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93EB1" w14:textId="19FDF236" w:rsidR="006407B5" w:rsidRPr="007C266C" w:rsidRDefault="00B52CB0" w:rsidP="00B52CB0">
      <w:pPr>
        <w:tabs>
          <w:tab w:val="left" w:pos="3467"/>
        </w:tabs>
        <w:jc w:val="center"/>
        <w:rPr>
          <w:rFonts w:ascii="Arial" w:hAnsi="Arial" w:cs="Arial"/>
          <w:b/>
          <w:bCs/>
          <w:color w:val="385623" w:themeColor="accent6" w:themeShade="80"/>
          <w:sz w:val="48"/>
          <w:szCs w:val="48"/>
        </w:rPr>
      </w:pPr>
      <w:r w:rsidRPr="007C266C">
        <w:rPr>
          <w:rFonts w:ascii="Arial" w:hAnsi="Arial" w:cs="Arial"/>
          <w:b/>
          <w:bCs/>
          <w:color w:val="385623" w:themeColor="accent6" w:themeShade="80"/>
          <w:sz w:val="48"/>
          <w:szCs w:val="48"/>
        </w:rPr>
        <w:t>Policies and Procedures</w:t>
      </w:r>
    </w:p>
    <w:p w14:paraId="013A36A8" w14:textId="77777777" w:rsidR="006407B5" w:rsidRPr="007C266C" w:rsidRDefault="006407B5" w:rsidP="00A720BE">
      <w:pPr>
        <w:tabs>
          <w:tab w:val="left" w:pos="3467"/>
        </w:tabs>
        <w:rPr>
          <w:rFonts w:ascii="Arial" w:hAnsi="Arial" w:cs="Arial"/>
          <w:b/>
          <w:bCs/>
          <w:sz w:val="44"/>
          <w:szCs w:val="44"/>
        </w:rPr>
      </w:pPr>
    </w:p>
    <w:p w14:paraId="535E7FC2" w14:textId="77777777" w:rsidR="006407B5" w:rsidRDefault="006407B5" w:rsidP="00A720BE">
      <w:pPr>
        <w:tabs>
          <w:tab w:val="left" w:pos="3467"/>
        </w:tabs>
        <w:rPr>
          <w:rFonts w:ascii="Arial" w:hAnsi="Arial" w:cs="Arial"/>
          <w:b/>
          <w:bCs/>
        </w:rPr>
      </w:pPr>
    </w:p>
    <w:p w14:paraId="2E8DDE56" w14:textId="77777777" w:rsidR="006407B5" w:rsidRDefault="006407B5" w:rsidP="00A720BE">
      <w:pPr>
        <w:tabs>
          <w:tab w:val="left" w:pos="3467"/>
        </w:tabs>
        <w:rPr>
          <w:rFonts w:ascii="Arial" w:hAnsi="Arial" w:cs="Arial"/>
          <w:b/>
          <w:bCs/>
        </w:rPr>
      </w:pPr>
    </w:p>
    <w:p w14:paraId="2FBB8595" w14:textId="3F528C97" w:rsidR="006407B5" w:rsidRDefault="006407B5" w:rsidP="006407B5">
      <w:pPr>
        <w:tabs>
          <w:tab w:val="left" w:pos="3467"/>
        </w:tabs>
        <w:jc w:val="center"/>
        <w:rPr>
          <w:rFonts w:ascii="Arial" w:hAnsi="Arial" w:cs="Arial"/>
          <w:b/>
          <w:bCs/>
        </w:rPr>
      </w:pPr>
      <w:r>
        <w:rPr>
          <w:rFonts w:ascii="Arial" w:hAnsi="Arial" w:cs="Arial"/>
          <w:b/>
          <w:bCs/>
          <w:noProof/>
          <w:lang w:eastAsia="en-GB"/>
        </w:rPr>
        <w:drawing>
          <wp:inline distT="0" distB="0" distL="0" distR="0" wp14:anchorId="10D86F07" wp14:editId="68638057">
            <wp:extent cx="4762409" cy="4762409"/>
            <wp:effectExtent l="0" t="0" r="0" b="114935"/>
            <wp:docPr id="27" name="Picture 2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2409" cy="4762409"/>
                    </a:xfrm>
                    <a:prstGeom prst="rect">
                      <a:avLst/>
                    </a:prstGeom>
                    <a:ln>
                      <a:noFill/>
                    </a:ln>
                    <a:effectLst>
                      <a:outerShdw blurRad="292100" dist="139700" dir="2700000" algn="tl" rotWithShape="0">
                        <a:srgbClr val="333333">
                          <a:alpha val="65000"/>
                        </a:srgbClr>
                      </a:outerShdw>
                    </a:effectLst>
                  </pic:spPr>
                </pic:pic>
              </a:graphicData>
            </a:graphic>
          </wp:inline>
        </w:drawing>
      </w:r>
    </w:p>
    <w:p w14:paraId="5CE8447C" w14:textId="0978455B" w:rsidR="006407B5" w:rsidRDefault="006407B5" w:rsidP="006407B5">
      <w:pPr>
        <w:tabs>
          <w:tab w:val="left" w:pos="3467"/>
        </w:tabs>
        <w:jc w:val="center"/>
        <w:rPr>
          <w:rFonts w:ascii="Arial" w:hAnsi="Arial" w:cs="Arial"/>
          <w:b/>
          <w:bCs/>
        </w:rPr>
      </w:pPr>
    </w:p>
    <w:p w14:paraId="183FD240" w14:textId="462DC717" w:rsidR="006407B5" w:rsidRPr="007C266C" w:rsidRDefault="007C266C" w:rsidP="007C266C">
      <w:pPr>
        <w:tabs>
          <w:tab w:val="left" w:pos="3467"/>
        </w:tabs>
        <w:jc w:val="center"/>
        <w:rPr>
          <w:rFonts w:ascii="Arial" w:hAnsi="Arial" w:cs="Arial"/>
          <w:b/>
          <w:bCs/>
          <w:color w:val="385623" w:themeColor="accent6" w:themeShade="80"/>
          <w:sz w:val="28"/>
          <w:szCs w:val="28"/>
        </w:rPr>
      </w:pPr>
      <w:r w:rsidRPr="007C266C">
        <w:rPr>
          <w:rFonts w:ascii="Arial" w:hAnsi="Arial" w:cs="Arial"/>
          <w:b/>
          <w:bCs/>
          <w:color w:val="385623" w:themeColor="accent6" w:themeShade="80"/>
          <w:sz w:val="28"/>
          <w:szCs w:val="28"/>
        </w:rPr>
        <w:t>Please do not remove this folder</w:t>
      </w:r>
    </w:p>
    <w:p w14:paraId="3209FC15" w14:textId="77777777" w:rsidR="007C266C" w:rsidRDefault="007C266C" w:rsidP="007C266C">
      <w:pPr>
        <w:tabs>
          <w:tab w:val="left" w:pos="3467"/>
        </w:tabs>
        <w:jc w:val="center"/>
        <w:rPr>
          <w:rFonts w:ascii="Arial" w:hAnsi="Arial" w:cs="Arial"/>
          <w:b/>
          <w:bCs/>
          <w:color w:val="385623" w:themeColor="accent6" w:themeShade="80"/>
          <w:sz w:val="28"/>
          <w:szCs w:val="28"/>
        </w:rPr>
      </w:pPr>
    </w:p>
    <w:p w14:paraId="74F9E3CE" w14:textId="2B283A51" w:rsidR="007C266C" w:rsidRPr="007C266C" w:rsidRDefault="007C266C" w:rsidP="007C266C">
      <w:pPr>
        <w:tabs>
          <w:tab w:val="left" w:pos="3467"/>
        </w:tabs>
        <w:jc w:val="center"/>
        <w:rPr>
          <w:rFonts w:ascii="Arial" w:hAnsi="Arial" w:cs="Arial"/>
          <w:b/>
          <w:bCs/>
          <w:color w:val="385623" w:themeColor="accent6" w:themeShade="80"/>
          <w:sz w:val="28"/>
          <w:szCs w:val="28"/>
        </w:rPr>
      </w:pPr>
      <w:r w:rsidRPr="007C266C">
        <w:rPr>
          <w:rFonts w:ascii="Arial" w:hAnsi="Arial" w:cs="Arial"/>
          <w:b/>
          <w:bCs/>
          <w:color w:val="385623" w:themeColor="accent6" w:themeShade="80"/>
          <w:sz w:val="28"/>
          <w:szCs w:val="28"/>
        </w:rPr>
        <w:t>These policies are also available on our website:</w:t>
      </w:r>
    </w:p>
    <w:p w14:paraId="31A53D2A" w14:textId="75D380BE" w:rsidR="007C266C" w:rsidRPr="007C266C" w:rsidRDefault="007C266C" w:rsidP="007C266C">
      <w:pPr>
        <w:tabs>
          <w:tab w:val="left" w:pos="3467"/>
        </w:tabs>
        <w:jc w:val="center"/>
        <w:rPr>
          <w:rFonts w:ascii="Arial" w:hAnsi="Arial" w:cs="Arial"/>
          <w:b/>
          <w:bCs/>
          <w:i/>
          <w:color w:val="385623" w:themeColor="accent6" w:themeShade="80"/>
          <w:sz w:val="28"/>
          <w:szCs w:val="28"/>
        </w:rPr>
      </w:pPr>
      <w:r w:rsidRPr="007C266C">
        <w:rPr>
          <w:rFonts w:ascii="Arial" w:hAnsi="Arial" w:cs="Arial"/>
          <w:b/>
          <w:bCs/>
          <w:i/>
          <w:color w:val="385623" w:themeColor="accent6" w:themeShade="80"/>
          <w:sz w:val="28"/>
          <w:szCs w:val="28"/>
        </w:rPr>
        <w:t>www.dintonpre-school.co.uk</w:t>
      </w:r>
    </w:p>
    <w:p w14:paraId="17F60EA6" w14:textId="77777777" w:rsidR="006407B5" w:rsidRPr="007C266C" w:rsidRDefault="006407B5" w:rsidP="00A720BE">
      <w:pPr>
        <w:tabs>
          <w:tab w:val="left" w:pos="3467"/>
        </w:tabs>
        <w:rPr>
          <w:rFonts w:ascii="Arial" w:hAnsi="Arial" w:cs="Arial"/>
          <w:b/>
          <w:bCs/>
          <w:sz w:val="28"/>
          <w:szCs w:val="28"/>
        </w:rPr>
      </w:pPr>
    </w:p>
    <w:p w14:paraId="79186D92" w14:textId="77777777" w:rsidR="006407B5" w:rsidRDefault="006407B5" w:rsidP="00A720BE">
      <w:pPr>
        <w:tabs>
          <w:tab w:val="left" w:pos="3467"/>
        </w:tabs>
        <w:rPr>
          <w:rFonts w:ascii="Arial" w:hAnsi="Arial" w:cs="Arial"/>
          <w:b/>
          <w:bCs/>
        </w:rPr>
      </w:pPr>
    </w:p>
    <w:p w14:paraId="13869195" w14:textId="77777777" w:rsidR="006407B5" w:rsidRDefault="006407B5" w:rsidP="00A720BE">
      <w:pPr>
        <w:tabs>
          <w:tab w:val="left" w:pos="3467"/>
        </w:tabs>
        <w:rPr>
          <w:rFonts w:ascii="Arial" w:hAnsi="Arial" w:cs="Arial"/>
          <w:b/>
          <w:bCs/>
        </w:rPr>
      </w:pPr>
    </w:p>
    <w:p w14:paraId="06D30D87" w14:textId="77777777" w:rsidR="006407B5" w:rsidRDefault="006407B5" w:rsidP="00A720BE">
      <w:pPr>
        <w:tabs>
          <w:tab w:val="left" w:pos="3467"/>
        </w:tabs>
        <w:rPr>
          <w:rFonts w:ascii="Arial" w:hAnsi="Arial" w:cs="Arial"/>
          <w:b/>
          <w:bCs/>
        </w:rPr>
      </w:pPr>
    </w:p>
    <w:p w14:paraId="649F8DAF" w14:textId="0B464CDC" w:rsidR="002755FB" w:rsidRDefault="002755FB" w:rsidP="00A720BE">
      <w:pPr>
        <w:tabs>
          <w:tab w:val="left" w:pos="3467"/>
        </w:tabs>
        <w:rPr>
          <w:rFonts w:ascii="Arial" w:hAnsi="Arial" w:cs="Arial"/>
          <w:b/>
          <w:bCs/>
        </w:rPr>
      </w:pPr>
      <w:r>
        <w:rPr>
          <w:rFonts w:ascii="Arial" w:hAnsi="Arial" w:cs="Arial"/>
          <w:b/>
          <w:bCs/>
        </w:rPr>
        <w:t>CONTENTS:</w:t>
      </w:r>
    </w:p>
    <w:p w14:paraId="4767CEAF" w14:textId="5985F32A" w:rsidR="002755FB"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Access to Records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3</w:t>
      </w:r>
    </w:p>
    <w:p w14:paraId="2B750A76" w14:textId="19064299"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Accidents and Incidents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4</w:t>
      </w:r>
    </w:p>
    <w:p w14:paraId="43D73B48" w14:textId="2973CC20"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Admissions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6</w:t>
      </w:r>
    </w:p>
    <w:p w14:paraId="34084210" w14:textId="2E28C701"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Allergies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7</w:t>
      </w:r>
    </w:p>
    <w:p w14:paraId="2106C64D" w14:textId="47DA6E41"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Animal Health and Safety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8</w:t>
      </w:r>
    </w:p>
    <w:p w14:paraId="31D26C03" w14:textId="01B1AC2A"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Anti-bullying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9</w:t>
      </w:r>
    </w:p>
    <w:p w14:paraId="399FBB9F" w14:textId="3CFD3FCA"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Attendance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10</w:t>
      </w:r>
    </w:p>
    <w:p w14:paraId="0FF1C07D" w14:textId="172D64EE"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Bereavement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12</w:t>
      </w:r>
    </w:p>
    <w:p w14:paraId="361D29EE" w14:textId="1DC0BEB4"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Children’s Rights and Entitlements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13</w:t>
      </w:r>
    </w:p>
    <w:p w14:paraId="2ECBBC31" w14:textId="495705FE"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Children’s Safety and Security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14</w:t>
      </w:r>
    </w:p>
    <w:p w14:paraId="4CF98513" w14:textId="0D324FF3"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Closure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15</w:t>
      </w:r>
    </w:p>
    <w:p w14:paraId="564A0940" w14:textId="7D57D26F"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Complaints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16</w:t>
      </w:r>
    </w:p>
    <w:p w14:paraId="5F0E4D31" w14:textId="7047CCDE" w:rsidR="00610114" w:rsidRPr="00125634" w:rsidRDefault="00F7313C" w:rsidP="00125634">
      <w:pPr>
        <w:tabs>
          <w:tab w:val="left" w:pos="3467"/>
        </w:tabs>
        <w:spacing w:after="0" w:line="240" w:lineRule="auto"/>
        <w:rPr>
          <w:rFonts w:ascii="Arial" w:hAnsi="Arial" w:cs="Arial"/>
        </w:rPr>
      </w:pPr>
      <w:r w:rsidRPr="00125634">
        <w:rPr>
          <w:rFonts w:ascii="Arial" w:hAnsi="Arial" w:cs="Arial"/>
        </w:rPr>
        <w:t>Confidentiality</w:t>
      </w:r>
      <w:r w:rsidR="00610114" w:rsidRPr="00125634">
        <w:rPr>
          <w:rFonts w:ascii="Arial" w:hAnsi="Arial" w:cs="Arial"/>
        </w:rPr>
        <w:t xml:space="preserve">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610114" w:rsidRPr="00125634">
        <w:rPr>
          <w:rFonts w:ascii="Arial" w:hAnsi="Arial" w:cs="Arial"/>
        </w:rPr>
        <w:t>page 17</w:t>
      </w:r>
    </w:p>
    <w:p w14:paraId="24AB8350" w14:textId="151D5C0E" w:rsidR="00610114" w:rsidRPr="00125634" w:rsidRDefault="00610114" w:rsidP="00125634">
      <w:pPr>
        <w:tabs>
          <w:tab w:val="left" w:pos="3467"/>
        </w:tabs>
        <w:spacing w:after="0" w:line="240" w:lineRule="auto"/>
        <w:rPr>
          <w:rFonts w:ascii="Arial" w:hAnsi="Arial" w:cs="Arial"/>
        </w:rPr>
      </w:pPr>
      <w:r w:rsidRPr="00125634">
        <w:rPr>
          <w:rFonts w:ascii="Arial" w:hAnsi="Arial" w:cs="Arial"/>
        </w:rPr>
        <w:t xml:space="preserve">E Safety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F7313C" w:rsidRPr="00125634">
        <w:rPr>
          <w:rFonts w:ascii="Arial" w:hAnsi="Arial" w:cs="Arial"/>
        </w:rPr>
        <w:t>page</w:t>
      </w:r>
      <w:r w:rsidRPr="00125634">
        <w:rPr>
          <w:rFonts w:ascii="Arial" w:hAnsi="Arial" w:cs="Arial"/>
        </w:rPr>
        <w:t xml:space="preserve"> </w:t>
      </w:r>
      <w:r w:rsidR="00F7313C" w:rsidRPr="00125634">
        <w:rPr>
          <w:rFonts w:ascii="Arial" w:hAnsi="Arial" w:cs="Arial"/>
        </w:rPr>
        <w:t>18</w:t>
      </w:r>
    </w:p>
    <w:p w14:paraId="7D28BCAA" w14:textId="144EC940"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Fire Safety and Emergency Evacuation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21</w:t>
      </w:r>
    </w:p>
    <w:p w14:paraId="318E6D48" w14:textId="70B8C1B1"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Food, Drink and Healthy Eating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23</w:t>
      </w:r>
    </w:p>
    <w:p w14:paraId="58D3E6FF" w14:textId="0FC92DF9"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Health and Safety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25</w:t>
      </w:r>
    </w:p>
    <w:p w14:paraId="0101230E" w14:textId="70637E17"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Information Sharing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28</w:t>
      </w:r>
    </w:p>
    <w:p w14:paraId="67C168FE" w14:textId="0F9F9D1A"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Key Person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30</w:t>
      </w:r>
    </w:p>
    <w:p w14:paraId="76F18A84" w14:textId="6CBBF6F8"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Late and </w:t>
      </w:r>
      <w:proofErr w:type="gramStart"/>
      <w:r w:rsidRPr="00125634">
        <w:rPr>
          <w:rFonts w:ascii="Arial" w:hAnsi="Arial" w:cs="Arial"/>
        </w:rPr>
        <w:t>Non-Collection</w:t>
      </w:r>
      <w:proofErr w:type="gramEnd"/>
      <w:r w:rsidRPr="00125634">
        <w:rPr>
          <w:rFonts w:ascii="Arial" w:hAnsi="Arial" w:cs="Arial"/>
        </w:rPr>
        <w:t xml:space="preserve"> </w:t>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00125634">
        <w:rPr>
          <w:rFonts w:ascii="Arial" w:hAnsi="Arial" w:cs="Arial"/>
        </w:rPr>
        <w:tab/>
      </w:r>
      <w:r w:rsidRPr="00125634">
        <w:rPr>
          <w:rFonts w:ascii="Arial" w:hAnsi="Arial" w:cs="Arial"/>
        </w:rPr>
        <w:t>page 31</w:t>
      </w:r>
    </w:p>
    <w:p w14:paraId="6D20EA8A" w14:textId="500E10F8" w:rsidR="00610114"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Looked After Children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t xml:space="preserve">page </w:t>
      </w:r>
      <w:r w:rsidRPr="00125634">
        <w:rPr>
          <w:rFonts w:ascii="Arial" w:hAnsi="Arial" w:cs="Arial"/>
        </w:rPr>
        <w:t>32</w:t>
      </w:r>
    </w:p>
    <w:p w14:paraId="12041C27" w14:textId="388B984F"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Manual Handling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3</w:t>
      </w:r>
      <w:r w:rsidR="00D0796F">
        <w:rPr>
          <w:rFonts w:ascii="Arial" w:hAnsi="Arial" w:cs="Arial"/>
        </w:rPr>
        <w:t>4</w:t>
      </w:r>
    </w:p>
    <w:p w14:paraId="17B568E2" w14:textId="7AA14114"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Medication Administration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3</w:t>
      </w:r>
      <w:r w:rsidR="00D0796F">
        <w:rPr>
          <w:rFonts w:ascii="Arial" w:hAnsi="Arial" w:cs="Arial"/>
        </w:rPr>
        <w:t>7</w:t>
      </w:r>
    </w:p>
    <w:p w14:paraId="415B2DB3" w14:textId="20F1E0EB"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Missing Child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0</w:t>
      </w:r>
    </w:p>
    <w:p w14:paraId="1A95C051" w14:textId="28D695CA"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Nappy Changing and Intimate Care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3</w:t>
      </w:r>
    </w:p>
    <w:p w14:paraId="033A1BE6" w14:textId="064EADF9"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Outdoor Play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4</w:t>
      </w:r>
    </w:p>
    <w:p w14:paraId="017493E1" w14:textId="02FC6924"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Outings and Visits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5</w:t>
      </w:r>
    </w:p>
    <w:p w14:paraId="7BD1EA96" w14:textId="29A4BA81"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Parents and Carers as Parents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6</w:t>
      </w:r>
    </w:p>
    <w:p w14:paraId="1382D2F2" w14:textId="4F1B161A"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Payment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4</w:t>
      </w:r>
      <w:r w:rsidR="00D0796F">
        <w:rPr>
          <w:rFonts w:ascii="Arial" w:hAnsi="Arial" w:cs="Arial"/>
        </w:rPr>
        <w:t>8</w:t>
      </w:r>
    </w:p>
    <w:p w14:paraId="2C2E6118" w14:textId="52F14F35" w:rsidR="00F7313C" w:rsidRPr="00125634" w:rsidRDefault="00884460" w:rsidP="00125634">
      <w:pPr>
        <w:tabs>
          <w:tab w:val="left" w:pos="3467"/>
        </w:tabs>
        <w:spacing w:after="0" w:line="240" w:lineRule="auto"/>
        <w:rPr>
          <w:rFonts w:ascii="Arial" w:hAnsi="Arial" w:cs="Arial"/>
        </w:rPr>
      </w:pPr>
      <w:r>
        <w:rPr>
          <w:rFonts w:ascii="Arial" w:hAnsi="Arial" w:cs="Arial"/>
        </w:rPr>
        <w:t xml:space="preserve">Relationships and </w:t>
      </w:r>
      <w:r w:rsidR="00F7313C" w:rsidRPr="00125634">
        <w:rPr>
          <w:rFonts w:ascii="Arial" w:hAnsi="Arial" w:cs="Arial"/>
        </w:rPr>
        <w:t xml:space="preserve">Promoting Positive Behaviour </w:t>
      </w:r>
      <w:r>
        <w:rPr>
          <w:rFonts w:ascii="Arial" w:hAnsi="Arial" w:cs="Arial"/>
        </w:rPr>
        <w:tab/>
      </w:r>
      <w:r>
        <w:rPr>
          <w:rFonts w:ascii="Arial" w:hAnsi="Arial" w:cs="Arial"/>
        </w:rPr>
        <w:tab/>
      </w:r>
      <w:r>
        <w:rPr>
          <w:rFonts w:ascii="Arial" w:hAnsi="Arial" w:cs="Arial"/>
        </w:rPr>
        <w:tab/>
        <w:t xml:space="preserve">                        </w:t>
      </w:r>
      <w:r w:rsidR="00CF4E91">
        <w:rPr>
          <w:rFonts w:ascii="Arial" w:hAnsi="Arial" w:cs="Arial"/>
        </w:rPr>
        <w:t xml:space="preserve">page </w:t>
      </w:r>
      <w:r w:rsidR="00D0796F">
        <w:rPr>
          <w:rFonts w:ascii="Arial" w:hAnsi="Arial" w:cs="Arial"/>
        </w:rPr>
        <w:t>49</w:t>
      </w:r>
    </w:p>
    <w:p w14:paraId="613CAF01" w14:textId="3F2B54A9"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Record </w:t>
      </w:r>
      <w:r w:rsidR="007C266C" w:rsidRPr="00125634">
        <w:rPr>
          <w:rFonts w:ascii="Arial" w:hAnsi="Arial" w:cs="Arial"/>
        </w:rPr>
        <w:t>keeping</w:t>
      </w:r>
      <w:r w:rsidRPr="00125634">
        <w:rPr>
          <w:rFonts w:ascii="Arial" w:hAnsi="Arial" w:cs="Arial"/>
        </w:rPr>
        <w:t xml:space="preserve">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Pr="00125634">
        <w:rPr>
          <w:rFonts w:ascii="Arial" w:hAnsi="Arial" w:cs="Arial"/>
        </w:rPr>
        <w:t>page 5</w:t>
      </w:r>
      <w:r w:rsidR="00D0796F">
        <w:rPr>
          <w:rFonts w:ascii="Arial" w:hAnsi="Arial" w:cs="Arial"/>
        </w:rPr>
        <w:t>2</w:t>
      </w:r>
    </w:p>
    <w:p w14:paraId="2D837E6A" w14:textId="36A6912F"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Risk Assessment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Pr="00125634">
        <w:rPr>
          <w:rFonts w:ascii="Arial" w:hAnsi="Arial" w:cs="Arial"/>
        </w:rPr>
        <w:t>page 5</w:t>
      </w:r>
      <w:r w:rsidR="00D0796F">
        <w:rPr>
          <w:rFonts w:ascii="Arial" w:hAnsi="Arial" w:cs="Arial"/>
        </w:rPr>
        <w:t>4</w:t>
      </w:r>
    </w:p>
    <w:p w14:paraId="059870A5" w14:textId="7302F31D"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Safeguarding and Child Protection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Pr="00125634">
        <w:rPr>
          <w:rFonts w:ascii="Arial" w:hAnsi="Arial" w:cs="Arial"/>
        </w:rPr>
        <w:t>page 5</w:t>
      </w:r>
      <w:r w:rsidR="00D0796F">
        <w:rPr>
          <w:rFonts w:ascii="Arial" w:hAnsi="Arial" w:cs="Arial"/>
        </w:rPr>
        <w:t>5</w:t>
      </w:r>
    </w:p>
    <w:p w14:paraId="4983EDC3" w14:textId="47EB0DB0"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Safer Recruitment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7</w:t>
      </w:r>
      <w:r w:rsidR="00D0796F">
        <w:rPr>
          <w:rFonts w:ascii="Arial" w:hAnsi="Arial" w:cs="Arial"/>
        </w:rPr>
        <w:t>6</w:t>
      </w:r>
    </w:p>
    <w:p w14:paraId="25BCEF29" w14:textId="27291E0B"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Safety Checks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80</w:t>
      </w:r>
    </w:p>
    <w:p w14:paraId="1C4EA72E" w14:textId="083FE4E9"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Separated Families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81</w:t>
      </w:r>
    </w:p>
    <w:p w14:paraId="1BAD89F3" w14:textId="2CDBDBA0"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Settling into Pre-school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83</w:t>
      </w:r>
    </w:p>
    <w:p w14:paraId="33AE7530" w14:textId="576969B9" w:rsidR="00F7313C" w:rsidRPr="00125634" w:rsidRDefault="00F7313C" w:rsidP="00125634">
      <w:pPr>
        <w:tabs>
          <w:tab w:val="left" w:pos="3467"/>
        </w:tabs>
        <w:spacing w:after="0" w:line="240" w:lineRule="auto"/>
        <w:rPr>
          <w:rFonts w:ascii="Arial" w:hAnsi="Arial" w:cs="Arial"/>
        </w:rPr>
      </w:pPr>
      <w:r w:rsidRPr="00125634">
        <w:rPr>
          <w:rFonts w:ascii="Arial" w:hAnsi="Arial" w:cs="Arial"/>
        </w:rPr>
        <w:t xml:space="preserve">Sick of Infectious Children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84</w:t>
      </w:r>
    </w:p>
    <w:p w14:paraId="4B1C1C32" w14:textId="4BC9604E" w:rsidR="00F7313C"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Smoking, Drugs and Alcohol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8</w:t>
      </w:r>
      <w:r w:rsidR="00D0796F">
        <w:rPr>
          <w:rFonts w:ascii="Arial" w:hAnsi="Arial" w:cs="Arial"/>
        </w:rPr>
        <w:t>6</w:t>
      </w:r>
    </w:p>
    <w:p w14:paraId="64A77595" w14:textId="641FECE6"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Supporting Children with Special Educational Needs or Disabilities </w:t>
      </w:r>
      <w:r w:rsidR="008F7633">
        <w:rPr>
          <w:rFonts w:ascii="Arial" w:hAnsi="Arial" w:cs="Arial"/>
        </w:rPr>
        <w:tab/>
      </w:r>
      <w:r w:rsidR="008F7633">
        <w:rPr>
          <w:rFonts w:ascii="Arial" w:hAnsi="Arial" w:cs="Arial"/>
        </w:rPr>
        <w:tab/>
      </w:r>
      <w:r w:rsidR="00CF4E91">
        <w:rPr>
          <w:rFonts w:ascii="Arial" w:hAnsi="Arial" w:cs="Arial"/>
        </w:rPr>
        <w:t>page 8</w:t>
      </w:r>
      <w:r w:rsidR="00D0796F">
        <w:rPr>
          <w:rFonts w:ascii="Arial" w:hAnsi="Arial" w:cs="Arial"/>
        </w:rPr>
        <w:t>7</w:t>
      </w:r>
    </w:p>
    <w:p w14:paraId="484CE7B8" w14:textId="2BB3BBC1" w:rsidR="00125634" w:rsidRPr="00125634" w:rsidRDefault="00D40F5D" w:rsidP="00125634">
      <w:pPr>
        <w:tabs>
          <w:tab w:val="left" w:pos="3467"/>
        </w:tabs>
        <w:spacing w:after="0" w:line="240" w:lineRule="auto"/>
        <w:rPr>
          <w:rFonts w:ascii="Arial" w:hAnsi="Arial" w:cs="Arial"/>
        </w:rPr>
      </w:pPr>
      <w:r>
        <w:rPr>
          <w:rFonts w:ascii="Arial" w:hAnsi="Arial" w:cs="Arial"/>
        </w:rPr>
        <w:t xml:space="preserve">Staff </w:t>
      </w:r>
      <w:proofErr w:type="gramStart"/>
      <w:r>
        <w:rPr>
          <w:rFonts w:ascii="Arial" w:hAnsi="Arial" w:cs="Arial"/>
        </w:rPr>
        <w:t xml:space="preserve">Babysitting </w:t>
      </w:r>
      <w:r w:rsidR="00125634" w:rsidRPr="00125634">
        <w:rPr>
          <w:rFonts w:ascii="Arial" w:hAnsi="Arial" w:cs="Arial"/>
        </w:rPr>
        <w:t xml:space="preserve"> </w:t>
      </w:r>
      <w:r w:rsidR="008F7633">
        <w:rPr>
          <w:rFonts w:ascii="Arial" w:hAnsi="Arial" w:cs="Arial"/>
        </w:rPr>
        <w:tab/>
      </w:r>
      <w:proofErr w:type="gramEnd"/>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90</w:t>
      </w:r>
    </w:p>
    <w:p w14:paraId="4630A6CE" w14:textId="51318252"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Staff Behaviour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92</w:t>
      </w:r>
    </w:p>
    <w:p w14:paraId="12989E6A" w14:textId="6CF1D7A1"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Staff Working with Own Children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100</w:t>
      </w:r>
    </w:p>
    <w:p w14:paraId="3067EB04" w14:textId="5E0ECD22"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Student and Volunteer Placements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Pr="00125634">
        <w:rPr>
          <w:rFonts w:ascii="Arial" w:hAnsi="Arial" w:cs="Arial"/>
        </w:rPr>
        <w:t>pa</w:t>
      </w:r>
      <w:r w:rsidR="00CF4E91">
        <w:rPr>
          <w:rFonts w:ascii="Arial" w:hAnsi="Arial" w:cs="Arial"/>
        </w:rPr>
        <w:t xml:space="preserve">ge </w:t>
      </w:r>
      <w:r w:rsidR="00D0796F">
        <w:rPr>
          <w:rFonts w:ascii="Arial" w:hAnsi="Arial" w:cs="Arial"/>
        </w:rPr>
        <w:t>101</w:t>
      </w:r>
    </w:p>
    <w:p w14:paraId="5C066873" w14:textId="5289A98E"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Sun Protection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102</w:t>
      </w:r>
    </w:p>
    <w:p w14:paraId="6151EC55" w14:textId="1678048D"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Transfer of Records to School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103</w:t>
      </w:r>
    </w:p>
    <w:p w14:paraId="14D8BF5B" w14:textId="789D5DCE"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Valuing Diversity and Equality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 xml:space="preserve">page </w:t>
      </w:r>
      <w:r w:rsidR="00D0796F">
        <w:rPr>
          <w:rFonts w:ascii="Arial" w:hAnsi="Arial" w:cs="Arial"/>
        </w:rPr>
        <w:t>104</w:t>
      </w:r>
    </w:p>
    <w:p w14:paraId="778E4EC3" w14:textId="3DB782C4"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Visitors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10</w:t>
      </w:r>
      <w:r w:rsidR="00D0796F">
        <w:rPr>
          <w:rFonts w:ascii="Arial" w:hAnsi="Arial" w:cs="Arial"/>
        </w:rPr>
        <w:t>6</w:t>
      </w:r>
    </w:p>
    <w:p w14:paraId="2F8F99E8" w14:textId="294C7CCD"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Whistleblowing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10</w:t>
      </w:r>
      <w:r w:rsidR="00D0796F">
        <w:rPr>
          <w:rFonts w:ascii="Arial" w:hAnsi="Arial" w:cs="Arial"/>
        </w:rPr>
        <w:t>8</w:t>
      </w:r>
    </w:p>
    <w:p w14:paraId="6BA44580" w14:textId="5B4C84DB" w:rsidR="00125634" w:rsidRPr="00125634" w:rsidRDefault="00125634" w:rsidP="00125634">
      <w:pPr>
        <w:tabs>
          <w:tab w:val="left" w:pos="3467"/>
        </w:tabs>
        <w:spacing w:after="0" w:line="240" w:lineRule="auto"/>
        <w:rPr>
          <w:rFonts w:ascii="Arial" w:hAnsi="Arial" w:cs="Arial"/>
        </w:rPr>
      </w:pPr>
      <w:r w:rsidRPr="00125634">
        <w:rPr>
          <w:rFonts w:ascii="Arial" w:hAnsi="Arial" w:cs="Arial"/>
        </w:rPr>
        <w:t xml:space="preserve">Working in Partnership with other Agencies </w:t>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8F7633">
        <w:rPr>
          <w:rFonts w:ascii="Arial" w:hAnsi="Arial" w:cs="Arial"/>
        </w:rPr>
        <w:tab/>
      </w:r>
      <w:r w:rsidR="00CF4E91">
        <w:rPr>
          <w:rFonts w:ascii="Arial" w:hAnsi="Arial" w:cs="Arial"/>
        </w:rPr>
        <w:t>page 1</w:t>
      </w:r>
      <w:r w:rsidR="00D0796F">
        <w:rPr>
          <w:rFonts w:ascii="Arial" w:hAnsi="Arial" w:cs="Arial"/>
        </w:rPr>
        <w:t>11</w:t>
      </w:r>
    </w:p>
    <w:p w14:paraId="6C631DA9" w14:textId="77777777" w:rsidR="00F7313C" w:rsidRDefault="00F7313C" w:rsidP="00610114">
      <w:pPr>
        <w:tabs>
          <w:tab w:val="left" w:pos="3467"/>
        </w:tabs>
        <w:spacing w:line="240" w:lineRule="auto"/>
        <w:rPr>
          <w:rFonts w:ascii="Arial" w:hAnsi="Arial" w:cs="Arial"/>
          <w:sz w:val="20"/>
          <w:szCs w:val="20"/>
        </w:rPr>
      </w:pPr>
    </w:p>
    <w:p w14:paraId="0E34F0FB" w14:textId="20C1807E" w:rsidR="00A720BE" w:rsidRPr="009F090D" w:rsidRDefault="008F7633" w:rsidP="00A44C47">
      <w:pPr>
        <w:tabs>
          <w:tab w:val="left" w:pos="3467"/>
        </w:tabs>
        <w:jc w:val="both"/>
        <w:rPr>
          <w:rFonts w:ascii="Arial" w:hAnsi="Arial" w:cs="Arial"/>
          <w:b/>
          <w:bCs/>
          <w:sz w:val="28"/>
          <w:szCs w:val="28"/>
        </w:rPr>
      </w:pPr>
      <w:r w:rsidRPr="009F090D">
        <w:rPr>
          <w:rFonts w:ascii="Arial" w:hAnsi="Arial" w:cs="Arial"/>
          <w:b/>
          <w:bCs/>
          <w:sz w:val="28"/>
          <w:szCs w:val="28"/>
        </w:rPr>
        <w:lastRenderedPageBreak/>
        <w:t>Ac</w:t>
      </w:r>
      <w:r w:rsidR="00A720BE" w:rsidRPr="009F090D">
        <w:rPr>
          <w:rFonts w:ascii="Arial" w:hAnsi="Arial" w:cs="Arial"/>
          <w:b/>
          <w:bCs/>
          <w:sz w:val="28"/>
          <w:szCs w:val="28"/>
        </w:rPr>
        <w:t>cess to Records</w:t>
      </w:r>
    </w:p>
    <w:p w14:paraId="200D8B27" w14:textId="6BA3950B" w:rsidR="00A720BE" w:rsidRPr="002755FB" w:rsidRDefault="00A720BE" w:rsidP="00A44C47">
      <w:pPr>
        <w:tabs>
          <w:tab w:val="left" w:pos="3467"/>
        </w:tabs>
        <w:jc w:val="both"/>
        <w:rPr>
          <w:rFonts w:ascii="Arial" w:hAnsi="Arial" w:cs="Arial"/>
        </w:rPr>
      </w:pPr>
      <w:r w:rsidRPr="002755FB">
        <w:rPr>
          <w:rFonts w:ascii="Arial" w:hAnsi="Arial" w:cs="Arial"/>
        </w:rPr>
        <w:t xml:space="preserve">Dinton Pre-School only keeps necessary records to care for the child and support their learning. Parents can discuss their child’s learning and development with staff at any time and the owner </w:t>
      </w:r>
      <w:r w:rsidR="00014904">
        <w:rPr>
          <w:rFonts w:ascii="Arial" w:hAnsi="Arial" w:cs="Arial"/>
        </w:rPr>
        <w:t>/</w:t>
      </w:r>
      <w:r w:rsidRPr="002755FB">
        <w:rPr>
          <w:rFonts w:ascii="Arial" w:hAnsi="Arial" w:cs="Arial"/>
        </w:rPr>
        <w:t xml:space="preserve">manager </w:t>
      </w:r>
      <w:r w:rsidR="00014904">
        <w:rPr>
          <w:rFonts w:ascii="Arial" w:hAnsi="Arial" w:cs="Arial"/>
        </w:rPr>
        <w:t>is</w:t>
      </w:r>
      <w:r w:rsidRPr="002755FB">
        <w:rPr>
          <w:rFonts w:ascii="Arial" w:hAnsi="Arial" w:cs="Arial"/>
        </w:rPr>
        <w:t xml:space="preserve"> always available to discuss any concerns. If parents wish to see their child’s full record the process below is used.</w:t>
      </w:r>
    </w:p>
    <w:p w14:paraId="42A012F6" w14:textId="77777777" w:rsidR="00A720BE" w:rsidRPr="002755FB" w:rsidRDefault="00A720BE" w:rsidP="00A720BE">
      <w:pPr>
        <w:tabs>
          <w:tab w:val="left" w:pos="3467"/>
        </w:tabs>
        <w:rPr>
          <w:rFonts w:ascii="Arial" w:hAnsi="Arial" w:cs="Arial"/>
        </w:rPr>
      </w:pPr>
    </w:p>
    <w:p w14:paraId="0785B3D1" w14:textId="64F4FF3A" w:rsidR="00A720BE" w:rsidRPr="002755FB" w:rsidRDefault="00A720BE">
      <w:pPr>
        <w:rPr>
          <w:rFonts w:ascii="Arial" w:hAnsi="Arial" w:cs="Arial"/>
        </w:rPr>
      </w:pPr>
      <w:r w:rsidRPr="002755FB">
        <w:rPr>
          <w:rFonts w:ascii="Arial" w:hAnsi="Arial" w:cs="Arial"/>
          <w:noProof/>
          <w:lang w:eastAsia="en-GB"/>
        </w:rPr>
        <w:drawing>
          <wp:inline distT="0" distB="0" distL="0" distR="0" wp14:anchorId="54404F80" wp14:editId="1B052366">
            <wp:extent cx="5715000" cy="6305843"/>
            <wp:effectExtent l="0" t="0" r="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5F050E7" w14:textId="5CEB6A3D" w:rsidR="00A720BE" w:rsidRPr="002755FB" w:rsidRDefault="00A720BE">
      <w:pPr>
        <w:rPr>
          <w:rFonts w:ascii="Arial" w:hAnsi="Arial" w:cs="Arial"/>
        </w:rPr>
      </w:pPr>
    </w:p>
    <w:p w14:paraId="4E579F2B" w14:textId="12821BE0" w:rsidR="00A720BE" w:rsidRPr="002755FB" w:rsidRDefault="00A720BE">
      <w:pPr>
        <w:rPr>
          <w:rFonts w:ascii="Arial" w:hAnsi="Arial" w:cs="Arial"/>
        </w:rPr>
      </w:pPr>
    </w:p>
    <w:p w14:paraId="24741F64" w14:textId="15E50FF4" w:rsidR="00A720BE" w:rsidRPr="002755FB" w:rsidRDefault="00A720BE">
      <w:pPr>
        <w:rPr>
          <w:rFonts w:ascii="Arial" w:hAnsi="Arial" w:cs="Arial"/>
        </w:rPr>
      </w:pPr>
    </w:p>
    <w:p w14:paraId="5C918510" w14:textId="77777777" w:rsidR="00A720BE" w:rsidRPr="00C447B9" w:rsidRDefault="00A720BE" w:rsidP="006407B5">
      <w:pPr>
        <w:rPr>
          <w:rFonts w:ascii="Arial" w:hAnsi="Arial" w:cs="Arial"/>
          <w:b/>
          <w:bCs/>
          <w:sz w:val="28"/>
          <w:szCs w:val="28"/>
        </w:rPr>
      </w:pPr>
      <w:r w:rsidRPr="00C447B9">
        <w:rPr>
          <w:rFonts w:ascii="Arial" w:hAnsi="Arial" w:cs="Arial"/>
          <w:b/>
          <w:bCs/>
          <w:sz w:val="28"/>
          <w:szCs w:val="28"/>
        </w:rPr>
        <w:lastRenderedPageBreak/>
        <w:t>Accidents and Incidents</w:t>
      </w:r>
    </w:p>
    <w:p w14:paraId="55AA9286" w14:textId="77777777" w:rsidR="00A720BE" w:rsidRPr="002755FB" w:rsidRDefault="00A720BE" w:rsidP="00B825DE">
      <w:pPr>
        <w:jc w:val="both"/>
        <w:rPr>
          <w:rFonts w:ascii="Arial" w:hAnsi="Arial" w:cs="Arial"/>
        </w:rPr>
      </w:pPr>
      <w:r w:rsidRPr="002755FB">
        <w:rPr>
          <w:rFonts w:ascii="Arial" w:hAnsi="Arial" w:cs="Arial"/>
        </w:rPr>
        <w:t xml:space="preserve">Child protection and behavioural matters between children are not regarded as “incidents”. See the appropriate policy for more information. </w:t>
      </w:r>
    </w:p>
    <w:p w14:paraId="0BC4051C" w14:textId="77777777" w:rsidR="00A720BE" w:rsidRPr="002755FB" w:rsidRDefault="00A720BE" w:rsidP="00B825DE">
      <w:pPr>
        <w:jc w:val="both"/>
        <w:rPr>
          <w:rFonts w:ascii="Arial" w:hAnsi="Arial" w:cs="Arial"/>
        </w:rPr>
      </w:pPr>
      <w:r w:rsidRPr="002755FB">
        <w:rPr>
          <w:rFonts w:ascii="Arial" w:hAnsi="Arial" w:cs="Arial"/>
        </w:rPr>
        <w:t xml:space="preserve">We meet our legal requirements for the safety of our employees and children by following the Reporting Injuries, Diseases and Dangerous Occurrences (RIDDOR) for the reporting of accidents, incidents and injuries. </w:t>
      </w:r>
    </w:p>
    <w:p w14:paraId="7A04C242" w14:textId="77777777" w:rsidR="00A720BE" w:rsidRPr="002755FB" w:rsidRDefault="00A720BE" w:rsidP="00B825DE">
      <w:pPr>
        <w:jc w:val="both"/>
        <w:rPr>
          <w:rFonts w:ascii="Arial" w:hAnsi="Arial" w:cs="Arial"/>
          <w:b/>
          <w:bCs/>
        </w:rPr>
      </w:pPr>
      <w:r w:rsidRPr="002755FB">
        <w:rPr>
          <w:rFonts w:ascii="Arial" w:hAnsi="Arial" w:cs="Arial"/>
          <w:b/>
          <w:bCs/>
        </w:rPr>
        <w:t xml:space="preserve">Preparing for an accident or incident </w:t>
      </w:r>
    </w:p>
    <w:p w14:paraId="239D5BEF" w14:textId="79A9A05E" w:rsidR="00A720BE" w:rsidRPr="002755FB" w:rsidRDefault="00BD4785" w:rsidP="00B825DE">
      <w:pPr>
        <w:pStyle w:val="ListParagraph"/>
        <w:numPr>
          <w:ilvl w:val="0"/>
          <w:numId w:val="2"/>
        </w:numPr>
        <w:jc w:val="both"/>
        <w:rPr>
          <w:rFonts w:ascii="Arial" w:hAnsi="Arial" w:cs="Arial"/>
        </w:rPr>
      </w:pPr>
      <w:r>
        <w:rPr>
          <w:rFonts w:ascii="Arial" w:hAnsi="Arial" w:cs="Arial"/>
        </w:rPr>
        <w:t xml:space="preserve">In the office, </w:t>
      </w:r>
      <w:r w:rsidR="00A720BE" w:rsidRPr="002755FB">
        <w:rPr>
          <w:rFonts w:ascii="Arial" w:hAnsi="Arial" w:cs="Arial"/>
        </w:rPr>
        <w:t xml:space="preserve">there is a list of local numbers which may be needed in case of an incident, including local emergency services </w:t>
      </w:r>
    </w:p>
    <w:p w14:paraId="66DCA056" w14:textId="77777777" w:rsidR="00A720BE" w:rsidRPr="002755FB" w:rsidRDefault="00A720BE" w:rsidP="00B825DE">
      <w:pPr>
        <w:pStyle w:val="ListParagraph"/>
        <w:numPr>
          <w:ilvl w:val="0"/>
          <w:numId w:val="2"/>
        </w:numPr>
        <w:jc w:val="both"/>
        <w:rPr>
          <w:rFonts w:ascii="Arial" w:hAnsi="Arial" w:cs="Arial"/>
        </w:rPr>
      </w:pPr>
      <w:r w:rsidRPr="002755FB">
        <w:rPr>
          <w:rFonts w:ascii="Arial" w:hAnsi="Arial" w:cs="Arial"/>
        </w:rPr>
        <w:t xml:space="preserve">Our accident files and children’s contact details are kept in relevant rooms and are easily accessible by all staff members </w:t>
      </w:r>
    </w:p>
    <w:p w14:paraId="38FFEC24" w14:textId="19307914" w:rsidR="00A720BE" w:rsidRPr="002755FB" w:rsidRDefault="00A720BE" w:rsidP="00B825DE">
      <w:pPr>
        <w:pStyle w:val="ListParagraph"/>
        <w:numPr>
          <w:ilvl w:val="0"/>
          <w:numId w:val="2"/>
        </w:numPr>
        <w:jc w:val="both"/>
        <w:rPr>
          <w:rFonts w:ascii="Arial" w:hAnsi="Arial" w:cs="Arial"/>
        </w:rPr>
      </w:pPr>
      <w:r w:rsidRPr="002755FB">
        <w:rPr>
          <w:rFonts w:ascii="Arial" w:hAnsi="Arial" w:cs="Arial"/>
        </w:rPr>
        <w:t xml:space="preserve">Our incident book is kept securely in the office and is accessible to the owner </w:t>
      </w:r>
      <w:r w:rsidR="00C8041D">
        <w:rPr>
          <w:rFonts w:ascii="Arial" w:hAnsi="Arial" w:cs="Arial"/>
        </w:rPr>
        <w:t>/</w:t>
      </w:r>
      <w:r w:rsidRPr="002755FB">
        <w:rPr>
          <w:rFonts w:ascii="Arial" w:hAnsi="Arial" w:cs="Arial"/>
        </w:rPr>
        <w:t>manager</w:t>
      </w:r>
    </w:p>
    <w:p w14:paraId="4D13064E" w14:textId="77777777" w:rsidR="00A720BE" w:rsidRPr="002755FB" w:rsidRDefault="00A720BE" w:rsidP="00B825DE">
      <w:pPr>
        <w:pStyle w:val="ListParagraph"/>
        <w:numPr>
          <w:ilvl w:val="1"/>
          <w:numId w:val="1"/>
        </w:numPr>
        <w:jc w:val="both"/>
        <w:rPr>
          <w:rFonts w:ascii="Arial" w:hAnsi="Arial" w:cs="Arial"/>
        </w:rPr>
      </w:pPr>
      <w:r w:rsidRPr="002755FB">
        <w:rPr>
          <w:rFonts w:ascii="Arial" w:hAnsi="Arial" w:cs="Arial"/>
        </w:rPr>
        <w:t xml:space="preserve">We record serious incidents involving staff and children, as decided by the owner/manager </w:t>
      </w:r>
    </w:p>
    <w:p w14:paraId="6DE5C762" w14:textId="77777777" w:rsidR="00A720BE" w:rsidRPr="002755FB" w:rsidRDefault="00A720BE" w:rsidP="00B825DE">
      <w:pPr>
        <w:pStyle w:val="ListParagraph"/>
        <w:numPr>
          <w:ilvl w:val="0"/>
          <w:numId w:val="1"/>
        </w:numPr>
        <w:jc w:val="both"/>
        <w:rPr>
          <w:rFonts w:ascii="Arial" w:hAnsi="Arial" w:cs="Arial"/>
        </w:rPr>
      </w:pPr>
      <w:r w:rsidRPr="002755FB">
        <w:rPr>
          <w:rFonts w:ascii="Arial" w:hAnsi="Arial" w:cs="Arial"/>
        </w:rPr>
        <w:t>On starting at the setting all parents are asked to sign a permission form allowing staff to take their child to the local accident and emergency department</w:t>
      </w:r>
    </w:p>
    <w:p w14:paraId="231EEDC5" w14:textId="77777777" w:rsidR="00A720BE" w:rsidRPr="002755FB" w:rsidRDefault="00A720BE" w:rsidP="00B825DE">
      <w:pPr>
        <w:jc w:val="both"/>
        <w:rPr>
          <w:rFonts w:ascii="Arial" w:hAnsi="Arial" w:cs="Arial"/>
          <w:b/>
          <w:bCs/>
        </w:rPr>
      </w:pPr>
      <w:r w:rsidRPr="002755FB">
        <w:rPr>
          <w:rFonts w:ascii="Arial" w:hAnsi="Arial" w:cs="Arial"/>
          <w:b/>
          <w:bCs/>
        </w:rPr>
        <w:t xml:space="preserve">When and accident/incident occurs </w:t>
      </w:r>
    </w:p>
    <w:p w14:paraId="74945915" w14:textId="2F0774FC" w:rsidR="00A720BE" w:rsidRPr="002755FB" w:rsidRDefault="00A720BE" w:rsidP="00B825DE">
      <w:pPr>
        <w:pStyle w:val="ListParagraph"/>
        <w:numPr>
          <w:ilvl w:val="0"/>
          <w:numId w:val="3"/>
        </w:numPr>
        <w:jc w:val="both"/>
        <w:rPr>
          <w:rFonts w:ascii="Arial" w:hAnsi="Arial" w:cs="Arial"/>
        </w:rPr>
      </w:pPr>
      <w:r w:rsidRPr="002755FB">
        <w:rPr>
          <w:rFonts w:ascii="Arial" w:hAnsi="Arial" w:cs="Arial"/>
        </w:rPr>
        <w:t xml:space="preserve">Staff will use </w:t>
      </w:r>
      <w:r w:rsidR="00BD4785">
        <w:rPr>
          <w:rFonts w:ascii="Arial" w:hAnsi="Arial" w:cs="Arial"/>
        </w:rPr>
        <w:t>the flowchart on page 5</w:t>
      </w:r>
      <w:r w:rsidRPr="002755FB">
        <w:rPr>
          <w:rFonts w:ascii="Arial" w:hAnsi="Arial" w:cs="Arial"/>
        </w:rPr>
        <w:t xml:space="preserve"> when dealing with an incident </w:t>
      </w:r>
    </w:p>
    <w:p w14:paraId="7A2A7582" w14:textId="77777777" w:rsidR="00A720BE" w:rsidRPr="002755FB" w:rsidRDefault="00A720BE" w:rsidP="00B825DE">
      <w:pPr>
        <w:jc w:val="both"/>
        <w:rPr>
          <w:rFonts w:ascii="Arial" w:hAnsi="Arial" w:cs="Arial"/>
          <w:b/>
          <w:bCs/>
        </w:rPr>
      </w:pPr>
      <w:r w:rsidRPr="002755FB">
        <w:rPr>
          <w:rFonts w:ascii="Arial" w:hAnsi="Arial" w:cs="Arial"/>
          <w:b/>
          <w:bCs/>
        </w:rPr>
        <w:t xml:space="preserve">Following an accident/incident </w:t>
      </w:r>
    </w:p>
    <w:p w14:paraId="49EAF83C" w14:textId="77777777" w:rsidR="00A720BE" w:rsidRPr="002755FB" w:rsidRDefault="00A720BE" w:rsidP="00B825DE">
      <w:pPr>
        <w:pStyle w:val="ListParagraph"/>
        <w:numPr>
          <w:ilvl w:val="0"/>
          <w:numId w:val="4"/>
        </w:numPr>
        <w:jc w:val="both"/>
        <w:rPr>
          <w:rFonts w:ascii="Arial" w:hAnsi="Arial" w:cs="Arial"/>
          <w:b/>
          <w:bCs/>
        </w:rPr>
      </w:pPr>
      <w:r w:rsidRPr="002755FB">
        <w:rPr>
          <w:rFonts w:ascii="Arial" w:hAnsi="Arial" w:cs="Arial"/>
        </w:rPr>
        <w:t>If deemed necessary by the owner/manager, a staff meeting will be held to discuss the accident/incident to develop learning points</w:t>
      </w:r>
    </w:p>
    <w:p w14:paraId="5641E0F3" w14:textId="77777777" w:rsidR="00A720BE" w:rsidRPr="002755FB" w:rsidRDefault="00A720BE" w:rsidP="00B825DE">
      <w:pPr>
        <w:pStyle w:val="ListParagraph"/>
        <w:numPr>
          <w:ilvl w:val="0"/>
          <w:numId w:val="4"/>
        </w:numPr>
        <w:jc w:val="both"/>
        <w:rPr>
          <w:rFonts w:ascii="Arial" w:hAnsi="Arial" w:cs="Arial"/>
          <w:b/>
          <w:bCs/>
        </w:rPr>
      </w:pPr>
      <w:r w:rsidRPr="002755FB">
        <w:rPr>
          <w:rFonts w:ascii="Arial" w:hAnsi="Arial" w:cs="Arial"/>
        </w:rPr>
        <w:t xml:space="preserve">Staff are always welcome to seek support from the owner/manager following such events </w:t>
      </w:r>
    </w:p>
    <w:p w14:paraId="385FAB3C" w14:textId="77777777" w:rsidR="00A720BE" w:rsidRPr="002755FB" w:rsidRDefault="00A720BE" w:rsidP="00B825DE">
      <w:pPr>
        <w:pStyle w:val="ListParagraph"/>
        <w:numPr>
          <w:ilvl w:val="0"/>
          <w:numId w:val="4"/>
        </w:numPr>
        <w:jc w:val="both"/>
        <w:rPr>
          <w:rFonts w:ascii="Arial" w:hAnsi="Arial" w:cs="Arial"/>
          <w:b/>
          <w:bCs/>
        </w:rPr>
      </w:pPr>
      <w:r w:rsidRPr="002755FB">
        <w:rPr>
          <w:rFonts w:ascii="Arial" w:hAnsi="Arial" w:cs="Arial"/>
        </w:rPr>
        <w:t>Ofsted is notified of any injury that occurs at Dinton Pre-School which requires treatment by a doctor, or the death of any individual which occurs on Dinton Pre-School property</w:t>
      </w:r>
    </w:p>
    <w:p w14:paraId="4938F849" w14:textId="77777777" w:rsidR="00A720BE" w:rsidRPr="002755FB" w:rsidRDefault="00A720BE" w:rsidP="00B825DE">
      <w:pPr>
        <w:pStyle w:val="ListParagraph"/>
        <w:numPr>
          <w:ilvl w:val="0"/>
          <w:numId w:val="4"/>
        </w:numPr>
        <w:jc w:val="both"/>
        <w:rPr>
          <w:rFonts w:ascii="Arial" w:hAnsi="Arial" w:cs="Arial"/>
          <w:b/>
          <w:bCs/>
        </w:rPr>
      </w:pPr>
      <w:r w:rsidRPr="002755FB">
        <w:rPr>
          <w:rFonts w:ascii="Arial" w:hAnsi="Arial" w:cs="Arial"/>
        </w:rPr>
        <w:t xml:space="preserve">As required under the Education Inspection Framework, the manager maintains a summary of all accidents, incidents, poor behaviour, discrimination and complaints. </w:t>
      </w:r>
    </w:p>
    <w:p w14:paraId="2999DA0B" w14:textId="77777777" w:rsidR="00A720BE" w:rsidRPr="002755FB" w:rsidRDefault="00A720BE" w:rsidP="00B825DE">
      <w:pPr>
        <w:jc w:val="both"/>
        <w:rPr>
          <w:rFonts w:ascii="Arial" w:hAnsi="Arial" w:cs="Arial"/>
          <w:b/>
          <w:bCs/>
        </w:rPr>
      </w:pPr>
      <w:r w:rsidRPr="002755FB">
        <w:rPr>
          <w:rFonts w:ascii="Arial" w:hAnsi="Arial" w:cs="Arial"/>
          <w:b/>
          <w:bCs/>
        </w:rPr>
        <w:t>First Aid</w:t>
      </w:r>
    </w:p>
    <w:p w14:paraId="0E4EA374"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The first aid box is located in the kitchen and is kept out of reach of children</w:t>
      </w:r>
    </w:p>
    <w:p w14:paraId="79E1493E" w14:textId="77777777" w:rsidR="00A720BE" w:rsidRPr="002755FB" w:rsidRDefault="00A720BE" w:rsidP="00B825DE">
      <w:pPr>
        <w:pStyle w:val="ListParagraph"/>
        <w:numPr>
          <w:ilvl w:val="1"/>
          <w:numId w:val="5"/>
        </w:numPr>
        <w:jc w:val="both"/>
        <w:rPr>
          <w:rFonts w:ascii="Arial" w:hAnsi="Arial" w:cs="Arial"/>
        </w:rPr>
      </w:pPr>
      <w:r w:rsidRPr="002755FB">
        <w:rPr>
          <w:rFonts w:ascii="Arial" w:hAnsi="Arial" w:cs="Arial"/>
        </w:rPr>
        <w:t>Each classroom has a mini first aid kit</w:t>
      </w:r>
    </w:p>
    <w:p w14:paraId="52C3C0E4"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The owner is responsible for ensuring the first aid kits are in date and suitable for the setting</w:t>
      </w:r>
    </w:p>
    <w:p w14:paraId="3ACBBDED"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 xml:space="preserve">All staff who work with the children are paediatric first aid trained </w:t>
      </w:r>
    </w:p>
    <w:p w14:paraId="3DD7FBFA"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A Medical Information Sheet is displayed in the kitchen and each room, and a copy is given to all staff so that they are aware of medical issues and allergies</w:t>
      </w:r>
    </w:p>
    <w:p w14:paraId="21EA78B1"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If the staff member does not feel comfortable s/he should ask for help from the owner or manager</w:t>
      </w:r>
    </w:p>
    <w:p w14:paraId="3B24F418" w14:textId="77777777" w:rsidR="00A720BE" w:rsidRPr="002755FB" w:rsidRDefault="00A720BE" w:rsidP="00B825DE">
      <w:pPr>
        <w:pStyle w:val="ListParagraph"/>
        <w:numPr>
          <w:ilvl w:val="0"/>
          <w:numId w:val="5"/>
        </w:numPr>
        <w:jc w:val="both"/>
        <w:rPr>
          <w:rFonts w:ascii="Arial" w:hAnsi="Arial" w:cs="Arial"/>
        </w:rPr>
      </w:pPr>
      <w:r w:rsidRPr="002755FB">
        <w:rPr>
          <w:rFonts w:ascii="Arial" w:hAnsi="Arial" w:cs="Arial"/>
        </w:rPr>
        <w:t xml:space="preserve">Staff members should always wear Personal Protective Equipment when administering first aid </w:t>
      </w:r>
    </w:p>
    <w:p w14:paraId="490E0494" w14:textId="77777777" w:rsidR="009E452C" w:rsidRPr="002755FB" w:rsidRDefault="009E452C" w:rsidP="006407B5">
      <w:pPr>
        <w:rPr>
          <w:rFonts w:ascii="Arial" w:hAnsi="Arial" w:cs="Arial"/>
        </w:rPr>
        <w:sectPr w:rsidR="009E452C" w:rsidRPr="002755FB" w:rsidSect="0009203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pPr>
    </w:p>
    <w:p w14:paraId="340177D1" w14:textId="657D54F1" w:rsidR="009E452C" w:rsidRPr="002755FB" w:rsidRDefault="009E452C" w:rsidP="006407B5">
      <w:pPr>
        <w:rPr>
          <w:rFonts w:ascii="Arial" w:hAnsi="Arial" w:cs="Arial"/>
        </w:rPr>
      </w:pPr>
      <w:r w:rsidRPr="002755FB">
        <w:rPr>
          <w:rFonts w:ascii="Arial" w:hAnsi="Arial" w:cs="Arial"/>
          <w:noProof/>
          <w:lang w:eastAsia="en-GB"/>
        </w:rPr>
        <w:lastRenderedPageBreak/>
        <w:drawing>
          <wp:anchor distT="0" distB="0" distL="114300" distR="114300" simplePos="0" relativeHeight="251661312" behindDoc="0" locked="0" layoutInCell="1" allowOverlap="1" wp14:anchorId="143087E8" wp14:editId="6347B180">
            <wp:simplePos x="0" y="0"/>
            <wp:positionH relativeFrom="margin">
              <wp:posOffset>0</wp:posOffset>
            </wp:positionH>
            <wp:positionV relativeFrom="paragraph">
              <wp:posOffset>0</wp:posOffset>
            </wp:positionV>
            <wp:extent cx="9489245" cy="5943600"/>
            <wp:effectExtent l="3810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p>
    <w:p w14:paraId="68B87F45" w14:textId="77777777" w:rsidR="009E452C" w:rsidRPr="002755FB" w:rsidRDefault="009E452C">
      <w:pPr>
        <w:rPr>
          <w:rFonts w:ascii="Arial" w:hAnsi="Arial" w:cs="Arial"/>
        </w:rPr>
        <w:sectPr w:rsidR="009E452C" w:rsidRPr="002755FB" w:rsidSect="009E452C">
          <w:pgSz w:w="16838" w:h="11906" w:orient="landscape" w:code="9"/>
          <w:pgMar w:top="1440" w:right="1440" w:bottom="1440" w:left="1440" w:header="709" w:footer="709" w:gutter="0"/>
          <w:cols w:space="708"/>
          <w:docGrid w:linePitch="360"/>
        </w:sectPr>
      </w:pPr>
    </w:p>
    <w:p w14:paraId="7FAD706D" w14:textId="77777777" w:rsidR="009E452C" w:rsidRPr="00C447B9" w:rsidRDefault="009E452C" w:rsidP="006407B5">
      <w:pPr>
        <w:spacing w:after="0" w:line="240" w:lineRule="auto"/>
        <w:jc w:val="both"/>
        <w:rPr>
          <w:rFonts w:ascii="Arial" w:eastAsia="Times New Roman" w:hAnsi="Arial" w:cs="Arial"/>
          <w:b/>
          <w:sz w:val="28"/>
          <w:szCs w:val="28"/>
        </w:rPr>
      </w:pPr>
      <w:r w:rsidRPr="00C447B9">
        <w:rPr>
          <w:rFonts w:ascii="Arial" w:eastAsia="Times New Roman" w:hAnsi="Arial" w:cs="Arial"/>
          <w:b/>
          <w:sz w:val="28"/>
          <w:szCs w:val="28"/>
        </w:rPr>
        <w:lastRenderedPageBreak/>
        <w:t xml:space="preserve">Admissions </w:t>
      </w:r>
    </w:p>
    <w:p w14:paraId="3BBF0307" w14:textId="77777777" w:rsidR="009E452C" w:rsidRPr="002755FB" w:rsidRDefault="009E452C" w:rsidP="006407B5">
      <w:pPr>
        <w:spacing w:after="0" w:line="240" w:lineRule="auto"/>
        <w:jc w:val="both"/>
        <w:rPr>
          <w:rFonts w:ascii="Arial" w:eastAsia="Times New Roman" w:hAnsi="Arial" w:cs="Arial"/>
        </w:rPr>
      </w:pPr>
    </w:p>
    <w:p w14:paraId="29E40015" w14:textId="77777777" w:rsidR="009E452C" w:rsidRPr="002755FB" w:rsidRDefault="009E452C" w:rsidP="006407B5">
      <w:pPr>
        <w:spacing w:after="0" w:line="240" w:lineRule="auto"/>
        <w:jc w:val="both"/>
        <w:rPr>
          <w:rFonts w:ascii="Arial" w:eastAsia="Times New Roman" w:hAnsi="Arial" w:cs="Arial"/>
        </w:rPr>
      </w:pPr>
      <w:r w:rsidRPr="002755FB">
        <w:rPr>
          <w:rFonts w:ascii="Arial" w:eastAsia="Times New Roman" w:hAnsi="Arial" w:cs="Arial"/>
        </w:rPr>
        <w:t>It is our intention to make Dinton Pre-School accessible to children and families from all sections of the local community. We aim to ensure that all families have access to the pre-school through open, fair and clearly communicated procedures.</w:t>
      </w:r>
    </w:p>
    <w:p w14:paraId="2AE3E59F" w14:textId="77777777" w:rsidR="009E452C" w:rsidRPr="002755FB" w:rsidRDefault="009E452C" w:rsidP="006407B5">
      <w:pPr>
        <w:spacing w:after="0" w:line="240" w:lineRule="auto"/>
        <w:jc w:val="both"/>
        <w:rPr>
          <w:rFonts w:ascii="Arial" w:eastAsia="Times New Roman" w:hAnsi="Arial" w:cs="Arial"/>
        </w:rPr>
      </w:pPr>
    </w:p>
    <w:p w14:paraId="03ECBCE3"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hAnsi="Arial" w:cs="Arial"/>
        </w:rPr>
        <w:t>We advertise our service widely in the local community.</w:t>
      </w:r>
    </w:p>
    <w:p w14:paraId="2C1705D1"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hAnsi="Arial" w:cs="Arial"/>
        </w:rPr>
        <w:t>We reflect the diversity of our society in our publicity and promotional materials.</w:t>
      </w:r>
    </w:p>
    <w:p w14:paraId="0A46E2FE"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 xml:space="preserve">We ensure that information about our pre-school is accessible - in written and spoken form - and, where appropriate and if necessary, in different languages. </w:t>
      </w:r>
    </w:p>
    <w:p w14:paraId="5C7EE95D"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Where necessary, we will try to provide information in Braille, or through signing or an interpreter.</w:t>
      </w:r>
    </w:p>
    <w:p w14:paraId="0BCB6C61"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hAnsi="Arial" w:cs="Arial"/>
        </w:rPr>
        <w:t>We ensure that all parents are made aware of our equal opportunities policy.</w:t>
      </w:r>
    </w:p>
    <w:p w14:paraId="160985AE"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hAnsi="Arial" w:cs="Arial"/>
        </w:rPr>
        <w:t>We do not discriminate against a child or their family, or prevent entry to our setting, on the basis of colour, ethnicity, religion or social background, such as being a member of a travelling community or an asylum seeker.</w:t>
      </w:r>
    </w:p>
    <w:p w14:paraId="065A1FC8" w14:textId="77777777" w:rsidR="009E452C" w:rsidRPr="002755FB" w:rsidRDefault="009E452C" w:rsidP="006407B5">
      <w:pPr>
        <w:numPr>
          <w:ilvl w:val="1"/>
          <w:numId w:val="6"/>
        </w:numPr>
        <w:spacing w:after="0" w:line="240" w:lineRule="auto"/>
        <w:jc w:val="both"/>
        <w:rPr>
          <w:rFonts w:ascii="Arial" w:eastAsia="Times New Roman" w:hAnsi="Arial" w:cs="Arial"/>
        </w:rPr>
      </w:pPr>
      <w:r w:rsidRPr="002755FB">
        <w:rPr>
          <w:rFonts w:ascii="Arial" w:eastAsia="Times New Roman" w:hAnsi="Arial" w:cs="Arial"/>
        </w:rPr>
        <w:t>We monitor the gender and ethnic background of children joining the group to ensure that no accidental discrimination is taking place.</w:t>
      </w:r>
    </w:p>
    <w:p w14:paraId="4A81FEA4"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hAnsi="Arial" w:cs="Arial"/>
        </w:rPr>
        <w:t>We do not discriminate against a child with a disability or refuse a child entry to our setting for reason relating to disability.</w:t>
      </w:r>
    </w:p>
    <w:p w14:paraId="7812C240" w14:textId="77777777" w:rsidR="009E452C" w:rsidRPr="002755FB" w:rsidRDefault="009E452C" w:rsidP="006407B5">
      <w:pPr>
        <w:numPr>
          <w:ilvl w:val="1"/>
          <w:numId w:val="6"/>
        </w:numPr>
        <w:spacing w:after="0" w:line="240" w:lineRule="auto"/>
        <w:jc w:val="both"/>
        <w:rPr>
          <w:rFonts w:ascii="Arial" w:hAnsi="Arial" w:cs="Arial"/>
        </w:rPr>
      </w:pPr>
      <w:r w:rsidRPr="002755FB">
        <w:rPr>
          <w:rFonts w:ascii="Arial" w:hAnsi="Arial" w:cs="Arial"/>
        </w:rPr>
        <w:t>We develop an action plan to ensure that people with disabilities can participate successfully in the service offered by the setting and in the curriculum offered.</w:t>
      </w:r>
    </w:p>
    <w:p w14:paraId="02B307F1"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hAnsi="Arial" w:cs="Arial"/>
        </w:rPr>
        <w:t>We ensure, wherever possible, that we have a balanced intake of boys and girls in the setting.</w:t>
      </w:r>
    </w:p>
    <w:p w14:paraId="2944513D" w14:textId="77777777" w:rsidR="009E452C" w:rsidRPr="002755FB" w:rsidRDefault="009E452C" w:rsidP="006407B5">
      <w:pPr>
        <w:numPr>
          <w:ilvl w:val="0"/>
          <w:numId w:val="6"/>
        </w:numPr>
        <w:spacing w:after="0" w:line="240" w:lineRule="auto"/>
        <w:jc w:val="both"/>
        <w:rPr>
          <w:rFonts w:ascii="Arial" w:hAnsi="Arial" w:cs="Arial"/>
        </w:rPr>
      </w:pPr>
      <w:r w:rsidRPr="002755FB">
        <w:rPr>
          <w:rFonts w:ascii="Arial" w:eastAsia="Times New Roman" w:hAnsi="Arial" w:cs="Arial"/>
        </w:rPr>
        <w:t>We describe our pre-school and its practices in terms which make it clear that it welcomes fathers and mothers, other relations and carers, including childminders.</w:t>
      </w:r>
    </w:p>
    <w:p w14:paraId="3CED5CD7"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We describe our pre-school and its practices in terms of how it treats individuals, regardless of their gender, special educational needs, disabilities, background, religion, ethnicity or competency in spoken English.</w:t>
      </w:r>
    </w:p>
    <w:p w14:paraId="790F801D"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We describe our pre-school and its practices in terms of how it enables children with disabilities to take part in the life of the pre-school.</w:t>
      </w:r>
    </w:p>
    <w:p w14:paraId="62B2DAD5"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We have a robust Valuing Diversity and Promoting Inclusion and Equality Policy which staff promote to potential new children and their families.</w:t>
      </w:r>
    </w:p>
    <w:p w14:paraId="028218CA" w14:textId="77777777" w:rsidR="009E452C" w:rsidRPr="002755FB" w:rsidRDefault="009E452C" w:rsidP="006407B5">
      <w:pPr>
        <w:numPr>
          <w:ilvl w:val="0"/>
          <w:numId w:val="6"/>
        </w:numPr>
        <w:spacing w:after="0" w:line="240" w:lineRule="auto"/>
        <w:jc w:val="both"/>
        <w:rPr>
          <w:rFonts w:ascii="Arial" w:eastAsia="Times New Roman" w:hAnsi="Arial" w:cs="Arial"/>
        </w:rPr>
      </w:pPr>
      <w:r w:rsidRPr="002755FB">
        <w:rPr>
          <w:rFonts w:ascii="Arial" w:eastAsia="Times New Roman" w:hAnsi="Arial" w:cs="Arial"/>
        </w:rPr>
        <w:t>We are flexible about attendance patterns to accommodate the needs of individual children and families.</w:t>
      </w:r>
    </w:p>
    <w:p w14:paraId="53FDB714" w14:textId="77777777" w:rsidR="009E452C" w:rsidRPr="002755FB" w:rsidRDefault="009E452C" w:rsidP="006407B5">
      <w:pPr>
        <w:spacing w:after="0" w:line="240" w:lineRule="auto"/>
        <w:jc w:val="both"/>
        <w:rPr>
          <w:rFonts w:ascii="Arial" w:eastAsia="Times New Roman" w:hAnsi="Arial" w:cs="Arial"/>
        </w:rPr>
      </w:pPr>
    </w:p>
    <w:p w14:paraId="3AF8461E" w14:textId="35A62DF0" w:rsidR="009E452C" w:rsidRPr="002755FB" w:rsidRDefault="009E452C" w:rsidP="006407B5">
      <w:pPr>
        <w:jc w:val="both"/>
        <w:rPr>
          <w:rFonts w:ascii="Arial" w:hAnsi="Arial" w:cs="Arial"/>
        </w:rPr>
      </w:pPr>
    </w:p>
    <w:p w14:paraId="5628D213" w14:textId="59DAB00C" w:rsidR="009E452C" w:rsidRPr="002755FB" w:rsidRDefault="009E452C" w:rsidP="006407B5">
      <w:pPr>
        <w:jc w:val="both"/>
        <w:rPr>
          <w:rFonts w:ascii="Arial" w:hAnsi="Arial" w:cs="Arial"/>
        </w:rPr>
      </w:pPr>
    </w:p>
    <w:p w14:paraId="35A0ABA2" w14:textId="6FE52636" w:rsidR="00124228" w:rsidRPr="002755FB" w:rsidRDefault="00124228" w:rsidP="006407B5">
      <w:pPr>
        <w:jc w:val="both"/>
        <w:rPr>
          <w:rFonts w:ascii="Arial" w:hAnsi="Arial" w:cs="Arial"/>
        </w:rPr>
      </w:pPr>
    </w:p>
    <w:p w14:paraId="44F7E6F2" w14:textId="7563992B" w:rsidR="00124228" w:rsidRPr="002755FB" w:rsidRDefault="00124228" w:rsidP="006407B5">
      <w:pPr>
        <w:jc w:val="both"/>
        <w:rPr>
          <w:rFonts w:ascii="Arial" w:hAnsi="Arial" w:cs="Arial"/>
        </w:rPr>
      </w:pPr>
    </w:p>
    <w:p w14:paraId="08F7FCDD" w14:textId="2CAC4FAD" w:rsidR="00124228" w:rsidRPr="002755FB" w:rsidRDefault="00124228" w:rsidP="006407B5">
      <w:pPr>
        <w:jc w:val="both"/>
        <w:rPr>
          <w:rFonts w:ascii="Arial" w:hAnsi="Arial" w:cs="Arial"/>
        </w:rPr>
      </w:pPr>
    </w:p>
    <w:p w14:paraId="69796BD3" w14:textId="722A5E88" w:rsidR="00124228" w:rsidRPr="002755FB" w:rsidRDefault="00124228" w:rsidP="006407B5">
      <w:pPr>
        <w:jc w:val="both"/>
        <w:rPr>
          <w:rFonts w:ascii="Arial" w:hAnsi="Arial" w:cs="Arial"/>
        </w:rPr>
      </w:pPr>
    </w:p>
    <w:p w14:paraId="5E79824A" w14:textId="76882686" w:rsidR="00124228" w:rsidRPr="002755FB" w:rsidRDefault="00124228" w:rsidP="006407B5">
      <w:pPr>
        <w:jc w:val="both"/>
        <w:rPr>
          <w:rFonts w:ascii="Arial" w:hAnsi="Arial" w:cs="Arial"/>
        </w:rPr>
      </w:pPr>
    </w:p>
    <w:p w14:paraId="603AD41F" w14:textId="4BE88366" w:rsidR="00124228" w:rsidRPr="002755FB" w:rsidRDefault="00124228" w:rsidP="006407B5">
      <w:pPr>
        <w:jc w:val="both"/>
        <w:rPr>
          <w:rFonts w:ascii="Arial" w:hAnsi="Arial" w:cs="Arial"/>
        </w:rPr>
      </w:pPr>
    </w:p>
    <w:p w14:paraId="3205CD9A" w14:textId="77777777" w:rsidR="00124228" w:rsidRPr="002755FB" w:rsidRDefault="00124228" w:rsidP="006407B5">
      <w:pPr>
        <w:jc w:val="both"/>
        <w:rPr>
          <w:rFonts w:ascii="Arial" w:hAnsi="Arial" w:cs="Arial"/>
        </w:rPr>
      </w:pPr>
    </w:p>
    <w:p w14:paraId="31EE5AAA" w14:textId="77777777" w:rsidR="00B825DE" w:rsidRDefault="00B825DE" w:rsidP="006407B5">
      <w:pPr>
        <w:spacing w:after="0" w:line="240" w:lineRule="auto"/>
        <w:jc w:val="both"/>
        <w:rPr>
          <w:rFonts w:ascii="Arial" w:eastAsia="Times New Roman" w:hAnsi="Arial" w:cs="Arial"/>
          <w:b/>
        </w:rPr>
      </w:pPr>
    </w:p>
    <w:p w14:paraId="78FBC724" w14:textId="77777777" w:rsidR="00B825DE" w:rsidRDefault="00B825DE" w:rsidP="006407B5">
      <w:pPr>
        <w:spacing w:after="0" w:line="240" w:lineRule="auto"/>
        <w:jc w:val="both"/>
        <w:rPr>
          <w:rFonts w:ascii="Arial" w:eastAsia="Times New Roman" w:hAnsi="Arial" w:cs="Arial"/>
          <w:b/>
        </w:rPr>
      </w:pPr>
    </w:p>
    <w:p w14:paraId="3282FA71" w14:textId="2018F856" w:rsidR="00124228" w:rsidRPr="00C447B9" w:rsidRDefault="00124228" w:rsidP="006407B5">
      <w:pPr>
        <w:spacing w:after="0" w:line="240" w:lineRule="auto"/>
        <w:jc w:val="both"/>
        <w:rPr>
          <w:rFonts w:ascii="Arial" w:eastAsia="Times New Roman" w:hAnsi="Arial" w:cs="Arial"/>
          <w:b/>
          <w:sz w:val="28"/>
          <w:szCs w:val="28"/>
        </w:rPr>
      </w:pPr>
      <w:r w:rsidRPr="00C447B9">
        <w:rPr>
          <w:rFonts w:ascii="Arial" w:eastAsia="Times New Roman" w:hAnsi="Arial" w:cs="Arial"/>
          <w:b/>
          <w:sz w:val="28"/>
          <w:szCs w:val="28"/>
        </w:rPr>
        <w:lastRenderedPageBreak/>
        <w:t xml:space="preserve">Allergy </w:t>
      </w:r>
    </w:p>
    <w:p w14:paraId="65CE9438" w14:textId="77777777" w:rsidR="00124228" w:rsidRPr="00C447B9" w:rsidRDefault="00124228" w:rsidP="006407B5">
      <w:pPr>
        <w:spacing w:after="0" w:line="240" w:lineRule="auto"/>
        <w:jc w:val="both"/>
        <w:rPr>
          <w:rFonts w:ascii="Arial" w:eastAsia="Times New Roman" w:hAnsi="Arial" w:cs="Arial"/>
          <w:sz w:val="28"/>
          <w:szCs w:val="28"/>
        </w:rPr>
      </w:pPr>
    </w:p>
    <w:p w14:paraId="41191A03" w14:textId="77777777" w:rsidR="00124228" w:rsidRPr="002755FB" w:rsidRDefault="00124228" w:rsidP="006407B5">
      <w:pPr>
        <w:spacing w:after="0" w:line="240" w:lineRule="auto"/>
        <w:jc w:val="both"/>
        <w:rPr>
          <w:rFonts w:ascii="Arial" w:eastAsia="Times New Roman" w:hAnsi="Arial" w:cs="Arial"/>
          <w:b/>
        </w:rPr>
      </w:pPr>
      <w:r w:rsidRPr="002755FB">
        <w:rPr>
          <w:rFonts w:ascii="Arial" w:eastAsia="Times New Roman" w:hAnsi="Arial" w:cs="Arial"/>
          <w:b/>
        </w:rPr>
        <w:t>Procedures for children with allergies</w:t>
      </w:r>
    </w:p>
    <w:p w14:paraId="7B07AD9E" w14:textId="77777777" w:rsidR="00124228" w:rsidRPr="002755FB" w:rsidRDefault="00124228" w:rsidP="006407B5">
      <w:pPr>
        <w:spacing w:after="0" w:line="240" w:lineRule="auto"/>
        <w:jc w:val="both"/>
        <w:rPr>
          <w:rFonts w:ascii="Arial" w:eastAsia="Times New Roman" w:hAnsi="Arial" w:cs="Arial"/>
        </w:rPr>
      </w:pPr>
    </w:p>
    <w:p w14:paraId="709C8001" w14:textId="77777777" w:rsidR="00124228" w:rsidRPr="002755FB" w:rsidRDefault="00124228" w:rsidP="006407B5">
      <w:pPr>
        <w:numPr>
          <w:ilvl w:val="0"/>
          <w:numId w:val="10"/>
        </w:numPr>
        <w:spacing w:after="0" w:line="240" w:lineRule="auto"/>
        <w:jc w:val="both"/>
        <w:rPr>
          <w:rFonts w:ascii="Arial" w:eastAsia="Times New Roman" w:hAnsi="Arial" w:cs="Arial"/>
        </w:rPr>
      </w:pPr>
      <w:r w:rsidRPr="002755FB">
        <w:rPr>
          <w:rFonts w:ascii="Arial" w:eastAsia="Times New Roman" w:hAnsi="Arial" w:cs="Arial"/>
        </w:rPr>
        <w:t>When children start at the setting any known allergies/intolerances are recorded on the registration form and cascaded to all staff.</w:t>
      </w:r>
    </w:p>
    <w:p w14:paraId="3EE79F13" w14:textId="77777777" w:rsidR="00124228" w:rsidRPr="002755FB" w:rsidRDefault="00124228" w:rsidP="006407B5">
      <w:pPr>
        <w:numPr>
          <w:ilvl w:val="0"/>
          <w:numId w:val="10"/>
        </w:numPr>
        <w:spacing w:after="0" w:line="240" w:lineRule="auto"/>
        <w:jc w:val="both"/>
        <w:rPr>
          <w:rFonts w:ascii="Arial" w:eastAsia="Times New Roman" w:hAnsi="Arial" w:cs="Arial"/>
        </w:rPr>
      </w:pPr>
      <w:r w:rsidRPr="002755FB">
        <w:rPr>
          <w:rFonts w:ascii="Arial" w:eastAsia="Times New Roman" w:hAnsi="Arial" w:cs="Arial"/>
        </w:rPr>
        <w:t xml:space="preserve">Known allergies are copied onto the Medical Information Sheet and given to all staff, copies are also in each room. </w:t>
      </w:r>
    </w:p>
    <w:p w14:paraId="56CE675B" w14:textId="77777777" w:rsidR="00124228" w:rsidRPr="002755FB" w:rsidRDefault="00124228" w:rsidP="006407B5">
      <w:pPr>
        <w:numPr>
          <w:ilvl w:val="1"/>
          <w:numId w:val="10"/>
        </w:numPr>
        <w:spacing w:after="0" w:line="240" w:lineRule="auto"/>
        <w:jc w:val="both"/>
        <w:rPr>
          <w:rFonts w:ascii="Arial" w:eastAsia="Times New Roman" w:hAnsi="Arial" w:cs="Arial"/>
        </w:rPr>
      </w:pPr>
      <w:r w:rsidRPr="002755FB">
        <w:rPr>
          <w:rFonts w:ascii="Arial" w:eastAsia="Times New Roman" w:hAnsi="Arial" w:cs="Arial"/>
        </w:rPr>
        <w:t xml:space="preserve"> If a child has a serious allergy a record sheet will be visible in the kitchen stating; the allergen, the nature of allergic reactions (such as rash or anaphylactic shock); what to do in the case of allergic reaction and any medication to be used.</w:t>
      </w:r>
    </w:p>
    <w:p w14:paraId="475FE487" w14:textId="77777777" w:rsidR="00124228" w:rsidRPr="002755FB" w:rsidRDefault="00124228" w:rsidP="006407B5">
      <w:pPr>
        <w:numPr>
          <w:ilvl w:val="1"/>
          <w:numId w:val="10"/>
        </w:numPr>
        <w:spacing w:after="0" w:line="240" w:lineRule="auto"/>
        <w:jc w:val="both"/>
        <w:rPr>
          <w:rFonts w:ascii="Arial" w:eastAsia="Times New Roman" w:hAnsi="Arial" w:cs="Arial"/>
        </w:rPr>
      </w:pPr>
      <w:r w:rsidRPr="002755FB">
        <w:rPr>
          <w:rFonts w:ascii="Arial" w:eastAsia="Times New Roman" w:hAnsi="Arial" w:cs="Arial"/>
        </w:rPr>
        <w:t xml:space="preserve">A health care plan will be completed with the parents. </w:t>
      </w:r>
    </w:p>
    <w:p w14:paraId="44CEDA0C" w14:textId="77777777" w:rsidR="00124228" w:rsidRPr="002755FB" w:rsidRDefault="00124228" w:rsidP="006407B5">
      <w:pPr>
        <w:numPr>
          <w:ilvl w:val="0"/>
          <w:numId w:val="10"/>
        </w:numPr>
        <w:spacing w:after="0" w:line="240" w:lineRule="auto"/>
        <w:jc w:val="both"/>
        <w:rPr>
          <w:rFonts w:ascii="Arial" w:eastAsia="Times New Roman" w:hAnsi="Arial" w:cs="Arial"/>
        </w:rPr>
      </w:pPr>
      <w:r w:rsidRPr="002755FB">
        <w:rPr>
          <w:rFonts w:ascii="Arial" w:eastAsia="Times New Roman" w:hAnsi="Arial" w:cs="Arial"/>
        </w:rPr>
        <w:t>Specialist training/advice is given to staff in the administration of special medication in the event of an allergic reaction if a child is diagnosed with a serious allergic reaction.</w:t>
      </w:r>
    </w:p>
    <w:p w14:paraId="4E8FD161" w14:textId="0F77EC61" w:rsidR="00124228" w:rsidRPr="002755FB" w:rsidRDefault="00124228" w:rsidP="006407B5">
      <w:pPr>
        <w:numPr>
          <w:ilvl w:val="1"/>
          <w:numId w:val="10"/>
        </w:numPr>
        <w:spacing w:after="0" w:line="240" w:lineRule="auto"/>
        <w:jc w:val="both"/>
        <w:rPr>
          <w:rFonts w:ascii="Arial" w:eastAsia="Times New Roman" w:hAnsi="Arial" w:cs="Arial"/>
        </w:rPr>
      </w:pPr>
      <w:r w:rsidRPr="002755FB">
        <w:rPr>
          <w:rFonts w:ascii="Arial" w:eastAsia="Times New Roman" w:hAnsi="Arial" w:cs="Arial"/>
        </w:rPr>
        <w:t>At all times the administration of medication must be compliant with the Welfare Requirements of The Early Years Foundation Stage</w:t>
      </w:r>
      <w:r w:rsidR="00D40F5D">
        <w:rPr>
          <w:rFonts w:ascii="Arial" w:eastAsia="Times New Roman" w:hAnsi="Arial" w:cs="Arial"/>
        </w:rPr>
        <w:t>.</w:t>
      </w:r>
    </w:p>
    <w:p w14:paraId="7E6059F7" w14:textId="77777777" w:rsidR="00124228" w:rsidRPr="002755FB" w:rsidRDefault="00124228" w:rsidP="006407B5">
      <w:pPr>
        <w:numPr>
          <w:ilvl w:val="0"/>
          <w:numId w:val="10"/>
        </w:numPr>
        <w:spacing w:after="0" w:line="240" w:lineRule="auto"/>
        <w:jc w:val="both"/>
        <w:rPr>
          <w:rFonts w:ascii="Arial" w:eastAsia="Times New Roman" w:hAnsi="Arial" w:cs="Arial"/>
        </w:rPr>
      </w:pPr>
      <w:r w:rsidRPr="002755FB">
        <w:rPr>
          <w:rFonts w:ascii="Arial" w:eastAsia="Times New Roman" w:hAnsi="Arial" w:cs="Arial"/>
        </w:rPr>
        <w:t>Care is taken when cooking for children who have allergies to avoid any ingredients that may cause a reaction.</w:t>
      </w:r>
    </w:p>
    <w:p w14:paraId="51684FDE" w14:textId="77777777" w:rsidR="00124228" w:rsidRPr="002755FB" w:rsidRDefault="00124228" w:rsidP="006407B5">
      <w:pPr>
        <w:spacing w:after="0" w:line="240" w:lineRule="auto"/>
        <w:jc w:val="both"/>
        <w:rPr>
          <w:rFonts w:ascii="Arial" w:eastAsia="Times New Roman" w:hAnsi="Arial" w:cs="Arial"/>
        </w:rPr>
      </w:pPr>
    </w:p>
    <w:p w14:paraId="29CCCA4C" w14:textId="77777777" w:rsidR="00124228" w:rsidRPr="002755FB" w:rsidRDefault="00124228" w:rsidP="006407B5">
      <w:pPr>
        <w:widowControl w:val="0"/>
        <w:spacing w:after="0" w:line="360" w:lineRule="auto"/>
        <w:jc w:val="both"/>
        <w:rPr>
          <w:rFonts w:ascii="Arial" w:eastAsia="Times New Roman" w:hAnsi="Arial" w:cs="Arial"/>
          <w:b/>
          <w:snapToGrid w:val="0"/>
        </w:rPr>
      </w:pPr>
      <w:r w:rsidRPr="002755FB">
        <w:rPr>
          <w:rFonts w:ascii="Arial" w:eastAsia="Times New Roman" w:hAnsi="Arial" w:cs="Arial"/>
          <w:b/>
          <w:snapToGrid w:val="0"/>
        </w:rPr>
        <w:t xml:space="preserve">Nut allergies </w:t>
      </w:r>
    </w:p>
    <w:p w14:paraId="30798680" w14:textId="77777777" w:rsidR="00124228" w:rsidRPr="002755FB" w:rsidRDefault="00124228" w:rsidP="006407B5">
      <w:pPr>
        <w:numPr>
          <w:ilvl w:val="0"/>
          <w:numId w:val="7"/>
        </w:numPr>
        <w:spacing w:after="0" w:line="240" w:lineRule="auto"/>
        <w:ind w:left="709" w:hanging="283"/>
        <w:jc w:val="both"/>
        <w:rPr>
          <w:rFonts w:ascii="Arial" w:eastAsia="Times New Roman" w:hAnsi="Arial" w:cs="Arial"/>
        </w:rPr>
      </w:pPr>
      <w:r w:rsidRPr="002755FB">
        <w:rPr>
          <w:rFonts w:ascii="Arial" w:eastAsia="Times New Roman" w:hAnsi="Arial" w:cs="Arial"/>
        </w:rPr>
        <w:t xml:space="preserve">In the event of a parent having concerns about their child and a possible allergy the parent would be referred to their </w:t>
      </w:r>
      <w:proofErr w:type="gramStart"/>
      <w:r w:rsidRPr="002755FB">
        <w:rPr>
          <w:rFonts w:ascii="Arial" w:eastAsia="Times New Roman" w:hAnsi="Arial" w:cs="Arial"/>
        </w:rPr>
        <w:t>Doctor</w:t>
      </w:r>
      <w:proofErr w:type="gramEnd"/>
      <w:r w:rsidRPr="002755FB">
        <w:rPr>
          <w:rFonts w:ascii="Arial" w:eastAsia="Times New Roman" w:hAnsi="Arial" w:cs="Arial"/>
        </w:rPr>
        <w:t xml:space="preserve"> or Health Visitor immediately.</w:t>
      </w:r>
    </w:p>
    <w:p w14:paraId="41299B84" w14:textId="77777777" w:rsidR="00124228" w:rsidRPr="002755FB" w:rsidRDefault="00124228" w:rsidP="006407B5">
      <w:pPr>
        <w:numPr>
          <w:ilvl w:val="0"/>
          <w:numId w:val="7"/>
        </w:numPr>
        <w:spacing w:after="0" w:line="240" w:lineRule="auto"/>
        <w:ind w:left="709" w:hanging="283"/>
        <w:jc w:val="both"/>
        <w:rPr>
          <w:rFonts w:ascii="Arial" w:eastAsia="Times New Roman" w:hAnsi="Arial" w:cs="Arial"/>
        </w:rPr>
      </w:pPr>
      <w:r w:rsidRPr="002755FB">
        <w:rPr>
          <w:rFonts w:ascii="Arial" w:eastAsia="Times New Roman" w:hAnsi="Arial" w:cs="Arial"/>
        </w:rPr>
        <w:t xml:space="preserve">Parents are advised that up to date information can be found on the internet (we suggest NHS choices or Allergy UK) or from their GP surgery.   </w:t>
      </w:r>
    </w:p>
    <w:p w14:paraId="743FE793" w14:textId="77777777" w:rsidR="00124228" w:rsidRPr="002755FB" w:rsidRDefault="00124228" w:rsidP="006407B5">
      <w:pPr>
        <w:numPr>
          <w:ilvl w:val="0"/>
          <w:numId w:val="7"/>
        </w:numPr>
        <w:spacing w:after="0" w:line="240" w:lineRule="auto"/>
        <w:ind w:left="709" w:hanging="283"/>
        <w:jc w:val="both"/>
        <w:rPr>
          <w:rFonts w:ascii="Arial" w:eastAsia="Times New Roman" w:hAnsi="Arial" w:cs="Arial"/>
        </w:rPr>
      </w:pPr>
      <w:r w:rsidRPr="002755FB">
        <w:rPr>
          <w:rFonts w:ascii="Arial" w:eastAsia="Times New Roman" w:hAnsi="Arial" w:cs="Arial"/>
        </w:rPr>
        <w:t>As a school we do not provide nut products for the children at snack time or as ingredients for any baking that we do with the children.</w:t>
      </w:r>
    </w:p>
    <w:p w14:paraId="52A3DD53" w14:textId="77777777" w:rsidR="00124228" w:rsidRPr="002755FB" w:rsidRDefault="00124228" w:rsidP="006407B5">
      <w:pPr>
        <w:numPr>
          <w:ilvl w:val="0"/>
          <w:numId w:val="7"/>
        </w:numPr>
        <w:spacing w:after="0" w:line="240" w:lineRule="auto"/>
        <w:ind w:left="709" w:hanging="283"/>
        <w:jc w:val="both"/>
        <w:rPr>
          <w:rFonts w:ascii="Arial" w:eastAsia="Times New Roman" w:hAnsi="Arial" w:cs="Arial"/>
        </w:rPr>
      </w:pPr>
      <w:r w:rsidRPr="002755FB">
        <w:rPr>
          <w:rFonts w:ascii="Arial" w:eastAsia="Times New Roman" w:hAnsi="Arial" w:cs="Arial"/>
        </w:rPr>
        <w:t xml:space="preserve">Children bring their own lunchboxes and, in line with the Early Years Foundation Stage, we work in conjunction with parents to ensure these are safe and healthy.   </w:t>
      </w:r>
    </w:p>
    <w:p w14:paraId="736E9AC8" w14:textId="77777777" w:rsidR="00124228" w:rsidRPr="002755FB" w:rsidRDefault="00124228" w:rsidP="006407B5">
      <w:pPr>
        <w:spacing w:after="0" w:line="240" w:lineRule="auto"/>
        <w:ind w:left="360"/>
        <w:jc w:val="both"/>
        <w:rPr>
          <w:rFonts w:ascii="Arial" w:eastAsia="Times New Roman" w:hAnsi="Arial" w:cs="Arial"/>
          <w:b/>
        </w:rPr>
      </w:pPr>
    </w:p>
    <w:p w14:paraId="7534DE7E" w14:textId="77777777" w:rsidR="00124228" w:rsidRPr="002755FB" w:rsidRDefault="00124228" w:rsidP="006407B5">
      <w:pPr>
        <w:spacing w:after="0" w:line="240" w:lineRule="auto"/>
        <w:jc w:val="both"/>
        <w:rPr>
          <w:rFonts w:ascii="Arial" w:eastAsia="Times New Roman" w:hAnsi="Arial" w:cs="Arial"/>
          <w:b/>
        </w:rPr>
      </w:pPr>
      <w:r w:rsidRPr="002755FB">
        <w:rPr>
          <w:rFonts w:ascii="Arial" w:eastAsia="Times New Roman" w:hAnsi="Arial" w:cs="Arial"/>
          <w:b/>
        </w:rPr>
        <w:t xml:space="preserve">Dinton Pre-School has a two-tier policy surround nuts/nut </w:t>
      </w:r>
      <w:proofErr w:type="gramStart"/>
      <w:r w:rsidRPr="002755FB">
        <w:rPr>
          <w:rFonts w:ascii="Arial" w:eastAsia="Times New Roman" w:hAnsi="Arial" w:cs="Arial"/>
          <w:b/>
        </w:rPr>
        <w:t>products</w:t>
      </w:r>
      <w:proofErr w:type="gramEnd"/>
      <w:r w:rsidRPr="002755FB">
        <w:rPr>
          <w:rFonts w:ascii="Arial" w:eastAsia="Times New Roman" w:hAnsi="Arial" w:cs="Arial"/>
          <w:b/>
        </w:rPr>
        <w:t>:</w:t>
      </w:r>
    </w:p>
    <w:p w14:paraId="08488116" w14:textId="77777777" w:rsidR="00124228" w:rsidRPr="002755FB" w:rsidRDefault="00124228" w:rsidP="006407B5">
      <w:pPr>
        <w:spacing w:after="0" w:line="240" w:lineRule="auto"/>
        <w:jc w:val="both"/>
        <w:rPr>
          <w:rFonts w:ascii="Arial" w:eastAsia="Times New Roman" w:hAnsi="Arial" w:cs="Arial"/>
        </w:rPr>
      </w:pPr>
    </w:p>
    <w:p w14:paraId="608CDF77" w14:textId="77777777" w:rsidR="00124228" w:rsidRPr="002755FB" w:rsidRDefault="00124228" w:rsidP="006407B5">
      <w:pPr>
        <w:spacing w:after="0" w:line="240" w:lineRule="auto"/>
        <w:jc w:val="both"/>
        <w:rPr>
          <w:rFonts w:ascii="Arial" w:eastAsia="Times New Roman" w:hAnsi="Arial" w:cs="Arial"/>
          <w:b/>
          <w:i/>
        </w:rPr>
      </w:pPr>
      <w:r w:rsidRPr="002755FB">
        <w:rPr>
          <w:rFonts w:ascii="Arial" w:eastAsia="Times New Roman" w:hAnsi="Arial" w:cs="Arial"/>
          <w:b/>
          <w:i/>
        </w:rPr>
        <w:t>Part A</w:t>
      </w:r>
    </w:p>
    <w:p w14:paraId="1765B418" w14:textId="77777777" w:rsidR="00124228" w:rsidRPr="002755FB" w:rsidRDefault="00124228" w:rsidP="006407B5">
      <w:pPr>
        <w:numPr>
          <w:ilvl w:val="0"/>
          <w:numId w:val="8"/>
        </w:numPr>
        <w:spacing w:after="0" w:line="240" w:lineRule="auto"/>
        <w:ind w:left="709" w:hanging="283"/>
        <w:jc w:val="both"/>
        <w:rPr>
          <w:rFonts w:ascii="Arial" w:eastAsia="Times New Roman" w:hAnsi="Arial" w:cs="Arial"/>
        </w:rPr>
      </w:pPr>
      <w:r w:rsidRPr="002755FB">
        <w:rPr>
          <w:rFonts w:ascii="Arial" w:eastAsia="Times New Roman" w:hAnsi="Arial" w:cs="Arial"/>
        </w:rPr>
        <w:t xml:space="preserve">Parents are asked to not include whole nuts in their children’s lunchboxes.  </w:t>
      </w:r>
    </w:p>
    <w:p w14:paraId="33BACAB8" w14:textId="77777777" w:rsidR="00124228" w:rsidRPr="002755FB" w:rsidRDefault="00124228" w:rsidP="006407B5">
      <w:pPr>
        <w:numPr>
          <w:ilvl w:val="0"/>
          <w:numId w:val="8"/>
        </w:numPr>
        <w:spacing w:after="0" w:line="240" w:lineRule="auto"/>
        <w:ind w:left="709" w:hanging="283"/>
        <w:jc w:val="both"/>
        <w:rPr>
          <w:rFonts w:ascii="Arial" w:eastAsia="Times New Roman" w:hAnsi="Arial" w:cs="Arial"/>
          <w:i/>
        </w:rPr>
      </w:pPr>
      <w:r w:rsidRPr="002755FB">
        <w:rPr>
          <w:rFonts w:ascii="Arial" w:eastAsia="Times New Roman" w:hAnsi="Arial" w:cs="Arial"/>
        </w:rPr>
        <w:t>Current recommendations are that under 5s should not be given whole nuts as they pose a choking hazard.</w:t>
      </w:r>
    </w:p>
    <w:p w14:paraId="1FFFD20F" w14:textId="77777777" w:rsidR="00124228" w:rsidRPr="002755FB" w:rsidRDefault="00124228" w:rsidP="006407B5">
      <w:pPr>
        <w:numPr>
          <w:ilvl w:val="1"/>
          <w:numId w:val="8"/>
        </w:numPr>
        <w:spacing w:after="0" w:line="240" w:lineRule="auto"/>
        <w:jc w:val="both"/>
        <w:rPr>
          <w:rFonts w:ascii="Arial" w:eastAsia="Times New Roman" w:hAnsi="Arial" w:cs="Arial"/>
          <w:i/>
        </w:rPr>
      </w:pPr>
      <w:r w:rsidRPr="002755FB">
        <w:rPr>
          <w:rFonts w:ascii="Arial" w:eastAsia="Times New Roman" w:hAnsi="Arial" w:cs="Arial"/>
        </w:rPr>
        <w:t>Families with a history of asthma or eczema are also advised to not introduce nuts into their child’s diet under the age of 3.</w:t>
      </w:r>
    </w:p>
    <w:p w14:paraId="342A3B6D" w14:textId="77777777" w:rsidR="00124228" w:rsidRPr="002755FB" w:rsidRDefault="00124228" w:rsidP="006407B5">
      <w:pPr>
        <w:numPr>
          <w:ilvl w:val="0"/>
          <w:numId w:val="8"/>
        </w:numPr>
        <w:spacing w:after="0" w:line="240" w:lineRule="auto"/>
        <w:ind w:left="709" w:hanging="283"/>
        <w:jc w:val="both"/>
        <w:rPr>
          <w:rFonts w:ascii="Arial" w:eastAsia="Times New Roman" w:hAnsi="Arial" w:cs="Arial"/>
          <w:i/>
        </w:rPr>
      </w:pPr>
      <w:r w:rsidRPr="002755FB">
        <w:rPr>
          <w:rFonts w:ascii="Arial" w:eastAsia="Times New Roman" w:hAnsi="Arial" w:cs="Arial"/>
        </w:rPr>
        <w:t xml:space="preserve">While there are no children at the school with a known or diagnosed nut or peanut allergy children will still be allowed products containing nuts in their lunchboxes such as yoghurts, cakes &amp; biscuits or peanut butter sandwiches.  </w:t>
      </w:r>
    </w:p>
    <w:p w14:paraId="5336A45B" w14:textId="77777777" w:rsidR="00124228" w:rsidRPr="002755FB" w:rsidRDefault="00124228" w:rsidP="006407B5">
      <w:pPr>
        <w:spacing w:after="0" w:line="240" w:lineRule="auto"/>
        <w:jc w:val="both"/>
        <w:rPr>
          <w:rFonts w:ascii="Arial" w:eastAsia="Times New Roman" w:hAnsi="Arial" w:cs="Arial"/>
        </w:rPr>
      </w:pPr>
    </w:p>
    <w:p w14:paraId="724C1624" w14:textId="77777777" w:rsidR="00124228" w:rsidRPr="002755FB" w:rsidRDefault="00124228" w:rsidP="006407B5">
      <w:pPr>
        <w:spacing w:after="0" w:line="240" w:lineRule="auto"/>
        <w:jc w:val="both"/>
        <w:rPr>
          <w:rFonts w:ascii="Arial" w:eastAsia="Times New Roman" w:hAnsi="Arial" w:cs="Arial"/>
          <w:b/>
        </w:rPr>
      </w:pPr>
      <w:r w:rsidRPr="002755FB">
        <w:rPr>
          <w:rFonts w:ascii="Arial" w:eastAsia="Times New Roman" w:hAnsi="Arial" w:cs="Arial"/>
          <w:b/>
          <w:i/>
        </w:rPr>
        <w:t>Part B</w:t>
      </w:r>
    </w:p>
    <w:p w14:paraId="6BFA502C" w14:textId="77777777" w:rsidR="00124228" w:rsidRPr="002755FB" w:rsidRDefault="00124228" w:rsidP="006407B5">
      <w:pPr>
        <w:numPr>
          <w:ilvl w:val="0"/>
          <w:numId w:val="9"/>
        </w:numPr>
        <w:spacing w:after="0" w:line="240" w:lineRule="auto"/>
        <w:ind w:left="709" w:hanging="283"/>
        <w:jc w:val="both"/>
        <w:rPr>
          <w:rFonts w:ascii="Arial" w:eastAsia="Times New Roman" w:hAnsi="Arial" w:cs="Arial"/>
        </w:rPr>
      </w:pPr>
      <w:r w:rsidRPr="002755FB">
        <w:rPr>
          <w:rFonts w:ascii="Arial" w:eastAsia="Times New Roman" w:hAnsi="Arial" w:cs="Arial"/>
        </w:rPr>
        <w:t>In the event of a child being diagnosed with a nut or peanut allergy there will be an immediate and total ban, without exception, of all nut products within the school.</w:t>
      </w:r>
    </w:p>
    <w:p w14:paraId="7CE293CE" w14:textId="77777777" w:rsidR="00124228" w:rsidRPr="002755FB" w:rsidRDefault="00124228" w:rsidP="006407B5">
      <w:pPr>
        <w:numPr>
          <w:ilvl w:val="1"/>
          <w:numId w:val="9"/>
        </w:numPr>
        <w:spacing w:after="0" w:line="240" w:lineRule="auto"/>
        <w:jc w:val="both"/>
        <w:rPr>
          <w:rFonts w:ascii="Arial" w:eastAsia="Times New Roman" w:hAnsi="Arial" w:cs="Arial"/>
        </w:rPr>
      </w:pPr>
      <w:r w:rsidRPr="002755FB">
        <w:rPr>
          <w:rFonts w:ascii="Arial" w:eastAsia="Times New Roman" w:hAnsi="Arial" w:cs="Arial"/>
        </w:rPr>
        <w:t>This would include monitoring bird and pet foods used in the setting.</w:t>
      </w:r>
    </w:p>
    <w:p w14:paraId="3A1265B3" w14:textId="6A5B500F" w:rsidR="009E452C" w:rsidRPr="002755FB" w:rsidRDefault="009E452C" w:rsidP="006407B5">
      <w:pPr>
        <w:jc w:val="both"/>
        <w:rPr>
          <w:rFonts w:ascii="Arial" w:hAnsi="Arial" w:cs="Arial"/>
        </w:rPr>
      </w:pPr>
    </w:p>
    <w:p w14:paraId="4C1B41A4" w14:textId="4CB20386" w:rsidR="00124228" w:rsidRDefault="00124228" w:rsidP="006407B5">
      <w:pPr>
        <w:jc w:val="both"/>
        <w:rPr>
          <w:rFonts w:ascii="Arial" w:hAnsi="Arial" w:cs="Arial"/>
        </w:rPr>
      </w:pPr>
    </w:p>
    <w:p w14:paraId="662A4E14" w14:textId="77777777" w:rsidR="00804B1E" w:rsidRDefault="00804B1E" w:rsidP="006407B5">
      <w:pPr>
        <w:jc w:val="both"/>
        <w:rPr>
          <w:rFonts w:ascii="Arial" w:hAnsi="Arial" w:cs="Arial"/>
        </w:rPr>
      </w:pPr>
    </w:p>
    <w:p w14:paraId="0002381A" w14:textId="77777777" w:rsidR="00804B1E" w:rsidRDefault="00804B1E" w:rsidP="006407B5">
      <w:pPr>
        <w:jc w:val="both"/>
        <w:rPr>
          <w:rFonts w:ascii="Arial" w:hAnsi="Arial" w:cs="Arial"/>
        </w:rPr>
      </w:pPr>
    </w:p>
    <w:p w14:paraId="43CEEE7C" w14:textId="77777777" w:rsidR="00124228" w:rsidRPr="00C447B9" w:rsidRDefault="00124228" w:rsidP="006407B5">
      <w:pPr>
        <w:spacing w:after="0" w:line="240" w:lineRule="auto"/>
        <w:jc w:val="both"/>
        <w:rPr>
          <w:rFonts w:ascii="Arial" w:eastAsia="Times New Roman" w:hAnsi="Arial" w:cs="Arial"/>
          <w:b/>
          <w:bCs/>
          <w:noProof/>
          <w:sz w:val="28"/>
          <w:szCs w:val="28"/>
          <w:lang w:eastAsia="en-GB"/>
        </w:rPr>
      </w:pPr>
      <w:r w:rsidRPr="00C447B9">
        <w:rPr>
          <w:rFonts w:ascii="Arial" w:eastAsia="Times New Roman" w:hAnsi="Arial" w:cs="Arial"/>
          <w:b/>
          <w:bCs/>
          <w:noProof/>
          <w:sz w:val="28"/>
          <w:szCs w:val="28"/>
          <w:lang w:eastAsia="en-GB"/>
        </w:rPr>
        <w:lastRenderedPageBreak/>
        <w:t xml:space="preserve">Animal Health and Safety </w:t>
      </w:r>
    </w:p>
    <w:p w14:paraId="749FE841" w14:textId="77777777" w:rsidR="00124228" w:rsidRPr="002755FB" w:rsidRDefault="00124228" w:rsidP="006407B5">
      <w:pPr>
        <w:spacing w:after="0" w:line="240" w:lineRule="auto"/>
        <w:jc w:val="both"/>
        <w:rPr>
          <w:rFonts w:ascii="Arial" w:eastAsia="Times New Roman" w:hAnsi="Arial" w:cs="Arial"/>
        </w:rPr>
      </w:pPr>
    </w:p>
    <w:p w14:paraId="359E0451" w14:textId="77777777" w:rsidR="00124228" w:rsidRPr="002755FB" w:rsidRDefault="00124228" w:rsidP="006407B5">
      <w:pPr>
        <w:spacing w:after="0" w:line="360" w:lineRule="auto"/>
        <w:jc w:val="both"/>
        <w:rPr>
          <w:rFonts w:ascii="Arial" w:eastAsia="Times New Roman" w:hAnsi="Arial" w:cs="Arial"/>
          <w:b/>
        </w:rPr>
      </w:pPr>
      <w:r w:rsidRPr="002755FB">
        <w:rPr>
          <w:rFonts w:ascii="Arial" w:eastAsia="Times New Roman" w:hAnsi="Arial" w:cs="Arial"/>
          <w:b/>
        </w:rPr>
        <w:t>Animals in the setting as pets</w:t>
      </w:r>
    </w:p>
    <w:p w14:paraId="0A187743"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We carry out a risk assessment accounting for any hygiene or safety risks posed</w:t>
      </w:r>
    </w:p>
    <w:p w14:paraId="67A40507"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We provide suitable housing for the animal or creature and ensure this is cleaned out regularly by the owner and is kept safely.</w:t>
      </w:r>
    </w:p>
    <w:p w14:paraId="1A61C685" w14:textId="77777777" w:rsidR="00124228" w:rsidRPr="002755FB" w:rsidRDefault="00124228" w:rsidP="006407B5">
      <w:pPr>
        <w:keepNext/>
        <w:numPr>
          <w:ilvl w:val="1"/>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Suitable Personal protective Equipment (PPE) is used when cleaning out animals</w:t>
      </w:r>
    </w:p>
    <w:p w14:paraId="3409A227"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We ensure the correct food is offered at the right times.</w:t>
      </w:r>
    </w:p>
    <w:p w14:paraId="709E70BB" w14:textId="77777777" w:rsidR="00124228" w:rsidRPr="002755FB" w:rsidRDefault="00124228" w:rsidP="006407B5">
      <w:pPr>
        <w:numPr>
          <w:ilvl w:val="0"/>
          <w:numId w:val="12"/>
        </w:numPr>
        <w:spacing w:after="0" w:line="240" w:lineRule="auto"/>
        <w:jc w:val="both"/>
        <w:rPr>
          <w:rFonts w:ascii="Arial" w:eastAsia="Times New Roman" w:hAnsi="Arial" w:cs="Arial"/>
        </w:rPr>
      </w:pPr>
      <w:r w:rsidRPr="002755FB">
        <w:rPr>
          <w:rFonts w:ascii="Arial" w:eastAsia="Times New Roman" w:hAnsi="Arial" w:cs="Arial"/>
        </w:rPr>
        <w:t>The owner lives on site, therefore ensuring the health of all pets during holiday times.</w:t>
      </w:r>
    </w:p>
    <w:p w14:paraId="0957A97A"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We take out appropriate pet care health advice.</w:t>
      </w:r>
    </w:p>
    <w:p w14:paraId="030D6466" w14:textId="77777777" w:rsidR="00124228" w:rsidRPr="002755FB" w:rsidRDefault="00124228" w:rsidP="006407B5">
      <w:pPr>
        <w:numPr>
          <w:ilvl w:val="0"/>
          <w:numId w:val="12"/>
        </w:numPr>
        <w:spacing w:after="0" w:line="240" w:lineRule="auto"/>
        <w:jc w:val="both"/>
        <w:rPr>
          <w:rFonts w:ascii="Arial" w:eastAsia="Times New Roman" w:hAnsi="Arial" w:cs="Arial"/>
        </w:rPr>
      </w:pPr>
      <w:r w:rsidRPr="002755FB">
        <w:rPr>
          <w:rFonts w:ascii="Arial" w:eastAsia="Times New Roman" w:hAnsi="Arial" w:cs="Arial"/>
        </w:rPr>
        <w:t xml:space="preserve">Pets are not allowed near food preparation surfaces, near food or near kitchen equipment, if animals are placed on tables, the tables are appropriate cleaned afterward. </w:t>
      </w:r>
    </w:p>
    <w:p w14:paraId="33D13D93"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Children are taught correct handling and care of the animal or creature and are supervised.</w:t>
      </w:r>
    </w:p>
    <w:p w14:paraId="7D3403CC"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Children and staff wash their hands and/or use hand sanitizer after handling the animal or creature and do not have contact with animal waste or soiled bedding.</w:t>
      </w:r>
    </w:p>
    <w:p w14:paraId="4F82A052" w14:textId="77777777" w:rsidR="00124228" w:rsidRPr="002755FB" w:rsidRDefault="00124228" w:rsidP="006407B5">
      <w:pPr>
        <w:numPr>
          <w:ilvl w:val="0"/>
          <w:numId w:val="12"/>
        </w:numPr>
        <w:spacing w:after="0" w:line="240" w:lineRule="auto"/>
        <w:jc w:val="both"/>
        <w:rPr>
          <w:rFonts w:ascii="Arial" w:eastAsia="Times New Roman" w:hAnsi="Arial" w:cs="Arial"/>
        </w:rPr>
      </w:pPr>
      <w:r w:rsidRPr="002755FB">
        <w:rPr>
          <w:rFonts w:ascii="Arial" w:eastAsia="Times New Roman" w:hAnsi="Arial" w:cs="Arial"/>
        </w:rPr>
        <w:t>The guinea pigs, chickens and fish are all owned by Alison Hope-Jones and are her responsibility at all times.</w:t>
      </w:r>
    </w:p>
    <w:p w14:paraId="6C1CC9AD" w14:textId="77777777" w:rsidR="00124228" w:rsidRPr="002755FB" w:rsidRDefault="00124228" w:rsidP="006407B5">
      <w:pPr>
        <w:spacing w:after="0" w:line="360" w:lineRule="auto"/>
        <w:contextualSpacing/>
        <w:jc w:val="both"/>
        <w:rPr>
          <w:rFonts w:ascii="Arial" w:eastAsia="Times New Roman" w:hAnsi="Arial" w:cs="Arial"/>
          <w:b/>
          <w:bCs/>
          <w:lang w:eastAsia="en-GB"/>
        </w:rPr>
      </w:pPr>
      <w:r w:rsidRPr="002755FB">
        <w:rPr>
          <w:rFonts w:ascii="Arial" w:eastAsia="Times New Roman" w:hAnsi="Arial" w:cs="Arial"/>
          <w:b/>
          <w:bCs/>
          <w:lang w:eastAsia="en-GB"/>
        </w:rPr>
        <w:t xml:space="preserve">Animals visiting the setting </w:t>
      </w:r>
    </w:p>
    <w:p w14:paraId="2771DBB9"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If animals or creatures are brought in by visitors to show the children, they are the responsibility of the owner of the animals.</w:t>
      </w:r>
    </w:p>
    <w:p w14:paraId="56071502" w14:textId="77777777" w:rsidR="00124228" w:rsidRPr="002755FB" w:rsidRDefault="00124228" w:rsidP="006407B5">
      <w:pPr>
        <w:keepNext/>
        <w:numPr>
          <w:ilvl w:val="0"/>
          <w:numId w:val="12"/>
        </w:numPr>
        <w:spacing w:after="0" w:line="240" w:lineRule="auto"/>
        <w:jc w:val="both"/>
        <w:outlineLvl w:val="1"/>
        <w:rPr>
          <w:rFonts w:ascii="Arial" w:eastAsia="Times New Roman" w:hAnsi="Arial" w:cs="Arial"/>
          <w:bCs/>
        </w:rPr>
      </w:pPr>
      <w:r w:rsidRPr="002755FB">
        <w:rPr>
          <w:rFonts w:ascii="Arial" w:eastAsia="Times New Roman" w:hAnsi="Arial" w:cs="Arial"/>
          <w:bCs/>
        </w:rPr>
        <w:t>The school carries out a risk assessment prior to the visit, detailing how the animal or creature is to be handled and how any safety or hygiene issues will be addressed.</w:t>
      </w:r>
    </w:p>
    <w:p w14:paraId="68BDCE88" w14:textId="77777777" w:rsidR="00124228" w:rsidRPr="002755FB" w:rsidRDefault="00124228" w:rsidP="006407B5">
      <w:pPr>
        <w:numPr>
          <w:ilvl w:val="0"/>
          <w:numId w:val="12"/>
        </w:numPr>
        <w:spacing w:after="0" w:line="240" w:lineRule="auto"/>
        <w:jc w:val="both"/>
        <w:rPr>
          <w:rFonts w:ascii="Arial" w:eastAsia="Times New Roman" w:hAnsi="Arial" w:cs="Arial"/>
        </w:rPr>
      </w:pPr>
      <w:r w:rsidRPr="002755FB">
        <w:rPr>
          <w:rFonts w:ascii="Arial" w:eastAsia="Times New Roman" w:hAnsi="Arial" w:cs="Arial"/>
        </w:rPr>
        <w:t xml:space="preserve">Adult: ratios will be increased as necessary to ensure the safety of the animals and the children in the setting. </w:t>
      </w:r>
    </w:p>
    <w:p w14:paraId="54A92B52" w14:textId="725E2B93" w:rsidR="00124228" w:rsidRPr="002755FB" w:rsidRDefault="00124228" w:rsidP="006407B5">
      <w:pPr>
        <w:numPr>
          <w:ilvl w:val="1"/>
          <w:numId w:val="12"/>
        </w:numPr>
        <w:spacing w:after="0" w:line="240" w:lineRule="auto"/>
        <w:jc w:val="both"/>
        <w:rPr>
          <w:rFonts w:ascii="Arial" w:eastAsia="Times New Roman" w:hAnsi="Arial" w:cs="Arial"/>
        </w:rPr>
      </w:pPr>
      <w:r w:rsidRPr="002755FB">
        <w:rPr>
          <w:rFonts w:ascii="Arial" w:eastAsia="Times New Roman" w:hAnsi="Arial" w:cs="Arial"/>
        </w:rPr>
        <w:t>The setting manager</w:t>
      </w:r>
      <w:r w:rsidR="00933846">
        <w:rPr>
          <w:rFonts w:ascii="Arial" w:eastAsia="Times New Roman" w:hAnsi="Arial" w:cs="Arial"/>
        </w:rPr>
        <w:t>/</w:t>
      </w:r>
      <w:r w:rsidRPr="002755FB">
        <w:rPr>
          <w:rFonts w:ascii="Arial" w:eastAsia="Times New Roman" w:hAnsi="Arial" w:cs="Arial"/>
        </w:rPr>
        <w:t xml:space="preserve"> owner will be present, out of ratio to provide support.</w:t>
      </w:r>
    </w:p>
    <w:p w14:paraId="21078C4B" w14:textId="77777777" w:rsidR="00124228" w:rsidRPr="002755FB" w:rsidRDefault="00124228" w:rsidP="006407B5">
      <w:pPr>
        <w:tabs>
          <w:tab w:val="center" w:pos="4801"/>
        </w:tabs>
        <w:spacing w:after="0" w:line="360" w:lineRule="auto"/>
        <w:jc w:val="both"/>
        <w:rPr>
          <w:rFonts w:ascii="Arial" w:eastAsia="Times New Roman" w:hAnsi="Arial" w:cs="Arial"/>
          <w:b/>
        </w:rPr>
      </w:pPr>
      <w:r w:rsidRPr="002755FB">
        <w:rPr>
          <w:rFonts w:ascii="Arial" w:eastAsia="Times New Roman" w:hAnsi="Arial" w:cs="Arial"/>
          <w:b/>
        </w:rPr>
        <w:t>Visits to farms</w:t>
      </w:r>
      <w:r w:rsidRPr="002755FB">
        <w:rPr>
          <w:rFonts w:ascii="Arial" w:eastAsia="Times New Roman" w:hAnsi="Arial" w:cs="Arial"/>
          <w:b/>
        </w:rPr>
        <w:tab/>
      </w:r>
    </w:p>
    <w:p w14:paraId="399DD078"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Before a visit to a farm a risk assessment is carried out by the manager - this may take account of safety factors listed in the farm’s own risk assessment.</w:t>
      </w:r>
    </w:p>
    <w:p w14:paraId="76536069"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We explain to the children that they will not be allowed to eat or drink anything or place their hands in their mouths, while visiting the farm because of the risk of infection and explain why.</w:t>
      </w:r>
    </w:p>
    <w:p w14:paraId="77A68DA8"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We check that the farm has suitable washing facilities, appropriately signposted, with running water, soap and disposable towels or hot air hand dryers. Any portable water taps should be appropriately designed in a suitable area</w:t>
      </w:r>
    </w:p>
    <w:p w14:paraId="4B956D6D"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After contact with animals and particularly before eating and drinking, we will ensure all children, staff and volunteers wash and dry their hands thoroughly. </w:t>
      </w:r>
    </w:p>
    <w:p w14:paraId="3E93D121" w14:textId="77777777" w:rsidR="00124228" w:rsidRPr="002755FB" w:rsidRDefault="00124228" w:rsidP="006407B5">
      <w:pPr>
        <w:numPr>
          <w:ilvl w:val="1"/>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Hand washing will be supervised. We will always explain why the children need to do this</w:t>
      </w:r>
    </w:p>
    <w:p w14:paraId="47CAB35B"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Meals, breaks or snacks will be taken well away from the areas where animals are kept and children will be warned not to eat anything which has fallen on the ground. </w:t>
      </w:r>
    </w:p>
    <w:p w14:paraId="464F9821" w14:textId="77777777" w:rsidR="00124228" w:rsidRPr="002755FB" w:rsidRDefault="00124228" w:rsidP="006407B5">
      <w:pPr>
        <w:numPr>
          <w:ilvl w:val="0"/>
          <w:numId w:val="1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Outdoor footwear and clothing worn to visit farms are cleaned of mud and debris and should not be worn indoors.</w:t>
      </w:r>
    </w:p>
    <w:p w14:paraId="768BFD4E" w14:textId="77777777" w:rsidR="00124228" w:rsidRPr="002755FB" w:rsidRDefault="00124228" w:rsidP="006407B5">
      <w:pPr>
        <w:spacing w:after="0" w:line="240" w:lineRule="auto"/>
        <w:jc w:val="both"/>
        <w:rPr>
          <w:rFonts w:ascii="Arial" w:eastAsia="Times New Roman" w:hAnsi="Arial" w:cs="Arial"/>
        </w:rPr>
      </w:pPr>
    </w:p>
    <w:p w14:paraId="4DD515EA" w14:textId="77777777" w:rsidR="00124228" w:rsidRPr="002755FB" w:rsidRDefault="00124228" w:rsidP="006407B5">
      <w:pPr>
        <w:spacing w:after="0" w:line="240" w:lineRule="auto"/>
        <w:jc w:val="both"/>
        <w:rPr>
          <w:rFonts w:ascii="Arial" w:eastAsia="Times New Roman" w:hAnsi="Arial" w:cs="Arial"/>
          <w:bCs/>
          <w:iCs/>
        </w:rPr>
      </w:pPr>
      <w:r w:rsidRPr="002755FB">
        <w:rPr>
          <w:rFonts w:ascii="Arial" w:eastAsia="Times New Roman" w:hAnsi="Arial" w:cs="Arial"/>
          <w:bCs/>
          <w:iCs/>
        </w:rPr>
        <w:t>With regard to the Health and Safety at Work Act 1974 (and all legislation made under it) the Wiltshire Council Environmental Health Officer has reviewed our risk assessment and control of infectious diseases from animals and considers them “sufficient for the size and nature of the activities on our premises.”</w:t>
      </w:r>
    </w:p>
    <w:p w14:paraId="356F9683" w14:textId="6E13B05A" w:rsidR="00124228" w:rsidRDefault="00124228" w:rsidP="006407B5">
      <w:pPr>
        <w:tabs>
          <w:tab w:val="left" w:pos="3777"/>
        </w:tabs>
        <w:jc w:val="both"/>
        <w:rPr>
          <w:rFonts w:ascii="Arial" w:hAnsi="Arial" w:cs="Arial"/>
          <w:b/>
          <w:bCs/>
        </w:rPr>
      </w:pPr>
    </w:p>
    <w:p w14:paraId="70D4B7EF" w14:textId="34D0483A" w:rsidR="00124228" w:rsidRPr="00C447B9" w:rsidRDefault="00124228" w:rsidP="006407B5">
      <w:pPr>
        <w:tabs>
          <w:tab w:val="left" w:pos="3777"/>
        </w:tabs>
        <w:jc w:val="both"/>
        <w:rPr>
          <w:rFonts w:ascii="Arial" w:hAnsi="Arial" w:cs="Arial"/>
          <w:b/>
          <w:bCs/>
          <w:sz w:val="28"/>
          <w:szCs w:val="28"/>
        </w:rPr>
      </w:pPr>
      <w:r w:rsidRPr="00C447B9">
        <w:rPr>
          <w:rFonts w:ascii="Arial" w:hAnsi="Arial" w:cs="Arial"/>
          <w:b/>
          <w:bCs/>
          <w:sz w:val="28"/>
          <w:szCs w:val="28"/>
        </w:rPr>
        <w:lastRenderedPageBreak/>
        <w:t xml:space="preserve">Anti-Bullying </w:t>
      </w:r>
    </w:p>
    <w:p w14:paraId="2BA140CA" w14:textId="77777777" w:rsidR="00124228" w:rsidRPr="002755FB" w:rsidRDefault="00124228" w:rsidP="006407B5">
      <w:pPr>
        <w:tabs>
          <w:tab w:val="left" w:pos="3777"/>
        </w:tabs>
        <w:jc w:val="both"/>
        <w:rPr>
          <w:rFonts w:ascii="Arial" w:hAnsi="Arial" w:cs="Arial"/>
        </w:rPr>
      </w:pPr>
      <w:r w:rsidRPr="002755FB">
        <w:rPr>
          <w:rFonts w:ascii="Arial" w:hAnsi="Arial" w:cs="Arial"/>
        </w:rPr>
        <w:t xml:space="preserve">Bullying involves the persistent physical, verbal or psychological abuse of another individual. It is characterised by the intent to hurt and accompanied by an awareness of the impact of the behaviour. Bullying behaviour usually occurs in children over 5, but all staff are aware that this behaviour may occur in the older children at Dinton Pre-School. </w:t>
      </w:r>
    </w:p>
    <w:p w14:paraId="643F4DB0" w14:textId="77777777" w:rsidR="00124228" w:rsidRPr="002755FB" w:rsidRDefault="00124228" w:rsidP="006407B5">
      <w:pPr>
        <w:tabs>
          <w:tab w:val="left" w:pos="3777"/>
        </w:tabs>
        <w:jc w:val="both"/>
        <w:rPr>
          <w:rFonts w:ascii="Arial" w:hAnsi="Arial" w:cs="Arial"/>
        </w:rPr>
      </w:pPr>
      <w:r w:rsidRPr="002755FB">
        <w:rPr>
          <w:rFonts w:ascii="Arial" w:hAnsi="Arial" w:cs="Arial"/>
        </w:rPr>
        <w:t xml:space="preserve">We are aware that bullying may occur for many different reasons, such as; race, religion, sex, gender, sexual orientation (homophobic, transphobic and </w:t>
      </w:r>
      <w:proofErr w:type="spellStart"/>
      <w:r w:rsidRPr="002755FB">
        <w:rPr>
          <w:rFonts w:ascii="Arial" w:hAnsi="Arial" w:cs="Arial"/>
        </w:rPr>
        <w:t>biphobic</w:t>
      </w:r>
      <w:proofErr w:type="spellEnd"/>
      <w:r w:rsidRPr="002755FB">
        <w:rPr>
          <w:rFonts w:ascii="Arial" w:hAnsi="Arial" w:cs="Arial"/>
        </w:rPr>
        <w:t xml:space="preserve"> bullying) and economic factors. </w:t>
      </w:r>
    </w:p>
    <w:p w14:paraId="6B943DA4" w14:textId="77777777" w:rsidR="00124228" w:rsidRPr="002755FB" w:rsidRDefault="00124228" w:rsidP="006407B5">
      <w:pPr>
        <w:tabs>
          <w:tab w:val="left" w:pos="3777"/>
        </w:tabs>
        <w:jc w:val="both"/>
        <w:rPr>
          <w:rFonts w:ascii="Arial" w:hAnsi="Arial" w:cs="Arial"/>
        </w:rPr>
      </w:pPr>
      <w:r w:rsidRPr="002755FB">
        <w:rPr>
          <w:rFonts w:ascii="Arial" w:hAnsi="Arial" w:cs="Arial"/>
        </w:rPr>
        <w:t>See the Staff Behaviour Policy for information on how we manage bullying behaviour in our staff.</w:t>
      </w:r>
    </w:p>
    <w:p w14:paraId="310D9B37" w14:textId="77777777" w:rsidR="00124228" w:rsidRPr="002755FB" w:rsidRDefault="00124228" w:rsidP="006407B5">
      <w:pPr>
        <w:tabs>
          <w:tab w:val="left" w:pos="3777"/>
        </w:tabs>
        <w:jc w:val="both"/>
        <w:rPr>
          <w:rFonts w:ascii="Arial" w:hAnsi="Arial" w:cs="Arial"/>
        </w:rPr>
      </w:pPr>
      <w:r w:rsidRPr="002755FB">
        <w:rPr>
          <w:rFonts w:ascii="Arial" w:hAnsi="Arial" w:cs="Arial"/>
          <w:noProof/>
          <w:lang w:eastAsia="en-GB"/>
        </w:rPr>
        <w:drawing>
          <wp:anchor distT="0" distB="0" distL="114300" distR="114300" simplePos="0" relativeHeight="251663360" behindDoc="0" locked="0" layoutInCell="1" allowOverlap="1" wp14:anchorId="363A3328" wp14:editId="740FDA97">
            <wp:simplePos x="0" y="0"/>
            <wp:positionH relativeFrom="margin">
              <wp:align>right</wp:align>
            </wp:positionH>
            <wp:positionV relativeFrom="paragraph">
              <wp:posOffset>564515</wp:posOffset>
            </wp:positionV>
            <wp:extent cx="5715000" cy="3315970"/>
            <wp:effectExtent l="19050" t="19050" r="76200" b="3683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r w:rsidRPr="002755FB">
        <w:rPr>
          <w:rFonts w:ascii="Arial" w:hAnsi="Arial" w:cs="Arial"/>
        </w:rPr>
        <w:t>The process below will be followed in the event of a child exhibiting bullying behaviours persistently:</w:t>
      </w:r>
    </w:p>
    <w:p w14:paraId="72085057" w14:textId="77777777" w:rsidR="00124228" w:rsidRPr="002755FB" w:rsidRDefault="00124228" w:rsidP="006407B5">
      <w:pPr>
        <w:jc w:val="both"/>
        <w:rPr>
          <w:rFonts w:ascii="Arial" w:hAnsi="Arial" w:cs="Arial"/>
        </w:rPr>
      </w:pPr>
    </w:p>
    <w:p w14:paraId="43FEFEC2" w14:textId="77777777" w:rsidR="00124228" w:rsidRPr="002755FB" w:rsidRDefault="00124228" w:rsidP="006407B5">
      <w:pPr>
        <w:jc w:val="both"/>
        <w:rPr>
          <w:rFonts w:ascii="Arial" w:hAnsi="Arial" w:cs="Arial"/>
          <w:b/>
          <w:bCs/>
        </w:rPr>
      </w:pPr>
      <w:r w:rsidRPr="002755FB">
        <w:rPr>
          <w:rFonts w:ascii="Arial" w:hAnsi="Arial" w:cs="Arial"/>
          <w:b/>
          <w:bCs/>
        </w:rPr>
        <w:t xml:space="preserve">Cyber-bullying </w:t>
      </w:r>
    </w:p>
    <w:p w14:paraId="28803AB6" w14:textId="77777777" w:rsidR="00124228" w:rsidRPr="002755FB" w:rsidRDefault="00124228" w:rsidP="006407B5">
      <w:pPr>
        <w:jc w:val="both"/>
        <w:rPr>
          <w:rFonts w:ascii="Arial" w:hAnsi="Arial" w:cs="Arial"/>
        </w:rPr>
      </w:pPr>
      <w:r w:rsidRPr="002755FB">
        <w:rPr>
          <w:rFonts w:ascii="Arial" w:hAnsi="Arial" w:cs="Arial"/>
        </w:rPr>
        <w:t xml:space="preserve">Dinton Pre-School has an E-Safety policy. Staff are also reminded of the need to protect themselves, and their families, from the potential threat of cyber-bullying. </w:t>
      </w:r>
    </w:p>
    <w:p w14:paraId="5A59109D" w14:textId="77777777" w:rsidR="00124228" w:rsidRPr="002755FB" w:rsidRDefault="00124228" w:rsidP="006407B5">
      <w:pPr>
        <w:jc w:val="both"/>
        <w:rPr>
          <w:rFonts w:ascii="Arial" w:hAnsi="Arial" w:cs="Arial"/>
        </w:rPr>
      </w:pPr>
      <w:r w:rsidRPr="002755FB">
        <w:rPr>
          <w:rFonts w:ascii="Arial" w:hAnsi="Arial" w:cs="Arial"/>
        </w:rPr>
        <w:t xml:space="preserve">Children do not currently have access to the internet when at Dinton Pre-School, if this changes, the policy will be updated accordingly. </w:t>
      </w:r>
    </w:p>
    <w:p w14:paraId="25DF2F3A" w14:textId="77777777" w:rsidR="00124228" w:rsidRPr="002755FB" w:rsidRDefault="00124228" w:rsidP="006407B5">
      <w:pPr>
        <w:jc w:val="both"/>
        <w:rPr>
          <w:rFonts w:ascii="Arial" w:hAnsi="Arial" w:cs="Arial"/>
          <w:b/>
          <w:bCs/>
        </w:rPr>
      </w:pPr>
      <w:r w:rsidRPr="002755FB">
        <w:rPr>
          <w:rFonts w:ascii="Arial" w:hAnsi="Arial" w:cs="Arial"/>
          <w:b/>
          <w:bCs/>
        </w:rPr>
        <w:t xml:space="preserve">Child Friendly </w:t>
      </w:r>
    </w:p>
    <w:p w14:paraId="7E2395E3" w14:textId="77777777" w:rsidR="00124228" w:rsidRPr="002755FB" w:rsidRDefault="00124228" w:rsidP="006407B5">
      <w:pPr>
        <w:jc w:val="both"/>
        <w:rPr>
          <w:rFonts w:ascii="Arial" w:hAnsi="Arial" w:cs="Arial"/>
        </w:rPr>
      </w:pPr>
      <w:r w:rsidRPr="002755FB">
        <w:rPr>
          <w:rFonts w:ascii="Arial" w:hAnsi="Arial" w:cs="Arial"/>
        </w:rPr>
        <w:t xml:space="preserve">Dinton Pre-School has a child friendly, visual policy which is used when talking to the children in the setting and is visible in the classrooms. </w:t>
      </w:r>
    </w:p>
    <w:p w14:paraId="1B6EAE3A" w14:textId="77777777" w:rsidR="00B825DE" w:rsidRDefault="00124228" w:rsidP="006407B5">
      <w:pPr>
        <w:jc w:val="both"/>
        <w:rPr>
          <w:rFonts w:ascii="Arial" w:hAnsi="Arial" w:cs="Arial"/>
          <w:b/>
          <w:bCs/>
        </w:rPr>
      </w:pPr>
      <w:r w:rsidRPr="002755FB">
        <w:rPr>
          <w:rFonts w:ascii="Arial" w:hAnsi="Arial" w:cs="Arial"/>
          <w:b/>
          <w:bCs/>
        </w:rPr>
        <w:t xml:space="preserve">   </w:t>
      </w:r>
    </w:p>
    <w:p w14:paraId="6F9826A8" w14:textId="77777777" w:rsidR="00C447B9" w:rsidRDefault="00C447B9" w:rsidP="006407B5">
      <w:pPr>
        <w:jc w:val="both"/>
        <w:rPr>
          <w:rFonts w:ascii="Arial" w:hAnsi="Arial" w:cs="Arial"/>
          <w:b/>
          <w:bCs/>
        </w:rPr>
      </w:pPr>
    </w:p>
    <w:p w14:paraId="5784B5F8" w14:textId="4D8482BB" w:rsidR="00124228" w:rsidRPr="00C447B9" w:rsidRDefault="00124228" w:rsidP="006407B5">
      <w:pPr>
        <w:jc w:val="both"/>
        <w:rPr>
          <w:rFonts w:ascii="Arial" w:hAnsi="Arial" w:cs="Arial"/>
          <w:b/>
          <w:bCs/>
          <w:sz w:val="28"/>
          <w:szCs w:val="28"/>
        </w:rPr>
      </w:pPr>
      <w:r w:rsidRPr="00C447B9">
        <w:rPr>
          <w:rFonts w:ascii="Arial" w:hAnsi="Arial" w:cs="Arial"/>
          <w:b/>
          <w:bCs/>
          <w:sz w:val="28"/>
          <w:szCs w:val="28"/>
        </w:rPr>
        <w:lastRenderedPageBreak/>
        <w:t xml:space="preserve"> Attendance </w:t>
      </w:r>
    </w:p>
    <w:p w14:paraId="1945D5B8" w14:textId="77777777" w:rsidR="00124228" w:rsidRPr="002755FB" w:rsidRDefault="00124228" w:rsidP="006407B5">
      <w:pPr>
        <w:jc w:val="both"/>
        <w:rPr>
          <w:rFonts w:ascii="Arial" w:hAnsi="Arial" w:cs="Arial"/>
        </w:rPr>
      </w:pPr>
      <w:r w:rsidRPr="002755FB">
        <w:rPr>
          <w:rFonts w:ascii="Arial" w:hAnsi="Arial" w:cs="Arial"/>
        </w:rPr>
        <w:t xml:space="preserve">Dinton Pre-School has a duty to monitor each child’s attendance. It is not a legal requirement for children to attend a setting, but all children who attend the setting are under our care. Therefore, we have a duty to safeguard them. </w:t>
      </w:r>
    </w:p>
    <w:p w14:paraId="2724B987" w14:textId="77777777" w:rsidR="00124228" w:rsidRPr="002755FB" w:rsidRDefault="00124228" w:rsidP="006407B5">
      <w:pPr>
        <w:jc w:val="both"/>
        <w:rPr>
          <w:rFonts w:ascii="Arial" w:hAnsi="Arial" w:cs="Arial"/>
        </w:rPr>
      </w:pPr>
      <w:r w:rsidRPr="002755FB">
        <w:rPr>
          <w:rFonts w:ascii="Arial" w:hAnsi="Arial" w:cs="Arial"/>
        </w:rPr>
        <w:t xml:space="preserve">The Designated Safeguarding lead (DSL) reviews attendance weekly to look for patterns and unusual absences. </w:t>
      </w:r>
    </w:p>
    <w:p w14:paraId="46EE4709" w14:textId="77777777" w:rsidR="00124228" w:rsidRPr="002755FB" w:rsidRDefault="00124228" w:rsidP="006407B5">
      <w:pPr>
        <w:jc w:val="both"/>
        <w:rPr>
          <w:rFonts w:ascii="Arial" w:hAnsi="Arial" w:cs="Arial"/>
          <w:b/>
          <w:bCs/>
        </w:rPr>
      </w:pPr>
      <w:r w:rsidRPr="002755FB">
        <w:rPr>
          <w:rFonts w:ascii="Arial" w:hAnsi="Arial" w:cs="Arial"/>
          <w:b/>
          <w:bCs/>
        </w:rPr>
        <w:t xml:space="preserve">Parent Education </w:t>
      </w:r>
    </w:p>
    <w:p w14:paraId="3E27F9B0" w14:textId="77777777" w:rsidR="00124228" w:rsidRPr="002755FB" w:rsidRDefault="00124228" w:rsidP="006407B5">
      <w:pPr>
        <w:pStyle w:val="ListParagraph"/>
        <w:numPr>
          <w:ilvl w:val="0"/>
          <w:numId w:val="14"/>
        </w:numPr>
        <w:jc w:val="both"/>
        <w:rPr>
          <w:rFonts w:ascii="Arial" w:hAnsi="Arial" w:cs="Arial"/>
        </w:rPr>
      </w:pPr>
      <w:r w:rsidRPr="002755FB">
        <w:rPr>
          <w:rFonts w:ascii="Arial" w:hAnsi="Arial" w:cs="Arial"/>
        </w:rPr>
        <w:t xml:space="preserve">All parents/carers are asked to notify Dinton Pre-School if their child will not be attending, this can be done via phone, email or telling any member of staff </w:t>
      </w:r>
    </w:p>
    <w:p w14:paraId="1EA2B17A" w14:textId="77777777" w:rsidR="00124228" w:rsidRPr="002755FB" w:rsidRDefault="00124228" w:rsidP="006407B5">
      <w:pPr>
        <w:jc w:val="both"/>
        <w:rPr>
          <w:rFonts w:ascii="Arial" w:hAnsi="Arial" w:cs="Arial"/>
          <w:b/>
          <w:bCs/>
        </w:rPr>
      </w:pPr>
      <w:r w:rsidRPr="002755FB">
        <w:rPr>
          <w:rFonts w:ascii="Arial" w:hAnsi="Arial" w:cs="Arial"/>
          <w:b/>
          <w:bCs/>
        </w:rPr>
        <w:t xml:space="preserve">Fees and Funding </w:t>
      </w:r>
    </w:p>
    <w:p w14:paraId="627F554F" w14:textId="77777777" w:rsidR="00124228" w:rsidRPr="002755FB" w:rsidRDefault="00124228" w:rsidP="006407B5">
      <w:pPr>
        <w:pStyle w:val="ListParagraph"/>
        <w:numPr>
          <w:ilvl w:val="0"/>
          <w:numId w:val="13"/>
        </w:numPr>
        <w:jc w:val="both"/>
        <w:rPr>
          <w:rFonts w:ascii="Arial" w:hAnsi="Arial" w:cs="Arial"/>
          <w:b/>
          <w:bCs/>
        </w:rPr>
      </w:pPr>
      <w:r w:rsidRPr="002755FB">
        <w:rPr>
          <w:rFonts w:ascii="Arial" w:hAnsi="Arial" w:cs="Arial"/>
        </w:rPr>
        <w:t xml:space="preserve">Fees remain payable during periods of absence </w:t>
      </w:r>
    </w:p>
    <w:p w14:paraId="49F8962F" w14:textId="77777777" w:rsidR="00124228" w:rsidRPr="002755FB" w:rsidRDefault="00124228" w:rsidP="006407B5">
      <w:pPr>
        <w:pStyle w:val="ListParagraph"/>
        <w:numPr>
          <w:ilvl w:val="0"/>
          <w:numId w:val="13"/>
        </w:numPr>
        <w:jc w:val="both"/>
        <w:rPr>
          <w:rFonts w:ascii="Arial" w:hAnsi="Arial" w:cs="Arial"/>
          <w:b/>
          <w:bCs/>
        </w:rPr>
      </w:pPr>
      <w:r w:rsidRPr="002755FB">
        <w:rPr>
          <w:rFonts w:ascii="Arial" w:hAnsi="Arial" w:cs="Arial"/>
        </w:rPr>
        <w:t xml:space="preserve">Wiltshire Council must be notified where children in receipt of Early Years Free Entitlement are absent for more than two weeks in a term </w:t>
      </w:r>
    </w:p>
    <w:p w14:paraId="60A664C9" w14:textId="77777777" w:rsidR="00124228" w:rsidRPr="002755FB" w:rsidRDefault="00124228" w:rsidP="006407B5">
      <w:pPr>
        <w:jc w:val="both"/>
        <w:rPr>
          <w:rFonts w:ascii="Arial" w:hAnsi="Arial" w:cs="Arial"/>
          <w:b/>
          <w:bCs/>
        </w:rPr>
      </w:pPr>
    </w:p>
    <w:p w14:paraId="6A755972" w14:textId="77777777" w:rsidR="00124228" w:rsidRPr="002755FB" w:rsidRDefault="00124228" w:rsidP="006407B5">
      <w:pPr>
        <w:jc w:val="both"/>
        <w:rPr>
          <w:rFonts w:ascii="Arial" w:hAnsi="Arial" w:cs="Arial"/>
          <w:b/>
          <w:bCs/>
        </w:rPr>
      </w:pPr>
      <w:r w:rsidRPr="002755FB">
        <w:rPr>
          <w:rFonts w:ascii="Arial" w:hAnsi="Arial" w:cs="Arial"/>
          <w:b/>
          <w:bCs/>
        </w:rPr>
        <w:t>The following flow charts will be used when a child does not attend the setting.</w:t>
      </w:r>
    </w:p>
    <w:p w14:paraId="32F54FDE" w14:textId="77777777" w:rsidR="00124228" w:rsidRPr="002755FB" w:rsidRDefault="00124228" w:rsidP="006407B5">
      <w:pPr>
        <w:jc w:val="both"/>
        <w:rPr>
          <w:rFonts w:ascii="Arial" w:hAnsi="Arial" w:cs="Arial"/>
          <w:b/>
          <w:bCs/>
        </w:rPr>
      </w:pPr>
    </w:p>
    <w:p w14:paraId="0805CF3E" w14:textId="77777777" w:rsidR="00124228" w:rsidRPr="002755FB" w:rsidRDefault="00124228" w:rsidP="006407B5">
      <w:pPr>
        <w:jc w:val="both"/>
        <w:rPr>
          <w:rFonts w:ascii="Arial" w:hAnsi="Arial" w:cs="Arial"/>
          <w:b/>
          <w:bCs/>
        </w:rPr>
      </w:pPr>
      <w:r w:rsidRPr="002755FB">
        <w:rPr>
          <w:rFonts w:ascii="Arial" w:hAnsi="Arial" w:cs="Arial"/>
          <w:noProof/>
          <w:lang w:eastAsia="en-GB"/>
        </w:rPr>
        <w:drawing>
          <wp:anchor distT="0" distB="0" distL="114300" distR="114300" simplePos="0" relativeHeight="251665408" behindDoc="0" locked="0" layoutInCell="1" allowOverlap="1" wp14:anchorId="61EC3DF6" wp14:editId="36E81512">
            <wp:simplePos x="0" y="0"/>
            <wp:positionH relativeFrom="margin">
              <wp:align>right</wp:align>
            </wp:positionH>
            <wp:positionV relativeFrom="paragraph">
              <wp:posOffset>218440</wp:posOffset>
            </wp:positionV>
            <wp:extent cx="5715000" cy="3505200"/>
            <wp:effectExtent l="38100" t="0" r="1905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V relativeFrom="margin">
              <wp14:pctHeight>0</wp14:pctHeight>
            </wp14:sizeRelV>
          </wp:anchor>
        </w:drawing>
      </w:r>
      <w:r w:rsidRPr="002755FB">
        <w:rPr>
          <w:rFonts w:ascii="Arial" w:hAnsi="Arial" w:cs="Arial"/>
          <w:b/>
          <w:bCs/>
        </w:rPr>
        <w:t>Expected Absence</w:t>
      </w:r>
    </w:p>
    <w:p w14:paraId="739B1D6D" w14:textId="77777777" w:rsidR="00124228" w:rsidRPr="002755FB" w:rsidRDefault="00124228" w:rsidP="006407B5">
      <w:pPr>
        <w:jc w:val="both"/>
        <w:rPr>
          <w:rFonts w:ascii="Arial" w:hAnsi="Arial" w:cs="Arial"/>
          <w:b/>
          <w:bCs/>
        </w:rPr>
      </w:pPr>
    </w:p>
    <w:p w14:paraId="3ACC99D8" w14:textId="77777777" w:rsidR="00124228" w:rsidRPr="002755FB" w:rsidRDefault="00124228" w:rsidP="006407B5">
      <w:pPr>
        <w:jc w:val="both"/>
        <w:rPr>
          <w:rFonts w:ascii="Arial" w:hAnsi="Arial" w:cs="Arial"/>
          <w:b/>
          <w:bCs/>
        </w:rPr>
      </w:pPr>
    </w:p>
    <w:p w14:paraId="0FB13E66" w14:textId="77777777" w:rsidR="00124228" w:rsidRPr="002755FB" w:rsidRDefault="00124228" w:rsidP="006407B5">
      <w:pPr>
        <w:jc w:val="both"/>
        <w:rPr>
          <w:rFonts w:ascii="Arial" w:hAnsi="Arial" w:cs="Arial"/>
          <w:b/>
          <w:bCs/>
        </w:rPr>
      </w:pPr>
    </w:p>
    <w:p w14:paraId="0D9D2ACF" w14:textId="77777777" w:rsidR="00124228" w:rsidRPr="002755FB" w:rsidRDefault="00124228" w:rsidP="006407B5">
      <w:pPr>
        <w:jc w:val="both"/>
        <w:rPr>
          <w:rFonts w:ascii="Arial" w:hAnsi="Arial" w:cs="Arial"/>
          <w:b/>
          <w:bCs/>
        </w:rPr>
      </w:pPr>
    </w:p>
    <w:p w14:paraId="782B689A" w14:textId="1DB39664" w:rsidR="00124228" w:rsidRPr="002755FB" w:rsidRDefault="00124228" w:rsidP="006407B5">
      <w:pPr>
        <w:jc w:val="both"/>
        <w:rPr>
          <w:rFonts w:ascii="Arial" w:hAnsi="Arial" w:cs="Arial"/>
        </w:rPr>
      </w:pPr>
      <w:r w:rsidRPr="002755FB">
        <w:rPr>
          <w:rFonts w:ascii="Arial" w:hAnsi="Arial" w:cs="Arial"/>
          <w:b/>
          <w:bCs/>
        </w:rPr>
        <w:lastRenderedPageBreak/>
        <w:t>Unexpected Absence</w:t>
      </w:r>
    </w:p>
    <w:p w14:paraId="58D022AB" w14:textId="48EEED56" w:rsidR="00124228" w:rsidRPr="002755FB" w:rsidRDefault="00124228" w:rsidP="006407B5">
      <w:pPr>
        <w:jc w:val="both"/>
        <w:rPr>
          <w:rFonts w:ascii="Arial" w:hAnsi="Arial" w:cs="Arial"/>
        </w:rPr>
      </w:pPr>
      <w:r w:rsidRPr="002755FB">
        <w:rPr>
          <w:rFonts w:ascii="Arial" w:hAnsi="Arial" w:cs="Arial"/>
          <w:noProof/>
          <w:lang w:eastAsia="en-GB"/>
        </w:rPr>
        <w:drawing>
          <wp:inline distT="0" distB="0" distL="0" distR="0" wp14:anchorId="62B2EF1E" wp14:editId="058C3076">
            <wp:extent cx="5715000" cy="4991100"/>
            <wp:effectExtent l="3810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1113D363" w14:textId="632A3F8F" w:rsidR="00124228" w:rsidRPr="002755FB" w:rsidRDefault="00124228" w:rsidP="006407B5">
      <w:pPr>
        <w:jc w:val="both"/>
        <w:rPr>
          <w:rFonts w:ascii="Arial" w:hAnsi="Arial" w:cs="Arial"/>
        </w:rPr>
      </w:pPr>
    </w:p>
    <w:p w14:paraId="66D529D0" w14:textId="1AB1FABD" w:rsidR="00124228" w:rsidRPr="002755FB" w:rsidRDefault="00124228" w:rsidP="006407B5">
      <w:pPr>
        <w:jc w:val="both"/>
        <w:rPr>
          <w:rFonts w:ascii="Arial" w:hAnsi="Arial" w:cs="Arial"/>
        </w:rPr>
      </w:pPr>
    </w:p>
    <w:p w14:paraId="38ECE6E6" w14:textId="7362CEE8" w:rsidR="00124228" w:rsidRPr="002755FB" w:rsidRDefault="00124228" w:rsidP="006407B5">
      <w:pPr>
        <w:jc w:val="both"/>
        <w:rPr>
          <w:rFonts w:ascii="Arial" w:hAnsi="Arial" w:cs="Arial"/>
        </w:rPr>
      </w:pPr>
    </w:p>
    <w:p w14:paraId="30A893D1" w14:textId="4E3B8461" w:rsidR="00124228" w:rsidRPr="002755FB" w:rsidRDefault="00124228" w:rsidP="006407B5">
      <w:pPr>
        <w:jc w:val="both"/>
        <w:rPr>
          <w:rFonts w:ascii="Arial" w:hAnsi="Arial" w:cs="Arial"/>
        </w:rPr>
      </w:pPr>
    </w:p>
    <w:p w14:paraId="5C5253B4" w14:textId="5D6211C1" w:rsidR="00124228" w:rsidRPr="002755FB" w:rsidRDefault="00124228" w:rsidP="006407B5">
      <w:pPr>
        <w:jc w:val="both"/>
        <w:rPr>
          <w:rFonts w:ascii="Arial" w:hAnsi="Arial" w:cs="Arial"/>
        </w:rPr>
      </w:pPr>
    </w:p>
    <w:p w14:paraId="16501280" w14:textId="18E275DE" w:rsidR="00124228" w:rsidRPr="002755FB" w:rsidRDefault="00124228" w:rsidP="006407B5">
      <w:pPr>
        <w:jc w:val="both"/>
        <w:rPr>
          <w:rFonts w:ascii="Arial" w:hAnsi="Arial" w:cs="Arial"/>
        </w:rPr>
      </w:pPr>
    </w:p>
    <w:p w14:paraId="42D0966C" w14:textId="57277FBB" w:rsidR="00124228" w:rsidRPr="002755FB" w:rsidRDefault="00124228" w:rsidP="006407B5">
      <w:pPr>
        <w:jc w:val="both"/>
        <w:rPr>
          <w:rFonts w:ascii="Arial" w:hAnsi="Arial" w:cs="Arial"/>
        </w:rPr>
      </w:pPr>
    </w:p>
    <w:p w14:paraId="215C0240" w14:textId="61CF1881" w:rsidR="00124228" w:rsidRPr="002755FB" w:rsidRDefault="00124228" w:rsidP="006407B5">
      <w:pPr>
        <w:jc w:val="both"/>
        <w:rPr>
          <w:rFonts w:ascii="Arial" w:hAnsi="Arial" w:cs="Arial"/>
        </w:rPr>
      </w:pPr>
    </w:p>
    <w:p w14:paraId="60EC0319" w14:textId="593FC80C" w:rsidR="00124228" w:rsidRPr="002755FB" w:rsidRDefault="00124228" w:rsidP="006407B5">
      <w:pPr>
        <w:jc w:val="both"/>
        <w:rPr>
          <w:rFonts w:ascii="Arial" w:hAnsi="Arial" w:cs="Arial"/>
        </w:rPr>
      </w:pPr>
    </w:p>
    <w:p w14:paraId="7EEA58C3" w14:textId="7F5C19F6" w:rsidR="00124228" w:rsidRPr="002755FB" w:rsidRDefault="00124228" w:rsidP="006407B5">
      <w:pPr>
        <w:jc w:val="both"/>
        <w:rPr>
          <w:rFonts w:ascii="Arial" w:hAnsi="Arial" w:cs="Arial"/>
        </w:rPr>
      </w:pPr>
    </w:p>
    <w:p w14:paraId="0B5CEC94" w14:textId="06ECA723" w:rsidR="00124228" w:rsidRPr="002755FB" w:rsidRDefault="00124228" w:rsidP="006407B5">
      <w:pPr>
        <w:jc w:val="both"/>
        <w:rPr>
          <w:rFonts w:ascii="Arial" w:hAnsi="Arial" w:cs="Arial"/>
        </w:rPr>
      </w:pPr>
    </w:p>
    <w:p w14:paraId="3FD49420" w14:textId="5943621F" w:rsidR="00124228" w:rsidRPr="002755FB" w:rsidRDefault="00124228" w:rsidP="006407B5">
      <w:pPr>
        <w:jc w:val="both"/>
        <w:rPr>
          <w:rFonts w:ascii="Arial" w:hAnsi="Arial" w:cs="Arial"/>
        </w:rPr>
      </w:pPr>
    </w:p>
    <w:p w14:paraId="17151EA3" w14:textId="77777777" w:rsidR="00124228" w:rsidRPr="00C447B9" w:rsidRDefault="00124228" w:rsidP="006407B5">
      <w:pPr>
        <w:jc w:val="both"/>
        <w:rPr>
          <w:rFonts w:ascii="Arial" w:hAnsi="Arial" w:cs="Arial"/>
          <w:b/>
          <w:sz w:val="28"/>
          <w:szCs w:val="28"/>
        </w:rPr>
      </w:pPr>
      <w:r w:rsidRPr="00C447B9">
        <w:rPr>
          <w:rFonts w:ascii="Arial" w:hAnsi="Arial" w:cs="Arial"/>
          <w:b/>
          <w:sz w:val="28"/>
          <w:szCs w:val="28"/>
        </w:rPr>
        <w:lastRenderedPageBreak/>
        <w:t xml:space="preserve">Bereavement </w:t>
      </w:r>
    </w:p>
    <w:p w14:paraId="12133201" w14:textId="77777777" w:rsidR="00124228" w:rsidRPr="002755FB" w:rsidRDefault="00124228" w:rsidP="006407B5">
      <w:pPr>
        <w:jc w:val="both"/>
        <w:rPr>
          <w:rFonts w:ascii="Arial" w:hAnsi="Arial" w:cs="Arial"/>
        </w:rPr>
      </w:pPr>
      <w:r w:rsidRPr="002755FB">
        <w:rPr>
          <w:rFonts w:ascii="Arial" w:hAnsi="Arial" w:cs="Arial"/>
        </w:rPr>
        <w:t xml:space="preserve">At Dinton Pre-School we recognise that children and their families may experience grief and loss of close family members or friends or their family pets whilst with us in the pre-school. We understand that this is not only a difficult time for families but it may also be a confusing time for young children, especially if they have little or no understanding of why their parents are upset and why this person/pet is no longer around. </w:t>
      </w:r>
    </w:p>
    <w:p w14:paraId="05720305" w14:textId="77777777" w:rsidR="00124228" w:rsidRPr="002755FB" w:rsidRDefault="00124228" w:rsidP="006407B5">
      <w:pPr>
        <w:jc w:val="both"/>
        <w:rPr>
          <w:rFonts w:ascii="Arial" w:hAnsi="Arial" w:cs="Arial"/>
        </w:rPr>
      </w:pPr>
    </w:p>
    <w:p w14:paraId="01EA8234" w14:textId="77777777" w:rsidR="00124228" w:rsidRPr="002755FB" w:rsidRDefault="00124228" w:rsidP="006407B5">
      <w:pPr>
        <w:jc w:val="both"/>
        <w:rPr>
          <w:rFonts w:ascii="Arial" w:hAnsi="Arial" w:cs="Arial"/>
        </w:rPr>
      </w:pPr>
      <w:r w:rsidRPr="002755FB">
        <w:rPr>
          <w:rFonts w:ascii="Arial" w:hAnsi="Arial" w:cs="Arial"/>
        </w:rPr>
        <w:t>We aim to support both the child and their family and will adapt the following procedure to suit their individual needs and family preferences:</w:t>
      </w:r>
    </w:p>
    <w:p w14:paraId="1C91BEE3" w14:textId="77777777" w:rsidR="00124228" w:rsidRPr="002755FB" w:rsidRDefault="00124228" w:rsidP="006407B5">
      <w:pPr>
        <w:numPr>
          <w:ilvl w:val="0"/>
          <w:numId w:val="15"/>
        </w:numPr>
        <w:spacing w:after="0" w:line="240" w:lineRule="auto"/>
        <w:jc w:val="both"/>
        <w:rPr>
          <w:rFonts w:ascii="Arial" w:hAnsi="Arial" w:cs="Arial"/>
        </w:rPr>
      </w:pPr>
      <w:r w:rsidRPr="002755FB">
        <w:rPr>
          <w:rFonts w:ascii="Arial" w:hAnsi="Arial" w:cs="Arial"/>
        </w:rPr>
        <w:t xml:space="preserve">We ask that if there is a loss of a family member or close friend that the parents inform a staff member as soon as they feel able to. </w:t>
      </w:r>
    </w:p>
    <w:p w14:paraId="1E54D493" w14:textId="77777777" w:rsidR="00124228" w:rsidRPr="002755FB" w:rsidRDefault="00124228" w:rsidP="006407B5">
      <w:pPr>
        <w:numPr>
          <w:ilvl w:val="1"/>
          <w:numId w:val="15"/>
        </w:numPr>
        <w:spacing w:after="0" w:line="240" w:lineRule="auto"/>
        <w:jc w:val="both"/>
        <w:rPr>
          <w:rFonts w:ascii="Arial" w:hAnsi="Arial" w:cs="Arial"/>
        </w:rPr>
      </w:pPr>
      <w:r w:rsidRPr="002755FB">
        <w:rPr>
          <w:rFonts w:ascii="Arial" w:hAnsi="Arial" w:cs="Arial"/>
        </w:rPr>
        <w:t>This will enable us to support both the child and the family wherever we can and helps us to understand any potential changes in behaviour of a child who may be grieving themselves.</w:t>
      </w:r>
    </w:p>
    <w:p w14:paraId="376BC82C" w14:textId="77777777" w:rsidR="00124228" w:rsidRPr="002755FB" w:rsidRDefault="00124228" w:rsidP="006407B5">
      <w:pPr>
        <w:numPr>
          <w:ilvl w:val="0"/>
          <w:numId w:val="15"/>
        </w:numPr>
        <w:spacing w:after="0" w:line="240" w:lineRule="auto"/>
        <w:jc w:val="both"/>
        <w:rPr>
          <w:rFonts w:ascii="Arial" w:hAnsi="Arial" w:cs="Arial"/>
        </w:rPr>
      </w:pPr>
      <w:r w:rsidRPr="002755FB">
        <w:rPr>
          <w:rFonts w:ascii="Arial" w:hAnsi="Arial" w:cs="Arial"/>
        </w:rPr>
        <w:t xml:space="preserve">The key person and/or the manager will talk with the family to ascertain what support is needed or wanted from the pre-school. </w:t>
      </w:r>
    </w:p>
    <w:p w14:paraId="3CEAFF60" w14:textId="77777777" w:rsidR="00124228" w:rsidRPr="002755FB" w:rsidRDefault="00124228" w:rsidP="006407B5">
      <w:pPr>
        <w:numPr>
          <w:ilvl w:val="1"/>
          <w:numId w:val="15"/>
        </w:numPr>
        <w:spacing w:after="0" w:line="240" w:lineRule="auto"/>
        <w:jc w:val="both"/>
        <w:rPr>
          <w:rFonts w:ascii="Arial" w:hAnsi="Arial" w:cs="Arial"/>
        </w:rPr>
      </w:pPr>
      <w:r w:rsidRPr="002755FB">
        <w:rPr>
          <w:rFonts w:ascii="Arial" w:hAnsi="Arial" w:cs="Arial"/>
        </w:rPr>
        <w:t>This may be an informal discussion or a meeting away from the child to help calm a potentially upsetting situation.</w:t>
      </w:r>
    </w:p>
    <w:p w14:paraId="1E53D2FB" w14:textId="77777777" w:rsidR="00124228" w:rsidRPr="002755FB" w:rsidRDefault="00124228" w:rsidP="006407B5">
      <w:pPr>
        <w:numPr>
          <w:ilvl w:val="0"/>
          <w:numId w:val="15"/>
        </w:numPr>
        <w:spacing w:after="0" w:line="240" w:lineRule="auto"/>
        <w:jc w:val="both"/>
        <w:rPr>
          <w:rFonts w:ascii="Arial" w:hAnsi="Arial" w:cs="Arial"/>
        </w:rPr>
      </w:pPr>
      <w:r w:rsidRPr="002755FB">
        <w:rPr>
          <w:rFonts w:ascii="Arial" w:hAnsi="Arial" w:cs="Arial"/>
        </w:rPr>
        <w:t>The child may need extra support or one-to-one care during this difficult time. We will adapt our staffing arrangements so the child is fully supported by the most appropriate member of staff on duty, where possible, the child’s key person.</w:t>
      </w:r>
    </w:p>
    <w:p w14:paraId="10D19724" w14:textId="77777777" w:rsidR="00124228" w:rsidRPr="002755FB" w:rsidRDefault="00124228" w:rsidP="006407B5">
      <w:pPr>
        <w:numPr>
          <w:ilvl w:val="0"/>
          <w:numId w:val="15"/>
        </w:numPr>
        <w:spacing w:after="0" w:line="240" w:lineRule="auto"/>
        <w:jc w:val="both"/>
        <w:rPr>
          <w:rFonts w:ascii="Arial" w:hAnsi="Arial" w:cs="Arial"/>
        </w:rPr>
      </w:pPr>
      <w:r w:rsidRPr="002755FB">
        <w:rPr>
          <w:rFonts w:ascii="Arial" w:hAnsi="Arial" w:cs="Arial"/>
        </w:rPr>
        <w:t>We will be as flexible as possible to adapt the sessions the child and family may need during this time.</w:t>
      </w:r>
    </w:p>
    <w:p w14:paraId="539FFD25" w14:textId="77777777" w:rsidR="00124228" w:rsidRPr="002755FB" w:rsidRDefault="00124228" w:rsidP="006407B5">
      <w:pPr>
        <w:ind w:left="720"/>
        <w:jc w:val="both"/>
        <w:rPr>
          <w:rFonts w:ascii="Arial" w:hAnsi="Arial" w:cs="Arial"/>
        </w:rPr>
      </w:pPr>
    </w:p>
    <w:p w14:paraId="3BBF4FB4" w14:textId="77777777" w:rsidR="00124228" w:rsidRPr="002755FB" w:rsidRDefault="00124228" w:rsidP="006407B5">
      <w:pPr>
        <w:jc w:val="both"/>
        <w:rPr>
          <w:rFonts w:ascii="Arial" w:hAnsi="Arial" w:cs="Arial"/>
        </w:rPr>
      </w:pPr>
      <w:r w:rsidRPr="002755FB">
        <w:rPr>
          <w:rFonts w:ascii="Arial" w:hAnsi="Arial" w:cs="Arial"/>
        </w:rPr>
        <w:t xml:space="preserve">We will adapt the above procedure as appropriate when a family pet dies to help the child to understand their loss and support their emotions through this time. </w:t>
      </w:r>
    </w:p>
    <w:p w14:paraId="7AC60753" w14:textId="77777777" w:rsidR="00124228" w:rsidRPr="002755FB" w:rsidRDefault="00124228" w:rsidP="006407B5">
      <w:pPr>
        <w:jc w:val="both"/>
        <w:rPr>
          <w:rFonts w:ascii="Arial" w:hAnsi="Arial" w:cs="Arial"/>
        </w:rPr>
      </w:pPr>
      <w:r w:rsidRPr="002755FB">
        <w:rPr>
          <w:rFonts w:ascii="Arial" w:hAnsi="Arial" w:cs="Arial"/>
        </w:rPr>
        <w:t xml:space="preserve">We also recognise that there may also be occasions when a member of staff is affected by bereavement. Below are some agencies that may be able to offer further support and counselling if this occurs. </w:t>
      </w:r>
    </w:p>
    <w:p w14:paraId="0AF22B92" w14:textId="77777777" w:rsidR="00124228" w:rsidRPr="002755FB" w:rsidRDefault="00124228" w:rsidP="00B825DE">
      <w:pPr>
        <w:rPr>
          <w:rFonts w:ascii="Arial" w:hAnsi="Arial" w:cs="Arial"/>
        </w:rPr>
      </w:pPr>
      <w:r w:rsidRPr="002755FB">
        <w:rPr>
          <w:rFonts w:ascii="Arial" w:hAnsi="Arial" w:cs="Arial"/>
          <w:b/>
        </w:rPr>
        <w:t>The Samaritans:</w:t>
      </w:r>
      <w:r w:rsidRPr="002755FB">
        <w:rPr>
          <w:rFonts w:ascii="Arial" w:hAnsi="Arial" w:cs="Arial"/>
        </w:rPr>
        <w:t xml:space="preserve"> </w:t>
      </w:r>
      <w:hyperlink r:id="rId40" w:tooltip="blocked::http://www.samaritans.co.uk/" w:history="1">
        <w:r w:rsidRPr="002755FB">
          <w:rPr>
            <w:rStyle w:val="Hyperlink"/>
            <w:rFonts w:ascii="Arial" w:hAnsi="Arial" w:cs="Arial"/>
          </w:rPr>
          <w:t>www.samaritans.co.uk</w:t>
        </w:r>
      </w:hyperlink>
      <w:r w:rsidRPr="002755FB">
        <w:rPr>
          <w:rFonts w:ascii="Arial" w:hAnsi="Arial" w:cs="Arial"/>
        </w:rPr>
        <w:t xml:space="preserve"> 08457 909090 </w:t>
      </w:r>
    </w:p>
    <w:p w14:paraId="0D54DA1B" w14:textId="77777777" w:rsidR="00124228" w:rsidRPr="002755FB" w:rsidRDefault="00124228" w:rsidP="00B825DE">
      <w:pPr>
        <w:rPr>
          <w:rFonts w:ascii="Arial" w:hAnsi="Arial" w:cs="Arial"/>
        </w:rPr>
      </w:pPr>
      <w:r w:rsidRPr="002755FB">
        <w:rPr>
          <w:rFonts w:ascii="Arial" w:hAnsi="Arial" w:cs="Arial"/>
          <w:b/>
        </w:rPr>
        <w:t>Priory:</w:t>
      </w:r>
      <w:r w:rsidRPr="002755FB">
        <w:rPr>
          <w:rFonts w:ascii="Arial" w:hAnsi="Arial" w:cs="Arial"/>
        </w:rPr>
        <w:t xml:space="preserve"> </w:t>
      </w:r>
      <w:hyperlink r:id="rId41" w:tooltip="blocked::https://www.priorygroup.com/" w:history="1">
        <w:r w:rsidRPr="002755FB">
          <w:rPr>
            <w:rStyle w:val="Hyperlink"/>
            <w:rFonts w:ascii="Arial" w:hAnsi="Arial" w:cs="Arial"/>
          </w:rPr>
          <w:t>www.priorygroup.com</w:t>
        </w:r>
      </w:hyperlink>
      <w:r w:rsidRPr="002755FB">
        <w:rPr>
          <w:rFonts w:ascii="Arial" w:hAnsi="Arial" w:cs="Arial"/>
        </w:rPr>
        <w:t xml:space="preserve"> 08452 PRIORY (08452 774679)</w:t>
      </w:r>
    </w:p>
    <w:p w14:paraId="2FF5A53C" w14:textId="77777777" w:rsidR="00124228" w:rsidRPr="002755FB" w:rsidRDefault="00124228" w:rsidP="00B825DE">
      <w:pPr>
        <w:rPr>
          <w:rFonts w:ascii="Arial" w:hAnsi="Arial" w:cs="Arial"/>
        </w:rPr>
      </w:pPr>
      <w:r w:rsidRPr="002755FB">
        <w:rPr>
          <w:rFonts w:ascii="Arial" w:hAnsi="Arial" w:cs="Arial"/>
          <w:b/>
        </w:rPr>
        <w:t xml:space="preserve">Child Bereavement UK: </w:t>
      </w:r>
      <w:hyperlink r:id="rId42" w:history="1">
        <w:r w:rsidRPr="002755FB">
          <w:rPr>
            <w:rStyle w:val="Hyperlink"/>
            <w:rFonts w:ascii="Arial" w:hAnsi="Arial" w:cs="Arial"/>
          </w:rPr>
          <w:t>www.childbereavementuk.org</w:t>
        </w:r>
      </w:hyperlink>
    </w:p>
    <w:p w14:paraId="4C0D19A3" w14:textId="08083BEF" w:rsidR="00124228" w:rsidRPr="002755FB" w:rsidRDefault="00124228" w:rsidP="00B825DE">
      <w:pPr>
        <w:rPr>
          <w:rFonts w:ascii="Arial" w:hAnsi="Arial" w:cs="Arial"/>
        </w:rPr>
      </w:pPr>
      <w:r w:rsidRPr="002755FB">
        <w:rPr>
          <w:rFonts w:ascii="Arial" w:hAnsi="Arial" w:cs="Arial"/>
          <w:b/>
        </w:rPr>
        <w:t>Cruse</w:t>
      </w:r>
      <w:r w:rsidR="00B825DE">
        <w:rPr>
          <w:rFonts w:ascii="Arial" w:hAnsi="Arial" w:cs="Arial"/>
          <w:b/>
        </w:rPr>
        <w:t xml:space="preserve"> </w:t>
      </w:r>
      <w:r w:rsidRPr="002755FB">
        <w:rPr>
          <w:rFonts w:ascii="Arial" w:hAnsi="Arial" w:cs="Arial"/>
          <w:b/>
        </w:rPr>
        <w:t>Bereavement Care:</w:t>
      </w:r>
      <w:r w:rsidRPr="002755FB">
        <w:rPr>
          <w:rFonts w:ascii="Arial" w:hAnsi="Arial" w:cs="Arial"/>
        </w:rPr>
        <w:t xml:space="preserve"> </w:t>
      </w:r>
      <w:hyperlink r:id="rId43" w:history="1">
        <w:r w:rsidRPr="002755FB">
          <w:rPr>
            <w:rStyle w:val="Hyperlink"/>
            <w:rFonts w:ascii="Arial" w:hAnsi="Arial" w:cs="Arial"/>
          </w:rPr>
          <w:t xml:space="preserve">www.crusebereavementcare.org.uk </w:t>
        </w:r>
      </w:hyperlink>
      <w:r w:rsidRPr="002755FB">
        <w:rPr>
          <w:rFonts w:ascii="Arial" w:hAnsi="Arial" w:cs="Arial"/>
        </w:rPr>
        <w:t xml:space="preserve">0844 477 9400 </w:t>
      </w:r>
      <w:hyperlink r:id="rId44" w:history="1">
        <w:r w:rsidRPr="002755FB">
          <w:rPr>
            <w:rStyle w:val="Hyperlink"/>
            <w:rFonts w:ascii="Arial" w:hAnsi="Arial" w:cs="Arial"/>
          </w:rPr>
          <w:t>helpline@cruse.org.uk</w:t>
        </w:r>
      </w:hyperlink>
    </w:p>
    <w:p w14:paraId="0C22F142" w14:textId="121D2832" w:rsidR="00124228" w:rsidRPr="002755FB" w:rsidRDefault="00124228" w:rsidP="00B825DE">
      <w:pPr>
        <w:rPr>
          <w:rFonts w:ascii="Arial" w:hAnsi="Arial" w:cs="Arial"/>
        </w:rPr>
      </w:pPr>
      <w:r w:rsidRPr="002755FB">
        <w:rPr>
          <w:rFonts w:ascii="Arial" w:hAnsi="Arial" w:cs="Arial"/>
          <w:b/>
        </w:rPr>
        <w:t xml:space="preserve">British Association of Counselling: </w:t>
      </w:r>
      <w:hyperlink r:id="rId45" w:history="1">
        <w:r w:rsidRPr="002755FB">
          <w:rPr>
            <w:rStyle w:val="Hyperlink"/>
            <w:rFonts w:ascii="Arial" w:hAnsi="Arial" w:cs="Arial"/>
          </w:rPr>
          <w:t>www.bacp.co.uk</w:t>
        </w:r>
      </w:hyperlink>
      <w:r w:rsidRPr="002755FB">
        <w:rPr>
          <w:rFonts w:ascii="Arial" w:hAnsi="Arial" w:cs="Arial"/>
        </w:rPr>
        <w:t xml:space="preserve">  01788 578328 </w:t>
      </w:r>
    </w:p>
    <w:p w14:paraId="6E27D2AC" w14:textId="77777777" w:rsidR="00124228" w:rsidRPr="002755FB" w:rsidRDefault="00124228" w:rsidP="00B825DE">
      <w:pPr>
        <w:rPr>
          <w:rFonts w:ascii="Arial" w:hAnsi="Arial" w:cs="Arial"/>
          <w:b/>
        </w:rPr>
      </w:pPr>
      <w:r w:rsidRPr="002755FB">
        <w:rPr>
          <w:rFonts w:ascii="Arial" w:hAnsi="Arial" w:cs="Arial"/>
          <w:b/>
        </w:rPr>
        <w:t xml:space="preserve">SANDS: </w:t>
      </w:r>
      <w:hyperlink r:id="rId46" w:history="1">
        <w:r w:rsidRPr="002755FB">
          <w:rPr>
            <w:rStyle w:val="Hyperlink"/>
            <w:rFonts w:ascii="Arial" w:hAnsi="Arial" w:cs="Arial"/>
          </w:rPr>
          <w:t>www.uk-sands.org</w:t>
        </w:r>
      </w:hyperlink>
    </w:p>
    <w:p w14:paraId="08CA1124" w14:textId="77777777" w:rsidR="00124228" w:rsidRPr="002755FB" w:rsidRDefault="00124228" w:rsidP="006407B5">
      <w:pPr>
        <w:jc w:val="both"/>
        <w:rPr>
          <w:rFonts w:ascii="Arial" w:hAnsi="Arial" w:cs="Arial"/>
        </w:rPr>
      </w:pPr>
    </w:p>
    <w:p w14:paraId="124233AA" w14:textId="77777777" w:rsidR="00B825DE" w:rsidRDefault="00B825DE" w:rsidP="006407B5">
      <w:pPr>
        <w:spacing w:after="0" w:line="240" w:lineRule="auto"/>
        <w:jc w:val="both"/>
        <w:rPr>
          <w:rFonts w:ascii="Arial" w:eastAsia="Times New Roman" w:hAnsi="Arial" w:cs="Arial"/>
          <w:b/>
          <w:lang w:eastAsia="en-GB"/>
        </w:rPr>
      </w:pPr>
    </w:p>
    <w:p w14:paraId="66F81FCF" w14:textId="77777777" w:rsidR="00B825DE" w:rsidRDefault="00B825DE" w:rsidP="006407B5">
      <w:pPr>
        <w:spacing w:after="0" w:line="240" w:lineRule="auto"/>
        <w:jc w:val="both"/>
        <w:rPr>
          <w:rFonts w:ascii="Arial" w:eastAsia="Times New Roman" w:hAnsi="Arial" w:cs="Arial"/>
          <w:b/>
          <w:lang w:eastAsia="en-GB"/>
        </w:rPr>
      </w:pPr>
    </w:p>
    <w:p w14:paraId="29973F98" w14:textId="77777777" w:rsidR="00B825DE" w:rsidRDefault="00B825DE" w:rsidP="006407B5">
      <w:pPr>
        <w:spacing w:after="0" w:line="240" w:lineRule="auto"/>
        <w:jc w:val="both"/>
        <w:rPr>
          <w:rFonts w:ascii="Arial" w:eastAsia="Times New Roman" w:hAnsi="Arial" w:cs="Arial"/>
          <w:b/>
          <w:lang w:eastAsia="en-GB"/>
        </w:rPr>
      </w:pPr>
    </w:p>
    <w:p w14:paraId="11529A55" w14:textId="77777777" w:rsidR="00B825DE" w:rsidRDefault="00B825DE" w:rsidP="006407B5">
      <w:pPr>
        <w:spacing w:after="0" w:line="240" w:lineRule="auto"/>
        <w:jc w:val="both"/>
        <w:rPr>
          <w:rFonts w:ascii="Arial" w:eastAsia="Times New Roman" w:hAnsi="Arial" w:cs="Arial"/>
          <w:b/>
          <w:lang w:eastAsia="en-GB"/>
        </w:rPr>
      </w:pPr>
    </w:p>
    <w:p w14:paraId="390026A4" w14:textId="77777777" w:rsidR="00B825DE" w:rsidRDefault="00B825DE" w:rsidP="006407B5">
      <w:pPr>
        <w:spacing w:after="0" w:line="240" w:lineRule="auto"/>
        <w:jc w:val="both"/>
        <w:rPr>
          <w:rFonts w:ascii="Arial" w:eastAsia="Times New Roman" w:hAnsi="Arial" w:cs="Arial"/>
          <w:b/>
          <w:lang w:eastAsia="en-GB"/>
        </w:rPr>
      </w:pPr>
    </w:p>
    <w:p w14:paraId="3B435E3C" w14:textId="77777777" w:rsidR="00B825DE" w:rsidRDefault="00B825DE" w:rsidP="006407B5">
      <w:pPr>
        <w:spacing w:after="0" w:line="240" w:lineRule="auto"/>
        <w:jc w:val="both"/>
        <w:rPr>
          <w:rFonts w:ascii="Arial" w:eastAsia="Times New Roman" w:hAnsi="Arial" w:cs="Arial"/>
          <w:b/>
          <w:lang w:eastAsia="en-GB"/>
        </w:rPr>
      </w:pPr>
    </w:p>
    <w:p w14:paraId="474D1757" w14:textId="55D72F6D" w:rsidR="00124228" w:rsidRPr="00C447B9" w:rsidRDefault="00124228" w:rsidP="006407B5">
      <w:pPr>
        <w:spacing w:after="0" w:line="240" w:lineRule="auto"/>
        <w:jc w:val="both"/>
        <w:rPr>
          <w:rFonts w:ascii="Arial" w:eastAsia="Times New Roman" w:hAnsi="Arial" w:cs="Arial"/>
          <w:b/>
          <w:sz w:val="28"/>
          <w:szCs w:val="28"/>
          <w:lang w:eastAsia="en-GB"/>
        </w:rPr>
      </w:pPr>
      <w:r w:rsidRPr="00C447B9">
        <w:rPr>
          <w:rFonts w:ascii="Arial" w:eastAsia="Times New Roman" w:hAnsi="Arial" w:cs="Arial"/>
          <w:b/>
          <w:sz w:val="28"/>
          <w:szCs w:val="28"/>
          <w:lang w:eastAsia="en-GB"/>
        </w:rPr>
        <w:lastRenderedPageBreak/>
        <w:t>Children’s Rights and Entitlements</w:t>
      </w:r>
    </w:p>
    <w:p w14:paraId="738533A7" w14:textId="77777777" w:rsidR="00124228" w:rsidRPr="002755FB" w:rsidRDefault="00124228" w:rsidP="006407B5">
      <w:pPr>
        <w:spacing w:after="0" w:line="240" w:lineRule="auto"/>
        <w:jc w:val="both"/>
        <w:rPr>
          <w:rFonts w:ascii="Arial" w:eastAsia="Times New Roman" w:hAnsi="Arial" w:cs="Arial"/>
          <w:b/>
          <w:lang w:eastAsia="en-GB"/>
        </w:rPr>
      </w:pPr>
    </w:p>
    <w:p w14:paraId="581B7FB5" w14:textId="77777777" w:rsidR="00124228" w:rsidRPr="002755FB" w:rsidRDefault="00124228"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We promote children's right to be </w:t>
      </w:r>
      <w:r w:rsidRPr="002755FB">
        <w:rPr>
          <w:rFonts w:ascii="Arial" w:eastAsia="Times New Roman" w:hAnsi="Arial" w:cs="Arial"/>
          <w:i/>
          <w:lang w:eastAsia="en-GB"/>
        </w:rPr>
        <w:t>strong, resilient and listened to</w:t>
      </w:r>
      <w:r w:rsidRPr="002755FB">
        <w:rPr>
          <w:rFonts w:ascii="Arial" w:eastAsia="Times New Roman" w:hAnsi="Arial" w:cs="Arial"/>
          <w:lang w:eastAsia="en-GB"/>
        </w:rPr>
        <w:t xml:space="preserve"> by encouraging children to develop a sense of autonomy, independence and self-confidence.  We help children to establish and sustain satisfying relationships within their families, with peers, and with other adults (including pre-school staff). We work with parents to build their understanding of, and commitment to, the principles of safeguarding all our children. At Dinton Pre-School we promote these rights by creating an environment which encourages children to develop a positive self-image.</w:t>
      </w:r>
    </w:p>
    <w:p w14:paraId="31FF2E47" w14:textId="77777777" w:rsidR="00124228" w:rsidRPr="002755FB" w:rsidRDefault="00124228" w:rsidP="006407B5">
      <w:pPr>
        <w:spacing w:after="0" w:line="240" w:lineRule="auto"/>
        <w:ind w:left="720"/>
        <w:jc w:val="both"/>
        <w:rPr>
          <w:rFonts w:ascii="Arial" w:eastAsia="Times New Roman" w:hAnsi="Arial" w:cs="Arial"/>
          <w:lang w:eastAsia="en-GB"/>
        </w:rPr>
      </w:pPr>
    </w:p>
    <w:p w14:paraId="259F265F" w14:textId="77777777" w:rsidR="00124228" w:rsidRPr="002755FB" w:rsidRDefault="00124228" w:rsidP="006407B5">
      <w:pPr>
        <w:spacing w:after="0" w:line="240" w:lineRule="auto"/>
        <w:ind w:left="360"/>
        <w:jc w:val="both"/>
        <w:rPr>
          <w:rFonts w:ascii="Arial" w:eastAsia="Times New Roman" w:hAnsi="Arial" w:cs="Arial"/>
          <w:lang w:eastAsia="en-GB"/>
        </w:rPr>
      </w:pPr>
      <w:r w:rsidRPr="002755FB">
        <w:rPr>
          <w:rFonts w:ascii="Arial" w:eastAsia="Times New Roman" w:hAnsi="Arial" w:cs="Arial"/>
          <w:lang w:eastAsia="en-GB"/>
        </w:rPr>
        <w:t>To be strong means to be:</w:t>
      </w:r>
    </w:p>
    <w:p w14:paraId="658FD66A"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secure in their foremost attachment relationships where they are loved and cared for, by at least one person who is able to offer consistent, positive and unconditional regard and who can be relied on;</w:t>
      </w:r>
    </w:p>
    <w:p w14:paraId="5A217A6C"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safe and valued as individuals in their families and in relationships beyond the family, such as pre-school;</w:t>
      </w:r>
    </w:p>
    <w:p w14:paraId="516259E0" w14:textId="19695D19" w:rsidR="00124228" w:rsidRPr="002755FB" w:rsidRDefault="00804B1E"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self-assured</w:t>
      </w:r>
      <w:r w:rsidR="00124228" w:rsidRPr="002755FB">
        <w:rPr>
          <w:rFonts w:ascii="Arial" w:eastAsia="Times New Roman" w:hAnsi="Arial" w:cs="Arial"/>
          <w:lang w:eastAsia="en-GB"/>
        </w:rPr>
        <w:t xml:space="preserve"> and form a positive sense of themselves;</w:t>
      </w:r>
    </w:p>
    <w:p w14:paraId="451EBBA5"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included equally and belong in pre-school and in community life;</w:t>
      </w:r>
    </w:p>
    <w:p w14:paraId="4711778B"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confident in abilities and proud of their achievements;</w:t>
      </w:r>
    </w:p>
    <w:p w14:paraId="0423D7BB"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progressing optimally in all aspects of their development and learning;</w:t>
      </w:r>
    </w:p>
    <w:p w14:paraId="6E17D84E"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to be part of a peer group in which to learn to negotiate, develop social skills and identity as global citizens, respecting the rights of others in a diverse world; </w:t>
      </w:r>
    </w:p>
    <w:p w14:paraId="23D20B18"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to participate and be able to represent themselves in aspects of service delivery that affects them as well as aspects of key decisions that affect their lives.</w:t>
      </w:r>
    </w:p>
    <w:p w14:paraId="4C005AC7" w14:textId="77777777" w:rsidR="00124228" w:rsidRPr="002755FB" w:rsidRDefault="00124228" w:rsidP="006407B5">
      <w:pPr>
        <w:spacing w:after="0" w:line="240" w:lineRule="auto"/>
        <w:jc w:val="both"/>
        <w:rPr>
          <w:rFonts w:ascii="Arial" w:eastAsia="Times New Roman" w:hAnsi="Arial" w:cs="Arial"/>
          <w:lang w:eastAsia="en-GB"/>
        </w:rPr>
      </w:pPr>
    </w:p>
    <w:p w14:paraId="44A773F0" w14:textId="77777777" w:rsidR="00124228" w:rsidRPr="002755FB" w:rsidRDefault="00124228"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To be resilient means to:</w:t>
      </w:r>
    </w:p>
    <w:p w14:paraId="67178A63" w14:textId="441D9E39"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be sure of their </w:t>
      </w:r>
      <w:r w:rsidR="00C447B9" w:rsidRPr="002755FB">
        <w:rPr>
          <w:rFonts w:ascii="Arial" w:eastAsia="Times New Roman" w:hAnsi="Arial" w:cs="Arial"/>
          <w:lang w:eastAsia="en-GB"/>
        </w:rPr>
        <w:t>self-worth</w:t>
      </w:r>
      <w:r w:rsidRPr="002755FB">
        <w:rPr>
          <w:rFonts w:ascii="Arial" w:eastAsia="Times New Roman" w:hAnsi="Arial" w:cs="Arial"/>
          <w:lang w:eastAsia="en-GB"/>
        </w:rPr>
        <w:t xml:space="preserve"> and dignity;</w:t>
      </w:r>
    </w:p>
    <w:p w14:paraId="0D24EDC1"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be able to be assertive and state their needs effectively;</w:t>
      </w:r>
    </w:p>
    <w:p w14:paraId="5CC1CD45"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be able to overcome difficulties and problems;</w:t>
      </w:r>
    </w:p>
    <w:p w14:paraId="11ECA6D6"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be positive in their outlook on life;</w:t>
      </w:r>
    </w:p>
    <w:p w14:paraId="3EC92041"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be able to cope with challenge and change;</w:t>
      </w:r>
    </w:p>
    <w:p w14:paraId="44E74683"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have a sense of justice towards self and others;</w:t>
      </w:r>
    </w:p>
    <w:p w14:paraId="7788F4D1"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develop a sense of responsibility towards self and others; and</w:t>
      </w:r>
    </w:p>
    <w:p w14:paraId="5C24DEF9"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be able to represent themselves and others in key </w:t>
      </w:r>
      <w:proofErr w:type="gramStart"/>
      <w:r w:rsidRPr="002755FB">
        <w:rPr>
          <w:rFonts w:ascii="Arial" w:eastAsia="Times New Roman" w:hAnsi="Arial" w:cs="Arial"/>
          <w:lang w:eastAsia="en-GB"/>
        </w:rPr>
        <w:t>decision making</w:t>
      </w:r>
      <w:proofErr w:type="gramEnd"/>
      <w:r w:rsidRPr="002755FB">
        <w:rPr>
          <w:rFonts w:ascii="Arial" w:eastAsia="Times New Roman" w:hAnsi="Arial" w:cs="Arial"/>
          <w:lang w:eastAsia="en-GB"/>
        </w:rPr>
        <w:t xml:space="preserve"> processes.</w:t>
      </w:r>
    </w:p>
    <w:p w14:paraId="0D8AE9C6" w14:textId="77777777" w:rsidR="00124228" w:rsidRPr="002755FB" w:rsidRDefault="00124228" w:rsidP="006407B5">
      <w:pPr>
        <w:spacing w:after="0" w:line="240" w:lineRule="auto"/>
        <w:jc w:val="both"/>
        <w:rPr>
          <w:rFonts w:ascii="Arial" w:eastAsia="Times New Roman" w:hAnsi="Arial" w:cs="Arial"/>
          <w:lang w:eastAsia="en-GB"/>
        </w:rPr>
      </w:pPr>
    </w:p>
    <w:p w14:paraId="25371950" w14:textId="77777777" w:rsidR="00124228" w:rsidRPr="002755FB" w:rsidRDefault="00124228"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To be listened to means:</w:t>
      </w:r>
    </w:p>
    <w:p w14:paraId="4DD2D75F"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adults who are close to children recognise their need and right to express and communicate their thoughts, feelings and ideas;</w:t>
      </w:r>
    </w:p>
    <w:p w14:paraId="2C9D3207"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adults who are close to children are able to tune in to their verbal, sign and body language in order to understand and interpret what is being expressed and communicated;</w:t>
      </w:r>
    </w:p>
    <w:p w14:paraId="2594FA35"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adults who are close to children are able to respond appropriately and, when required, act upon their understanding of what children express and communicate; </w:t>
      </w:r>
    </w:p>
    <w:p w14:paraId="5F4F778D" w14:textId="77777777" w:rsidR="00124228" w:rsidRPr="002755FB" w:rsidRDefault="00124228" w:rsidP="006407B5">
      <w:pPr>
        <w:numPr>
          <w:ilvl w:val="0"/>
          <w:numId w:val="1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adults respect children’s rights and facilitate children’s participation and representation in imaginative and child centred ways in all aspects of core services.</w:t>
      </w:r>
    </w:p>
    <w:p w14:paraId="06AA5430" w14:textId="77777777" w:rsidR="00124228" w:rsidRPr="002755FB" w:rsidRDefault="00124228" w:rsidP="006407B5">
      <w:pPr>
        <w:spacing w:after="0" w:line="240" w:lineRule="auto"/>
        <w:jc w:val="both"/>
        <w:rPr>
          <w:rFonts w:ascii="Arial" w:eastAsia="Times New Roman" w:hAnsi="Arial" w:cs="Arial"/>
        </w:rPr>
      </w:pPr>
    </w:p>
    <w:p w14:paraId="4F6C617F" w14:textId="77777777" w:rsidR="00124228" w:rsidRPr="002755FB" w:rsidRDefault="00124228" w:rsidP="006407B5">
      <w:pPr>
        <w:spacing w:after="0" w:line="240" w:lineRule="auto"/>
        <w:jc w:val="both"/>
        <w:rPr>
          <w:rFonts w:ascii="Arial" w:eastAsia="Times New Roman" w:hAnsi="Arial" w:cs="Arial"/>
          <w:lang w:eastAsia="en-GB"/>
        </w:rPr>
      </w:pPr>
    </w:p>
    <w:p w14:paraId="4B0040E8" w14:textId="38B6FEA4" w:rsidR="00124228" w:rsidRPr="002755FB" w:rsidRDefault="00124228" w:rsidP="006407B5">
      <w:pPr>
        <w:jc w:val="both"/>
        <w:rPr>
          <w:rFonts w:ascii="Arial" w:hAnsi="Arial" w:cs="Arial"/>
        </w:rPr>
      </w:pPr>
    </w:p>
    <w:p w14:paraId="5F53B284" w14:textId="28F46319" w:rsidR="00124228" w:rsidRPr="002755FB" w:rsidRDefault="00124228" w:rsidP="006407B5">
      <w:pPr>
        <w:jc w:val="both"/>
        <w:rPr>
          <w:rFonts w:ascii="Arial" w:hAnsi="Arial" w:cs="Arial"/>
        </w:rPr>
      </w:pPr>
    </w:p>
    <w:p w14:paraId="428A7433" w14:textId="54989241" w:rsidR="00124228" w:rsidRPr="002755FB" w:rsidRDefault="00124228" w:rsidP="006407B5">
      <w:pPr>
        <w:jc w:val="both"/>
        <w:rPr>
          <w:rFonts w:ascii="Arial" w:hAnsi="Arial" w:cs="Arial"/>
        </w:rPr>
      </w:pPr>
    </w:p>
    <w:p w14:paraId="188BE92C" w14:textId="77777777" w:rsidR="00B825DE" w:rsidRDefault="00B825DE" w:rsidP="006407B5">
      <w:pPr>
        <w:jc w:val="both"/>
        <w:rPr>
          <w:rFonts w:ascii="Arial" w:hAnsi="Arial" w:cs="Arial"/>
          <w:b/>
          <w:bCs/>
        </w:rPr>
      </w:pPr>
    </w:p>
    <w:p w14:paraId="6E0F272B" w14:textId="3EF00210" w:rsidR="00124228" w:rsidRPr="00C447B9" w:rsidRDefault="00124228" w:rsidP="006407B5">
      <w:pPr>
        <w:jc w:val="both"/>
        <w:rPr>
          <w:rFonts w:ascii="Arial" w:hAnsi="Arial" w:cs="Arial"/>
          <w:b/>
          <w:bCs/>
          <w:sz w:val="28"/>
          <w:szCs w:val="28"/>
        </w:rPr>
      </w:pPr>
      <w:r w:rsidRPr="00C447B9">
        <w:rPr>
          <w:rFonts w:ascii="Arial" w:hAnsi="Arial" w:cs="Arial"/>
          <w:b/>
          <w:bCs/>
          <w:sz w:val="28"/>
          <w:szCs w:val="28"/>
        </w:rPr>
        <w:lastRenderedPageBreak/>
        <w:t xml:space="preserve">Children’s Safety and Security </w:t>
      </w:r>
    </w:p>
    <w:p w14:paraId="565EA19E" w14:textId="77777777" w:rsidR="00124228" w:rsidRPr="002755FB" w:rsidRDefault="00124228" w:rsidP="006407B5">
      <w:pPr>
        <w:numPr>
          <w:ilvl w:val="0"/>
          <w:numId w:val="17"/>
        </w:numPr>
        <w:spacing w:after="0" w:line="240" w:lineRule="auto"/>
        <w:jc w:val="both"/>
        <w:rPr>
          <w:rFonts w:ascii="Arial" w:hAnsi="Arial" w:cs="Arial"/>
        </w:rPr>
      </w:pPr>
      <w:r w:rsidRPr="002755FB">
        <w:rPr>
          <w:rFonts w:ascii="Arial" w:hAnsi="Arial" w:cs="Arial"/>
        </w:rPr>
        <w:t>We ensure all employed staff have been checked for criminal records by an enhanced disclosure from the Data Barring Service prior to starting employment.</w:t>
      </w:r>
    </w:p>
    <w:p w14:paraId="076B1420" w14:textId="77777777" w:rsidR="00124228" w:rsidRPr="002755FB" w:rsidRDefault="00124228" w:rsidP="006407B5">
      <w:pPr>
        <w:numPr>
          <w:ilvl w:val="0"/>
          <w:numId w:val="17"/>
        </w:numPr>
        <w:spacing w:after="0" w:line="240" w:lineRule="auto"/>
        <w:jc w:val="both"/>
        <w:rPr>
          <w:rFonts w:ascii="Arial" w:hAnsi="Arial" w:cs="Arial"/>
        </w:rPr>
      </w:pPr>
      <w:r w:rsidRPr="002755FB">
        <w:rPr>
          <w:rFonts w:ascii="Arial" w:hAnsi="Arial" w:cs="Arial"/>
        </w:rPr>
        <w:t>All children are supervised by adults at all times.</w:t>
      </w:r>
    </w:p>
    <w:p w14:paraId="31EFCE6B" w14:textId="77777777" w:rsidR="00124228" w:rsidRPr="002755FB" w:rsidRDefault="00124228" w:rsidP="006407B5">
      <w:pPr>
        <w:numPr>
          <w:ilvl w:val="1"/>
          <w:numId w:val="17"/>
        </w:numPr>
        <w:spacing w:after="0" w:line="240" w:lineRule="auto"/>
        <w:jc w:val="both"/>
        <w:rPr>
          <w:rFonts w:ascii="Arial" w:hAnsi="Arial" w:cs="Arial"/>
        </w:rPr>
      </w:pPr>
      <w:r w:rsidRPr="002755FB">
        <w:rPr>
          <w:rFonts w:ascii="Arial" w:hAnsi="Arial" w:cs="Arial"/>
        </w:rPr>
        <w:t xml:space="preserve">Minimum ratios while on site are as below </w:t>
      </w:r>
    </w:p>
    <w:p w14:paraId="57CE9A96" w14:textId="77777777" w:rsidR="00124228" w:rsidRPr="002755FB" w:rsidRDefault="00124228" w:rsidP="006407B5">
      <w:pPr>
        <w:numPr>
          <w:ilvl w:val="2"/>
          <w:numId w:val="17"/>
        </w:numPr>
        <w:spacing w:after="0" w:line="240" w:lineRule="auto"/>
        <w:jc w:val="both"/>
        <w:rPr>
          <w:rFonts w:ascii="Arial" w:hAnsi="Arial" w:cs="Arial"/>
        </w:rPr>
      </w:pPr>
      <w:r w:rsidRPr="002755FB">
        <w:rPr>
          <w:rFonts w:ascii="Arial" w:hAnsi="Arial" w:cs="Arial"/>
        </w:rPr>
        <w:t>Over 3s 1:8</w:t>
      </w:r>
    </w:p>
    <w:p w14:paraId="2C0D63C8" w14:textId="043E50F1" w:rsidR="00124228" w:rsidRPr="002755FB" w:rsidRDefault="00124228" w:rsidP="006407B5">
      <w:pPr>
        <w:numPr>
          <w:ilvl w:val="2"/>
          <w:numId w:val="17"/>
        </w:numPr>
        <w:spacing w:after="0" w:line="240" w:lineRule="auto"/>
        <w:jc w:val="both"/>
        <w:rPr>
          <w:rFonts w:ascii="Arial" w:hAnsi="Arial" w:cs="Arial"/>
        </w:rPr>
      </w:pPr>
      <w:r w:rsidRPr="002755FB">
        <w:rPr>
          <w:rFonts w:ascii="Arial" w:hAnsi="Arial" w:cs="Arial"/>
        </w:rPr>
        <w:t>Under 3s 1:</w:t>
      </w:r>
      <w:r w:rsidR="00A943FB">
        <w:rPr>
          <w:rFonts w:ascii="Arial" w:hAnsi="Arial" w:cs="Arial"/>
        </w:rPr>
        <w:t>5</w:t>
      </w:r>
      <w:r w:rsidRPr="002755FB">
        <w:rPr>
          <w:rFonts w:ascii="Arial" w:hAnsi="Arial" w:cs="Arial"/>
        </w:rPr>
        <w:t xml:space="preserve"> </w:t>
      </w:r>
    </w:p>
    <w:p w14:paraId="18B9A9BA" w14:textId="77777777" w:rsidR="00124228" w:rsidRPr="002755FB" w:rsidRDefault="00124228" w:rsidP="006407B5">
      <w:pPr>
        <w:numPr>
          <w:ilvl w:val="2"/>
          <w:numId w:val="17"/>
        </w:numPr>
        <w:spacing w:after="0" w:line="240" w:lineRule="auto"/>
        <w:jc w:val="both"/>
        <w:rPr>
          <w:rFonts w:ascii="Arial" w:hAnsi="Arial" w:cs="Arial"/>
        </w:rPr>
      </w:pPr>
      <w:r w:rsidRPr="002755FB">
        <w:rPr>
          <w:rFonts w:ascii="Arial" w:hAnsi="Arial" w:cs="Arial"/>
        </w:rPr>
        <w:t>Under 2s 1:3</w:t>
      </w:r>
    </w:p>
    <w:p w14:paraId="25B115A5" w14:textId="77777777" w:rsidR="00124228" w:rsidRPr="002755FB" w:rsidRDefault="00124228" w:rsidP="006407B5">
      <w:pPr>
        <w:numPr>
          <w:ilvl w:val="0"/>
          <w:numId w:val="17"/>
        </w:numPr>
        <w:spacing w:after="0" w:line="240" w:lineRule="auto"/>
        <w:jc w:val="both"/>
        <w:rPr>
          <w:rFonts w:ascii="Arial" w:hAnsi="Arial" w:cs="Arial"/>
        </w:rPr>
      </w:pPr>
      <w:r w:rsidRPr="002755FB">
        <w:rPr>
          <w:rFonts w:ascii="Arial" w:hAnsi="Arial" w:cs="Arial"/>
        </w:rPr>
        <w:t>Whenever children are on the premises at least two adults are present.</w:t>
      </w:r>
    </w:p>
    <w:p w14:paraId="159822F3" w14:textId="77777777" w:rsidR="00124228" w:rsidRPr="002755FB" w:rsidRDefault="00124228" w:rsidP="006407B5">
      <w:pPr>
        <w:numPr>
          <w:ilvl w:val="0"/>
          <w:numId w:val="17"/>
        </w:numPr>
        <w:spacing w:after="0" w:line="240" w:lineRule="auto"/>
        <w:jc w:val="both"/>
        <w:rPr>
          <w:rFonts w:ascii="Arial" w:hAnsi="Arial" w:cs="Arial"/>
        </w:rPr>
      </w:pPr>
      <w:r w:rsidRPr="002755FB">
        <w:rPr>
          <w:rFonts w:ascii="Arial" w:hAnsi="Arial" w:cs="Arial"/>
        </w:rPr>
        <w:t>We carry out risk assessments daily to ensure children are not made vulnerable within any part of our premises, nor by any activity.</w:t>
      </w:r>
    </w:p>
    <w:p w14:paraId="08818D1D" w14:textId="30FAF0C1" w:rsidR="00124228" w:rsidRPr="002755FB" w:rsidRDefault="00124228" w:rsidP="006407B5">
      <w:pPr>
        <w:numPr>
          <w:ilvl w:val="1"/>
          <w:numId w:val="17"/>
        </w:numPr>
        <w:spacing w:after="0" w:line="240" w:lineRule="auto"/>
        <w:jc w:val="both"/>
        <w:rPr>
          <w:rFonts w:ascii="Arial" w:hAnsi="Arial" w:cs="Arial"/>
        </w:rPr>
      </w:pPr>
      <w:r w:rsidRPr="002755FB">
        <w:rPr>
          <w:rFonts w:ascii="Arial" w:hAnsi="Arial" w:cs="Arial"/>
        </w:rPr>
        <w:t xml:space="preserve">Risk assessments are </w:t>
      </w:r>
      <w:r w:rsidR="001636DD">
        <w:rPr>
          <w:rFonts w:ascii="Arial" w:hAnsi="Arial" w:cs="Arial"/>
        </w:rPr>
        <w:t>made visually</w:t>
      </w:r>
      <w:r w:rsidRPr="002755FB">
        <w:rPr>
          <w:rFonts w:ascii="Arial" w:hAnsi="Arial" w:cs="Arial"/>
        </w:rPr>
        <w:t xml:space="preserve"> by staff throughout the day to maintain safety standards. </w:t>
      </w:r>
    </w:p>
    <w:p w14:paraId="6D0F33ED"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Systems are in place for the safe arrival and departure of children. </w:t>
      </w:r>
    </w:p>
    <w:p w14:paraId="7B47F33F" w14:textId="77777777" w:rsidR="00124228" w:rsidRPr="002755FB" w:rsidRDefault="00124228" w:rsidP="006407B5">
      <w:pPr>
        <w:numPr>
          <w:ilvl w:val="1"/>
          <w:numId w:val="18"/>
        </w:numPr>
        <w:spacing w:after="0" w:line="240" w:lineRule="auto"/>
        <w:jc w:val="both"/>
        <w:rPr>
          <w:rFonts w:ascii="Arial" w:hAnsi="Arial" w:cs="Arial"/>
        </w:rPr>
      </w:pPr>
      <w:r w:rsidRPr="002755FB">
        <w:rPr>
          <w:rFonts w:ascii="Arial" w:hAnsi="Arial" w:cs="Arial"/>
        </w:rPr>
        <w:t xml:space="preserve">A password system can be implemented if needed – this is documented on the registration form.  </w:t>
      </w:r>
    </w:p>
    <w:p w14:paraId="124BA450"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The times of the children's arrivals and departures are recorded.</w:t>
      </w:r>
    </w:p>
    <w:p w14:paraId="7AEB3E3E"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The arrival and departure times of adults - staff, volunteers and visitors - are recorded. </w:t>
      </w:r>
    </w:p>
    <w:p w14:paraId="2DBFBEAB" w14:textId="77777777" w:rsidR="00124228" w:rsidRPr="002755FB" w:rsidRDefault="00124228" w:rsidP="006407B5">
      <w:pPr>
        <w:numPr>
          <w:ilvl w:val="1"/>
          <w:numId w:val="18"/>
        </w:numPr>
        <w:spacing w:after="0" w:line="240" w:lineRule="auto"/>
        <w:jc w:val="both"/>
        <w:rPr>
          <w:rFonts w:ascii="Arial" w:hAnsi="Arial" w:cs="Arial"/>
        </w:rPr>
      </w:pPr>
      <w:r w:rsidRPr="002755FB">
        <w:rPr>
          <w:rFonts w:ascii="Arial" w:hAnsi="Arial" w:cs="Arial"/>
        </w:rPr>
        <w:t xml:space="preserve">A visitor’s book is used by staff to record this information. </w:t>
      </w:r>
    </w:p>
    <w:p w14:paraId="30028090"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Our systems prevent unauthorised access to our premises.</w:t>
      </w:r>
    </w:p>
    <w:p w14:paraId="6B0AD101"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We have a security alarm present in the school buildings. The manager also lives on site which adds to security. </w:t>
      </w:r>
    </w:p>
    <w:p w14:paraId="1900F226"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We have a security system to add another layer of security to the setting.</w:t>
      </w:r>
    </w:p>
    <w:p w14:paraId="54566D1A"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All the outer doors have keypad locks or can be locked to prevent opening from the outside to prevent unauthorised access. </w:t>
      </w:r>
    </w:p>
    <w:p w14:paraId="12A45B5C"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When staff are in the outdoor </w:t>
      </w:r>
      <w:proofErr w:type="gramStart"/>
      <w:r w:rsidRPr="002755FB">
        <w:rPr>
          <w:rFonts w:ascii="Arial" w:hAnsi="Arial" w:cs="Arial"/>
        </w:rPr>
        <w:t>areas</w:t>
      </w:r>
      <w:proofErr w:type="gramEnd"/>
      <w:r w:rsidRPr="002755FB">
        <w:rPr>
          <w:rFonts w:ascii="Arial" w:hAnsi="Arial" w:cs="Arial"/>
        </w:rPr>
        <w:t xml:space="preserve"> they carry walkie talkies so that they can call for help if necessary. A walkie talkie is always kept in the office so management staff can be contacted quickly if needed. </w:t>
      </w:r>
    </w:p>
    <w:p w14:paraId="465194E4"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Our systems prevent children from leaving our premises unnoticed.</w:t>
      </w:r>
    </w:p>
    <w:p w14:paraId="42C9B8B5"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The personal possessions of staff and volunteers are securely stored during sessions.</w:t>
      </w:r>
    </w:p>
    <w:p w14:paraId="4FBFD557"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Panic alarms can be found in the office, and in the conservatory if staff feel that they or the children are in immediate danger or require emergency support. </w:t>
      </w:r>
    </w:p>
    <w:p w14:paraId="0D683F6D" w14:textId="77777777" w:rsidR="00124228" w:rsidRPr="002755FB" w:rsidRDefault="00124228" w:rsidP="006407B5">
      <w:pPr>
        <w:numPr>
          <w:ilvl w:val="0"/>
          <w:numId w:val="18"/>
        </w:numPr>
        <w:spacing w:after="0" w:line="240" w:lineRule="auto"/>
        <w:jc w:val="both"/>
        <w:rPr>
          <w:rFonts w:ascii="Arial" w:hAnsi="Arial" w:cs="Arial"/>
        </w:rPr>
      </w:pPr>
      <w:r w:rsidRPr="002755FB">
        <w:rPr>
          <w:rFonts w:ascii="Arial" w:hAnsi="Arial" w:cs="Arial"/>
        </w:rPr>
        <w:t xml:space="preserve">All staff are aware of the safe word which can be used if they feel unsafe or wish to alert other staff members to a potential situation. </w:t>
      </w:r>
    </w:p>
    <w:p w14:paraId="7C2FBD9F" w14:textId="77777777" w:rsidR="00124228" w:rsidRPr="002755FB" w:rsidRDefault="00124228" w:rsidP="006407B5">
      <w:pPr>
        <w:jc w:val="both"/>
        <w:rPr>
          <w:rFonts w:ascii="Arial" w:hAnsi="Arial" w:cs="Arial"/>
        </w:rPr>
      </w:pPr>
    </w:p>
    <w:p w14:paraId="09181894" w14:textId="7C73AD05" w:rsidR="00124228" w:rsidRPr="002755FB" w:rsidRDefault="00124228" w:rsidP="006407B5">
      <w:pPr>
        <w:jc w:val="both"/>
        <w:rPr>
          <w:rFonts w:ascii="Arial" w:hAnsi="Arial" w:cs="Arial"/>
        </w:rPr>
      </w:pPr>
    </w:p>
    <w:p w14:paraId="7CC18F0D" w14:textId="2899D7D7" w:rsidR="00124228" w:rsidRPr="002755FB" w:rsidRDefault="00124228" w:rsidP="006407B5">
      <w:pPr>
        <w:jc w:val="both"/>
        <w:rPr>
          <w:rFonts w:ascii="Arial" w:hAnsi="Arial" w:cs="Arial"/>
        </w:rPr>
      </w:pPr>
    </w:p>
    <w:p w14:paraId="30FA1F29" w14:textId="068A2963" w:rsidR="00124228" w:rsidRPr="002755FB" w:rsidRDefault="00124228" w:rsidP="006407B5">
      <w:pPr>
        <w:jc w:val="both"/>
        <w:rPr>
          <w:rFonts w:ascii="Arial" w:hAnsi="Arial" w:cs="Arial"/>
        </w:rPr>
      </w:pPr>
    </w:p>
    <w:p w14:paraId="7D6264FF" w14:textId="42C98705" w:rsidR="00124228" w:rsidRPr="002755FB" w:rsidRDefault="00124228" w:rsidP="006407B5">
      <w:pPr>
        <w:jc w:val="both"/>
        <w:rPr>
          <w:rFonts w:ascii="Arial" w:hAnsi="Arial" w:cs="Arial"/>
        </w:rPr>
      </w:pPr>
    </w:p>
    <w:p w14:paraId="484D925F" w14:textId="62F53242" w:rsidR="00124228" w:rsidRPr="002755FB" w:rsidRDefault="00124228" w:rsidP="006407B5">
      <w:pPr>
        <w:jc w:val="both"/>
        <w:rPr>
          <w:rFonts w:ascii="Arial" w:hAnsi="Arial" w:cs="Arial"/>
        </w:rPr>
      </w:pPr>
    </w:p>
    <w:p w14:paraId="7395EF75" w14:textId="5A104168" w:rsidR="00124228" w:rsidRPr="002755FB" w:rsidRDefault="00124228" w:rsidP="006407B5">
      <w:pPr>
        <w:jc w:val="both"/>
        <w:rPr>
          <w:rFonts w:ascii="Arial" w:hAnsi="Arial" w:cs="Arial"/>
        </w:rPr>
      </w:pPr>
    </w:p>
    <w:p w14:paraId="3CAA0DD2" w14:textId="62E0FF5D" w:rsidR="00124228" w:rsidRPr="002755FB" w:rsidRDefault="00124228" w:rsidP="006407B5">
      <w:pPr>
        <w:jc w:val="both"/>
        <w:rPr>
          <w:rFonts w:ascii="Arial" w:hAnsi="Arial" w:cs="Arial"/>
        </w:rPr>
      </w:pPr>
    </w:p>
    <w:p w14:paraId="6CB176F6" w14:textId="6F2DB5F3" w:rsidR="00124228" w:rsidRPr="002755FB" w:rsidRDefault="00124228" w:rsidP="006407B5">
      <w:pPr>
        <w:jc w:val="both"/>
        <w:rPr>
          <w:rFonts w:ascii="Arial" w:hAnsi="Arial" w:cs="Arial"/>
        </w:rPr>
      </w:pPr>
    </w:p>
    <w:p w14:paraId="47AA0B69" w14:textId="77777777" w:rsidR="00124228" w:rsidRPr="002755FB" w:rsidRDefault="00124228" w:rsidP="006407B5">
      <w:pPr>
        <w:jc w:val="both"/>
        <w:rPr>
          <w:rFonts w:ascii="Arial" w:hAnsi="Arial" w:cs="Arial"/>
        </w:rPr>
      </w:pPr>
    </w:p>
    <w:p w14:paraId="3521DC0D" w14:textId="77777777" w:rsidR="00B825DE" w:rsidRDefault="00B825DE" w:rsidP="006407B5">
      <w:pPr>
        <w:jc w:val="both"/>
        <w:rPr>
          <w:rFonts w:ascii="Arial" w:hAnsi="Arial" w:cs="Arial"/>
          <w:b/>
          <w:bCs/>
        </w:rPr>
      </w:pPr>
    </w:p>
    <w:p w14:paraId="7F75F744" w14:textId="4A7CE9CB" w:rsidR="00544DE4" w:rsidRPr="00C447B9" w:rsidRDefault="00544DE4" w:rsidP="006407B5">
      <w:pPr>
        <w:jc w:val="both"/>
        <w:rPr>
          <w:rFonts w:ascii="Arial" w:hAnsi="Arial" w:cs="Arial"/>
          <w:b/>
          <w:bCs/>
          <w:sz w:val="28"/>
          <w:szCs w:val="28"/>
        </w:rPr>
      </w:pPr>
      <w:r w:rsidRPr="00C447B9">
        <w:rPr>
          <w:rFonts w:ascii="Arial" w:hAnsi="Arial" w:cs="Arial"/>
          <w:noProof/>
          <w:sz w:val="28"/>
          <w:szCs w:val="28"/>
          <w:lang w:eastAsia="en-GB"/>
        </w:rPr>
        <w:lastRenderedPageBreak/>
        <w:drawing>
          <wp:anchor distT="0" distB="0" distL="114300" distR="114300" simplePos="0" relativeHeight="251667456" behindDoc="1" locked="0" layoutInCell="1" allowOverlap="1" wp14:anchorId="55F868FF" wp14:editId="4773EC98">
            <wp:simplePos x="0" y="0"/>
            <wp:positionH relativeFrom="margin">
              <wp:align>center</wp:align>
            </wp:positionH>
            <wp:positionV relativeFrom="paragraph">
              <wp:posOffset>333375</wp:posOffset>
            </wp:positionV>
            <wp:extent cx="6819900" cy="6210300"/>
            <wp:effectExtent l="38100" t="0" r="95250" b="3810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margin">
              <wp14:pctWidth>0</wp14:pctWidth>
            </wp14:sizeRelH>
            <wp14:sizeRelV relativeFrom="margin">
              <wp14:pctHeight>0</wp14:pctHeight>
            </wp14:sizeRelV>
          </wp:anchor>
        </w:drawing>
      </w:r>
      <w:r w:rsidRPr="00C447B9">
        <w:rPr>
          <w:rFonts w:ascii="Arial" w:hAnsi="Arial" w:cs="Arial"/>
          <w:b/>
          <w:bCs/>
          <w:sz w:val="28"/>
          <w:szCs w:val="28"/>
        </w:rPr>
        <w:t>Closure</w:t>
      </w:r>
      <w:bookmarkStart w:id="0" w:name="_Hlk18066567"/>
      <w:bookmarkEnd w:id="0"/>
    </w:p>
    <w:p w14:paraId="2A4D3C2B" w14:textId="700A06F9" w:rsidR="00544DE4" w:rsidRPr="002755FB" w:rsidRDefault="00544DE4" w:rsidP="006407B5">
      <w:pPr>
        <w:jc w:val="both"/>
        <w:rPr>
          <w:rFonts w:ascii="Arial" w:hAnsi="Arial" w:cs="Arial"/>
        </w:rPr>
      </w:pPr>
    </w:p>
    <w:p w14:paraId="4BBA77FE" w14:textId="4B9A16BA" w:rsidR="00544DE4" w:rsidRPr="002755FB" w:rsidRDefault="00544DE4" w:rsidP="006407B5">
      <w:pPr>
        <w:jc w:val="both"/>
        <w:rPr>
          <w:rFonts w:ascii="Arial" w:hAnsi="Arial" w:cs="Arial"/>
        </w:rPr>
      </w:pPr>
    </w:p>
    <w:p w14:paraId="7166B409" w14:textId="0C15AEA4" w:rsidR="00544DE4" w:rsidRPr="002755FB" w:rsidRDefault="00544DE4" w:rsidP="006407B5">
      <w:pPr>
        <w:jc w:val="both"/>
        <w:rPr>
          <w:rFonts w:ascii="Arial" w:hAnsi="Arial" w:cs="Arial"/>
        </w:rPr>
      </w:pPr>
    </w:p>
    <w:p w14:paraId="36D97650" w14:textId="4F9C9F65" w:rsidR="00544DE4" w:rsidRPr="002755FB" w:rsidRDefault="00544DE4" w:rsidP="006407B5">
      <w:pPr>
        <w:jc w:val="both"/>
        <w:rPr>
          <w:rFonts w:ascii="Arial" w:hAnsi="Arial" w:cs="Arial"/>
        </w:rPr>
      </w:pPr>
    </w:p>
    <w:p w14:paraId="469BD8B5" w14:textId="63D56A9F" w:rsidR="00544DE4" w:rsidRPr="002755FB" w:rsidRDefault="00544DE4" w:rsidP="006407B5">
      <w:pPr>
        <w:jc w:val="both"/>
        <w:rPr>
          <w:rFonts w:ascii="Arial" w:hAnsi="Arial" w:cs="Arial"/>
        </w:rPr>
      </w:pPr>
    </w:p>
    <w:p w14:paraId="0D6851EC" w14:textId="761B7D62" w:rsidR="00544DE4" w:rsidRPr="002755FB" w:rsidRDefault="00544DE4" w:rsidP="006407B5">
      <w:pPr>
        <w:jc w:val="both"/>
        <w:rPr>
          <w:rFonts w:ascii="Arial" w:hAnsi="Arial" w:cs="Arial"/>
        </w:rPr>
      </w:pPr>
    </w:p>
    <w:p w14:paraId="17A610B7" w14:textId="098E504C" w:rsidR="00544DE4" w:rsidRPr="002755FB" w:rsidRDefault="00544DE4" w:rsidP="006407B5">
      <w:pPr>
        <w:tabs>
          <w:tab w:val="left" w:pos="2190"/>
        </w:tabs>
        <w:jc w:val="both"/>
        <w:rPr>
          <w:rFonts w:ascii="Arial" w:hAnsi="Arial" w:cs="Arial"/>
        </w:rPr>
      </w:pPr>
      <w:r w:rsidRPr="002755FB">
        <w:rPr>
          <w:rFonts w:ascii="Arial" w:hAnsi="Arial" w:cs="Arial"/>
        </w:rPr>
        <w:tab/>
      </w:r>
    </w:p>
    <w:p w14:paraId="33AB3B9E" w14:textId="4B1AE53A" w:rsidR="00544DE4" w:rsidRPr="002755FB" w:rsidRDefault="00544DE4" w:rsidP="006407B5">
      <w:pPr>
        <w:tabs>
          <w:tab w:val="left" w:pos="2190"/>
        </w:tabs>
        <w:jc w:val="both"/>
        <w:rPr>
          <w:rFonts w:ascii="Arial" w:hAnsi="Arial" w:cs="Arial"/>
        </w:rPr>
      </w:pPr>
    </w:p>
    <w:p w14:paraId="61D8D130" w14:textId="5AE3CF94" w:rsidR="00544DE4" w:rsidRPr="002755FB" w:rsidRDefault="00544DE4" w:rsidP="006407B5">
      <w:pPr>
        <w:tabs>
          <w:tab w:val="left" w:pos="2190"/>
        </w:tabs>
        <w:jc w:val="both"/>
        <w:rPr>
          <w:rFonts w:ascii="Arial" w:hAnsi="Arial" w:cs="Arial"/>
        </w:rPr>
      </w:pPr>
    </w:p>
    <w:p w14:paraId="709F4BFC" w14:textId="2A32FFFA" w:rsidR="00544DE4" w:rsidRPr="002755FB" w:rsidRDefault="00544DE4" w:rsidP="006407B5">
      <w:pPr>
        <w:tabs>
          <w:tab w:val="left" w:pos="2190"/>
        </w:tabs>
        <w:jc w:val="both"/>
        <w:rPr>
          <w:rFonts w:ascii="Arial" w:hAnsi="Arial" w:cs="Arial"/>
        </w:rPr>
      </w:pPr>
    </w:p>
    <w:p w14:paraId="0192F65C" w14:textId="7E01E768" w:rsidR="00544DE4" w:rsidRPr="002755FB" w:rsidRDefault="00544DE4" w:rsidP="006407B5">
      <w:pPr>
        <w:tabs>
          <w:tab w:val="left" w:pos="2190"/>
        </w:tabs>
        <w:jc w:val="both"/>
        <w:rPr>
          <w:rFonts w:ascii="Arial" w:hAnsi="Arial" w:cs="Arial"/>
        </w:rPr>
      </w:pPr>
    </w:p>
    <w:p w14:paraId="2A1785A2" w14:textId="636E58D0" w:rsidR="00544DE4" w:rsidRPr="002755FB" w:rsidRDefault="00544DE4" w:rsidP="006407B5">
      <w:pPr>
        <w:tabs>
          <w:tab w:val="left" w:pos="2190"/>
        </w:tabs>
        <w:jc w:val="both"/>
        <w:rPr>
          <w:rFonts w:ascii="Arial" w:hAnsi="Arial" w:cs="Arial"/>
        </w:rPr>
      </w:pPr>
    </w:p>
    <w:p w14:paraId="1B520FE9" w14:textId="6F03A740" w:rsidR="00544DE4" w:rsidRDefault="00544DE4" w:rsidP="006407B5">
      <w:pPr>
        <w:tabs>
          <w:tab w:val="left" w:pos="2190"/>
        </w:tabs>
        <w:jc w:val="both"/>
        <w:rPr>
          <w:rFonts w:ascii="Arial" w:hAnsi="Arial" w:cs="Arial"/>
        </w:rPr>
      </w:pPr>
    </w:p>
    <w:p w14:paraId="7A343BDB" w14:textId="40E93945" w:rsidR="00B825DE" w:rsidRDefault="00B825DE" w:rsidP="006407B5">
      <w:pPr>
        <w:tabs>
          <w:tab w:val="left" w:pos="2190"/>
        </w:tabs>
        <w:jc w:val="both"/>
        <w:rPr>
          <w:rFonts w:ascii="Arial" w:hAnsi="Arial" w:cs="Arial"/>
        </w:rPr>
      </w:pPr>
    </w:p>
    <w:p w14:paraId="4E46D785" w14:textId="77777777" w:rsidR="00B825DE" w:rsidRPr="002755FB" w:rsidRDefault="00B825DE" w:rsidP="006407B5">
      <w:pPr>
        <w:tabs>
          <w:tab w:val="left" w:pos="2190"/>
        </w:tabs>
        <w:jc w:val="both"/>
        <w:rPr>
          <w:rFonts w:ascii="Arial" w:hAnsi="Arial" w:cs="Arial"/>
        </w:rPr>
      </w:pPr>
    </w:p>
    <w:p w14:paraId="4E66672D" w14:textId="77777777" w:rsidR="00DE6BC8" w:rsidRDefault="00DE6BC8" w:rsidP="006407B5">
      <w:pPr>
        <w:jc w:val="both"/>
        <w:rPr>
          <w:rFonts w:ascii="Arial" w:hAnsi="Arial" w:cs="Arial"/>
          <w:b/>
          <w:bCs/>
          <w:sz w:val="28"/>
          <w:szCs w:val="28"/>
        </w:rPr>
      </w:pPr>
    </w:p>
    <w:p w14:paraId="499116D1" w14:textId="77777777" w:rsidR="00DE6BC8" w:rsidRDefault="00DE6BC8" w:rsidP="006407B5">
      <w:pPr>
        <w:jc w:val="both"/>
        <w:rPr>
          <w:rFonts w:ascii="Arial" w:hAnsi="Arial" w:cs="Arial"/>
          <w:b/>
          <w:bCs/>
          <w:sz w:val="28"/>
          <w:szCs w:val="28"/>
        </w:rPr>
      </w:pPr>
    </w:p>
    <w:p w14:paraId="5E253839" w14:textId="77777777" w:rsidR="00DE6BC8" w:rsidRDefault="00DE6BC8" w:rsidP="006407B5">
      <w:pPr>
        <w:jc w:val="both"/>
        <w:rPr>
          <w:rFonts w:ascii="Arial" w:hAnsi="Arial" w:cs="Arial"/>
          <w:b/>
          <w:bCs/>
          <w:sz w:val="28"/>
          <w:szCs w:val="28"/>
        </w:rPr>
      </w:pPr>
    </w:p>
    <w:p w14:paraId="54EADCEA" w14:textId="77777777" w:rsidR="00DE6BC8" w:rsidRDefault="00DE6BC8" w:rsidP="006407B5">
      <w:pPr>
        <w:jc w:val="both"/>
        <w:rPr>
          <w:rFonts w:ascii="Arial" w:hAnsi="Arial" w:cs="Arial"/>
          <w:b/>
          <w:bCs/>
          <w:sz w:val="28"/>
          <w:szCs w:val="28"/>
        </w:rPr>
      </w:pPr>
    </w:p>
    <w:p w14:paraId="5129E0A9" w14:textId="77777777" w:rsidR="00DE6BC8" w:rsidRDefault="00DE6BC8" w:rsidP="006407B5">
      <w:pPr>
        <w:jc w:val="both"/>
        <w:rPr>
          <w:rFonts w:ascii="Arial" w:hAnsi="Arial" w:cs="Arial"/>
          <w:b/>
          <w:bCs/>
          <w:sz w:val="28"/>
          <w:szCs w:val="28"/>
        </w:rPr>
      </w:pPr>
    </w:p>
    <w:p w14:paraId="4E9CA390" w14:textId="77777777" w:rsidR="00DE6BC8" w:rsidRDefault="00DE6BC8" w:rsidP="006407B5">
      <w:pPr>
        <w:jc w:val="both"/>
        <w:rPr>
          <w:rFonts w:ascii="Arial" w:hAnsi="Arial" w:cs="Arial"/>
          <w:b/>
          <w:bCs/>
          <w:sz w:val="28"/>
          <w:szCs w:val="28"/>
        </w:rPr>
      </w:pPr>
    </w:p>
    <w:p w14:paraId="6A3BA1ED" w14:textId="77777777" w:rsidR="00DE6BC8" w:rsidRDefault="00DE6BC8" w:rsidP="006407B5">
      <w:pPr>
        <w:jc w:val="both"/>
        <w:rPr>
          <w:rFonts w:ascii="Arial" w:hAnsi="Arial" w:cs="Arial"/>
          <w:b/>
          <w:bCs/>
          <w:sz w:val="28"/>
          <w:szCs w:val="28"/>
        </w:rPr>
      </w:pPr>
    </w:p>
    <w:p w14:paraId="0CC00067" w14:textId="77777777" w:rsidR="00DE6BC8" w:rsidRDefault="00DE6BC8" w:rsidP="006407B5">
      <w:pPr>
        <w:jc w:val="both"/>
        <w:rPr>
          <w:rFonts w:ascii="Arial" w:hAnsi="Arial" w:cs="Arial"/>
          <w:b/>
          <w:bCs/>
          <w:sz w:val="28"/>
          <w:szCs w:val="28"/>
        </w:rPr>
      </w:pPr>
    </w:p>
    <w:p w14:paraId="3CDC3A32" w14:textId="77777777" w:rsidR="00DE6BC8" w:rsidRDefault="00DE6BC8" w:rsidP="006407B5">
      <w:pPr>
        <w:jc w:val="both"/>
        <w:rPr>
          <w:rFonts w:ascii="Arial" w:hAnsi="Arial" w:cs="Arial"/>
          <w:b/>
          <w:bCs/>
          <w:sz w:val="28"/>
          <w:szCs w:val="28"/>
        </w:rPr>
      </w:pPr>
    </w:p>
    <w:p w14:paraId="67B174A4" w14:textId="77777777" w:rsidR="00DE6BC8" w:rsidRDefault="00DE6BC8" w:rsidP="006407B5">
      <w:pPr>
        <w:jc w:val="both"/>
        <w:rPr>
          <w:rFonts w:ascii="Arial" w:hAnsi="Arial" w:cs="Arial"/>
          <w:b/>
          <w:bCs/>
          <w:sz w:val="28"/>
          <w:szCs w:val="28"/>
        </w:rPr>
      </w:pPr>
    </w:p>
    <w:p w14:paraId="1DD4A7AC" w14:textId="77777777" w:rsidR="00DE6BC8" w:rsidRDefault="00DE6BC8" w:rsidP="006407B5">
      <w:pPr>
        <w:jc w:val="both"/>
        <w:rPr>
          <w:rFonts w:ascii="Arial" w:hAnsi="Arial" w:cs="Arial"/>
          <w:b/>
          <w:bCs/>
          <w:sz w:val="28"/>
          <w:szCs w:val="28"/>
        </w:rPr>
      </w:pPr>
    </w:p>
    <w:p w14:paraId="02314123" w14:textId="77777777" w:rsidR="00DE6BC8" w:rsidRDefault="00DE6BC8" w:rsidP="006407B5">
      <w:pPr>
        <w:jc w:val="both"/>
        <w:rPr>
          <w:rFonts w:ascii="Arial" w:hAnsi="Arial" w:cs="Arial"/>
          <w:b/>
          <w:bCs/>
          <w:sz w:val="28"/>
          <w:szCs w:val="28"/>
        </w:rPr>
      </w:pPr>
    </w:p>
    <w:p w14:paraId="369C926A" w14:textId="77777777" w:rsidR="00DE6BC8" w:rsidRDefault="00DE6BC8" w:rsidP="006407B5">
      <w:pPr>
        <w:jc w:val="both"/>
        <w:rPr>
          <w:rFonts w:ascii="Arial" w:hAnsi="Arial" w:cs="Arial"/>
          <w:b/>
          <w:bCs/>
          <w:sz w:val="28"/>
          <w:szCs w:val="28"/>
        </w:rPr>
      </w:pPr>
    </w:p>
    <w:p w14:paraId="426D8413" w14:textId="65C95C95" w:rsidR="00DE6BC8" w:rsidRPr="00590BBF" w:rsidRDefault="00544DE4" w:rsidP="006407B5">
      <w:pPr>
        <w:jc w:val="both"/>
        <w:rPr>
          <w:rFonts w:ascii="Arial" w:hAnsi="Arial" w:cs="Arial"/>
          <w:b/>
          <w:bCs/>
          <w:sz w:val="28"/>
          <w:szCs w:val="28"/>
        </w:rPr>
      </w:pPr>
      <w:r w:rsidRPr="00C447B9">
        <w:rPr>
          <w:rFonts w:ascii="Arial" w:hAnsi="Arial" w:cs="Arial"/>
          <w:b/>
          <w:bCs/>
          <w:sz w:val="28"/>
          <w:szCs w:val="28"/>
        </w:rPr>
        <w:lastRenderedPageBreak/>
        <w:t>Complaints</w:t>
      </w:r>
    </w:p>
    <w:p w14:paraId="7040DD74" w14:textId="77777777" w:rsidR="00544DE4" w:rsidRPr="002755FB" w:rsidRDefault="00544DE4" w:rsidP="006407B5">
      <w:pPr>
        <w:jc w:val="both"/>
        <w:rPr>
          <w:rFonts w:ascii="Arial" w:hAnsi="Arial" w:cs="Arial"/>
          <w:b/>
          <w:bCs/>
        </w:rPr>
      </w:pPr>
      <w:r w:rsidRPr="002755FB">
        <w:rPr>
          <w:rFonts w:ascii="Arial" w:hAnsi="Arial" w:cs="Arial"/>
          <w:b/>
          <w:bCs/>
          <w:noProof/>
          <w:lang w:eastAsia="en-GB"/>
        </w:rPr>
        <w:drawing>
          <wp:anchor distT="0" distB="0" distL="114300" distR="114300" simplePos="0" relativeHeight="251669504" behindDoc="1" locked="0" layoutInCell="1" allowOverlap="1" wp14:anchorId="352BD232" wp14:editId="4B3859BA">
            <wp:simplePos x="0" y="0"/>
            <wp:positionH relativeFrom="margin">
              <wp:align>center</wp:align>
            </wp:positionH>
            <wp:positionV relativeFrom="paragraph">
              <wp:posOffset>227330</wp:posOffset>
            </wp:positionV>
            <wp:extent cx="5486400" cy="6845503"/>
            <wp:effectExtent l="0" t="0" r="0" b="12700"/>
            <wp:wrapNone/>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page">
              <wp14:pctWidth>0</wp14:pctWidth>
            </wp14:sizeRelH>
            <wp14:sizeRelV relativeFrom="page">
              <wp14:pctHeight>0</wp14:pctHeight>
            </wp14:sizeRelV>
          </wp:anchor>
        </w:drawing>
      </w:r>
      <w:r w:rsidRPr="002755FB">
        <w:rPr>
          <w:rFonts w:ascii="Arial" w:hAnsi="Arial" w:cs="Arial"/>
          <w:b/>
          <w:bCs/>
        </w:rPr>
        <w:t xml:space="preserve">How to make a complaint </w:t>
      </w:r>
    </w:p>
    <w:p w14:paraId="037C97DE" w14:textId="77777777" w:rsidR="00544DE4" w:rsidRPr="002755FB" w:rsidRDefault="00544DE4" w:rsidP="006407B5">
      <w:pPr>
        <w:jc w:val="both"/>
        <w:rPr>
          <w:rFonts w:ascii="Arial" w:hAnsi="Arial" w:cs="Arial"/>
        </w:rPr>
      </w:pPr>
    </w:p>
    <w:p w14:paraId="5DDAC257" w14:textId="77777777" w:rsidR="00544DE4" w:rsidRPr="002755FB" w:rsidRDefault="00544DE4" w:rsidP="006407B5">
      <w:pPr>
        <w:jc w:val="both"/>
        <w:rPr>
          <w:rFonts w:ascii="Arial" w:hAnsi="Arial" w:cs="Arial"/>
        </w:rPr>
      </w:pPr>
    </w:p>
    <w:p w14:paraId="2C5E6144" w14:textId="77777777" w:rsidR="00544DE4" w:rsidRPr="002755FB" w:rsidRDefault="00544DE4" w:rsidP="006407B5">
      <w:pPr>
        <w:jc w:val="both"/>
        <w:rPr>
          <w:rFonts w:ascii="Arial" w:hAnsi="Arial" w:cs="Arial"/>
        </w:rPr>
      </w:pPr>
    </w:p>
    <w:p w14:paraId="3BC6497E" w14:textId="77777777" w:rsidR="00544DE4" w:rsidRPr="002755FB" w:rsidRDefault="00544DE4" w:rsidP="006407B5">
      <w:pPr>
        <w:jc w:val="both"/>
        <w:rPr>
          <w:rFonts w:ascii="Arial" w:hAnsi="Arial" w:cs="Arial"/>
        </w:rPr>
      </w:pPr>
    </w:p>
    <w:p w14:paraId="40FE2DCE" w14:textId="77777777" w:rsidR="00544DE4" w:rsidRPr="002755FB" w:rsidRDefault="00544DE4" w:rsidP="006407B5">
      <w:pPr>
        <w:jc w:val="both"/>
        <w:rPr>
          <w:rFonts w:ascii="Arial" w:hAnsi="Arial" w:cs="Arial"/>
        </w:rPr>
      </w:pPr>
    </w:p>
    <w:p w14:paraId="7230192A" w14:textId="77777777" w:rsidR="00544DE4" w:rsidRPr="002755FB" w:rsidRDefault="00544DE4" w:rsidP="006407B5">
      <w:pPr>
        <w:jc w:val="both"/>
        <w:rPr>
          <w:rFonts w:ascii="Arial" w:hAnsi="Arial" w:cs="Arial"/>
        </w:rPr>
      </w:pPr>
    </w:p>
    <w:p w14:paraId="3A425E96" w14:textId="77777777" w:rsidR="00544DE4" w:rsidRPr="002755FB" w:rsidRDefault="00544DE4" w:rsidP="006407B5">
      <w:pPr>
        <w:jc w:val="both"/>
        <w:rPr>
          <w:rFonts w:ascii="Arial" w:hAnsi="Arial" w:cs="Arial"/>
        </w:rPr>
      </w:pPr>
    </w:p>
    <w:p w14:paraId="1F3383ED" w14:textId="77777777" w:rsidR="00544DE4" w:rsidRPr="002755FB" w:rsidRDefault="00544DE4" w:rsidP="006407B5">
      <w:pPr>
        <w:jc w:val="both"/>
        <w:rPr>
          <w:rFonts w:ascii="Arial" w:hAnsi="Arial" w:cs="Arial"/>
        </w:rPr>
      </w:pPr>
    </w:p>
    <w:p w14:paraId="1658D000" w14:textId="77777777" w:rsidR="00544DE4" w:rsidRPr="002755FB" w:rsidRDefault="00544DE4" w:rsidP="006407B5">
      <w:pPr>
        <w:jc w:val="both"/>
        <w:rPr>
          <w:rFonts w:ascii="Arial" w:hAnsi="Arial" w:cs="Arial"/>
        </w:rPr>
      </w:pPr>
    </w:p>
    <w:p w14:paraId="68304C9D" w14:textId="77777777" w:rsidR="00544DE4" w:rsidRPr="002755FB" w:rsidRDefault="00544DE4" w:rsidP="006407B5">
      <w:pPr>
        <w:jc w:val="both"/>
        <w:rPr>
          <w:rFonts w:ascii="Arial" w:hAnsi="Arial" w:cs="Arial"/>
        </w:rPr>
      </w:pPr>
    </w:p>
    <w:p w14:paraId="1FF82137" w14:textId="77777777" w:rsidR="00544DE4" w:rsidRPr="002755FB" w:rsidRDefault="00544DE4" w:rsidP="006407B5">
      <w:pPr>
        <w:jc w:val="both"/>
        <w:rPr>
          <w:rFonts w:ascii="Arial" w:hAnsi="Arial" w:cs="Arial"/>
        </w:rPr>
      </w:pPr>
    </w:p>
    <w:p w14:paraId="0D1F1054" w14:textId="77777777" w:rsidR="00544DE4" w:rsidRPr="002755FB" w:rsidRDefault="00544DE4" w:rsidP="006407B5">
      <w:pPr>
        <w:jc w:val="both"/>
        <w:rPr>
          <w:rFonts w:ascii="Arial" w:hAnsi="Arial" w:cs="Arial"/>
        </w:rPr>
      </w:pPr>
    </w:p>
    <w:p w14:paraId="7BC215B8" w14:textId="77777777" w:rsidR="00544DE4" w:rsidRPr="002755FB" w:rsidRDefault="00544DE4" w:rsidP="006407B5">
      <w:pPr>
        <w:jc w:val="both"/>
        <w:rPr>
          <w:rFonts w:ascii="Arial" w:hAnsi="Arial" w:cs="Arial"/>
        </w:rPr>
      </w:pPr>
    </w:p>
    <w:p w14:paraId="5FC81E51" w14:textId="77777777" w:rsidR="00544DE4" w:rsidRPr="002755FB" w:rsidRDefault="00544DE4" w:rsidP="006407B5">
      <w:pPr>
        <w:jc w:val="both"/>
        <w:rPr>
          <w:rFonts w:ascii="Arial" w:hAnsi="Arial" w:cs="Arial"/>
        </w:rPr>
      </w:pPr>
    </w:p>
    <w:p w14:paraId="1B3FE79D" w14:textId="77777777" w:rsidR="00544DE4" w:rsidRPr="002755FB" w:rsidRDefault="00544DE4" w:rsidP="006407B5">
      <w:pPr>
        <w:jc w:val="both"/>
        <w:rPr>
          <w:rFonts w:ascii="Arial" w:hAnsi="Arial" w:cs="Arial"/>
        </w:rPr>
      </w:pPr>
    </w:p>
    <w:p w14:paraId="7DA531DF" w14:textId="77777777" w:rsidR="00544DE4" w:rsidRPr="002755FB" w:rsidRDefault="00544DE4" w:rsidP="006407B5">
      <w:pPr>
        <w:jc w:val="both"/>
        <w:rPr>
          <w:rFonts w:ascii="Arial" w:hAnsi="Arial" w:cs="Arial"/>
        </w:rPr>
      </w:pPr>
    </w:p>
    <w:p w14:paraId="45772EEC" w14:textId="77777777" w:rsidR="00544DE4" w:rsidRPr="002755FB" w:rsidRDefault="00544DE4" w:rsidP="006407B5">
      <w:pPr>
        <w:jc w:val="both"/>
        <w:rPr>
          <w:rFonts w:ascii="Arial" w:hAnsi="Arial" w:cs="Arial"/>
        </w:rPr>
      </w:pPr>
    </w:p>
    <w:p w14:paraId="084FF7C4" w14:textId="77777777" w:rsidR="00544DE4" w:rsidRPr="002755FB" w:rsidRDefault="00544DE4" w:rsidP="006407B5">
      <w:pPr>
        <w:jc w:val="both"/>
        <w:rPr>
          <w:rFonts w:ascii="Arial" w:hAnsi="Arial" w:cs="Arial"/>
        </w:rPr>
      </w:pPr>
    </w:p>
    <w:p w14:paraId="7EE0E07B" w14:textId="77777777" w:rsidR="00544DE4" w:rsidRPr="002755FB" w:rsidRDefault="00544DE4" w:rsidP="006407B5">
      <w:pPr>
        <w:jc w:val="both"/>
        <w:rPr>
          <w:rFonts w:ascii="Arial" w:hAnsi="Arial" w:cs="Arial"/>
        </w:rPr>
      </w:pPr>
    </w:p>
    <w:p w14:paraId="1410DD6D" w14:textId="77777777" w:rsidR="00544DE4" w:rsidRPr="002755FB" w:rsidRDefault="00544DE4" w:rsidP="006407B5">
      <w:pPr>
        <w:jc w:val="both"/>
        <w:rPr>
          <w:rFonts w:ascii="Arial" w:hAnsi="Arial" w:cs="Arial"/>
        </w:rPr>
      </w:pPr>
    </w:p>
    <w:p w14:paraId="660B531F" w14:textId="77777777" w:rsidR="00544DE4" w:rsidRPr="002755FB" w:rsidRDefault="00544DE4" w:rsidP="006407B5">
      <w:pPr>
        <w:jc w:val="both"/>
        <w:rPr>
          <w:rFonts w:ascii="Arial" w:hAnsi="Arial" w:cs="Arial"/>
          <w:b/>
        </w:rPr>
      </w:pPr>
    </w:p>
    <w:p w14:paraId="7E83ED05" w14:textId="77777777" w:rsidR="00B825DE" w:rsidRDefault="00B825DE" w:rsidP="006407B5">
      <w:pPr>
        <w:jc w:val="both"/>
        <w:rPr>
          <w:rFonts w:ascii="Arial" w:hAnsi="Arial" w:cs="Arial"/>
          <w:b/>
        </w:rPr>
      </w:pPr>
    </w:p>
    <w:p w14:paraId="0714D243" w14:textId="77777777" w:rsidR="00B825DE" w:rsidRDefault="00B825DE" w:rsidP="006407B5">
      <w:pPr>
        <w:jc w:val="both"/>
        <w:rPr>
          <w:rFonts w:ascii="Arial" w:hAnsi="Arial" w:cs="Arial"/>
          <w:b/>
        </w:rPr>
      </w:pPr>
    </w:p>
    <w:p w14:paraId="6D83DE3E" w14:textId="77777777" w:rsidR="00B825DE" w:rsidRDefault="00B825DE" w:rsidP="006407B5">
      <w:pPr>
        <w:jc w:val="both"/>
        <w:rPr>
          <w:rFonts w:ascii="Arial" w:hAnsi="Arial" w:cs="Arial"/>
          <w:b/>
        </w:rPr>
      </w:pPr>
    </w:p>
    <w:p w14:paraId="5B80B2C3" w14:textId="44D2FEC0" w:rsidR="00544DE4" w:rsidRPr="002755FB" w:rsidRDefault="00544DE4" w:rsidP="006407B5">
      <w:pPr>
        <w:jc w:val="both"/>
        <w:rPr>
          <w:rFonts w:ascii="Arial" w:hAnsi="Arial" w:cs="Arial"/>
          <w:b/>
        </w:rPr>
      </w:pPr>
      <w:r w:rsidRPr="002755FB">
        <w:rPr>
          <w:rFonts w:ascii="Arial" w:hAnsi="Arial" w:cs="Arial"/>
          <w:b/>
        </w:rPr>
        <w:t xml:space="preserve">The role of Ofsted </w:t>
      </w:r>
    </w:p>
    <w:p w14:paraId="7356CF42" w14:textId="77777777" w:rsidR="00544DE4" w:rsidRPr="002755FB" w:rsidRDefault="00544DE4" w:rsidP="006407B5">
      <w:pPr>
        <w:pStyle w:val="NoSpacing"/>
        <w:numPr>
          <w:ilvl w:val="0"/>
          <w:numId w:val="19"/>
        </w:numPr>
        <w:jc w:val="both"/>
        <w:rPr>
          <w:rFonts w:ascii="Arial" w:hAnsi="Arial" w:cs="Arial"/>
        </w:rPr>
      </w:pPr>
      <w:r w:rsidRPr="002755FB">
        <w:rPr>
          <w:rFonts w:ascii="Arial" w:hAnsi="Arial" w:cs="Arial"/>
        </w:rPr>
        <w:t xml:space="preserve">Parents may approach Ofsted directly at any stage of the </w:t>
      </w:r>
      <w:proofErr w:type="gramStart"/>
      <w:r w:rsidRPr="002755FB">
        <w:rPr>
          <w:rFonts w:ascii="Arial" w:hAnsi="Arial" w:cs="Arial"/>
        </w:rPr>
        <w:t>complaints</w:t>
      </w:r>
      <w:proofErr w:type="gramEnd"/>
      <w:r w:rsidRPr="002755FB">
        <w:rPr>
          <w:rFonts w:ascii="Arial" w:hAnsi="Arial" w:cs="Arial"/>
        </w:rPr>
        <w:t xml:space="preserve"> procedure. </w:t>
      </w:r>
    </w:p>
    <w:p w14:paraId="645A10CF" w14:textId="77777777" w:rsidR="00544DE4" w:rsidRPr="002755FB" w:rsidRDefault="00544DE4" w:rsidP="006407B5">
      <w:pPr>
        <w:pStyle w:val="NoSpacing"/>
        <w:numPr>
          <w:ilvl w:val="0"/>
          <w:numId w:val="19"/>
        </w:numPr>
        <w:jc w:val="both"/>
        <w:rPr>
          <w:rFonts w:ascii="Arial" w:hAnsi="Arial" w:cs="Arial"/>
        </w:rPr>
      </w:pPr>
      <w:r w:rsidRPr="002755FB">
        <w:rPr>
          <w:rFonts w:ascii="Arial" w:hAnsi="Arial" w:cs="Arial"/>
        </w:rPr>
        <w:t>Where there seems to be a possible breach of the setting’s registration requirement, it is essential to involve Ofsted.</w:t>
      </w:r>
    </w:p>
    <w:p w14:paraId="6E43BC86" w14:textId="77777777" w:rsidR="00544DE4" w:rsidRPr="002755FB" w:rsidRDefault="00544DE4" w:rsidP="006407B5">
      <w:pPr>
        <w:pStyle w:val="NoSpacing"/>
        <w:numPr>
          <w:ilvl w:val="0"/>
          <w:numId w:val="19"/>
        </w:numPr>
        <w:jc w:val="both"/>
        <w:rPr>
          <w:rFonts w:ascii="Arial" w:hAnsi="Arial" w:cs="Arial"/>
        </w:rPr>
      </w:pPr>
      <w:r w:rsidRPr="002755FB">
        <w:rPr>
          <w:rFonts w:ascii="Arial" w:hAnsi="Arial" w:cs="Arial"/>
        </w:rPr>
        <w:t>These details are displayed for the parents to see.</w:t>
      </w:r>
    </w:p>
    <w:p w14:paraId="4A12B8BD" w14:textId="78BE9746" w:rsidR="00544DE4" w:rsidRPr="007903D4" w:rsidRDefault="00544DE4" w:rsidP="007903D4">
      <w:pPr>
        <w:pStyle w:val="NoSpacing"/>
        <w:numPr>
          <w:ilvl w:val="0"/>
          <w:numId w:val="19"/>
        </w:numPr>
        <w:jc w:val="both"/>
        <w:rPr>
          <w:rFonts w:ascii="Arial" w:hAnsi="Arial" w:cs="Arial"/>
        </w:rPr>
      </w:pPr>
      <w:r w:rsidRPr="002755FB">
        <w:rPr>
          <w:rFonts w:ascii="Arial" w:hAnsi="Arial" w:cs="Arial"/>
        </w:rPr>
        <w:t>In these cases, both the parent and the setting are informed and the setting manager works with Ofsted to ensure a proper investigation of the complaint, followed by appropriate action.</w:t>
      </w:r>
    </w:p>
    <w:p w14:paraId="3D4C5F71" w14:textId="77777777" w:rsidR="00544DE4" w:rsidRPr="00C447B9" w:rsidRDefault="00544DE4" w:rsidP="006407B5">
      <w:pPr>
        <w:keepNext/>
        <w:spacing w:after="0" w:line="240" w:lineRule="auto"/>
        <w:jc w:val="both"/>
        <w:outlineLvl w:val="0"/>
        <w:rPr>
          <w:rFonts w:ascii="Arial" w:eastAsia="Times New Roman" w:hAnsi="Arial" w:cs="Arial"/>
          <w:b/>
          <w:bCs/>
          <w:sz w:val="28"/>
          <w:szCs w:val="28"/>
        </w:rPr>
      </w:pPr>
      <w:r w:rsidRPr="00C447B9">
        <w:rPr>
          <w:rFonts w:ascii="Arial" w:eastAsia="Times New Roman" w:hAnsi="Arial" w:cs="Arial"/>
          <w:b/>
          <w:bCs/>
          <w:sz w:val="28"/>
          <w:szCs w:val="28"/>
        </w:rPr>
        <w:lastRenderedPageBreak/>
        <w:t xml:space="preserve">Confidentiality </w:t>
      </w:r>
    </w:p>
    <w:p w14:paraId="35F63CE8" w14:textId="77777777" w:rsidR="00544DE4" w:rsidRPr="002755FB" w:rsidRDefault="00544DE4" w:rsidP="006407B5">
      <w:pPr>
        <w:spacing w:after="0" w:line="240" w:lineRule="auto"/>
        <w:jc w:val="both"/>
        <w:rPr>
          <w:rFonts w:ascii="Arial" w:eastAsia="Times New Roman" w:hAnsi="Arial" w:cs="Arial"/>
        </w:rPr>
      </w:pPr>
    </w:p>
    <w:p w14:paraId="428B555E" w14:textId="07A090B6" w:rsidR="00544DE4" w:rsidRPr="002755FB" w:rsidRDefault="00544DE4" w:rsidP="006407B5">
      <w:pPr>
        <w:keepNext/>
        <w:spacing w:after="0" w:line="240" w:lineRule="auto"/>
        <w:jc w:val="both"/>
        <w:outlineLvl w:val="0"/>
        <w:rPr>
          <w:rFonts w:ascii="Arial" w:eastAsia="Times New Roman" w:hAnsi="Arial" w:cs="Arial"/>
          <w:bCs/>
        </w:rPr>
      </w:pPr>
      <w:r w:rsidRPr="002755FB">
        <w:rPr>
          <w:rFonts w:ascii="Arial" w:eastAsia="Times New Roman" w:hAnsi="Arial" w:cs="Arial"/>
          <w:bCs/>
          <w:iCs/>
        </w:rPr>
        <w:t>Confidential information is information that is not normally in the public domain or readily available from another source, it should have a degree of sensitivity and value and be subject to a duty of confidence.</w:t>
      </w:r>
    </w:p>
    <w:p w14:paraId="7656BCC1" w14:textId="77777777" w:rsidR="00544DE4" w:rsidRPr="002755FB" w:rsidRDefault="00544DE4" w:rsidP="006407B5">
      <w:pPr>
        <w:spacing w:after="0" w:line="240" w:lineRule="auto"/>
        <w:jc w:val="both"/>
        <w:rPr>
          <w:rFonts w:ascii="Arial" w:eastAsia="Times New Roman" w:hAnsi="Arial" w:cs="Arial"/>
        </w:rPr>
      </w:pPr>
    </w:p>
    <w:p w14:paraId="78942E7F"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Some parents sometimes share information about themselves with other parents as well as staff; the setting cannot be held responsible if information is shared beyond those parents whom the person has ‘confided’ in.</w:t>
      </w:r>
    </w:p>
    <w:p w14:paraId="67C8BE0A"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Confidential records are stored in a locked filing cabinet or on the office computer which is password protected.</w:t>
      </w:r>
    </w:p>
    <w:p w14:paraId="1B2F61DF"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Parents have ready access to the files and records of their own children but do not have access to information about any other child.</w:t>
      </w:r>
    </w:p>
    <w:p w14:paraId="03CA727F"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 xml:space="preserve">Staff will not discuss personal information given by parents with other members of staff, except where it affects planning for the child's needs.  </w:t>
      </w:r>
    </w:p>
    <w:p w14:paraId="08971462"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Staff induction includes an awareness of the importance of confidentiality in the role of the key person and as part of the Pre-School staff.</w:t>
      </w:r>
    </w:p>
    <w:p w14:paraId="26F5A774"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Staff, volunteers and students are aware that Pre-School information is confidential and only for use within the setting and to support the child’s best interests with parental permission.</w:t>
      </w:r>
    </w:p>
    <w:p w14:paraId="3925DB4B"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 xml:space="preserve">We ensure staff, students and volunteers are aware of and follow our E-Safety policy in relation to confidentiality </w:t>
      </w:r>
    </w:p>
    <w:p w14:paraId="7C5A9107"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Ensuring issues concerning the employment of staff remain confidential to the people directly involved with making personnel decisions</w:t>
      </w:r>
    </w:p>
    <w:p w14:paraId="397AB001" w14:textId="02BD6FAD"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Any concerns/evidence relating to a child's personal safety are kept in a secure, confidential file</w:t>
      </w:r>
      <w:r w:rsidR="005B1FF2">
        <w:rPr>
          <w:rFonts w:ascii="Arial" w:eastAsia="Times New Roman" w:hAnsi="Arial" w:cs="Arial"/>
        </w:rPr>
        <w:t>.</w:t>
      </w:r>
      <w:r w:rsidRPr="002755FB">
        <w:rPr>
          <w:rFonts w:ascii="Arial" w:eastAsia="Times New Roman" w:hAnsi="Arial" w:cs="Arial"/>
        </w:rPr>
        <w:t xml:space="preserve"> </w:t>
      </w:r>
    </w:p>
    <w:p w14:paraId="32BEF6F2"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We inform parents when we need to record confidential information beyond the general personal information – for example with regard to any injuries, concerns or changes in relation to the child or the family.</w:t>
      </w:r>
    </w:p>
    <w:p w14:paraId="631480EC" w14:textId="77777777" w:rsidR="00544DE4" w:rsidRPr="002755FB" w:rsidRDefault="00544DE4" w:rsidP="006407B5">
      <w:pPr>
        <w:numPr>
          <w:ilvl w:val="0"/>
          <w:numId w:val="20"/>
        </w:numPr>
        <w:spacing w:after="0" w:line="240" w:lineRule="auto"/>
        <w:jc w:val="both"/>
        <w:rPr>
          <w:rFonts w:ascii="Arial" w:eastAsia="Times New Roman" w:hAnsi="Arial" w:cs="Arial"/>
        </w:rPr>
      </w:pPr>
      <w:r w:rsidRPr="002755FB">
        <w:rPr>
          <w:rFonts w:ascii="Arial" w:eastAsia="Times New Roman" w:hAnsi="Arial" w:cs="Arial"/>
        </w:rPr>
        <w:t>Personal information about children, families and staff is kept securely, whilst remaining as accessible as possible to necessary staff.</w:t>
      </w:r>
    </w:p>
    <w:p w14:paraId="24A2C3DD" w14:textId="77777777" w:rsidR="00544DE4" w:rsidRPr="002755FB" w:rsidRDefault="00544DE4" w:rsidP="006407B5">
      <w:pPr>
        <w:spacing w:after="0" w:line="240" w:lineRule="auto"/>
        <w:jc w:val="both"/>
        <w:rPr>
          <w:rFonts w:ascii="Arial" w:eastAsia="Times New Roman" w:hAnsi="Arial" w:cs="Arial"/>
        </w:rPr>
      </w:pPr>
    </w:p>
    <w:p w14:paraId="743E84CE" w14:textId="57142BA2" w:rsidR="00544DE4" w:rsidRPr="002755FB" w:rsidRDefault="00544DE4" w:rsidP="006407B5">
      <w:pPr>
        <w:tabs>
          <w:tab w:val="left" w:pos="2190"/>
        </w:tabs>
        <w:jc w:val="both"/>
        <w:rPr>
          <w:rFonts w:ascii="Arial" w:hAnsi="Arial" w:cs="Arial"/>
        </w:rPr>
      </w:pPr>
    </w:p>
    <w:p w14:paraId="3BDAC875" w14:textId="53490BD7" w:rsidR="00544DE4" w:rsidRPr="002755FB" w:rsidRDefault="00544DE4" w:rsidP="006407B5">
      <w:pPr>
        <w:tabs>
          <w:tab w:val="left" w:pos="2190"/>
        </w:tabs>
        <w:jc w:val="both"/>
        <w:rPr>
          <w:rFonts w:ascii="Arial" w:hAnsi="Arial" w:cs="Arial"/>
        </w:rPr>
      </w:pPr>
    </w:p>
    <w:p w14:paraId="3458210E" w14:textId="33F8E9C8" w:rsidR="00544DE4" w:rsidRPr="002755FB" w:rsidRDefault="00544DE4" w:rsidP="006407B5">
      <w:pPr>
        <w:tabs>
          <w:tab w:val="left" w:pos="2190"/>
        </w:tabs>
        <w:jc w:val="both"/>
        <w:rPr>
          <w:rFonts w:ascii="Arial" w:hAnsi="Arial" w:cs="Arial"/>
        </w:rPr>
      </w:pPr>
    </w:p>
    <w:p w14:paraId="6F2D735F" w14:textId="3DAFFBEC" w:rsidR="00544DE4" w:rsidRPr="002755FB" w:rsidRDefault="00544DE4" w:rsidP="006407B5">
      <w:pPr>
        <w:tabs>
          <w:tab w:val="left" w:pos="2190"/>
        </w:tabs>
        <w:jc w:val="both"/>
        <w:rPr>
          <w:rFonts w:ascii="Arial" w:hAnsi="Arial" w:cs="Arial"/>
        </w:rPr>
      </w:pPr>
    </w:p>
    <w:p w14:paraId="236062AE" w14:textId="43B66DCD" w:rsidR="00544DE4" w:rsidRPr="002755FB" w:rsidRDefault="00544DE4" w:rsidP="006407B5">
      <w:pPr>
        <w:tabs>
          <w:tab w:val="left" w:pos="2190"/>
        </w:tabs>
        <w:jc w:val="both"/>
        <w:rPr>
          <w:rFonts w:ascii="Arial" w:hAnsi="Arial" w:cs="Arial"/>
        </w:rPr>
      </w:pPr>
    </w:p>
    <w:p w14:paraId="489F1AFA" w14:textId="1ADAC9EE" w:rsidR="00544DE4" w:rsidRPr="002755FB" w:rsidRDefault="00544DE4" w:rsidP="006407B5">
      <w:pPr>
        <w:tabs>
          <w:tab w:val="left" w:pos="2190"/>
        </w:tabs>
        <w:jc w:val="both"/>
        <w:rPr>
          <w:rFonts w:ascii="Arial" w:hAnsi="Arial" w:cs="Arial"/>
        </w:rPr>
      </w:pPr>
    </w:p>
    <w:p w14:paraId="56817285" w14:textId="3F1347F6" w:rsidR="00544DE4" w:rsidRPr="002755FB" w:rsidRDefault="00544DE4" w:rsidP="006407B5">
      <w:pPr>
        <w:tabs>
          <w:tab w:val="left" w:pos="2190"/>
        </w:tabs>
        <w:jc w:val="both"/>
        <w:rPr>
          <w:rFonts w:ascii="Arial" w:hAnsi="Arial" w:cs="Arial"/>
        </w:rPr>
      </w:pPr>
    </w:p>
    <w:p w14:paraId="61BC7491" w14:textId="15D0D477" w:rsidR="00544DE4" w:rsidRPr="002755FB" w:rsidRDefault="00544DE4" w:rsidP="006407B5">
      <w:pPr>
        <w:tabs>
          <w:tab w:val="left" w:pos="2190"/>
        </w:tabs>
        <w:jc w:val="both"/>
        <w:rPr>
          <w:rFonts w:ascii="Arial" w:hAnsi="Arial" w:cs="Arial"/>
        </w:rPr>
      </w:pPr>
    </w:p>
    <w:p w14:paraId="0773A164" w14:textId="7A0329BB" w:rsidR="00544DE4" w:rsidRPr="002755FB" w:rsidRDefault="00544DE4" w:rsidP="006407B5">
      <w:pPr>
        <w:tabs>
          <w:tab w:val="left" w:pos="2190"/>
        </w:tabs>
        <w:jc w:val="both"/>
        <w:rPr>
          <w:rFonts w:ascii="Arial" w:hAnsi="Arial" w:cs="Arial"/>
        </w:rPr>
      </w:pPr>
    </w:p>
    <w:p w14:paraId="6664D1CF" w14:textId="44D1DB2C" w:rsidR="00544DE4" w:rsidRDefault="00544DE4" w:rsidP="006407B5">
      <w:pPr>
        <w:tabs>
          <w:tab w:val="left" w:pos="2190"/>
        </w:tabs>
        <w:jc w:val="both"/>
        <w:rPr>
          <w:rFonts w:ascii="Arial" w:hAnsi="Arial" w:cs="Arial"/>
        </w:rPr>
      </w:pPr>
    </w:p>
    <w:p w14:paraId="3871E4B7" w14:textId="77777777" w:rsidR="005B1FF2" w:rsidRPr="002755FB" w:rsidRDefault="005B1FF2" w:rsidP="006407B5">
      <w:pPr>
        <w:tabs>
          <w:tab w:val="left" w:pos="2190"/>
        </w:tabs>
        <w:jc w:val="both"/>
        <w:rPr>
          <w:rFonts w:ascii="Arial" w:hAnsi="Arial" w:cs="Arial"/>
        </w:rPr>
      </w:pPr>
    </w:p>
    <w:p w14:paraId="41D2132E" w14:textId="3336B0A4" w:rsidR="00544DE4" w:rsidRPr="002755FB" w:rsidRDefault="00544DE4" w:rsidP="006407B5">
      <w:pPr>
        <w:tabs>
          <w:tab w:val="left" w:pos="2190"/>
        </w:tabs>
        <w:jc w:val="both"/>
        <w:rPr>
          <w:rFonts w:ascii="Arial" w:hAnsi="Arial" w:cs="Arial"/>
        </w:rPr>
      </w:pPr>
    </w:p>
    <w:p w14:paraId="3A98C226" w14:textId="77777777" w:rsidR="00B825DE" w:rsidRDefault="00B825DE" w:rsidP="006407B5">
      <w:pPr>
        <w:spacing w:after="0" w:line="240" w:lineRule="auto"/>
        <w:jc w:val="both"/>
        <w:rPr>
          <w:rFonts w:ascii="Arial" w:eastAsia="Times New Roman" w:hAnsi="Arial" w:cs="Arial"/>
          <w:b/>
          <w:lang w:eastAsia="en-GB"/>
        </w:rPr>
      </w:pPr>
    </w:p>
    <w:p w14:paraId="167B72C5" w14:textId="37D532DC" w:rsidR="00544DE4" w:rsidRPr="002755FB" w:rsidRDefault="00544DE4" w:rsidP="006407B5">
      <w:pPr>
        <w:spacing w:after="0" w:line="240" w:lineRule="auto"/>
        <w:jc w:val="both"/>
        <w:rPr>
          <w:rFonts w:ascii="Arial" w:eastAsia="Times New Roman" w:hAnsi="Arial" w:cs="Arial"/>
          <w:b/>
          <w:lang w:eastAsia="en-GB"/>
        </w:rPr>
      </w:pPr>
      <w:r w:rsidRPr="00C447B9">
        <w:rPr>
          <w:rFonts w:ascii="Arial" w:eastAsia="Times New Roman" w:hAnsi="Arial" w:cs="Arial"/>
          <w:b/>
          <w:sz w:val="28"/>
          <w:szCs w:val="28"/>
          <w:lang w:eastAsia="en-GB"/>
        </w:rPr>
        <w:lastRenderedPageBreak/>
        <w:t>E-Safety Policy</w:t>
      </w:r>
      <w:r w:rsidRPr="002755FB">
        <w:rPr>
          <w:rFonts w:ascii="Arial" w:eastAsia="Times New Roman" w:hAnsi="Arial" w:cs="Arial"/>
          <w:b/>
          <w:lang w:eastAsia="en-GB"/>
        </w:rPr>
        <w:t xml:space="preserve"> (Including acceptable use policy)</w:t>
      </w:r>
    </w:p>
    <w:p w14:paraId="18EEB9D3" w14:textId="77777777" w:rsidR="00544DE4" w:rsidRPr="002755FB" w:rsidRDefault="00544DE4" w:rsidP="006407B5">
      <w:pPr>
        <w:spacing w:after="0" w:line="240" w:lineRule="auto"/>
        <w:jc w:val="both"/>
        <w:rPr>
          <w:rFonts w:ascii="Arial" w:eastAsia="Times New Roman" w:hAnsi="Arial" w:cs="Arial"/>
          <w:lang w:eastAsia="en-GB"/>
        </w:rPr>
      </w:pPr>
    </w:p>
    <w:p w14:paraId="52CC9C8A" w14:textId="0CFF23AC" w:rsidR="00CF6180" w:rsidRPr="00CF6180" w:rsidRDefault="00CF6180" w:rsidP="006407B5">
      <w:pPr>
        <w:spacing w:after="0" w:line="240" w:lineRule="auto"/>
        <w:jc w:val="both"/>
        <w:rPr>
          <w:rFonts w:ascii="Arial" w:eastAsia="Times New Roman" w:hAnsi="Arial" w:cs="Arial"/>
          <w:bCs/>
          <w:lang w:eastAsia="en-GB"/>
        </w:rPr>
      </w:pPr>
      <w:r w:rsidRPr="00CF6180">
        <w:rPr>
          <w:rFonts w:ascii="Arial" w:eastAsia="Times New Roman" w:hAnsi="Arial" w:cs="Arial"/>
          <w:bCs/>
          <w:lang w:eastAsia="en-GB"/>
        </w:rPr>
        <w:t xml:space="preserve">All staff that regularly work with the children have completed an online safety course. </w:t>
      </w:r>
    </w:p>
    <w:p w14:paraId="5A2BD77B" w14:textId="77777777" w:rsidR="00CF6180" w:rsidRDefault="00CF6180" w:rsidP="006407B5">
      <w:pPr>
        <w:spacing w:after="0" w:line="240" w:lineRule="auto"/>
        <w:jc w:val="both"/>
        <w:rPr>
          <w:rFonts w:ascii="Arial" w:eastAsia="Times New Roman" w:hAnsi="Arial" w:cs="Arial"/>
          <w:b/>
          <w:lang w:eastAsia="en-GB"/>
        </w:rPr>
      </w:pPr>
    </w:p>
    <w:p w14:paraId="195B875B" w14:textId="34F915F8"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Office computers</w:t>
      </w:r>
    </w:p>
    <w:p w14:paraId="67646E45"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All computers are password protected and have inactivity screensavers which require a password to be entered. </w:t>
      </w:r>
    </w:p>
    <w:p w14:paraId="12E74076" w14:textId="411E78CD"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It is the responsibility of the owner</w:t>
      </w:r>
      <w:r w:rsidR="00EC62DE">
        <w:rPr>
          <w:rFonts w:ascii="Arial" w:eastAsia="Times New Roman" w:hAnsi="Arial" w:cs="Arial"/>
          <w:lang w:eastAsia="en-GB"/>
        </w:rPr>
        <w:t>/manager</w:t>
      </w:r>
      <w:r w:rsidRPr="002755FB">
        <w:rPr>
          <w:rFonts w:ascii="Arial" w:eastAsia="Times New Roman" w:hAnsi="Arial" w:cs="Arial"/>
          <w:lang w:eastAsia="en-GB"/>
        </w:rPr>
        <w:t xml:space="preserve"> to ensure that the virus protection software installed is kept up to date.</w:t>
      </w:r>
    </w:p>
    <w:p w14:paraId="4CA097DA"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Only the management team are to access the school email account. </w:t>
      </w:r>
    </w:p>
    <w:p w14:paraId="47EE6DBF"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Emails written to external organisations should be written carefully and confidentially.</w:t>
      </w:r>
    </w:p>
    <w:p w14:paraId="20F51347"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All office equipment is covered by the pre-school insurance </w:t>
      </w:r>
    </w:p>
    <w:p w14:paraId="74F14AEE" w14:textId="77777777" w:rsidR="00544DE4" w:rsidRPr="002755FB" w:rsidRDefault="00544DE4" w:rsidP="006407B5">
      <w:pPr>
        <w:spacing w:after="0" w:line="240" w:lineRule="auto"/>
        <w:jc w:val="both"/>
        <w:rPr>
          <w:rFonts w:ascii="Arial" w:eastAsia="Times New Roman" w:hAnsi="Arial" w:cs="Arial"/>
          <w:b/>
          <w:lang w:eastAsia="en-GB"/>
        </w:rPr>
      </w:pPr>
    </w:p>
    <w:p w14:paraId="53CC2D16" w14:textId="723B4E5D" w:rsidR="00544DE4" w:rsidRPr="005B1FF2" w:rsidRDefault="005B1FF2" w:rsidP="005B1FF2">
      <w:pPr>
        <w:spacing w:after="0" w:line="240" w:lineRule="auto"/>
        <w:jc w:val="both"/>
        <w:rPr>
          <w:rFonts w:ascii="Arial" w:eastAsia="Times New Roman" w:hAnsi="Arial" w:cs="Arial"/>
          <w:b/>
          <w:lang w:eastAsia="en-GB"/>
        </w:rPr>
      </w:pPr>
      <w:r>
        <w:rPr>
          <w:rFonts w:ascii="Arial" w:eastAsia="Times New Roman" w:hAnsi="Arial" w:cs="Arial"/>
          <w:b/>
          <w:lang w:eastAsia="en-GB"/>
        </w:rPr>
        <w:t>School laptops and computer</w:t>
      </w:r>
      <w:r w:rsidR="00544DE4" w:rsidRPr="002755FB">
        <w:rPr>
          <w:rFonts w:ascii="Arial" w:eastAsia="Times New Roman" w:hAnsi="Arial" w:cs="Arial"/>
          <w:lang w:eastAsia="en-GB"/>
        </w:rPr>
        <w:t xml:space="preserve"> </w:t>
      </w:r>
    </w:p>
    <w:p w14:paraId="5AEA7F48" w14:textId="6D81106D"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computers and laptop are the responsibility of the owner</w:t>
      </w:r>
      <w:r w:rsidR="00EC62DE">
        <w:rPr>
          <w:rFonts w:ascii="Arial" w:eastAsia="Times New Roman" w:hAnsi="Arial" w:cs="Arial"/>
          <w:lang w:eastAsia="en-GB"/>
        </w:rPr>
        <w:t>/manager</w:t>
      </w:r>
      <w:r w:rsidRPr="002755FB">
        <w:rPr>
          <w:rFonts w:ascii="Arial" w:eastAsia="Times New Roman" w:hAnsi="Arial" w:cs="Arial"/>
          <w:lang w:eastAsia="en-GB"/>
        </w:rPr>
        <w:t xml:space="preserve">.  </w:t>
      </w:r>
    </w:p>
    <w:p w14:paraId="7121C246"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It is the responsibility of the owner to ensure that virus protection software installed is kept up to date.</w:t>
      </w:r>
    </w:p>
    <w:p w14:paraId="3726DE75"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school laptop will not be taken off the pre-school premises. </w:t>
      </w:r>
    </w:p>
    <w:p w14:paraId="17B579AE" w14:textId="34D9694B" w:rsidR="00544DE4" w:rsidRPr="005B1FF2" w:rsidRDefault="00544DE4" w:rsidP="005B1FF2">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Personal laptops/computers should not be used for viewing confidential information. </w:t>
      </w:r>
    </w:p>
    <w:p w14:paraId="2809C787"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When in the setting and not being used, the laptop is switched off and kept secure.</w:t>
      </w:r>
    </w:p>
    <w:p w14:paraId="1A384C2E"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Practitioners may not load software onto any computer or laptop in the setting.</w:t>
      </w:r>
    </w:p>
    <w:p w14:paraId="7CCF34C8"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Personal USB memory sticks are not to be used. </w:t>
      </w:r>
    </w:p>
    <w:p w14:paraId="3428E613"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School USB memory sticks are to be stored in the box in the manger’s desk or owner’s desk immediately after use. </w:t>
      </w:r>
    </w:p>
    <w:p w14:paraId="200F45D7" w14:textId="77777777" w:rsidR="00544DE4" w:rsidRPr="002755FB" w:rsidRDefault="00544DE4" w:rsidP="006407B5">
      <w:pPr>
        <w:numPr>
          <w:ilvl w:val="1"/>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USB sticks should not be stored in any other rooms.</w:t>
      </w:r>
    </w:p>
    <w:p w14:paraId="04F701E8" w14:textId="77777777" w:rsidR="00544DE4" w:rsidRPr="002755FB" w:rsidRDefault="00544DE4" w:rsidP="006407B5">
      <w:pPr>
        <w:numPr>
          <w:ilvl w:val="1"/>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USB memory sticks are not to be taken off the premises. </w:t>
      </w:r>
    </w:p>
    <w:p w14:paraId="1310C89F"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Practitioners should not attempt to significantly alter the computer or laptop settings without prior authorisation of the setting manager.</w:t>
      </w:r>
    </w:p>
    <w:p w14:paraId="05ED3D1A"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laptops are covered by the pre-school insurance.</w:t>
      </w:r>
    </w:p>
    <w:p w14:paraId="794DD0E7" w14:textId="77777777" w:rsidR="00544DE4" w:rsidRPr="002755FB" w:rsidRDefault="00544DE4" w:rsidP="006407B5">
      <w:pPr>
        <w:spacing w:after="0" w:line="240" w:lineRule="auto"/>
        <w:jc w:val="both"/>
        <w:rPr>
          <w:rFonts w:ascii="Arial" w:eastAsia="Times New Roman" w:hAnsi="Arial" w:cs="Arial"/>
          <w:lang w:eastAsia="en-GB"/>
        </w:rPr>
      </w:pPr>
    </w:p>
    <w:p w14:paraId="3954328B" w14:textId="77777777"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Staff use of internet </w:t>
      </w:r>
    </w:p>
    <w:p w14:paraId="6E23C573"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There will be no personal use of the internet during the working day without the prior authorisation of the setting manager.</w:t>
      </w:r>
    </w:p>
    <w:p w14:paraId="6D5ACD80"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Mobile phones and SMART watch phones are not permitted for use in the setting.</w:t>
      </w:r>
    </w:p>
    <w:p w14:paraId="4F8AAA19"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will act on-line, at all times, as they would off-line in accordance with the pre-school code of conduct.</w:t>
      </w:r>
    </w:p>
    <w:p w14:paraId="15AC7200"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will not access sites that have been banned by Wiltshire County Council, Ofsted or after the advice of the Police or other professional body.</w:t>
      </w:r>
    </w:p>
    <w:p w14:paraId="139E3994"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are aware that they may be committing a criminal offence by accessing Internet sites that contain illegal material.</w:t>
      </w:r>
    </w:p>
    <w:p w14:paraId="3813927F"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will report unpleasant material or messages relating to the pre-school that they receive.</w:t>
      </w:r>
    </w:p>
    <w:p w14:paraId="61E7E0A9" w14:textId="77777777" w:rsidR="00544DE4" w:rsidRPr="002755FB" w:rsidRDefault="00544DE4" w:rsidP="006407B5">
      <w:pPr>
        <w:numPr>
          <w:ilvl w:val="0"/>
          <w:numId w:val="22"/>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If any of the above points are not followed then the member of staff involved will face disciplinary action, which could result in dismissal.</w:t>
      </w:r>
    </w:p>
    <w:p w14:paraId="17A29B06" w14:textId="77777777" w:rsidR="00544DE4" w:rsidRPr="002755FB" w:rsidRDefault="00544DE4" w:rsidP="006407B5">
      <w:pPr>
        <w:spacing w:after="0" w:line="240" w:lineRule="auto"/>
        <w:ind w:left="720"/>
        <w:jc w:val="both"/>
        <w:rPr>
          <w:rFonts w:ascii="Arial" w:eastAsia="Times New Roman" w:hAnsi="Arial" w:cs="Arial"/>
          <w:b/>
          <w:lang w:eastAsia="en-GB"/>
        </w:rPr>
      </w:pPr>
    </w:p>
    <w:p w14:paraId="5421F0AC" w14:textId="77777777" w:rsidR="00544DE4" w:rsidRPr="002755FB" w:rsidRDefault="00544DE4" w:rsidP="006407B5">
      <w:pPr>
        <w:spacing w:after="0" w:line="240" w:lineRule="auto"/>
        <w:ind w:left="90"/>
        <w:jc w:val="both"/>
        <w:rPr>
          <w:rFonts w:ascii="Arial" w:eastAsia="Times New Roman" w:hAnsi="Arial" w:cs="Arial"/>
          <w:b/>
          <w:lang w:eastAsia="en-GB"/>
        </w:rPr>
      </w:pPr>
      <w:r w:rsidRPr="002755FB">
        <w:rPr>
          <w:rFonts w:ascii="Arial" w:eastAsia="Times New Roman" w:hAnsi="Arial" w:cs="Arial"/>
          <w:b/>
          <w:lang w:eastAsia="en-GB"/>
        </w:rPr>
        <w:t xml:space="preserve">Social Media </w:t>
      </w:r>
    </w:p>
    <w:p w14:paraId="351AD8DE" w14:textId="77777777" w:rsidR="00544DE4" w:rsidRPr="002755FB" w:rsidRDefault="00544DE4" w:rsidP="006407B5">
      <w:pPr>
        <w:numPr>
          <w:ilvl w:val="0"/>
          <w:numId w:val="25"/>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Staff should ensure that they adopt suitably high security settings on any personal profiles they may have. </w:t>
      </w:r>
    </w:p>
    <w:p w14:paraId="61FE8314" w14:textId="77777777" w:rsidR="00544DE4" w:rsidRPr="002755FB" w:rsidRDefault="00544DE4" w:rsidP="006407B5">
      <w:pPr>
        <w:numPr>
          <w:ilvl w:val="0"/>
          <w:numId w:val="25"/>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are aware that whilst at home and accessing social networking sites they must remain professional at all times and not make any reference to the pre-school, staff, children or parents.</w:t>
      </w:r>
    </w:p>
    <w:p w14:paraId="7BF78C93" w14:textId="77777777" w:rsidR="00544DE4" w:rsidRPr="002755FB" w:rsidRDefault="00544DE4" w:rsidP="006407B5">
      <w:pPr>
        <w:numPr>
          <w:ilvl w:val="0"/>
          <w:numId w:val="25"/>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Staff must not post anything on to social networking sites, such as Facebook, blogs or online dating sites that could be construed to have any impact on the setting’s </w:t>
      </w:r>
      <w:r w:rsidRPr="002755FB">
        <w:rPr>
          <w:rFonts w:ascii="Arial" w:eastAsia="Times New Roman" w:hAnsi="Arial" w:cs="Arial"/>
          <w:lang w:eastAsia="en-GB"/>
        </w:rPr>
        <w:lastRenderedPageBreak/>
        <w:t>reputation or relate to the pre-school or any children attending the pre-school in any way.</w:t>
      </w:r>
    </w:p>
    <w:p w14:paraId="62D8DC56" w14:textId="77777777" w:rsidR="00544DE4" w:rsidRPr="002755FB" w:rsidRDefault="00544DE4" w:rsidP="006407B5">
      <w:pPr>
        <w:numPr>
          <w:ilvl w:val="0"/>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must not post anything on to social networking sites that could offend any other member of staff or parent using the pre-school.</w:t>
      </w:r>
    </w:p>
    <w:p w14:paraId="3489AFAD" w14:textId="77777777" w:rsidR="00544DE4" w:rsidRPr="002755FB" w:rsidRDefault="00544DE4" w:rsidP="006407B5">
      <w:pPr>
        <w:numPr>
          <w:ilvl w:val="0"/>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must consider the long-term implications of any content published by them online, including videos and photographs specifically how it might ever have an adverse effect:</w:t>
      </w:r>
    </w:p>
    <w:p w14:paraId="212550EC"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on their reputation as an individual working in an education setting </w:t>
      </w:r>
    </w:p>
    <w:p w14:paraId="2F9E35BE"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their ability to maintain good professional boundaries with parents and with children</w:t>
      </w:r>
    </w:p>
    <w:p w14:paraId="638082DA"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on the reputation of the pre-school.</w:t>
      </w:r>
    </w:p>
    <w:p w14:paraId="5428D450" w14:textId="77777777" w:rsidR="00544DE4" w:rsidRPr="002755FB" w:rsidRDefault="00544DE4" w:rsidP="006407B5">
      <w:pPr>
        <w:numPr>
          <w:ilvl w:val="0"/>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must use their professional judgement when requesting or accepting any social contact (including through social media). This means that they must:</w:t>
      </w:r>
    </w:p>
    <w:p w14:paraId="3D65E937"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not accept any request from parents for contact via any social media platform. </w:t>
      </w:r>
    </w:p>
    <w:p w14:paraId="09B0A8E4"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make a judgement about whether to maintain the connection in any cases where contacts were made before the child started at the setting.</w:t>
      </w:r>
    </w:p>
    <w:p w14:paraId="594BF85C" w14:textId="77777777" w:rsidR="00544DE4" w:rsidRPr="002755FB" w:rsidRDefault="00544DE4" w:rsidP="006407B5">
      <w:pPr>
        <w:numPr>
          <w:ilvl w:val="1"/>
          <w:numId w:val="2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Staff should discuss any decision to maintain such contact with the manager.</w:t>
      </w:r>
    </w:p>
    <w:p w14:paraId="5283D0D7" w14:textId="77777777" w:rsidR="00544DE4" w:rsidRPr="002755FB" w:rsidRDefault="00544DE4" w:rsidP="006407B5">
      <w:pPr>
        <w:spacing w:after="0" w:line="240" w:lineRule="auto"/>
        <w:ind w:left="720"/>
        <w:jc w:val="both"/>
        <w:rPr>
          <w:rFonts w:ascii="Arial" w:eastAsia="Times New Roman" w:hAnsi="Arial" w:cs="Arial"/>
          <w:lang w:eastAsia="en-GB"/>
        </w:rPr>
      </w:pPr>
    </w:p>
    <w:p w14:paraId="25EFA5C5" w14:textId="77777777" w:rsidR="00544DE4" w:rsidRPr="002755FB" w:rsidRDefault="00544DE4" w:rsidP="006407B5">
      <w:pPr>
        <w:spacing w:after="0" w:line="240" w:lineRule="auto"/>
        <w:ind w:left="90"/>
        <w:jc w:val="both"/>
        <w:rPr>
          <w:rFonts w:ascii="Arial" w:eastAsia="Times New Roman" w:hAnsi="Arial" w:cs="Arial"/>
          <w:b/>
          <w:lang w:eastAsia="en-GB"/>
        </w:rPr>
      </w:pPr>
      <w:r w:rsidRPr="002755FB">
        <w:rPr>
          <w:rFonts w:ascii="Arial" w:eastAsia="Times New Roman" w:hAnsi="Arial" w:cs="Arial"/>
          <w:b/>
          <w:lang w:eastAsia="en-GB"/>
        </w:rPr>
        <w:t>Mobile phones</w:t>
      </w:r>
    </w:p>
    <w:p w14:paraId="75B72BFD"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Dinton Pre-School operates a no mobile phone policy. </w:t>
      </w:r>
    </w:p>
    <w:p w14:paraId="0F1F764F"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All staff mobile phones are to be turned off during school times and stored in a locked safe.</w:t>
      </w:r>
    </w:p>
    <w:p w14:paraId="450A6FAB"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There will be no personal use of mobile phones during the working day without the prior authorisation of the setting manager.</w:t>
      </w:r>
    </w:p>
    <w:p w14:paraId="3C6ACB16" w14:textId="77777777" w:rsidR="00544DE4" w:rsidRPr="002755FB" w:rsidRDefault="00544DE4" w:rsidP="006407B5">
      <w:pPr>
        <w:numPr>
          <w:ilvl w:val="1"/>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school phone number should be provided as an emergency contact during school hours.</w:t>
      </w:r>
    </w:p>
    <w:p w14:paraId="67FDEE45"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manager reserves the right to check the text and call logs, emails and image contents of a staff member’s mobile phone if there should be cause for concern over the use of it.</w:t>
      </w:r>
    </w:p>
    <w:p w14:paraId="13AAC0C2"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walkie-talkies are available and should be used when using the wider pre-school grounds rather than the mobile phone. </w:t>
      </w:r>
    </w:p>
    <w:p w14:paraId="18B19757" w14:textId="53FBA460"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owner</w:t>
      </w:r>
      <w:r w:rsidR="00542BC8">
        <w:rPr>
          <w:rFonts w:ascii="Arial" w:eastAsia="Times New Roman" w:hAnsi="Arial" w:cs="Arial"/>
          <w:lang w:eastAsia="en-GB"/>
        </w:rPr>
        <w:t>/</w:t>
      </w:r>
      <w:r w:rsidRPr="002755FB">
        <w:rPr>
          <w:rFonts w:ascii="Arial" w:eastAsia="Times New Roman" w:hAnsi="Arial" w:cs="Arial"/>
          <w:lang w:eastAsia="en-GB"/>
        </w:rPr>
        <w:t xml:space="preserve"> manager and </w:t>
      </w:r>
      <w:r w:rsidR="00542BC8">
        <w:rPr>
          <w:rFonts w:ascii="Arial" w:eastAsia="Times New Roman" w:hAnsi="Arial" w:cs="Arial"/>
          <w:lang w:eastAsia="en-GB"/>
        </w:rPr>
        <w:t>assistant manager</w:t>
      </w:r>
      <w:r w:rsidRPr="002755FB">
        <w:rPr>
          <w:rFonts w:ascii="Arial" w:eastAsia="Times New Roman" w:hAnsi="Arial" w:cs="Arial"/>
          <w:lang w:eastAsia="en-GB"/>
        </w:rPr>
        <w:t xml:space="preserve"> may take their personal phones on outings. They are only for emergency use. </w:t>
      </w:r>
    </w:p>
    <w:p w14:paraId="7007954E" w14:textId="77777777" w:rsidR="00544DE4" w:rsidRPr="002755FB" w:rsidRDefault="00544DE4" w:rsidP="006407B5">
      <w:pPr>
        <w:numPr>
          <w:ilvl w:val="1"/>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No other staff members will have access to phones during outings. </w:t>
      </w:r>
    </w:p>
    <w:p w14:paraId="6DF7D415" w14:textId="77777777" w:rsidR="00544DE4" w:rsidRPr="002755FB" w:rsidRDefault="00544DE4" w:rsidP="006407B5">
      <w:pPr>
        <w:spacing w:after="0" w:line="240" w:lineRule="auto"/>
        <w:ind w:left="720"/>
        <w:jc w:val="both"/>
        <w:rPr>
          <w:rFonts w:ascii="Arial" w:eastAsia="Times New Roman" w:hAnsi="Arial" w:cs="Arial"/>
          <w:lang w:eastAsia="en-GB"/>
        </w:rPr>
      </w:pPr>
    </w:p>
    <w:p w14:paraId="5790287B" w14:textId="77777777"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Cameras and photographs </w:t>
      </w:r>
    </w:p>
    <w:p w14:paraId="506DE474" w14:textId="13A93A38"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Only the pre-school cameras</w:t>
      </w:r>
      <w:r w:rsidR="005B1FF2">
        <w:rPr>
          <w:rFonts w:ascii="Arial" w:eastAsia="Times New Roman" w:hAnsi="Arial" w:cs="Arial"/>
          <w:lang w:eastAsia="en-GB"/>
        </w:rPr>
        <w:t xml:space="preserve"> and tablet</w:t>
      </w:r>
      <w:r w:rsidRPr="002755FB">
        <w:rPr>
          <w:rFonts w:ascii="Arial" w:eastAsia="Times New Roman" w:hAnsi="Arial" w:cs="Arial"/>
          <w:lang w:eastAsia="en-GB"/>
        </w:rPr>
        <w:t xml:space="preserve"> are to be used within the pre-school (unless during whole school activities, outings or visits and with the express agreement of all parents/carers).</w:t>
      </w:r>
    </w:p>
    <w:p w14:paraId="22E213F4"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Photographs should never be taken on mobile phones or tablet devices. </w:t>
      </w:r>
    </w:p>
    <w:p w14:paraId="56243B00"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Written permission is gained from parents/carers on entry to the pre-school and prior to any photographs being taken of their child. </w:t>
      </w:r>
    </w:p>
    <w:p w14:paraId="46F85427"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Images should be deemed suitable without putting children in compromising positions which may cause embarrassment or distress.</w:t>
      </w:r>
    </w:p>
    <w:p w14:paraId="3FC13E40" w14:textId="5EFC1FD0"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cameras</w:t>
      </w:r>
      <w:r w:rsidR="00400A2C">
        <w:rPr>
          <w:rFonts w:ascii="Arial" w:eastAsia="Times New Roman" w:hAnsi="Arial" w:cs="Arial"/>
          <w:lang w:eastAsia="en-GB"/>
        </w:rPr>
        <w:t>/tablet</w:t>
      </w:r>
      <w:r w:rsidRPr="002755FB">
        <w:rPr>
          <w:rFonts w:ascii="Arial" w:eastAsia="Times New Roman" w:hAnsi="Arial" w:cs="Arial"/>
          <w:lang w:eastAsia="en-GB"/>
        </w:rPr>
        <w:t xml:space="preserve"> should never be taken into the toilets or areas where children are changing. </w:t>
      </w:r>
    </w:p>
    <w:p w14:paraId="737DEE2B"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Photographs are downloaded onto the office computer only and printed immediately. Once printed the files are deleted from the computer by the manager. </w:t>
      </w:r>
    </w:p>
    <w:p w14:paraId="4126EE6B" w14:textId="77777777" w:rsidR="00544DE4" w:rsidRPr="002755FB"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Photographs are then stored in the children’s learning journals which are kept securely. </w:t>
      </w:r>
    </w:p>
    <w:p w14:paraId="0D955006" w14:textId="77777777" w:rsidR="00544DE4" w:rsidRDefault="00544DE4" w:rsidP="006407B5">
      <w:pPr>
        <w:numPr>
          <w:ilvl w:val="0"/>
          <w:numId w:val="2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If photographs are to be used on the website, parents/carers will be asked for permission. Special permission will be asked if photographs showing a child’s face will be used.  </w:t>
      </w:r>
    </w:p>
    <w:p w14:paraId="01780BA9" w14:textId="77777777" w:rsidR="007D0DCC" w:rsidRDefault="007D0DCC" w:rsidP="007D0DCC">
      <w:pPr>
        <w:spacing w:after="0" w:line="240" w:lineRule="auto"/>
        <w:jc w:val="both"/>
        <w:rPr>
          <w:rFonts w:ascii="Arial" w:eastAsia="Times New Roman" w:hAnsi="Arial" w:cs="Arial"/>
          <w:lang w:eastAsia="en-GB"/>
        </w:rPr>
      </w:pPr>
    </w:p>
    <w:p w14:paraId="18CF12DC" w14:textId="77777777" w:rsidR="007D0DCC" w:rsidRPr="002755FB" w:rsidRDefault="007D0DCC" w:rsidP="007D0DCC">
      <w:pPr>
        <w:spacing w:after="0" w:line="240" w:lineRule="auto"/>
        <w:jc w:val="both"/>
        <w:rPr>
          <w:rFonts w:ascii="Arial" w:eastAsia="Times New Roman" w:hAnsi="Arial" w:cs="Arial"/>
          <w:lang w:eastAsia="en-GB"/>
        </w:rPr>
      </w:pPr>
    </w:p>
    <w:p w14:paraId="342B9ECB" w14:textId="77777777" w:rsidR="00544DE4" w:rsidRPr="002755FB" w:rsidRDefault="00544DE4" w:rsidP="006407B5">
      <w:pPr>
        <w:spacing w:after="0" w:line="240" w:lineRule="auto"/>
        <w:ind w:left="720"/>
        <w:jc w:val="both"/>
        <w:rPr>
          <w:rFonts w:ascii="Arial" w:eastAsia="Times New Roman" w:hAnsi="Arial" w:cs="Arial"/>
          <w:lang w:eastAsia="en-GB"/>
        </w:rPr>
      </w:pPr>
    </w:p>
    <w:p w14:paraId="4ED15E7B" w14:textId="77777777"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lastRenderedPageBreak/>
        <w:t xml:space="preserve">Cyber bullying </w:t>
      </w:r>
    </w:p>
    <w:p w14:paraId="51226C6D" w14:textId="0E8749BE" w:rsidR="00544DE4" w:rsidRPr="002755FB" w:rsidRDefault="00544DE4" w:rsidP="006407B5">
      <w:pPr>
        <w:numPr>
          <w:ilvl w:val="0"/>
          <w:numId w:val="23"/>
        </w:numPr>
        <w:spacing w:after="0" w:line="240" w:lineRule="auto"/>
        <w:jc w:val="both"/>
        <w:rPr>
          <w:rFonts w:ascii="Arial" w:eastAsia="Times New Roman" w:hAnsi="Arial" w:cs="Arial"/>
          <w:b/>
          <w:lang w:eastAsia="en-GB"/>
        </w:rPr>
      </w:pPr>
      <w:r w:rsidRPr="002755FB">
        <w:rPr>
          <w:rFonts w:ascii="Arial" w:eastAsia="Times New Roman" w:hAnsi="Arial" w:cs="Arial"/>
          <w:lang w:eastAsia="en-GB"/>
        </w:rPr>
        <w:t>The manager/</w:t>
      </w:r>
      <w:r w:rsidR="00542BC8">
        <w:rPr>
          <w:rFonts w:ascii="Arial" w:eastAsia="Times New Roman" w:hAnsi="Arial" w:cs="Arial"/>
          <w:lang w:eastAsia="en-GB"/>
        </w:rPr>
        <w:t>assistant manager</w:t>
      </w:r>
      <w:r w:rsidRPr="002755FB">
        <w:rPr>
          <w:rFonts w:ascii="Arial" w:eastAsia="Times New Roman" w:hAnsi="Arial" w:cs="Arial"/>
          <w:lang w:eastAsia="en-GB"/>
        </w:rPr>
        <w:t xml:space="preserve"> will support any staff member/student/volunteer who is the victim of cyber bullying. </w:t>
      </w:r>
    </w:p>
    <w:p w14:paraId="30A65FF9" w14:textId="77777777" w:rsidR="00544DE4" w:rsidRPr="002755FB" w:rsidRDefault="00544DE4" w:rsidP="006407B5">
      <w:pPr>
        <w:numPr>
          <w:ilvl w:val="0"/>
          <w:numId w:val="23"/>
        </w:numPr>
        <w:spacing w:after="0" w:line="240" w:lineRule="auto"/>
        <w:jc w:val="both"/>
        <w:rPr>
          <w:rFonts w:ascii="Arial" w:eastAsia="Times New Roman" w:hAnsi="Arial" w:cs="Arial"/>
          <w:b/>
          <w:lang w:eastAsia="en-GB"/>
        </w:rPr>
      </w:pPr>
      <w:r w:rsidRPr="002755FB">
        <w:rPr>
          <w:rFonts w:ascii="Arial" w:eastAsia="Times New Roman" w:hAnsi="Arial" w:cs="Arial"/>
          <w:lang w:eastAsia="en-GB"/>
        </w:rPr>
        <w:t xml:space="preserve">Staff will report any incidents of cyber bullying that they observe. </w:t>
      </w:r>
    </w:p>
    <w:p w14:paraId="79BCAD25" w14:textId="77777777" w:rsidR="00544DE4" w:rsidRPr="002755FB" w:rsidRDefault="00544DE4" w:rsidP="006407B5">
      <w:pPr>
        <w:numPr>
          <w:ilvl w:val="0"/>
          <w:numId w:val="23"/>
        </w:numPr>
        <w:spacing w:after="0" w:line="240" w:lineRule="auto"/>
        <w:jc w:val="both"/>
        <w:rPr>
          <w:rFonts w:ascii="Arial" w:eastAsia="Times New Roman" w:hAnsi="Arial" w:cs="Arial"/>
          <w:b/>
          <w:lang w:eastAsia="en-GB"/>
        </w:rPr>
      </w:pPr>
      <w:r w:rsidRPr="002755FB">
        <w:rPr>
          <w:rFonts w:ascii="Arial" w:eastAsia="Times New Roman" w:hAnsi="Arial" w:cs="Arial"/>
          <w:lang w:eastAsia="en-GB"/>
        </w:rPr>
        <w:t xml:space="preserve">Any staff member who is found to be a cyber bully will be disciplined as appropriate. </w:t>
      </w:r>
    </w:p>
    <w:p w14:paraId="564B4E8A" w14:textId="77777777" w:rsidR="00544DE4" w:rsidRPr="002755FB" w:rsidRDefault="00544DE4" w:rsidP="006407B5">
      <w:pPr>
        <w:spacing w:after="0" w:line="240" w:lineRule="auto"/>
        <w:jc w:val="both"/>
        <w:rPr>
          <w:rFonts w:ascii="Arial" w:eastAsia="Times New Roman" w:hAnsi="Arial" w:cs="Arial"/>
          <w:b/>
          <w:lang w:eastAsia="en-GB"/>
        </w:rPr>
      </w:pPr>
    </w:p>
    <w:p w14:paraId="2210E5C4" w14:textId="77777777"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The Prevent Duty </w:t>
      </w:r>
    </w:p>
    <w:p w14:paraId="7D4B5DAD"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We are aware that there is a risk that young people may become radicalised through the internet as extremist organisations use online media to spread their message. This can include videos and images and being approached in chat rooms as well as written word. </w:t>
      </w:r>
    </w:p>
    <w:p w14:paraId="4F55AF02"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children in our setting do not have access to the internet on any school device. </w:t>
      </w:r>
    </w:p>
    <w:p w14:paraId="2527AEA1"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Children are monitored at all times when using the computers.</w:t>
      </w:r>
    </w:p>
    <w:p w14:paraId="7E63143A"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Children are taught briefly about being safe online in a way which is appropriate.</w:t>
      </w:r>
    </w:p>
    <w:p w14:paraId="3A0BE8AF"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Parents are passed information about how to keep children safe online. </w:t>
      </w:r>
    </w:p>
    <w:p w14:paraId="75EA65E6"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We endeavour to prevent radicalisation by building on children’s resilience by providing a safe environment for debating controversial issues and helping them to understand how they can influence and participate in decision-making.</w:t>
      </w:r>
    </w:p>
    <w:p w14:paraId="3C543113" w14:textId="77777777" w:rsidR="00544DE4" w:rsidRPr="002755FB" w:rsidRDefault="00544DE4" w:rsidP="006407B5">
      <w:pPr>
        <w:numPr>
          <w:ilvl w:val="0"/>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We are aware that children may use the internet at home and view inappropriate material. </w:t>
      </w:r>
    </w:p>
    <w:p w14:paraId="04EB7DF2" w14:textId="77777777" w:rsidR="00544DE4" w:rsidRPr="002755FB" w:rsidRDefault="00544DE4" w:rsidP="006407B5">
      <w:pPr>
        <w:numPr>
          <w:ilvl w:val="1"/>
          <w:numId w:val="24"/>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Throughout the curriculum and the pre-school day we promote British Values and allow children to explore different viewpoints.</w:t>
      </w:r>
    </w:p>
    <w:p w14:paraId="542350C1" w14:textId="1D7F3CFE" w:rsidR="00544DE4" w:rsidRPr="002755FB" w:rsidRDefault="00544DE4" w:rsidP="006407B5">
      <w:pPr>
        <w:tabs>
          <w:tab w:val="left" w:pos="2190"/>
        </w:tabs>
        <w:jc w:val="both"/>
        <w:rPr>
          <w:rFonts w:ascii="Arial" w:hAnsi="Arial" w:cs="Arial"/>
        </w:rPr>
      </w:pPr>
    </w:p>
    <w:p w14:paraId="3553A70E" w14:textId="653C8233" w:rsidR="00544DE4" w:rsidRPr="002755FB" w:rsidRDefault="00544DE4" w:rsidP="006407B5">
      <w:pPr>
        <w:tabs>
          <w:tab w:val="left" w:pos="2190"/>
        </w:tabs>
        <w:jc w:val="both"/>
        <w:rPr>
          <w:rFonts w:ascii="Arial" w:hAnsi="Arial" w:cs="Arial"/>
        </w:rPr>
      </w:pPr>
    </w:p>
    <w:p w14:paraId="5D5BCE9E" w14:textId="2612796A" w:rsidR="00544DE4" w:rsidRPr="002755FB" w:rsidRDefault="00544DE4" w:rsidP="006407B5">
      <w:pPr>
        <w:tabs>
          <w:tab w:val="left" w:pos="2190"/>
        </w:tabs>
        <w:jc w:val="both"/>
        <w:rPr>
          <w:rFonts w:ascii="Arial" w:hAnsi="Arial" w:cs="Arial"/>
        </w:rPr>
      </w:pPr>
    </w:p>
    <w:p w14:paraId="2DC88E35" w14:textId="020451A9" w:rsidR="00544DE4" w:rsidRPr="002755FB" w:rsidRDefault="00544DE4" w:rsidP="006407B5">
      <w:pPr>
        <w:tabs>
          <w:tab w:val="left" w:pos="2190"/>
        </w:tabs>
        <w:jc w:val="both"/>
        <w:rPr>
          <w:rFonts w:ascii="Arial" w:hAnsi="Arial" w:cs="Arial"/>
        </w:rPr>
      </w:pPr>
    </w:p>
    <w:p w14:paraId="7ABD8207" w14:textId="53324B3E" w:rsidR="00544DE4" w:rsidRPr="002755FB" w:rsidRDefault="00544DE4" w:rsidP="006407B5">
      <w:pPr>
        <w:tabs>
          <w:tab w:val="left" w:pos="2190"/>
        </w:tabs>
        <w:jc w:val="both"/>
        <w:rPr>
          <w:rFonts w:ascii="Arial" w:hAnsi="Arial" w:cs="Arial"/>
        </w:rPr>
      </w:pPr>
    </w:p>
    <w:p w14:paraId="4B7D6E4D" w14:textId="25FD6594" w:rsidR="00544DE4" w:rsidRPr="002755FB" w:rsidRDefault="00544DE4" w:rsidP="006407B5">
      <w:pPr>
        <w:tabs>
          <w:tab w:val="left" w:pos="2190"/>
        </w:tabs>
        <w:jc w:val="both"/>
        <w:rPr>
          <w:rFonts w:ascii="Arial" w:hAnsi="Arial" w:cs="Arial"/>
        </w:rPr>
      </w:pPr>
    </w:p>
    <w:p w14:paraId="052E9DEF" w14:textId="686D9205" w:rsidR="00544DE4" w:rsidRPr="002755FB" w:rsidRDefault="00544DE4" w:rsidP="006407B5">
      <w:pPr>
        <w:tabs>
          <w:tab w:val="left" w:pos="2190"/>
        </w:tabs>
        <w:jc w:val="both"/>
        <w:rPr>
          <w:rFonts w:ascii="Arial" w:hAnsi="Arial" w:cs="Arial"/>
        </w:rPr>
      </w:pPr>
    </w:p>
    <w:p w14:paraId="4E87AC7F" w14:textId="45F16671" w:rsidR="00544DE4" w:rsidRPr="002755FB" w:rsidRDefault="00544DE4" w:rsidP="006407B5">
      <w:pPr>
        <w:tabs>
          <w:tab w:val="left" w:pos="2190"/>
        </w:tabs>
        <w:jc w:val="both"/>
        <w:rPr>
          <w:rFonts w:ascii="Arial" w:hAnsi="Arial" w:cs="Arial"/>
        </w:rPr>
      </w:pPr>
    </w:p>
    <w:p w14:paraId="58F3E2E1" w14:textId="1F53A5CF" w:rsidR="00544DE4" w:rsidRPr="002755FB" w:rsidRDefault="00544DE4" w:rsidP="006407B5">
      <w:pPr>
        <w:tabs>
          <w:tab w:val="left" w:pos="2190"/>
        </w:tabs>
        <w:jc w:val="both"/>
        <w:rPr>
          <w:rFonts w:ascii="Arial" w:hAnsi="Arial" w:cs="Arial"/>
        </w:rPr>
      </w:pPr>
    </w:p>
    <w:p w14:paraId="670CC865" w14:textId="7070AE7E" w:rsidR="00544DE4" w:rsidRPr="002755FB" w:rsidRDefault="00544DE4" w:rsidP="006407B5">
      <w:pPr>
        <w:tabs>
          <w:tab w:val="left" w:pos="2190"/>
        </w:tabs>
        <w:jc w:val="both"/>
        <w:rPr>
          <w:rFonts w:ascii="Arial" w:hAnsi="Arial" w:cs="Arial"/>
        </w:rPr>
      </w:pPr>
    </w:p>
    <w:p w14:paraId="2DE315E1" w14:textId="7BCB272F" w:rsidR="00544DE4" w:rsidRPr="002755FB" w:rsidRDefault="00544DE4" w:rsidP="006407B5">
      <w:pPr>
        <w:tabs>
          <w:tab w:val="left" w:pos="2190"/>
        </w:tabs>
        <w:jc w:val="both"/>
        <w:rPr>
          <w:rFonts w:ascii="Arial" w:hAnsi="Arial" w:cs="Arial"/>
        </w:rPr>
      </w:pPr>
    </w:p>
    <w:p w14:paraId="3BAB3D18" w14:textId="3353A7D9" w:rsidR="00544DE4" w:rsidRPr="002755FB" w:rsidRDefault="00544DE4" w:rsidP="006407B5">
      <w:pPr>
        <w:tabs>
          <w:tab w:val="left" w:pos="2190"/>
        </w:tabs>
        <w:jc w:val="both"/>
        <w:rPr>
          <w:rFonts w:ascii="Arial" w:hAnsi="Arial" w:cs="Arial"/>
        </w:rPr>
      </w:pPr>
    </w:p>
    <w:p w14:paraId="2B5AF96A" w14:textId="5C1F1938" w:rsidR="00544DE4" w:rsidRPr="002755FB" w:rsidRDefault="00544DE4" w:rsidP="006407B5">
      <w:pPr>
        <w:tabs>
          <w:tab w:val="left" w:pos="2190"/>
        </w:tabs>
        <w:jc w:val="both"/>
        <w:rPr>
          <w:rFonts w:ascii="Arial" w:hAnsi="Arial" w:cs="Arial"/>
        </w:rPr>
      </w:pPr>
    </w:p>
    <w:p w14:paraId="30175EA6" w14:textId="0B96CFF6" w:rsidR="00544DE4" w:rsidRPr="002755FB" w:rsidRDefault="00544DE4" w:rsidP="006407B5">
      <w:pPr>
        <w:tabs>
          <w:tab w:val="left" w:pos="2190"/>
        </w:tabs>
        <w:jc w:val="both"/>
        <w:rPr>
          <w:rFonts w:ascii="Arial" w:hAnsi="Arial" w:cs="Arial"/>
        </w:rPr>
      </w:pPr>
    </w:p>
    <w:p w14:paraId="33B4D90C" w14:textId="3BF7828B" w:rsidR="00544DE4" w:rsidRPr="002755FB" w:rsidRDefault="00544DE4" w:rsidP="006407B5">
      <w:pPr>
        <w:tabs>
          <w:tab w:val="left" w:pos="2190"/>
        </w:tabs>
        <w:jc w:val="both"/>
        <w:rPr>
          <w:rFonts w:ascii="Arial" w:hAnsi="Arial" w:cs="Arial"/>
        </w:rPr>
      </w:pPr>
    </w:p>
    <w:p w14:paraId="4EBC40B2" w14:textId="77777777" w:rsidR="00B825DE" w:rsidRDefault="00B825DE" w:rsidP="006407B5">
      <w:pPr>
        <w:spacing w:after="0" w:line="240" w:lineRule="auto"/>
        <w:jc w:val="both"/>
        <w:rPr>
          <w:rFonts w:ascii="Arial" w:eastAsia="Times New Roman" w:hAnsi="Arial" w:cs="Arial"/>
          <w:b/>
          <w:lang w:eastAsia="en-GB"/>
        </w:rPr>
      </w:pPr>
    </w:p>
    <w:p w14:paraId="668490F8" w14:textId="77777777" w:rsidR="00B825DE" w:rsidRDefault="00B825DE" w:rsidP="006407B5">
      <w:pPr>
        <w:spacing w:after="0" w:line="240" w:lineRule="auto"/>
        <w:jc w:val="both"/>
        <w:rPr>
          <w:rFonts w:ascii="Arial" w:eastAsia="Times New Roman" w:hAnsi="Arial" w:cs="Arial"/>
          <w:b/>
          <w:lang w:eastAsia="en-GB"/>
        </w:rPr>
      </w:pPr>
    </w:p>
    <w:p w14:paraId="37C50BE2" w14:textId="77777777" w:rsidR="00B825DE" w:rsidRDefault="00B825DE" w:rsidP="006407B5">
      <w:pPr>
        <w:spacing w:after="0" w:line="240" w:lineRule="auto"/>
        <w:jc w:val="both"/>
        <w:rPr>
          <w:rFonts w:ascii="Arial" w:eastAsia="Times New Roman" w:hAnsi="Arial" w:cs="Arial"/>
          <w:b/>
          <w:lang w:eastAsia="en-GB"/>
        </w:rPr>
      </w:pPr>
    </w:p>
    <w:p w14:paraId="095D69D3" w14:textId="77777777" w:rsidR="00400A2C" w:rsidRDefault="00400A2C" w:rsidP="006407B5">
      <w:pPr>
        <w:spacing w:after="0" w:line="240" w:lineRule="auto"/>
        <w:jc w:val="both"/>
        <w:rPr>
          <w:rFonts w:ascii="Arial" w:eastAsia="Times New Roman" w:hAnsi="Arial" w:cs="Arial"/>
          <w:b/>
          <w:lang w:eastAsia="en-GB"/>
        </w:rPr>
      </w:pPr>
    </w:p>
    <w:p w14:paraId="5FB16F69" w14:textId="77777777" w:rsidR="00400A2C" w:rsidRDefault="00400A2C" w:rsidP="006407B5">
      <w:pPr>
        <w:spacing w:after="0" w:line="240" w:lineRule="auto"/>
        <w:jc w:val="both"/>
        <w:rPr>
          <w:rFonts w:ascii="Arial" w:eastAsia="Times New Roman" w:hAnsi="Arial" w:cs="Arial"/>
          <w:b/>
          <w:lang w:eastAsia="en-GB"/>
        </w:rPr>
      </w:pPr>
    </w:p>
    <w:p w14:paraId="4AA5808D" w14:textId="77777777" w:rsidR="00B825DE" w:rsidRDefault="00B825DE" w:rsidP="006407B5">
      <w:pPr>
        <w:spacing w:after="0" w:line="240" w:lineRule="auto"/>
        <w:jc w:val="both"/>
        <w:rPr>
          <w:rFonts w:ascii="Arial" w:eastAsia="Times New Roman" w:hAnsi="Arial" w:cs="Arial"/>
          <w:b/>
          <w:lang w:eastAsia="en-GB"/>
        </w:rPr>
      </w:pPr>
    </w:p>
    <w:p w14:paraId="2150A42C" w14:textId="60F24DF4" w:rsidR="00544DE4" w:rsidRPr="00C447B9" w:rsidRDefault="00544DE4" w:rsidP="006407B5">
      <w:pPr>
        <w:spacing w:after="0" w:line="240" w:lineRule="auto"/>
        <w:jc w:val="both"/>
        <w:rPr>
          <w:rFonts w:ascii="Arial" w:eastAsia="Times New Roman" w:hAnsi="Arial" w:cs="Arial"/>
          <w:b/>
          <w:sz w:val="28"/>
          <w:szCs w:val="28"/>
          <w:lang w:eastAsia="en-GB"/>
        </w:rPr>
      </w:pPr>
      <w:r w:rsidRPr="00C447B9">
        <w:rPr>
          <w:rFonts w:ascii="Arial" w:eastAsia="Times New Roman" w:hAnsi="Arial" w:cs="Arial"/>
          <w:b/>
          <w:sz w:val="28"/>
          <w:szCs w:val="28"/>
          <w:lang w:eastAsia="en-GB"/>
        </w:rPr>
        <w:lastRenderedPageBreak/>
        <w:t>Fire Safety and Emergency Evacuation</w:t>
      </w:r>
    </w:p>
    <w:p w14:paraId="2DB6DDBD" w14:textId="77777777" w:rsidR="00544DE4" w:rsidRPr="002755FB" w:rsidRDefault="00544DE4" w:rsidP="006407B5">
      <w:pPr>
        <w:spacing w:after="0" w:line="240" w:lineRule="auto"/>
        <w:jc w:val="both"/>
        <w:rPr>
          <w:rFonts w:ascii="Arial" w:eastAsia="Times New Roman" w:hAnsi="Arial" w:cs="Arial"/>
          <w:lang w:eastAsia="en-GB"/>
        </w:rPr>
      </w:pPr>
    </w:p>
    <w:p w14:paraId="5B656683" w14:textId="01C59A98"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basis of fire safety is risk assessment. Risk assessments are carried out by the owner</w:t>
      </w:r>
      <w:r w:rsidR="008D6AC8">
        <w:rPr>
          <w:rFonts w:ascii="Arial" w:eastAsia="Times New Roman" w:hAnsi="Arial" w:cs="Arial"/>
          <w:lang w:eastAsia="en-GB"/>
        </w:rPr>
        <w:t>/</w:t>
      </w:r>
      <w:r w:rsidRPr="002755FB">
        <w:rPr>
          <w:rFonts w:ascii="Arial" w:eastAsia="Times New Roman" w:hAnsi="Arial" w:cs="Arial"/>
          <w:lang w:eastAsia="en-GB"/>
        </w:rPr>
        <w:t>manager.</w:t>
      </w:r>
    </w:p>
    <w:p w14:paraId="5C1A9B09" w14:textId="259648A3"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owner</w:t>
      </w:r>
      <w:r w:rsidR="008D6AC8">
        <w:rPr>
          <w:rFonts w:ascii="Arial" w:eastAsia="Times New Roman" w:hAnsi="Arial" w:cs="Arial"/>
          <w:lang w:eastAsia="en-GB"/>
        </w:rPr>
        <w:t>/manager</w:t>
      </w:r>
      <w:r w:rsidRPr="002755FB">
        <w:rPr>
          <w:rFonts w:ascii="Arial" w:eastAsia="Times New Roman" w:hAnsi="Arial" w:cs="Arial"/>
          <w:lang w:eastAsia="en-GB"/>
        </w:rPr>
        <w:t xml:space="preserve"> has received training in fire safety sufficient to be competent to carry out risk assessment.    </w:t>
      </w:r>
    </w:p>
    <w:p w14:paraId="03BA943F"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Fire exits are clearly marked, never obstructed and easily opened from the inside</w:t>
      </w:r>
    </w:p>
    <w:p w14:paraId="27D5DE8C"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Fire exit signs are the green “running man” and are in place and clearly visible.</w:t>
      </w:r>
    </w:p>
    <w:p w14:paraId="52C77A66"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Fire evacuation notices are in every room; these are displayed in print large enough to read from a short distance. They say where the assembly point is. </w:t>
      </w:r>
    </w:p>
    <w:p w14:paraId="49AF7737"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Smoke detectors/alarms and the firefighting appliances conform to BSEN standards, are fitted in appropriate high-risk areas of the building and are checked as specified by the manufacturer.</w:t>
      </w:r>
    </w:p>
    <w:p w14:paraId="6B7D62DA"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All fire safety equipment is checked annually by a fire safety company and have monthly checks by the owner.</w:t>
      </w:r>
    </w:p>
    <w:p w14:paraId="44463849"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All electrical equipment is checked by a qualified electrician annually.</w:t>
      </w:r>
    </w:p>
    <w:p w14:paraId="54EA225C"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Any faulty electrical equipment is taken out of use.</w:t>
      </w:r>
    </w:p>
    <w:p w14:paraId="3534F518" w14:textId="5B0C1A14" w:rsidR="00544DE4" w:rsidRPr="002755FB" w:rsidRDefault="008D6AC8" w:rsidP="006407B5">
      <w:pPr>
        <w:numPr>
          <w:ilvl w:val="0"/>
          <w:numId w:val="28"/>
        </w:numPr>
        <w:spacing w:after="0" w:line="240" w:lineRule="auto"/>
        <w:jc w:val="both"/>
        <w:rPr>
          <w:rFonts w:ascii="Arial" w:eastAsia="Times New Roman" w:hAnsi="Arial" w:cs="Arial"/>
          <w:lang w:eastAsia="en-GB"/>
        </w:rPr>
      </w:pPr>
      <w:r>
        <w:rPr>
          <w:rFonts w:ascii="Arial" w:eastAsia="Times New Roman" w:hAnsi="Arial" w:cs="Arial"/>
          <w:lang w:eastAsia="en-GB"/>
        </w:rPr>
        <w:t>Most s</w:t>
      </w:r>
      <w:r w:rsidR="00544DE4" w:rsidRPr="002755FB">
        <w:rPr>
          <w:rFonts w:ascii="Arial" w:eastAsia="Times New Roman" w:hAnsi="Arial" w:cs="Arial"/>
          <w:lang w:eastAsia="en-GB"/>
        </w:rPr>
        <w:t xml:space="preserve">ockets </w:t>
      </w:r>
      <w:r>
        <w:rPr>
          <w:rFonts w:ascii="Arial" w:eastAsia="Times New Roman" w:hAnsi="Arial" w:cs="Arial"/>
          <w:lang w:eastAsia="en-GB"/>
        </w:rPr>
        <w:t>are out of the children’s reach, or behind furniture</w:t>
      </w:r>
      <w:r w:rsidR="0090787B">
        <w:rPr>
          <w:rFonts w:ascii="Arial" w:eastAsia="Times New Roman" w:hAnsi="Arial" w:cs="Arial"/>
          <w:lang w:eastAsia="en-GB"/>
        </w:rPr>
        <w:t xml:space="preserve"> and not accessible to the children</w:t>
      </w:r>
      <w:r>
        <w:rPr>
          <w:rFonts w:ascii="Arial" w:eastAsia="Times New Roman" w:hAnsi="Arial" w:cs="Arial"/>
          <w:lang w:eastAsia="en-GB"/>
        </w:rPr>
        <w:t>.</w:t>
      </w:r>
      <w:r w:rsidR="00D602C8">
        <w:rPr>
          <w:rFonts w:ascii="Arial" w:eastAsia="Times New Roman" w:hAnsi="Arial" w:cs="Arial"/>
          <w:lang w:eastAsia="en-GB"/>
        </w:rPr>
        <w:t xml:space="preserve"> </w:t>
      </w:r>
      <w:r w:rsidR="00544DE4" w:rsidRPr="002755FB">
        <w:rPr>
          <w:rFonts w:ascii="Arial" w:eastAsia="Times New Roman" w:hAnsi="Arial" w:cs="Arial"/>
          <w:lang w:eastAsia="en-GB"/>
        </w:rPr>
        <w:t>The Electrical Safety Council states that in the UK “</w:t>
      </w:r>
      <w:proofErr w:type="gramStart"/>
      <w:r w:rsidR="00544DE4" w:rsidRPr="002755FB">
        <w:rPr>
          <w:rFonts w:ascii="Arial" w:eastAsia="Times New Roman" w:hAnsi="Arial" w:cs="Arial"/>
          <w:lang w:eastAsia="en-GB"/>
        </w:rPr>
        <w:t>13 amp</w:t>
      </w:r>
      <w:proofErr w:type="gramEnd"/>
      <w:r w:rsidR="00544DE4" w:rsidRPr="002755FB">
        <w:rPr>
          <w:rFonts w:ascii="Arial" w:eastAsia="Times New Roman" w:hAnsi="Arial" w:cs="Arial"/>
          <w:lang w:eastAsia="en-GB"/>
        </w:rPr>
        <w:t xml:space="preserve"> socket –outlets have built in safety shutters to prevent access to the live parts inside” and that “there is no significant risk to children”. </w:t>
      </w:r>
    </w:p>
    <w:p w14:paraId="0B6BC767"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Water and electrical items do not come into contact and staff do not touch electrical items with wet hands. </w:t>
      </w:r>
    </w:p>
    <w:p w14:paraId="40CD5FCF"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Our emergency evacuation procedures are approved by the Fire Safety Officer and are clearly displayed on the premises, explained to new members of staff, volunteers and parents and practised regularly, at least once a term.</w:t>
      </w:r>
    </w:p>
    <w:p w14:paraId="21E1542E"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Records are kept of fire drills and the servicing of fire safety equipment</w:t>
      </w:r>
    </w:p>
    <w:p w14:paraId="5C67233B" w14:textId="77777777" w:rsidR="00544DE4" w:rsidRPr="002755FB" w:rsidRDefault="00544DE4" w:rsidP="006407B5">
      <w:pPr>
        <w:numPr>
          <w:ilvl w:val="1"/>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The fire drill record book must record the date and time of the drill, how long it took, whether there were problems that delayed evacuation and any further action taken to improve the drill procedure.</w:t>
      </w:r>
    </w:p>
    <w:p w14:paraId="7BBF62F3" w14:textId="77777777" w:rsidR="00544DE4" w:rsidRPr="002755FB" w:rsidRDefault="00544DE4" w:rsidP="006407B5">
      <w:pPr>
        <w:numPr>
          <w:ilvl w:val="0"/>
          <w:numId w:val="28"/>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Where necessary we seek the advice of a competent person such as a Fire Safety Consultant.</w:t>
      </w:r>
    </w:p>
    <w:p w14:paraId="78440048" w14:textId="77777777" w:rsidR="00544DE4" w:rsidRPr="002755FB" w:rsidRDefault="00544DE4" w:rsidP="006407B5">
      <w:pPr>
        <w:spacing w:after="0" w:line="240" w:lineRule="auto"/>
        <w:jc w:val="both"/>
        <w:rPr>
          <w:rFonts w:ascii="Arial" w:eastAsia="Times New Roman" w:hAnsi="Arial" w:cs="Arial"/>
          <w:lang w:eastAsia="en-GB"/>
        </w:rPr>
      </w:pPr>
    </w:p>
    <w:p w14:paraId="63CBBBAC" w14:textId="77777777" w:rsidR="00544DE4" w:rsidRPr="002755FB" w:rsidRDefault="00544DE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Our evacuation procedure for practice drills includes:</w:t>
      </w:r>
    </w:p>
    <w:p w14:paraId="19EB9685"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Familiarising children with the sound of the fire alarm</w:t>
      </w:r>
    </w:p>
    <w:p w14:paraId="7DFA2868"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Children, staff and parents knowing where the fire exits are</w:t>
      </w:r>
    </w:p>
    <w:p w14:paraId="00ED118D"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Leading the children from the building to the assembly point</w:t>
      </w:r>
    </w:p>
    <w:p w14:paraId="21C6F3C4" w14:textId="2730EA52"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Taking the register, mobile phones, registration forms, first aid kit, medical bags/ equipment</w:t>
      </w:r>
      <w:r w:rsidR="00AA0131">
        <w:rPr>
          <w:rFonts w:ascii="Arial" w:eastAsia="Times New Roman" w:hAnsi="Arial" w:cs="Arial"/>
          <w:lang w:eastAsia="en-GB"/>
        </w:rPr>
        <w:t xml:space="preserve">, </w:t>
      </w:r>
      <w:r w:rsidR="008E3820">
        <w:rPr>
          <w:rFonts w:ascii="Arial" w:eastAsia="Times New Roman" w:hAnsi="Arial" w:cs="Arial"/>
          <w:lang w:eastAsia="en-GB"/>
        </w:rPr>
        <w:t>defibrillator</w:t>
      </w:r>
      <w:r w:rsidRPr="002755FB">
        <w:rPr>
          <w:rFonts w:ascii="Arial" w:eastAsia="Times New Roman" w:hAnsi="Arial" w:cs="Arial"/>
          <w:lang w:eastAsia="en-GB"/>
        </w:rPr>
        <w:t xml:space="preserve"> and the school telephone out and then calling the register</w:t>
      </w:r>
    </w:p>
    <w:p w14:paraId="688259C1"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In line with current first aid guidance taking a small, basic first aid kit</w:t>
      </w:r>
    </w:p>
    <w:p w14:paraId="6BBA2541"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Monitoring how long it takes to get the children out safely</w:t>
      </w:r>
    </w:p>
    <w:p w14:paraId="5F341291"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Deciding who calls the emergency services and when in the event of a real fire</w:t>
      </w:r>
    </w:p>
    <w:p w14:paraId="6BB92A80" w14:textId="77777777" w:rsidR="00544DE4" w:rsidRPr="002755FB" w:rsidRDefault="00544DE4" w:rsidP="006407B5">
      <w:pPr>
        <w:numPr>
          <w:ilvl w:val="0"/>
          <w:numId w:val="27"/>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Contacting parents</w:t>
      </w:r>
    </w:p>
    <w:p w14:paraId="39A06AEF" w14:textId="77777777" w:rsidR="00544DE4" w:rsidRPr="002755FB" w:rsidRDefault="00544DE4" w:rsidP="006407B5">
      <w:pPr>
        <w:spacing w:after="0" w:line="240" w:lineRule="auto"/>
        <w:jc w:val="both"/>
        <w:rPr>
          <w:rFonts w:ascii="Arial" w:eastAsia="Times New Roman" w:hAnsi="Arial" w:cs="Arial"/>
          <w:lang w:eastAsia="en-GB"/>
        </w:rPr>
      </w:pPr>
    </w:p>
    <w:p w14:paraId="5A33252B" w14:textId="07E4EC5B" w:rsidR="00544DE4" w:rsidRPr="002755FB" w:rsidRDefault="00544DE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In the case of a major incident at Dinton Pre-School we have a designated evacuation point to lead the children. Our designated place is</w:t>
      </w:r>
      <w:r w:rsidR="008E399D">
        <w:rPr>
          <w:rFonts w:ascii="Arial" w:eastAsia="Times New Roman" w:hAnsi="Arial" w:cs="Arial"/>
          <w:lang w:eastAsia="en-GB"/>
        </w:rPr>
        <w:t xml:space="preserve"> either the log cabin or if deemed too </w:t>
      </w:r>
      <w:proofErr w:type="gramStart"/>
      <w:r w:rsidR="008E399D">
        <w:rPr>
          <w:rFonts w:ascii="Arial" w:eastAsia="Times New Roman" w:hAnsi="Arial" w:cs="Arial"/>
          <w:lang w:eastAsia="en-GB"/>
        </w:rPr>
        <w:t>close  for</w:t>
      </w:r>
      <w:proofErr w:type="gramEnd"/>
      <w:r w:rsidR="008E399D">
        <w:rPr>
          <w:rFonts w:ascii="Arial" w:eastAsia="Times New Roman" w:hAnsi="Arial" w:cs="Arial"/>
          <w:lang w:eastAsia="en-GB"/>
        </w:rPr>
        <w:t xml:space="preserve"> safety, </w:t>
      </w:r>
      <w:proofErr w:type="gramStart"/>
      <w:r w:rsidR="008E399D">
        <w:rPr>
          <w:rFonts w:ascii="Arial" w:eastAsia="Times New Roman" w:hAnsi="Arial" w:cs="Arial"/>
          <w:lang w:eastAsia="en-GB"/>
        </w:rPr>
        <w:t xml:space="preserve">then </w:t>
      </w:r>
      <w:r w:rsidRPr="002755FB">
        <w:rPr>
          <w:rFonts w:ascii="Arial" w:eastAsia="Times New Roman" w:hAnsi="Arial" w:cs="Arial"/>
          <w:lang w:eastAsia="en-GB"/>
        </w:rPr>
        <w:t xml:space="preserve"> the</w:t>
      </w:r>
      <w:proofErr w:type="gramEnd"/>
      <w:r w:rsidR="008E399D">
        <w:rPr>
          <w:rFonts w:ascii="Arial" w:eastAsia="Times New Roman" w:hAnsi="Arial" w:cs="Arial"/>
          <w:lang w:eastAsia="en-GB"/>
        </w:rPr>
        <w:t xml:space="preserve"> tent in the pre-school Forest </w:t>
      </w:r>
      <w:proofErr w:type="gramStart"/>
      <w:r w:rsidR="008E399D">
        <w:rPr>
          <w:rFonts w:ascii="Arial" w:eastAsia="Times New Roman" w:hAnsi="Arial" w:cs="Arial"/>
          <w:lang w:eastAsia="en-GB"/>
        </w:rPr>
        <w:t xml:space="preserve">Area </w:t>
      </w:r>
      <w:r w:rsidRPr="002755FB">
        <w:rPr>
          <w:rFonts w:ascii="Arial" w:eastAsia="Times New Roman" w:hAnsi="Arial" w:cs="Arial"/>
          <w:lang w:eastAsia="en-GB"/>
        </w:rPr>
        <w:t>.</w:t>
      </w:r>
      <w:proofErr w:type="gramEnd"/>
      <w:r w:rsidRPr="002755FB">
        <w:rPr>
          <w:rFonts w:ascii="Arial" w:eastAsia="Times New Roman" w:hAnsi="Arial" w:cs="Arial"/>
          <w:lang w:eastAsia="en-GB"/>
        </w:rPr>
        <w:t xml:space="preserve">  All children in the setting will be taken here in the event of a serious incident. Once evacuation is complete parents will be contacted. </w:t>
      </w:r>
    </w:p>
    <w:p w14:paraId="7725D45C" w14:textId="77777777" w:rsidR="00544DE4" w:rsidRPr="002755FB" w:rsidRDefault="00544DE4" w:rsidP="006407B5">
      <w:pPr>
        <w:spacing w:after="0" w:line="240" w:lineRule="auto"/>
        <w:jc w:val="both"/>
        <w:rPr>
          <w:rFonts w:ascii="Arial" w:eastAsia="Times New Roman" w:hAnsi="Arial" w:cs="Arial"/>
          <w:lang w:eastAsia="en-GB"/>
        </w:rPr>
      </w:pPr>
    </w:p>
    <w:p w14:paraId="0150C34A" w14:textId="77777777" w:rsidR="00544DE4" w:rsidRPr="002755FB" w:rsidRDefault="00544DE4" w:rsidP="006407B5">
      <w:pPr>
        <w:spacing w:after="0" w:line="240" w:lineRule="auto"/>
        <w:jc w:val="both"/>
        <w:rPr>
          <w:rFonts w:ascii="Arial" w:eastAsia="Times New Roman" w:hAnsi="Arial" w:cs="Arial"/>
          <w:lang w:eastAsia="en-GB"/>
        </w:rPr>
      </w:pPr>
    </w:p>
    <w:p w14:paraId="126096B9" w14:textId="77777777" w:rsidR="00544DE4" w:rsidRDefault="00544DE4" w:rsidP="006407B5">
      <w:pPr>
        <w:spacing w:after="0" w:line="240" w:lineRule="auto"/>
        <w:jc w:val="both"/>
        <w:rPr>
          <w:rFonts w:ascii="Arial" w:eastAsia="Times New Roman" w:hAnsi="Arial" w:cs="Arial"/>
          <w:lang w:eastAsia="en-GB"/>
        </w:rPr>
      </w:pPr>
    </w:p>
    <w:p w14:paraId="7E919BD5" w14:textId="77777777" w:rsidR="00AA0131" w:rsidRPr="002755FB" w:rsidRDefault="00AA0131" w:rsidP="006407B5">
      <w:pPr>
        <w:spacing w:after="0" w:line="240" w:lineRule="auto"/>
        <w:jc w:val="both"/>
        <w:rPr>
          <w:rFonts w:ascii="Arial" w:eastAsia="Times New Roman" w:hAnsi="Arial" w:cs="Arial"/>
          <w:lang w:eastAsia="en-GB"/>
        </w:rPr>
      </w:pPr>
    </w:p>
    <w:p w14:paraId="1E82EA76" w14:textId="77777777" w:rsidR="00544DE4" w:rsidRPr="002755FB" w:rsidRDefault="00544DE4" w:rsidP="006407B5">
      <w:pPr>
        <w:spacing w:after="0" w:line="240" w:lineRule="auto"/>
        <w:jc w:val="both"/>
        <w:rPr>
          <w:rFonts w:ascii="Arial" w:eastAsia="Times New Roman" w:hAnsi="Arial" w:cs="Arial"/>
          <w:lang w:eastAsia="en-GB"/>
        </w:rPr>
      </w:pPr>
    </w:p>
    <w:p w14:paraId="1F697923" w14:textId="77777777" w:rsidR="00544DE4" w:rsidRPr="002755FB" w:rsidRDefault="00544DE4" w:rsidP="006407B5">
      <w:pPr>
        <w:spacing w:after="0" w:line="240" w:lineRule="auto"/>
        <w:jc w:val="both"/>
        <w:rPr>
          <w:rFonts w:ascii="Arial" w:eastAsia="Times New Roman" w:hAnsi="Arial" w:cs="Arial"/>
          <w:lang w:eastAsia="en-GB"/>
        </w:rPr>
      </w:pPr>
    </w:p>
    <w:p w14:paraId="2C5901C1" w14:textId="77777777" w:rsidR="00544DE4" w:rsidRPr="002755FB" w:rsidRDefault="00544DE4" w:rsidP="006407B5">
      <w:pPr>
        <w:spacing w:after="0" w:line="240" w:lineRule="auto"/>
        <w:jc w:val="both"/>
        <w:rPr>
          <w:rFonts w:ascii="Arial" w:eastAsia="Times New Roman" w:hAnsi="Arial" w:cs="Arial"/>
          <w:lang w:eastAsia="en-GB"/>
        </w:rPr>
      </w:pPr>
    </w:p>
    <w:p w14:paraId="6DA516A0" w14:textId="77777777" w:rsidR="00544DE4" w:rsidRPr="002755FB" w:rsidRDefault="00544DE4" w:rsidP="006407B5">
      <w:pPr>
        <w:spacing w:after="0" w:line="240" w:lineRule="auto"/>
        <w:jc w:val="both"/>
        <w:rPr>
          <w:rFonts w:ascii="Arial" w:eastAsia="Times New Roman" w:hAnsi="Arial" w:cs="Arial"/>
          <w:b/>
          <w:bCs/>
          <w:u w:val="single"/>
          <w:lang w:eastAsia="en-GB"/>
        </w:rPr>
      </w:pPr>
      <w:r w:rsidRPr="002755FB">
        <w:rPr>
          <w:rFonts w:ascii="Arial" w:eastAsia="Times New Roman" w:hAnsi="Arial" w:cs="Arial"/>
          <w:b/>
          <w:bCs/>
          <w:u w:val="single"/>
          <w:lang w:eastAsia="en-GB"/>
        </w:rPr>
        <w:t>Procedure to be followed in the event of a fire/evacuation</w:t>
      </w:r>
    </w:p>
    <w:p w14:paraId="7161E195" w14:textId="77777777" w:rsidR="00544DE4" w:rsidRPr="002755FB" w:rsidRDefault="00544DE4" w:rsidP="006407B5">
      <w:pPr>
        <w:spacing w:after="0" w:line="240" w:lineRule="auto"/>
        <w:jc w:val="both"/>
        <w:rPr>
          <w:rFonts w:ascii="Arial" w:eastAsia="Times New Roman" w:hAnsi="Arial" w:cs="Arial"/>
          <w:b/>
          <w:bCs/>
          <w:lang w:eastAsia="en-GB"/>
        </w:rPr>
      </w:pPr>
      <w:r w:rsidRPr="002755FB">
        <w:rPr>
          <w:rFonts w:ascii="Arial" w:eastAsia="Times New Roman" w:hAnsi="Arial" w:cs="Arial"/>
          <w:b/>
          <w:bCs/>
          <w:lang w:eastAsia="en-GB"/>
        </w:rPr>
        <w:t xml:space="preserve"> </w:t>
      </w:r>
    </w:p>
    <w:p w14:paraId="53181779" w14:textId="294103EE" w:rsidR="00544DE4" w:rsidRPr="006D0E8E" w:rsidRDefault="00544DE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In this building the </w:t>
      </w:r>
      <w:r w:rsidRPr="006D0E8E">
        <w:rPr>
          <w:rFonts w:ascii="Arial" w:eastAsia="Times New Roman" w:hAnsi="Arial" w:cs="Arial"/>
          <w:lang w:eastAsia="en-GB"/>
        </w:rPr>
        <w:t>alarm is in the form of a bell</w:t>
      </w:r>
      <w:r w:rsidR="00EC00E1" w:rsidRPr="006D0E8E">
        <w:rPr>
          <w:rFonts w:ascii="Arial" w:eastAsia="Times New Roman" w:hAnsi="Arial" w:cs="Arial"/>
          <w:lang w:eastAsia="en-GB"/>
        </w:rPr>
        <w:t xml:space="preserve"> which rings in all rooms. </w:t>
      </w:r>
      <w:r w:rsidRPr="006D0E8E">
        <w:rPr>
          <w:rFonts w:ascii="Arial" w:eastAsia="Times New Roman" w:hAnsi="Arial" w:cs="Arial"/>
          <w:lang w:eastAsia="en-GB"/>
        </w:rPr>
        <w:t xml:space="preserve"> All the exit doors in all classrooms are fire exits.</w:t>
      </w:r>
    </w:p>
    <w:p w14:paraId="5E497105" w14:textId="03ACE478" w:rsidR="00544DE4" w:rsidRPr="006D0E8E" w:rsidRDefault="00544DE4" w:rsidP="006407B5">
      <w:pPr>
        <w:spacing w:after="0" w:line="240" w:lineRule="auto"/>
        <w:jc w:val="both"/>
        <w:rPr>
          <w:rFonts w:ascii="Arial" w:eastAsia="Times New Roman" w:hAnsi="Arial" w:cs="Arial"/>
          <w:lang w:eastAsia="en-GB"/>
        </w:rPr>
      </w:pPr>
      <w:r w:rsidRPr="006D0E8E">
        <w:rPr>
          <w:rFonts w:ascii="Arial" w:eastAsia="Times New Roman" w:hAnsi="Arial" w:cs="Arial"/>
          <w:lang w:eastAsia="en-GB"/>
        </w:rPr>
        <w:t xml:space="preserve">The designated area to gather together following </w:t>
      </w:r>
      <w:r w:rsidR="008E399D">
        <w:rPr>
          <w:rFonts w:ascii="Arial" w:eastAsia="Times New Roman" w:hAnsi="Arial" w:cs="Arial"/>
          <w:lang w:eastAsia="en-GB"/>
        </w:rPr>
        <w:t>drill/</w:t>
      </w:r>
      <w:r w:rsidRPr="006D0E8E">
        <w:rPr>
          <w:rFonts w:ascii="Arial" w:eastAsia="Times New Roman" w:hAnsi="Arial" w:cs="Arial"/>
          <w:lang w:eastAsia="en-GB"/>
        </w:rPr>
        <w:t xml:space="preserve">evacuation is Playground 2, behind the wooden climbing frame. In the event of a major </w:t>
      </w:r>
      <w:r w:rsidR="00F55221" w:rsidRPr="006D0E8E">
        <w:rPr>
          <w:rFonts w:ascii="Arial" w:eastAsia="Times New Roman" w:hAnsi="Arial" w:cs="Arial"/>
          <w:lang w:eastAsia="en-GB"/>
        </w:rPr>
        <w:t>incident,</w:t>
      </w:r>
      <w:r w:rsidRPr="006D0E8E">
        <w:rPr>
          <w:rFonts w:ascii="Arial" w:eastAsia="Times New Roman" w:hAnsi="Arial" w:cs="Arial"/>
          <w:lang w:eastAsia="en-GB"/>
        </w:rPr>
        <w:t xml:space="preserve"> we will evacuate to the </w:t>
      </w:r>
      <w:r w:rsidR="008E399D">
        <w:rPr>
          <w:rFonts w:ascii="Arial" w:eastAsia="Times New Roman" w:hAnsi="Arial" w:cs="Arial"/>
          <w:lang w:eastAsia="en-GB"/>
        </w:rPr>
        <w:t xml:space="preserve">log cabin or </w:t>
      </w:r>
      <w:proofErr w:type="gramStart"/>
      <w:r w:rsidR="008E399D">
        <w:rPr>
          <w:rFonts w:ascii="Arial" w:eastAsia="Times New Roman" w:hAnsi="Arial" w:cs="Arial"/>
          <w:lang w:eastAsia="en-GB"/>
        </w:rPr>
        <w:t>the  pre</w:t>
      </w:r>
      <w:proofErr w:type="gramEnd"/>
      <w:r w:rsidR="008E399D">
        <w:rPr>
          <w:rFonts w:ascii="Arial" w:eastAsia="Times New Roman" w:hAnsi="Arial" w:cs="Arial"/>
          <w:lang w:eastAsia="en-GB"/>
        </w:rPr>
        <w:t xml:space="preserve">-school forest </w:t>
      </w:r>
      <w:proofErr w:type="gramStart"/>
      <w:r w:rsidR="008E399D">
        <w:rPr>
          <w:rFonts w:ascii="Arial" w:eastAsia="Times New Roman" w:hAnsi="Arial" w:cs="Arial"/>
          <w:lang w:eastAsia="en-GB"/>
        </w:rPr>
        <w:t xml:space="preserve">tent </w:t>
      </w:r>
      <w:r w:rsidR="00400A2C" w:rsidRPr="006D0E8E">
        <w:rPr>
          <w:rFonts w:ascii="Arial" w:eastAsia="Times New Roman" w:hAnsi="Arial" w:cs="Arial"/>
          <w:lang w:eastAsia="en-GB"/>
        </w:rPr>
        <w:t>.</w:t>
      </w:r>
      <w:proofErr w:type="gramEnd"/>
      <w:r w:rsidR="00400A2C" w:rsidRPr="006D0E8E">
        <w:rPr>
          <w:rFonts w:ascii="Arial" w:eastAsia="Times New Roman" w:hAnsi="Arial" w:cs="Arial"/>
          <w:lang w:eastAsia="en-GB"/>
        </w:rPr>
        <w:t xml:space="preserve"> </w:t>
      </w:r>
    </w:p>
    <w:p w14:paraId="4281B484" w14:textId="16B91FEB" w:rsidR="00544DE4" w:rsidRPr="006D0E8E" w:rsidRDefault="00544DE4" w:rsidP="006407B5">
      <w:pPr>
        <w:keepNext/>
        <w:keepLines/>
        <w:spacing w:before="240" w:after="0"/>
        <w:jc w:val="both"/>
        <w:outlineLvl w:val="0"/>
        <w:rPr>
          <w:rFonts w:ascii="Arial" w:eastAsia="Times New Roman" w:hAnsi="Arial" w:cs="Arial"/>
        </w:rPr>
      </w:pPr>
      <w:r w:rsidRPr="006D0E8E">
        <w:rPr>
          <w:rFonts w:ascii="Arial" w:eastAsia="Times New Roman" w:hAnsi="Arial" w:cs="Arial"/>
        </w:rPr>
        <w:t>The alarm will be raised by whoever finds the fire/need to evacuate</w:t>
      </w:r>
      <w:r w:rsidR="00EC00E1" w:rsidRPr="006D0E8E">
        <w:rPr>
          <w:rFonts w:ascii="Arial" w:eastAsia="Times New Roman" w:hAnsi="Arial" w:cs="Arial"/>
        </w:rPr>
        <w:t>, this is done by pressing one of the ceiling fire alarm buttons and calling out FIRE</w:t>
      </w:r>
      <w:r w:rsidRPr="006D0E8E">
        <w:rPr>
          <w:rFonts w:ascii="Arial" w:eastAsia="Times New Roman" w:hAnsi="Arial" w:cs="Arial"/>
        </w:rPr>
        <w:t xml:space="preserve">. The owner/manager </w:t>
      </w:r>
      <w:r w:rsidR="00EC00E1" w:rsidRPr="006D0E8E">
        <w:rPr>
          <w:rFonts w:ascii="Arial" w:eastAsia="Times New Roman" w:hAnsi="Arial" w:cs="Arial"/>
        </w:rPr>
        <w:t xml:space="preserve">is </w:t>
      </w:r>
      <w:r w:rsidRPr="006D0E8E">
        <w:rPr>
          <w:rFonts w:ascii="Arial" w:eastAsia="Times New Roman" w:hAnsi="Arial" w:cs="Arial"/>
        </w:rPr>
        <w:t>responsible for phoning the emergency services and informing parent/carer(s)</w:t>
      </w:r>
    </w:p>
    <w:p w14:paraId="04F714C8" w14:textId="5A257469"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Keep calm</w:t>
      </w:r>
    </w:p>
    <w:p w14:paraId="64E77A90" w14:textId="0D33D368" w:rsidR="00EC00E1" w:rsidRPr="006D0E8E" w:rsidRDefault="006D0E8E" w:rsidP="00EC00E1">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EC00E1" w:rsidRPr="006D0E8E">
        <w:rPr>
          <w:rFonts w:ascii="Arial" w:eastAsia="Times New Roman" w:hAnsi="Arial" w:cs="Arial"/>
        </w:rPr>
        <w:t>Gather the children together</w:t>
      </w:r>
      <w:r w:rsidRPr="006D0E8E">
        <w:rPr>
          <w:rFonts w:ascii="Arial" w:eastAsia="Times New Roman" w:hAnsi="Arial" w:cs="Arial"/>
        </w:rPr>
        <w:t>,</w:t>
      </w:r>
      <w:r w:rsidR="00EC00E1" w:rsidRPr="006D0E8E">
        <w:rPr>
          <w:rFonts w:ascii="Arial" w:eastAsia="Times New Roman" w:hAnsi="Arial" w:cs="Arial"/>
        </w:rPr>
        <w:t xml:space="preserve"> keep calm</w:t>
      </w:r>
      <w:r w:rsidRPr="006D0E8E">
        <w:rPr>
          <w:rFonts w:ascii="Arial" w:eastAsia="Times New Roman" w:hAnsi="Arial" w:cs="Arial"/>
        </w:rPr>
        <w:t xml:space="preserve"> and begin the exit of the building</w:t>
      </w:r>
    </w:p>
    <w:p w14:paraId="15E4F48E" w14:textId="34408A6F"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EC00E1" w:rsidRPr="006D0E8E">
        <w:rPr>
          <w:rFonts w:ascii="Arial" w:eastAsia="Times New Roman" w:hAnsi="Arial" w:cs="Arial"/>
        </w:rPr>
        <w:t>The Assistant Manager or a</w:t>
      </w:r>
      <w:r w:rsidR="00544DE4" w:rsidRPr="006D0E8E">
        <w:rPr>
          <w:rFonts w:ascii="Arial" w:eastAsia="Times New Roman" w:hAnsi="Arial" w:cs="Arial"/>
        </w:rPr>
        <w:t>ny staff member close</w:t>
      </w:r>
      <w:r w:rsidR="00EC00E1" w:rsidRPr="006D0E8E">
        <w:rPr>
          <w:rFonts w:ascii="Arial" w:eastAsia="Times New Roman" w:hAnsi="Arial" w:cs="Arial"/>
        </w:rPr>
        <w:t>st</w:t>
      </w:r>
      <w:r w:rsidR="00544DE4" w:rsidRPr="006D0E8E">
        <w:rPr>
          <w:rFonts w:ascii="Arial" w:eastAsia="Times New Roman" w:hAnsi="Arial" w:cs="Arial"/>
        </w:rPr>
        <w:t xml:space="preserve"> to the registers and registration forms should collect them </w:t>
      </w:r>
      <w:r w:rsidR="00EC00E1" w:rsidRPr="006D0E8E">
        <w:rPr>
          <w:rFonts w:ascii="Arial" w:eastAsia="Times New Roman" w:hAnsi="Arial" w:cs="Arial"/>
        </w:rPr>
        <w:t xml:space="preserve">before existing the building </w:t>
      </w:r>
    </w:p>
    <w:p w14:paraId="0B86B266" w14:textId="7788E562"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 xml:space="preserve">Any staff member close to the first aid kit and defibrillator should collect these and take them </w:t>
      </w:r>
    </w:p>
    <w:p w14:paraId="4976991E" w14:textId="56EC2EB7"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Any staff member close to the conservatory should take the visitor book</w:t>
      </w:r>
    </w:p>
    <w:p w14:paraId="65DCF83A" w14:textId="41CAF60D"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 xml:space="preserve">A member of staff in the hedgehog class should open the phone safe and take the mobile </w:t>
      </w:r>
      <w:r>
        <w:rPr>
          <w:rFonts w:ascii="Arial" w:eastAsia="Times New Roman" w:hAnsi="Arial" w:cs="Arial"/>
        </w:rPr>
        <w:t xml:space="preserve">  </w:t>
      </w:r>
      <w:r w:rsidR="00544DE4" w:rsidRPr="006D0E8E">
        <w:rPr>
          <w:rFonts w:ascii="Arial" w:eastAsia="Times New Roman" w:hAnsi="Arial" w:cs="Arial"/>
        </w:rPr>
        <w:t xml:space="preserve">phones </w:t>
      </w:r>
      <w:r w:rsidR="005E3FA6" w:rsidRPr="006D0E8E">
        <w:rPr>
          <w:rFonts w:ascii="Arial" w:eastAsia="Times New Roman" w:hAnsi="Arial" w:cs="Arial"/>
        </w:rPr>
        <w:t>along with the landline phone in the kitchen.</w:t>
      </w:r>
    </w:p>
    <w:p w14:paraId="692BAB39" w14:textId="2ADAD276"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 xml:space="preserve">A staff member in the office should take the external hard drive </w:t>
      </w:r>
    </w:p>
    <w:p w14:paraId="09BC64AF" w14:textId="5C7F2FFD"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Do not collect any personal belongin</w:t>
      </w:r>
      <w:r w:rsidR="00EC00E1" w:rsidRPr="006D0E8E">
        <w:rPr>
          <w:rFonts w:ascii="Arial" w:eastAsia="Times New Roman" w:hAnsi="Arial" w:cs="Arial"/>
        </w:rPr>
        <w:t>gs</w:t>
      </w:r>
    </w:p>
    <w:p w14:paraId="1B6F38A9" w14:textId="32957B52"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The owner</w:t>
      </w:r>
      <w:r>
        <w:rPr>
          <w:rFonts w:ascii="Arial" w:eastAsia="Times New Roman" w:hAnsi="Arial" w:cs="Arial"/>
        </w:rPr>
        <w:t>/manager</w:t>
      </w:r>
      <w:r w:rsidR="00544DE4" w:rsidRPr="006D0E8E">
        <w:rPr>
          <w:rFonts w:ascii="Arial" w:eastAsia="Times New Roman" w:hAnsi="Arial" w:cs="Arial"/>
        </w:rPr>
        <w:t xml:space="preserve"> will check </w:t>
      </w:r>
      <w:r w:rsidRPr="006D0E8E">
        <w:rPr>
          <w:rFonts w:ascii="Arial" w:eastAsia="Times New Roman" w:hAnsi="Arial" w:cs="Arial"/>
        </w:rPr>
        <w:t xml:space="preserve">all rooms/ </w:t>
      </w:r>
      <w:r w:rsidR="00544DE4" w:rsidRPr="006D0E8E">
        <w:rPr>
          <w:rFonts w:ascii="Arial" w:eastAsia="Times New Roman" w:hAnsi="Arial" w:cs="Arial"/>
        </w:rPr>
        <w:t>the toilets before leaving the building</w:t>
      </w:r>
      <w:r w:rsidRPr="006D0E8E">
        <w:rPr>
          <w:rFonts w:ascii="Arial" w:eastAsia="Times New Roman" w:hAnsi="Arial" w:cs="Arial"/>
        </w:rPr>
        <w:t xml:space="preserve"> if safe to do so</w:t>
      </w:r>
    </w:p>
    <w:p w14:paraId="14DD6FE2" w14:textId="61866472" w:rsidR="00544DE4" w:rsidRPr="006D0E8E" w:rsidRDefault="006D0E8E" w:rsidP="006407B5">
      <w:pPr>
        <w:keepNext/>
        <w:keepLines/>
        <w:spacing w:before="240" w:after="0"/>
        <w:jc w:val="both"/>
        <w:outlineLvl w:val="0"/>
        <w:rPr>
          <w:rFonts w:ascii="Arial" w:eastAsia="Times New Roman" w:hAnsi="Arial" w:cs="Arial"/>
        </w:rPr>
      </w:pPr>
      <w:r>
        <w:rPr>
          <w:rFonts w:ascii="Arial" w:eastAsia="Times New Roman" w:hAnsi="Arial" w:cs="Arial"/>
        </w:rPr>
        <w:t xml:space="preserve">- </w:t>
      </w:r>
      <w:r w:rsidR="00544DE4" w:rsidRPr="006D0E8E">
        <w:rPr>
          <w:rFonts w:ascii="Arial" w:eastAsia="Times New Roman" w:hAnsi="Arial" w:cs="Arial"/>
        </w:rPr>
        <w:t xml:space="preserve">Once outside the registers will be called. Any problems should be directed to the owner </w:t>
      </w:r>
      <w:r w:rsidRPr="006D0E8E">
        <w:rPr>
          <w:rFonts w:ascii="Arial" w:eastAsia="Times New Roman" w:hAnsi="Arial" w:cs="Arial"/>
        </w:rPr>
        <w:t>/</w:t>
      </w:r>
      <w:r w:rsidR="00544DE4" w:rsidRPr="006D0E8E">
        <w:rPr>
          <w:rFonts w:ascii="Arial" w:eastAsia="Times New Roman" w:hAnsi="Arial" w:cs="Arial"/>
        </w:rPr>
        <w:t>manager</w:t>
      </w:r>
    </w:p>
    <w:p w14:paraId="127F9226" w14:textId="4F35CA5A" w:rsidR="00544DE4" w:rsidRPr="002755FB" w:rsidRDefault="006D0E8E" w:rsidP="006407B5">
      <w:pPr>
        <w:keepNext/>
        <w:keepLines/>
        <w:spacing w:before="240" w:after="0"/>
        <w:jc w:val="both"/>
        <w:outlineLvl w:val="0"/>
        <w:rPr>
          <w:rFonts w:ascii="Arial" w:eastAsia="Times New Roman" w:hAnsi="Arial" w:cs="Arial"/>
          <w:color w:val="000000"/>
        </w:rPr>
      </w:pPr>
      <w:r>
        <w:rPr>
          <w:rFonts w:ascii="Arial" w:eastAsia="Times New Roman" w:hAnsi="Arial" w:cs="Arial"/>
          <w:color w:val="000000"/>
        </w:rPr>
        <w:t xml:space="preserve">- </w:t>
      </w:r>
      <w:r w:rsidR="00544DE4" w:rsidRPr="002755FB">
        <w:rPr>
          <w:rFonts w:ascii="Arial" w:eastAsia="Times New Roman" w:hAnsi="Arial" w:cs="Arial"/>
          <w:color w:val="000000"/>
        </w:rPr>
        <w:t>All staff and children will stay outside until the owner has declared the “all clear” or emergency service personnel have deemed it safe</w:t>
      </w:r>
    </w:p>
    <w:p w14:paraId="43166BFC" w14:textId="77777777" w:rsidR="00544DE4" w:rsidRPr="002755FB" w:rsidRDefault="00544DE4" w:rsidP="006407B5">
      <w:pPr>
        <w:spacing w:after="0" w:line="240" w:lineRule="auto"/>
        <w:jc w:val="both"/>
        <w:rPr>
          <w:rFonts w:ascii="Arial" w:eastAsia="Times New Roman" w:hAnsi="Arial" w:cs="Arial"/>
          <w:lang w:eastAsia="en-GB"/>
        </w:rPr>
      </w:pPr>
    </w:p>
    <w:p w14:paraId="2157D887" w14:textId="68F3C602" w:rsidR="00544DE4" w:rsidRPr="002755FB" w:rsidRDefault="00544DE4" w:rsidP="006407B5">
      <w:pPr>
        <w:tabs>
          <w:tab w:val="left" w:pos="2190"/>
        </w:tabs>
        <w:jc w:val="both"/>
        <w:rPr>
          <w:rFonts w:ascii="Arial" w:hAnsi="Arial" w:cs="Arial"/>
        </w:rPr>
      </w:pPr>
    </w:p>
    <w:p w14:paraId="6B002C77" w14:textId="00B6C719" w:rsidR="00544DE4" w:rsidRPr="002755FB" w:rsidRDefault="00544DE4" w:rsidP="006407B5">
      <w:pPr>
        <w:tabs>
          <w:tab w:val="left" w:pos="2190"/>
        </w:tabs>
        <w:jc w:val="both"/>
        <w:rPr>
          <w:rFonts w:ascii="Arial" w:hAnsi="Arial" w:cs="Arial"/>
        </w:rPr>
      </w:pPr>
    </w:p>
    <w:p w14:paraId="7F00B2EA" w14:textId="58DCBAFC" w:rsidR="00544DE4" w:rsidRPr="002755FB" w:rsidRDefault="00544DE4" w:rsidP="006407B5">
      <w:pPr>
        <w:tabs>
          <w:tab w:val="left" w:pos="2190"/>
        </w:tabs>
        <w:jc w:val="both"/>
        <w:rPr>
          <w:rFonts w:ascii="Arial" w:hAnsi="Arial" w:cs="Arial"/>
        </w:rPr>
      </w:pPr>
    </w:p>
    <w:p w14:paraId="26FE4438" w14:textId="038BD6B0" w:rsidR="00544DE4" w:rsidRPr="002755FB" w:rsidRDefault="00544DE4" w:rsidP="006407B5">
      <w:pPr>
        <w:tabs>
          <w:tab w:val="left" w:pos="2190"/>
        </w:tabs>
        <w:jc w:val="both"/>
        <w:rPr>
          <w:rFonts w:ascii="Arial" w:hAnsi="Arial" w:cs="Arial"/>
        </w:rPr>
      </w:pPr>
    </w:p>
    <w:p w14:paraId="26B7D636" w14:textId="4A41852D" w:rsidR="00544DE4" w:rsidRDefault="00544DE4" w:rsidP="006407B5">
      <w:pPr>
        <w:tabs>
          <w:tab w:val="left" w:pos="2190"/>
        </w:tabs>
        <w:jc w:val="both"/>
        <w:rPr>
          <w:rFonts w:ascii="Arial" w:hAnsi="Arial" w:cs="Arial"/>
        </w:rPr>
      </w:pPr>
    </w:p>
    <w:p w14:paraId="4E9EF506" w14:textId="432AD3AD" w:rsidR="00B825DE" w:rsidRDefault="00B825DE" w:rsidP="006407B5">
      <w:pPr>
        <w:tabs>
          <w:tab w:val="left" w:pos="2190"/>
        </w:tabs>
        <w:jc w:val="both"/>
        <w:rPr>
          <w:rFonts w:ascii="Arial" w:hAnsi="Arial" w:cs="Arial"/>
        </w:rPr>
      </w:pPr>
    </w:p>
    <w:p w14:paraId="5D076E49" w14:textId="011EC994" w:rsidR="00B825DE" w:rsidRDefault="00B825DE" w:rsidP="006407B5">
      <w:pPr>
        <w:tabs>
          <w:tab w:val="left" w:pos="2190"/>
        </w:tabs>
        <w:jc w:val="both"/>
        <w:rPr>
          <w:rFonts w:ascii="Arial" w:hAnsi="Arial" w:cs="Arial"/>
        </w:rPr>
      </w:pPr>
    </w:p>
    <w:p w14:paraId="7EFBADD1" w14:textId="77777777" w:rsidR="00B825DE" w:rsidRPr="002755FB" w:rsidRDefault="00B825DE" w:rsidP="006407B5">
      <w:pPr>
        <w:tabs>
          <w:tab w:val="left" w:pos="2190"/>
        </w:tabs>
        <w:jc w:val="both"/>
        <w:rPr>
          <w:rFonts w:ascii="Arial" w:hAnsi="Arial" w:cs="Arial"/>
        </w:rPr>
      </w:pPr>
    </w:p>
    <w:p w14:paraId="507D69DC" w14:textId="18483060" w:rsidR="00544DE4" w:rsidRPr="00C447B9" w:rsidRDefault="00544DE4" w:rsidP="00B825DE">
      <w:pPr>
        <w:keepNext/>
        <w:spacing w:after="0" w:line="240" w:lineRule="auto"/>
        <w:jc w:val="both"/>
        <w:outlineLvl w:val="0"/>
        <w:rPr>
          <w:rFonts w:ascii="Arial" w:eastAsia="Times New Roman" w:hAnsi="Arial" w:cs="Arial"/>
          <w:sz w:val="28"/>
          <w:szCs w:val="28"/>
        </w:rPr>
      </w:pPr>
      <w:r w:rsidRPr="00C447B9">
        <w:rPr>
          <w:rFonts w:ascii="Arial" w:eastAsia="Times New Roman" w:hAnsi="Arial" w:cs="Arial"/>
          <w:b/>
          <w:bCs/>
          <w:sz w:val="28"/>
          <w:szCs w:val="28"/>
        </w:rPr>
        <w:lastRenderedPageBreak/>
        <w:t>Food, Drink and Healthy Eating</w:t>
      </w:r>
    </w:p>
    <w:p w14:paraId="7652F004" w14:textId="77777777" w:rsidR="00544DE4" w:rsidRPr="002755FB" w:rsidRDefault="00544DE4" w:rsidP="006407B5">
      <w:pPr>
        <w:spacing w:after="0" w:line="240" w:lineRule="auto"/>
        <w:jc w:val="both"/>
        <w:rPr>
          <w:rFonts w:ascii="Arial" w:eastAsia="Times New Roman" w:hAnsi="Arial" w:cs="Arial"/>
          <w:b/>
          <w:bCs/>
        </w:rPr>
      </w:pPr>
    </w:p>
    <w:p w14:paraId="66CEB426"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 xml:space="preserve">Before a child starts to attend the pre-school, we find out from parents their children's dietary needs, including any allergies, intolerances or medical requirements and this is recorded on the registration form.   </w:t>
      </w:r>
    </w:p>
    <w:p w14:paraId="22E208D2" w14:textId="77777777" w:rsidR="00544DE4" w:rsidRPr="002755FB" w:rsidRDefault="00544DE4" w:rsidP="006407B5">
      <w:pPr>
        <w:numPr>
          <w:ilvl w:val="1"/>
          <w:numId w:val="29"/>
        </w:numPr>
        <w:spacing w:after="0" w:line="240" w:lineRule="auto"/>
        <w:jc w:val="both"/>
        <w:rPr>
          <w:rFonts w:ascii="Arial" w:eastAsia="Times New Roman" w:hAnsi="Arial" w:cs="Arial"/>
        </w:rPr>
      </w:pPr>
      <w:r w:rsidRPr="002755FB">
        <w:rPr>
          <w:rFonts w:ascii="Arial" w:eastAsia="Times New Roman" w:hAnsi="Arial" w:cs="Arial"/>
        </w:rPr>
        <w:t xml:space="preserve">The manager will ask for more information is necessary, for example religious beliefs </w:t>
      </w:r>
    </w:p>
    <w:p w14:paraId="54793329" w14:textId="77777777" w:rsidR="00544DE4" w:rsidRPr="002755FB" w:rsidRDefault="00544DE4" w:rsidP="006407B5">
      <w:pPr>
        <w:numPr>
          <w:ilvl w:val="1"/>
          <w:numId w:val="29"/>
        </w:numPr>
        <w:spacing w:after="0" w:line="240" w:lineRule="auto"/>
        <w:jc w:val="both"/>
        <w:rPr>
          <w:rFonts w:ascii="Arial" w:eastAsia="Times New Roman" w:hAnsi="Arial" w:cs="Arial"/>
        </w:rPr>
      </w:pPr>
      <w:r w:rsidRPr="002755FB">
        <w:rPr>
          <w:rFonts w:ascii="Arial" w:eastAsia="Times New Roman" w:hAnsi="Arial" w:cs="Arial"/>
        </w:rPr>
        <w:t xml:space="preserve">The information is them displayed in the kitchen for all staff </w:t>
      </w:r>
    </w:p>
    <w:p w14:paraId="48AC81B0"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 xml:space="preserve">We regularly consult with parents to ensure that our records are up-to-date. </w:t>
      </w:r>
    </w:p>
    <w:p w14:paraId="1CF815F4"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 xml:space="preserve">We display current information about individual children's dietary needs in the kitchen, and each staff member has a personal copy, so that all staff and volunteers are fully informed about them.  If a child has a severe allergy or reaction to food this is separately cascaded to all staff. </w:t>
      </w:r>
    </w:p>
    <w:p w14:paraId="746F0362"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 xml:space="preserve">When undertaking cooking activities staff record all ingredients used in the Cooking and Allergy Monitoring file and check the medical information list. </w:t>
      </w:r>
    </w:p>
    <w:p w14:paraId="61E1CD52"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If necessary, we will implement systems to ensure that children receive only food and drink which is consistent with their medical or dietary needs and their parents' wishes.</w:t>
      </w:r>
    </w:p>
    <w:p w14:paraId="2E8EB368"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We require staff to show sensitivity in providing for children's diets and allergies.  Staff do not use a child's diet or allergy as a label for the child or make a child feel singled out because of her/his diet or allergy.</w:t>
      </w:r>
    </w:p>
    <w:p w14:paraId="338576D9"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 xml:space="preserve">We have fresh drinking water constantly available for the children.  We ask that parents provide a separate water bottle for their child to have with them during the day. </w:t>
      </w:r>
    </w:p>
    <w:p w14:paraId="222D230C"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For children who drink milk, we provide semi-skimmed and pasteurised milk.</w:t>
      </w:r>
    </w:p>
    <w:p w14:paraId="38A65063" w14:textId="77777777" w:rsidR="00544DE4" w:rsidRPr="002755FB" w:rsidRDefault="00544DE4" w:rsidP="006407B5">
      <w:pPr>
        <w:numPr>
          <w:ilvl w:val="1"/>
          <w:numId w:val="29"/>
        </w:numPr>
        <w:spacing w:after="0" w:line="240" w:lineRule="auto"/>
        <w:jc w:val="both"/>
        <w:rPr>
          <w:rFonts w:ascii="Arial" w:eastAsia="Times New Roman" w:hAnsi="Arial" w:cs="Arial"/>
        </w:rPr>
      </w:pPr>
      <w:r w:rsidRPr="002755FB">
        <w:rPr>
          <w:rFonts w:ascii="Arial" w:eastAsia="Times New Roman" w:hAnsi="Arial" w:cs="Arial"/>
        </w:rPr>
        <w:t>Parent may provide an alternative if wanted, otherwise children will be offered water</w:t>
      </w:r>
    </w:p>
    <w:p w14:paraId="5F66B550" w14:textId="77777777" w:rsidR="00544DE4" w:rsidRPr="002755FB" w:rsidRDefault="00544DE4" w:rsidP="006407B5">
      <w:pPr>
        <w:numPr>
          <w:ilvl w:val="0"/>
          <w:numId w:val="29"/>
        </w:numPr>
        <w:spacing w:after="0" w:line="240" w:lineRule="auto"/>
        <w:jc w:val="both"/>
        <w:rPr>
          <w:rFonts w:ascii="Arial" w:eastAsia="Times New Roman" w:hAnsi="Arial" w:cs="Arial"/>
        </w:rPr>
      </w:pPr>
      <w:r w:rsidRPr="002755FB">
        <w:rPr>
          <w:rFonts w:ascii="Arial" w:eastAsia="Times New Roman" w:hAnsi="Arial" w:cs="Arial"/>
        </w:rPr>
        <w:t>Parents are invited to contribute termly to our Fruit Fund for the purchase of fruit/vegetables for snack time in all classes or donate healthy snacks and fruits to the bring and share bowl.</w:t>
      </w:r>
    </w:p>
    <w:p w14:paraId="0246A59E" w14:textId="77777777" w:rsidR="00544DE4" w:rsidRPr="002755FB" w:rsidRDefault="00544DE4" w:rsidP="006407B5">
      <w:pPr>
        <w:spacing w:after="0" w:line="240" w:lineRule="auto"/>
        <w:jc w:val="both"/>
        <w:rPr>
          <w:rFonts w:ascii="Arial" w:eastAsia="Times New Roman" w:hAnsi="Arial" w:cs="Arial"/>
          <w:b/>
        </w:rPr>
      </w:pPr>
    </w:p>
    <w:p w14:paraId="6B4C52EC" w14:textId="77777777" w:rsidR="00544DE4" w:rsidRPr="002755FB" w:rsidRDefault="00544DE4" w:rsidP="006407B5">
      <w:pPr>
        <w:spacing w:after="0" w:line="240" w:lineRule="auto"/>
        <w:jc w:val="both"/>
        <w:rPr>
          <w:rFonts w:ascii="Arial" w:eastAsia="Times New Roman" w:hAnsi="Arial" w:cs="Arial"/>
          <w:b/>
        </w:rPr>
      </w:pPr>
      <w:r w:rsidRPr="002755FB">
        <w:rPr>
          <w:rFonts w:ascii="Arial" w:eastAsia="Times New Roman" w:hAnsi="Arial" w:cs="Arial"/>
          <w:b/>
        </w:rPr>
        <w:t>Packed lunches</w:t>
      </w:r>
    </w:p>
    <w:p w14:paraId="6A160E3D" w14:textId="77777777" w:rsidR="00544DE4" w:rsidRPr="002755FB" w:rsidRDefault="00544DE4" w:rsidP="006407B5">
      <w:pPr>
        <w:spacing w:after="0" w:line="240" w:lineRule="auto"/>
        <w:jc w:val="both"/>
        <w:rPr>
          <w:rFonts w:ascii="Arial" w:eastAsia="Times New Roman" w:hAnsi="Arial" w:cs="Arial"/>
        </w:rPr>
      </w:pPr>
    </w:p>
    <w:p w14:paraId="6B2D174B"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We encourage parents to ensure perishable items in packed lunches contain an ice pack to keep food cool in warm weather.</w:t>
      </w:r>
    </w:p>
    <w:p w14:paraId="3BE38FFB"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We inform parents of our policy on healthy eating.</w:t>
      </w:r>
    </w:p>
    <w:p w14:paraId="24177437"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 xml:space="preserve">We encourage parents to provide sandwiches with a healthy filling, fruit, and milk-based deserts such as yoghurt and fruit. </w:t>
      </w:r>
    </w:p>
    <w:p w14:paraId="32D22844"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We discourage packed lunch contents that consist largely of crisps, processed foods, sweet drinks and sweet products such as cakes or biscuits.</w:t>
      </w:r>
    </w:p>
    <w:p w14:paraId="435F7AB7"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 xml:space="preserve">We do not have provision to re-heat foods, so parents are asked to not provide their child with foods which need heating. </w:t>
      </w:r>
    </w:p>
    <w:p w14:paraId="40F3994B"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 xml:space="preserve">Staff always sit with the children to eat their lunch so that the mealtime is a social occasion. </w:t>
      </w:r>
    </w:p>
    <w:p w14:paraId="5C4CB1C7"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We use meal and snack times to help children to develop independence through making choices, serving food and drink and feeding themselves.</w:t>
      </w:r>
    </w:p>
    <w:p w14:paraId="054D0FD7" w14:textId="77777777" w:rsidR="00544DE4" w:rsidRPr="002755FB" w:rsidRDefault="00544DE4" w:rsidP="006407B5">
      <w:pPr>
        <w:numPr>
          <w:ilvl w:val="0"/>
          <w:numId w:val="30"/>
        </w:numPr>
        <w:spacing w:after="0" w:line="240" w:lineRule="auto"/>
        <w:jc w:val="both"/>
        <w:rPr>
          <w:rFonts w:ascii="Arial" w:eastAsia="Times New Roman" w:hAnsi="Arial" w:cs="Arial"/>
        </w:rPr>
      </w:pPr>
      <w:r w:rsidRPr="002755FB">
        <w:rPr>
          <w:rFonts w:ascii="Arial" w:eastAsia="Times New Roman" w:hAnsi="Arial" w:cs="Arial"/>
        </w:rPr>
        <w:t>We do not allow the children to swap foods in order to protect all children.</w:t>
      </w:r>
    </w:p>
    <w:p w14:paraId="786557D6" w14:textId="77777777" w:rsidR="00544DE4" w:rsidRPr="002755FB" w:rsidRDefault="00544DE4" w:rsidP="006407B5">
      <w:pPr>
        <w:spacing w:after="0" w:line="240" w:lineRule="auto"/>
        <w:ind w:left="360"/>
        <w:jc w:val="both"/>
        <w:rPr>
          <w:rFonts w:ascii="Arial" w:eastAsia="Times New Roman" w:hAnsi="Arial" w:cs="Arial"/>
        </w:rPr>
      </w:pPr>
    </w:p>
    <w:p w14:paraId="62E79770" w14:textId="77777777" w:rsidR="00544DE4" w:rsidRPr="002755FB" w:rsidRDefault="00544DE4" w:rsidP="006407B5">
      <w:pPr>
        <w:spacing w:after="0" w:line="240" w:lineRule="auto"/>
        <w:jc w:val="both"/>
        <w:rPr>
          <w:rFonts w:ascii="Arial" w:eastAsia="Times New Roman" w:hAnsi="Arial" w:cs="Arial"/>
          <w:b/>
          <w:bCs/>
        </w:rPr>
      </w:pPr>
      <w:r w:rsidRPr="002755FB">
        <w:rPr>
          <w:rFonts w:ascii="Arial" w:eastAsia="Times New Roman" w:hAnsi="Arial" w:cs="Arial"/>
          <w:b/>
          <w:bCs/>
        </w:rPr>
        <w:t xml:space="preserve">Food hygiene </w:t>
      </w:r>
    </w:p>
    <w:p w14:paraId="69A996B3" w14:textId="77777777" w:rsidR="00544DE4" w:rsidRPr="002755FB" w:rsidRDefault="00544DE4" w:rsidP="006407B5">
      <w:pPr>
        <w:spacing w:after="0" w:line="240" w:lineRule="auto"/>
        <w:jc w:val="both"/>
        <w:rPr>
          <w:rFonts w:ascii="Arial" w:eastAsia="Times New Roman" w:hAnsi="Arial" w:cs="Arial"/>
          <w:b/>
          <w:bCs/>
        </w:rPr>
      </w:pPr>
    </w:p>
    <w:p w14:paraId="2A074A43"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The person in charge and responsible for food preparation is Alison Hope-Jones.   She understands the principles of food hygiene and holds a Food Hygiene Certificate.</w:t>
      </w:r>
    </w:p>
    <w:p w14:paraId="74B8C221"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She carries out a daily check of the food preparation area and fridge temperature.</w:t>
      </w:r>
    </w:p>
    <w:p w14:paraId="6EFC6B5D"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All staff are expected to assist in keeping the premises clean and hygienic on a daily basis.</w:t>
      </w:r>
    </w:p>
    <w:p w14:paraId="64AFC6E5"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All foods for snack time and cooking activities are purchased from reliable suppliers.</w:t>
      </w:r>
    </w:p>
    <w:p w14:paraId="466E1FA0"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lastRenderedPageBreak/>
        <w:t>Food is stored at the correct temperature and is checked to ensure it is in-date and not subject to contamination by pests, rodents or mould.</w:t>
      </w:r>
    </w:p>
    <w:p w14:paraId="09C00E33"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Packed lunches are stored in a cool place – special consideration is made during the hotter months and parents are encouraged to use cold packs in lunch boxes.</w:t>
      </w:r>
    </w:p>
    <w:p w14:paraId="27ED8289"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Food preparation areas are cleaned before and after use.</w:t>
      </w:r>
    </w:p>
    <w:p w14:paraId="5DB58A99"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The floors are hoovered and cleaned with an antibacterial solution on a daily basis.</w:t>
      </w:r>
    </w:p>
    <w:p w14:paraId="1892FEB4"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 xml:space="preserve">Crockery and cutlery are washed in a removable washing up bowl whilst toys and craft items </w:t>
      </w:r>
      <w:proofErr w:type="spellStart"/>
      <w:r w:rsidRPr="002755FB">
        <w:rPr>
          <w:rFonts w:ascii="Arial" w:eastAsia="Times New Roman" w:hAnsi="Arial" w:cs="Arial"/>
        </w:rPr>
        <w:t>eg</w:t>
      </w:r>
      <w:proofErr w:type="spellEnd"/>
      <w:r w:rsidRPr="002755FB">
        <w:rPr>
          <w:rFonts w:ascii="Arial" w:eastAsia="Times New Roman" w:hAnsi="Arial" w:cs="Arial"/>
        </w:rPr>
        <w:t xml:space="preserve"> paintbrushes are washed in the sink.</w:t>
      </w:r>
    </w:p>
    <w:p w14:paraId="5A42012D"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All surfaces are clean and non-porous.</w:t>
      </w:r>
    </w:p>
    <w:p w14:paraId="3134079F" w14:textId="617E5801"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 xml:space="preserve">All utensils, crockery </w:t>
      </w:r>
      <w:r w:rsidR="00400A2C" w:rsidRPr="002755FB">
        <w:rPr>
          <w:rFonts w:ascii="Arial" w:eastAsia="Times New Roman" w:hAnsi="Arial" w:cs="Arial"/>
        </w:rPr>
        <w:t>etc.</w:t>
      </w:r>
      <w:r w:rsidRPr="002755FB">
        <w:rPr>
          <w:rFonts w:ascii="Arial" w:eastAsia="Times New Roman" w:hAnsi="Arial" w:cs="Arial"/>
        </w:rPr>
        <w:t xml:space="preserve"> are cleaned and stored appropriately.</w:t>
      </w:r>
    </w:p>
    <w:p w14:paraId="3415244C" w14:textId="77777777" w:rsidR="00544DE4" w:rsidRPr="002755FB" w:rsidRDefault="00544DE4" w:rsidP="006407B5">
      <w:pPr>
        <w:numPr>
          <w:ilvl w:val="0"/>
          <w:numId w:val="31"/>
        </w:numPr>
        <w:spacing w:after="0" w:line="240" w:lineRule="auto"/>
        <w:jc w:val="both"/>
        <w:rPr>
          <w:rFonts w:ascii="Arial" w:eastAsia="Times New Roman" w:hAnsi="Arial" w:cs="Arial"/>
        </w:rPr>
      </w:pPr>
      <w:r w:rsidRPr="002755FB">
        <w:rPr>
          <w:rFonts w:ascii="Arial" w:eastAsia="Times New Roman" w:hAnsi="Arial" w:cs="Arial"/>
        </w:rPr>
        <w:t>Waste food is disposed of daily.</w:t>
      </w:r>
    </w:p>
    <w:p w14:paraId="2A1E40AB" w14:textId="77777777" w:rsidR="00544DE4" w:rsidRPr="002755FB" w:rsidRDefault="00544DE4" w:rsidP="006407B5">
      <w:pPr>
        <w:numPr>
          <w:ilvl w:val="0"/>
          <w:numId w:val="31"/>
        </w:numPr>
        <w:spacing w:after="0" w:line="276" w:lineRule="auto"/>
        <w:jc w:val="both"/>
        <w:rPr>
          <w:rFonts w:ascii="Arial" w:eastAsia="Times New Roman" w:hAnsi="Arial" w:cs="Arial"/>
        </w:rPr>
      </w:pPr>
      <w:r w:rsidRPr="002755FB">
        <w:rPr>
          <w:rFonts w:ascii="Arial" w:eastAsia="Times New Roman" w:hAnsi="Arial" w:cs="Arial"/>
        </w:rPr>
        <w:t>When children take part in cooking activities, they:</w:t>
      </w:r>
    </w:p>
    <w:p w14:paraId="65A3976B" w14:textId="77777777" w:rsidR="00544DE4" w:rsidRPr="002755FB" w:rsidRDefault="00544DE4" w:rsidP="006407B5">
      <w:pPr>
        <w:numPr>
          <w:ilvl w:val="1"/>
          <w:numId w:val="31"/>
        </w:numPr>
        <w:spacing w:after="0" w:line="276" w:lineRule="auto"/>
        <w:jc w:val="both"/>
        <w:rPr>
          <w:rFonts w:ascii="Arial" w:eastAsia="Times New Roman" w:hAnsi="Arial" w:cs="Arial"/>
        </w:rPr>
      </w:pPr>
      <w:r w:rsidRPr="002755FB">
        <w:rPr>
          <w:rFonts w:ascii="Arial" w:eastAsia="Times New Roman" w:hAnsi="Arial" w:cs="Arial"/>
        </w:rPr>
        <w:t>are supervised at all times;</w:t>
      </w:r>
    </w:p>
    <w:p w14:paraId="4FF4BFA8" w14:textId="77777777" w:rsidR="00544DE4" w:rsidRPr="002755FB" w:rsidRDefault="00544DE4" w:rsidP="006407B5">
      <w:pPr>
        <w:numPr>
          <w:ilvl w:val="1"/>
          <w:numId w:val="31"/>
        </w:numPr>
        <w:spacing w:after="0" w:line="276" w:lineRule="auto"/>
        <w:jc w:val="both"/>
        <w:rPr>
          <w:rFonts w:ascii="Arial" w:eastAsia="Times New Roman" w:hAnsi="Arial" w:cs="Arial"/>
        </w:rPr>
      </w:pPr>
      <w:r w:rsidRPr="002755FB">
        <w:rPr>
          <w:rFonts w:ascii="Arial" w:eastAsia="Times New Roman" w:hAnsi="Arial" w:cs="Arial"/>
        </w:rPr>
        <w:t xml:space="preserve">are kept away from hot surfaces and hot water; and </w:t>
      </w:r>
    </w:p>
    <w:p w14:paraId="7B697D6C" w14:textId="77777777" w:rsidR="00544DE4" w:rsidRPr="002755FB" w:rsidRDefault="00544DE4" w:rsidP="006407B5">
      <w:pPr>
        <w:numPr>
          <w:ilvl w:val="1"/>
          <w:numId w:val="31"/>
        </w:numPr>
        <w:spacing w:after="0" w:line="276" w:lineRule="auto"/>
        <w:jc w:val="both"/>
        <w:rPr>
          <w:rFonts w:ascii="Arial" w:eastAsia="Times New Roman" w:hAnsi="Arial" w:cs="Arial"/>
        </w:rPr>
      </w:pPr>
      <w:r w:rsidRPr="002755FB">
        <w:rPr>
          <w:rFonts w:ascii="Arial" w:eastAsia="Times New Roman" w:hAnsi="Arial" w:cs="Arial"/>
        </w:rPr>
        <w:t>do not have unsupervised access to electrical equipment.</w:t>
      </w:r>
    </w:p>
    <w:p w14:paraId="18FD9FEF" w14:textId="77777777" w:rsidR="00544DE4" w:rsidRPr="002755FB" w:rsidRDefault="00544DE4" w:rsidP="006407B5">
      <w:pPr>
        <w:spacing w:after="0" w:line="240" w:lineRule="auto"/>
        <w:jc w:val="both"/>
        <w:rPr>
          <w:rFonts w:ascii="Arial" w:eastAsia="Times New Roman" w:hAnsi="Arial" w:cs="Arial"/>
          <w:b/>
        </w:rPr>
      </w:pPr>
    </w:p>
    <w:p w14:paraId="54ED4580" w14:textId="77777777" w:rsidR="00544DE4" w:rsidRPr="002755FB" w:rsidRDefault="00544DE4" w:rsidP="006407B5">
      <w:pPr>
        <w:spacing w:after="0" w:line="240" w:lineRule="auto"/>
        <w:jc w:val="both"/>
        <w:rPr>
          <w:rFonts w:ascii="Arial" w:eastAsia="Times New Roman" w:hAnsi="Arial" w:cs="Arial"/>
          <w:b/>
        </w:rPr>
      </w:pPr>
      <w:r w:rsidRPr="002755FB">
        <w:rPr>
          <w:rFonts w:ascii="Arial" w:eastAsia="Times New Roman" w:hAnsi="Arial" w:cs="Arial"/>
          <w:b/>
        </w:rPr>
        <w:t>Reporting of Food Poisoning</w:t>
      </w:r>
    </w:p>
    <w:p w14:paraId="2D9029C0" w14:textId="77777777" w:rsidR="00544DE4" w:rsidRPr="002755FB" w:rsidRDefault="00544DE4" w:rsidP="006407B5">
      <w:pPr>
        <w:spacing w:after="0" w:line="240" w:lineRule="auto"/>
        <w:ind w:left="720"/>
        <w:jc w:val="both"/>
        <w:rPr>
          <w:rFonts w:ascii="Arial" w:eastAsia="Times New Roman" w:hAnsi="Arial" w:cs="Arial"/>
        </w:rPr>
      </w:pPr>
    </w:p>
    <w:p w14:paraId="0E9E73F5" w14:textId="77777777" w:rsidR="00544DE4" w:rsidRPr="002755FB" w:rsidRDefault="00544DE4" w:rsidP="006407B5">
      <w:pPr>
        <w:numPr>
          <w:ilvl w:val="0"/>
          <w:numId w:val="32"/>
        </w:numPr>
        <w:spacing w:after="0" w:line="240" w:lineRule="auto"/>
        <w:jc w:val="both"/>
        <w:rPr>
          <w:rFonts w:ascii="Arial" w:eastAsia="Times New Roman" w:hAnsi="Arial" w:cs="Arial"/>
        </w:rPr>
      </w:pPr>
      <w:r w:rsidRPr="002755FB">
        <w:rPr>
          <w:rFonts w:ascii="Arial" w:eastAsia="Times New Roman" w:hAnsi="Arial" w:cs="Arial"/>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6FD3433C" w14:textId="77777777" w:rsidR="00544DE4" w:rsidRPr="002755FB" w:rsidRDefault="00544DE4" w:rsidP="006407B5">
      <w:pPr>
        <w:numPr>
          <w:ilvl w:val="0"/>
          <w:numId w:val="32"/>
        </w:numPr>
        <w:spacing w:after="0" w:line="240" w:lineRule="auto"/>
        <w:jc w:val="both"/>
        <w:rPr>
          <w:rFonts w:ascii="Arial" w:eastAsia="Times New Roman" w:hAnsi="Arial" w:cs="Arial"/>
        </w:rPr>
      </w:pPr>
      <w:r w:rsidRPr="002755FB">
        <w:rPr>
          <w:rFonts w:ascii="Arial" w:eastAsia="Times New Roman" w:hAnsi="Arial" w:cs="Arial"/>
        </w:rPr>
        <w:t>If the food poisoning is identified as a notifiable disease under the Public Health (Infectious Diseases) Regulations 1988 the setting will report the matter to Ofsted.</w:t>
      </w:r>
    </w:p>
    <w:p w14:paraId="16C74EB5" w14:textId="77777777" w:rsidR="00544DE4" w:rsidRPr="002755FB" w:rsidRDefault="00544DE4" w:rsidP="006407B5">
      <w:pPr>
        <w:spacing w:after="0" w:line="240" w:lineRule="auto"/>
        <w:jc w:val="both"/>
        <w:rPr>
          <w:rFonts w:ascii="Arial" w:eastAsia="Times New Roman" w:hAnsi="Arial" w:cs="Arial"/>
        </w:rPr>
      </w:pPr>
    </w:p>
    <w:p w14:paraId="5373B41A" w14:textId="275E95AE" w:rsidR="00544DE4" w:rsidRPr="002755FB" w:rsidRDefault="00544DE4" w:rsidP="006407B5">
      <w:pPr>
        <w:tabs>
          <w:tab w:val="left" w:pos="2190"/>
        </w:tabs>
        <w:jc w:val="both"/>
        <w:rPr>
          <w:rFonts w:ascii="Arial" w:hAnsi="Arial" w:cs="Arial"/>
        </w:rPr>
      </w:pPr>
    </w:p>
    <w:p w14:paraId="72A0F95E" w14:textId="248B7E17" w:rsidR="00544DE4" w:rsidRPr="002755FB" w:rsidRDefault="00544DE4" w:rsidP="006407B5">
      <w:pPr>
        <w:tabs>
          <w:tab w:val="left" w:pos="2190"/>
        </w:tabs>
        <w:jc w:val="both"/>
        <w:rPr>
          <w:rFonts w:ascii="Arial" w:hAnsi="Arial" w:cs="Arial"/>
        </w:rPr>
      </w:pPr>
    </w:p>
    <w:p w14:paraId="16710469" w14:textId="08C2F1A3" w:rsidR="00544DE4" w:rsidRPr="002755FB" w:rsidRDefault="00544DE4" w:rsidP="006407B5">
      <w:pPr>
        <w:tabs>
          <w:tab w:val="left" w:pos="2190"/>
        </w:tabs>
        <w:jc w:val="both"/>
        <w:rPr>
          <w:rFonts w:ascii="Arial" w:hAnsi="Arial" w:cs="Arial"/>
        </w:rPr>
      </w:pPr>
    </w:p>
    <w:p w14:paraId="39BCA440" w14:textId="14F60145" w:rsidR="00544DE4" w:rsidRPr="002755FB" w:rsidRDefault="00544DE4" w:rsidP="006407B5">
      <w:pPr>
        <w:tabs>
          <w:tab w:val="left" w:pos="2190"/>
        </w:tabs>
        <w:jc w:val="both"/>
        <w:rPr>
          <w:rFonts w:ascii="Arial" w:hAnsi="Arial" w:cs="Arial"/>
        </w:rPr>
      </w:pPr>
    </w:p>
    <w:p w14:paraId="3C9B7BA0" w14:textId="33E26E82" w:rsidR="00544DE4" w:rsidRPr="002755FB" w:rsidRDefault="00544DE4" w:rsidP="006407B5">
      <w:pPr>
        <w:tabs>
          <w:tab w:val="left" w:pos="2190"/>
        </w:tabs>
        <w:jc w:val="both"/>
        <w:rPr>
          <w:rFonts w:ascii="Arial" w:hAnsi="Arial" w:cs="Arial"/>
        </w:rPr>
      </w:pPr>
    </w:p>
    <w:p w14:paraId="10B652B6" w14:textId="3D8FCFA8" w:rsidR="00544DE4" w:rsidRPr="002755FB" w:rsidRDefault="00544DE4" w:rsidP="006407B5">
      <w:pPr>
        <w:tabs>
          <w:tab w:val="left" w:pos="2190"/>
        </w:tabs>
        <w:jc w:val="both"/>
        <w:rPr>
          <w:rFonts w:ascii="Arial" w:hAnsi="Arial" w:cs="Arial"/>
        </w:rPr>
      </w:pPr>
    </w:p>
    <w:p w14:paraId="511E3B12" w14:textId="0FCCEF9E" w:rsidR="00544DE4" w:rsidRPr="002755FB" w:rsidRDefault="00544DE4" w:rsidP="006407B5">
      <w:pPr>
        <w:tabs>
          <w:tab w:val="left" w:pos="2190"/>
        </w:tabs>
        <w:jc w:val="both"/>
        <w:rPr>
          <w:rFonts w:ascii="Arial" w:hAnsi="Arial" w:cs="Arial"/>
        </w:rPr>
      </w:pPr>
    </w:p>
    <w:p w14:paraId="44113E37" w14:textId="648C9833" w:rsidR="00544DE4" w:rsidRPr="002755FB" w:rsidRDefault="00544DE4" w:rsidP="006407B5">
      <w:pPr>
        <w:tabs>
          <w:tab w:val="left" w:pos="2190"/>
        </w:tabs>
        <w:jc w:val="both"/>
        <w:rPr>
          <w:rFonts w:ascii="Arial" w:hAnsi="Arial" w:cs="Arial"/>
        </w:rPr>
      </w:pPr>
    </w:p>
    <w:p w14:paraId="00B7BCAA" w14:textId="23CD7AF5" w:rsidR="00544DE4" w:rsidRPr="002755FB" w:rsidRDefault="00544DE4" w:rsidP="006407B5">
      <w:pPr>
        <w:tabs>
          <w:tab w:val="left" w:pos="2190"/>
        </w:tabs>
        <w:jc w:val="both"/>
        <w:rPr>
          <w:rFonts w:ascii="Arial" w:hAnsi="Arial" w:cs="Arial"/>
        </w:rPr>
      </w:pPr>
    </w:p>
    <w:p w14:paraId="1CF2E17F" w14:textId="2CC197F9" w:rsidR="00544DE4" w:rsidRPr="002755FB" w:rsidRDefault="00544DE4" w:rsidP="006407B5">
      <w:pPr>
        <w:tabs>
          <w:tab w:val="left" w:pos="2190"/>
        </w:tabs>
        <w:jc w:val="both"/>
        <w:rPr>
          <w:rFonts w:ascii="Arial" w:hAnsi="Arial" w:cs="Arial"/>
        </w:rPr>
      </w:pPr>
    </w:p>
    <w:p w14:paraId="19EFEA96" w14:textId="24074463" w:rsidR="00544DE4" w:rsidRPr="002755FB" w:rsidRDefault="00544DE4" w:rsidP="006407B5">
      <w:pPr>
        <w:tabs>
          <w:tab w:val="left" w:pos="2190"/>
        </w:tabs>
        <w:jc w:val="both"/>
        <w:rPr>
          <w:rFonts w:ascii="Arial" w:hAnsi="Arial" w:cs="Arial"/>
        </w:rPr>
      </w:pPr>
    </w:p>
    <w:p w14:paraId="45D75B86" w14:textId="71DF05CC" w:rsidR="00544DE4" w:rsidRPr="002755FB" w:rsidRDefault="00544DE4" w:rsidP="006407B5">
      <w:pPr>
        <w:tabs>
          <w:tab w:val="left" w:pos="2190"/>
        </w:tabs>
        <w:jc w:val="both"/>
        <w:rPr>
          <w:rFonts w:ascii="Arial" w:hAnsi="Arial" w:cs="Arial"/>
        </w:rPr>
      </w:pPr>
    </w:p>
    <w:p w14:paraId="13EE4AAA" w14:textId="37B3106F" w:rsidR="00544DE4" w:rsidRPr="002755FB" w:rsidRDefault="00544DE4" w:rsidP="006407B5">
      <w:pPr>
        <w:tabs>
          <w:tab w:val="left" w:pos="2190"/>
        </w:tabs>
        <w:jc w:val="both"/>
        <w:rPr>
          <w:rFonts w:ascii="Arial" w:hAnsi="Arial" w:cs="Arial"/>
        </w:rPr>
      </w:pPr>
    </w:p>
    <w:p w14:paraId="6B8A4066" w14:textId="247499AF" w:rsidR="00544DE4" w:rsidRDefault="00544DE4" w:rsidP="006407B5">
      <w:pPr>
        <w:tabs>
          <w:tab w:val="left" w:pos="2190"/>
        </w:tabs>
        <w:jc w:val="both"/>
        <w:rPr>
          <w:rFonts w:ascii="Arial" w:hAnsi="Arial" w:cs="Arial"/>
        </w:rPr>
      </w:pPr>
    </w:p>
    <w:p w14:paraId="28389B01" w14:textId="77777777" w:rsidR="00B825DE" w:rsidRPr="002755FB" w:rsidRDefault="00B825DE" w:rsidP="006407B5">
      <w:pPr>
        <w:tabs>
          <w:tab w:val="left" w:pos="2190"/>
        </w:tabs>
        <w:jc w:val="both"/>
        <w:rPr>
          <w:rFonts w:ascii="Arial" w:hAnsi="Arial" w:cs="Arial"/>
        </w:rPr>
      </w:pPr>
    </w:p>
    <w:p w14:paraId="077497C8" w14:textId="6FF6FB14" w:rsidR="00544DE4" w:rsidRPr="00C447B9" w:rsidRDefault="00544DE4" w:rsidP="006407B5">
      <w:pPr>
        <w:keepNext/>
        <w:spacing w:after="0" w:line="276" w:lineRule="auto"/>
        <w:jc w:val="both"/>
        <w:outlineLvl w:val="0"/>
        <w:rPr>
          <w:rFonts w:ascii="Arial" w:eastAsia="Times New Roman" w:hAnsi="Arial" w:cs="Arial"/>
          <w:b/>
          <w:bCs/>
          <w:sz w:val="28"/>
          <w:szCs w:val="28"/>
        </w:rPr>
      </w:pPr>
      <w:r w:rsidRPr="00C447B9">
        <w:rPr>
          <w:rFonts w:ascii="Arial" w:eastAsia="Times New Roman" w:hAnsi="Arial" w:cs="Arial"/>
          <w:b/>
          <w:bCs/>
          <w:sz w:val="28"/>
          <w:szCs w:val="28"/>
        </w:rPr>
        <w:lastRenderedPageBreak/>
        <w:t>Heal</w:t>
      </w:r>
      <w:r w:rsidR="00C447B9" w:rsidRPr="00C447B9">
        <w:rPr>
          <w:rFonts w:ascii="Arial" w:eastAsia="Times New Roman" w:hAnsi="Arial" w:cs="Arial"/>
          <w:b/>
          <w:bCs/>
          <w:sz w:val="28"/>
          <w:szCs w:val="28"/>
        </w:rPr>
        <w:t>th and Safety</w:t>
      </w:r>
    </w:p>
    <w:p w14:paraId="1EEF979E" w14:textId="77777777" w:rsidR="00544DE4" w:rsidRPr="002755FB" w:rsidRDefault="00544DE4" w:rsidP="006407B5">
      <w:pPr>
        <w:spacing w:after="0" w:line="276" w:lineRule="auto"/>
        <w:jc w:val="both"/>
        <w:rPr>
          <w:rFonts w:ascii="Arial" w:eastAsia="Times New Roman" w:hAnsi="Arial" w:cs="Arial"/>
        </w:rPr>
      </w:pPr>
    </w:p>
    <w:p w14:paraId="68985892" w14:textId="57A18652" w:rsidR="00544DE4" w:rsidRPr="002755FB" w:rsidRDefault="00544DE4" w:rsidP="006407B5">
      <w:pPr>
        <w:spacing w:after="0" w:line="276" w:lineRule="auto"/>
        <w:jc w:val="both"/>
        <w:rPr>
          <w:rFonts w:ascii="Arial" w:eastAsia="Times New Roman" w:hAnsi="Arial" w:cs="Arial"/>
        </w:rPr>
      </w:pPr>
      <w:r w:rsidRPr="002755FB">
        <w:rPr>
          <w:rFonts w:ascii="Arial" w:eastAsia="Times New Roman" w:hAnsi="Arial" w:cs="Arial"/>
        </w:rPr>
        <w:t xml:space="preserve">The member of staff responsible for health and safety is Alison Hope-Jones and she is competent to carry out these responsibilities. We display the necessary health and safety poster in the school kitchen. We have public liability insurance and employers' liability insurance.  </w:t>
      </w:r>
    </w:p>
    <w:p w14:paraId="378AC084" w14:textId="77777777" w:rsidR="00544DE4" w:rsidRPr="002755FB" w:rsidRDefault="00544DE4" w:rsidP="006407B5">
      <w:pPr>
        <w:spacing w:after="0" w:line="276" w:lineRule="auto"/>
        <w:jc w:val="both"/>
        <w:rPr>
          <w:rFonts w:ascii="Arial" w:eastAsia="Times New Roman" w:hAnsi="Arial" w:cs="Arial"/>
        </w:rPr>
      </w:pPr>
    </w:p>
    <w:p w14:paraId="18B964A3" w14:textId="3041E720" w:rsidR="00544DE4" w:rsidRPr="002755FB" w:rsidRDefault="00544DE4" w:rsidP="006407B5">
      <w:pPr>
        <w:spacing w:after="0" w:line="276" w:lineRule="auto"/>
        <w:jc w:val="both"/>
        <w:rPr>
          <w:rFonts w:ascii="Arial" w:eastAsia="Times New Roman" w:hAnsi="Arial" w:cs="Arial"/>
          <w:b/>
          <w:bCs/>
        </w:rPr>
      </w:pPr>
      <w:r w:rsidRPr="002755FB">
        <w:rPr>
          <w:rFonts w:ascii="Arial" w:eastAsia="Times New Roman" w:hAnsi="Arial" w:cs="Arial"/>
          <w:b/>
        </w:rPr>
        <w:t>Awareness raising</w:t>
      </w:r>
    </w:p>
    <w:p w14:paraId="1B5686E7" w14:textId="77777777" w:rsidR="00544DE4" w:rsidRPr="002755FB" w:rsidRDefault="00544DE4" w:rsidP="006407B5">
      <w:pPr>
        <w:numPr>
          <w:ilvl w:val="0"/>
          <w:numId w:val="38"/>
        </w:numPr>
        <w:spacing w:after="0" w:line="276" w:lineRule="auto"/>
        <w:jc w:val="both"/>
        <w:rPr>
          <w:rFonts w:ascii="Arial" w:eastAsia="Times New Roman" w:hAnsi="Arial" w:cs="Arial"/>
        </w:rPr>
      </w:pPr>
      <w:r w:rsidRPr="002755FB">
        <w:rPr>
          <w:rFonts w:ascii="Arial" w:eastAsia="Times New Roman" w:hAnsi="Arial" w:cs="Arial"/>
        </w:rPr>
        <w:t xml:space="preserve">Our induction training for staff and volunteers includes a clear explanation of health and safety issues so that all adults are able to adhere to our policy and understand their shared responsibility for health and safety. </w:t>
      </w:r>
    </w:p>
    <w:p w14:paraId="6181FC8B" w14:textId="77777777" w:rsidR="00544DE4" w:rsidRPr="002755FB" w:rsidRDefault="00544DE4" w:rsidP="006407B5">
      <w:pPr>
        <w:numPr>
          <w:ilvl w:val="1"/>
          <w:numId w:val="38"/>
        </w:numPr>
        <w:spacing w:after="0" w:line="276" w:lineRule="auto"/>
        <w:jc w:val="both"/>
        <w:rPr>
          <w:rFonts w:ascii="Arial" w:eastAsia="Times New Roman" w:hAnsi="Arial" w:cs="Arial"/>
        </w:rPr>
      </w:pPr>
      <w:r w:rsidRPr="002755FB">
        <w:rPr>
          <w:rFonts w:ascii="Arial" w:eastAsia="Times New Roman" w:hAnsi="Arial" w:cs="Arial"/>
        </w:rPr>
        <w:t>The induction covers matters of employee well-being, including safe lifting and the storage of potentially dangerous substances.</w:t>
      </w:r>
    </w:p>
    <w:p w14:paraId="52C25C47" w14:textId="77777777" w:rsidR="00544DE4" w:rsidRPr="002755FB" w:rsidRDefault="00544DE4" w:rsidP="006407B5">
      <w:pPr>
        <w:numPr>
          <w:ilvl w:val="1"/>
          <w:numId w:val="38"/>
        </w:numPr>
        <w:spacing w:after="0" w:line="276" w:lineRule="auto"/>
        <w:jc w:val="both"/>
        <w:rPr>
          <w:rFonts w:ascii="Arial" w:eastAsia="Times New Roman" w:hAnsi="Arial" w:cs="Arial"/>
        </w:rPr>
      </w:pPr>
      <w:r w:rsidRPr="002755FB">
        <w:rPr>
          <w:rFonts w:ascii="Arial" w:eastAsia="Times New Roman" w:hAnsi="Arial" w:cs="Arial"/>
        </w:rPr>
        <w:t>Records are kept of the induction and new staff and volunteers are asked to sign to confirm that they have taken part and understood.</w:t>
      </w:r>
    </w:p>
    <w:p w14:paraId="055AEC55" w14:textId="77777777" w:rsidR="00544DE4" w:rsidRPr="002755FB" w:rsidRDefault="00544DE4" w:rsidP="006407B5">
      <w:pPr>
        <w:numPr>
          <w:ilvl w:val="0"/>
          <w:numId w:val="38"/>
        </w:numPr>
        <w:spacing w:after="0" w:line="276" w:lineRule="auto"/>
        <w:jc w:val="both"/>
        <w:rPr>
          <w:rFonts w:ascii="Arial" w:eastAsia="Times New Roman" w:hAnsi="Arial" w:cs="Arial"/>
        </w:rPr>
      </w:pPr>
      <w:r w:rsidRPr="002755FB">
        <w:rPr>
          <w:rFonts w:ascii="Arial" w:eastAsia="Times New Roman" w:hAnsi="Arial" w:cs="Arial"/>
        </w:rPr>
        <w:t>As necessary, health and safety training is included in the training plans of staff and health and safety is discussed regularly at staff meetings.</w:t>
      </w:r>
    </w:p>
    <w:p w14:paraId="0C2938DF" w14:textId="77777777" w:rsidR="00544DE4" w:rsidRPr="002755FB" w:rsidRDefault="00544DE4" w:rsidP="006407B5">
      <w:pPr>
        <w:numPr>
          <w:ilvl w:val="0"/>
          <w:numId w:val="38"/>
        </w:numPr>
        <w:spacing w:after="0" w:line="276" w:lineRule="auto"/>
        <w:jc w:val="both"/>
        <w:rPr>
          <w:rFonts w:ascii="Arial" w:eastAsia="Times New Roman" w:hAnsi="Arial" w:cs="Arial"/>
        </w:rPr>
      </w:pPr>
      <w:r w:rsidRPr="002755FB">
        <w:rPr>
          <w:rFonts w:ascii="Arial" w:eastAsia="Times New Roman" w:hAnsi="Arial" w:cs="Arial"/>
        </w:rPr>
        <w:t xml:space="preserve">Health and safety issues are explained to the parents so that they understand the part they play in the daily life of the pre-school.  </w:t>
      </w:r>
    </w:p>
    <w:p w14:paraId="24777B23" w14:textId="47031AD2" w:rsidR="00544DE4" w:rsidRPr="002755FB" w:rsidRDefault="00544DE4" w:rsidP="006407B5">
      <w:pPr>
        <w:numPr>
          <w:ilvl w:val="0"/>
          <w:numId w:val="38"/>
        </w:numPr>
        <w:spacing w:after="0" w:line="276" w:lineRule="auto"/>
        <w:jc w:val="both"/>
        <w:rPr>
          <w:rFonts w:ascii="Arial" w:eastAsia="Times New Roman" w:hAnsi="Arial" w:cs="Arial"/>
        </w:rPr>
      </w:pPr>
      <w:r w:rsidRPr="002755FB">
        <w:rPr>
          <w:rFonts w:ascii="Arial" w:eastAsia="Times New Roman" w:hAnsi="Arial" w:cs="Arial"/>
        </w:rPr>
        <w:t>We have a no smoking</w:t>
      </w:r>
      <w:r w:rsidR="00400A2C">
        <w:rPr>
          <w:rFonts w:ascii="Arial" w:eastAsia="Times New Roman" w:hAnsi="Arial" w:cs="Arial"/>
        </w:rPr>
        <w:t>/vaping</w:t>
      </w:r>
      <w:r w:rsidRPr="002755FB">
        <w:rPr>
          <w:rFonts w:ascii="Arial" w:eastAsia="Times New Roman" w:hAnsi="Arial" w:cs="Arial"/>
        </w:rPr>
        <w:t xml:space="preserve"> policy.</w:t>
      </w:r>
    </w:p>
    <w:p w14:paraId="16BBA311" w14:textId="77777777" w:rsidR="00544DE4" w:rsidRPr="002755FB" w:rsidRDefault="00544DE4" w:rsidP="006407B5">
      <w:pPr>
        <w:numPr>
          <w:ilvl w:val="0"/>
          <w:numId w:val="38"/>
        </w:numPr>
        <w:spacing w:after="0" w:line="276" w:lineRule="auto"/>
        <w:jc w:val="both"/>
        <w:rPr>
          <w:rFonts w:ascii="Arial" w:eastAsia="Times New Roman" w:hAnsi="Arial" w:cs="Arial"/>
        </w:rPr>
      </w:pPr>
      <w:r w:rsidRPr="002755FB">
        <w:rPr>
          <w:rFonts w:ascii="Arial" w:eastAsia="Times New Roman" w:hAnsi="Arial" w:cs="Arial"/>
        </w:rPr>
        <w:t>Children are made aware of health and safety issues through discussions, planned activities and routines.</w:t>
      </w:r>
    </w:p>
    <w:p w14:paraId="376B833E" w14:textId="77777777" w:rsidR="00544DE4" w:rsidRPr="002755FB" w:rsidRDefault="00544DE4" w:rsidP="006407B5">
      <w:pPr>
        <w:spacing w:after="0" w:line="276" w:lineRule="auto"/>
        <w:jc w:val="both"/>
        <w:rPr>
          <w:rFonts w:ascii="Arial" w:eastAsia="Times New Roman" w:hAnsi="Arial" w:cs="Arial"/>
        </w:rPr>
      </w:pPr>
    </w:p>
    <w:p w14:paraId="579C7EA0" w14:textId="6B4C756A"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Children's safety</w:t>
      </w:r>
    </w:p>
    <w:p w14:paraId="29B2A6EE" w14:textId="77777777" w:rsidR="00544DE4" w:rsidRPr="002755FB" w:rsidRDefault="00544DE4" w:rsidP="006407B5">
      <w:pPr>
        <w:numPr>
          <w:ilvl w:val="0"/>
          <w:numId w:val="37"/>
        </w:numPr>
        <w:spacing w:after="0" w:line="276" w:lineRule="auto"/>
        <w:jc w:val="both"/>
        <w:rPr>
          <w:rFonts w:ascii="Arial" w:eastAsia="Times New Roman" w:hAnsi="Arial" w:cs="Arial"/>
        </w:rPr>
      </w:pPr>
      <w:r w:rsidRPr="002755FB">
        <w:rPr>
          <w:rFonts w:ascii="Arial" w:eastAsia="Times New Roman" w:hAnsi="Arial" w:cs="Arial"/>
        </w:rPr>
        <w:t xml:space="preserve">Only permanent staff members are allowed unsupervised access to the children, including helping with toileting/nappies. </w:t>
      </w:r>
    </w:p>
    <w:p w14:paraId="45BAB407" w14:textId="77777777" w:rsidR="00544DE4" w:rsidRPr="002755FB" w:rsidRDefault="00544DE4" w:rsidP="006407B5">
      <w:pPr>
        <w:numPr>
          <w:ilvl w:val="0"/>
          <w:numId w:val="37"/>
        </w:numPr>
        <w:spacing w:after="0" w:line="276" w:lineRule="auto"/>
        <w:jc w:val="both"/>
        <w:rPr>
          <w:rFonts w:ascii="Arial" w:eastAsia="Times New Roman" w:hAnsi="Arial" w:cs="Arial"/>
        </w:rPr>
      </w:pPr>
      <w:r w:rsidRPr="002755FB">
        <w:rPr>
          <w:rFonts w:ascii="Arial" w:eastAsia="Times New Roman" w:hAnsi="Arial" w:cs="Arial"/>
        </w:rPr>
        <w:t>All children are supervised by adults at all times.</w:t>
      </w:r>
    </w:p>
    <w:p w14:paraId="269959E5" w14:textId="77777777" w:rsidR="00544DE4" w:rsidRPr="002755FB" w:rsidRDefault="00544DE4" w:rsidP="006407B5">
      <w:pPr>
        <w:numPr>
          <w:ilvl w:val="0"/>
          <w:numId w:val="37"/>
        </w:numPr>
        <w:spacing w:after="0" w:line="276" w:lineRule="auto"/>
        <w:jc w:val="both"/>
        <w:rPr>
          <w:rFonts w:ascii="Arial" w:eastAsia="Times New Roman" w:hAnsi="Arial" w:cs="Arial"/>
        </w:rPr>
      </w:pPr>
      <w:r w:rsidRPr="002755FB">
        <w:rPr>
          <w:rFonts w:ascii="Arial" w:eastAsia="Times New Roman" w:hAnsi="Arial" w:cs="Arial"/>
        </w:rPr>
        <w:t>Whenever children are on the premises at least two adults are present.</w:t>
      </w:r>
    </w:p>
    <w:p w14:paraId="641A6880" w14:textId="77777777" w:rsidR="00544DE4" w:rsidRPr="002755FB" w:rsidRDefault="00544DE4" w:rsidP="006407B5">
      <w:pPr>
        <w:spacing w:after="0" w:line="276" w:lineRule="auto"/>
        <w:jc w:val="both"/>
        <w:rPr>
          <w:rFonts w:ascii="Arial" w:eastAsia="Times New Roman" w:hAnsi="Arial" w:cs="Arial"/>
        </w:rPr>
      </w:pPr>
    </w:p>
    <w:p w14:paraId="6AC3197C" w14:textId="6F414596" w:rsidR="00544DE4" w:rsidRPr="002755FB" w:rsidRDefault="00544DE4" w:rsidP="006407B5">
      <w:pPr>
        <w:spacing w:after="0" w:line="276" w:lineRule="auto"/>
        <w:jc w:val="both"/>
        <w:rPr>
          <w:rFonts w:ascii="Arial" w:eastAsia="Times New Roman" w:hAnsi="Arial" w:cs="Arial"/>
        </w:rPr>
      </w:pPr>
      <w:r w:rsidRPr="002755FB">
        <w:rPr>
          <w:rFonts w:ascii="Arial" w:eastAsia="Times New Roman" w:hAnsi="Arial" w:cs="Arial"/>
          <w:b/>
        </w:rPr>
        <w:t>Safety of adults</w:t>
      </w:r>
    </w:p>
    <w:p w14:paraId="59B59C16"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Adults are provided with guidance about the safe storage, movement, lifting and erection of large pieces of equipment.</w:t>
      </w:r>
    </w:p>
    <w:p w14:paraId="2731E35E"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When adults need to reach up to store equipment, they are provided with safe equipment to do so.</w:t>
      </w:r>
    </w:p>
    <w:p w14:paraId="3FEC4BCA"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All warning signs are clear.</w:t>
      </w:r>
    </w:p>
    <w:p w14:paraId="67245886"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Adults do not remain in the building on their own or leave on their own in the dark.</w:t>
      </w:r>
    </w:p>
    <w:p w14:paraId="78650C34"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 xml:space="preserve">The sickness of staff and their involvement in accidents is recorded.   </w:t>
      </w:r>
    </w:p>
    <w:p w14:paraId="57922CF0" w14:textId="77777777" w:rsidR="00544DE4" w:rsidRPr="002755FB" w:rsidRDefault="00544DE4" w:rsidP="006407B5">
      <w:pPr>
        <w:numPr>
          <w:ilvl w:val="1"/>
          <w:numId w:val="33"/>
        </w:numPr>
        <w:spacing w:after="0" w:line="276" w:lineRule="auto"/>
        <w:jc w:val="both"/>
        <w:rPr>
          <w:rFonts w:ascii="Arial" w:eastAsia="Times New Roman" w:hAnsi="Arial" w:cs="Arial"/>
        </w:rPr>
      </w:pPr>
      <w:r w:rsidRPr="002755FB">
        <w:rPr>
          <w:rFonts w:ascii="Arial" w:eastAsia="Times New Roman" w:hAnsi="Arial" w:cs="Arial"/>
        </w:rPr>
        <w:t>The records are reviewed termly to identify any issues that need to be addressed (see Employment and Staffing Policy).</w:t>
      </w:r>
    </w:p>
    <w:p w14:paraId="1DD2CB61" w14:textId="77777777" w:rsidR="00544DE4" w:rsidRPr="002755FB" w:rsidRDefault="00544DE4" w:rsidP="006407B5">
      <w:pPr>
        <w:numPr>
          <w:ilvl w:val="0"/>
          <w:numId w:val="33"/>
        </w:numPr>
        <w:spacing w:after="0" w:line="276" w:lineRule="auto"/>
        <w:jc w:val="both"/>
        <w:rPr>
          <w:rFonts w:ascii="Arial" w:eastAsia="Times New Roman" w:hAnsi="Arial" w:cs="Arial"/>
        </w:rPr>
      </w:pPr>
      <w:r w:rsidRPr="002755FB">
        <w:rPr>
          <w:rFonts w:ascii="Arial" w:eastAsia="Times New Roman" w:hAnsi="Arial" w:cs="Arial"/>
        </w:rPr>
        <w:t>We keep all cleaning chemicals in their original containers, which state what the risks are and what to do if they have contact with eyes/skin or are ingested.</w:t>
      </w:r>
    </w:p>
    <w:p w14:paraId="5C80FFAC" w14:textId="77777777" w:rsidR="00B825DE" w:rsidRDefault="00B825DE" w:rsidP="006407B5">
      <w:pPr>
        <w:keepNext/>
        <w:spacing w:after="0" w:line="276" w:lineRule="auto"/>
        <w:jc w:val="both"/>
        <w:outlineLvl w:val="1"/>
        <w:rPr>
          <w:rFonts w:ascii="Arial" w:eastAsia="Times New Roman" w:hAnsi="Arial" w:cs="Arial"/>
          <w:b/>
          <w:bCs/>
        </w:rPr>
      </w:pPr>
    </w:p>
    <w:p w14:paraId="23AED047" w14:textId="361782DB"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Security</w:t>
      </w:r>
      <w:r w:rsidRPr="002755FB">
        <w:rPr>
          <w:rFonts w:ascii="Arial" w:eastAsia="Times New Roman" w:hAnsi="Arial" w:cs="Arial"/>
        </w:rPr>
        <w:tab/>
      </w:r>
    </w:p>
    <w:p w14:paraId="0479004D"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t xml:space="preserve">Systems are in place for the safe arrival and departure of children. </w:t>
      </w:r>
    </w:p>
    <w:p w14:paraId="310D3F8C"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t>The arrival and departure times of adults - staff, volunteers and visitors - are recorded.</w:t>
      </w:r>
    </w:p>
    <w:p w14:paraId="644BB2D3"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t>Our systems prevent unauthorised access to our premises.</w:t>
      </w:r>
    </w:p>
    <w:p w14:paraId="4718481B"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t>Our systems prevent children from leaving our premises unnoticed.</w:t>
      </w:r>
    </w:p>
    <w:p w14:paraId="09930C87"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lastRenderedPageBreak/>
        <w:t>The personal possessions of staff and volunteers are securely stored.</w:t>
      </w:r>
    </w:p>
    <w:p w14:paraId="69544CEA" w14:textId="77777777" w:rsidR="00544DE4" w:rsidRPr="002755FB" w:rsidRDefault="00544DE4" w:rsidP="006407B5">
      <w:pPr>
        <w:numPr>
          <w:ilvl w:val="0"/>
          <w:numId w:val="36"/>
        </w:numPr>
        <w:spacing w:after="0" w:line="276" w:lineRule="auto"/>
        <w:jc w:val="both"/>
        <w:rPr>
          <w:rFonts w:ascii="Arial" w:eastAsia="Times New Roman" w:hAnsi="Arial" w:cs="Arial"/>
        </w:rPr>
      </w:pPr>
      <w:r w:rsidRPr="002755FB">
        <w:rPr>
          <w:rFonts w:ascii="Arial" w:eastAsia="Times New Roman" w:hAnsi="Arial" w:cs="Arial"/>
        </w:rPr>
        <w:t>Daily checks are made of both indoor and outdoor areas to make sure they are secure.</w:t>
      </w:r>
    </w:p>
    <w:p w14:paraId="62179DD9" w14:textId="77777777" w:rsidR="00544DE4" w:rsidRPr="002755FB" w:rsidRDefault="00544DE4" w:rsidP="006407B5">
      <w:pPr>
        <w:spacing w:after="0" w:line="276" w:lineRule="auto"/>
        <w:jc w:val="both"/>
        <w:rPr>
          <w:rFonts w:ascii="Arial" w:eastAsia="Times New Roman" w:hAnsi="Arial" w:cs="Arial"/>
        </w:rPr>
      </w:pPr>
    </w:p>
    <w:p w14:paraId="50339EB0" w14:textId="3F03CCAC"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 xml:space="preserve">The classroom environment </w:t>
      </w:r>
    </w:p>
    <w:p w14:paraId="675B9416" w14:textId="77777777" w:rsidR="00544DE4" w:rsidRPr="002755FB" w:rsidRDefault="00544DE4" w:rsidP="006407B5">
      <w:pPr>
        <w:numPr>
          <w:ilvl w:val="0"/>
          <w:numId w:val="39"/>
        </w:numPr>
        <w:spacing w:after="0" w:line="276" w:lineRule="auto"/>
        <w:jc w:val="both"/>
        <w:rPr>
          <w:rFonts w:ascii="Arial" w:eastAsia="Times New Roman" w:hAnsi="Arial" w:cs="Arial"/>
        </w:rPr>
      </w:pPr>
      <w:r w:rsidRPr="002755FB">
        <w:rPr>
          <w:rFonts w:ascii="Arial" w:eastAsia="Times New Roman" w:hAnsi="Arial" w:cs="Arial"/>
        </w:rPr>
        <w:t>Windows are protected from accidental breakage or vandalism.</w:t>
      </w:r>
    </w:p>
    <w:p w14:paraId="3F4CFB24" w14:textId="77777777" w:rsidR="00544DE4" w:rsidRPr="002755FB" w:rsidRDefault="00544DE4" w:rsidP="006407B5">
      <w:pPr>
        <w:numPr>
          <w:ilvl w:val="0"/>
          <w:numId w:val="34"/>
        </w:numPr>
        <w:spacing w:after="0" w:line="276" w:lineRule="auto"/>
        <w:jc w:val="both"/>
        <w:rPr>
          <w:rFonts w:ascii="Arial" w:eastAsia="Times New Roman" w:hAnsi="Arial" w:cs="Arial"/>
        </w:rPr>
      </w:pPr>
      <w:r w:rsidRPr="002755FB">
        <w:rPr>
          <w:rFonts w:ascii="Arial" w:eastAsia="Times New Roman" w:hAnsi="Arial" w:cs="Arial"/>
        </w:rPr>
        <w:t>We take precautions to prevent children's fingers from being trapped in doors.</w:t>
      </w:r>
    </w:p>
    <w:p w14:paraId="074B642E" w14:textId="7E46EB2F" w:rsidR="00544DE4" w:rsidRPr="002755FB" w:rsidRDefault="00544DE4" w:rsidP="006407B5">
      <w:pPr>
        <w:numPr>
          <w:ilvl w:val="1"/>
          <w:numId w:val="34"/>
        </w:numPr>
        <w:spacing w:after="0" w:line="276" w:lineRule="auto"/>
        <w:jc w:val="both"/>
        <w:rPr>
          <w:rFonts w:ascii="Arial" w:eastAsia="Times New Roman" w:hAnsi="Arial" w:cs="Arial"/>
        </w:rPr>
      </w:pPr>
      <w:r w:rsidRPr="002755FB">
        <w:rPr>
          <w:rFonts w:ascii="Arial" w:eastAsia="Times New Roman" w:hAnsi="Arial" w:cs="Arial"/>
        </w:rPr>
        <w:t xml:space="preserve">Some doors are </w:t>
      </w:r>
      <w:r w:rsidR="00400A2C" w:rsidRPr="002755FB">
        <w:rPr>
          <w:rFonts w:ascii="Arial" w:eastAsia="Times New Roman" w:hAnsi="Arial" w:cs="Arial"/>
        </w:rPr>
        <w:t>self-closing</w:t>
      </w:r>
      <w:r w:rsidRPr="002755FB">
        <w:rPr>
          <w:rFonts w:ascii="Arial" w:eastAsia="Times New Roman" w:hAnsi="Arial" w:cs="Arial"/>
        </w:rPr>
        <w:t>, children are taught to be careful around doors</w:t>
      </w:r>
    </w:p>
    <w:p w14:paraId="724EF2DA" w14:textId="77777777" w:rsidR="00544DE4" w:rsidRPr="002755FB" w:rsidRDefault="00544DE4" w:rsidP="006407B5">
      <w:pPr>
        <w:numPr>
          <w:ilvl w:val="0"/>
          <w:numId w:val="35"/>
        </w:numPr>
        <w:spacing w:after="0" w:line="276" w:lineRule="auto"/>
        <w:jc w:val="both"/>
        <w:rPr>
          <w:rFonts w:ascii="Arial" w:eastAsia="Times New Roman" w:hAnsi="Arial" w:cs="Arial"/>
        </w:rPr>
      </w:pPr>
      <w:r w:rsidRPr="002755FB">
        <w:rPr>
          <w:rFonts w:ascii="Arial" w:eastAsia="Times New Roman" w:hAnsi="Arial" w:cs="Arial"/>
        </w:rPr>
        <w:t xml:space="preserve">All surfaces are checked daily to ensure they are clean and not uneven or damaged. Spillages of sand/water are swept up regularly to prevent slipping. </w:t>
      </w:r>
    </w:p>
    <w:p w14:paraId="59C79399" w14:textId="77777777" w:rsidR="00544DE4" w:rsidRPr="002755FB" w:rsidRDefault="00544DE4" w:rsidP="006407B5">
      <w:pPr>
        <w:numPr>
          <w:ilvl w:val="0"/>
          <w:numId w:val="35"/>
        </w:numPr>
        <w:spacing w:after="0" w:line="276" w:lineRule="auto"/>
        <w:jc w:val="both"/>
        <w:rPr>
          <w:rFonts w:ascii="Arial" w:eastAsia="Times New Roman" w:hAnsi="Arial" w:cs="Arial"/>
        </w:rPr>
      </w:pPr>
      <w:r w:rsidRPr="002755FB">
        <w:rPr>
          <w:rFonts w:ascii="Arial" w:eastAsia="Times New Roman" w:hAnsi="Arial" w:cs="Arial"/>
        </w:rPr>
        <w:t>Care is taken to ensure that there are not too many toys on the floor as a tripping hazard, especially near exits.</w:t>
      </w:r>
    </w:p>
    <w:p w14:paraId="58763EE7" w14:textId="77777777" w:rsidR="00544DE4" w:rsidRPr="002755FB" w:rsidRDefault="00544DE4" w:rsidP="006407B5">
      <w:pPr>
        <w:numPr>
          <w:ilvl w:val="0"/>
          <w:numId w:val="35"/>
        </w:numPr>
        <w:spacing w:after="0" w:line="276" w:lineRule="auto"/>
        <w:jc w:val="both"/>
        <w:rPr>
          <w:rFonts w:ascii="Arial" w:eastAsia="Times New Roman" w:hAnsi="Arial" w:cs="Arial"/>
        </w:rPr>
      </w:pPr>
      <w:r w:rsidRPr="002755FB">
        <w:rPr>
          <w:rFonts w:ascii="Arial" w:eastAsia="Times New Roman" w:hAnsi="Arial" w:cs="Arial"/>
        </w:rPr>
        <w:t xml:space="preserve">All resources and materials from which children select are stored safely. </w:t>
      </w:r>
    </w:p>
    <w:p w14:paraId="4B581A74" w14:textId="77777777" w:rsidR="00544DE4" w:rsidRPr="002755FB" w:rsidRDefault="00544DE4" w:rsidP="006407B5">
      <w:pPr>
        <w:numPr>
          <w:ilvl w:val="0"/>
          <w:numId w:val="35"/>
        </w:numPr>
        <w:spacing w:after="0" w:line="276" w:lineRule="auto"/>
        <w:jc w:val="both"/>
        <w:rPr>
          <w:rFonts w:ascii="Arial" w:eastAsia="Times New Roman" w:hAnsi="Arial" w:cs="Arial"/>
        </w:rPr>
      </w:pPr>
      <w:r w:rsidRPr="002755FB">
        <w:rPr>
          <w:rFonts w:ascii="Arial" w:eastAsia="Times New Roman" w:hAnsi="Arial" w:cs="Arial"/>
        </w:rPr>
        <w:t>All equipment and resources are stored or stacked safely to prevent them accidentally falling or collapsing.</w:t>
      </w:r>
    </w:p>
    <w:p w14:paraId="0DFBBB9F" w14:textId="77777777" w:rsidR="00544DE4" w:rsidRPr="002755FB" w:rsidRDefault="00544DE4" w:rsidP="006407B5">
      <w:pPr>
        <w:keepNext/>
        <w:spacing w:after="0" w:line="276" w:lineRule="auto"/>
        <w:jc w:val="both"/>
        <w:outlineLvl w:val="1"/>
        <w:rPr>
          <w:rFonts w:ascii="Arial" w:eastAsia="Times New Roman" w:hAnsi="Arial" w:cs="Arial"/>
          <w:b/>
          <w:bCs/>
        </w:rPr>
      </w:pPr>
    </w:p>
    <w:p w14:paraId="3B36BE0D" w14:textId="0FCFB668"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Outdoor areas</w:t>
      </w:r>
    </w:p>
    <w:p w14:paraId="3E25BE68"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Our outdoor areas are securely fenced.</w:t>
      </w:r>
    </w:p>
    <w:p w14:paraId="490672C6"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Our outdoor areas are checked for safety daily before the children arrive and cleared of rubbish before it is used.</w:t>
      </w:r>
    </w:p>
    <w:p w14:paraId="176DEB5A"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Adults and children are alerted to the dangers of poisonous plants, herbicides and pesticides.</w:t>
      </w:r>
    </w:p>
    <w:p w14:paraId="6EEA91DE"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Our pre-school pond is securely covered and children only visit the large pond with staff members.</w:t>
      </w:r>
    </w:p>
    <w:p w14:paraId="37EAD800" w14:textId="77777777" w:rsidR="00544DE4" w:rsidRPr="002755FB" w:rsidRDefault="00544DE4" w:rsidP="006407B5">
      <w:pPr>
        <w:numPr>
          <w:ilvl w:val="1"/>
          <w:numId w:val="42"/>
        </w:numPr>
        <w:spacing w:after="0" w:line="276" w:lineRule="auto"/>
        <w:jc w:val="both"/>
        <w:rPr>
          <w:rFonts w:ascii="Arial" w:eastAsia="Times New Roman" w:hAnsi="Arial" w:cs="Arial"/>
        </w:rPr>
      </w:pPr>
      <w:r w:rsidRPr="002755FB">
        <w:rPr>
          <w:rFonts w:ascii="Arial" w:eastAsia="Times New Roman" w:hAnsi="Arial" w:cs="Arial"/>
        </w:rPr>
        <w:t>There is a water rescue ring by the large pond and all staff are confident in the use of this</w:t>
      </w:r>
    </w:p>
    <w:p w14:paraId="476D56A2"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Where water can form a pool on equipment, it is emptied before children start playing outside.</w:t>
      </w:r>
    </w:p>
    <w:p w14:paraId="48A16E80"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Our outdoor sand pit is covered when not in use and cleaned regularly.</w:t>
      </w:r>
    </w:p>
    <w:p w14:paraId="741902AF" w14:textId="77777777" w:rsidR="00544DE4" w:rsidRPr="002755FB" w:rsidRDefault="00544DE4" w:rsidP="006407B5">
      <w:pPr>
        <w:numPr>
          <w:ilvl w:val="0"/>
          <w:numId w:val="42"/>
        </w:numPr>
        <w:spacing w:after="0" w:line="276" w:lineRule="auto"/>
        <w:jc w:val="both"/>
        <w:rPr>
          <w:rFonts w:ascii="Arial" w:eastAsia="Times New Roman" w:hAnsi="Arial" w:cs="Arial"/>
        </w:rPr>
      </w:pPr>
      <w:r w:rsidRPr="002755FB">
        <w:rPr>
          <w:rFonts w:ascii="Arial" w:eastAsia="Times New Roman" w:hAnsi="Arial" w:cs="Arial"/>
        </w:rPr>
        <w:t xml:space="preserve">When staff take children to the outdoor </w:t>
      </w:r>
      <w:proofErr w:type="gramStart"/>
      <w:r w:rsidRPr="002755FB">
        <w:rPr>
          <w:rFonts w:ascii="Arial" w:eastAsia="Times New Roman" w:hAnsi="Arial" w:cs="Arial"/>
        </w:rPr>
        <w:t>areas</w:t>
      </w:r>
      <w:proofErr w:type="gramEnd"/>
      <w:r w:rsidRPr="002755FB">
        <w:rPr>
          <w:rFonts w:ascii="Arial" w:eastAsia="Times New Roman" w:hAnsi="Arial" w:cs="Arial"/>
        </w:rPr>
        <w:t xml:space="preserve"> they take a walkie-talkie so they can call for help if needed.</w:t>
      </w:r>
    </w:p>
    <w:p w14:paraId="7E88D9C6" w14:textId="77777777" w:rsidR="00544DE4" w:rsidRPr="002755FB" w:rsidRDefault="00544DE4" w:rsidP="006407B5">
      <w:pPr>
        <w:spacing w:after="0" w:line="276" w:lineRule="auto"/>
        <w:ind w:left="720"/>
        <w:jc w:val="both"/>
        <w:rPr>
          <w:rFonts w:ascii="Arial" w:eastAsia="Times New Roman" w:hAnsi="Arial" w:cs="Arial"/>
        </w:rPr>
      </w:pPr>
    </w:p>
    <w:p w14:paraId="165D5723" w14:textId="2E95780B" w:rsidR="00544DE4" w:rsidRPr="002755FB" w:rsidRDefault="00544DE4" w:rsidP="0046531C">
      <w:pPr>
        <w:keepNext/>
        <w:spacing w:after="0" w:line="276" w:lineRule="auto"/>
        <w:jc w:val="both"/>
        <w:outlineLvl w:val="1"/>
        <w:rPr>
          <w:rFonts w:ascii="Arial" w:eastAsia="Times New Roman" w:hAnsi="Arial" w:cs="Arial"/>
          <w:b/>
          <w:bCs/>
        </w:rPr>
      </w:pPr>
      <w:r w:rsidRPr="002755FB">
        <w:rPr>
          <w:rFonts w:ascii="Arial" w:eastAsia="Times New Roman" w:hAnsi="Arial" w:cs="Arial"/>
          <w:b/>
          <w:bCs/>
        </w:rPr>
        <w:t>Activities and resources</w:t>
      </w:r>
    </w:p>
    <w:p w14:paraId="15E4A000"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 xml:space="preserve">Equipment and resources are checked to ensure that they are safe for the ages and stages of the children currently attending the pre-school. </w:t>
      </w:r>
    </w:p>
    <w:p w14:paraId="7EDAE202"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 xml:space="preserve">The layout of play equipment allows adults and children to move safely and freely between activities. </w:t>
      </w:r>
    </w:p>
    <w:p w14:paraId="2E1D67E8"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All equipment is regularly checked for cleanliness and safety.</w:t>
      </w:r>
    </w:p>
    <w:p w14:paraId="3927E874" w14:textId="77777777" w:rsidR="00544DE4" w:rsidRPr="002755FB" w:rsidRDefault="00544DE4" w:rsidP="006407B5">
      <w:pPr>
        <w:numPr>
          <w:ilvl w:val="1"/>
          <w:numId w:val="44"/>
        </w:numPr>
        <w:spacing w:after="0" w:line="276" w:lineRule="auto"/>
        <w:jc w:val="both"/>
        <w:rPr>
          <w:rFonts w:ascii="Arial" w:eastAsia="Times New Roman" w:hAnsi="Arial" w:cs="Arial"/>
        </w:rPr>
      </w:pPr>
      <w:r w:rsidRPr="002755FB">
        <w:rPr>
          <w:rFonts w:ascii="Arial" w:eastAsia="Times New Roman" w:hAnsi="Arial" w:cs="Arial"/>
        </w:rPr>
        <w:t>All faulty equipment is removed from use and is repaired or discarded.</w:t>
      </w:r>
    </w:p>
    <w:p w14:paraId="4B0D7452"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All materials - including paint and glue - are non-toxic.</w:t>
      </w:r>
    </w:p>
    <w:p w14:paraId="5E3440E2"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Only play sand is used.</w:t>
      </w:r>
    </w:p>
    <w:p w14:paraId="15AA08CD"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Children are taught to handle and store tools safely.</w:t>
      </w:r>
    </w:p>
    <w:p w14:paraId="37206D20" w14:textId="77777777" w:rsidR="00544DE4" w:rsidRPr="002755FB" w:rsidRDefault="00544DE4" w:rsidP="006407B5">
      <w:pPr>
        <w:numPr>
          <w:ilvl w:val="0"/>
          <w:numId w:val="44"/>
        </w:numPr>
        <w:spacing w:after="0" w:line="276" w:lineRule="auto"/>
        <w:jc w:val="both"/>
        <w:rPr>
          <w:rFonts w:ascii="Arial" w:eastAsia="Times New Roman" w:hAnsi="Arial" w:cs="Arial"/>
        </w:rPr>
      </w:pPr>
      <w:r w:rsidRPr="002755FB">
        <w:rPr>
          <w:rFonts w:ascii="Arial" w:eastAsia="Times New Roman" w:hAnsi="Arial" w:cs="Arial"/>
        </w:rPr>
        <w:t>Children who are sleeping are checked regularly.</w:t>
      </w:r>
    </w:p>
    <w:p w14:paraId="7207377E" w14:textId="77777777" w:rsidR="00544DE4" w:rsidRPr="002755FB" w:rsidRDefault="00544DE4" w:rsidP="006407B5">
      <w:pPr>
        <w:spacing w:after="0" w:line="276" w:lineRule="auto"/>
        <w:jc w:val="both"/>
        <w:rPr>
          <w:rFonts w:ascii="Arial" w:eastAsia="Times New Roman" w:hAnsi="Arial" w:cs="Arial"/>
        </w:rPr>
      </w:pPr>
    </w:p>
    <w:p w14:paraId="14D6FB8E" w14:textId="372B03AE"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Kitchen (also see Food, Drink and Healthy Eating policy)</w:t>
      </w:r>
    </w:p>
    <w:p w14:paraId="167D28F1" w14:textId="77777777" w:rsidR="00544DE4" w:rsidRPr="002755FB" w:rsidRDefault="00544DE4" w:rsidP="006407B5">
      <w:pPr>
        <w:numPr>
          <w:ilvl w:val="0"/>
          <w:numId w:val="40"/>
        </w:numPr>
        <w:spacing w:after="0" w:line="276" w:lineRule="auto"/>
        <w:jc w:val="both"/>
        <w:rPr>
          <w:rFonts w:ascii="Arial" w:eastAsia="Times New Roman" w:hAnsi="Arial" w:cs="Arial"/>
        </w:rPr>
      </w:pPr>
      <w:r w:rsidRPr="002755FB">
        <w:rPr>
          <w:rFonts w:ascii="Arial" w:eastAsia="Times New Roman" w:hAnsi="Arial" w:cs="Arial"/>
        </w:rPr>
        <w:t>Children do not have unsupervised access to the kitchen.</w:t>
      </w:r>
    </w:p>
    <w:p w14:paraId="5A985B6C" w14:textId="77777777" w:rsidR="00544DE4" w:rsidRPr="002755FB" w:rsidRDefault="00544DE4" w:rsidP="006407B5">
      <w:pPr>
        <w:numPr>
          <w:ilvl w:val="0"/>
          <w:numId w:val="40"/>
        </w:numPr>
        <w:spacing w:after="0" w:line="276" w:lineRule="auto"/>
        <w:jc w:val="both"/>
        <w:rPr>
          <w:rFonts w:ascii="Arial" w:eastAsia="Times New Roman" w:hAnsi="Arial" w:cs="Arial"/>
        </w:rPr>
      </w:pPr>
      <w:r w:rsidRPr="002755FB">
        <w:rPr>
          <w:rFonts w:ascii="Arial" w:eastAsia="Times New Roman" w:hAnsi="Arial" w:cs="Arial"/>
        </w:rPr>
        <w:t>Cleaning materials and other dangerous materials are stored out of children's reach.</w:t>
      </w:r>
    </w:p>
    <w:p w14:paraId="21F82F14" w14:textId="77777777" w:rsidR="00544DE4" w:rsidRPr="002755FB" w:rsidRDefault="00544DE4" w:rsidP="006407B5">
      <w:pPr>
        <w:spacing w:after="0" w:line="276" w:lineRule="auto"/>
        <w:jc w:val="both"/>
        <w:rPr>
          <w:rFonts w:ascii="Arial" w:eastAsia="Times New Roman" w:hAnsi="Arial" w:cs="Arial"/>
        </w:rPr>
      </w:pPr>
    </w:p>
    <w:p w14:paraId="3F03773A" w14:textId="08390135" w:rsidR="00544DE4" w:rsidRPr="002755FB" w:rsidRDefault="00544DE4" w:rsidP="0046531C">
      <w:pPr>
        <w:keepNext/>
        <w:spacing w:after="0" w:line="276" w:lineRule="auto"/>
        <w:jc w:val="both"/>
        <w:outlineLvl w:val="1"/>
        <w:rPr>
          <w:rFonts w:ascii="Arial" w:eastAsia="Times New Roman" w:hAnsi="Arial" w:cs="Arial"/>
          <w:b/>
          <w:bCs/>
        </w:rPr>
      </w:pPr>
      <w:r w:rsidRPr="002755FB">
        <w:rPr>
          <w:rFonts w:ascii="Arial" w:eastAsia="Times New Roman" w:hAnsi="Arial" w:cs="Arial"/>
          <w:b/>
          <w:bCs/>
        </w:rPr>
        <w:lastRenderedPageBreak/>
        <w:t>Electrical equipment</w:t>
      </w:r>
    </w:p>
    <w:p w14:paraId="0301BA39"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 xml:space="preserve">All electrical equipment conforms to safety requirements and is checked regularly. </w:t>
      </w:r>
    </w:p>
    <w:p w14:paraId="7451E17D"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All faulty/dangerous equipment will be removed immediately and the manager informed</w:t>
      </w:r>
    </w:p>
    <w:p w14:paraId="04446EE1"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Our boiler is not accessible to the children.</w:t>
      </w:r>
    </w:p>
    <w:p w14:paraId="505E5886"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Fires, heaters, electric sockets, wires and leads are properly guarded and the children are taught not to touch them.</w:t>
      </w:r>
    </w:p>
    <w:p w14:paraId="4E76DBA7"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There are sufficient sockets to prevent overloading.</w:t>
      </w:r>
    </w:p>
    <w:p w14:paraId="40D580BE"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 xml:space="preserve">The temperature of hot water is controlled to prevent scalds. </w:t>
      </w:r>
    </w:p>
    <w:p w14:paraId="59B8C227" w14:textId="77777777" w:rsidR="00544DE4" w:rsidRPr="002755FB" w:rsidRDefault="00544DE4" w:rsidP="006407B5">
      <w:pPr>
        <w:numPr>
          <w:ilvl w:val="0"/>
          <w:numId w:val="41"/>
        </w:numPr>
        <w:spacing w:after="0" w:line="276" w:lineRule="auto"/>
        <w:jc w:val="both"/>
        <w:rPr>
          <w:rFonts w:ascii="Arial" w:eastAsia="Times New Roman" w:hAnsi="Arial" w:cs="Arial"/>
        </w:rPr>
      </w:pPr>
      <w:r w:rsidRPr="002755FB">
        <w:rPr>
          <w:rFonts w:ascii="Arial" w:eastAsia="Times New Roman" w:hAnsi="Arial" w:cs="Arial"/>
        </w:rPr>
        <w:t xml:space="preserve">Lighting and ventilation </w:t>
      </w:r>
      <w:proofErr w:type="gramStart"/>
      <w:r w:rsidRPr="002755FB">
        <w:rPr>
          <w:rFonts w:ascii="Arial" w:eastAsia="Times New Roman" w:hAnsi="Arial" w:cs="Arial"/>
        </w:rPr>
        <w:t>is</w:t>
      </w:r>
      <w:proofErr w:type="gramEnd"/>
      <w:r w:rsidRPr="002755FB">
        <w:rPr>
          <w:rFonts w:ascii="Arial" w:eastAsia="Times New Roman" w:hAnsi="Arial" w:cs="Arial"/>
        </w:rPr>
        <w:t xml:space="preserve"> adequate in all areas including storage areas.</w:t>
      </w:r>
    </w:p>
    <w:p w14:paraId="1FFD36CD" w14:textId="77777777" w:rsidR="00544DE4" w:rsidRPr="002755FB" w:rsidRDefault="00544DE4" w:rsidP="006407B5">
      <w:pPr>
        <w:keepNext/>
        <w:spacing w:after="0" w:line="276" w:lineRule="auto"/>
        <w:jc w:val="both"/>
        <w:outlineLvl w:val="1"/>
        <w:rPr>
          <w:rFonts w:ascii="Arial" w:eastAsia="Times New Roman" w:hAnsi="Arial" w:cs="Arial"/>
          <w:b/>
          <w:bCs/>
        </w:rPr>
      </w:pPr>
    </w:p>
    <w:p w14:paraId="443324B3" w14:textId="0DEFFD50" w:rsidR="00544DE4" w:rsidRPr="002755FB" w:rsidRDefault="00544DE4" w:rsidP="0046531C">
      <w:pPr>
        <w:keepNext/>
        <w:spacing w:after="0" w:line="276" w:lineRule="auto"/>
        <w:jc w:val="both"/>
        <w:outlineLvl w:val="1"/>
        <w:rPr>
          <w:rFonts w:ascii="Arial" w:eastAsia="Times New Roman" w:hAnsi="Arial" w:cs="Arial"/>
        </w:rPr>
      </w:pPr>
      <w:r w:rsidRPr="002755FB">
        <w:rPr>
          <w:rFonts w:ascii="Arial" w:eastAsia="Times New Roman" w:hAnsi="Arial" w:cs="Arial"/>
          <w:b/>
          <w:bCs/>
        </w:rPr>
        <w:t>Hygiene</w:t>
      </w:r>
      <w:r w:rsidRPr="002755FB">
        <w:rPr>
          <w:rFonts w:ascii="Arial" w:eastAsia="Times New Roman" w:hAnsi="Arial" w:cs="Arial"/>
        </w:rPr>
        <w:tab/>
      </w:r>
    </w:p>
    <w:p w14:paraId="7913C4D6"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We abide by information from the Environmental Health Department and the Health Authority and ensure that we keep up-to-date with the latest recommendations.</w:t>
      </w:r>
    </w:p>
    <w:p w14:paraId="06732F78"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Our daily routines encourage the children to learn about personal hygiene.</w:t>
      </w:r>
    </w:p>
    <w:p w14:paraId="0BF0CD76"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We have a daily cleaning routine for the pre-school which includes play rooms, kitchen</w:t>
      </w:r>
      <w:proofErr w:type="gramStart"/>
      <w:r w:rsidRPr="002755FB">
        <w:rPr>
          <w:rFonts w:ascii="Arial" w:eastAsia="Times New Roman" w:hAnsi="Arial" w:cs="Arial"/>
        </w:rPr>
        <w:t>, ,</w:t>
      </w:r>
      <w:proofErr w:type="gramEnd"/>
      <w:r w:rsidRPr="002755FB">
        <w:rPr>
          <w:rFonts w:ascii="Arial" w:eastAsia="Times New Roman" w:hAnsi="Arial" w:cs="Arial"/>
        </w:rPr>
        <w:t xml:space="preserve"> toilets and nappy changing areas.</w:t>
      </w:r>
    </w:p>
    <w:p w14:paraId="3006EA8E"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We have a schedule for cleaning resources and equipment, dressing up clothes and furnishings.</w:t>
      </w:r>
    </w:p>
    <w:p w14:paraId="14611664"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The toilet area has a high standard of hygiene including hand washing and drying facilities and the disposal of nappies.</w:t>
      </w:r>
    </w:p>
    <w:p w14:paraId="6BA4B4C5"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We implement good hygiene practices by:</w:t>
      </w:r>
    </w:p>
    <w:p w14:paraId="28B7DD7B" w14:textId="77777777" w:rsidR="00544DE4" w:rsidRPr="002755FB" w:rsidRDefault="00544DE4" w:rsidP="006407B5">
      <w:pPr>
        <w:numPr>
          <w:ilvl w:val="1"/>
          <w:numId w:val="43"/>
        </w:numPr>
        <w:spacing w:after="0" w:line="276" w:lineRule="auto"/>
        <w:jc w:val="both"/>
        <w:rPr>
          <w:rFonts w:ascii="Arial" w:eastAsia="Times New Roman" w:hAnsi="Arial" w:cs="Arial"/>
        </w:rPr>
      </w:pPr>
      <w:r w:rsidRPr="002755FB">
        <w:rPr>
          <w:rFonts w:ascii="Arial" w:eastAsia="Times New Roman" w:hAnsi="Arial" w:cs="Arial"/>
        </w:rPr>
        <w:t>cleaning tables between activities;</w:t>
      </w:r>
    </w:p>
    <w:p w14:paraId="30B89186" w14:textId="77777777" w:rsidR="00544DE4" w:rsidRPr="002755FB" w:rsidRDefault="00544DE4" w:rsidP="006407B5">
      <w:pPr>
        <w:numPr>
          <w:ilvl w:val="1"/>
          <w:numId w:val="43"/>
        </w:numPr>
        <w:spacing w:after="0" w:line="276" w:lineRule="auto"/>
        <w:jc w:val="both"/>
        <w:rPr>
          <w:rFonts w:ascii="Arial" w:eastAsia="Times New Roman" w:hAnsi="Arial" w:cs="Arial"/>
        </w:rPr>
      </w:pPr>
      <w:r w:rsidRPr="002755FB">
        <w:rPr>
          <w:rFonts w:ascii="Arial" w:eastAsia="Times New Roman" w:hAnsi="Arial" w:cs="Arial"/>
        </w:rPr>
        <w:t>checking toilets regularly;</w:t>
      </w:r>
    </w:p>
    <w:p w14:paraId="33B3935A" w14:textId="77777777" w:rsidR="00544DE4" w:rsidRPr="002755FB" w:rsidRDefault="00544DE4" w:rsidP="006407B5">
      <w:pPr>
        <w:numPr>
          <w:ilvl w:val="1"/>
          <w:numId w:val="43"/>
        </w:numPr>
        <w:spacing w:after="0" w:line="276" w:lineRule="auto"/>
        <w:jc w:val="both"/>
        <w:rPr>
          <w:rFonts w:ascii="Arial" w:eastAsia="Times New Roman" w:hAnsi="Arial" w:cs="Arial"/>
        </w:rPr>
      </w:pPr>
      <w:r w:rsidRPr="002755FB">
        <w:rPr>
          <w:rFonts w:ascii="Arial" w:eastAsia="Times New Roman" w:hAnsi="Arial" w:cs="Arial"/>
        </w:rPr>
        <w:t>wearing protective clothing - such as disposable gloves - as appropriate;</w:t>
      </w:r>
    </w:p>
    <w:p w14:paraId="0B28BD17" w14:textId="77777777" w:rsidR="00544DE4" w:rsidRPr="002755FB" w:rsidRDefault="00544DE4" w:rsidP="006407B5">
      <w:pPr>
        <w:numPr>
          <w:ilvl w:val="1"/>
          <w:numId w:val="43"/>
        </w:numPr>
        <w:spacing w:after="0" w:line="276" w:lineRule="auto"/>
        <w:jc w:val="both"/>
        <w:rPr>
          <w:rFonts w:ascii="Arial" w:eastAsia="Times New Roman" w:hAnsi="Arial" w:cs="Arial"/>
        </w:rPr>
      </w:pPr>
      <w:r w:rsidRPr="002755FB">
        <w:rPr>
          <w:rFonts w:ascii="Arial" w:eastAsia="Times New Roman" w:hAnsi="Arial" w:cs="Arial"/>
        </w:rPr>
        <w:t>providing sets of clean clothes;</w:t>
      </w:r>
    </w:p>
    <w:p w14:paraId="34EAC338" w14:textId="77777777" w:rsidR="00544DE4" w:rsidRPr="002755FB" w:rsidRDefault="00544DE4" w:rsidP="006407B5">
      <w:pPr>
        <w:numPr>
          <w:ilvl w:val="1"/>
          <w:numId w:val="43"/>
        </w:numPr>
        <w:spacing w:after="0" w:line="276" w:lineRule="auto"/>
        <w:jc w:val="both"/>
        <w:rPr>
          <w:rFonts w:ascii="Arial" w:eastAsia="Times New Roman" w:hAnsi="Arial" w:cs="Arial"/>
        </w:rPr>
      </w:pPr>
      <w:r w:rsidRPr="002755FB">
        <w:rPr>
          <w:rFonts w:ascii="Arial" w:eastAsia="Times New Roman" w:hAnsi="Arial" w:cs="Arial"/>
        </w:rPr>
        <w:t>Providing tissues and wipes.</w:t>
      </w:r>
    </w:p>
    <w:p w14:paraId="2D500719" w14:textId="77777777" w:rsidR="00544DE4" w:rsidRPr="002755FB" w:rsidRDefault="00544DE4" w:rsidP="006407B5">
      <w:pPr>
        <w:numPr>
          <w:ilvl w:val="0"/>
          <w:numId w:val="43"/>
        </w:numPr>
        <w:spacing w:after="0" w:line="276" w:lineRule="auto"/>
        <w:jc w:val="both"/>
        <w:rPr>
          <w:rFonts w:ascii="Arial" w:eastAsia="Times New Roman" w:hAnsi="Arial" w:cs="Arial"/>
        </w:rPr>
      </w:pPr>
      <w:r w:rsidRPr="002755FB">
        <w:rPr>
          <w:rFonts w:ascii="Arial" w:eastAsia="Times New Roman" w:hAnsi="Arial" w:cs="Arial"/>
        </w:rPr>
        <w:t xml:space="preserve">We take precautions to reduce the risks of exposure to Legionella. </w:t>
      </w:r>
    </w:p>
    <w:p w14:paraId="722D160E" w14:textId="77777777" w:rsidR="00544DE4" w:rsidRPr="002755FB" w:rsidRDefault="00544DE4" w:rsidP="006407B5">
      <w:pPr>
        <w:spacing w:after="0" w:line="276" w:lineRule="auto"/>
        <w:jc w:val="both"/>
        <w:rPr>
          <w:rFonts w:ascii="Arial" w:eastAsia="Times New Roman" w:hAnsi="Arial" w:cs="Arial"/>
        </w:rPr>
      </w:pPr>
    </w:p>
    <w:p w14:paraId="06FC777A" w14:textId="4AD59C3C" w:rsidR="00544DE4" w:rsidRPr="002755FB" w:rsidRDefault="00544DE4" w:rsidP="0046531C">
      <w:pPr>
        <w:keepNext/>
        <w:spacing w:after="0" w:line="276" w:lineRule="auto"/>
        <w:jc w:val="both"/>
        <w:outlineLvl w:val="1"/>
        <w:rPr>
          <w:rFonts w:ascii="Arial" w:eastAsia="Times New Roman" w:hAnsi="Arial" w:cs="Arial"/>
          <w:b/>
          <w:bCs/>
        </w:rPr>
      </w:pPr>
      <w:r w:rsidRPr="002755FB">
        <w:rPr>
          <w:rFonts w:ascii="Arial" w:eastAsia="Times New Roman" w:hAnsi="Arial" w:cs="Arial"/>
          <w:b/>
          <w:bCs/>
        </w:rPr>
        <w:t>Animals (see Animal Health and Safety Policy)</w:t>
      </w:r>
    </w:p>
    <w:p w14:paraId="1E803992" w14:textId="77777777" w:rsidR="00544DE4" w:rsidRPr="002755FB" w:rsidRDefault="00544DE4" w:rsidP="006407B5">
      <w:pPr>
        <w:numPr>
          <w:ilvl w:val="0"/>
          <w:numId w:val="45"/>
        </w:numPr>
        <w:spacing w:after="0" w:line="276" w:lineRule="auto"/>
        <w:jc w:val="both"/>
        <w:rPr>
          <w:rFonts w:ascii="Arial" w:eastAsia="Times New Roman" w:hAnsi="Arial" w:cs="Arial"/>
        </w:rPr>
      </w:pPr>
      <w:r w:rsidRPr="002755FB">
        <w:rPr>
          <w:rFonts w:ascii="Arial" w:eastAsia="Times New Roman" w:hAnsi="Arial" w:cs="Arial"/>
        </w:rPr>
        <w:t xml:space="preserve">A risk assessment has been undertaken for all animals in the setting and these are regularly reviewed. </w:t>
      </w:r>
    </w:p>
    <w:p w14:paraId="382D5CFF" w14:textId="77777777" w:rsidR="00544DE4" w:rsidRPr="002755FB" w:rsidRDefault="00544DE4" w:rsidP="006407B5">
      <w:pPr>
        <w:spacing w:after="0" w:line="276" w:lineRule="auto"/>
        <w:jc w:val="both"/>
        <w:rPr>
          <w:rFonts w:ascii="Arial" w:eastAsia="Times New Roman" w:hAnsi="Arial" w:cs="Arial"/>
        </w:rPr>
      </w:pPr>
    </w:p>
    <w:p w14:paraId="3F557D00" w14:textId="77777777" w:rsidR="00544DE4" w:rsidRPr="002755FB" w:rsidRDefault="00544DE4" w:rsidP="006407B5">
      <w:pPr>
        <w:spacing w:after="0" w:line="276" w:lineRule="auto"/>
        <w:jc w:val="both"/>
        <w:rPr>
          <w:rFonts w:ascii="Arial" w:eastAsia="Times New Roman" w:hAnsi="Arial" w:cs="Arial"/>
        </w:rPr>
      </w:pPr>
      <w:r w:rsidRPr="002755FB">
        <w:rPr>
          <w:rFonts w:ascii="Arial" w:eastAsia="Times New Roman" w:hAnsi="Arial" w:cs="Arial"/>
        </w:rPr>
        <w:t>Local Health Protection Agency number: 01980 612100</w:t>
      </w:r>
    </w:p>
    <w:p w14:paraId="63CC6B17" w14:textId="7B61BE44" w:rsidR="00544DE4" w:rsidRPr="002755FB" w:rsidRDefault="00544DE4" w:rsidP="006407B5">
      <w:pPr>
        <w:tabs>
          <w:tab w:val="left" w:pos="2190"/>
        </w:tabs>
        <w:jc w:val="both"/>
        <w:rPr>
          <w:rFonts w:ascii="Arial" w:hAnsi="Arial" w:cs="Arial"/>
        </w:rPr>
      </w:pPr>
    </w:p>
    <w:p w14:paraId="6FCD1DF4" w14:textId="2B02FF2C" w:rsidR="00544DE4" w:rsidRPr="002755FB" w:rsidRDefault="00544DE4" w:rsidP="006407B5">
      <w:pPr>
        <w:tabs>
          <w:tab w:val="left" w:pos="2190"/>
        </w:tabs>
        <w:jc w:val="both"/>
        <w:rPr>
          <w:rFonts w:ascii="Arial" w:hAnsi="Arial" w:cs="Arial"/>
        </w:rPr>
      </w:pPr>
    </w:p>
    <w:p w14:paraId="2D03F342" w14:textId="0B97EE44" w:rsidR="00544DE4" w:rsidRPr="002755FB" w:rsidRDefault="00544DE4" w:rsidP="006407B5">
      <w:pPr>
        <w:tabs>
          <w:tab w:val="left" w:pos="2190"/>
        </w:tabs>
        <w:jc w:val="both"/>
        <w:rPr>
          <w:rFonts w:ascii="Arial" w:hAnsi="Arial" w:cs="Arial"/>
        </w:rPr>
      </w:pPr>
    </w:p>
    <w:p w14:paraId="5E9C5E86" w14:textId="2FE320E2" w:rsidR="00544DE4" w:rsidRPr="002755FB" w:rsidRDefault="00544DE4" w:rsidP="006407B5">
      <w:pPr>
        <w:tabs>
          <w:tab w:val="left" w:pos="2190"/>
        </w:tabs>
        <w:jc w:val="both"/>
        <w:rPr>
          <w:rFonts w:ascii="Arial" w:hAnsi="Arial" w:cs="Arial"/>
        </w:rPr>
      </w:pPr>
    </w:p>
    <w:p w14:paraId="37714EA6" w14:textId="10E31A43" w:rsidR="00544DE4" w:rsidRPr="002755FB" w:rsidRDefault="00544DE4" w:rsidP="006407B5">
      <w:pPr>
        <w:tabs>
          <w:tab w:val="left" w:pos="2190"/>
        </w:tabs>
        <w:jc w:val="both"/>
        <w:rPr>
          <w:rFonts w:ascii="Arial" w:hAnsi="Arial" w:cs="Arial"/>
        </w:rPr>
      </w:pPr>
    </w:p>
    <w:p w14:paraId="73733BA7" w14:textId="26C4622A" w:rsidR="00544DE4" w:rsidRPr="002755FB" w:rsidRDefault="00544DE4" w:rsidP="006407B5">
      <w:pPr>
        <w:tabs>
          <w:tab w:val="left" w:pos="2190"/>
        </w:tabs>
        <w:jc w:val="both"/>
        <w:rPr>
          <w:rFonts w:ascii="Arial" w:hAnsi="Arial" w:cs="Arial"/>
        </w:rPr>
      </w:pPr>
    </w:p>
    <w:p w14:paraId="56F6BFB2" w14:textId="5324F2B8" w:rsidR="00544DE4" w:rsidRPr="002755FB" w:rsidRDefault="00544DE4" w:rsidP="006407B5">
      <w:pPr>
        <w:tabs>
          <w:tab w:val="left" w:pos="2190"/>
        </w:tabs>
        <w:jc w:val="both"/>
        <w:rPr>
          <w:rFonts w:ascii="Arial" w:hAnsi="Arial" w:cs="Arial"/>
        </w:rPr>
      </w:pPr>
    </w:p>
    <w:p w14:paraId="4B805BA1" w14:textId="164800B7" w:rsidR="00544DE4" w:rsidRPr="002755FB" w:rsidRDefault="00544DE4" w:rsidP="006407B5">
      <w:pPr>
        <w:tabs>
          <w:tab w:val="left" w:pos="2190"/>
        </w:tabs>
        <w:jc w:val="both"/>
        <w:rPr>
          <w:rFonts w:ascii="Arial" w:hAnsi="Arial" w:cs="Arial"/>
        </w:rPr>
      </w:pPr>
    </w:p>
    <w:p w14:paraId="63501C0F" w14:textId="13515267" w:rsidR="00544DE4" w:rsidRPr="002755FB" w:rsidRDefault="00544DE4" w:rsidP="006407B5">
      <w:pPr>
        <w:tabs>
          <w:tab w:val="left" w:pos="2190"/>
        </w:tabs>
        <w:jc w:val="both"/>
        <w:rPr>
          <w:rFonts w:ascii="Arial" w:hAnsi="Arial" w:cs="Arial"/>
        </w:rPr>
      </w:pPr>
    </w:p>
    <w:p w14:paraId="571689BF" w14:textId="77777777" w:rsidR="00544DE4" w:rsidRPr="00C447B9" w:rsidRDefault="00544DE4" w:rsidP="006407B5">
      <w:pPr>
        <w:spacing w:after="0" w:line="240" w:lineRule="auto"/>
        <w:jc w:val="both"/>
        <w:rPr>
          <w:rFonts w:ascii="Arial" w:eastAsia="Times New Roman" w:hAnsi="Arial" w:cs="Arial"/>
          <w:b/>
          <w:sz w:val="28"/>
          <w:szCs w:val="28"/>
          <w:lang w:eastAsia="en-GB"/>
        </w:rPr>
      </w:pPr>
      <w:r w:rsidRPr="00C447B9">
        <w:rPr>
          <w:rFonts w:ascii="Arial" w:eastAsia="Times New Roman" w:hAnsi="Arial" w:cs="Arial"/>
          <w:b/>
          <w:sz w:val="28"/>
          <w:szCs w:val="28"/>
          <w:lang w:eastAsia="en-GB"/>
        </w:rPr>
        <w:lastRenderedPageBreak/>
        <w:t xml:space="preserve">Information Sharing </w:t>
      </w:r>
    </w:p>
    <w:p w14:paraId="16AF4439" w14:textId="77777777" w:rsidR="00544DE4" w:rsidRPr="002755FB" w:rsidRDefault="00544DE4" w:rsidP="006407B5">
      <w:pPr>
        <w:spacing w:after="0" w:line="240" w:lineRule="auto"/>
        <w:jc w:val="both"/>
        <w:rPr>
          <w:rFonts w:ascii="Arial" w:eastAsia="Times New Roman" w:hAnsi="Arial" w:cs="Arial"/>
          <w:b/>
          <w:lang w:eastAsia="en-GB"/>
        </w:rPr>
      </w:pPr>
    </w:p>
    <w:p w14:paraId="5CD8FE65" w14:textId="77777777" w:rsidR="00544DE4" w:rsidRPr="002755FB" w:rsidRDefault="00544DE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We are obliged to share confidential information without authorisation from the person who provided it or to whom it relates if it is in the public interest. That is when:</w:t>
      </w:r>
    </w:p>
    <w:p w14:paraId="0BA451AB" w14:textId="77777777" w:rsidR="00544DE4" w:rsidRPr="002755FB" w:rsidRDefault="00544DE4" w:rsidP="006407B5">
      <w:pPr>
        <w:spacing w:after="0" w:line="240" w:lineRule="auto"/>
        <w:jc w:val="both"/>
        <w:rPr>
          <w:rFonts w:ascii="Arial" w:eastAsia="Times New Roman" w:hAnsi="Arial" w:cs="Arial"/>
          <w:lang w:eastAsia="en-GB"/>
        </w:rPr>
      </w:pPr>
    </w:p>
    <w:p w14:paraId="39DDD2F4"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It is to prevent a crime from being committed or intervene where one may have been, or to prevent harm to a child or adult; or</w:t>
      </w:r>
    </w:p>
    <w:p w14:paraId="0DF2BF93"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By not sharing it could be worse than the outcome of having shared it. </w:t>
      </w:r>
    </w:p>
    <w:p w14:paraId="34AC1137"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decision should never be made as an individual, but with the back-up of management. </w:t>
      </w:r>
    </w:p>
    <w:p w14:paraId="481D4844"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p>
    <w:p w14:paraId="266A3804" w14:textId="77777777" w:rsidR="00544DE4" w:rsidRPr="002755FB" w:rsidRDefault="00544DE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The three critical criteria are:</w:t>
      </w:r>
    </w:p>
    <w:p w14:paraId="53F3A6BA"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Where there is </w:t>
      </w:r>
      <w:r w:rsidRPr="002755FB">
        <w:rPr>
          <w:rFonts w:ascii="Arial" w:eastAsia="Times New Roman" w:hAnsi="Arial" w:cs="Arial"/>
          <w:i/>
          <w:lang w:eastAsia="en-GB"/>
        </w:rPr>
        <w:t>evidence</w:t>
      </w:r>
      <w:r w:rsidRPr="002755FB">
        <w:rPr>
          <w:rFonts w:ascii="Arial" w:eastAsia="Times New Roman" w:hAnsi="Arial" w:cs="Arial"/>
          <w:lang w:eastAsia="en-GB"/>
        </w:rPr>
        <w:t xml:space="preserve"> that the child is suffering, or is at risk of suffering, significant harm.</w:t>
      </w:r>
    </w:p>
    <w:p w14:paraId="45500D07"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Where there </w:t>
      </w:r>
      <w:r w:rsidRPr="002755FB">
        <w:rPr>
          <w:rFonts w:ascii="Arial" w:eastAsia="Times New Roman" w:hAnsi="Arial" w:cs="Arial"/>
          <w:i/>
          <w:lang w:eastAsia="en-GB"/>
        </w:rPr>
        <w:t>is reasonable cause to believe</w:t>
      </w:r>
      <w:r w:rsidRPr="002755FB">
        <w:rPr>
          <w:rFonts w:ascii="Arial" w:eastAsia="Times New Roman" w:hAnsi="Arial" w:cs="Arial"/>
          <w:lang w:eastAsia="en-GB"/>
        </w:rPr>
        <w:t xml:space="preserve"> that a child may be suffering, or at risk of suffering, significant harm.</w:t>
      </w:r>
    </w:p>
    <w:p w14:paraId="2B10AF1E" w14:textId="77777777" w:rsidR="00544DE4" w:rsidRPr="002755FB" w:rsidRDefault="00544DE4" w:rsidP="006407B5">
      <w:pPr>
        <w:numPr>
          <w:ilvl w:val="0"/>
          <w:numId w:val="46"/>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To </w:t>
      </w:r>
      <w:r w:rsidRPr="002755FB">
        <w:rPr>
          <w:rFonts w:ascii="Arial" w:eastAsia="Times New Roman" w:hAnsi="Arial" w:cs="Arial"/>
          <w:i/>
          <w:lang w:eastAsia="en-GB"/>
        </w:rPr>
        <w:t xml:space="preserve">prevent </w:t>
      </w:r>
      <w:r w:rsidRPr="002755FB">
        <w:rPr>
          <w:rFonts w:ascii="Arial" w:eastAsia="Times New Roman" w:hAnsi="Arial" w:cs="Arial"/>
          <w:lang w:eastAsia="en-GB"/>
        </w:rPr>
        <w:t>significant harm arising to children and young people or serious harm to adults, including the prevention, detection and prosecution of serious crime.</w:t>
      </w:r>
    </w:p>
    <w:p w14:paraId="3A1AE91E" w14:textId="77777777" w:rsidR="00544DE4" w:rsidRPr="002755FB" w:rsidRDefault="00544DE4" w:rsidP="006407B5">
      <w:pPr>
        <w:spacing w:after="0" w:line="276" w:lineRule="auto"/>
        <w:jc w:val="both"/>
        <w:rPr>
          <w:rFonts w:ascii="Arial" w:eastAsia="Times New Roman" w:hAnsi="Arial" w:cs="Arial"/>
          <w:color w:val="FF0000"/>
          <w:lang w:eastAsia="en-GB"/>
        </w:rPr>
      </w:pPr>
    </w:p>
    <w:p w14:paraId="356DE7DC" w14:textId="77777777" w:rsidR="00544DE4" w:rsidRPr="002755FB" w:rsidRDefault="00544DE4" w:rsidP="006407B5">
      <w:pPr>
        <w:spacing w:after="0" w:line="276" w:lineRule="auto"/>
        <w:jc w:val="both"/>
        <w:rPr>
          <w:rFonts w:ascii="Arial" w:eastAsia="Times New Roman" w:hAnsi="Arial" w:cs="Arial"/>
          <w:i/>
          <w:lang w:eastAsia="en-GB"/>
        </w:rPr>
      </w:pPr>
      <w:r w:rsidRPr="002755FB">
        <w:rPr>
          <w:rFonts w:ascii="Arial" w:eastAsia="Times New Roman" w:hAnsi="Arial" w:cs="Arial"/>
          <w:lang w:eastAsia="en-GB"/>
        </w:rPr>
        <w:t xml:space="preserve">Our procedure is based on the 7 golden rules for information sharing as set out in </w:t>
      </w:r>
      <w:r w:rsidRPr="002755FB">
        <w:rPr>
          <w:rFonts w:ascii="Arial" w:eastAsia="Times New Roman" w:hAnsi="Arial" w:cs="Arial"/>
          <w:i/>
          <w:lang w:eastAsia="en-GB"/>
        </w:rPr>
        <w:t>Information Sharing: Advice for practitioners providing safeguarding services to children, young people, parents and carers (Department for Education 2018).</w:t>
      </w:r>
    </w:p>
    <w:p w14:paraId="5464B318" w14:textId="77777777" w:rsidR="00544DE4" w:rsidRPr="002755FB" w:rsidRDefault="00544DE4" w:rsidP="006407B5">
      <w:pPr>
        <w:spacing w:after="0" w:line="276" w:lineRule="auto"/>
        <w:jc w:val="both"/>
        <w:rPr>
          <w:rFonts w:ascii="Arial" w:eastAsia="Times New Roman" w:hAnsi="Arial" w:cs="Arial"/>
          <w:lang w:eastAsia="en-GB"/>
        </w:rPr>
      </w:pPr>
    </w:p>
    <w:p w14:paraId="36378732" w14:textId="77777777" w:rsidR="00544DE4" w:rsidRPr="002755FB" w:rsidRDefault="00544DE4" w:rsidP="005E65A9">
      <w:pPr>
        <w:spacing w:after="0" w:line="276" w:lineRule="auto"/>
        <w:rPr>
          <w:rFonts w:ascii="Arial" w:eastAsia="Times New Roman" w:hAnsi="Arial" w:cs="Arial"/>
          <w:lang w:eastAsia="en-GB"/>
        </w:rPr>
      </w:pPr>
      <w:r w:rsidRPr="002755FB">
        <w:rPr>
          <w:rFonts w:ascii="Arial" w:eastAsia="Times New Roman" w:hAnsi="Arial" w:cs="Arial"/>
          <w:lang w:eastAsia="en-GB"/>
        </w:rPr>
        <w:t>1</w:t>
      </w:r>
      <w:r w:rsidRPr="002755FB">
        <w:rPr>
          <w:rFonts w:ascii="Arial" w:eastAsia="Times New Roman" w:hAnsi="Arial" w:cs="Arial"/>
          <w:b/>
          <w:bCs/>
          <w:lang w:eastAsia="en-GB"/>
        </w:rPr>
        <w:t>. Remember that the General Data Protection Regulation is not a barrier to sharing information</w:t>
      </w:r>
      <w:r w:rsidRPr="002755FB">
        <w:rPr>
          <w:rFonts w:ascii="Arial" w:eastAsia="Times New Roman" w:hAnsi="Arial" w:cs="Arial"/>
          <w:lang w:eastAsia="en-GB"/>
        </w:rPr>
        <w:t xml:space="preserve">, but provides a framework to ensure that personal information about living persons is shared appropriately. </w:t>
      </w:r>
    </w:p>
    <w:p w14:paraId="0B4A5D16" w14:textId="77777777" w:rsidR="00544DE4" w:rsidRPr="002755FB" w:rsidRDefault="00544DE4" w:rsidP="005E65A9">
      <w:pPr>
        <w:spacing w:after="0" w:line="276" w:lineRule="auto"/>
        <w:rPr>
          <w:rFonts w:ascii="Arial" w:eastAsia="Times New Roman" w:hAnsi="Arial" w:cs="Arial"/>
          <w:lang w:eastAsia="en-GB"/>
        </w:rPr>
      </w:pPr>
    </w:p>
    <w:p w14:paraId="3EE1D941" w14:textId="77777777" w:rsidR="00544DE4" w:rsidRPr="002755FB" w:rsidRDefault="00544DE4" w:rsidP="005E65A9">
      <w:pPr>
        <w:spacing w:after="0" w:line="276" w:lineRule="auto"/>
        <w:rPr>
          <w:rFonts w:ascii="Arial" w:eastAsia="Times New Roman" w:hAnsi="Arial" w:cs="Arial"/>
          <w:lang w:eastAsia="en-GB"/>
        </w:rPr>
      </w:pPr>
      <w:r w:rsidRPr="002755FB">
        <w:rPr>
          <w:rFonts w:ascii="Arial" w:eastAsia="Times New Roman" w:hAnsi="Arial" w:cs="Arial"/>
          <w:lang w:eastAsia="en-GB"/>
        </w:rPr>
        <w:t xml:space="preserve">2. </w:t>
      </w:r>
      <w:r w:rsidRPr="002755FB">
        <w:rPr>
          <w:rFonts w:ascii="Arial" w:eastAsia="Times New Roman" w:hAnsi="Arial" w:cs="Arial"/>
          <w:b/>
          <w:bCs/>
          <w:lang w:eastAsia="en-GB"/>
        </w:rPr>
        <w:t>Be open and honest</w:t>
      </w:r>
      <w:r w:rsidRPr="002755FB">
        <w:rPr>
          <w:rFonts w:ascii="Arial" w:eastAsia="Times New Roman" w:hAnsi="Arial" w:cs="Arial"/>
          <w:lang w:eastAsia="en-GB"/>
        </w:rPr>
        <w:t xml:space="preserve">. Explain to families how, when and why information will be shared about them and with whom. Seek consent to share information, unless it puts the child at risk or undermines a criminal investigation. </w:t>
      </w:r>
      <w:r w:rsidRPr="002755FB">
        <w:rPr>
          <w:rFonts w:ascii="Arial" w:eastAsia="Times New Roman" w:hAnsi="Arial" w:cs="Arial"/>
          <w:lang w:eastAsia="en-GB"/>
        </w:rPr>
        <w:br/>
      </w:r>
      <w:r w:rsidRPr="002755FB">
        <w:rPr>
          <w:rFonts w:ascii="Arial" w:eastAsia="Times New Roman" w:hAnsi="Arial" w:cs="Arial"/>
          <w:lang w:eastAsia="en-GB"/>
        </w:rPr>
        <w:br/>
        <w:t>In our setting we ensure parents:</w:t>
      </w:r>
    </w:p>
    <w:p w14:paraId="7958584B" w14:textId="77777777" w:rsidR="00544DE4" w:rsidRPr="002755FB" w:rsidRDefault="00544DE4" w:rsidP="005E65A9">
      <w:pPr>
        <w:numPr>
          <w:ilvl w:val="0"/>
          <w:numId w:val="47"/>
        </w:numPr>
        <w:spacing w:after="0" w:line="276" w:lineRule="auto"/>
        <w:rPr>
          <w:rFonts w:ascii="Arial" w:eastAsia="Times New Roman" w:hAnsi="Arial" w:cs="Arial"/>
          <w:lang w:eastAsia="en-GB"/>
        </w:rPr>
      </w:pPr>
      <w:r w:rsidRPr="002755FB">
        <w:rPr>
          <w:rFonts w:ascii="Arial" w:eastAsia="Times New Roman" w:hAnsi="Arial" w:cs="Arial"/>
          <w:lang w:eastAsia="en-GB"/>
        </w:rPr>
        <w:t>Receive information about our information sharing policy when starting at setting and reassured that this will only when necessary.</w:t>
      </w:r>
    </w:p>
    <w:p w14:paraId="4D40329A" w14:textId="77777777" w:rsidR="00544DE4" w:rsidRPr="002755FB" w:rsidRDefault="00544DE4" w:rsidP="005E65A9">
      <w:pPr>
        <w:numPr>
          <w:ilvl w:val="0"/>
          <w:numId w:val="47"/>
        </w:numPr>
        <w:spacing w:after="0" w:line="276" w:lineRule="auto"/>
        <w:rPr>
          <w:rFonts w:ascii="Arial" w:eastAsia="Times New Roman" w:hAnsi="Arial" w:cs="Arial"/>
          <w:lang w:eastAsia="en-GB"/>
        </w:rPr>
      </w:pPr>
      <w:r w:rsidRPr="002755FB">
        <w:rPr>
          <w:rFonts w:ascii="Arial" w:eastAsia="Times New Roman" w:hAnsi="Arial" w:cs="Arial"/>
          <w:lang w:eastAsia="en-GB"/>
        </w:rPr>
        <w:t>Have information about our Safeguarding/Child Protection Policy.</w:t>
      </w:r>
    </w:p>
    <w:p w14:paraId="32E21371" w14:textId="77777777" w:rsidR="00544DE4" w:rsidRPr="002755FB" w:rsidRDefault="00544DE4" w:rsidP="005E65A9">
      <w:pPr>
        <w:numPr>
          <w:ilvl w:val="0"/>
          <w:numId w:val="47"/>
        </w:numPr>
        <w:spacing w:after="0" w:line="276" w:lineRule="auto"/>
        <w:rPr>
          <w:rFonts w:ascii="Arial" w:eastAsia="Times New Roman" w:hAnsi="Arial" w:cs="Arial"/>
          <w:lang w:eastAsia="en-GB"/>
        </w:rPr>
      </w:pPr>
      <w:r w:rsidRPr="002755FB">
        <w:rPr>
          <w:rFonts w:ascii="Arial" w:eastAsia="Times New Roman" w:hAnsi="Arial" w:cs="Arial"/>
          <w:lang w:eastAsia="en-GB"/>
        </w:rPr>
        <w:t>Have information about the circumstances when information will be shared with external agencies.</w:t>
      </w:r>
    </w:p>
    <w:p w14:paraId="26109332" w14:textId="77777777" w:rsidR="00544DE4" w:rsidRPr="002755FB" w:rsidRDefault="00544DE4" w:rsidP="005E65A9">
      <w:pPr>
        <w:spacing w:after="0" w:line="276" w:lineRule="auto"/>
        <w:rPr>
          <w:rFonts w:ascii="Arial" w:eastAsia="Times New Roman" w:hAnsi="Arial" w:cs="Arial"/>
          <w:lang w:eastAsia="en-GB"/>
        </w:rPr>
      </w:pPr>
    </w:p>
    <w:p w14:paraId="64EBA108" w14:textId="77777777" w:rsidR="00544DE4" w:rsidRPr="002755FB" w:rsidRDefault="00544DE4" w:rsidP="005E65A9">
      <w:pPr>
        <w:spacing w:after="0" w:line="276" w:lineRule="auto"/>
        <w:rPr>
          <w:rFonts w:ascii="Arial" w:eastAsia="Times New Roman" w:hAnsi="Arial" w:cs="Arial"/>
          <w:lang w:eastAsia="en-GB"/>
        </w:rPr>
      </w:pPr>
      <w:r w:rsidRPr="002755FB">
        <w:rPr>
          <w:rFonts w:ascii="Arial" w:eastAsia="Times New Roman" w:hAnsi="Arial" w:cs="Arial"/>
          <w:lang w:eastAsia="en-GB"/>
        </w:rPr>
        <w:t xml:space="preserve">3. </w:t>
      </w:r>
      <w:r w:rsidRPr="002755FB">
        <w:rPr>
          <w:rFonts w:ascii="Arial" w:eastAsia="Times New Roman" w:hAnsi="Arial" w:cs="Arial"/>
          <w:b/>
          <w:bCs/>
          <w:lang w:eastAsia="en-GB"/>
        </w:rPr>
        <w:t>Seek advice</w:t>
      </w:r>
      <w:r w:rsidRPr="002755FB">
        <w:rPr>
          <w:rFonts w:ascii="Arial" w:eastAsia="Times New Roman" w:hAnsi="Arial" w:cs="Arial"/>
          <w:lang w:eastAsia="en-GB"/>
        </w:rPr>
        <w:t xml:space="preserve"> when there are doubts about possible significant harm to a child or others.</w:t>
      </w:r>
      <w:r w:rsidRPr="002755FB">
        <w:rPr>
          <w:rFonts w:ascii="Arial" w:eastAsia="Times New Roman" w:hAnsi="Arial" w:cs="Arial"/>
          <w:lang w:eastAsia="en-GB"/>
        </w:rPr>
        <w:br/>
      </w:r>
    </w:p>
    <w:p w14:paraId="3E8D8EC4" w14:textId="77777777" w:rsidR="00544DE4" w:rsidRPr="002755FB" w:rsidRDefault="00544DE4" w:rsidP="005E65A9">
      <w:pPr>
        <w:spacing w:after="0" w:line="276" w:lineRule="auto"/>
        <w:rPr>
          <w:rFonts w:ascii="Arial" w:eastAsia="Times New Roman" w:hAnsi="Arial" w:cs="Arial"/>
          <w:lang w:eastAsia="en-GB"/>
        </w:rPr>
      </w:pPr>
      <w:r w:rsidRPr="002755FB">
        <w:rPr>
          <w:rFonts w:ascii="Arial" w:eastAsia="Times New Roman" w:hAnsi="Arial" w:cs="Arial"/>
          <w:lang w:eastAsia="en-GB"/>
        </w:rPr>
        <w:t>4</w:t>
      </w:r>
      <w:r w:rsidRPr="002755FB">
        <w:rPr>
          <w:rFonts w:ascii="Arial" w:eastAsia="Times New Roman" w:hAnsi="Arial" w:cs="Arial"/>
          <w:b/>
          <w:bCs/>
          <w:lang w:eastAsia="en-GB"/>
        </w:rPr>
        <w:t>. Share with consent where appropriate</w:t>
      </w:r>
      <w:r w:rsidRPr="002755FB">
        <w:rPr>
          <w:rFonts w:ascii="Arial" w:eastAsia="Times New Roman" w:hAnsi="Arial" w:cs="Arial"/>
          <w:lang w:eastAsia="en-GB"/>
        </w:rPr>
        <w:t>. Respect the wishes of children and parents not to consent to share confidential information. However, in the interests of the child, know when it is reasonable to override their wish.</w:t>
      </w:r>
      <w:r w:rsidRPr="002755FB">
        <w:rPr>
          <w:rFonts w:ascii="Arial" w:eastAsia="Times New Roman" w:hAnsi="Arial" w:cs="Arial"/>
          <w:lang w:eastAsia="en-GB"/>
        </w:rPr>
        <w:br/>
      </w:r>
    </w:p>
    <w:p w14:paraId="57AACD65" w14:textId="77777777" w:rsidR="00544DE4" w:rsidRPr="002755FB" w:rsidRDefault="00544DE4" w:rsidP="006407B5">
      <w:pPr>
        <w:spacing w:after="0" w:line="276" w:lineRule="auto"/>
        <w:jc w:val="both"/>
        <w:rPr>
          <w:rFonts w:ascii="Arial" w:eastAsia="Times New Roman" w:hAnsi="Arial" w:cs="Arial"/>
          <w:lang w:eastAsia="en-GB"/>
        </w:rPr>
      </w:pPr>
      <w:r w:rsidRPr="002755FB">
        <w:rPr>
          <w:rFonts w:ascii="Arial" w:eastAsia="Times New Roman" w:hAnsi="Arial" w:cs="Arial"/>
          <w:lang w:eastAsia="en-GB"/>
        </w:rPr>
        <w:t xml:space="preserve">5. </w:t>
      </w:r>
      <w:r w:rsidRPr="002755FB">
        <w:rPr>
          <w:rFonts w:ascii="Arial" w:eastAsia="Times New Roman" w:hAnsi="Arial" w:cs="Arial"/>
          <w:b/>
          <w:bCs/>
          <w:lang w:eastAsia="en-GB"/>
        </w:rPr>
        <w:t>Managers are conversant with this and are able to advise staff accordingly</w:t>
      </w:r>
      <w:r w:rsidRPr="002755FB">
        <w:rPr>
          <w:rFonts w:ascii="Arial" w:eastAsia="Times New Roman" w:hAnsi="Arial" w:cs="Arial"/>
          <w:lang w:eastAsia="en-GB"/>
        </w:rPr>
        <w:t xml:space="preserve">. </w:t>
      </w:r>
    </w:p>
    <w:p w14:paraId="4E966D83" w14:textId="77777777" w:rsidR="00544DE4" w:rsidRPr="002755FB" w:rsidRDefault="00544DE4" w:rsidP="006407B5">
      <w:pPr>
        <w:spacing w:after="0" w:line="276" w:lineRule="auto"/>
        <w:jc w:val="both"/>
        <w:rPr>
          <w:rFonts w:ascii="Arial" w:eastAsia="Times New Roman" w:hAnsi="Arial" w:cs="Arial"/>
          <w:lang w:eastAsia="en-GB"/>
        </w:rPr>
      </w:pPr>
      <w:r w:rsidRPr="002755FB">
        <w:rPr>
          <w:rFonts w:ascii="Arial" w:eastAsia="Times New Roman" w:hAnsi="Arial" w:cs="Arial"/>
          <w:lang w:eastAsia="en-GB"/>
        </w:rPr>
        <w:br/>
        <w:t>In our setting we:</w:t>
      </w:r>
    </w:p>
    <w:p w14:paraId="7BF421EA" w14:textId="77777777" w:rsidR="00544DE4" w:rsidRPr="002755FB" w:rsidRDefault="00544DE4" w:rsidP="006407B5">
      <w:pPr>
        <w:numPr>
          <w:ilvl w:val="0"/>
          <w:numId w:val="48"/>
        </w:numPr>
        <w:spacing w:after="0" w:line="276" w:lineRule="auto"/>
        <w:jc w:val="both"/>
        <w:rPr>
          <w:rFonts w:ascii="Arial" w:eastAsia="Times New Roman" w:hAnsi="Arial" w:cs="Arial"/>
          <w:lang w:eastAsia="en-GB"/>
        </w:rPr>
      </w:pPr>
      <w:r w:rsidRPr="002755FB">
        <w:rPr>
          <w:rFonts w:ascii="Arial" w:eastAsia="Times New Roman" w:hAnsi="Arial" w:cs="Arial"/>
          <w:lang w:eastAsia="en-GB"/>
        </w:rPr>
        <w:lastRenderedPageBreak/>
        <w:t>Record concerns and discuss these with the setting’s Designated Safeguarding Lead (DSL). Record decisions made and the reasons why information will be shared and to whom; and</w:t>
      </w:r>
    </w:p>
    <w:p w14:paraId="5FC5FA5A" w14:textId="77777777" w:rsidR="00544DE4" w:rsidRPr="002755FB" w:rsidRDefault="00544DE4" w:rsidP="006407B5">
      <w:pPr>
        <w:numPr>
          <w:ilvl w:val="0"/>
          <w:numId w:val="48"/>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Follow the procedures for reporting concerns and record keeping.</w:t>
      </w:r>
    </w:p>
    <w:p w14:paraId="492241B6" w14:textId="77777777" w:rsidR="00544DE4" w:rsidRPr="002755FB" w:rsidRDefault="00544DE4" w:rsidP="006407B5">
      <w:pPr>
        <w:spacing w:after="0" w:line="276" w:lineRule="auto"/>
        <w:jc w:val="both"/>
        <w:rPr>
          <w:rFonts w:ascii="Arial" w:eastAsia="Times New Roman" w:hAnsi="Arial" w:cs="Arial"/>
          <w:lang w:eastAsia="en-GB"/>
        </w:rPr>
      </w:pPr>
    </w:p>
    <w:p w14:paraId="423FB5FD" w14:textId="77777777" w:rsidR="00544DE4" w:rsidRPr="002755FB" w:rsidRDefault="00544DE4" w:rsidP="006407B5">
      <w:pPr>
        <w:spacing w:after="0" w:line="276" w:lineRule="auto"/>
        <w:jc w:val="both"/>
        <w:rPr>
          <w:rFonts w:ascii="Arial" w:eastAsia="Times New Roman" w:hAnsi="Arial" w:cs="Arial"/>
          <w:b/>
          <w:bCs/>
          <w:lang w:eastAsia="en-GB"/>
        </w:rPr>
      </w:pPr>
      <w:r w:rsidRPr="002755FB">
        <w:rPr>
          <w:rFonts w:ascii="Arial" w:eastAsia="Times New Roman" w:hAnsi="Arial" w:cs="Arial"/>
          <w:b/>
          <w:bCs/>
          <w:lang w:eastAsia="en-GB"/>
        </w:rPr>
        <w:t>6. Information shared should be accurate and up-to-date, necessary for the purpose it is being shared for, shared only with those who need to know and shared securely.</w:t>
      </w:r>
      <w:r w:rsidRPr="002755FB">
        <w:rPr>
          <w:rFonts w:ascii="Arial" w:eastAsia="Times New Roman" w:hAnsi="Arial" w:cs="Arial"/>
          <w:b/>
          <w:bCs/>
          <w:lang w:eastAsia="en-GB"/>
        </w:rPr>
        <w:br/>
      </w:r>
    </w:p>
    <w:p w14:paraId="213580B5" w14:textId="77777777" w:rsidR="00544DE4" w:rsidRPr="002755FB" w:rsidRDefault="00544DE4" w:rsidP="006407B5">
      <w:pPr>
        <w:numPr>
          <w:ilvl w:val="0"/>
          <w:numId w:val="52"/>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Our Safeguarding/Child Protection Policy and Record Keeping procedure set out how and where information should be recorded and what information should be shared with another agency when making a referral.</w:t>
      </w:r>
    </w:p>
    <w:p w14:paraId="1C975268" w14:textId="77777777" w:rsidR="00544DE4" w:rsidRPr="002755FB" w:rsidRDefault="00544DE4" w:rsidP="006407B5">
      <w:pPr>
        <w:spacing w:after="0" w:line="276" w:lineRule="auto"/>
        <w:jc w:val="both"/>
        <w:rPr>
          <w:rFonts w:ascii="Arial" w:eastAsia="Times New Roman" w:hAnsi="Arial" w:cs="Arial"/>
          <w:lang w:eastAsia="en-GB"/>
        </w:rPr>
      </w:pPr>
    </w:p>
    <w:p w14:paraId="74413186" w14:textId="77777777" w:rsidR="00544DE4" w:rsidRPr="002755FB" w:rsidRDefault="00544DE4" w:rsidP="006407B5">
      <w:pPr>
        <w:spacing w:after="0" w:line="276" w:lineRule="auto"/>
        <w:jc w:val="both"/>
        <w:rPr>
          <w:rFonts w:ascii="Arial" w:eastAsia="Times New Roman" w:hAnsi="Arial" w:cs="Arial"/>
          <w:lang w:eastAsia="en-GB"/>
        </w:rPr>
      </w:pPr>
      <w:r w:rsidRPr="002755FB">
        <w:rPr>
          <w:rFonts w:ascii="Arial" w:eastAsia="Times New Roman" w:hAnsi="Arial" w:cs="Arial"/>
          <w:lang w:eastAsia="en-GB"/>
        </w:rPr>
        <w:t xml:space="preserve">7. </w:t>
      </w:r>
      <w:r w:rsidRPr="002755FB">
        <w:rPr>
          <w:rFonts w:ascii="Arial" w:eastAsia="Times New Roman" w:hAnsi="Arial" w:cs="Arial"/>
          <w:b/>
          <w:bCs/>
          <w:lang w:eastAsia="en-GB"/>
        </w:rPr>
        <w:t>Reasons for decisions to share information, or not, are recorded.</w:t>
      </w:r>
      <w:r w:rsidRPr="002755FB">
        <w:rPr>
          <w:rFonts w:ascii="Arial" w:eastAsia="Times New Roman" w:hAnsi="Arial" w:cs="Arial"/>
          <w:lang w:eastAsia="en-GB"/>
        </w:rPr>
        <w:br/>
      </w:r>
    </w:p>
    <w:p w14:paraId="0415E868" w14:textId="77777777" w:rsidR="00544DE4" w:rsidRPr="002755FB" w:rsidRDefault="00544DE4" w:rsidP="006407B5">
      <w:pPr>
        <w:numPr>
          <w:ilvl w:val="0"/>
          <w:numId w:val="49"/>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 xml:space="preserve">Provision for this is set out in our Record Keeping procedure </w:t>
      </w:r>
    </w:p>
    <w:p w14:paraId="578181AC" w14:textId="77777777" w:rsidR="00544DE4" w:rsidRPr="002755FB" w:rsidRDefault="00544DE4" w:rsidP="006407B5">
      <w:pPr>
        <w:spacing w:after="0" w:line="276" w:lineRule="auto"/>
        <w:jc w:val="both"/>
        <w:rPr>
          <w:rFonts w:ascii="Arial" w:eastAsia="Times New Roman" w:hAnsi="Arial" w:cs="Arial"/>
          <w:i/>
          <w:lang w:eastAsia="en-GB"/>
        </w:rPr>
      </w:pPr>
    </w:p>
    <w:p w14:paraId="1E587D8D" w14:textId="77777777" w:rsidR="00544DE4" w:rsidRPr="002755FB" w:rsidRDefault="00544DE4" w:rsidP="006407B5">
      <w:pPr>
        <w:spacing w:after="0" w:line="276" w:lineRule="auto"/>
        <w:jc w:val="both"/>
        <w:rPr>
          <w:rFonts w:ascii="Arial" w:eastAsia="Times New Roman" w:hAnsi="Arial" w:cs="Arial"/>
          <w:b/>
          <w:lang w:eastAsia="en-GB"/>
        </w:rPr>
      </w:pPr>
      <w:r w:rsidRPr="002755FB">
        <w:rPr>
          <w:rFonts w:ascii="Arial" w:eastAsia="Times New Roman" w:hAnsi="Arial" w:cs="Arial"/>
          <w:b/>
          <w:lang w:eastAsia="en-GB"/>
        </w:rPr>
        <w:t>Consent</w:t>
      </w:r>
    </w:p>
    <w:p w14:paraId="43D54A70" w14:textId="77777777" w:rsidR="00544DE4" w:rsidRPr="002755FB" w:rsidRDefault="00544DE4" w:rsidP="006407B5">
      <w:pPr>
        <w:spacing w:after="0" w:line="276" w:lineRule="auto"/>
        <w:jc w:val="both"/>
        <w:rPr>
          <w:rFonts w:ascii="Arial" w:eastAsia="Times New Roman" w:hAnsi="Arial" w:cs="Arial"/>
          <w:lang w:eastAsia="en-GB"/>
        </w:rPr>
      </w:pPr>
      <w:r w:rsidRPr="002755FB">
        <w:rPr>
          <w:rFonts w:ascii="Arial" w:eastAsia="Times New Roman" w:hAnsi="Arial" w:cs="Arial"/>
          <w:lang w:eastAsia="en-GB"/>
        </w:rPr>
        <w:t>Parents have a right to be informed that their consent to share information will be sought in most cases, as well as the kinds of circumstances when their consent may not be sought, or their refusal to give consent may be overridden. We do this as follows:</w:t>
      </w:r>
      <w:r w:rsidRPr="002755FB">
        <w:rPr>
          <w:rFonts w:ascii="Arial" w:eastAsia="Times New Roman" w:hAnsi="Arial" w:cs="Arial"/>
          <w:lang w:eastAsia="en-GB"/>
        </w:rPr>
        <w:br/>
      </w:r>
    </w:p>
    <w:p w14:paraId="689577B6" w14:textId="77777777" w:rsidR="00544DE4" w:rsidRPr="002755FB" w:rsidRDefault="00544DE4" w:rsidP="006407B5">
      <w:pPr>
        <w:numPr>
          <w:ilvl w:val="0"/>
          <w:numId w:val="50"/>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Our policies and procedures set out our responsibility regarding gaining consent to share information and when it may not be sought or overridden.</w:t>
      </w:r>
    </w:p>
    <w:p w14:paraId="491E76D4" w14:textId="77777777" w:rsidR="00544DE4" w:rsidRPr="002755FB" w:rsidRDefault="00544DE4" w:rsidP="006407B5">
      <w:pPr>
        <w:numPr>
          <w:ilvl w:val="0"/>
          <w:numId w:val="50"/>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We cover this verbally when the child starts.</w:t>
      </w:r>
    </w:p>
    <w:p w14:paraId="30C18A91" w14:textId="77777777" w:rsidR="00544DE4" w:rsidRPr="002755FB" w:rsidRDefault="00544DE4" w:rsidP="006407B5">
      <w:pPr>
        <w:numPr>
          <w:ilvl w:val="0"/>
          <w:numId w:val="50"/>
        </w:numPr>
        <w:spacing w:after="0" w:line="276" w:lineRule="auto"/>
        <w:jc w:val="both"/>
        <w:rPr>
          <w:rFonts w:ascii="Arial" w:eastAsia="Times New Roman" w:hAnsi="Arial" w:cs="Arial"/>
          <w:b/>
          <w:bCs/>
          <w:lang w:eastAsia="en-GB"/>
        </w:rPr>
      </w:pPr>
      <w:r w:rsidRPr="002755FB">
        <w:rPr>
          <w:rFonts w:ascii="Arial" w:eastAsia="Times New Roman" w:hAnsi="Arial" w:cs="Arial"/>
          <w:b/>
          <w:bCs/>
          <w:lang w:eastAsia="en-GB"/>
        </w:rPr>
        <w:t>Parents sign a form at registration to say they understand this.</w:t>
      </w:r>
    </w:p>
    <w:p w14:paraId="0BEDB791" w14:textId="77777777" w:rsidR="00544DE4" w:rsidRPr="002755FB" w:rsidRDefault="00544DE4" w:rsidP="006407B5">
      <w:pPr>
        <w:numPr>
          <w:ilvl w:val="0"/>
          <w:numId w:val="50"/>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 xml:space="preserve">Parents are asked to give consent to share information about any additional needs their child may have, or to pass on child development summaries, to the next provider/school. This is discussed Dinton Pre-School’s SENCO. </w:t>
      </w:r>
    </w:p>
    <w:p w14:paraId="39A7F5D1" w14:textId="77777777" w:rsidR="00544DE4" w:rsidRPr="002755FB" w:rsidRDefault="00544DE4" w:rsidP="006407B5">
      <w:pPr>
        <w:spacing w:after="0" w:line="276" w:lineRule="auto"/>
        <w:ind w:left="720"/>
        <w:jc w:val="both"/>
        <w:rPr>
          <w:rFonts w:ascii="Arial" w:eastAsia="Times New Roman" w:hAnsi="Arial" w:cs="Arial"/>
          <w:lang w:eastAsia="en-GB"/>
        </w:rPr>
      </w:pPr>
    </w:p>
    <w:p w14:paraId="7B8E18FB" w14:textId="77777777" w:rsidR="00544DE4" w:rsidRPr="002755FB" w:rsidRDefault="00544DE4" w:rsidP="006407B5">
      <w:pPr>
        <w:spacing w:after="0" w:line="276" w:lineRule="auto"/>
        <w:jc w:val="both"/>
        <w:rPr>
          <w:rFonts w:ascii="Arial" w:eastAsia="Times New Roman" w:hAnsi="Arial" w:cs="Arial"/>
          <w:b/>
          <w:bCs/>
          <w:lang w:eastAsia="en-GB"/>
        </w:rPr>
      </w:pPr>
      <w:r w:rsidRPr="002755FB">
        <w:rPr>
          <w:rFonts w:ascii="Arial" w:eastAsia="Times New Roman" w:hAnsi="Arial" w:cs="Arial"/>
          <w:b/>
          <w:bCs/>
          <w:lang w:eastAsia="en-GB"/>
        </w:rPr>
        <w:t>We consider the following questions when we need to share:</w:t>
      </w:r>
    </w:p>
    <w:p w14:paraId="15614F05"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Is there legitimate purpose to sharing the information?</w:t>
      </w:r>
    </w:p>
    <w:p w14:paraId="512133C7"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Does the information enable the person to be identified?</w:t>
      </w:r>
    </w:p>
    <w:p w14:paraId="01CC45A5"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Is the information confidential?</w:t>
      </w:r>
    </w:p>
    <w:p w14:paraId="14987115"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If the information is confidential, do you have consent to share?</w:t>
      </w:r>
    </w:p>
    <w:p w14:paraId="3736F791"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Is there a statutory duty or court order to share information?</w:t>
      </w:r>
    </w:p>
    <w:p w14:paraId="52C4445A"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If consent is refused, or there are good reasons not to seek consent, is there sufficient public interest to share information?</w:t>
      </w:r>
    </w:p>
    <w:p w14:paraId="4E7EFFE5"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If the decision is to share, are you sharing the right information in the right way?</w:t>
      </w:r>
    </w:p>
    <w:p w14:paraId="792BCDCD" w14:textId="77777777" w:rsidR="00544DE4" w:rsidRPr="002755FB" w:rsidRDefault="00544DE4" w:rsidP="006407B5">
      <w:pPr>
        <w:numPr>
          <w:ilvl w:val="0"/>
          <w:numId w:val="51"/>
        </w:numPr>
        <w:spacing w:after="0" w:line="276" w:lineRule="auto"/>
        <w:jc w:val="both"/>
        <w:rPr>
          <w:rFonts w:ascii="Arial" w:eastAsia="Times New Roman" w:hAnsi="Arial" w:cs="Arial"/>
          <w:lang w:eastAsia="en-GB"/>
        </w:rPr>
      </w:pPr>
      <w:r w:rsidRPr="002755FB">
        <w:rPr>
          <w:rFonts w:ascii="Arial" w:eastAsia="Times New Roman" w:hAnsi="Arial" w:cs="Arial"/>
          <w:lang w:eastAsia="en-GB"/>
        </w:rPr>
        <w:t>Have you properly recorded your decision?</w:t>
      </w:r>
    </w:p>
    <w:p w14:paraId="20833AF8" w14:textId="77777777" w:rsidR="00544DE4" w:rsidRPr="002755FB" w:rsidRDefault="00544DE4" w:rsidP="006407B5">
      <w:pPr>
        <w:spacing w:after="0" w:line="276" w:lineRule="auto"/>
        <w:jc w:val="both"/>
        <w:rPr>
          <w:rFonts w:ascii="Arial" w:eastAsia="Times New Roman" w:hAnsi="Arial" w:cs="Arial"/>
          <w:lang w:eastAsia="en-GB"/>
        </w:rPr>
      </w:pPr>
    </w:p>
    <w:p w14:paraId="576E8F67" w14:textId="4780488C" w:rsidR="00544DE4" w:rsidRPr="002755FB" w:rsidRDefault="00544DE4" w:rsidP="006407B5">
      <w:pPr>
        <w:tabs>
          <w:tab w:val="left" w:pos="2190"/>
        </w:tabs>
        <w:jc w:val="both"/>
        <w:rPr>
          <w:rFonts w:ascii="Arial" w:hAnsi="Arial" w:cs="Arial"/>
        </w:rPr>
      </w:pPr>
    </w:p>
    <w:p w14:paraId="1F6BEC71" w14:textId="0A5A6CC4" w:rsidR="00544DE4" w:rsidRPr="002755FB" w:rsidRDefault="00544DE4" w:rsidP="006407B5">
      <w:pPr>
        <w:tabs>
          <w:tab w:val="left" w:pos="2190"/>
        </w:tabs>
        <w:jc w:val="both"/>
        <w:rPr>
          <w:rFonts w:ascii="Arial" w:hAnsi="Arial" w:cs="Arial"/>
        </w:rPr>
      </w:pPr>
    </w:p>
    <w:p w14:paraId="4A0B5A25" w14:textId="308E0719" w:rsidR="00544DE4" w:rsidRPr="002755FB" w:rsidRDefault="00544DE4" w:rsidP="006407B5">
      <w:pPr>
        <w:tabs>
          <w:tab w:val="left" w:pos="2190"/>
        </w:tabs>
        <w:jc w:val="both"/>
        <w:rPr>
          <w:rFonts w:ascii="Arial" w:hAnsi="Arial" w:cs="Arial"/>
        </w:rPr>
      </w:pPr>
    </w:p>
    <w:p w14:paraId="53B312C3" w14:textId="17E3A406" w:rsidR="00544DE4" w:rsidRPr="002755FB" w:rsidRDefault="00544DE4" w:rsidP="006407B5">
      <w:pPr>
        <w:tabs>
          <w:tab w:val="left" w:pos="2190"/>
        </w:tabs>
        <w:jc w:val="both"/>
        <w:rPr>
          <w:rFonts w:ascii="Arial" w:hAnsi="Arial" w:cs="Arial"/>
        </w:rPr>
      </w:pPr>
    </w:p>
    <w:p w14:paraId="25FB3AB9" w14:textId="7FD79025" w:rsidR="00544DE4" w:rsidRPr="00C447B9" w:rsidRDefault="00544DE4" w:rsidP="0046531C">
      <w:pPr>
        <w:keepNext/>
        <w:spacing w:after="0" w:line="240" w:lineRule="auto"/>
        <w:jc w:val="both"/>
        <w:outlineLvl w:val="0"/>
        <w:rPr>
          <w:rFonts w:ascii="Arial" w:eastAsia="Times New Roman" w:hAnsi="Arial" w:cs="Arial"/>
          <w:sz w:val="28"/>
          <w:szCs w:val="28"/>
        </w:rPr>
      </w:pPr>
      <w:r w:rsidRPr="00C447B9">
        <w:rPr>
          <w:rFonts w:ascii="Arial" w:eastAsia="Times New Roman" w:hAnsi="Arial" w:cs="Arial"/>
          <w:b/>
          <w:bCs/>
          <w:sz w:val="28"/>
          <w:szCs w:val="28"/>
        </w:rPr>
        <w:lastRenderedPageBreak/>
        <w:t xml:space="preserve">Key Person </w:t>
      </w:r>
    </w:p>
    <w:p w14:paraId="3208A499" w14:textId="77777777" w:rsidR="00544DE4" w:rsidRPr="002755FB" w:rsidRDefault="00544DE4" w:rsidP="006407B5">
      <w:pPr>
        <w:spacing w:after="0" w:line="240" w:lineRule="auto"/>
        <w:jc w:val="both"/>
        <w:rPr>
          <w:rFonts w:ascii="Arial" w:eastAsia="Times New Roman" w:hAnsi="Arial" w:cs="Arial"/>
          <w:b/>
          <w:bCs/>
        </w:rPr>
      </w:pPr>
    </w:p>
    <w:p w14:paraId="109F4FCF" w14:textId="77777777" w:rsidR="00544DE4" w:rsidRPr="002755FB" w:rsidRDefault="00544DE4" w:rsidP="006407B5">
      <w:pPr>
        <w:spacing w:after="0" w:line="240" w:lineRule="auto"/>
        <w:jc w:val="both"/>
        <w:rPr>
          <w:rFonts w:ascii="Arial" w:eastAsia="Times New Roman" w:hAnsi="Arial" w:cs="Arial"/>
        </w:rPr>
      </w:pPr>
      <w:r w:rsidRPr="002755FB">
        <w:rPr>
          <w:rFonts w:ascii="Arial" w:eastAsia="Times New Roman" w:hAnsi="Arial" w:cs="Arial"/>
        </w:rPr>
        <w:t>The procedures set out a model for developing a key person approach that promotes effective and positive relationships for children who are in our setting.</w:t>
      </w:r>
    </w:p>
    <w:p w14:paraId="4AC583F4" w14:textId="77777777" w:rsidR="00544DE4" w:rsidRPr="002755FB" w:rsidRDefault="00544DE4" w:rsidP="006407B5">
      <w:pPr>
        <w:spacing w:after="0" w:line="240" w:lineRule="auto"/>
        <w:jc w:val="both"/>
        <w:rPr>
          <w:rFonts w:ascii="Arial" w:eastAsia="Times New Roman" w:hAnsi="Arial" w:cs="Arial"/>
        </w:rPr>
      </w:pPr>
    </w:p>
    <w:p w14:paraId="1663F39F" w14:textId="426289C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 xml:space="preserve">We allocate a key person to each child before they start (see Settling </w:t>
      </w:r>
      <w:r w:rsidR="00400A2C" w:rsidRPr="002755FB">
        <w:rPr>
          <w:rFonts w:ascii="Arial" w:eastAsia="Times New Roman" w:hAnsi="Arial" w:cs="Arial"/>
        </w:rPr>
        <w:t>in</w:t>
      </w:r>
      <w:r w:rsidRPr="002755FB">
        <w:rPr>
          <w:rFonts w:ascii="Arial" w:eastAsia="Times New Roman" w:hAnsi="Arial" w:cs="Arial"/>
        </w:rPr>
        <w:t xml:space="preserve"> Policy). </w:t>
      </w:r>
    </w:p>
    <w:p w14:paraId="1385D549"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During the first week of term a letter is sent home to parents to remind them of their child’s key person.</w:t>
      </w:r>
    </w:p>
    <w:p w14:paraId="1053FFAE"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The key person offers unconditional regard for the child and is non-judgemental.</w:t>
      </w:r>
    </w:p>
    <w:p w14:paraId="0184657F"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The key person acts as the key contact for the parents and has links with other carers involved with the child such as a childminder and co-ordinates the sharing of appropriate information about the child’s development with those carers.</w:t>
      </w:r>
    </w:p>
    <w:p w14:paraId="4F365DDA"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The key person is responsible for developmental records and for sharing information on a regular basis with the child’s parents to keep those records up-to-date, reflecting the full picture of the child in our pre-school and at home.</w:t>
      </w:r>
    </w:p>
    <w:p w14:paraId="73B34C25" w14:textId="77777777" w:rsidR="00544DE4" w:rsidRPr="002755FB" w:rsidRDefault="00544DE4" w:rsidP="006407B5">
      <w:pPr>
        <w:numPr>
          <w:ilvl w:val="1"/>
          <w:numId w:val="53"/>
        </w:numPr>
        <w:spacing w:after="0" w:line="240" w:lineRule="auto"/>
        <w:jc w:val="both"/>
        <w:rPr>
          <w:rFonts w:ascii="Arial" w:eastAsia="Times New Roman" w:hAnsi="Arial" w:cs="Arial"/>
        </w:rPr>
      </w:pPr>
      <w:r w:rsidRPr="002755FB">
        <w:rPr>
          <w:rFonts w:ascii="Arial" w:eastAsia="Times New Roman" w:hAnsi="Arial" w:cs="Arial"/>
        </w:rPr>
        <w:t>The key person is expected to keep these records up to date so the manager can review them at any time.</w:t>
      </w:r>
    </w:p>
    <w:p w14:paraId="407D1703" w14:textId="77777777" w:rsidR="00544DE4" w:rsidRPr="002755FB" w:rsidRDefault="00544DE4" w:rsidP="006407B5">
      <w:pPr>
        <w:numPr>
          <w:ilvl w:val="1"/>
          <w:numId w:val="53"/>
        </w:numPr>
        <w:spacing w:after="0" w:line="240" w:lineRule="auto"/>
        <w:jc w:val="both"/>
        <w:rPr>
          <w:rFonts w:ascii="Arial" w:eastAsia="Times New Roman" w:hAnsi="Arial" w:cs="Arial"/>
        </w:rPr>
      </w:pPr>
      <w:r w:rsidRPr="002755FB">
        <w:rPr>
          <w:rFonts w:ascii="Arial" w:eastAsia="Times New Roman" w:hAnsi="Arial" w:cs="Arial"/>
        </w:rPr>
        <w:t>The child’s learning journal should be accurate, up to date and shared with the child regularly.</w:t>
      </w:r>
    </w:p>
    <w:p w14:paraId="19E89367"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The key person encourages positive relationships between children in his/her key group, spending time with them as a group each day.</w:t>
      </w:r>
    </w:p>
    <w:p w14:paraId="0A6B8A92"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We promote the role of the key person as the child’s primary carer in the pre-school and as the basis for establishing relationships with other staff and children.</w:t>
      </w:r>
    </w:p>
    <w:p w14:paraId="5AAFC6B3" w14:textId="77777777" w:rsidR="00544DE4" w:rsidRPr="002755FB" w:rsidRDefault="00544DE4" w:rsidP="006407B5">
      <w:pPr>
        <w:numPr>
          <w:ilvl w:val="0"/>
          <w:numId w:val="53"/>
        </w:numPr>
        <w:spacing w:after="0" w:line="240" w:lineRule="auto"/>
        <w:jc w:val="both"/>
        <w:rPr>
          <w:rFonts w:ascii="Arial" w:eastAsia="Times New Roman" w:hAnsi="Arial" w:cs="Arial"/>
        </w:rPr>
      </w:pPr>
      <w:r w:rsidRPr="002755FB">
        <w:rPr>
          <w:rFonts w:ascii="Arial" w:eastAsia="Times New Roman" w:hAnsi="Arial" w:cs="Arial"/>
        </w:rPr>
        <w:t>When the child changes settings, the key person is responsible for producing any necessary reports or records.</w:t>
      </w:r>
    </w:p>
    <w:p w14:paraId="24669BB1" w14:textId="77777777" w:rsidR="00544DE4" w:rsidRPr="002755FB" w:rsidRDefault="00544DE4" w:rsidP="006407B5">
      <w:pPr>
        <w:numPr>
          <w:ilvl w:val="1"/>
          <w:numId w:val="53"/>
        </w:numPr>
        <w:spacing w:after="0" w:line="240" w:lineRule="auto"/>
        <w:jc w:val="both"/>
        <w:rPr>
          <w:rFonts w:ascii="Arial" w:eastAsia="Times New Roman" w:hAnsi="Arial" w:cs="Arial"/>
        </w:rPr>
      </w:pPr>
      <w:r w:rsidRPr="002755FB">
        <w:rPr>
          <w:rFonts w:ascii="Arial" w:eastAsia="Times New Roman" w:hAnsi="Arial" w:cs="Arial"/>
        </w:rPr>
        <w:t xml:space="preserve">In some </w:t>
      </w:r>
      <w:proofErr w:type="gramStart"/>
      <w:r w:rsidRPr="002755FB">
        <w:rPr>
          <w:rFonts w:ascii="Arial" w:eastAsia="Times New Roman" w:hAnsi="Arial" w:cs="Arial"/>
        </w:rPr>
        <w:t>cases</w:t>
      </w:r>
      <w:proofErr w:type="gramEnd"/>
      <w:r w:rsidRPr="002755FB">
        <w:rPr>
          <w:rFonts w:ascii="Arial" w:eastAsia="Times New Roman" w:hAnsi="Arial" w:cs="Arial"/>
        </w:rPr>
        <w:t xml:space="preserve"> the key person may be expected to attend the new setting for a handover of care. The manager will organise this. </w:t>
      </w:r>
    </w:p>
    <w:p w14:paraId="0F6FA6E7" w14:textId="77777777" w:rsidR="00544DE4" w:rsidRPr="002755FB" w:rsidRDefault="00544DE4" w:rsidP="006407B5">
      <w:pPr>
        <w:spacing w:after="0" w:line="240" w:lineRule="auto"/>
        <w:jc w:val="both"/>
        <w:rPr>
          <w:rFonts w:ascii="Arial" w:eastAsia="Times New Roman" w:hAnsi="Arial" w:cs="Arial"/>
        </w:rPr>
      </w:pPr>
    </w:p>
    <w:p w14:paraId="13184436" w14:textId="444A6C98" w:rsidR="00544DE4" w:rsidRPr="002755FB" w:rsidRDefault="00544DE4" w:rsidP="006407B5">
      <w:pPr>
        <w:tabs>
          <w:tab w:val="left" w:pos="2190"/>
        </w:tabs>
        <w:jc w:val="both"/>
        <w:rPr>
          <w:rFonts w:ascii="Arial" w:hAnsi="Arial" w:cs="Arial"/>
        </w:rPr>
      </w:pPr>
    </w:p>
    <w:p w14:paraId="7634D869" w14:textId="645F2223" w:rsidR="006A7FC7" w:rsidRPr="002755FB" w:rsidRDefault="006A7FC7" w:rsidP="006407B5">
      <w:pPr>
        <w:tabs>
          <w:tab w:val="left" w:pos="2190"/>
        </w:tabs>
        <w:jc w:val="both"/>
        <w:rPr>
          <w:rFonts w:ascii="Arial" w:hAnsi="Arial" w:cs="Arial"/>
        </w:rPr>
      </w:pPr>
    </w:p>
    <w:p w14:paraId="30AD8B6E" w14:textId="0CCAD853" w:rsidR="006A7FC7" w:rsidRPr="002755FB" w:rsidRDefault="006A7FC7" w:rsidP="006407B5">
      <w:pPr>
        <w:tabs>
          <w:tab w:val="left" w:pos="2190"/>
        </w:tabs>
        <w:jc w:val="both"/>
        <w:rPr>
          <w:rFonts w:ascii="Arial" w:hAnsi="Arial" w:cs="Arial"/>
        </w:rPr>
      </w:pPr>
    </w:p>
    <w:p w14:paraId="5CD9A811" w14:textId="25116BB2" w:rsidR="006A7FC7" w:rsidRPr="002755FB" w:rsidRDefault="006A7FC7" w:rsidP="006407B5">
      <w:pPr>
        <w:tabs>
          <w:tab w:val="left" w:pos="2190"/>
        </w:tabs>
        <w:jc w:val="both"/>
        <w:rPr>
          <w:rFonts w:ascii="Arial" w:hAnsi="Arial" w:cs="Arial"/>
        </w:rPr>
      </w:pPr>
    </w:p>
    <w:p w14:paraId="285D4523" w14:textId="1D320F68" w:rsidR="006A7FC7" w:rsidRPr="002755FB" w:rsidRDefault="006A7FC7" w:rsidP="006407B5">
      <w:pPr>
        <w:tabs>
          <w:tab w:val="left" w:pos="2190"/>
        </w:tabs>
        <w:jc w:val="both"/>
        <w:rPr>
          <w:rFonts w:ascii="Arial" w:hAnsi="Arial" w:cs="Arial"/>
        </w:rPr>
      </w:pPr>
    </w:p>
    <w:p w14:paraId="2485CB65" w14:textId="3BD8A786" w:rsidR="006A7FC7" w:rsidRPr="002755FB" w:rsidRDefault="006A7FC7" w:rsidP="006407B5">
      <w:pPr>
        <w:tabs>
          <w:tab w:val="left" w:pos="2190"/>
        </w:tabs>
        <w:jc w:val="both"/>
        <w:rPr>
          <w:rFonts w:ascii="Arial" w:hAnsi="Arial" w:cs="Arial"/>
        </w:rPr>
      </w:pPr>
    </w:p>
    <w:p w14:paraId="019FA49D" w14:textId="647AC1D9" w:rsidR="006A7FC7" w:rsidRPr="002755FB" w:rsidRDefault="006A7FC7" w:rsidP="006407B5">
      <w:pPr>
        <w:tabs>
          <w:tab w:val="left" w:pos="2190"/>
        </w:tabs>
        <w:jc w:val="both"/>
        <w:rPr>
          <w:rFonts w:ascii="Arial" w:hAnsi="Arial" w:cs="Arial"/>
        </w:rPr>
      </w:pPr>
    </w:p>
    <w:p w14:paraId="546B7F1E" w14:textId="3AF88CAC" w:rsidR="006A7FC7" w:rsidRPr="002755FB" w:rsidRDefault="006A7FC7" w:rsidP="006407B5">
      <w:pPr>
        <w:tabs>
          <w:tab w:val="left" w:pos="2190"/>
        </w:tabs>
        <w:jc w:val="both"/>
        <w:rPr>
          <w:rFonts w:ascii="Arial" w:hAnsi="Arial" w:cs="Arial"/>
        </w:rPr>
      </w:pPr>
    </w:p>
    <w:p w14:paraId="6C39761A" w14:textId="7374B88E" w:rsidR="006A7FC7" w:rsidRPr="002755FB" w:rsidRDefault="006A7FC7" w:rsidP="006407B5">
      <w:pPr>
        <w:tabs>
          <w:tab w:val="left" w:pos="2190"/>
        </w:tabs>
        <w:jc w:val="both"/>
        <w:rPr>
          <w:rFonts w:ascii="Arial" w:hAnsi="Arial" w:cs="Arial"/>
        </w:rPr>
      </w:pPr>
    </w:p>
    <w:p w14:paraId="5FD91C31" w14:textId="271B6057" w:rsidR="006A7FC7" w:rsidRPr="002755FB" w:rsidRDefault="006A7FC7" w:rsidP="006407B5">
      <w:pPr>
        <w:tabs>
          <w:tab w:val="left" w:pos="2190"/>
        </w:tabs>
        <w:jc w:val="both"/>
        <w:rPr>
          <w:rFonts w:ascii="Arial" w:hAnsi="Arial" w:cs="Arial"/>
        </w:rPr>
      </w:pPr>
    </w:p>
    <w:p w14:paraId="604BA998" w14:textId="51B60AB4" w:rsidR="006A7FC7" w:rsidRPr="002755FB" w:rsidRDefault="006A7FC7" w:rsidP="006407B5">
      <w:pPr>
        <w:tabs>
          <w:tab w:val="left" w:pos="2190"/>
        </w:tabs>
        <w:jc w:val="both"/>
        <w:rPr>
          <w:rFonts w:ascii="Arial" w:hAnsi="Arial" w:cs="Arial"/>
        </w:rPr>
      </w:pPr>
    </w:p>
    <w:p w14:paraId="4FC5771A" w14:textId="657706DF" w:rsidR="006A7FC7" w:rsidRPr="002755FB" w:rsidRDefault="006A7FC7" w:rsidP="006407B5">
      <w:pPr>
        <w:tabs>
          <w:tab w:val="left" w:pos="2190"/>
        </w:tabs>
        <w:jc w:val="both"/>
        <w:rPr>
          <w:rFonts w:ascii="Arial" w:hAnsi="Arial" w:cs="Arial"/>
        </w:rPr>
      </w:pPr>
    </w:p>
    <w:p w14:paraId="224F7E77" w14:textId="5EB372D2" w:rsidR="006A7FC7" w:rsidRPr="002755FB" w:rsidRDefault="006A7FC7" w:rsidP="006407B5">
      <w:pPr>
        <w:tabs>
          <w:tab w:val="left" w:pos="2190"/>
        </w:tabs>
        <w:jc w:val="both"/>
        <w:rPr>
          <w:rFonts w:ascii="Arial" w:hAnsi="Arial" w:cs="Arial"/>
        </w:rPr>
      </w:pPr>
    </w:p>
    <w:p w14:paraId="0450444A" w14:textId="77777777" w:rsidR="0046531C" w:rsidRDefault="0046531C" w:rsidP="006407B5">
      <w:pPr>
        <w:jc w:val="both"/>
        <w:rPr>
          <w:rFonts w:ascii="Arial" w:hAnsi="Arial" w:cs="Arial"/>
          <w:b/>
          <w:bCs/>
        </w:rPr>
      </w:pPr>
    </w:p>
    <w:p w14:paraId="5EC5A4F3" w14:textId="77777777" w:rsidR="00C447B9" w:rsidRDefault="00C447B9" w:rsidP="006407B5">
      <w:pPr>
        <w:jc w:val="both"/>
        <w:rPr>
          <w:rFonts w:ascii="Arial" w:hAnsi="Arial" w:cs="Arial"/>
          <w:b/>
          <w:bCs/>
        </w:rPr>
      </w:pPr>
    </w:p>
    <w:p w14:paraId="25BCF605" w14:textId="5BAF6432" w:rsidR="006A7FC7" w:rsidRPr="00C447B9" w:rsidRDefault="006A7FC7" w:rsidP="006407B5">
      <w:pPr>
        <w:jc w:val="both"/>
        <w:rPr>
          <w:rFonts w:ascii="Arial" w:hAnsi="Arial" w:cs="Arial"/>
          <w:b/>
          <w:bCs/>
          <w:sz w:val="28"/>
          <w:szCs w:val="28"/>
        </w:rPr>
      </w:pPr>
      <w:r w:rsidRPr="00C447B9">
        <w:rPr>
          <w:rFonts w:ascii="Arial" w:hAnsi="Arial" w:cs="Arial"/>
          <w:b/>
          <w:bCs/>
          <w:sz w:val="28"/>
          <w:szCs w:val="28"/>
        </w:rPr>
        <w:lastRenderedPageBreak/>
        <w:t>Late Collection</w:t>
      </w:r>
      <w:r w:rsidR="0046531C" w:rsidRPr="00C447B9">
        <w:rPr>
          <w:rFonts w:ascii="Arial" w:hAnsi="Arial" w:cs="Arial"/>
          <w:b/>
          <w:bCs/>
          <w:sz w:val="28"/>
          <w:szCs w:val="28"/>
        </w:rPr>
        <w:t xml:space="preserve"> </w:t>
      </w:r>
      <w:r w:rsidRPr="00C447B9">
        <w:rPr>
          <w:rFonts w:ascii="Arial" w:hAnsi="Arial" w:cs="Arial"/>
          <w:b/>
          <w:bCs/>
          <w:sz w:val="28"/>
          <w:szCs w:val="28"/>
        </w:rPr>
        <w:t>/</w:t>
      </w:r>
      <w:r w:rsidR="0046531C" w:rsidRPr="00C447B9">
        <w:rPr>
          <w:rFonts w:ascii="Arial" w:hAnsi="Arial" w:cs="Arial"/>
          <w:b/>
          <w:bCs/>
          <w:sz w:val="28"/>
          <w:szCs w:val="28"/>
        </w:rPr>
        <w:t xml:space="preserve"> </w:t>
      </w:r>
      <w:proofErr w:type="gramStart"/>
      <w:r w:rsidRPr="00C447B9">
        <w:rPr>
          <w:rFonts w:ascii="Arial" w:hAnsi="Arial" w:cs="Arial"/>
          <w:b/>
          <w:bCs/>
          <w:sz w:val="28"/>
          <w:szCs w:val="28"/>
        </w:rPr>
        <w:t>Non Collection</w:t>
      </w:r>
      <w:proofErr w:type="gramEnd"/>
    </w:p>
    <w:p w14:paraId="5D36D650" w14:textId="77777777" w:rsidR="006A7FC7" w:rsidRPr="002755FB" w:rsidRDefault="006A7FC7" w:rsidP="006407B5">
      <w:pPr>
        <w:pStyle w:val="ListParagraph"/>
        <w:numPr>
          <w:ilvl w:val="0"/>
          <w:numId w:val="54"/>
        </w:numPr>
        <w:jc w:val="both"/>
        <w:rPr>
          <w:rFonts w:ascii="Arial" w:hAnsi="Arial" w:cs="Arial"/>
          <w:b/>
          <w:bCs/>
        </w:rPr>
      </w:pPr>
      <w:r w:rsidRPr="002755FB">
        <w:rPr>
          <w:rFonts w:ascii="Arial" w:hAnsi="Arial" w:cs="Arial"/>
        </w:rPr>
        <w:t xml:space="preserve">We expect all parents to agree a time to collect their child, but in case of delay or change of circumstances the following process should be used </w:t>
      </w:r>
    </w:p>
    <w:p w14:paraId="1BC89341" w14:textId="77777777" w:rsidR="006A7FC7" w:rsidRPr="002755FB" w:rsidRDefault="006A7FC7" w:rsidP="006407B5">
      <w:pPr>
        <w:pStyle w:val="ListParagraph"/>
        <w:numPr>
          <w:ilvl w:val="0"/>
          <w:numId w:val="54"/>
        </w:numPr>
        <w:jc w:val="both"/>
        <w:rPr>
          <w:rFonts w:ascii="Arial" w:hAnsi="Arial" w:cs="Arial"/>
          <w:b/>
          <w:bCs/>
        </w:rPr>
      </w:pPr>
      <w:r w:rsidRPr="002755FB">
        <w:rPr>
          <w:rFonts w:ascii="Arial" w:hAnsi="Arial" w:cs="Arial"/>
          <w:b/>
          <w:bCs/>
          <w:noProof/>
          <w:lang w:eastAsia="en-GB"/>
        </w:rPr>
        <w:drawing>
          <wp:anchor distT="0" distB="0" distL="114300" distR="114300" simplePos="0" relativeHeight="251671552" behindDoc="1" locked="0" layoutInCell="1" allowOverlap="1" wp14:anchorId="3FD65F2A" wp14:editId="1E0DA95F">
            <wp:simplePos x="0" y="0"/>
            <wp:positionH relativeFrom="column">
              <wp:posOffset>449258</wp:posOffset>
            </wp:positionH>
            <wp:positionV relativeFrom="paragraph">
              <wp:posOffset>5497</wp:posOffset>
            </wp:positionV>
            <wp:extent cx="5486400" cy="3200400"/>
            <wp:effectExtent l="38100" t="0" r="38100" b="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anchor>
        </w:drawing>
      </w:r>
      <w:r w:rsidRPr="002755FB">
        <w:rPr>
          <w:rFonts w:ascii="Arial" w:hAnsi="Arial" w:cs="Arial"/>
        </w:rPr>
        <w:t>Parents are asked to keep us updated on phone numbers, addresses and all emergency contacts</w:t>
      </w:r>
    </w:p>
    <w:p w14:paraId="78C5F66F" w14:textId="0F4C0E89" w:rsidR="006A7FC7" w:rsidRDefault="006A7FC7" w:rsidP="006407B5">
      <w:pPr>
        <w:jc w:val="both"/>
        <w:rPr>
          <w:rFonts w:ascii="Arial" w:hAnsi="Arial" w:cs="Arial"/>
          <w:b/>
          <w:bCs/>
        </w:rPr>
      </w:pPr>
      <w:r w:rsidRPr="002755FB">
        <w:rPr>
          <w:rFonts w:ascii="Arial" w:hAnsi="Arial" w:cs="Arial"/>
          <w:b/>
          <w:bCs/>
        </w:rPr>
        <w:t>Parents/carers are aware they are going to be late</w:t>
      </w:r>
      <w:r w:rsidR="0046531C">
        <w:rPr>
          <w:rFonts w:ascii="Arial" w:hAnsi="Arial" w:cs="Arial"/>
          <w:b/>
          <w:bCs/>
        </w:rPr>
        <w:t xml:space="preserve"> </w:t>
      </w:r>
      <w:r w:rsidRPr="002755FB">
        <w:rPr>
          <w:rFonts w:ascii="Arial" w:hAnsi="Arial" w:cs="Arial"/>
          <w:b/>
          <w:bCs/>
        </w:rPr>
        <w:t>/</w:t>
      </w:r>
      <w:r w:rsidR="0046531C">
        <w:rPr>
          <w:rFonts w:ascii="Arial" w:hAnsi="Arial" w:cs="Arial"/>
          <w:b/>
          <w:bCs/>
        </w:rPr>
        <w:t xml:space="preserve"> </w:t>
      </w:r>
      <w:r w:rsidRPr="002755FB">
        <w:rPr>
          <w:rFonts w:ascii="Arial" w:hAnsi="Arial" w:cs="Arial"/>
          <w:b/>
          <w:bCs/>
        </w:rPr>
        <w:t>unable to collect their child:</w:t>
      </w:r>
    </w:p>
    <w:p w14:paraId="6BADD334" w14:textId="77777777" w:rsidR="00B64F08" w:rsidRDefault="00B64F08" w:rsidP="006407B5">
      <w:pPr>
        <w:jc w:val="both"/>
        <w:rPr>
          <w:rFonts w:ascii="Arial" w:hAnsi="Arial" w:cs="Arial"/>
          <w:b/>
          <w:bCs/>
        </w:rPr>
      </w:pPr>
    </w:p>
    <w:p w14:paraId="5560B01F" w14:textId="77777777" w:rsidR="00B64F08" w:rsidRPr="002755FB" w:rsidRDefault="00B64F08" w:rsidP="006407B5">
      <w:pPr>
        <w:jc w:val="both"/>
        <w:rPr>
          <w:rFonts w:ascii="Arial" w:hAnsi="Arial" w:cs="Arial"/>
          <w:b/>
          <w:bCs/>
        </w:rPr>
      </w:pPr>
    </w:p>
    <w:p w14:paraId="5D8BE7A6" w14:textId="77777777" w:rsidR="006A7FC7" w:rsidRPr="002755FB" w:rsidRDefault="006A7FC7" w:rsidP="006407B5">
      <w:pPr>
        <w:jc w:val="both"/>
        <w:rPr>
          <w:rFonts w:ascii="Arial" w:hAnsi="Arial" w:cs="Arial"/>
        </w:rPr>
      </w:pPr>
    </w:p>
    <w:p w14:paraId="5B42B7B9" w14:textId="77777777" w:rsidR="006A7FC7" w:rsidRPr="002755FB" w:rsidRDefault="006A7FC7" w:rsidP="006407B5">
      <w:pPr>
        <w:jc w:val="both"/>
        <w:rPr>
          <w:rFonts w:ascii="Arial" w:hAnsi="Arial" w:cs="Arial"/>
        </w:rPr>
      </w:pPr>
    </w:p>
    <w:p w14:paraId="298F2E0B" w14:textId="77777777" w:rsidR="006A7FC7" w:rsidRPr="002755FB" w:rsidRDefault="006A7FC7" w:rsidP="006407B5">
      <w:pPr>
        <w:jc w:val="both"/>
        <w:rPr>
          <w:rFonts w:ascii="Arial" w:hAnsi="Arial" w:cs="Arial"/>
        </w:rPr>
      </w:pPr>
    </w:p>
    <w:p w14:paraId="74E61CCE" w14:textId="77777777" w:rsidR="006A7FC7" w:rsidRPr="002755FB" w:rsidRDefault="006A7FC7" w:rsidP="006407B5">
      <w:pPr>
        <w:jc w:val="both"/>
        <w:rPr>
          <w:rFonts w:ascii="Arial" w:hAnsi="Arial" w:cs="Arial"/>
        </w:rPr>
      </w:pPr>
    </w:p>
    <w:p w14:paraId="602367AC" w14:textId="1F56533F" w:rsidR="007903D4" w:rsidRPr="007903D4" w:rsidRDefault="007903D4" w:rsidP="007903D4">
      <w:pPr>
        <w:jc w:val="both"/>
        <w:rPr>
          <w:rFonts w:ascii="Arial" w:hAnsi="Arial" w:cs="Arial"/>
        </w:rPr>
      </w:pPr>
      <w:r w:rsidRPr="002755FB">
        <w:rPr>
          <w:rFonts w:ascii="Arial" w:hAnsi="Arial" w:cs="Arial"/>
          <w:noProof/>
          <w:lang w:eastAsia="en-GB"/>
        </w:rPr>
        <mc:AlternateContent>
          <mc:Choice Requires="wpg">
            <w:drawing>
              <wp:anchor distT="0" distB="0" distL="114300" distR="114300" simplePos="0" relativeHeight="251672576" behindDoc="0" locked="0" layoutInCell="1" allowOverlap="1" wp14:anchorId="0D27768F" wp14:editId="1934E262">
                <wp:simplePos x="0" y="0"/>
                <wp:positionH relativeFrom="margin">
                  <wp:posOffset>66675</wp:posOffset>
                </wp:positionH>
                <wp:positionV relativeFrom="paragraph">
                  <wp:posOffset>309880</wp:posOffset>
                </wp:positionV>
                <wp:extent cx="5810885" cy="5363845"/>
                <wp:effectExtent l="0" t="0" r="94615" b="0"/>
                <wp:wrapSquare wrapText="bothSides"/>
                <wp:docPr id="9" name="Group 9"/>
                <wp:cNvGraphicFramePr/>
                <a:graphic xmlns:a="http://schemas.openxmlformats.org/drawingml/2006/main">
                  <a:graphicData uri="http://schemas.microsoft.com/office/word/2010/wordprocessingGroup">
                    <wpg:wgp>
                      <wpg:cNvGrpSpPr/>
                      <wpg:grpSpPr>
                        <a:xfrm>
                          <a:off x="0" y="0"/>
                          <a:ext cx="5810885" cy="5363845"/>
                          <a:chOff x="0" y="0"/>
                          <a:chExt cx="5811103" cy="5754370"/>
                        </a:xfrm>
                      </wpg:grpSpPr>
                      <wpg:graphicFrame>
                        <wpg:cNvPr id="10" name="Diagram 10"/>
                        <wpg:cNvFrPr/>
                        <wpg:xfrm>
                          <a:off x="324703" y="0"/>
                          <a:ext cx="5486400" cy="5754370"/>
                        </wpg:xfrm>
                        <a:graphic>
                          <a:graphicData uri="http://schemas.openxmlformats.org/drawingml/2006/diagram">
                            <dgm:relIds xmlns:dgm="http://schemas.openxmlformats.org/drawingml/2006/diagram" xmlns:r="http://schemas.openxmlformats.org/officeDocument/2006/relationships" r:dm="rId62" r:lo="rId63" r:qs="rId64" r:cs="rId65"/>
                          </a:graphicData>
                        </a:graphic>
                      </wpg:graphicFrame>
                      <wps:wsp>
                        <wps:cNvPr id="11" name="Text Box 2"/>
                        <wps:cNvSpPr txBox="1">
                          <a:spLocks noChangeArrowheads="1"/>
                        </wps:cNvSpPr>
                        <wps:spPr bwMode="auto">
                          <a:xfrm>
                            <a:off x="0" y="54591"/>
                            <a:ext cx="2824480" cy="299720"/>
                          </a:xfrm>
                          <a:prstGeom prst="rect">
                            <a:avLst/>
                          </a:prstGeom>
                          <a:solidFill>
                            <a:srgbClr val="FFFFFF"/>
                          </a:solidFill>
                          <a:ln w="9525">
                            <a:noFill/>
                            <a:miter lim="800000"/>
                            <a:headEnd/>
                            <a:tailEnd/>
                          </a:ln>
                        </wps:spPr>
                        <wps:txbx>
                          <w:txbxContent>
                            <w:p w14:paraId="1DEE3067" w14:textId="77777777" w:rsidR="00C351BF" w:rsidRDefault="00C351BF" w:rsidP="006A7FC7">
                              <w:pPr>
                                <w:rPr>
                                  <w:rFonts w:ascii="Cambria" w:hAnsi="Cambria"/>
                                  <w:b/>
                                  <w:bCs/>
                                </w:rPr>
                              </w:pPr>
                              <w:r w:rsidRPr="00E30CDD">
                                <w:rPr>
                                  <w:rFonts w:ascii="Cambria" w:hAnsi="Cambria"/>
                                  <w:b/>
                                  <w:bCs/>
                                </w:rPr>
                                <w:t>Parents/carers do not pick up their child</w:t>
                              </w:r>
                            </w:p>
                            <w:p w14:paraId="55C38E8C" w14:textId="77777777" w:rsidR="00C351BF" w:rsidRDefault="00C351BF" w:rsidP="006A7FC7"/>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D27768F" id="Group 9" o:spid="_x0000_s1026" style="position:absolute;left:0;text-align:left;margin-left:5.25pt;margin-top:24.4pt;width:457.55pt;height:422.35pt;z-index:251672576;mso-position-horizontal-relative:margin;mso-height-relative:margin" coordsize="58111,57543"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0" o:spid="_x0000_s1027" type="#_x0000_t75" style="position:absolute;left:3109;top:1961;width:55292;height:535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">
                  <v:imagedata r:id="rId67" o:title=""/>
                  <o:lock v:ext="edit" aspectratio="f"/>
                </v:shape>
                <v:shapetype id="_x0000_t202" coordsize="21600,21600" o:spt="202" path="m,l,21600r21600,l21600,xe">
                  <v:stroke joinstyle="miter"/>
                  <v:path gradientshapeok="t" o:connecttype="rect"/>
                </v:shapetype>
                <v:shape id="Text Box 2" o:spid="_x0000_s1028" type="#_x0000_t202" style="position:absolute;top:545;width:28244;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1DEE3067" w14:textId="77777777" w:rsidR="00C351BF" w:rsidRDefault="00C351BF" w:rsidP="006A7FC7">
                        <w:pPr>
                          <w:rPr>
                            <w:rFonts w:ascii="Cambria" w:hAnsi="Cambria"/>
                            <w:b/>
                            <w:bCs/>
                          </w:rPr>
                        </w:pPr>
                        <w:r w:rsidRPr="00E30CDD">
                          <w:rPr>
                            <w:rFonts w:ascii="Cambria" w:hAnsi="Cambria"/>
                            <w:b/>
                            <w:bCs/>
                          </w:rPr>
                          <w:t>Parents/carers do not pick up their child</w:t>
                        </w:r>
                      </w:p>
                      <w:p w14:paraId="55C38E8C" w14:textId="77777777" w:rsidR="00C351BF" w:rsidRDefault="00C351BF" w:rsidP="006A7FC7"/>
                    </w:txbxContent>
                  </v:textbox>
                </v:shape>
                <w10:wrap type="square" anchorx="margin"/>
              </v:group>
            </w:pict>
          </mc:Fallback>
        </mc:AlternateContent>
      </w:r>
    </w:p>
    <w:p w14:paraId="5E49DFE4" w14:textId="77777777" w:rsidR="0098182A" w:rsidRPr="00C447B9" w:rsidRDefault="0098182A" w:rsidP="0098182A">
      <w:pPr>
        <w:spacing w:after="0" w:line="240" w:lineRule="auto"/>
        <w:jc w:val="both"/>
        <w:rPr>
          <w:rFonts w:ascii="Arial" w:eastAsia="Times New Roman" w:hAnsi="Arial" w:cs="Arial"/>
          <w:b/>
          <w:bCs/>
          <w:noProof/>
          <w:sz w:val="28"/>
          <w:szCs w:val="28"/>
          <w:lang w:eastAsia="en-GB"/>
        </w:rPr>
      </w:pPr>
      <w:r w:rsidRPr="00C447B9">
        <w:rPr>
          <w:rFonts w:ascii="Arial" w:eastAsia="Times New Roman" w:hAnsi="Arial" w:cs="Arial"/>
          <w:b/>
          <w:bCs/>
          <w:noProof/>
          <w:sz w:val="28"/>
          <w:szCs w:val="28"/>
          <w:lang w:eastAsia="en-GB"/>
        </w:rPr>
        <w:lastRenderedPageBreak/>
        <w:t xml:space="preserve">Looked After Children </w:t>
      </w:r>
    </w:p>
    <w:p w14:paraId="09FD87A8" w14:textId="77777777" w:rsidR="0098182A" w:rsidRDefault="0098182A" w:rsidP="006407B5">
      <w:pPr>
        <w:spacing w:after="0" w:line="276" w:lineRule="auto"/>
        <w:jc w:val="both"/>
        <w:rPr>
          <w:rFonts w:ascii="Arial" w:eastAsia="Times New Roman" w:hAnsi="Arial" w:cs="Arial"/>
        </w:rPr>
      </w:pPr>
    </w:p>
    <w:p w14:paraId="4C205AE7" w14:textId="77777777" w:rsidR="006A7FC7" w:rsidRPr="002755FB" w:rsidRDefault="006A7FC7" w:rsidP="006407B5">
      <w:pPr>
        <w:spacing w:after="0" w:line="276" w:lineRule="auto"/>
        <w:jc w:val="both"/>
        <w:rPr>
          <w:rFonts w:ascii="Arial" w:eastAsia="Times New Roman" w:hAnsi="Arial" w:cs="Arial"/>
        </w:rPr>
      </w:pPr>
      <w:r w:rsidRPr="002755FB">
        <w:rPr>
          <w:rFonts w:ascii="Arial" w:eastAsia="Times New Roman" w:hAnsi="Arial" w:cs="Arial"/>
        </w:rPr>
        <w:t>We recognise that children who are being looked after have often experienced traumatic situations; physical, emotional or sexual abuse or neglect. However, we also recognise that not all looked after children have experienced abuse and that there are a range of reasons for children to be taken in to the care of the local authority.</w:t>
      </w:r>
    </w:p>
    <w:p w14:paraId="104C2095" w14:textId="77777777" w:rsidR="006A7FC7" w:rsidRDefault="006A7FC7" w:rsidP="006407B5">
      <w:pPr>
        <w:spacing w:after="0" w:line="276" w:lineRule="auto"/>
        <w:jc w:val="both"/>
        <w:rPr>
          <w:rFonts w:ascii="Arial" w:eastAsia="Times New Roman" w:hAnsi="Arial" w:cs="Arial"/>
        </w:rPr>
      </w:pPr>
    </w:p>
    <w:p w14:paraId="446D4F8A" w14:textId="77777777" w:rsidR="00D961C0" w:rsidRDefault="00D961C0" w:rsidP="006407B5">
      <w:pPr>
        <w:spacing w:after="0" w:line="276" w:lineRule="auto"/>
        <w:jc w:val="both"/>
        <w:rPr>
          <w:rFonts w:ascii="Arial" w:eastAsia="Times New Roman" w:hAnsi="Arial" w:cs="Arial"/>
        </w:rPr>
      </w:pPr>
    </w:p>
    <w:p w14:paraId="4ECF7148" w14:textId="77777777" w:rsidR="00D961C0" w:rsidRPr="002755FB" w:rsidRDefault="00D961C0" w:rsidP="006407B5">
      <w:pPr>
        <w:spacing w:after="0" w:line="276" w:lineRule="auto"/>
        <w:jc w:val="both"/>
        <w:rPr>
          <w:rFonts w:ascii="Arial" w:eastAsia="Times New Roman" w:hAnsi="Arial" w:cs="Arial"/>
        </w:rPr>
      </w:pPr>
    </w:p>
    <w:p w14:paraId="538AA907" w14:textId="77777777" w:rsidR="006A7FC7" w:rsidRPr="002755FB" w:rsidRDefault="006A7FC7" w:rsidP="006407B5">
      <w:pPr>
        <w:spacing w:after="0" w:line="276" w:lineRule="auto"/>
        <w:jc w:val="both"/>
        <w:rPr>
          <w:rFonts w:ascii="Arial" w:eastAsia="Times New Roman" w:hAnsi="Arial" w:cs="Arial"/>
          <w:b/>
        </w:rPr>
      </w:pPr>
      <w:r w:rsidRPr="002755FB">
        <w:rPr>
          <w:rFonts w:ascii="Arial" w:eastAsia="Times New Roman" w:hAnsi="Arial" w:cs="Arial"/>
          <w:b/>
        </w:rPr>
        <w:t>Principles</w:t>
      </w:r>
    </w:p>
    <w:p w14:paraId="09835487" w14:textId="77777777" w:rsidR="006A7FC7" w:rsidRPr="002755FB" w:rsidRDefault="006A7FC7" w:rsidP="006407B5">
      <w:pPr>
        <w:spacing w:after="0" w:line="276" w:lineRule="auto"/>
        <w:jc w:val="both"/>
        <w:rPr>
          <w:rFonts w:ascii="Arial" w:eastAsia="Times New Roman" w:hAnsi="Arial" w:cs="Arial"/>
          <w:b/>
        </w:rPr>
      </w:pPr>
    </w:p>
    <w:p w14:paraId="0E4E7080"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The term ‘looked after child’ denotes a child’s current legal status; this term is never used to categorise a child as standing out from others. </w:t>
      </w:r>
    </w:p>
    <w:p w14:paraId="723E8D7A"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We do not normally offer placements for children under two years who are in care; we offer instead other services, such as our play and stay group.</w:t>
      </w:r>
    </w:p>
    <w:p w14:paraId="64C67D40"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We offer places to two-year-old children in some circumstances who are in care. In such cases, the child should have been with the foster carer for at least two months and show signs of having formed a secure attachment to the carer and where the placement in the setting will last a minimum of three months. </w:t>
      </w:r>
    </w:p>
    <w:p w14:paraId="2DBFEAE0"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We offer places for funded three and four-year-olds who are in care to ensure they receive their entitlement to early education. We expect that a child will have been with a foster carer for a minimum of one month and has formed a secure attachment to the carer. We expect that the placement in the setting will last a minimum of six weeks.</w:t>
      </w:r>
    </w:p>
    <w:p w14:paraId="36A2590F"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We will always offer ‘stay and play’ provision for a child who is two to five years old who is still settling with their foster carer, or who is only temporarily being looked after.</w:t>
      </w:r>
    </w:p>
    <w:p w14:paraId="0D3F6B72" w14:textId="77777777" w:rsidR="006A7FC7" w:rsidRPr="002755FB" w:rsidRDefault="006A7FC7" w:rsidP="006407B5">
      <w:pPr>
        <w:numPr>
          <w:ilvl w:val="0"/>
          <w:numId w:val="57"/>
        </w:numPr>
        <w:spacing w:after="0" w:line="276" w:lineRule="auto"/>
        <w:contextualSpacing/>
        <w:jc w:val="both"/>
        <w:rPr>
          <w:rFonts w:ascii="Arial" w:eastAsia="Times New Roman" w:hAnsi="Arial" w:cs="Arial"/>
          <w:lang w:eastAsia="en-GB"/>
        </w:rPr>
      </w:pPr>
      <w:r w:rsidRPr="002755FB">
        <w:rPr>
          <w:rFonts w:ascii="Arial" w:eastAsia="Times New Roman" w:hAnsi="Arial" w:cs="Arial"/>
          <w:lang w:eastAsia="en-GB"/>
        </w:rPr>
        <w:t>Where a child who normally attends our setting is taken into care and is cared for by a local foster carer, we will continue to offer the placement for the child.</w:t>
      </w:r>
    </w:p>
    <w:p w14:paraId="5509A378" w14:textId="77777777" w:rsidR="006A7FC7" w:rsidRPr="002755FB" w:rsidRDefault="006A7FC7" w:rsidP="006407B5">
      <w:pPr>
        <w:spacing w:after="0" w:line="276" w:lineRule="auto"/>
        <w:jc w:val="both"/>
        <w:rPr>
          <w:rFonts w:ascii="Arial" w:eastAsia="Times New Roman" w:hAnsi="Arial" w:cs="Arial"/>
          <w:b/>
        </w:rPr>
      </w:pPr>
    </w:p>
    <w:p w14:paraId="6DD10F21" w14:textId="77777777" w:rsidR="006A7FC7" w:rsidRPr="002755FB" w:rsidRDefault="006A7FC7" w:rsidP="006407B5">
      <w:pPr>
        <w:spacing w:after="0" w:line="276" w:lineRule="auto"/>
        <w:jc w:val="both"/>
        <w:rPr>
          <w:rFonts w:ascii="Arial" w:eastAsia="Times New Roman" w:hAnsi="Arial" w:cs="Arial"/>
          <w:b/>
        </w:rPr>
      </w:pPr>
      <w:r w:rsidRPr="002755FB">
        <w:rPr>
          <w:rFonts w:ascii="Arial" w:eastAsia="Times New Roman" w:hAnsi="Arial" w:cs="Arial"/>
          <w:b/>
        </w:rPr>
        <w:t xml:space="preserve">At Dinton Pre-School: </w:t>
      </w:r>
    </w:p>
    <w:p w14:paraId="083E4B58" w14:textId="77777777" w:rsidR="006A7FC7" w:rsidRPr="002755FB" w:rsidRDefault="006A7FC7" w:rsidP="006407B5">
      <w:pPr>
        <w:spacing w:after="0" w:line="276" w:lineRule="auto"/>
        <w:jc w:val="both"/>
        <w:rPr>
          <w:rFonts w:ascii="Arial" w:eastAsia="Times New Roman" w:hAnsi="Arial" w:cs="Arial"/>
          <w:b/>
        </w:rPr>
      </w:pPr>
    </w:p>
    <w:p w14:paraId="58DD273D" w14:textId="373F8D63" w:rsidR="006A7FC7" w:rsidRPr="002755FB" w:rsidRDefault="006A7FC7" w:rsidP="006407B5">
      <w:pPr>
        <w:numPr>
          <w:ilvl w:val="0"/>
          <w:numId w:val="55"/>
        </w:numPr>
        <w:spacing w:after="0" w:line="276" w:lineRule="auto"/>
        <w:ind w:left="810"/>
        <w:jc w:val="both"/>
        <w:rPr>
          <w:rFonts w:ascii="Arial" w:eastAsia="Times New Roman" w:hAnsi="Arial" w:cs="Arial"/>
        </w:rPr>
      </w:pPr>
      <w:r w:rsidRPr="002755FB">
        <w:rPr>
          <w:rFonts w:ascii="Arial" w:eastAsia="Times New Roman" w:hAnsi="Arial" w:cs="Arial"/>
        </w:rPr>
        <w:t xml:space="preserve">The designated person for looked after children is </w:t>
      </w:r>
      <w:r w:rsidR="00C7634E">
        <w:rPr>
          <w:rFonts w:ascii="Arial" w:eastAsia="Times New Roman" w:hAnsi="Arial" w:cs="Arial"/>
        </w:rPr>
        <w:t>Alison Hope-Jones</w:t>
      </w:r>
      <w:r w:rsidR="0098182A">
        <w:rPr>
          <w:rFonts w:ascii="Arial" w:eastAsia="Times New Roman" w:hAnsi="Arial" w:cs="Arial"/>
        </w:rPr>
        <w:t>,</w:t>
      </w:r>
      <w:r w:rsidR="0098182A" w:rsidRPr="002755FB">
        <w:rPr>
          <w:rFonts w:ascii="Arial" w:eastAsia="Times New Roman" w:hAnsi="Arial" w:cs="Arial"/>
        </w:rPr>
        <w:t xml:space="preserve"> Designated</w:t>
      </w:r>
      <w:r w:rsidRPr="002755FB">
        <w:rPr>
          <w:rFonts w:ascii="Arial" w:eastAsia="Times New Roman" w:hAnsi="Arial" w:cs="Arial"/>
        </w:rPr>
        <w:t xml:space="preserve"> Safeguarding Lead (DSL)</w:t>
      </w:r>
    </w:p>
    <w:p w14:paraId="373738CF" w14:textId="77777777" w:rsidR="006A7FC7" w:rsidRPr="002755FB" w:rsidRDefault="006A7FC7" w:rsidP="006407B5">
      <w:pPr>
        <w:numPr>
          <w:ilvl w:val="0"/>
          <w:numId w:val="55"/>
        </w:numPr>
        <w:spacing w:after="0" w:line="276" w:lineRule="auto"/>
        <w:ind w:left="810"/>
        <w:jc w:val="both"/>
        <w:rPr>
          <w:rFonts w:ascii="Arial" w:eastAsia="Times New Roman" w:hAnsi="Arial" w:cs="Arial"/>
        </w:rPr>
      </w:pPr>
      <w:r w:rsidRPr="002755FB">
        <w:rPr>
          <w:rFonts w:ascii="Arial" w:eastAsia="Times New Roman" w:hAnsi="Arial" w:cs="Arial"/>
        </w:rPr>
        <w:t>The DSL ensures the key person has the information, support and training necessary to meet the looked after child’s needs.</w:t>
      </w:r>
    </w:p>
    <w:p w14:paraId="5C8B3B62" w14:textId="77777777" w:rsidR="006A7FC7" w:rsidRPr="002755FB" w:rsidRDefault="006A7FC7" w:rsidP="006407B5">
      <w:pPr>
        <w:numPr>
          <w:ilvl w:val="0"/>
          <w:numId w:val="55"/>
        </w:numPr>
        <w:spacing w:after="0" w:line="276" w:lineRule="auto"/>
        <w:ind w:left="810"/>
        <w:jc w:val="both"/>
        <w:rPr>
          <w:rFonts w:ascii="Arial" w:eastAsia="Times New Roman" w:hAnsi="Arial" w:cs="Arial"/>
        </w:rPr>
      </w:pPr>
      <w:r w:rsidRPr="002755FB">
        <w:rPr>
          <w:rFonts w:ascii="Arial" w:eastAsia="Times New Roman" w:hAnsi="Arial" w:cs="Arial"/>
        </w:rPr>
        <w:t>The DSL and the key person liaise with agencies, professionals and practitioners involved with the child and his/her family and ensures appropriate information is gained and shared.</w:t>
      </w:r>
    </w:p>
    <w:p w14:paraId="647204CD" w14:textId="77777777" w:rsidR="006A7FC7" w:rsidRPr="002755FB" w:rsidRDefault="006A7FC7" w:rsidP="006407B5">
      <w:pPr>
        <w:numPr>
          <w:ilvl w:val="0"/>
          <w:numId w:val="55"/>
        </w:numPr>
        <w:spacing w:after="0" w:line="276" w:lineRule="auto"/>
        <w:ind w:left="810"/>
        <w:jc w:val="both"/>
        <w:rPr>
          <w:rFonts w:ascii="Arial" w:eastAsia="Times New Roman" w:hAnsi="Arial" w:cs="Arial"/>
        </w:rPr>
      </w:pPr>
      <w:r w:rsidRPr="002755FB">
        <w:rPr>
          <w:rFonts w:ascii="Arial" w:eastAsia="Times New Roman" w:hAnsi="Arial" w:cs="Arial"/>
        </w:rPr>
        <w:t>The setting recognises the role of the local authority social care department as the child’s ‘corporate parent’ and the key agency in determining what takes place with the child. Nothing changes without prior discussion and agreement with the child’s social worker.</w:t>
      </w:r>
    </w:p>
    <w:p w14:paraId="052F2363" w14:textId="77777777" w:rsidR="006A7FC7" w:rsidRPr="002755FB" w:rsidRDefault="006A7FC7" w:rsidP="006407B5">
      <w:pPr>
        <w:numPr>
          <w:ilvl w:val="0"/>
          <w:numId w:val="55"/>
        </w:numPr>
        <w:spacing w:after="0" w:line="276" w:lineRule="auto"/>
        <w:ind w:left="810"/>
        <w:jc w:val="both"/>
        <w:rPr>
          <w:rFonts w:ascii="Arial" w:eastAsia="Times New Roman" w:hAnsi="Arial" w:cs="Arial"/>
        </w:rPr>
      </w:pPr>
      <w:r w:rsidRPr="002755FB">
        <w:rPr>
          <w:rFonts w:ascii="Arial" w:eastAsia="Times New Roman" w:hAnsi="Arial" w:cs="Arial"/>
        </w:rPr>
        <w:t>At the start of a placement there is a professionals meeting that will determine the objectives of the placement and draw up a care plan that incorporates the child’s learning needs. This plan is reviewed after two weeks, six weeks and three months. Thereafter at three to six monthly intervals.</w:t>
      </w:r>
    </w:p>
    <w:p w14:paraId="7C6D4A8D"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 xml:space="preserve">The settling-in process for the child is agreed. It should be the same as for any other child, unless otherwise agreed. It is even more important that the ‘proximity’ stage is </w:t>
      </w:r>
      <w:r w:rsidRPr="002755FB">
        <w:rPr>
          <w:rFonts w:ascii="Arial" w:eastAsia="Times New Roman" w:hAnsi="Arial" w:cs="Arial"/>
        </w:rPr>
        <w:lastRenderedPageBreak/>
        <w:t xml:space="preserve">followed until it is visible that the child has formed a relationship with his or her key person sufficient to act as a ‘secure base’ to allow the gradual separation from the foster carer. </w:t>
      </w:r>
    </w:p>
    <w:p w14:paraId="07D20F44" w14:textId="77777777" w:rsidR="006A7FC7" w:rsidRPr="002755FB" w:rsidRDefault="006A7FC7" w:rsidP="006407B5">
      <w:pPr>
        <w:numPr>
          <w:ilvl w:val="1"/>
          <w:numId w:val="56"/>
        </w:numPr>
        <w:spacing w:after="0" w:line="276" w:lineRule="auto"/>
        <w:jc w:val="both"/>
        <w:rPr>
          <w:rFonts w:ascii="Arial" w:eastAsia="Times New Roman" w:hAnsi="Arial" w:cs="Arial"/>
        </w:rPr>
      </w:pPr>
      <w:r w:rsidRPr="002755FB">
        <w:rPr>
          <w:rFonts w:ascii="Arial" w:eastAsia="Times New Roman" w:hAnsi="Arial" w:cs="Arial"/>
        </w:rPr>
        <w:t>This process may take longer in some cases, so time needs to be allowed for it to take place without causing further distress or anxiety to the child.</w:t>
      </w:r>
    </w:p>
    <w:p w14:paraId="20A069EA"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In the first two weeks after settling-in, the child’s well-being is the focus of observation, their sociability and their ability to manage their feelings with or without support.</w:t>
      </w:r>
    </w:p>
    <w:p w14:paraId="450BF10D"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Further observations about communication, interests and abilities will be noted to form a picture of the whole child in relation to the Early Years Foundation Stage prime and specific areas of learning and development.</w:t>
      </w:r>
    </w:p>
    <w:p w14:paraId="762B5EA7"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Concerns about the child will be noted on a concern sheet, passed to the DSL and discussed with the foster carer.</w:t>
      </w:r>
    </w:p>
    <w:p w14:paraId="78DB3230"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If the concerns are about the foster carer’s treatment of the child, or if abuse is suspected, these are recorded according to the setting’s safeguarding children procedure.</w:t>
      </w:r>
    </w:p>
    <w:p w14:paraId="0C214FA8"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Regular contact should be maintained with the social worker through planned meetings that will include the foster carer.</w:t>
      </w:r>
    </w:p>
    <w:p w14:paraId="74F98904" w14:textId="77777777" w:rsidR="006A7FC7" w:rsidRPr="002755FB" w:rsidRDefault="006A7FC7" w:rsidP="006407B5">
      <w:pPr>
        <w:numPr>
          <w:ilvl w:val="0"/>
          <w:numId w:val="56"/>
        </w:numPr>
        <w:spacing w:after="0" w:line="276" w:lineRule="auto"/>
        <w:ind w:left="810"/>
        <w:jc w:val="both"/>
        <w:rPr>
          <w:rFonts w:ascii="Arial" w:eastAsia="Times New Roman" w:hAnsi="Arial" w:cs="Arial"/>
        </w:rPr>
      </w:pPr>
      <w:r w:rsidRPr="002755FB">
        <w:rPr>
          <w:rFonts w:ascii="Arial" w:eastAsia="Times New Roman" w:hAnsi="Arial" w:cs="Arial"/>
        </w:rPr>
        <w:t>Transition to school will be handled sensitively and the DSL and or the child’s key person will liaise with the school, passing on relevant information and documentation with the agreement of the child’s social worker.</w:t>
      </w:r>
    </w:p>
    <w:p w14:paraId="423C189E" w14:textId="1969B9F3" w:rsidR="006A7FC7" w:rsidRPr="002755FB" w:rsidRDefault="006A7FC7" w:rsidP="006407B5">
      <w:pPr>
        <w:tabs>
          <w:tab w:val="left" w:pos="2190"/>
        </w:tabs>
        <w:jc w:val="both"/>
        <w:rPr>
          <w:rFonts w:ascii="Arial" w:hAnsi="Arial" w:cs="Arial"/>
        </w:rPr>
      </w:pPr>
    </w:p>
    <w:p w14:paraId="080F595A" w14:textId="4FE37C67" w:rsidR="006A7FC7" w:rsidRPr="002755FB" w:rsidRDefault="006A7FC7" w:rsidP="006407B5">
      <w:pPr>
        <w:tabs>
          <w:tab w:val="left" w:pos="2190"/>
        </w:tabs>
        <w:jc w:val="both"/>
        <w:rPr>
          <w:rFonts w:ascii="Arial" w:hAnsi="Arial" w:cs="Arial"/>
        </w:rPr>
      </w:pPr>
    </w:p>
    <w:p w14:paraId="652869C9" w14:textId="5A6F3336" w:rsidR="006A7FC7" w:rsidRDefault="006A7FC7" w:rsidP="006407B5">
      <w:pPr>
        <w:tabs>
          <w:tab w:val="left" w:pos="2190"/>
        </w:tabs>
        <w:jc w:val="both"/>
        <w:rPr>
          <w:rFonts w:ascii="Arial" w:hAnsi="Arial" w:cs="Arial"/>
        </w:rPr>
      </w:pPr>
    </w:p>
    <w:p w14:paraId="72F564FD" w14:textId="77777777" w:rsidR="00C447B9" w:rsidRDefault="00C447B9" w:rsidP="006407B5">
      <w:pPr>
        <w:tabs>
          <w:tab w:val="left" w:pos="2190"/>
        </w:tabs>
        <w:jc w:val="both"/>
        <w:rPr>
          <w:rFonts w:ascii="Arial" w:hAnsi="Arial" w:cs="Arial"/>
        </w:rPr>
      </w:pPr>
    </w:p>
    <w:p w14:paraId="4B303485" w14:textId="77777777" w:rsidR="00C447B9" w:rsidRDefault="00C447B9" w:rsidP="006407B5">
      <w:pPr>
        <w:tabs>
          <w:tab w:val="left" w:pos="2190"/>
        </w:tabs>
        <w:jc w:val="both"/>
        <w:rPr>
          <w:rFonts w:ascii="Arial" w:hAnsi="Arial" w:cs="Arial"/>
        </w:rPr>
      </w:pPr>
    </w:p>
    <w:p w14:paraId="135BC0D7" w14:textId="77777777" w:rsidR="00C447B9" w:rsidRPr="002755FB" w:rsidRDefault="00C447B9" w:rsidP="006407B5">
      <w:pPr>
        <w:tabs>
          <w:tab w:val="left" w:pos="2190"/>
        </w:tabs>
        <w:jc w:val="both"/>
        <w:rPr>
          <w:rFonts w:ascii="Arial" w:hAnsi="Arial" w:cs="Arial"/>
        </w:rPr>
      </w:pPr>
    </w:p>
    <w:p w14:paraId="770C8DBC" w14:textId="37A64D73" w:rsidR="006A7FC7" w:rsidRPr="002755FB" w:rsidRDefault="006A7FC7" w:rsidP="006407B5">
      <w:pPr>
        <w:tabs>
          <w:tab w:val="left" w:pos="2190"/>
        </w:tabs>
        <w:jc w:val="both"/>
        <w:rPr>
          <w:rFonts w:ascii="Arial" w:hAnsi="Arial" w:cs="Arial"/>
        </w:rPr>
      </w:pPr>
    </w:p>
    <w:p w14:paraId="01F5FAD7" w14:textId="54A4B736" w:rsidR="006A7FC7" w:rsidRPr="002755FB" w:rsidRDefault="006A7FC7" w:rsidP="006407B5">
      <w:pPr>
        <w:tabs>
          <w:tab w:val="left" w:pos="2190"/>
        </w:tabs>
        <w:jc w:val="both"/>
        <w:rPr>
          <w:rFonts w:ascii="Arial" w:hAnsi="Arial" w:cs="Arial"/>
        </w:rPr>
      </w:pPr>
    </w:p>
    <w:p w14:paraId="4E1579CC" w14:textId="28EE5629" w:rsidR="006A7FC7" w:rsidRPr="002755FB" w:rsidRDefault="006A7FC7" w:rsidP="006407B5">
      <w:pPr>
        <w:tabs>
          <w:tab w:val="left" w:pos="2190"/>
        </w:tabs>
        <w:jc w:val="both"/>
        <w:rPr>
          <w:rFonts w:ascii="Arial" w:hAnsi="Arial" w:cs="Arial"/>
        </w:rPr>
      </w:pPr>
    </w:p>
    <w:p w14:paraId="5A6C2E92" w14:textId="0343826A" w:rsidR="006A7FC7" w:rsidRPr="002755FB" w:rsidRDefault="006A7FC7" w:rsidP="006407B5">
      <w:pPr>
        <w:tabs>
          <w:tab w:val="left" w:pos="2190"/>
        </w:tabs>
        <w:jc w:val="both"/>
        <w:rPr>
          <w:rFonts w:ascii="Arial" w:hAnsi="Arial" w:cs="Arial"/>
        </w:rPr>
      </w:pPr>
    </w:p>
    <w:p w14:paraId="4FEEDB26" w14:textId="195A14F4" w:rsidR="006A7FC7" w:rsidRPr="002755FB" w:rsidRDefault="006A7FC7" w:rsidP="006407B5">
      <w:pPr>
        <w:tabs>
          <w:tab w:val="left" w:pos="2190"/>
        </w:tabs>
        <w:jc w:val="both"/>
        <w:rPr>
          <w:rFonts w:ascii="Arial" w:hAnsi="Arial" w:cs="Arial"/>
        </w:rPr>
      </w:pPr>
    </w:p>
    <w:p w14:paraId="2FE29E72" w14:textId="23E55209" w:rsidR="006A7FC7" w:rsidRPr="002755FB" w:rsidRDefault="006A7FC7" w:rsidP="006407B5">
      <w:pPr>
        <w:tabs>
          <w:tab w:val="left" w:pos="2190"/>
        </w:tabs>
        <w:jc w:val="both"/>
        <w:rPr>
          <w:rFonts w:ascii="Arial" w:hAnsi="Arial" w:cs="Arial"/>
        </w:rPr>
      </w:pPr>
    </w:p>
    <w:p w14:paraId="2F88D5D9" w14:textId="2F80B09D" w:rsidR="006A7FC7" w:rsidRPr="002755FB" w:rsidRDefault="006A7FC7" w:rsidP="006407B5">
      <w:pPr>
        <w:tabs>
          <w:tab w:val="left" w:pos="2190"/>
        </w:tabs>
        <w:jc w:val="both"/>
        <w:rPr>
          <w:rFonts w:ascii="Arial" w:hAnsi="Arial" w:cs="Arial"/>
        </w:rPr>
      </w:pPr>
    </w:p>
    <w:p w14:paraId="77043526" w14:textId="7777E2E5" w:rsidR="006A7FC7" w:rsidRPr="002755FB" w:rsidRDefault="006A7FC7" w:rsidP="006407B5">
      <w:pPr>
        <w:tabs>
          <w:tab w:val="left" w:pos="2190"/>
        </w:tabs>
        <w:jc w:val="both"/>
        <w:rPr>
          <w:rFonts w:ascii="Arial" w:hAnsi="Arial" w:cs="Arial"/>
        </w:rPr>
      </w:pPr>
    </w:p>
    <w:p w14:paraId="4D486134" w14:textId="6CC5E506" w:rsidR="006A7FC7" w:rsidRPr="002755FB" w:rsidRDefault="006A7FC7" w:rsidP="006407B5">
      <w:pPr>
        <w:tabs>
          <w:tab w:val="left" w:pos="2190"/>
        </w:tabs>
        <w:jc w:val="both"/>
        <w:rPr>
          <w:rFonts w:ascii="Arial" w:hAnsi="Arial" w:cs="Arial"/>
        </w:rPr>
      </w:pPr>
    </w:p>
    <w:p w14:paraId="7EF00EE9" w14:textId="5A790B09" w:rsidR="006A7FC7" w:rsidRPr="002755FB" w:rsidRDefault="006A7FC7" w:rsidP="006407B5">
      <w:pPr>
        <w:tabs>
          <w:tab w:val="left" w:pos="2190"/>
        </w:tabs>
        <w:jc w:val="both"/>
        <w:rPr>
          <w:rFonts w:ascii="Arial" w:hAnsi="Arial" w:cs="Arial"/>
        </w:rPr>
      </w:pPr>
    </w:p>
    <w:p w14:paraId="70A944FD" w14:textId="28C88D41" w:rsidR="006A7FC7" w:rsidRPr="002755FB" w:rsidRDefault="006A7FC7" w:rsidP="006407B5">
      <w:pPr>
        <w:tabs>
          <w:tab w:val="left" w:pos="2190"/>
        </w:tabs>
        <w:jc w:val="both"/>
        <w:rPr>
          <w:rFonts w:ascii="Arial" w:hAnsi="Arial" w:cs="Arial"/>
        </w:rPr>
      </w:pPr>
    </w:p>
    <w:p w14:paraId="2A5FE837" w14:textId="77777777" w:rsidR="0046531C" w:rsidRPr="002755FB" w:rsidRDefault="0046531C" w:rsidP="006407B5">
      <w:pPr>
        <w:tabs>
          <w:tab w:val="left" w:pos="2190"/>
        </w:tabs>
        <w:jc w:val="both"/>
        <w:rPr>
          <w:rFonts w:ascii="Arial" w:hAnsi="Arial" w:cs="Arial"/>
        </w:rPr>
      </w:pPr>
    </w:p>
    <w:p w14:paraId="55F670A2" w14:textId="77777777" w:rsidR="006A7FC7" w:rsidRPr="00C447B9" w:rsidRDefault="006A7FC7" w:rsidP="006407B5">
      <w:pPr>
        <w:jc w:val="both"/>
        <w:rPr>
          <w:rFonts w:ascii="Arial" w:hAnsi="Arial" w:cs="Arial"/>
          <w:b/>
          <w:sz w:val="28"/>
          <w:szCs w:val="28"/>
        </w:rPr>
      </w:pPr>
      <w:r w:rsidRPr="00C447B9">
        <w:rPr>
          <w:rFonts w:ascii="Arial" w:hAnsi="Arial" w:cs="Arial"/>
          <w:b/>
          <w:sz w:val="28"/>
          <w:szCs w:val="28"/>
        </w:rPr>
        <w:lastRenderedPageBreak/>
        <w:t xml:space="preserve">Manual Handling </w:t>
      </w:r>
    </w:p>
    <w:p w14:paraId="6507B8D7" w14:textId="3C5C613E" w:rsidR="006A7FC7" w:rsidRPr="002755FB" w:rsidRDefault="006A7FC7" w:rsidP="006407B5">
      <w:pPr>
        <w:jc w:val="both"/>
        <w:rPr>
          <w:rFonts w:ascii="Arial" w:hAnsi="Arial" w:cs="Arial"/>
        </w:rPr>
      </w:pPr>
      <w:r w:rsidRPr="002755FB">
        <w:rPr>
          <w:rFonts w:ascii="Arial" w:hAnsi="Arial" w:cs="Arial"/>
        </w:rPr>
        <w:t>Dinton Pre-School has a duty of care to ensure that;</w:t>
      </w:r>
    </w:p>
    <w:p w14:paraId="744B061D"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Minimum requirements for the manual handling of loads are followed where there is a particular but not exclusive risk of back injury to workers.</w:t>
      </w:r>
    </w:p>
    <w:p w14:paraId="7D3689F5"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The need for manual handling is avoided or, when it cannot be avoided, an assessment is made of the operation and where there is a risk of injury, appropriate steps taken to reduce or avoid that risk.</w:t>
      </w:r>
    </w:p>
    <w:p w14:paraId="30576CEC"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Assessment of manual handling operations take into account factors which include characteristics of the load, the physical effort required, characteristics of the working environment and the requirements of the task.</w:t>
      </w:r>
    </w:p>
    <w:p w14:paraId="24FA6963"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 xml:space="preserve">Information and training </w:t>
      </w:r>
      <w:proofErr w:type="gramStart"/>
      <w:r w:rsidRPr="002755FB">
        <w:rPr>
          <w:rFonts w:ascii="Arial" w:hAnsi="Arial" w:cs="Arial"/>
        </w:rPr>
        <w:t>is</w:t>
      </w:r>
      <w:proofErr w:type="gramEnd"/>
      <w:r w:rsidRPr="002755FB">
        <w:rPr>
          <w:rFonts w:ascii="Arial" w:hAnsi="Arial" w:cs="Arial"/>
        </w:rPr>
        <w:t xml:space="preserve"> provided to staff </w:t>
      </w:r>
    </w:p>
    <w:p w14:paraId="35A9B1AA"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Ensure that manual handling requirements are clearly identified when recruiting staff so that appropriate medical advice can be taken as part of pre-employment health screening.</w:t>
      </w:r>
    </w:p>
    <w:p w14:paraId="4A119129"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Make allowance for any known health problems which might have a bearing on an existing employee’s ability to carry out manual handling operations safely.</w:t>
      </w:r>
    </w:p>
    <w:p w14:paraId="1EFAB9E6"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Monitor and review manual handling assessments when there is reason to suppose that they are no longer valid due to changes in working conditions, personnel involved or a significant change in the manual handling operation affecting the nature of the task or the load.</w:t>
      </w:r>
    </w:p>
    <w:p w14:paraId="13BA6487" w14:textId="77777777" w:rsidR="006A7FC7" w:rsidRPr="002755FB" w:rsidRDefault="006A7FC7" w:rsidP="006407B5">
      <w:pPr>
        <w:pStyle w:val="ListParagraph"/>
        <w:numPr>
          <w:ilvl w:val="0"/>
          <w:numId w:val="58"/>
        </w:numPr>
        <w:spacing w:after="0" w:line="240" w:lineRule="auto"/>
        <w:jc w:val="both"/>
        <w:rPr>
          <w:rFonts w:ascii="Arial" w:hAnsi="Arial" w:cs="Arial"/>
        </w:rPr>
      </w:pPr>
      <w:r w:rsidRPr="002755FB">
        <w:rPr>
          <w:rFonts w:ascii="Arial" w:hAnsi="Arial" w:cs="Arial"/>
        </w:rPr>
        <w:t xml:space="preserve">Maintain records of accident and ill health related to manual handling operations. </w:t>
      </w:r>
    </w:p>
    <w:p w14:paraId="70AF5CD1" w14:textId="77777777" w:rsidR="006A7FC7" w:rsidRPr="002755FB" w:rsidRDefault="006A7FC7" w:rsidP="006407B5">
      <w:pPr>
        <w:jc w:val="both"/>
        <w:rPr>
          <w:rFonts w:ascii="Arial" w:hAnsi="Arial" w:cs="Arial"/>
        </w:rPr>
      </w:pPr>
    </w:p>
    <w:p w14:paraId="1288AC99" w14:textId="77777777" w:rsidR="006A7FC7" w:rsidRPr="002755FB" w:rsidRDefault="006A7FC7" w:rsidP="006407B5">
      <w:pPr>
        <w:jc w:val="both"/>
        <w:rPr>
          <w:rFonts w:ascii="Arial" w:hAnsi="Arial" w:cs="Arial"/>
          <w:b/>
        </w:rPr>
      </w:pPr>
      <w:r w:rsidRPr="002755FB">
        <w:rPr>
          <w:rFonts w:ascii="Arial" w:hAnsi="Arial" w:cs="Arial"/>
          <w:b/>
        </w:rPr>
        <w:t>Preventing injuries</w:t>
      </w:r>
    </w:p>
    <w:p w14:paraId="0AD5473E" w14:textId="77777777" w:rsidR="006A7FC7" w:rsidRPr="002755FB" w:rsidRDefault="006A7FC7" w:rsidP="006407B5">
      <w:pPr>
        <w:jc w:val="both"/>
        <w:rPr>
          <w:rFonts w:ascii="Arial" w:hAnsi="Arial" w:cs="Arial"/>
        </w:rPr>
      </w:pPr>
      <w:r w:rsidRPr="002755FB">
        <w:rPr>
          <w:rFonts w:ascii="Arial" w:hAnsi="Arial" w:cs="Arial"/>
        </w:rPr>
        <w:t xml:space="preserve">We recognise that the most effective method of prevention is to remove or reduce the need to carry out manual handling. Wherever possible, we review the circumstances in which staff have to carry out manual handling and re-design the workplace so that items do not need to be moved from one area to another. </w:t>
      </w:r>
    </w:p>
    <w:p w14:paraId="275E4280" w14:textId="07D47F8F" w:rsidR="006A7FC7" w:rsidRPr="002755FB" w:rsidRDefault="006A7FC7" w:rsidP="006407B5">
      <w:pPr>
        <w:jc w:val="both"/>
        <w:rPr>
          <w:rFonts w:ascii="Arial" w:hAnsi="Arial" w:cs="Arial"/>
        </w:rPr>
      </w:pPr>
      <w:r w:rsidRPr="002755FB">
        <w:rPr>
          <w:rFonts w:ascii="Arial" w:hAnsi="Arial" w:cs="Arial"/>
        </w:rPr>
        <w:t xml:space="preserve">Where manual handling tasks cannot be avoided, for example lifting </w:t>
      </w:r>
      <w:r w:rsidR="00F962BA">
        <w:rPr>
          <w:rFonts w:ascii="Arial" w:hAnsi="Arial" w:cs="Arial"/>
        </w:rPr>
        <w:t xml:space="preserve">a </w:t>
      </w:r>
      <w:r w:rsidRPr="002755FB">
        <w:rPr>
          <w:rFonts w:ascii="Arial" w:hAnsi="Arial" w:cs="Arial"/>
        </w:rPr>
        <w:t xml:space="preserve">child when </w:t>
      </w:r>
      <w:r w:rsidR="00F962BA">
        <w:rPr>
          <w:rFonts w:ascii="Arial" w:hAnsi="Arial" w:cs="Arial"/>
        </w:rPr>
        <w:t>injured</w:t>
      </w:r>
      <w:r w:rsidRPr="002755FB">
        <w:rPr>
          <w:rFonts w:ascii="Arial" w:hAnsi="Arial" w:cs="Arial"/>
        </w:rPr>
        <w:t>, we carry out a risk assessment by examining the tasks and deciding what the risks associated with them are, and how these can be removed or reduced by adding control measures.</w:t>
      </w:r>
    </w:p>
    <w:p w14:paraId="703C083B" w14:textId="77777777" w:rsidR="006A7FC7" w:rsidRPr="002755FB" w:rsidRDefault="006A7FC7" w:rsidP="006407B5">
      <w:pPr>
        <w:jc w:val="both"/>
        <w:rPr>
          <w:rFonts w:ascii="Arial" w:hAnsi="Arial" w:cs="Arial"/>
        </w:rPr>
      </w:pPr>
      <w:r w:rsidRPr="002755FB">
        <w:rPr>
          <w:rFonts w:ascii="Arial" w:hAnsi="Arial" w:cs="Arial"/>
        </w:rPr>
        <w:t>Our manual handling assessment considers the following:</w:t>
      </w:r>
    </w:p>
    <w:p w14:paraId="4A14A543" w14:textId="77777777" w:rsidR="006A7FC7" w:rsidRPr="002755FB" w:rsidRDefault="006A7FC7" w:rsidP="006407B5">
      <w:pPr>
        <w:numPr>
          <w:ilvl w:val="0"/>
          <w:numId w:val="59"/>
        </w:numPr>
        <w:spacing w:after="0" w:line="240" w:lineRule="auto"/>
        <w:jc w:val="both"/>
        <w:rPr>
          <w:rFonts w:ascii="Arial" w:hAnsi="Arial" w:cs="Arial"/>
        </w:rPr>
      </w:pPr>
      <w:r w:rsidRPr="002755FB">
        <w:rPr>
          <w:rFonts w:ascii="Arial" w:hAnsi="Arial" w:cs="Arial"/>
        </w:rPr>
        <w:t>The tasks to be carried out</w:t>
      </w:r>
    </w:p>
    <w:p w14:paraId="1514CF7D" w14:textId="77777777" w:rsidR="006A7FC7" w:rsidRPr="002755FB" w:rsidRDefault="006A7FC7" w:rsidP="006407B5">
      <w:pPr>
        <w:numPr>
          <w:ilvl w:val="0"/>
          <w:numId w:val="59"/>
        </w:numPr>
        <w:spacing w:after="0" w:line="240" w:lineRule="auto"/>
        <w:jc w:val="both"/>
        <w:rPr>
          <w:rFonts w:ascii="Arial" w:hAnsi="Arial" w:cs="Arial"/>
        </w:rPr>
      </w:pPr>
      <w:r w:rsidRPr="002755FB">
        <w:rPr>
          <w:rFonts w:ascii="Arial" w:hAnsi="Arial" w:cs="Arial"/>
        </w:rPr>
        <w:t xml:space="preserve">The load to be moved (including moving children) </w:t>
      </w:r>
    </w:p>
    <w:p w14:paraId="5A68A136" w14:textId="77777777" w:rsidR="006A7FC7" w:rsidRPr="002755FB" w:rsidRDefault="006A7FC7" w:rsidP="006407B5">
      <w:pPr>
        <w:numPr>
          <w:ilvl w:val="0"/>
          <w:numId w:val="59"/>
        </w:numPr>
        <w:spacing w:after="0" w:line="240" w:lineRule="auto"/>
        <w:jc w:val="both"/>
        <w:rPr>
          <w:rFonts w:ascii="Arial" w:hAnsi="Arial" w:cs="Arial"/>
        </w:rPr>
      </w:pPr>
      <w:r w:rsidRPr="002755FB">
        <w:rPr>
          <w:rFonts w:ascii="Arial" w:hAnsi="Arial" w:cs="Arial"/>
        </w:rPr>
        <w:t>The environment in which handling takes place</w:t>
      </w:r>
    </w:p>
    <w:p w14:paraId="7AFD744C" w14:textId="77777777" w:rsidR="006A7FC7" w:rsidRPr="002755FB" w:rsidRDefault="006A7FC7" w:rsidP="006407B5">
      <w:pPr>
        <w:numPr>
          <w:ilvl w:val="0"/>
          <w:numId w:val="59"/>
        </w:numPr>
        <w:spacing w:after="0" w:line="240" w:lineRule="auto"/>
        <w:jc w:val="both"/>
        <w:rPr>
          <w:rFonts w:ascii="Arial" w:hAnsi="Arial" w:cs="Arial"/>
        </w:rPr>
      </w:pPr>
      <w:r w:rsidRPr="002755FB">
        <w:rPr>
          <w:rFonts w:ascii="Arial" w:hAnsi="Arial" w:cs="Arial"/>
        </w:rPr>
        <w:t>The capability of the individual involved in the manual handling.</w:t>
      </w:r>
    </w:p>
    <w:p w14:paraId="68638616" w14:textId="77777777" w:rsidR="006A7FC7" w:rsidRPr="002755FB" w:rsidRDefault="006A7FC7" w:rsidP="006407B5">
      <w:pPr>
        <w:jc w:val="both"/>
        <w:rPr>
          <w:rFonts w:ascii="Arial" w:hAnsi="Arial" w:cs="Arial"/>
        </w:rPr>
      </w:pPr>
    </w:p>
    <w:p w14:paraId="4D1BEB35" w14:textId="77777777" w:rsidR="006A7FC7" w:rsidRPr="002755FB" w:rsidRDefault="006A7FC7" w:rsidP="006407B5">
      <w:pPr>
        <w:jc w:val="both"/>
        <w:rPr>
          <w:rFonts w:ascii="Arial" w:hAnsi="Arial" w:cs="Arial"/>
        </w:rPr>
      </w:pPr>
      <w:r w:rsidRPr="002755FB">
        <w:rPr>
          <w:rFonts w:ascii="Arial" w:hAnsi="Arial" w:cs="Arial"/>
        </w:rPr>
        <w:t xml:space="preserve">We expect staff to use the following guidance when carrying out manual handling in order to reduce the risk of injury. </w:t>
      </w:r>
    </w:p>
    <w:p w14:paraId="06CE2E01" w14:textId="77777777" w:rsidR="006A7FC7" w:rsidRPr="002755FB" w:rsidRDefault="006A7FC7" w:rsidP="006407B5">
      <w:pPr>
        <w:jc w:val="both"/>
        <w:rPr>
          <w:rFonts w:ascii="Arial" w:hAnsi="Arial" w:cs="Arial"/>
          <w:b/>
        </w:rPr>
      </w:pPr>
      <w:r w:rsidRPr="002755FB">
        <w:rPr>
          <w:rFonts w:ascii="Arial" w:hAnsi="Arial" w:cs="Arial"/>
          <w:b/>
        </w:rPr>
        <w:t>Planning and procedure</w:t>
      </w:r>
    </w:p>
    <w:p w14:paraId="376D6DB8"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Think about the task to be performed and plan the lift</w:t>
      </w:r>
    </w:p>
    <w:p w14:paraId="7C170801"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 xml:space="preserve">Consider what you will be lifting, where you will put it, how far you are going to move </w:t>
      </w:r>
      <w:proofErr w:type="gramStart"/>
      <w:r w:rsidRPr="002755FB">
        <w:rPr>
          <w:rFonts w:ascii="Arial" w:hAnsi="Arial" w:cs="Arial"/>
        </w:rPr>
        <w:t>it  and</w:t>
      </w:r>
      <w:proofErr w:type="gramEnd"/>
      <w:r w:rsidRPr="002755FB">
        <w:rPr>
          <w:rFonts w:ascii="Arial" w:hAnsi="Arial" w:cs="Arial"/>
        </w:rPr>
        <w:t xml:space="preserve"> how you are going to get there</w:t>
      </w:r>
    </w:p>
    <w:p w14:paraId="1A9AF83D"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Never attempt manual handling unless you have read the correct techniques and understood how to use them</w:t>
      </w:r>
    </w:p>
    <w:p w14:paraId="463208F6" w14:textId="3C8E630C"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lastRenderedPageBreak/>
        <w:t>Ensure that you are capable of undertaking the task – people with health problems and pregnant women may be particularly at risk of injury</w:t>
      </w:r>
      <w:r w:rsidR="005D2A34">
        <w:rPr>
          <w:rFonts w:ascii="Arial" w:hAnsi="Arial" w:cs="Arial"/>
        </w:rPr>
        <w:t xml:space="preserve"> and should avoid task or ask for help</w:t>
      </w:r>
    </w:p>
    <w:p w14:paraId="088EA62E"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Assess the size, weight and centre of gravity of the load to make sure that you can maintain a firm grip and see where you are going</w:t>
      </w:r>
    </w:p>
    <w:p w14:paraId="6389D9E6"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Assess whether you can lift the load safely without help. If not, get help or use specialist moving equipment e.g. a trolley. Bear in mind that it may be too dangerous to attempt to lift some loads</w:t>
      </w:r>
    </w:p>
    <w:p w14:paraId="3A792652"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If more than one person is involved, plan the lift first and agree who will lead and give instructions</w:t>
      </w:r>
    </w:p>
    <w:p w14:paraId="54BFE27E"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Plan your route and remove any obstructions. Check for any hazards such as uneven/slippery flooring</w:t>
      </w:r>
    </w:p>
    <w:p w14:paraId="6060D948"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Lighting should be adequate</w:t>
      </w:r>
    </w:p>
    <w:p w14:paraId="7E7C935E"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 xml:space="preserve">Control harmful loads – for instance, by covering sharp edges or by insulating hot containers </w:t>
      </w:r>
    </w:p>
    <w:p w14:paraId="0C2E72CA"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Ensure that you are wearing the correct clothing, avoiding tight clothing and unsuitable footwear</w:t>
      </w:r>
    </w:p>
    <w:p w14:paraId="6CF669C0" w14:textId="77777777" w:rsidR="006A7FC7" w:rsidRPr="002755FB" w:rsidRDefault="006A7FC7" w:rsidP="006407B5">
      <w:pPr>
        <w:pStyle w:val="ListParagraph"/>
        <w:numPr>
          <w:ilvl w:val="0"/>
          <w:numId w:val="65"/>
        </w:numPr>
        <w:spacing w:after="0" w:line="240" w:lineRule="auto"/>
        <w:ind w:left="720"/>
        <w:jc w:val="both"/>
        <w:rPr>
          <w:rFonts w:ascii="Arial" w:hAnsi="Arial" w:cs="Arial"/>
        </w:rPr>
      </w:pPr>
      <w:r w:rsidRPr="002755FB">
        <w:rPr>
          <w:rFonts w:ascii="Arial" w:hAnsi="Arial" w:cs="Arial"/>
        </w:rPr>
        <w:t>Consider a resting point before moving a heavy load or carrying something any distance.</w:t>
      </w:r>
    </w:p>
    <w:p w14:paraId="4443D7B2" w14:textId="77777777" w:rsidR="006A7FC7" w:rsidRPr="002755FB" w:rsidRDefault="006A7FC7" w:rsidP="006407B5">
      <w:pPr>
        <w:jc w:val="both"/>
        <w:rPr>
          <w:rFonts w:ascii="Arial" w:hAnsi="Arial" w:cs="Arial"/>
        </w:rPr>
      </w:pPr>
    </w:p>
    <w:p w14:paraId="79B6A5B2" w14:textId="77777777" w:rsidR="006A7FC7" w:rsidRPr="002755FB" w:rsidRDefault="006A7FC7" w:rsidP="006407B5">
      <w:pPr>
        <w:jc w:val="both"/>
        <w:rPr>
          <w:rFonts w:ascii="Arial" w:hAnsi="Arial" w:cs="Arial"/>
          <w:b/>
        </w:rPr>
      </w:pPr>
      <w:r w:rsidRPr="002755FB">
        <w:rPr>
          <w:rFonts w:ascii="Arial" w:hAnsi="Arial" w:cs="Arial"/>
          <w:b/>
        </w:rPr>
        <w:t>Carrying children</w:t>
      </w:r>
    </w:p>
    <w:p w14:paraId="5F1BC22F" w14:textId="77777777" w:rsidR="006A7FC7" w:rsidRPr="002755FB" w:rsidRDefault="006A7FC7" w:rsidP="006407B5">
      <w:pPr>
        <w:jc w:val="both"/>
        <w:rPr>
          <w:rFonts w:ascii="Arial" w:hAnsi="Arial" w:cs="Arial"/>
        </w:rPr>
      </w:pPr>
      <w:r w:rsidRPr="002755FB">
        <w:rPr>
          <w:rFonts w:ascii="Arial" w:hAnsi="Arial" w:cs="Arial"/>
        </w:rPr>
        <w:t xml:space="preserve">Staff should avoid lifting and carrying children as much as possible however we understand that in some situations this is unavoidable. If the child is old enough, ask them to move to a position that is easy to pick them up, and ask them to hold onto you as this will support you and the child when lifting </w:t>
      </w:r>
    </w:p>
    <w:p w14:paraId="46F5764A"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Do not place the child on your hip, carry them directly in front of you in order to balance their weight equally</w:t>
      </w:r>
    </w:p>
    <w:p w14:paraId="51C7E054"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Wherever possible, avoid carrying the child a long distance</w:t>
      </w:r>
    </w:p>
    <w:p w14:paraId="7BF5E27C"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Where a child is young and is unable to hold onto you, ensure you support them fully within your arms</w:t>
      </w:r>
    </w:p>
    <w:p w14:paraId="22FEA570"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Avoid carrying anything else when carrying a child. Make two journeys or ask a colleague to assist you</w:t>
      </w:r>
    </w:p>
    <w:p w14:paraId="1E1D6CDE"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 xml:space="preserve">If a child is struggling or fidgeting whilst you are carrying them, stop, place them back down and use reassuring words to calm the child before continuing </w:t>
      </w:r>
    </w:p>
    <w:p w14:paraId="69E63672" w14:textId="77777777" w:rsidR="006A7FC7" w:rsidRPr="002755FB" w:rsidRDefault="006A7FC7" w:rsidP="006407B5">
      <w:pPr>
        <w:numPr>
          <w:ilvl w:val="0"/>
          <w:numId w:val="66"/>
        </w:numPr>
        <w:spacing w:after="0" w:line="240" w:lineRule="auto"/>
        <w:jc w:val="both"/>
        <w:rPr>
          <w:rFonts w:ascii="Arial" w:hAnsi="Arial" w:cs="Arial"/>
        </w:rPr>
      </w:pPr>
      <w:r w:rsidRPr="002755FB">
        <w:rPr>
          <w:rFonts w:ascii="Arial" w:hAnsi="Arial" w:cs="Arial"/>
        </w:rPr>
        <w:t xml:space="preserve">Students and pregnant staff members will not carry children. </w:t>
      </w:r>
    </w:p>
    <w:p w14:paraId="3FC39D4A" w14:textId="77777777" w:rsidR="006A7FC7" w:rsidRPr="002755FB" w:rsidRDefault="006A7FC7" w:rsidP="006407B5">
      <w:pPr>
        <w:jc w:val="both"/>
        <w:rPr>
          <w:rFonts w:ascii="Arial" w:hAnsi="Arial" w:cs="Arial"/>
        </w:rPr>
      </w:pPr>
    </w:p>
    <w:p w14:paraId="4E75EC9C" w14:textId="77777777" w:rsidR="006A7FC7" w:rsidRPr="002755FB" w:rsidRDefault="006A7FC7" w:rsidP="006407B5">
      <w:pPr>
        <w:jc w:val="both"/>
        <w:rPr>
          <w:rFonts w:ascii="Arial" w:hAnsi="Arial" w:cs="Arial"/>
          <w:b/>
        </w:rPr>
      </w:pPr>
      <w:r w:rsidRPr="002755FB">
        <w:rPr>
          <w:rFonts w:ascii="Arial" w:hAnsi="Arial" w:cs="Arial"/>
          <w:b/>
        </w:rPr>
        <w:t>Position</w:t>
      </w:r>
    </w:p>
    <w:p w14:paraId="15B7D144" w14:textId="77777777" w:rsidR="006A7FC7" w:rsidRPr="002755FB" w:rsidRDefault="006A7FC7" w:rsidP="006407B5">
      <w:pPr>
        <w:jc w:val="both"/>
        <w:rPr>
          <w:rFonts w:ascii="Arial" w:hAnsi="Arial" w:cs="Arial"/>
        </w:rPr>
      </w:pPr>
      <w:r w:rsidRPr="002755FB">
        <w:rPr>
          <w:rFonts w:ascii="Arial" w:hAnsi="Arial" w:cs="Arial"/>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09CB642A" w14:textId="77777777" w:rsidR="006A7FC7" w:rsidRPr="002755FB" w:rsidRDefault="006A7FC7" w:rsidP="006407B5">
      <w:pPr>
        <w:jc w:val="both"/>
        <w:rPr>
          <w:rFonts w:ascii="Arial" w:hAnsi="Arial" w:cs="Arial"/>
          <w:b/>
        </w:rPr>
      </w:pPr>
      <w:r w:rsidRPr="002755FB">
        <w:rPr>
          <w:rFonts w:ascii="Arial" w:hAnsi="Arial" w:cs="Arial"/>
          <w:b/>
        </w:rPr>
        <w:t>Lifting</w:t>
      </w:r>
    </w:p>
    <w:p w14:paraId="362C6048"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Bend the knees slowly, keeping the back straight</w:t>
      </w:r>
    </w:p>
    <w:p w14:paraId="5F768B09"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Tuck the chin in on the way down</w:t>
      </w:r>
    </w:p>
    <w:p w14:paraId="61C0D326"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Lean slightly forward if necessary and get a good grip</w:t>
      </w:r>
    </w:p>
    <w:p w14:paraId="3D7154D0"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Keep the shoulders level, without twisting or turning from the hips</w:t>
      </w:r>
    </w:p>
    <w:p w14:paraId="3FCF7AA4"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Try to grip with the hands around the base of the load</w:t>
      </w:r>
    </w:p>
    <w:p w14:paraId="15A0BF92" w14:textId="77777777" w:rsidR="006A7FC7" w:rsidRPr="002755FB" w:rsidRDefault="006A7FC7" w:rsidP="006407B5">
      <w:pPr>
        <w:numPr>
          <w:ilvl w:val="0"/>
          <w:numId w:val="64"/>
        </w:numPr>
        <w:spacing w:after="0" w:line="240" w:lineRule="auto"/>
        <w:jc w:val="both"/>
        <w:rPr>
          <w:rFonts w:ascii="Arial" w:hAnsi="Arial" w:cs="Arial"/>
        </w:rPr>
      </w:pPr>
      <w:r w:rsidRPr="002755FB">
        <w:rPr>
          <w:rFonts w:ascii="Arial" w:hAnsi="Arial" w:cs="Arial"/>
        </w:rPr>
        <w:t>Bring the load to waist height, keeping the lift as smooth as possible.</w:t>
      </w:r>
    </w:p>
    <w:p w14:paraId="52E1FD49" w14:textId="77777777" w:rsidR="006A7FC7" w:rsidRPr="002755FB" w:rsidRDefault="006A7FC7" w:rsidP="006407B5">
      <w:pPr>
        <w:jc w:val="both"/>
        <w:rPr>
          <w:rFonts w:ascii="Arial" w:hAnsi="Arial" w:cs="Arial"/>
        </w:rPr>
      </w:pPr>
    </w:p>
    <w:p w14:paraId="42BEAAAB" w14:textId="77777777" w:rsidR="006A7FC7" w:rsidRPr="002755FB" w:rsidRDefault="006A7FC7" w:rsidP="006407B5">
      <w:pPr>
        <w:jc w:val="both"/>
        <w:rPr>
          <w:rFonts w:ascii="Arial" w:hAnsi="Arial" w:cs="Arial"/>
          <w:b/>
        </w:rPr>
      </w:pPr>
      <w:r w:rsidRPr="002755FB">
        <w:rPr>
          <w:rFonts w:ascii="Arial" w:hAnsi="Arial" w:cs="Arial"/>
          <w:b/>
        </w:rPr>
        <w:t>Moving the child or load</w:t>
      </w:r>
    </w:p>
    <w:p w14:paraId="2DB650CB"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Move the feet, keeping the child or load close to the body</w:t>
      </w:r>
    </w:p>
    <w:p w14:paraId="464644E0"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Proceed carefully, making sure that you can see where you are going</w:t>
      </w:r>
    </w:p>
    <w:p w14:paraId="10CD2A02"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Lower the child or load, reversing the procedure for lifting</w:t>
      </w:r>
    </w:p>
    <w:p w14:paraId="29D14008"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Avoid crushing fingers or toes as you put the child or load down</w:t>
      </w:r>
    </w:p>
    <w:p w14:paraId="5B923A50"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 xml:space="preserve">If you are carrying a load, position and secure it after putting it down </w:t>
      </w:r>
    </w:p>
    <w:p w14:paraId="13D3ECE0"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Make sure that the child or load is rested on a stable base and in the case of the child ensure their safety in this new position</w:t>
      </w:r>
    </w:p>
    <w:p w14:paraId="443310BC" w14:textId="77777777" w:rsidR="006A7FC7" w:rsidRPr="002755FB" w:rsidRDefault="006A7FC7" w:rsidP="006407B5">
      <w:pPr>
        <w:numPr>
          <w:ilvl w:val="0"/>
          <w:numId w:val="63"/>
        </w:numPr>
        <w:spacing w:after="0" w:line="240" w:lineRule="auto"/>
        <w:jc w:val="both"/>
        <w:rPr>
          <w:rFonts w:ascii="Arial" w:hAnsi="Arial" w:cs="Arial"/>
        </w:rPr>
      </w:pPr>
      <w:r w:rsidRPr="002755FB">
        <w:rPr>
          <w:rFonts w:ascii="Arial" w:hAnsi="Arial" w:cs="Arial"/>
        </w:rPr>
        <w:t>Report any problems immediately, for example, strains and sprains.  Where there are changes, for example to the activity or the load, the task must be reassessed.</w:t>
      </w:r>
    </w:p>
    <w:p w14:paraId="7615E172" w14:textId="77777777" w:rsidR="006A7FC7" w:rsidRPr="002755FB" w:rsidRDefault="006A7FC7" w:rsidP="006407B5">
      <w:pPr>
        <w:jc w:val="both"/>
        <w:rPr>
          <w:rFonts w:ascii="Arial" w:hAnsi="Arial" w:cs="Arial"/>
        </w:rPr>
      </w:pPr>
    </w:p>
    <w:p w14:paraId="4076DADC" w14:textId="77777777" w:rsidR="006A7FC7" w:rsidRPr="002755FB" w:rsidRDefault="006A7FC7" w:rsidP="006407B5">
      <w:pPr>
        <w:jc w:val="both"/>
        <w:rPr>
          <w:rFonts w:ascii="Arial" w:hAnsi="Arial" w:cs="Arial"/>
          <w:b/>
        </w:rPr>
      </w:pPr>
      <w:r w:rsidRPr="002755FB">
        <w:rPr>
          <w:rFonts w:ascii="Arial" w:hAnsi="Arial" w:cs="Arial"/>
          <w:b/>
        </w:rPr>
        <w:t>The task</w:t>
      </w:r>
    </w:p>
    <w:p w14:paraId="48C4F0C6"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Carry children or loads close to the body, lifting and carrying the load at arm’s length increases the risk of injury</w:t>
      </w:r>
    </w:p>
    <w:p w14:paraId="4655A8E2"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Avoid awkward movements such as stooping, reaching or twisting</w:t>
      </w:r>
    </w:p>
    <w:p w14:paraId="5F3CAE7B"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Ensure that the task is well designed and that procedures are followed</w:t>
      </w:r>
    </w:p>
    <w:p w14:paraId="35FE905B"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Try never to lift loads from the floor or to above shoulder height. Limit the distances for carrying</w:t>
      </w:r>
    </w:p>
    <w:p w14:paraId="01F4CD93"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Minimise repetitive actions by re-designing and rotating tasks</w:t>
      </w:r>
    </w:p>
    <w:p w14:paraId="277F4410"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Ensure that there are adequate rest periods and breaks between tasks</w:t>
      </w:r>
    </w:p>
    <w:p w14:paraId="5862F47A" w14:textId="77777777" w:rsidR="006A7FC7" w:rsidRPr="002755FB" w:rsidRDefault="006A7FC7" w:rsidP="006407B5">
      <w:pPr>
        <w:numPr>
          <w:ilvl w:val="0"/>
          <w:numId w:val="62"/>
        </w:numPr>
        <w:spacing w:after="0" w:line="240" w:lineRule="auto"/>
        <w:jc w:val="both"/>
        <w:rPr>
          <w:rFonts w:ascii="Arial" w:hAnsi="Arial" w:cs="Arial"/>
        </w:rPr>
      </w:pPr>
      <w:r w:rsidRPr="002755FB">
        <w:rPr>
          <w:rFonts w:ascii="Arial" w:hAnsi="Arial" w:cs="Arial"/>
        </w:rPr>
        <w:t>Plan ahead – use teamwork where the load is too heavy for one person.</w:t>
      </w:r>
    </w:p>
    <w:p w14:paraId="6749D4EB" w14:textId="77777777" w:rsidR="006A7FC7" w:rsidRPr="002755FB" w:rsidRDefault="006A7FC7" w:rsidP="006407B5">
      <w:pPr>
        <w:jc w:val="both"/>
        <w:rPr>
          <w:rFonts w:ascii="Arial" w:hAnsi="Arial" w:cs="Arial"/>
        </w:rPr>
      </w:pPr>
    </w:p>
    <w:p w14:paraId="167A2B18" w14:textId="77777777" w:rsidR="006A7FC7" w:rsidRPr="002755FB" w:rsidRDefault="006A7FC7" w:rsidP="006407B5">
      <w:pPr>
        <w:jc w:val="both"/>
        <w:rPr>
          <w:rFonts w:ascii="Arial" w:hAnsi="Arial" w:cs="Arial"/>
          <w:b/>
        </w:rPr>
      </w:pPr>
      <w:r w:rsidRPr="002755FB">
        <w:rPr>
          <w:rFonts w:ascii="Arial" w:hAnsi="Arial" w:cs="Arial"/>
          <w:b/>
        </w:rPr>
        <w:t>The environment</w:t>
      </w:r>
    </w:p>
    <w:p w14:paraId="46F2DA59" w14:textId="77777777" w:rsidR="006A7FC7" w:rsidRPr="002755FB" w:rsidRDefault="006A7FC7" w:rsidP="006407B5">
      <w:pPr>
        <w:numPr>
          <w:ilvl w:val="0"/>
          <w:numId w:val="61"/>
        </w:numPr>
        <w:spacing w:after="0" w:line="240" w:lineRule="auto"/>
        <w:jc w:val="both"/>
        <w:rPr>
          <w:rFonts w:ascii="Arial" w:hAnsi="Arial" w:cs="Arial"/>
        </w:rPr>
      </w:pPr>
      <w:r w:rsidRPr="002755FB">
        <w:rPr>
          <w:rFonts w:ascii="Arial" w:hAnsi="Arial" w:cs="Arial"/>
        </w:rPr>
        <w:t>Ensure that the surroundings are safe.  Flooring should be even and not slippery, lighting should be adequate, and the temperature and humidity should be suitable</w:t>
      </w:r>
    </w:p>
    <w:p w14:paraId="6DAF50DC" w14:textId="77777777" w:rsidR="006A7FC7" w:rsidRPr="002755FB" w:rsidRDefault="006A7FC7" w:rsidP="006407B5">
      <w:pPr>
        <w:numPr>
          <w:ilvl w:val="0"/>
          <w:numId w:val="61"/>
        </w:numPr>
        <w:spacing w:after="0" w:line="240" w:lineRule="auto"/>
        <w:jc w:val="both"/>
        <w:rPr>
          <w:rFonts w:ascii="Arial" w:hAnsi="Arial" w:cs="Arial"/>
        </w:rPr>
      </w:pPr>
      <w:r w:rsidRPr="002755FB">
        <w:rPr>
          <w:rFonts w:ascii="Arial" w:hAnsi="Arial" w:cs="Arial"/>
        </w:rPr>
        <w:t>Remove obstructions and ensure that the correct equipment is available.</w:t>
      </w:r>
    </w:p>
    <w:p w14:paraId="79BE0187" w14:textId="77777777" w:rsidR="006A7FC7" w:rsidRPr="002755FB" w:rsidRDefault="006A7FC7" w:rsidP="006407B5">
      <w:pPr>
        <w:jc w:val="both"/>
        <w:rPr>
          <w:rFonts w:ascii="Arial" w:hAnsi="Arial" w:cs="Arial"/>
        </w:rPr>
      </w:pPr>
    </w:p>
    <w:p w14:paraId="094D90C2" w14:textId="77777777" w:rsidR="006A7FC7" w:rsidRPr="002755FB" w:rsidRDefault="006A7FC7" w:rsidP="006407B5">
      <w:pPr>
        <w:jc w:val="both"/>
        <w:rPr>
          <w:rFonts w:ascii="Arial" w:hAnsi="Arial" w:cs="Arial"/>
          <w:b/>
        </w:rPr>
      </w:pPr>
      <w:r w:rsidRPr="002755FB">
        <w:rPr>
          <w:rFonts w:ascii="Arial" w:hAnsi="Arial" w:cs="Arial"/>
          <w:b/>
        </w:rPr>
        <w:t>The individual</w:t>
      </w:r>
    </w:p>
    <w:p w14:paraId="2BAA1C25" w14:textId="77777777" w:rsidR="006A7FC7" w:rsidRPr="002755FB" w:rsidRDefault="006A7FC7" w:rsidP="006407B5">
      <w:pPr>
        <w:numPr>
          <w:ilvl w:val="0"/>
          <w:numId w:val="60"/>
        </w:numPr>
        <w:spacing w:after="0" w:line="240" w:lineRule="auto"/>
        <w:jc w:val="both"/>
        <w:rPr>
          <w:rFonts w:ascii="Arial" w:hAnsi="Arial" w:cs="Arial"/>
        </w:rPr>
      </w:pPr>
      <w:r w:rsidRPr="002755FB">
        <w:rPr>
          <w:rFonts w:ascii="Arial" w:hAnsi="Arial" w:cs="Arial"/>
        </w:rPr>
        <w:t>Never attempt manual handling unless you have been trained and given permission to do so</w:t>
      </w:r>
    </w:p>
    <w:p w14:paraId="38068298" w14:textId="77777777" w:rsidR="006A7FC7" w:rsidRPr="002755FB" w:rsidRDefault="006A7FC7" w:rsidP="006407B5">
      <w:pPr>
        <w:numPr>
          <w:ilvl w:val="0"/>
          <w:numId w:val="60"/>
        </w:numPr>
        <w:spacing w:after="0" w:line="240" w:lineRule="auto"/>
        <w:jc w:val="both"/>
        <w:rPr>
          <w:rFonts w:ascii="Arial" w:hAnsi="Arial" w:cs="Arial"/>
        </w:rPr>
      </w:pPr>
      <w:r w:rsidRPr="002755FB">
        <w:rPr>
          <w:rFonts w:ascii="Arial" w:hAnsi="Arial" w:cs="Arial"/>
        </w:rPr>
        <w:t>Ensure that you are capable of undertaking the task – people with health problems and pregnant women may be particularly at risk of injury.</w:t>
      </w:r>
    </w:p>
    <w:p w14:paraId="6CCCE22C" w14:textId="77777777" w:rsidR="006A7FC7" w:rsidRPr="002755FB" w:rsidRDefault="006A7FC7" w:rsidP="006407B5">
      <w:pPr>
        <w:numPr>
          <w:ilvl w:val="0"/>
          <w:numId w:val="60"/>
        </w:numPr>
        <w:spacing w:after="0" w:line="240" w:lineRule="auto"/>
        <w:jc w:val="both"/>
        <w:rPr>
          <w:rFonts w:ascii="Arial" w:hAnsi="Arial" w:cs="Arial"/>
        </w:rPr>
      </w:pPr>
      <w:r w:rsidRPr="002755FB">
        <w:rPr>
          <w:rFonts w:ascii="Arial" w:hAnsi="Arial" w:cs="Arial"/>
        </w:rPr>
        <w:t xml:space="preserve">Dinton Pre-School suggests that pregnant women avoid all manual handling tasks and this will be actively supported. </w:t>
      </w:r>
    </w:p>
    <w:p w14:paraId="0B0DB3D7" w14:textId="77777777" w:rsidR="006A7FC7" w:rsidRPr="002755FB" w:rsidRDefault="006A7FC7" w:rsidP="006407B5">
      <w:pPr>
        <w:jc w:val="both"/>
        <w:rPr>
          <w:rFonts w:ascii="Arial" w:hAnsi="Arial" w:cs="Arial"/>
        </w:rPr>
      </w:pPr>
    </w:p>
    <w:p w14:paraId="27B8EA57" w14:textId="77777777" w:rsidR="006A7FC7" w:rsidRPr="002755FB" w:rsidRDefault="006A7FC7" w:rsidP="006407B5">
      <w:pPr>
        <w:jc w:val="both"/>
        <w:rPr>
          <w:rFonts w:ascii="Arial" w:hAnsi="Arial" w:cs="Arial"/>
        </w:rPr>
      </w:pPr>
    </w:p>
    <w:p w14:paraId="2D0303B7" w14:textId="34F1A18B" w:rsidR="006A7FC7" w:rsidRPr="002755FB" w:rsidRDefault="006A7FC7" w:rsidP="006407B5">
      <w:pPr>
        <w:tabs>
          <w:tab w:val="left" w:pos="2190"/>
        </w:tabs>
        <w:jc w:val="both"/>
        <w:rPr>
          <w:rFonts w:ascii="Arial" w:hAnsi="Arial" w:cs="Arial"/>
        </w:rPr>
      </w:pPr>
    </w:p>
    <w:p w14:paraId="34CF3082" w14:textId="0B84AAFE" w:rsidR="006A7FC7" w:rsidRPr="002755FB" w:rsidRDefault="006A7FC7" w:rsidP="006407B5">
      <w:pPr>
        <w:tabs>
          <w:tab w:val="left" w:pos="2190"/>
        </w:tabs>
        <w:jc w:val="both"/>
        <w:rPr>
          <w:rFonts w:ascii="Arial" w:hAnsi="Arial" w:cs="Arial"/>
        </w:rPr>
      </w:pPr>
    </w:p>
    <w:p w14:paraId="7BA09BDA" w14:textId="5B87E245" w:rsidR="006A7FC7" w:rsidRPr="002755FB" w:rsidRDefault="006A7FC7" w:rsidP="006407B5">
      <w:pPr>
        <w:tabs>
          <w:tab w:val="left" w:pos="2190"/>
        </w:tabs>
        <w:jc w:val="both"/>
        <w:rPr>
          <w:rFonts w:ascii="Arial" w:hAnsi="Arial" w:cs="Arial"/>
        </w:rPr>
      </w:pPr>
    </w:p>
    <w:p w14:paraId="07005673" w14:textId="3301240A" w:rsidR="006A7FC7" w:rsidRPr="002755FB" w:rsidRDefault="006A7FC7" w:rsidP="006407B5">
      <w:pPr>
        <w:tabs>
          <w:tab w:val="left" w:pos="2190"/>
        </w:tabs>
        <w:jc w:val="both"/>
        <w:rPr>
          <w:rFonts w:ascii="Arial" w:hAnsi="Arial" w:cs="Arial"/>
        </w:rPr>
      </w:pPr>
    </w:p>
    <w:p w14:paraId="4DD05831" w14:textId="4CD4315B" w:rsidR="006A7FC7" w:rsidRPr="002755FB" w:rsidRDefault="006A7FC7" w:rsidP="006407B5">
      <w:pPr>
        <w:tabs>
          <w:tab w:val="left" w:pos="2190"/>
        </w:tabs>
        <w:jc w:val="both"/>
        <w:rPr>
          <w:rFonts w:ascii="Arial" w:hAnsi="Arial" w:cs="Arial"/>
        </w:rPr>
      </w:pPr>
    </w:p>
    <w:p w14:paraId="6CBA70B0" w14:textId="4781F0AB" w:rsidR="006A7FC7" w:rsidRPr="002755FB" w:rsidRDefault="006A7FC7" w:rsidP="006407B5">
      <w:pPr>
        <w:tabs>
          <w:tab w:val="left" w:pos="2190"/>
        </w:tabs>
        <w:jc w:val="both"/>
        <w:rPr>
          <w:rFonts w:ascii="Arial" w:hAnsi="Arial" w:cs="Arial"/>
        </w:rPr>
      </w:pPr>
    </w:p>
    <w:p w14:paraId="5C26811F" w14:textId="54E4BEAE" w:rsidR="006A7FC7" w:rsidRPr="00C447B9" w:rsidRDefault="006A7FC7" w:rsidP="006407B5">
      <w:pPr>
        <w:spacing w:after="0" w:line="240" w:lineRule="auto"/>
        <w:jc w:val="both"/>
        <w:rPr>
          <w:rFonts w:ascii="Arial" w:eastAsia="Times New Roman" w:hAnsi="Arial" w:cs="Arial"/>
          <w:b/>
          <w:bCs/>
          <w:noProof/>
          <w:sz w:val="28"/>
          <w:szCs w:val="28"/>
          <w:lang w:eastAsia="en-GB"/>
        </w:rPr>
      </w:pPr>
      <w:r w:rsidRPr="00C447B9">
        <w:rPr>
          <w:rFonts w:ascii="Arial" w:eastAsia="Times New Roman" w:hAnsi="Arial" w:cs="Arial"/>
          <w:b/>
          <w:bCs/>
          <w:noProof/>
          <w:sz w:val="28"/>
          <w:szCs w:val="28"/>
          <w:lang w:eastAsia="en-GB"/>
        </w:rPr>
        <w:lastRenderedPageBreak/>
        <w:t>Medic</w:t>
      </w:r>
      <w:r w:rsidR="005E65A9" w:rsidRPr="00C447B9">
        <w:rPr>
          <w:rFonts w:ascii="Arial" w:eastAsia="Times New Roman" w:hAnsi="Arial" w:cs="Arial"/>
          <w:b/>
          <w:bCs/>
          <w:noProof/>
          <w:sz w:val="28"/>
          <w:szCs w:val="28"/>
          <w:lang w:eastAsia="en-GB"/>
        </w:rPr>
        <w:t>ation</w:t>
      </w:r>
      <w:r w:rsidRPr="00C447B9">
        <w:rPr>
          <w:rFonts w:ascii="Arial" w:eastAsia="Times New Roman" w:hAnsi="Arial" w:cs="Arial"/>
          <w:b/>
          <w:bCs/>
          <w:noProof/>
          <w:sz w:val="28"/>
          <w:szCs w:val="28"/>
          <w:lang w:eastAsia="en-GB"/>
        </w:rPr>
        <w:t xml:space="preserve"> Administration</w:t>
      </w:r>
    </w:p>
    <w:p w14:paraId="116A6FDA" w14:textId="77777777" w:rsidR="006A7FC7" w:rsidRPr="002755FB" w:rsidRDefault="006A7FC7" w:rsidP="006407B5">
      <w:pPr>
        <w:spacing w:after="0" w:line="276" w:lineRule="auto"/>
        <w:jc w:val="both"/>
        <w:rPr>
          <w:rFonts w:ascii="Arial" w:eastAsia="Times New Roman" w:hAnsi="Arial" w:cs="Arial"/>
        </w:rPr>
      </w:pPr>
    </w:p>
    <w:p w14:paraId="3B51B0FF" w14:textId="77777777" w:rsidR="006A7FC7" w:rsidRPr="002755FB" w:rsidRDefault="006A7FC7" w:rsidP="006407B5">
      <w:pPr>
        <w:spacing w:after="0" w:line="276" w:lineRule="auto"/>
        <w:jc w:val="both"/>
        <w:rPr>
          <w:rFonts w:ascii="Arial" w:eastAsia="Times New Roman" w:hAnsi="Arial" w:cs="Arial"/>
        </w:rPr>
      </w:pPr>
      <w:r w:rsidRPr="002755FB">
        <w:rPr>
          <w:rFonts w:ascii="Arial" w:eastAsia="Times New Roman" w:hAnsi="Arial" w:cs="Arial"/>
        </w:rPr>
        <w:t xml:space="preserve">The key person is responsible for the correct administration of medication to children for whom they are the key person. This includes ensuring that the Medication Record has been completed, that medicines are stored correctly and that records are kept according to procedures. </w:t>
      </w:r>
    </w:p>
    <w:p w14:paraId="48000652" w14:textId="77777777" w:rsidR="006A7FC7" w:rsidRPr="002755FB" w:rsidRDefault="006A7FC7" w:rsidP="006407B5">
      <w:pPr>
        <w:spacing w:after="0" w:line="240" w:lineRule="auto"/>
        <w:jc w:val="both"/>
        <w:rPr>
          <w:rFonts w:ascii="Arial" w:eastAsia="Times New Roman" w:hAnsi="Arial" w:cs="Arial"/>
        </w:rPr>
      </w:pPr>
    </w:p>
    <w:p w14:paraId="43FF4FE8" w14:textId="77777777" w:rsidR="006A7FC7" w:rsidRPr="002755FB" w:rsidRDefault="006A7FC7" w:rsidP="006407B5">
      <w:pPr>
        <w:spacing w:after="0" w:line="240" w:lineRule="auto"/>
        <w:jc w:val="both"/>
        <w:rPr>
          <w:rFonts w:ascii="Arial" w:eastAsia="Times New Roman" w:hAnsi="Arial" w:cs="Arial"/>
          <w:b/>
        </w:rPr>
      </w:pPr>
      <w:r w:rsidRPr="002755FB">
        <w:rPr>
          <w:rFonts w:ascii="Arial" w:eastAsia="Times New Roman" w:hAnsi="Arial" w:cs="Arial"/>
          <w:b/>
        </w:rPr>
        <w:t>General</w:t>
      </w:r>
    </w:p>
    <w:p w14:paraId="34A94223" w14:textId="77777777" w:rsidR="006A7FC7" w:rsidRPr="002755FB" w:rsidRDefault="006A7FC7" w:rsidP="006407B5">
      <w:pPr>
        <w:spacing w:after="0" w:line="240" w:lineRule="auto"/>
        <w:jc w:val="both"/>
        <w:rPr>
          <w:rFonts w:ascii="Arial" w:eastAsia="Times New Roman" w:hAnsi="Arial" w:cs="Arial"/>
        </w:rPr>
      </w:pPr>
    </w:p>
    <w:p w14:paraId="5C5AFDCC"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As far as possible, administering medicines will only be done where it would be detrimental to the child’s health if not given in the setting.</w:t>
      </w:r>
    </w:p>
    <w:p w14:paraId="29C76715"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 xml:space="preserve">If a child has not had a medication before they must have had at least one dose at home, with no side effects. </w:t>
      </w:r>
    </w:p>
    <w:p w14:paraId="61CA60A7"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All medications must be prescribed by a GP and have instructions clearly written on them.</w:t>
      </w:r>
    </w:p>
    <w:p w14:paraId="2BEAC035" w14:textId="77777777" w:rsidR="006A7FC7" w:rsidRPr="002755FB" w:rsidRDefault="006A7FC7" w:rsidP="006407B5">
      <w:pPr>
        <w:numPr>
          <w:ilvl w:val="1"/>
          <w:numId w:val="68"/>
        </w:numPr>
        <w:spacing w:after="0" w:line="240" w:lineRule="auto"/>
        <w:jc w:val="both"/>
        <w:rPr>
          <w:rFonts w:ascii="Arial" w:eastAsia="Times New Roman" w:hAnsi="Arial" w:cs="Arial"/>
          <w:color w:val="000000"/>
        </w:rPr>
      </w:pPr>
      <w:r w:rsidRPr="002755FB">
        <w:rPr>
          <w:rFonts w:ascii="Arial" w:eastAsia="Times New Roman" w:hAnsi="Arial" w:cs="Arial"/>
          <w:color w:val="000000"/>
        </w:rPr>
        <w:t xml:space="preserve">If training is required this shall be organised between the manager and the parents. </w:t>
      </w:r>
    </w:p>
    <w:p w14:paraId="67DC8D6A"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 xml:space="preserve">All risk assessment procedures must be adhered to for the correct storage and administration of the medication.  </w:t>
      </w:r>
    </w:p>
    <w:p w14:paraId="132A0562"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 xml:space="preserve">A Medication Record should be started and filled out when the child is given any medication. </w:t>
      </w:r>
    </w:p>
    <w:p w14:paraId="4E1D4D54" w14:textId="77777777" w:rsidR="006A7FC7" w:rsidRPr="002755FB" w:rsidRDefault="006A7FC7" w:rsidP="006407B5">
      <w:pPr>
        <w:numPr>
          <w:ilvl w:val="1"/>
          <w:numId w:val="68"/>
        </w:numPr>
        <w:spacing w:after="0" w:line="240" w:lineRule="auto"/>
        <w:jc w:val="both"/>
        <w:rPr>
          <w:rFonts w:ascii="Arial" w:eastAsia="Times New Roman" w:hAnsi="Arial" w:cs="Arial"/>
        </w:rPr>
      </w:pPr>
      <w:r w:rsidRPr="002755FB">
        <w:rPr>
          <w:rFonts w:ascii="Arial" w:eastAsia="Times New Roman" w:hAnsi="Arial" w:cs="Arial"/>
        </w:rPr>
        <w:t xml:space="preserve">If a child needs multiple </w:t>
      </w:r>
      <w:proofErr w:type="gramStart"/>
      <w:r w:rsidRPr="002755FB">
        <w:rPr>
          <w:rFonts w:ascii="Arial" w:eastAsia="Times New Roman" w:hAnsi="Arial" w:cs="Arial"/>
        </w:rPr>
        <w:t>medications</w:t>
      </w:r>
      <w:proofErr w:type="gramEnd"/>
      <w:r w:rsidRPr="002755FB">
        <w:rPr>
          <w:rFonts w:ascii="Arial" w:eastAsia="Times New Roman" w:hAnsi="Arial" w:cs="Arial"/>
        </w:rPr>
        <w:t xml:space="preserve"> then multiple forms will be necessary.</w:t>
      </w:r>
    </w:p>
    <w:p w14:paraId="552C695B" w14:textId="77777777" w:rsidR="006A7FC7" w:rsidRPr="002755FB" w:rsidRDefault="006A7FC7" w:rsidP="006407B5">
      <w:pPr>
        <w:numPr>
          <w:ilvl w:val="0"/>
          <w:numId w:val="68"/>
        </w:numPr>
        <w:spacing w:after="0" w:line="240" w:lineRule="auto"/>
        <w:jc w:val="both"/>
        <w:rPr>
          <w:rFonts w:ascii="Arial" w:eastAsia="Times New Roman" w:hAnsi="Arial" w:cs="Arial"/>
        </w:rPr>
      </w:pPr>
      <w:r w:rsidRPr="002755FB">
        <w:rPr>
          <w:rFonts w:ascii="Arial" w:eastAsia="Times New Roman" w:hAnsi="Arial" w:cs="Arial"/>
        </w:rPr>
        <w:t>Two members of staff should always be present when medication is administered.</w:t>
      </w:r>
    </w:p>
    <w:p w14:paraId="23D299BC" w14:textId="77777777" w:rsidR="006A7FC7" w:rsidRPr="002755FB" w:rsidRDefault="006A7FC7" w:rsidP="006407B5">
      <w:pPr>
        <w:numPr>
          <w:ilvl w:val="0"/>
          <w:numId w:val="68"/>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No child may self-administer. Where children are capable of understanding when they need medication, they should be encouraged to tell their key person what they need. </w:t>
      </w:r>
    </w:p>
    <w:p w14:paraId="61607452" w14:textId="77777777" w:rsidR="006A7FC7" w:rsidRPr="002755FB" w:rsidRDefault="006A7FC7" w:rsidP="006407B5">
      <w:pPr>
        <w:numPr>
          <w:ilvl w:val="1"/>
          <w:numId w:val="68"/>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This does not replace staff vigilance in knowing and responding when a child requires medication.</w:t>
      </w:r>
    </w:p>
    <w:p w14:paraId="4C5B6261" w14:textId="77777777" w:rsidR="006A7FC7" w:rsidRPr="002755FB" w:rsidRDefault="006A7FC7" w:rsidP="006407B5">
      <w:pPr>
        <w:numPr>
          <w:ilvl w:val="0"/>
          <w:numId w:val="68"/>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If a child on medication has to be taken to hospital, the child’s medication is taken in a sealed plastic box. Inside the box is a copy of the Medication Record.</w:t>
      </w:r>
    </w:p>
    <w:p w14:paraId="68D9EEFD" w14:textId="77777777" w:rsidR="006A7FC7" w:rsidRPr="002755FB" w:rsidRDefault="006A7FC7" w:rsidP="006407B5">
      <w:pPr>
        <w:spacing w:after="0" w:line="240" w:lineRule="auto"/>
        <w:ind w:left="720"/>
        <w:jc w:val="both"/>
        <w:rPr>
          <w:rFonts w:ascii="Arial" w:eastAsia="Times New Roman" w:hAnsi="Arial" w:cs="Arial"/>
        </w:rPr>
      </w:pPr>
    </w:p>
    <w:p w14:paraId="0BB25241" w14:textId="77777777" w:rsidR="006A7FC7" w:rsidRPr="002755FB" w:rsidRDefault="006A7FC7" w:rsidP="006407B5">
      <w:pPr>
        <w:spacing w:after="0" w:line="360" w:lineRule="auto"/>
        <w:jc w:val="both"/>
        <w:rPr>
          <w:rFonts w:ascii="Arial" w:eastAsia="Times New Roman" w:hAnsi="Arial" w:cs="Arial"/>
          <w:b/>
        </w:rPr>
      </w:pPr>
      <w:r w:rsidRPr="002755FB">
        <w:rPr>
          <w:rFonts w:ascii="Arial" w:eastAsia="Times New Roman" w:hAnsi="Arial" w:cs="Arial"/>
          <w:b/>
        </w:rPr>
        <w:t>Storage of medicines</w:t>
      </w:r>
    </w:p>
    <w:p w14:paraId="530A4222" w14:textId="77777777" w:rsidR="006A7FC7" w:rsidRPr="002755FB" w:rsidRDefault="006A7FC7" w:rsidP="006407B5">
      <w:pPr>
        <w:numPr>
          <w:ilvl w:val="0"/>
          <w:numId w:val="67"/>
        </w:numPr>
        <w:spacing w:after="0" w:line="240" w:lineRule="auto"/>
        <w:jc w:val="both"/>
        <w:rPr>
          <w:rFonts w:ascii="Arial" w:eastAsia="Times New Roman" w:hAnsi="Arial" w:cs="Arial"/>
        </w:rPr>
      </w:pPr>
      <w:r w:rsidRPr="002755FB">
        <w:rPr>
          <w:rFonts w:ascii="Arial" w:eastAsia="Times New Roman" w:hAnsi="Arial" w:cs="Arial"/>
        </w:rPr>
        <w:t xml:space="preserve">All medication is stored safely in the medicine cupboard or refrigerated (as directed by the storage instructions). </w:t>
      </w:r>
    </w:p>
    <w:p w14:paraId="4B97E6DF" w14:textId="77777777" w:rsidR="006A7FC7" w:rsidRPr="002755FB" w:rsidRDefault="006A7FC7" w:rsidP="006407B5">
      <w:pPr>
        <w:numPr>
          <w:ilvl w:val="0"/>
          <w:numId w:val="67"/>
        </w:numPr>
        <w:spacing w:after="0" w:line="240" w:lineRule="auto"/>
        <w:jc w:val="both"/>
        <w:rPr>
          <w:rFonts w:ascii="Arial" w:eastAsia="Times New Roman" w:hAnsi="Arial" w:cs="Arial"/>
        </w:rPr>
      </w:pPr>
      <w:r w:rsidRPr="002755FB">
        <w:rPr>
          <w:rFonts w:ascii="Arial" w:eastAsia="Times New Roman" w:hAnsi="Arial" w:cs="Arial"/>
        </w:rPr>
        <w:t>The child’s key person is responsible for ensuring medicine is handed back at the end of the day to the parent.</w:t>
      </w:r>
    </w:p>
    <w:p w14:paraId="1D80CEA8" w14:textId="77777777" w:rsidR="006A7FC7" w:rsidRPr="002755FB" w:rsidRDefault="006A7FC7" w:rsidP="006407B5">
      <w:pPr>
        <w:numPr>
          <w:ilvl w:val="0"/>
          <w:numId w:val="67"/>
        </w:numPr>
        <w:spacing w:after="0" w:line="240" w:lineRule="auto"/>
        <w:jc w:val="both"/>
        <w:rPr>
          <w:rFonts w:ascii="Arial" w:eastAsia="Times New Roman" w:hAnsi="Arial" w:cs="Arial"/>
        </w:rPr>
      </w:pPr>
      <w:r w:rsidRPr="002755FB">
        <w:rPr>
          <w:rFonts w:ascii="Arial" w:eastAsia="Times New Roman" w:hAnsi="Arial" w:cs="Arial"/>
        </w:rPr>
        <w:t xml:space="preserve">For some conditions, medication may be kept in the setting. </w:t>
      </w:r>
    </w:p>
    <w:p w14:paraId="7184CE1B" w14:textId="77777777" w:rsidR="006A7FC7" w:rsidRPr="002755FB" w:rsidRDefault="006A7FC7" w:rsidP="006407B5">
      <w:pPr>
        <w:numPr>
          <w:ilvl w:val="1"/>
          <w:numId w:val="67"/>
        </w:numPr>
        <w:spacing w:after="0" w:line="240" w:lineRule="auto"/>
        <w:jc w:val="both"/>
        <w:rPr>
          <w:rFonts w:ascii="Arial" w:eastAsia="Times New Roman" w:hAnsi="Arial" w:cs="Arial"/>
        </w:rPr>
      </w:pPr>
      <w:r w:rsidRPr="002755FB">
        <w:rPr>
          <w:rFonts w:ascii="Arial" w:eastAsia="Times New Roman" w:hAnsi="Arial" w:cs="Arial"/>
        </w:rPr>
        <w:t>Key persons check that any medication held is in date and returns any out-of-date medication back to the parent.</w:t>
      </w:r>
    </w:p>
    <w:p w14:paraId="0EE3E22A" w14:textId="77777777" w:rsidR="006A7FC7" w:rsidRPr="002755FB" w:rsidRDefault="006A7FC7" w:rsidP="006407B5">
      <w:pPr>
        <w:widowControl w:val="0"/>
        <w:spacing w:after="0" w:line="360" w:lineRule="auto"/>
        <w:jc w:val="both"/>
        <w:rPr>
          <w:rFonts w:ascii="Arial" w:eastAsia="Times New Roman" w:hAnsi="Arial" w:cs="Arial"/>
          <w:b/>
        </w:rPr>
      </w:pPr>
    </w:p>
    <w:p w14:paraId="57681E94" w14:textId="77777777" w:rsidR="006A7FC7" w:rsidRPr="002755FB" w:rsidRDefault="006A7FC7" w:rsidP="006407B5">
      <w:pPr>
        <w:widowControl w:val="0"/>
        <w:spacing w:after="0" w:line="360" w:lineRule="auto"/>
        <w:jc w:val="both"/>
        <w:rPr>
          <w:rFonts w:ascii="Arial" w:eastAsia="Times New Roman" w:hAnsi="Arial" w:cs="Arial"/>
          <w:b/>
        </w:rPr>
      </w:pPr>
      <w:proofErr w:type="spellStart"/>
      <w:r w:rsidRPr="002755FB">
        <w:rPr>
          <w:rFonts w:ascii="Arial" w:eastAsia="Times New Roman" w:hAnsi="Arial" w:cs="Arial"/>
          <w:b/>
        </w:rPr>
        <w:t>Life saving</w:t>
      </w:r>
      <w:proofErr w:type="spellEnd"/>
      <w:r w:rsidRPr="002755FB">
        <w:rPr>
          <w:rFonts w:ascii="Arial" w:eastAsia="Times New Roman" w:hAnsi="Arial" w:cs="Arial"/>
          <w:b/>
        </w:rPr>
        <w:t xml:space="preserve"> medication &amp; invasive treatments</w:t>
      </w:r>
    </w:p>
    <w:p w14:paraId="5069EBE1" w14:textId="77777777" w:rsidR="006A7FC7" w:rsidRPr="002755FB" w:rsidRDefault="006A7FC7" w:rsidP="006407B5">
      <w:pPr>
        <w:spacing w:after="0" w:line="240" w:lineRule="auto"/>
        <w:jc w:val="both"/>
        <w:rPr>
          <w:rFonts w:ascii="Arial" w:eastAsia="Times New Roman" w:hAnsi="Arial" w:cs="Arial"/>
          <w:snapToGrid w:val="0"/>
        </w:rPr>
      </w:pPr>
      <w:r w:rsidRPr="002755FB">
        <w:rPr>
          <w:rFonts w:ascii="Arial" w:eastAsia="Times New Roman" w:hAnsi="Arial" w:cs="Arial"/>
          <w:snapToGrid w:val="0"/>
        </w:rPr>
        <w:t>Adrenaline injections (</w:t>
      </w:r>
      <w:proofErr w:type="spellStart"/>
      <w:r w:rsidRPr="002755FB">
        <w:rPr>
          <w:rFonts w:ascii="Arial" w:eastAsia="Times New Roman" w:hAnsi="Arial" w:cs="Arial"/>
          <w:snapToGrid w:val="0"/>
        </w:rPr>
        <w:t>Epipens</w:t>
      </w:r>
      <w:proofErr w:type="spellEnd"/>
      <w:r w:rsidRPr="002755FB">
        <w:rPr>
          <w:rFonts w:ascii="Arial" w:eastAsia="Times New Roman" w:hAnsi="Arial" w:cs="Arial"/>
          <w:snapToGrid w:val="0"/>
        </w:rPr>
        <w:t>) for anaphylactic shock reactions (caused by allergies) or invasive treatments such as rectal administration of Diazepam (for epilepsy).</w:t>
      </w:r>
    </w:p>
    <w:p w14:paraId="0A8B07F5" w14:textId="77777777" w:rsidR="006A7FC7" w:rsidRPr="002755FB" w:rsidRDefault="006A7FC7" w:rsidP="006407B5">
      <w:pPr>
        <w:numPr>
          <w:ilvl w:val="0"/>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t>The setting must have:</w:t>
      </w:r>
    </w:p>
    <w:p w14:paraId="12BD0717" w14:textId="77777777" w:rsidR="006A7FC7" w:rsidRPr="002755FB" w:rsidRDefault="006A7FC7" w:rsidP="006407B5">
      <w:pPr>
        <w:numPr>
          <w:ilvl w:val="1"/>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t>a letter from the child's GP/consultant stating the child's condition and what medication is to be administered</w:t>
      </w:r>
    </w:p>
    <w:p w14:paraId="78C5C2F6" w14:textId="77777777" w:rsidR="006A7FC7" w:rsidRPr="002755FB" w:rsidRDefault="006A7FC7" w:rsidP="006407B5">
      <w:pPr>
        <w:numPr>
          <w:ilvl w:val="1"/>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t>written consent from the parent or guardian allowing staff to administer medication</w:t>
      </w:r>
    </w:p>
    <w:p w14:paraId="55D54DC1" w14:textId="77777777" w:rsidR="006A7FC7" w:rsidRPr="002755FB" w:rsidRDefault="006A7FC7" w:rsidP="006407B5">
      <w:pPr>
        <w:numPr>
          <w:ilvl w:val="1"/>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t xml:space="preserve">proof of training in the administration of such medication </w:t>
      </w:r>
    </w:p>
    <w:p w14:paraId="7314BEA6" w14:textId="4C2ACE50" w:rsidR="006A7FC7" w:rsidRPr="002755FB" w:rsidRDefault="006A7FC7" w:rsidP="006407B5">
      <w:pPr>
        <w:numPr>
          <w:ilvl w:val="0"/>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t>Copies of all three letters must first be sent to the Pre-</w:t>
      </w:r>
      <w:proofErr w:type="gramStart"/>
      <w:r w:rsidRPr="002755FB">
        <w:rPr>
          <w:rFonts w:ascii="Arial" w:eastAsia="Times New Roman" w:hAnsi="Arial" w:cs="Arial"/>
          <w:snapToGrid w:val="0"/>
        </w:rPr>
        <w:t>school</w:t>
      </w:r>
      <w:r w:rsidR="002F71DE">
        <w:rPr>
          <w:rFonts w:ascii="Arial" w:eastAsia="Times New Roman" w:hAnsi="Arial" w:cs="Arial"/>
          <w:snapToGrid w:val="0"/>
        </w:rPr>
        <w:t xml:space="preserve">’s </w:t>
      </w:r>
      <w:r w:rsidRPr="002755FB">
        <w:rPr>
          <w:rFonts w:ascii="Arial" w:eastAsia="Times New Roman" w:hAnsi="Arial" w:cs="Arial"/>
          <w:snapToGrid w:val="0"/>
        </w:rPr>
        <w:t xml:space="preserve"> Insurance</w:t>
      </w:r>
      <w:proofErr w:type="gramEnd"/>
      <w:r w:rsidRPr="002755FB">
        <w:rPr>
          <w:rFonts w:ascii="Arial" w:eastAsia="Times New Roman" w:hAnsi="Arial" w:cs="Arial"/>
          <w:snapToGrid w:val="0"/>
        </w:rPr>
        <w:t xml:space="preserve"> </w:t>
      </w:r>
      <w:r w:rsidR="002F71DE">
        <w:rPr>
          <w:rFonts w:ascii="Arial" w:eastAsia="Times New Roman" w:hAnsi="Arial" w:cs="Arial"/>
          <w:snapToGrid w:val="0"/>
        </w:rPr>
        <w:t>Company</w:t>
      </w:r>
      <w:r w:rsidRPr="002755FB">
        <w:rPr>
          <w:rFonts w:ascii="Arial" w:eastAsia="Times New Roman" w:hAnsi="Arial" w:cs="Arial"/>
          <w:snapToGrid w:val="0"/>
        </w:rPr>
        <w:t xml:space="preserve"> for appraisal. </w:t>
      </w:r>
    </w:p>
    <w:p w14:paraId="7DE2E8D4" w14:textId="77777777" w:rsidR="006A7FC7" w:rsidRPr="002755FB" w:rsidRDefault="006A7FC7" w:rsidP="006407B5">
      <w:pPr>
        <w:numPr>
          <w:ilvl w:val="1"/>
          <w:numId w:val="69"/>
        </w:numPr>
        <w:spacing w:after="0" w:line="240" w:lineRule="auto"/>
        <w:jc w:val="both"/>
        <w:rPr>
          <w:rFonts w:ascii="Arial" w:eastAsia="Times New Roman" w:hAnsi="Arial" w:cs="Arial"/>
          <w:snapToGrid w:val="0"/>
        </w:rPr>
      </w:pPr>
      <w:r w:rsidRPr="002755FB">
        <w:rPr>
          <w:rFonts w:ascii="Arial" w:eastAsia="Times New Roman" w:hAnsi="Arial" w:cs="Arial"/>
          <w:snapToGrid w:val="0"/>
        </w:rPr>
        <w:lastRenderedPageBreak/>
        <w:t>Confirmation will then be issued in writing confirming that the insurance has been extended.</w:t>
      </w:r>
    </w:p>
    <w:p w14:paraId="10B41560" w14:textId="77777777" w:rsidR="006A7FC7" w:rsidRPr="002755FB" w:rsidRDefault="006A7FC7" w:rsidP="006407B5">
      <w:pPr>
        <w:spacing w:after="0" w:line="240" w:lineRule="auto"/>
        <w:jc w:val="both"/>
        <w:rPr>
          <w:rFonts w:ascii="Arial" w:eastAsia="Times New Roman" w:hAnsi="Arial" w:cs="Arial"/>
          <w:snapToGrid w:val="0"/>
        </w:rPr>
      </w:pPr>
      <w:r w:rsidRPr="002755FB">
        <w:rPr>
          <w:rFonts w:ascii="Arial" w:eastAsia="Times New Roman" w:hAnsi="Arial" w:cs="Arial"/>
        </w:rPr>
        <w:t xml:space="preserve">If a child </w:t>
      </w:r>
      <w:r w:rsidRPr="002755FB">
        <w:rPr>
          <w:rFonts w:ascii="Arial" w:eastAsia="Times New Roman" w:hAnsi="Arial" w:cs="Arial"/>
          <w:snapToGrid w:val="0"/>
        </w:rPr>
        <w:t>requires tubes to help them with everyday living e.g. breathing apparatus, to take nourishment, colostomy bags etc.</w:t>
      </w:r>
    </w:p>
    <w:p w14:paraId="67A4B613" w14:textId="77777777" w:rsidR="006A7FC7" w:rsidRPr="002755FB" w:rsidRDefault="006A7FC7" w:rsidP="006407B5">
      <w:pPr>
        <w:numPr>
          <w:ilvl w:val="0"/>
          <w:numId w:val="70"/>
        </w:numPr>
        <w:spacing w:after="0" w:line="240" w:lineRule="auto"/>
        <w:jc w:val="both"/>
        <w:rPr>
          <w:rFonts w:ascii="Arial" w:eastAsia="Times New Roman" w:hAnsi="Arial" w:cs="Arial"/>
          <w:snapToGrid w:val="0"/>
        </w:rPr>
      </w:pPr>
      <w:r w:rsidRPr="002755FB">
        <w:rPr>
          <w:rFonts w:ascii="Arial" w:eastAsia="Times New Roman" w:hAnsi="Arial" w:cs="Arial"/>
          <w:snapToGrid w:val="0"/>
        </w:rPr>
        <w:t>The setting must have:</w:t>
      </w:r>
    </w:p>
    <w:p w14:paraId="34E9EB91" w14:textId="77777777" w:rsidR="006A7FC7" w:rsidRPr="002755FB" w:rsidRDefault="006A7FC7" w:rsidP="006407B5">
      <w:pPr>
        <w:numPr>
          <w:ilvl w:val="1"/>
          <w:numId w:val="70"/>
        </w:numPr>
        <w:spacing w:after="0" w:line="240" w:lineRule="auto"/>
        <w:jc w:val="both"/>
        <w:rPr>
          <w:rFonts w:ascii="Arial" w:eastAsia="Times New Roman" w:hAnsi="Arial" w:cs="Arial"/>
          <w:snapToGrid w:val="0"/>
        </w:rPr>
      </w:pPr>
      <w:r w:rsidRPr="002755FB">
        <w:rPr>
          <w:rFonts w:ascii="Arial" w:eastAsia="Times New Roman" w:hAnsi="Arial" w:cs="Arial"/>
          <w:snapToGrid w:val="0"/>
        </w:rPr>
        <w:t>Prior written consent from the child's parent or guardian to give treatment and/or medication prescribed by the child's GP</w:t>
      </w:r>
    </w:p>
    <w:p w14:paraId="0CFEEC66" w14:textId="77777777" w:rsidR="006A7FC7" w:rsidRPr="002755FB" w:rsidRDefault="006A7FC7" w:rsidP="006407B5">
      <w:pPr>
        <w:numPr>
          <w:ilvl w:val="1"/>
          <w:numId w:val="70"/>
        </w:numPr>
        <w:spacing w:after="0" w:line="240" w:lineRule="auto"/>
        <w:jc w:val="both"/>
        <w:rPr>
          <w:rFonts w:ascii="Arial" w:eastAsia="Times New Roman" w:hAnsi="Arial" w:cs="Arial"/>
          <w:snapToGrid w:val="0"/>
        </w:rPr>
      </w:pPr>
      <w:r w:rsidRPr="002755FB">
        <w:rPr>
          <w:rFonts w:ascii="Arial" w:eastAsia="Times New Roman" w:hAnsi="Arial" w:cs="Arial"/>
          <w:snapToGrid w:val="0"/>
        </w:rPr>
        <w:t>The key person must have the relevant medical training/experience, to administer the treatment/medication</w:t>
      </w:r>
    </w:p>
    <w:p w14:paraId="2ABFCCEA" w14:textId="48E6ACFE" w:rsidR="006A7FC7" w:rsidRPr="002755FB" w:rsidRDefault="006A7FC7" w:rsidP="006407B5">
      <w:pPr>
        <w:numPr>
          <w:ilvl w:val="0"/>
          <w:numId w:val="70"/>
        </w:numPr>
        <w:spacing w:after="0" w:line="240" w:lineRule="auto"/>
        <w:jc w:val="both"/>
        <w:rPr>
          <w:rFonts w:ascii="Arial" w:eastAsia="Times New Roman" w:hAnsi="Arial" w:cs="Arial"/>
          <w:snapToGrid w:val="0"/>
        </w:rPr>
      </w:pPr>
      <w:r w:rsidRPr="002755FB">
        <w:rPr>
          <w:rFonts w:ascii="Arial" w:eastAsia="Times New Roman" w:hAnsi="Arial" w:cs="Arial"/>
          <w:snapToGrid w:val="0"/>
        </w:rPr>
        <w:t>Copies of all letters relating to these children must first be sent to the Pre-school</w:t>
      </w:r>
      <w:r w:rsidR="00F7481C">
        <w:rPr>
          <w:rFonts w:ascii="Arial" w:eastAsia="Times New Roman" w:hAnsi="Arial" w:cs="Arial"/>
          <w:snapToGrid w:val="0"/>
        </w:rPr>
        <w:t>’s</w:t>
      </w:r>
      <w:r w:rsidRPr="002755FB">
        <w:rPr>
          <w:rFonts w:ascii="Arial" w:eastAsia="Times New Roman" w:hAnsi="Arial" w:cs="Arial"/>
          <w:snapToGrid w:val="0"/>
        </w:rPr>
        <w:t xml:space="preserve"> Insurance </w:t>
      </w:r>
      <w:r w:rsidR="00F7481C">
        <w:rPr>
          <w:rFonts w:ascii="Arial" w:eastAsia="Times New Roman" w:hAnsi="Arial" w:cs="Arial"/>
          <w:snapToGrid w:val="0"/>
        </w:rPr>
        <w:t>company</w:t>
      </w:r>
      <w:r w:rsidRPr="002755FB">
        <w:rPr>
          <w:rFonts w:ascii="Arial" w:eastAsia="Times New Roman" w:hAnsi="Arial" w:cs="Arial"/>
          <w:snapToGrid w:val="0"/>
        </w:rPr>
        <w:t xml:space="preserve"> for appraisal. </w:t>
      </w:r>
    </w:p>
    <w:p w14:paraId="1B24E7E7" w14:textId="77777777" w:rsidR="006A7FC7" w:rsidRPr="002755FB" w:rsidRDefault="006A7FC7" w:rsidP="006407B5">
      <w:pPr>
        <w:numPr>
          <w:ilvl w:val="1"/>
          <w:numId w:val="70"/>
        </w:numPr>
        <w:spacing w:after="0" w:line="240" w:lineRule="auto"/>
        <w:jc w:val="both"/>
        <w:rPr>
          <w:rFonts w:ascii="Arial" w:eastAsia="Times New Roman" w:hAnsi="Arial" w:cs="Arial"/>
          <w:snapToGrid w:val="0"/>
        </w:rPr>
      </w:pPr>
      <w:r w:rsidRPr="002755FB">
        <w:rPr>
          <w:rFonts w:ascii="Arial" w:eastAsia="Times New Roman" w:hAnsi="Arial" w:cs="Arial"/>
          <w:snapToGrid w:val="0"/>
        </w:rPr>
        <w:t>Written confirmation that the insurance has been extended will be issued by return.</w:t>
      </w:r>
    </w:p>
    <w:p w14:paraId="71E159EA" w14:textId="77777777" w:rsidR="006A7FC7" w:rsidRPr="002755FB" w:rsidRDefault="006A7FC7" w:rsidP="006407B5">
      <w:pPr>
        <w:spacing w:after="0" w:line="240" w:lineRule="auto"/>
        <w:jc w:val="both"/>
        <w:rPr>
          <w:rFonts w:ascii="Arial" w:eastAsia="Times New Roman" w:hAnsi="Arial" w:cs="Arial"/>
          <w:b/>
        </w:rPr>
      </w:pPr>
    </w:p>
    <w:p w14:paraId="6D434D68" w14:textId="77777777" w:rsidR="006A7FC7" w:rsidRPr="002755FB" w:rsidRDefault="006A7FC7" w:rsidP="006407B5">
      <w:pPr>
        <w:spacing w:after="0" w:line="240" w:lineRule="auto"/>
        <w:jc w:val="both"/>
        <w:rPr>
          <w:rFonts w:ascii="Arial" w:eastAsia="Times New Roman" w:hAnsi="Arial" w:cs="Arial"/>
          <w:b/>
        </w:rPr>
      </w:pPr>
      <w:r w:rsidRPr="002755FB">
        <w:rPr>
          <w:rFonts w:ascii="Arial" w:eastAsia="Times New Roman" w:hAnsi="Arial" w:cs="Arial"/>
          <w:b/>
        </w:rPr>
        <w:t>Procedure for the administration of medicines</w:t>
      </w:r>
    </w:p>
    <w:p w14:paraId="49FD8218" w14:textId="77777777" w:rsidR="006A7FC7" w:rsidRPr="002755FB" w:rsidRDefault="006A7FC7" w:rsidP="006407B5">
      <w:pPr>
        <w:spacing w:after="0" w:line="240" w:lineRule="auto"/>
        <w:jc w:val="both"/>
        <w:rPr>
          <w:rFonts w:ascii="Arial" w:eastAsia="Times New Roman" w:hAnsi="Arial" w:cs="Arial"/>
        </w:rPr>
      </w:pPr>
      <w:r w:rsidRPr="002755FB">
        <w:rPr>
          <w:rFonts w:ascii="Arial" w:eastAsia="Times New Roman" w:hAnsi="Arial" w:cs="Arial"/>
          <w:noProof/>
          <w:lang w:eastAsia="en-GB"/>
        </w:rPr>
        <w:drawing>
          <wp:anchor distT="0" distB="0" distL="114300" distR="114300" simplePos="0" relativeHeight="251674624" behindDoc="0" locked="0" layoutInCell="1" allowOverlap="1" wp14:anchorId="6C63A4C3" wp14:editId="45B4ACE6">
            <wp:simplePos x="0" y="0"/>
            <wp:positionH relativeFrom="column">
              <wp:posOffset>361950</wp:posOffset>
            </wp:positionH>
            <wp:positionV relativeFrom="paragraph">
              <wp:posOffset>118110</wp:posOffset>
            </wp:positionV>
            <wp:extent cx="5486400" cy="5559618"/>
            <wp:effectExtent l="0" t="19050" r="0" b="60325"/>
            <wp:wrapSquare wrapText="bothSides"/>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anchor>
        </w:drawing>
      </w:r>
    </w:p>
    <w:p w14:paraId="1D74C18A" w14:textId="77777777" w:rsidR="006A7FC7" w:rsidRPr="002755FB" w:rsidRDefault="006A7FC7" w:rsidP="006407B5">
      <w:pPr>
        <w:spacing w:after="0" w:line="240" w:lineRule="auto"/>
        <w:jc w:val="both"/>
        <w:rPr>
          <w:rFonts w:ascii="Arial" w:eastAsia="Times New Roman" w:hAnsi="Arial" w:cs="Arial"/>
        </w:rPr>
      </w:pPr>
    </w:p>
    <w:p w14:paraId="23319769" w14:textId="77777777" w:rsidR="006A7FC7" w:rsidRPr="002755FB" w:rsidRDefault="006A7FC7" w:rsidP="006407B5">
      <w:pPr>
        <w:spacing w:after="0" w:line="240" w:lineRule="auto"/>
        <w:jc w:val="both"/>
        <w:rPr>
          <w:rFonts w:ascii="Arial" w:eastAsia="Times New Roman" w:hAnsi="Arial" w:cs="Arial"/>
        </w:rPr>
      </w:pPr>
    </w:p>
    <w:p w14:paraId="408A6D8A" w14:textId="77777777" w:rsidR="006A7FC7" w:rsidRPr="002755FB" w:rsidRDefault="006A7FC7" w:rsidP="006407B5">
      <w:pPr>
        <w:spacing w:after="0" w:line="240" w:lineRule="auto"/>
        <w:jc w:val="both"/>
        <w:rPr>
          <w:rFonts w:ascii="Arial" w:eastAsia="Times New Roman" w:hAnsi="Arial" w:cs="Arial"/>
        </w:rPr>
      </w:pPr>
    </w:p>
    <w:p w14:paraId="19990B2C" w14:textId="77777777" w:rsidR="006A7FC7" w:rsidRPr="002755FB" w:rsidRDefault="006A7FC7" w:rsidP="006407B5">
      <w:pPr>
        <w:spacing w:after="0" w:line="240" w:lineRule="auto"/>
        <w:jc w:val="both"/>
        <w:rPr>
          <w:rFonts w:ascii="Arial" w:eastAsia="Times New Roman" w:hAnsi="Arial" w:cs="Arial"/>
        </w:rPr>
      </w:pPr>
    </w:p>
    <w:p w14:paraId="1F4E47C4" w14:textId="77777777" w:rsidR="006A7FC7" w:rsidRPr="002755FB" w:rsidRDefault="006A7FC7" w:rsidP="006407B5">
      <w:pPr>
        <w:spacing w:after="0" w:line="240" w:lineRule="auto"/>
        <w:jc w:val="both"/>
        <w:rPr>
          <w:rFonts w:ascii="Arial" w:eastAsia="Times New Roman" w:hAnsi="Arial" w:cs="Arial"/>
        </w:rPr>
      </w:pPr>
    </w:p>
    <w:p w14:paraId="1923E733" w14:textId="77777777" w:rsidR="006A7FC7" w:rsidRPr="002755FB" w:rsidRDefault="006A7FC7" w:rsidP="006407B5">
      <w:pPr>
        <w:spacing w:after="0" w:line="240" w:lineRule="auto"/>
        <w:jc w:val="both"/>
        <w:rPr>
          <w:rFonts w:ascii="Arial" w:eastAsia="Times New Roman" w:hAnsi="Arial" w:cs="Arial"/>
        </w:rPr>
      </w:pPr>
    </w:p>
    <w:p w14:paraId="11693D76" w14:textId="77777777" w:rsidR="006A7FC7" w:rsidRPr="002755FB" w:rsidRDefault="006A7FC7" w:rsidP="006407B5">
      <w:pPr>
        <w:spacing w:after="0" w:line="240" w:lineRule="auto"/>
        <w:jc w:val="both"/>
        <w:rPr>
          <w:rFonts w:ascii="Arial" w:eastAsia="Times New Roman" w:hAnsi="Arial" w:cs="Arial"/>
        </w:rPr>
      </w:pPr>
    </w:p>
    <w:p w14:paraId="0D67989C" w14:textId="77777777" w:rsidR="006A7FC7" w:rsidRPr="002755FB" w:rsidRDefault="006A7FC7" w:rsidP="006407B5">
      <w:pPr>
        <w:spacing w:after="0" w:line="240" w:lineRule="auto"/>
        <w:jc w:val="both"/>
        <w:rPr>
          <w:rFonts w:ascii="Arial" w:eastAsia="Times New Roman" w:hAnsi="Arial" w:cs="Arial"/>
        </w:rPr>
      </w:pPr>
    </w:p>
    <w:p w14:paraId="5A5649C0" w14:textId="77777777" w:rsidR="006A7FC7" w:rsidRPr="002755FB" w:rsidRDefault="006A7FC7" w:rsidP="006407B5">
      <w:pPr>
        <w:spacing w:after="0" w:line="240" w:lineRule="auto"/>
        <w:jc w:val="both"/>
        <w:rPr>
          <w:rFonts w:ascii="Arial" w:eastAsia="Times New Roman" w:hAnsi="Arial" w:cs="Arial"/>
        </w:rPr>
      </w:pPr>
    </w:p>
    <w:p w14:paraId="3B58239E" w14:textId="77777777" w:rsidR="006A7FC7" w:rsidRPr="002755FB" w:rsidRDefault="006A7FC7" w:rsidP="006407B5">
      <w:pPr>
        <w:spacing w:after="0" w:line="240" w:lineRule="auto"/>
        <w:jc w:val="both"/>
        <w:rPr>
          <w:rFonts w:ascii="Arial" w:eastAsia="Times New Roman" w:hAnsi="Arial" w:cs="Arial"/>
        </w:rPr>
      </w:pPr>
    </w:p>
    <w:p w14:paraId="3F5B2835" w14:textId="77777777" w:rsidR="006A7FC7" w:rsidRPr="002755FB" w:rsidRDefault="006A7FC7" w:rsidP="006407B5">
      <w:pPr>
        <w:spacing w:after="0" w:line="240" w:lineRule="auto"/>
        <w:jc w:val="both"/>
        <w:rPr>
          <w:rFonts w:ascii="Arial" w:eastAsia="Times New Roman" w:hAnsi="Arial" w:cs="Arial"/>
        </w:rPr>
      </w:pPr>
    </w:p>
    <w:p w14:paraId="272261DB" w14:textId="77777777" w:rsidR="006A7FC7" w:rsidRPr="002755FB" w:rsidRDefault="006A7FC7" w:rsidP="006407B5">
      <w:pPr>
        <w:spacing w:after="0" w:line="240" w:lineRule="auto"/>
        <w:jc w:val="both"/>
        <w:rPr>
          <w:rFonts w:ascii="Arial" w:eastAsia="Times New Roman" w:hAnsi="Arial" w:cs="Arial"/>
        </w:rPr>
      </w:pPr>
    </w:p>
    <w:p w14:paraId="6D10D7E9" w14:textId="77777777" w:rsidR="006A7FC7" w:rsidRPr="002755FB" w:rsidRDefault="006A7FC7" w:rsidP="006407B5">
      <w:pPr>
        <w:spacing w:after="0" w:line="240" w:lineRule="auto"/>
        <w:jc w:val="both"/>
        <w:rPr>
          <w:rFonts w:ascii="Arial" w:eastAsia="Times New Roman" w:hAnsi="Arial" w:cs="Arial"/>
        </w:rPr>
      </w:pPr>
    </w:p>
    <w:p w14:paraId="3A37FF2E" w14:textId="77777777" w:rsidR="006A7FC7" w:rsidRPr="002755FB" w:rsidRDefault="006A7FC7" w:rsidP="006407B5">
      <w:pPr>
        <w:spacing w:after="0" w:line="240" w:lineRule="auto"/>
        <w:jc w:val="both"/>
        <w:rPr>
          <w:rFonts w:ascii="Arial" w:eastAsia="Times New Roman" w:hAnsi="Arial" w:cs="Arial"/>
        </w:rPr>
      </w:pPr>
    </w:p>
    <w:p w14:paraId="1145532B" w14:textId="77777777" w:rsidR="006A7FC7" w:rsidRPr="002755FB" w:rsidRDefault="006A7FC7" w:rsidP="006407B5">
      <w:pPr>
        <w:spacing w:after="0" w:line="240" w:lineRule="auto"/>
        <w:jc w:val="both"/>
        <w:rPr>
          <w:rFonts w:ascii="Arial" w:eastAsia="Times New Roman" w:hAnsi="Arial" w:cs="Arial"/>
        </w:rPr>
      </w:pPr>
    </w:p>
    <w:p w14:paraId="2B9448BA" w14:textId="77777777" w:rsidR="006A7FC7" w:rsidRPr="002755FB" w:rsidRDefault="006A7FC7" w:rsidP="006407B5">
      <w:pPr>
        <w:spacing w:after="0" w:line="240" w:lineRule="auto"/>
        <w:jc w:val="both"/>
        <w:rPr>
          <w:rFonts w:ascii="Arial" w:eastAsia="Times New Roman" w:hAnsi="Arial" w:cs="Arial"/>
        </w:rPr>
      </w:pPr>
    </w:p>
    <w:p w14:paraId="72B6D292" w14:textId="77777777" w:rsidR="006A7FC7" w:rsidRPr="002755FB" w:rsidRDefault="006A7FC7" w:rsidP="006407B5">
      <w:pPr>
        <w:spacing w:after="0" w:line="240" w:lineRule="auto"/>
        <w:jc w:val="both"/>
        <w:rPr>
          <w:rFonts w:ascii="Arial" w:eastAsia="Times New Roman" w:hAnsi="Arial" w:cs="Arial"/>
        </w:rPr>
      </w:pPr>
    </w:p>
    <w:p w14:paraId="6AB9246C" w14:textId="77777777" w:rsidR="006A7FC7" w:rsidRPr="002755FB" w:rsidRDefault="006A7FC7" w:rsidP="006407B5">
      <w:pPr>
        <w:spacing w:after="0" w:line="240" w:lineRule="auto"/>
        <w:jc w:val="both"/>
        <w:rPr>
          <w:rFonts w:ascii="Arial" w:eastAsia="Times New Roman" w:hAnsi="Arial" w:cs="Arial"/>
        </w:rPr>
      </w:pPr>
    </w:p>
    <w:p w14:paraId="5BB726F6" w14:textId="77777777" w:rsidR="006A7FC7" w:rsidRPr="002755FB" w:rsidRDefault="006A7FC7" w:rsidP="006407B5">
      <w:pPr>
        <w:spacing w:after="0" w:line="240" w:lineRule="auto"/>
        <w:jc w:val="both"/>
        <w:rPr>
          <w:rFonts w:ascii="Arial" w:eastAsia="Times New Roman" w:hAnsi="Arial" w:cs="Arial"/>
        </w:rPr>
      </w:pPr>
    </w:p>
    <w:p w14:paraId="1C5EA281" w14:textId="77777777" w:rsidR="006A7FC7" w:rsidRPr="002755FB" w:rsidRDefault="006A7FC7" w:rsidP="006407B5">
      <w:pPr>
        <w:spacing w:after="0" w:line="240" w:lineRule="auto"/>
        <w:jc w:val="both"/>
        <w:rPr>
          <w:rFonts w:ascii="Arial" w:eastAsia="Times New Roman" w:hAnsi="Arial" w:cs="Arial"/>
        </w:rPr>
      </w:pPr>
    </w:p>
    <w:p w14:paraId="758D015B" w14:textId="77777777" w:rsidR="006A7FC7" w:rsidRPr="002755FB" w:rsidRDefault="006A7FC7" w:rsidP="006407B5">
      <w:pPr>
        <w:spacing w:after="0" w:line="240" w:lineRule="auto"/>
        <w:jc w:val="both"/>
        <w:rPr>
          <w:rFonts w:ascii="Arial" w:eastAsia="Times New Roman" w:hAnsi="Arial" w:cs="Arial"/>
        </w:rPr>
      </w:pPr>
    </w:p>
    <w:p w14:paraId="3D79FFBD" w14:textId="77777777" w:rsidR="006A7FC7" w:rsidRPr="002755FB" w:rsidRDefault="006A7FC7" w:rsidP="006407B5">
      <w:pPr>
        <w:spacing w:after="0" w:line="240" w:lineRule="auto"/>
        <w:jc w:val="both"/>
        <w:rPr>
          <w:rFonts w:ascii="Arial" w:eastAsia="Times New Roman" w:hAnsi="Arial" w:cs="Arial"/>
        </w:rPr>
      </w:pPr>
    </w:p>
    <w:p w14:paraId="0C54BCEC" w14:textId="77777777" w:rsidR="006A7FC7" w:rsidRPr="002755FB" w:rsidRDefault="006A7FC7" w:rsidP="006407B5">
      <w:pPr>
        <w:spacing w:after="0" w:line="240" w:lineRule="auto"/>
        <w:jc w:val="both"/>
        <w:rPr>
          <w:rFonts w:ascii="Arial" w:eastAsia="Times New Roman" w:hAnsi="Arial" w:cs="Arial"/>
        </w:rPr>
      </w:pPr>
    </w:p>
    <w:p w14:paraId="29E0533F" w14:textId="77777777" w:rsidR="006A7FC7" w:rsidRPr="002755FB" w:rsidRDefault="006A7FC7" w:rsidP="006407B5">
      <w:pPr>
        <w:spacing w:after="0" w:line="240" w:lineRule="auto"/>
        <w:jc w:val="both"/>
        <w:rPr>
          <w:rFonts w:ascii="Arial" w:eastAsia="Times New Roman" w:hAnsi="Arial" w:cs="Arial"/>
        </w:rPr>
      </w:pPr>
    </w:p>
    <w:p w14:paraId="1DE6637E" w14:textId="77777777" w:rsidR="006A7FC7" w:rsidRPr="002755FB" w:rsidRDefault="006A7FC7" w:rsidP="006407B5">
      <w:pPr>
        <w:spacing w:after="0" w:line="240" w:lineRule="auto"/>
        <w:jc w:val="both"/>
        <w:rPr>
          <w:rFonts w:ascii="Arial" w:eastAsia="Times New Roman" w:hAnsi="Arial" w:cs="Arial"/>
        </w:rPr>
      </w:pPr>
    </w:p>
    <w:p w14:paraId="2A8396D1" w14:textId="77777777" w:rsidR="006A7FC7" w:rsidRPr="002755FB" w:rsidRDefault="006A7FC7" w:rsidP="006407B5">
      <w:pPr>
        <w:spacing w:after="0" w:line="240" w:lineRule="auto"/>
        <w:jc w:val="both"/>
        <w:rPr>
          <w:rFonts w:ascii="Arial" w:eastAsia="Times New Roman" w:hAnsi="Arial" w:cs="Arial"/>
        </w:rPr>
      </w:pPr>
    </w:p>
    <w:p w14:paraId="153D92B1" w14:textId="77777777" w:rsidR="006A7FC7" w:rsidRPr="002755FB" w:rsidRDefault="006A7FC7" w:rsidP="006407B5">
      <w:pPr>
        <w:spacing w:after="0" w:line="240" w:lineRule="auto"/>
        <w:jc w:val="both"/>
        <w:rPr>
          <w:rFonts w:ascii="Arial" w:eastAsia="Times New Roman" w:hAnsi="Arial" w:cs="Arial"/>
        </w:rPr>
      </w:pPr>
    </w:p>
    <w:p w14:paraId="76313DB4" w14:textId="77777777" w:rsidR="006A7FC7" w:rsidRPr="002755FB" w:rsidRDefault="006A7FC7" w:rsidP="006407B5">
      <w:pPr>
        <w:spacing w:after="0" w:line="240" w:lineRule="auto"/>
        <w:jc w:val="both"/>
        <w:rPr>
          <w:rFonts w:ascii="Arial" w:eastAsia="Times New Roman" w:hAnsi="Arial" w:cs="Arial"/>
        </w:rPr>
      </w:pPr>
    </w:p>
    <w:p w14:paraId="5A192570" w14:textId="77777777" w:rsidR="006A7FC7" w:rsidRPr="002755FB" w:rsidRDefault="006A7FC7" w:rsidP="006407B5">
      <w:pPr>
        <w:spacing w:after="0" w:line="240" w:lineRule="auto"/>
        <w:jc w:val="both"/>
        <w:rPr>
          <w:rFonts w:ascii="Arial" w:eastAsia="Times New Roman" w:hAnsi="Arial" w:cs="Arial"/>
        </w:rPr>
      </w:pPr>
    </w:p>
    <w:p w14:paraId="11BE2E0E" w14:textId="77777777" w:rsidR="006A7FC7" w:rsidRPr="002755FB" w:rsidRDefault="006A7FC7" w:rsidP="006407B5">
      <w:pPr>
        <w:spacing w:after="0" w:line="240" w:lineRule="auto"/>
        <w:jc w:val="both"/>
        <w:rPr>
          <w:rFonts w:ascii="Arial" w:eastAsia="Times New Roman" w:hAnsi="Arial" w:cs="Arial"/>
        </w:rPr>
      </w:pPr>
    </w:p>
    <w:p w14:paraId="47F985EF" w14:textId="77777777" w:rsidR="006A7FC7" w:rsidRPr="002755FB" w:rsidRDefault="006A7FC7" w:rsidP="006407B5">
      <w:pPr>
        <w:spacing w:after="0" w:line="240" w:lineRule="auto"/>
        <w:jc w:val="both"/>
        <w:rPr>
          <w:rFonts w:ascii="Arial" w:eastAsia="Times New Roman" w:hAnsi="Arial" w:cs="Arial"/>
        </w:rPr>
      </w:pPr>
    </w:p>
    <w:p w14:paraId="3401AEAE" w14:textId="77777777" w:rsidR="0046531C" w:rsidRDefault="0046531C" w:rsidP="006407B5">
      <w:pPr>
        <w:spacing w:after="0" w:line="360" w:lineRule="auto"/>
        <w:jc w:val="both"/>
        <w:rPr>
          <w:rFonts w:ascii="Arial" w:eastAsia="Times New Roman" w:hAnsi="Arial" w:cs="Arial"/>
          <w:b/>
        </w:rPr>
      </w:pPr>
    </w:p>
    <w:p w14:paraId="237C0328" w14:textId="77777777" w:rsidR="0046531C" w:rsidRDefault="0046531C" w:rsidP="006407B5">
      <w:pPr>
        <w:spacing w:after="0" w:line="360" w:lineRule="auto"/>
        <w:jc w:val="both"/>
        <w:rPr>
          <w:rFonts w:ascii="Arial" w:eastAsia="Times New Roman" w:hAnsi="Arial" w:cs="Arial"/>
          <w:b/>
        </w:rPr>
      </w:pPr>
    </w:p>
    <w:p w14:paraId="615746B0" w14:textId="77777777" w:rsidR="0046531C" w:rsidRDefault="0046531C" w:rsidP="006407B5">
      <w:pPr>
        <w:spacing w:after="0" w:line="360" w:lineRule="auto"/>
        <w:jc w:val="both"/>
        <w:rPr>
          <w:rFonts w:ascii="Arial" w:eastAsia="Times New Roman" w:hAnsi="Arial" w:cs="Arial"/>
          <w:b/>
        </w:rPr>
      </w:pPr>
    </w:p>
    <w:p w14:paraId="61E345A7" w14:textId="77777777" w:rsidR="0046531C" w:rsidRDefault="0046531C" w:rsidP="006407B5">
      <w:pPr>
        <w:spacing w:after="0" w:line="360" w:lineRule="auto"/>
        <w:jc w:val="both"/>
        <w:rPr>
          <w:rFonts w:ascii="Arial" w:eastAsia="Times New Roman" w:hAnsi="Arial" w:cs="Arial"/>
          <w:b/>
        </w:rPr>
      </w:pPr>
    </w:p>
    <w:p w14:paraId="390048D4" w14:textId="77777777" w:rsidR="0046531C" w:rsidRDefault="0046531C" w:rsidP="006407B5">
      <w:pPr>
        <w:spacing w:after="0" w:line="360" w:lineRule="auto"/>
        <w:jc w:val="both"/>
        <w:rPr>
          <w:rFonts w:ascii="Arial" w:eastAsia="Times New Roman" w:hAnsi="Arial" w:cs="Arial"/>
          <w:b/>
        </w:rPr>
      </w:pPr>
    </w:p>
    <w:p w14:paraId="09BE85B5" w14:textId="77777777" w:rsidR="005E65A9" w:rsidRDefault="005E65A9" w:rsidP="006407B5">
      <w:pPr>
        <w:spacing w:after="0" w:line="360" w:lineRule="auto"/>
        <w:jc w:val="both"/>
        <w:rPr>
          <w:rFonts w:ascii="Arial" w:eastAsia="Times New Roman" w:hAnsi="Arial" w:cs="Arial"/>
          <w:b/>
        </w:rPr>
      </w:pPr>
    </w:p>
    <w:p w14:paraId="4A93FA2A" w14:textId="6673F658" w:rsidR="006A7FC7" w:rsidRPr="002755FB" w:rsidRDefault="006A7FC7" w:rsidP="006407B5">
      <w:pPr>
        <w:spacing w:after="0" w:line="360" w:lineRule="auto"/>
        <w:jc w:val="both"/>
        <w:rPr>
          <w:rFonts w:ascii="Arial" w:eastAsia="Times New Roman" w:hAnsi="Arial" w:cs="Arial"/>
          <w:b/>
        </w:rPr>
      </w:pPr>
      <w:r w:rsidRPr="002755FB">
        <w:rPr>
          <w:rFonts w:ascii="Arial" w:eastAsia="Times New Roman" w:hAnsi="Arial" w:cs="Arial"/>
          <w:b/>
        </w:rPr>
        <w:t>Children who have long term medical conditions/ who require on ongoing medication</w:t>
      </w:r>
    </w:p>
    <w:p w14:paraId="29F0FD05"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A risk assessment is carried out for each child with long term medical conditions. </w:t>
      </w:r>
    </w:p>
    <w:p w14:paraId="1D27618A" w14:textId="77777777" w:rsidR="006A7FC7" w:rsidRPr="002755FB" w:rsidRDefault="006A7FC7" w:rsidP="006407B5">
      <w:pPr>
        <w:numPr>
          <w:ilvl w:val="1"/>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This is the responsibility of the manager alongside the key person and parent/carers. </w:t>
      </w:r>
    </w:p>
    <w:p w14:paraId="0AD5B1DE" w14:textId="77777777" w:rsidR="006A7FC7" w:rsidRPr="002755FB" w:rsidRDefault="006A7FC7" w:rsidP="006407B5">
      <w:pPr>
        <w:numPr>
          <w:ilvl w:val="1"/>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Other medical or social care personnel may need to be involved in the risk assessment.</w:t>
      </w:r>
    </w:p>
    <w:p w14:paraId="4315571B"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Key staff may need to have training in a basic understanding of the condition as well as how the medication is to be administered correctly. </w:t>
      </w:r>
    </w:p>
    <w:p w14:paraId="24BB8F43" w14:textId="77777777" w:rsidR="006A7FC7" w:rsidRPr="002755FB" w:rsidRDefault="006A7FC7" w:rsidP="006407B5">
      <w:pPr>
        <w:numPr>
          <w:ilvl w:val="1"/>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The training needs for staff is part of the risk assessment.</w:t>
      </w:r>
    </w:p>
    <w:p w14:paraId="4A73B8C2"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The risk assessment includes all pre-school activities.</w:t>
      </w:r>
    </w:p>
    <w:p w14:paraId="5483C5E3"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A health care plan for the child is drawn up with the parent; outlining the key person’s role and what information must be shared with other staff who care for the child.</w:t>
      </w:r>
    </w:p>
    <w:p w14:paraId="5E4B8661"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The health care plan should include the measures to be taken in an emergency.</w:t>
      </w:r>
    </w:p>
    <w:p w14:paraId="126F2D2E"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The health care plan is reviewed regularly with parents. This includes reviewing the medication, e.g. changes to the medication or the dosage, any side effects noted etc.</w:t>
      </w:r>
    </w:p>
    <w:p w14:paraId="4E24ED71" w14:textId="77777777" w:rsidR="006A7FC7" w:rsidRPr="002755FB" w:rsidRDefault="006A7FC7" w:rsidP="006407B5">
      <w:pPr>
        <w:numPr>
          <w:ilvl w:val="0"/>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The health care plan is cascaded to all staff.</w:t>
      </w:r>
    </w:p>
    <w:p w14:paraId="79B5D693" w14:textId="77777777" w:rsidR="006A7FC7" w:rsidRPr="002755FB" w:rsidRDefault="006A7FC7" w:rsidP="006407B5">
      <w:pPr>
        <w:numPr>
          <w:ilvl w:val="1"/>
          <w:numId w:val="71"/>
        </w:numPr>
        <w:tabs>
          <w:tab w:val="left" w:pos="426"/>
        </w:tabs>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 xml:space="preserve">They are also displayed in the kitchen for all staff to see. </w:t>
      </w:r>
    </w:p>
    <w:p w14:paraId="4FF5AD07" w14:textId="77777777" w:rsidR="006A7FC7" w:rsidRPr="002755FB" w:rsidRDefault="006A7FC7" w:rsidP="006407B5">
      <w:pPr>
        <w:numPr>
          <w:ilvl w:val="0"/>
          <w:numId w:val="71"/>
        </w:numPr>
        <w:spacing w:after="0" w:line="240" w:lineRule="auto"/>
        <w:jc w:val="both"/>
        <w:rPr>
          <w:rFonts w:ascii="Arial" w:eastAsia="Times New Roman" w:hAnsi="Arial" w:cs="Arial"/>
        </w:rPr>
      </w:pPr>
      <w:r w:rsidRPr="002755FB">
        <w:rPr>
          <w:rFonts w:ascii="Arial" w:eastAsia="Times New Roman" w:hAnsi="Arial" w:cs="Arial"/>
        </w:rPr>
        <w:t xml:space="preserve">Parents receive a copy of the health care plan and each contributor, including the parent, signs it. </w:t>
      </w:r>
    </w:p>
    <w:p w14:paraId="1EFBC77A" w14:textId="77777777" w:rsidR="006A7FC7" w:rsidRPr="002755FB" w:rsidRDefault="006A7FC7" w:rsidP="006407B5">
      <w:pPr>
        <w:numPr>
          <w:ilvl w:val="0"/>
          <w:numId w:val="71"/>
        </w:numPr>
        <w:spacing w:after="0" w:line="240" w:lineRule="auto"/>
        <w:jc w:val="both"/>
        <w:rPr>
          <w:rFonts w:ascii="Arial" w:eastAsia="Times New Roman" w:hAnsi="Arial" w:cs="Arial"/>
        </w:rPr>
      </w:pPr>
      <w:r w:rsidRPr="002755FB">
        <w:rPr>
          <w:rFonts w:ascii="Arial" w:eastAsia="Times New Roman" w:hAnsi="Arial" w:cs="Arial"/>
        </w:rPr>
        <w:t xml:space="preserve">The manager will inform our insurance provider of all required conditions, as set out in our insurance policy. </w:t>
      </w:r>
    </w:p>
    <w:p w14:paraId="3C20564F" w14:textId="77777777" w:rsidR="006A7FC7" w:rsidRPr="002755FB" w:rsidRDefault="006A7FC7" w:rsidP="006407B5">
      <w:pPr>
        <w:spacing w:after="0" w:line="240" w:lineRule="auto"/>
        <w:jc w:val="both"/>
        <w:rPr>
          <w:rFonts w:ascii="Arial" w:eastAsia="Times New Roman" w:hAnsi="Arial" w:cs="Arial"/>
          <w:b/>
        </w:rPr>
      </w:pPr>
    </w:p>
    <w:p w14:paraId="58945E69" w14:textId="77777777" w:rsidR="006A7FC7" w:rsidRPr="002755FB" w:rsidRDefault="006A7FC7" w:rsidP="006407B5">
      <w:pPr>
        <w:spacing w:after="0" w:line="240" w:lineRule="auto"/>
        <w:jc w:val="both"/>
        <w:rPr>
          <w:rFonts w:ascii="Arial" w:eastAsia="Times New Roman" w:hAnsi="Arial" w:cs="Arial"/>
          <w:b/>
        </w:rPr>
      </w:pPr>
      <w:r w:rsidRPr="002755FB">
        <w:rPr>
          <w:rFonts w:ascii="Arial" w:eastAsia="Times New Roman" w:hAnsi="Arial" w:cs="Arial"/>
          <w:b/>
        </w:rPr>
        <w:t>Managing medicines on trips and outings</w:t>
      </w:r>
    </w:p>
    <w:p w14:paraId="4EF6D78E" w14:textId="77777777" w:rsidR="006A7FC7" w:rsidRPr="002755FB" w:rsidRDefault="006A7FC7" w:rsidP="006407B5">
      <w:pPr>
        <w:numPr>
          <w:ilvl w:val="0"/>
          <w:numId w:val="7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If children are going on outings, staff accompanying the children must include the key person, or another member of staff who is fully informed about the child’s needs and/or medication.</w:t>
      </w:r>
    </w:p>
    <w:p w14:paraId="6EB854A0" w14:textId="77777777" w:rsidR="006A7FC7" w:rsidRPr="002755FB" w:rsidRDefault="006A7FC7" w:rsidP="006407B5">
      <w:pPr>
        <w:numPr>
          <w:ilvl w:val="0"/>
          <w:numId w:val="7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Medication for a child is taken in a sealed plastic box clearly labelled with the child’s name, name of the medication.</w:t>
      </w:r>
    </w:p>
    <w:p w14:paraId="30936980" w14:textId="77777777" w:rsidR="006A7FC7" w:rsidRPr="002755FB" w:rsidRDefault="006A7FC7" w:rsidP="006407B5">
      <w:pPr>
        <w:numPr>
          <w:ilvl w:val="1"/>
          <w:numId w:val="71"/>
        </w:numPr>
        <w:spacing w:after="0" w:line="240" w:lineRule="auto"/>
        <w:contextualSpacing/>
        <w:jc w:val="both"/>
        <w:rPr>
          <w:rFonts w:ascii="Arial" w:eastAsia="Times New Roman" w:hAnsi="Arial" w:cs="Arial"/>
          <w:lang w:eastAsia="en-GB"/>
        </w:rPr>
      </w:pPr>
      <w:r w:rsidRPr="002755FB">
        <w:rPr>
          <w:rFonts w:ascii="Arial" w:eastAsia="Times New Roman" w:hAnsi="Arial" w:cs="Arial"/>
          <w:lang w:eastAsia="en-GB"/>
        </w:rPr>
        <w:t>Inside the box is the Medication Record, this should be completed as normal</w:t>
      </w:r>
    </w:p>
    <w:p w14:paraId="22431238" w14:textId="77777777" w:rsidR="006A7FC7" w:rsidRPr="002755FB" w:rsidRDefault="006A7FC7" w:rsidP="006407B5">
      <w:pPr>
        <w:spacing w:after="0" w:line="240" w:lineRule="auto"/>
        <w:ind w:left="720"/>
        <w:contextualSpacing/>
        <w:jc w:val="both"/>
        <w:rPr>
          <w:rFonts w:ascii="Arial" w:eastAsia="Times New Roman" w:hAnsi="Arial" w:cs="Arial"/>
          <w:lang w:eastAsia="en-GB"/>
        </w:rPr>
      </w:pPr>
    </w:p>
    <w:p w14:paraId="021EA319" w14:textId="77777777" w:rsidR="006A7FC7" w:rsidRPr="002755FB" w:rsidRDefault="006A7FC7" w:rsidP="006407B5">
      <w:pPr>
        <w:spacing w:after="0" w:line="240" w:lineRule="auto"/>
        <w:jc w:val="both"/>
        <w:rPr>
          <w:rFonts w:ascii="Arial" w:eastAsia="Times New Roman" w:hAnsi="Arial" w:cs="Arial"/>
        </w:rPr>
      </w:pPr>
    </w:p>
    <w:p w14:paraId="46AA1683" w14:textId="7A27F09A" w:rsidR="006A7FC7" w:rsidRPr="002755FB" w:rsidRDefault="006A7FC7" w:rsidP="006407B5">
      <w:pPr>
        <w:tabs>
          <w:tab w:val="left" w:pos="2190"/>
        </w:tabs>
        <w:jc w:val="both"/>
        <w:rPr>
          <w:rFonts w:ascii="Arial" w:hAnsi="Arial" w:cs="Arial"/>
        </w:rPr>
      </w:pPr>
    </w:p>
    <w:p w14:paraId="694643FF" w14:textId="47AB77CF" w:rsidR="006A7FC7" w:rsidRPr="002755FB" w:rsidRDefault="006A7FC7" w:rsidP="006407B5">
      <w:pPr>
        <w:tabs>
          <w:tab w:val="left" w:pos="2190"/>
        </w:tabs>
        <w:jc w:val="both"/>
        <w:rPr>
          <w:rFonts w:ascii="Arial" w:hAnsi="Arial" w:cs="Arial"/>
        </w:rPr>
      </w:pPr>
    </w:p>
    <w:p w14:paraId="182028CD" w14:textId="24CA09D4" w:rsidR="006A7FC7" w:rsidRPr="002755FB" w:rsidRDefault="006A7FC7" w:rsidP="006407B5">
      <w:pPr>
        <w:tabs>
          <w:tab w:val="left" w:pos="2190"/>
        </w:tabs>
        <w:jc w:val="both"/>
        <w:rPr>
          <w:rFonts w:ascii="Arial" w:hAnsi="Arial" w:cs="Arial"/>
        </w:rPr>
      </w:pPr>
    </w:p>
    <w:p w14:paraId="75E7DD2F" w14:textId="5B1D45BD" w:rsidR="006A7FC7" w:rsidRPr="002755FB" w:rsidRDefault="006A7FC7" w:rsidP="006407B5">
      <w:pPr>
        <w:tabs>
          <w:tab w:val="left" w:pos="2190"/>
        </w:tabs>
        <w:jc w:val="both"/>
        <w:rPr>
          <w:rFonts w:ascii="Arial" w:hAnsi="Arial" w:cs="Arial"/>
        </w:rPr>
      </w:pPr>
    </w:p>
    <w:p w14:paraId="0D0952A2" w14:textId="39B3C4B4" w:rsidR="006A7FC7" w:rsidRPr="002755FB" w:rsidRDefault="006A7FC7" w:rsidP="006407B5">
      <w:pPr>
        <w:tabs>
          <w:tab w:val="left" w:pos="2190"/>
        </w:tabs>
        <w:jc w:val="both"/>
        <w:rPr>
          <w:rFonts w:ascii="Arial" w:hAnsi="Arial" w:cs="Arial"/>
        </w:rPr>
      </w:pPr>
    </w:p>
    <w:p w14:paraId="408DFB8B" w14:textId="21F7C848" w:rsidR="006A7FC7" w:rsidRPr="002755FB" w:rsidRDefault="006A7FC7" w:rsidP="006407B5">
      <w:pPr>
        <w:tabs>
          <w:tab w:val="left" w:pos="2190"/>
        </w:tabs>
        <w:jc w:val="both"/>
        <w:rPr>
          <w:rFonts w:ascii="Arial" w:hAnsi="Arial" w:cs="Arial"/>
        </w:rPr>
      </w:pPr>
    </w:p>
    <w:p w14:paraId="39CB4241" w14:textId="45B9981F" w:rsidR="006A7FC7" w:rsidRPr="002755FB" w:rsidRDefault="006A7FC7" w:rsidP="006407B5">
      <w:pPr>
        <w:tabs>
          <w:tab w:val="left" w:pos="2190"/>
        </w:tabs>
        <w:jc w:val="both"/>
        <w:rPr>
          <w:rFonts w:ascii="Arial" w:hAnsi="Arial" w:cs="Arial"/>
        </w:rPr>
      </w:pPr>
    </w:p>
    <w:p w14:paraId="7C0DB54D" w14:textId="77777777" w:rsidR="006A7FC7" w:rsidRPr="002755FB" w:rsidRDefault="006A7FC7" w:rsidP="006407B5">
      <w:pPr>
        <w:tabs>
          <w:tab w:val="left" w:pos="2190"/>
        </w:tabs>
        <w:jc w:val="both"/>
        <w:rPr>
          <w:rFonts w:ascii="Arial" w:hAnsi="Arial" w:cs="Arial"/>
        </w:rPr>
      </w:pPr>
    </w:p>
    <w:p w14:paraId="3F122CDA" w14:textId="77777777" w:rsidR="006A7FC7" w:rsidRPr="002755FB" w:rsidRDefault="006A7FC7" w:rsidP="006407B5">
      <w:pPr>
        <w:tabs>
          <w:tab w:val="left" w:pos="2190"/>
        </w:tabs>
        <w:jc w:val="both"/>
        <w:rPr>
          <w:rFonts w:ascii="Arial" w:hAnsi="Arial" w:cs="Arial"/>
        </w:rPr>
      </w:pPr>
    </w:p>
    <w:p w14:paraId="3ECA3A72" w14:textId="6F310AD7" w:rsidR="006A7FC7" w:rsidRPr="002755FB" w:rsidRDefault="006A7FC7" w:rsidP="006407B5">
      <w:pPr>
        <w:tabs>
          <w:tab w:val="left" w:pos="2190"/>
        </w:tabs>
        <w:jc w:val="both"/>
        <w:rPr>
          <w:rFonts w:ascii="Arial" w:hAnsi="Arial" w:cs="Arial"/>
        </w:rPr>
      </w:pPr>
    </w:p>
    <w:p w14:paraId="4779DBBB" w14:textId="77777777" w:rsidR="006A7FC7" w:rsidRPr="002755FB" w:rsidRDefault="006A7FC7" w:rsidP="006407B5">
      <w:pPr>
        <w:tabs>
          <w:tab w:val="left" w:pos="2190"/>
        </w:tabs>
        <w:jc w:val="both"/>
        <w:rPr>
          <w:rFonts w:ascii="Arial" w:hAnsi="Arial" w:cs="Arial"/>
        </w:rPr>
      </w:pPr>
    </w:p>
    <w:p w14:paraId="471DDDE7" w14:textId="77777777" w:rsidR="0046531C" w:rsidRPr="002755FB" w:rsidRDefault="0046531C" w:rsidP="006407B5">
      <w:pPr>
        <w:tabs>
          <w:tab w:val="left" w:pos="2190"/>
        </w:tabs>
        <w:jc w:val="both"/>
        <w:rPr>
          <w:rFonts w:ascii="Arial" w:hAnsi="Arial" w:cs="Arial"/>
        </w:rPr>
      </w:pPr>
    </w:p>
    <w:p w14:paraId="05CE48DC" w14:textId="77777777" w:rsidR="006A7FC7" w:rsidRPr="00C447B9" w:rsidRDefault="006A7FC7" w:rsidP="006407B5">
      <w:pPr>
        <w:jc w:val="both"/>
        <w:rPr>
          <w:rFonts w:ascii="Arial" w:hAnsi="Arial" w:cs="Arial"/>
          <w:b/>
          <w:bCs/>
          <w:sz w:val="28"/>
          <w:szCs w:val="28"/>
        </w:rPr>
      </w:pPr>
      <w:r w:rsidRPr="00C447B9">
        <w:rPr>
          <w:rFonts w:ascii="Arial" w:hAnsi="Arial" w:cs="Arial"/>
          <w:b/>
          <w:bCs/>
          <w:sz w:val="28"/>
          <w:szCs w:val="28"/>
        </w:rPr>
        <w:lastRenderedPageBreak/>
        <w:t>Missing Child</w:t>
      </w:r>
    </w:p>
    <w:p w14:paraId="55CDD1D3" w14:textId="77777777" w:rsidR="006A7FC7" w:rsidRPr="002755FB" w:rsidRDefault="006A7FC7" w:rsidP="006407B5">
      <w:pPr>
        <w:jc w:val="both"/>
        <w:rPr>
          <w:rFonts w:ascii="Arial" w:hAnsi="Arial" w:cs="Arial"/>
          <w:b/>
          <w:bCs/>
        </w:rPr>
      </w:pPr>
      <w:r w:rsidRPr="002755FB">
        <w:rPr>
          <w:rFonts w:ascii="Arial" w:hAnsi="Arial" w:cs="Arial"/>
          <w:noProof/>
          <w:lang w:eastAsia="en-GB"/>
        </w:rPr>
        <w:drawing>
          <wp:anchor distT="0" distB="0" distL="114300" distR="114300" simplePos="0" relativeHeight="251676672" behindDoc="1" locked="0" layoutInCell="1" allowOverlap="1" wp14:anchorId="4C9FC238" wp14:editId="77ECF607">
            <wp:simplePos x="0" y="0"/>
            <wp:positionH relativeFrom="column">
              <wp:posOffset>-400050</wp:posOffset>
            </wp:positionH>
            <wp:positionV relativeFrom="paragraph">
              <wp:posOffset>187960</wp:posOffset>
            </wp:positionV>
            <wp:extent cx="6614795" cy="4333875"/>
            <wp:effectExtent l="38100" t="0" r="90805" b="0"/>
            <wp:wrapNone/>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14:sizeRelV relativeFrom="margin">
              <wp14:pctHeight>0</wp14:pctHeight>
            </wp14:sizeRelV>
          </wp:anchor>
        </w:drawing>
      </w:r>
      <w:r w:rsidRPr="002755FB">
        <w:rPr>
          <w:rFonts w:ascii="Arial" w:hAnsi="Arial" w:cs="Arial"/>
          <w:b/>
          <w:bCs/>
        </w:rPr>
        <w:t>A child goes missing from the setting</w:t>
      </w:r>
    </w:p>
    <w:p w14:paraId="53F76471" w14:textId="77777777" w:rsidR="006A7FC7" w:rsidRPr="002755FB" w:rsidRDefault="006A7FC7" w:rsidP="006407B5">
      <w:pPr>
        <w:jc w:val="both"/>
        <w:rPr>
          <w:rFonts w:ascii="Arial" w:hAnsi="Arial" w:cs="Arial"/>
        </w:rPr>
      </w:pPr>
    </w:p>
    <w:p w14:paraId="54D52641" w14:textId="77777777" w:rsidR="006A7FC7" w:rsidRPr="002755FB" w:rsidRDefault="006A7FC7" w:rsidP="006407B5">
      <w:pPr>
        <w:jc w:val="both"/>
        <w:rPr>
          <w:rFonts w:ascii="Arial" w:hAnsi="Arial" w:cs="Arial"/>
        </w:rPr>
      </w:pPr>
    </w:p>
    <w:p w14:paraId="10297856" w14:textId="77777777" w:rsidR="006A7FC7" w:rsidRPr="002755FB" w:rsidRDefault="006A7FC7" w:rsidP="006407B5">
      <w:pPr>
        <w:jc w:val="both"/>
        <w:rPr>
          <w:rFonts w:ascii="Arial" w:hAnsi="Arial" w:cs="Arial"/>
        </w:rPr>
      </w:pPr>
    </w:p>
    <w:p w14:paraId="21FA4439" w14:textId="77777777" w:rsidR="006A7FC7" w:rsidRPr="002755FB" w:rsidRDefault="006A7FC7" w:rsidP="006407B5">
      <w:pPr>
        <w:jc w:val="both"/>
        <w:rPr>
          <w:rFonts w:ascii="Arial" w:hAnsi="Arial" w:cs="Arial"/>
        </w:rPr>
      </w:pPr>
    </w:p>
    <w:p w14:paraId="19181567" w14:textId="77777777" w:rsidR="006A7FC7" w:rsidRPr="002755FB" w:rsidRDefault="006A7FC7" w:rsidP="006407B5">
      <w:pPr>
        <w:jc w:val="both"/>
        <w:rPr>
          <w:rFonts w:ascii="Arial" w:hAnsi="Arial" w:cs="Arial"/>
        </w:rPr>
      </w:pPr>
    </w:p>
    <w:p w14:paraId="4BF9C9F6" w14:textId="77777777" w:rsidR="006A7FC7" w:rsidRPr="002755FB" w:rsidRDefault="006A7FC7" w:rsidP="006407B5">
      <w:pPr>
        <w:jc w:val="both"/>
        <w:rPr>
          <w:rFonts w:ascii="Arial" w:hAnsi="Arial" w:cs="Arial"/>
        </w:rPr>
      </w:pPr>
    </w:p>
    <w:p w14:paraId="48C5CF63" w14:textId="77777777" w:rsidR="006A7FC7" w:rsidRPr="002755FB" w:rsidRDefault="006A7FC7" w:rsidP="006407B5">
      <w:pPr>
        <w:jc w:val="both"/>
        <w:rPr>
          <w:rFonts w:ascii="Arial" w:hAnsi="Arial" w:cs="Arial"/>
        </w:rPr>
      </w:pPr>
    </w:p>
    <w:p w14:paraId="67B1EDD1" w14:textId="77777777" w:rsidR="006A7FC7" w:rsidRPr="002755FB" w:rsidRDefault="006A7FC7" w:rsidP="006407B5">
      <w:pPr>
        <w:jc w:val="both"/>
        <w:rPr>
          <w:rFonts w:ascii="Arial" w:hAnsi="Arial" w:cs="Arial"/>
        </w:rPr>
      </w:pPr>
    </w:p>
    <w:p w14:paraId="2FFD5780" w14:textId="77777777" w:rsidR="006A7FC7" w:rsidRPr="002755FB" w:rsidRDefault="006A7FC7" w:rsidP="006407B5">
      <w:pPr>
        <w:jc w:val="both"/>
        <w:rPr>
          <w:rFonts w:ascii="Arial" w:hAnsi="Arial" w:cs="Arial"/>
        </w:rPr>
      </w:pPr>
    </w:p>
    <w:p w14:paraId="2512848C" w14:textId="77777777" w:rsidR="006A7FC7" w:rsidRPr="002755FB" w:rsidRDefault="006A7FC7" w:rsidP="006407B5">
      <w:pPr>
        <w:jc w:val="both"/>
        <w:rPr>
          <w:rFonts w:ascii="Arial" w:hAnsi="Arial" w:cs="Arial"/>
        </w:rPr>
      </w:pPr>
    </w:p>
    <w:p w14:paraId="5273A76E" w14:textId="77777777" w:rsidR="006A7FC7" w:rsidRPr="002755FB" w:rsidRDefault="006A7FC7" w:rsidP="006407B5">
      <w:pPr>
        <w:jc w:val="both"/>
        <w:rPr>
          <w:rFonts w:ascii="Arial" w:hAnsi="Arial" w:cs="Arial"/>
        </w:rPr>
      </w:pPr>
    </w:p>
    <w:p w14:paraId="39EB061F" w14:textId="77777777" w:rsidR="006A7FC7" w:rsidRPr="002755FB" w:rsidRDefault="006A7FC7" w:rsidP="006407B5">
      <w:pPr>
        <w:jc w:val="both"/>
        <w:rPr>
          <w:rFonts w:ascii="Arial" w:hAnsi="Arial" w:cs="Arial"/>
        </w:rPr>
      </w:pPr>
    </w:p>
    <w:p w14:paraId="0856A0F7" w14:textId="77777777" w:rsidR="006A7FC7" w:rsidRPr="002755FB" w:rsidRDefault="006A7FC7" w:rsidP="006407B5">
      <w:pPr>
        <w:jc w:val="both"/>
        <w:rPr>
          <w:rFonts w:ascii="Arial" w:hAnsi="Arial" w:cs="Arial"/>
        </w:rPr>
      </w:pPr>
    </w:p>
    <w:p w14:paraId="7E69E511" w14:textId="77777777" w:rsidR="006A7FC7" w:rsidRPr="002755FB" w:rsidRDefault="006A7FC7" w:rsidP="006407B5">
      <w:pPr>
        <w:jc w:val="both"/>
        <w:rPr>
          <w:rFonts w:ascii="Arial" w:hAnsi="Arial" w:cs="Arial"/>
        </w:rPr>
      </w:pPr>
    </w:p>
    <w:p w14:paraId="3F85A600" w14:textId="77777777" w:rsidR="006A7FC7" w:rsidRPr="002755FB" w:rsidRDefault="006A7FC7" w:rsidP="006407B5">
      <w:pPr>
        <w:jc w:val="both"/>
        <w:rPr>
          <w:rFonts w:ascii="Arial" w:hAnsi="Arial" w:cs="Arial"/>
        </w:rPr>
      </w:pPr>
    </w:p>
    <w:p w14:paraId="053E2C57" w14:textId="77777777" w:rsidR="006A7FC7" w:rsidRPr="002755FB" w:rsidRDefault="006A7FC7" w:rsidP="006407B5">
      <w:pPr>
        <w:jc w:val="both"/>
        <w:rPr>
          <w:rFonts w:ascii="Arial" w:hAnsi="Arial" w:cs="Arial"/>
        </w:rPr>
      </w:pPr>
    </w:p>
    <w:p w14:paraId="3D37AD05" w14:textId="77777777" w:rsidR="006A7FC7" w:rsidRPr="002755FB" w:rsidRDefault="006A7FC7" w:rsidP="006407B5">
      <w:pPr>
        <w:jc w:val="both"/>
        <w:rPr>
          <w:rFonts w:ascii="Arial" w:hAnsi="Arial" w:cs="Arial"/>
          <w:b/>
          <w:bCs/>
        </w:rPr>
      </w:pPr>
    </w:p>
    <w:p w14:paraId="1BF56120" w14:textId="77777777" w:rsidR="006A7FC7" w:rsidRPr="002755FB" w:rsidRDefault="006A7FC7" w:rsidP="006407B5">
      <w:pPr>
        <w:jc w:val="both"/>
        <w:rPr>
          <w:rFonts w:ascii="Arial" w:hAnsi="Arial" w:cs="Arial"/>
          <w:b/>
          <w:bCs/>
        </w:rPr>
      </w:pPr>
      <w:r w:rsidRPr="002755FB">
        <w:rPr>
          <w:rFonts w:ascii="Arial" w:hAnsi="Arial" w:cs="Arial"/>
          <w:noProof/>
          <w:lang w:eastAsia="en-GB"/>
        </w:rPr>
        <w:lastRenderedPageBreak/>
        <w:drawing>
          <wp:anchor distT="0" distB="0" distL="114300" distR="114300" simplePos="0" relativeHeight="251677696" behindDoc="0" locked="0" layoutInCell="1" allowOverlap="1" wp14:anchorId="747D3FAA" wp14:editId="040048F5">
            <wp:simplePos x="0" y="0"/>
            <wp:positionH relativeFrom="margin">
              <wp:align>center</wp:align>
            </wp:positionH>
            <wp:positionV relativeFrom="paragraph">
              <wp:posOffset>313690</wp:posOffset>
            </wp:positionV>
            <wp:extent cx="5486400" cy="3200400"/>
            <wp:effectExtent l="38100" t="0" r="19050" b="0"/>
            <wp:wrapSquare wrapText="bothSides"/>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anchor>
        </w:drawing>
      </w:r>
      <w:r w:rsidRPr="002755FB">
        <w:rPr>
          <w:rFonts w:ascii="Arial" w:hAnsi="Arial" w:cs="Arial"/>
          <w:b/>
          <w:bCs/>
        </w:rPr>
        <w:t xml:space="preserve">A child goes missing while out on a visit </w:t>
      </w:r>
    </w:p>
    <w:p w14:paraId="3F543061" w14:textId="77777777" w:rsidR="009A4420" w:rsidRDefault="009A4420" w:rsidP="006407B5">
      <w:pPr>
        <w:jc w:val="both"/>
        <w:rPr>
          <w:rFonts w:ascii="Arial" w:eastAsia="Times New Roman" w:hAnsi="Arial" w:cs="Arial"/>
          <w:b/>
          <w:bCs/>
        </w:rPr>
      </w:pPr>
    </w:p>
    <w:p w14:paraId="2F9BC6F7" w14:textId="77777777" w:rsidR="006A7FC7" w:rsidRPr="002755FB" w:rsidRDefault="006A7FC7" w:rsidP="006407B5">
      <w:pPr>
        <w:jc w:val="both"/>
        <w:rPr>
          <w:rFonts w:ascii="Arial" w:eastAsia="Times New Roman" w:hAnsi="Arial" w:cs="Arial"/>
          <w:b/>
          <w:bCs/>
        </w:rPr>
      </w:pPr>
      <w:r w:rsidRPr="002755FB">
        <w:rPr>
          <w:rFonts w:ascii="Arial" w:hAnsi="Arial" w:cs="Arial"/>
          <w:b/>
          <w:bCs/>
          <w:noProof/>
          <w:lang w:eastAsia="en-GB"/>
        </w:rPr>
        <w:drawing>
          <wp:anchor distT="0" distB="0" distL="114300" distR="114300" simplePos="0" relativeHeight="251678720" behindDoc="0" locked="0" layoutInCell="1" allowOverlap="1" wp14:anchorId="19FB9D92" wp14:editId="1D38C279">
            <wp:simplePos x="0" y="0"/>
            <wp:positionH relativeFrom="margin">
              <wp:align>left</wp:align>
            </wp:positionH>
            <wp:positionV relativeFrom="paragraph">
              <wp:posOffset>228600</wp:posOffset>
            </wp:positionV>
            <wp:extent cx="5486400" cy="4591050"/>
            <wp:effectExtent l="38100" t="0" r="76200" b="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14:sizeRelV relativeFrom="margin">
              <wp14:pctHeight>0</wp14:pctHeight>
            </wp14:sizeRelV>
          </wp:anchor>
        </w:drawing>
      </w:r>
      <w:r w:rsidRPr="002755FB">
        <w:rPr>
          <w:rFonts w:ascii="Arial" w:eastAsia="Times New Roman" w:hAnsi="Arial" w:cs="Arial"/>
          <w:b/>
          <w:bCs/>
        </w:rPr>
        <w:t xml:space="preserve">The investigation </w:t>
      </w:r>
    </w:p>
    <w:p w14:paraId="062CD05E" w14:textId="77777777" w:rsidR="006A7FC7" w:rsidRPr="002755FB" w:rsidRDefault="006A7FC7" w:rsidP="006407B5">
      <w:pPr>
        <w:spacing w:after="0" w:line="276" w:lineRule="auto"/>
        <w:jc w:val="both"/>
        <w:rPr>
          <w:rFonts w:ascii="Arial" w:eastAsia="Times New Roman" w:hAnsi="Arial" w:cs="Arial"/>
          <w:b/>
        </w:rPr>
      </w:pPr>
    </w:p>
    <w:p w14:paraId="00426970" w14:textId="77777777" w:rsidR="006A7FC7" w:rsidRPr="002755FB" w:rsidRDefault="006A7FC7" w:rsidP="006407B5">
      <w:pPr>
        <w:spacing w:after="0" w:line="276" w:lineRule="auto"/>
        <w:jc w:val="both"/>
        <w:rPr>
          <w:rFonts w:ascii="Arial" w:eastAsia="Times New Roman" w:hAnsi="Arial" w:cs="Arial"/>
          <w:b/>
        </w:rPr>
      </w:pPr>
      <w:r w:rsidRPr="002755FB">
        <w:rPr>
          <w:rFonts w:ascii="Arial" w:eastAsia="Times New Roman" w:hAnsi="Arial" w:cs="Arial"/>
          <w:b/>
        </w:rPr>
        <w:t xml:space="preserve">Managing people: </w:t>
      </w:r>
    </w:p>
    <w:p w14:paraId="0ED3A583"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 xml:space="preserve">Staff may become the target of parental anger and they may be afraid.   </w:t>
      </w:r>
    </w:p>
    <w:p w14:paraId="6881526E" w14:textId="77777777" w:rsidR="006A7FC7" w:rsidRPr="002755FB" w:rsidRDefault="006A7FC7" w:rsidP="006407B5">
      <w:pPr>
        <w:numPr>
          <w:ilvl w:val="1"/>
          <w:numId w:val="72"/>
        </w:numPr>
        <w:spacing w:after="0" w:line="276" w:lineRule="auto"/>
        <w:jc w:val="both"/>
        <w:rPr>
          <w:rFonts w:ascii="Arial" w:eastAsia="Times New Roman" w:hAnsi="Arial" w:cs="Arial"/>
        </w:rPr>
      </w:pPr>
      <w:r w:rsidRPr="002755FB">
        <w:rPr>
          <w:rFonts w:ascii="Arial" w:eastAsia="Times New Roman" w:hAnsi="Arial" w:cs="Arial"/>
        </w:rPr>
        <w:t xml:space="preserve">When dealing with distraught and angry parents there should always be two members of staff present, one of whom should be the manager/deputy.   </w:t>
      </w:r>
    </w:p>
    <w:p w14:paraId="444424E0"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No matter how understandable the parent’s anger may be, aggression or threats against staff are not tolerated, and the police should be called</w:t>
      </w:r>
    </w:p>
    <w:p w14:paraId="05478C68"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 xml:space="preserve">Staff under investigation are treated fairly and receive support.   </w:t>
      </w:r>
    </w:p>
    <w:p w14:paraId="24E21BE5"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 xml:space="preserve">Staff must also remember that children are sensitive to what is going on around them and may be worried.  </w:t>
      </w:r>
    </w:p>
    <w:p w14:paraId="1154D6D1" w14:textId="77777777" w:rsidR="006A7FC7" w:rsidRPr="002755FB" w:rsidRDefault="006A7FC7" w:rsidP="006407B5">
      <w:pPr>
        <w:numPr>
          <w:ilvl w:val="1"/>
          <w:numId w:val="72"/>
        </w:numPr>
        <w:spacing w:after="0" w:line="276" w:lineRule="auto"/>
        <w:jc w:val="both"/>
        <w:rPr>
          <w:rFonts w:ascii="Arial" w:eastAsia="Times New Roman" w:hAnsi="Arial" w:cs="Arial"/>
        </w:rPr>
      </w:pPr>
      <w:r w:rsidRPr="002755FB">
        <w:rPr>
          <w:rFonts w:ascii="Arial" w:eastAsia="Times New Roman" w:hAnsi="Arial" w:cs="Arial"/>
        </w:rPr>
        <w:t>They should answer questions honestly but also reassure the children.</w:t>
      </w:r>
    </w:p>
    <w:p w14:paraId="7EC1D35C"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Staff will not discuss any missing child incident with the press without taking advice.</w:t>
      </w:r>
    </w:p>
    <w:p w14:paraId="6CD65C8A" w14:textId="77777777" w:rsidR="006A7FC7" w:rsidRPr="002755FB" w:rsidRDefault="006A7FC7" w:rsidP="006407B5">
      <w:pPr>
        <w:numPr>
          <w:ilvl w:val="0"/>
          <w:numId w:val="72"/>
        </w:numPr>
        <w:spacing w:after="0" w:line="276" w:lineRule="auto"/>
        <w:jc w:val="both"/>
        <w:rPr>
          <w:rFonts w:ascii="Arial" w:eastAsia="Times New Roman" w:hAnsi="Arial" w:cs="Arial"/>
        </w:rPr>
      </w:pPr>
      <w:r w:rsidRPr="002755FB">
        <w:rPr>
          <w:rFonts w:ascii="Arial" w:eastAsia="Times New Roman" w:hAnsi="Arial" w:cs="Arial"/>
        </w:rPr>
        <w:t>Staff may need counselling and support.</w:t>
      </w:r>
    </w:p>
    <w:p w14:paraId="76A91E87" w14:textId="5704E8E2" w:rsidR="006A7FC7" w:rsidRPr="002755FB" w:rsidRDefault="006A7FC7" w:rsidP="006407B5">
      <w:pPr>
        <w:numPr>
          <w:ilvl w:val="1"/>
          <w:numId w:val="72"/>
        </w:numPr>
        <w:spacing w:after="0" w:line="276" w:lineRule="auto"/>
        <w:jc w:val="both"/>
        <w:rPr>
          <w:rFonts w:ascii="Arial" w:eastAsia="Times New Roman" w:hAnsi="Arial" w:cs="Arial"/>
        </w:rPr>
      </w:pPr>
      <w:r w:rsidRPr="002755FB">
        <w:rPr>
          <w:rFonts w:ascii="Arial" w:eastAsia="Times New Roman" w:hAnsi="Arial" w:cs="Arial"/>
        </w:rPr>
        <w:t xml:space="preserve">The owner </w:t>
      </w:r>
      <w:r w:rsidR="001D0D80">
        <w:rPr>
          <w:rFonts w:ascii="Arial" w:eastAsia="Times New Roman" w:hAnsi="Arial" w:cs="Arial"/>
        </w:rPr>
        <w:t>/</w:t>
      </w:r>
      <w:r w:rsidRPr="002755FB">
        <w:rPr>
          <w:rFonts w:ascii="Arial" w:eastAsia="Times New Roman" w:hAnsi="Arial" w:cs="Arial"/>
        </w:rPr>
        <w:t xml:space="preserve"> manager will organise this if necessary </w:t>
      </w:r>
    </w:p>
    <w:p w14:paraId="51051FBF" w14:textId="77777777" w:rsidR="006A7FC7" w:rsidRPr="002755FB" w:rsidRDefault="006A7FC7" w:rsidP="006407B5">
      <w:pPr>
        <w:jc w:val="both"/>
        <w:rPr>
          <w:rFonts w:ascii="Arial" w:hAnsi="Arial" w:cs="Arial"/>
        </w:rPr>
      </w:pPr>
    </w:p>
    <w:p w14:paraId="33676C4E" w14:textId="39DA9A12" w:rsidR="00544DE4" w:rsidRPr="002755FB" w:rsidRDefault="00544DE4" w:rsidP="006407B5">
      <w:pPr>
        <w:tabs>
          <w:tab w:val="left" w:pos="2190"/>
        </w:tabs>
        <w:jc w:val="both"/>
        <w:rPr>
          <w:rFonts w:ascii="Arial" w:hAnsi="Arial" w:cs="Arial"/>
        </w:rPr>
      </w:pPr>
    </w:p>
    <w:p w14:paraId="12557DEE" w14:textId="5FD6D489" w:rsidR="006A7FC7" w:rsidRDefault="006A7FC7" w:rsidP="006407B5">
      <w:pPr>
        <w:tabs>
          <w:tab w:val="left" w:pos="2190"/>
        </w:tabs>
        <w:jc w:val="both"/>
        <w:rPr>
          <w:rFonts w:ascii="Arial" w:hAnsi="Arial" w:cs="Arial"/>
        </w:rPr>
      </w:pPr>
    </w:p>
    <w:p w14:paraId="1BD0C5D1" w14:textId="77777777" w:rsidR="009A4420" w:rsidRDefault="009A4420" w:rsidP="006407B5">
      <w:pPr>
        <w:tabs>
          <w:tab w:val="left" w:pos="2190"/>
        </w:tabs>
        <w:jc w:val="both"/>
        <w:rPr>
          <w:rFonts w:ascii="Arial" w:hAnsi="Arial" w:cs="Arial"/>
        </w:rPr>
      </w:pPr>
    </w:p>
    <w:p w14:paraId="3341AED4" w14:textId="77777777" w:rsidR="009A4420" w:rsidRDefault="009A4420" w:rsidP="006407B5">
      <w:pPr>
        <w:tabs>
          <w:tab w:val="left" w:pos="2190"/>
        </w:tabs>
        <w:jc w:val="both"/>
        <w:rPr>
          <w:rFonts w:ascii="Arial" w:hAnsi="Arial" w:cs="Arial"/>
        </w:rPr>
      </w:pPr>
    </w:p>
    <w:p w14:paraId="79DCD4ED" w14:textId="77777777" w:rsidR="009A4420" w:rsidRDefault="009A4420" w:rsidP="006407B5">
      <w:pPr>
        <w:tabs>
          <w:tab w:val="left" w:pos="2190"/>
        </w:tabs>
        <w:jc w:val="both"/>
        <w:rPr>
          <w:rFonts w:ascii="Arial" w:hAnsi="Arial" w:cs="Arial"/>
        </w:rPr>
      </w:pPr>
    </w:p>
    <w:p w14:paraId="27E1871A" w14:textId="77777777" w:rsidR="009A4420" w:rsidRDefault="009A4420" w:rsidP="006407B5">
      <w:pPr>
        <w:tabs>
          <w:tab w:val="left" w:pos="2190"/>
        </w:tabs>
        <w:jc w:val="both"/>
        <w:rPr>
          <w:rFonts w:ascii="Arial" w:hAnsi="Arial" w:cs="Arial"/>
        </w:rPr>
      </w:pPr>
    </w:p>
    <w:p w14:paraId="1208C5CB" w14:textId="77777777" w:rsidR="009A4420" w:rsidRDefault="009A4420" w:rsidP="006407B5">
      <w:pPr>
        <w:tabs>
          <w:tab w:val="left" w:pos="2190"/>
        </w:tabs>
        <w:jc w:val="both"/>
        <w:rPr>
          <w:rFonts w:ascii="Arial" w:hAnsi="Arial" w:cs="Arial"/>
        </w:rPr>
      </w:pPr>
    </w:p>
    <w:p w14:paraId="7598ABF3" w14:textId="77777777" w:rsidR="009A4420" w:rsidRDefault="009A4420" w:rsidP="006407B5">
      <w:pPr>
        <w:tabs>
          <w:tab w:val="left" w:pos="2190"/>
        </w:tabs>
        <w:jc w:val="both"/>
        <w:rPr>
          <w:rFonts w:ascii="Arial" w:hAnsi="Arial" w:cs="Arial"/>
        </w:rPr>
      </w:pPr>
    </w:p>
    <w:p w14:paraId="7D0973BF" w14:textId="77777777" w:rsidR="009A4420" w:rsidRDefault="009A4420" w:rsidP="006407B5">
      <w:pPr>
        <w:tabs>
          <w:tab w:val="left" w:pos="2190"/>
        </w:tabs>
        <w:jc w:val="both"/>
        <w:rPr>
          <w:rFonts w:ascii="Arial" w:hAnsi="Arial" w:cs="Arial"/>
        </w:rPr>
      </w:pPr>
    </w:p>
    <w:p w14:paraId="6EAA6AEF" w14:textId="77777777" w:rsidR="009A4420" w:rsidRDefault="009A4420" w:rsidP="006407B5">
      <w:pPr>
        <w:tabs>
          <w:tab w:val="left" w:pos="2190"/>
        </w:tabs>
        <w:jc w:val="both"/>
        <w:rPr>
          <w:rFonts w:ascii="Arial" w:hAnsi="Arial" w:cs="Arial"/>
        </w:rPr>
      </w:pPr>
    </w:p>
    <w:p w14:paraId="1AD5391B" w14:textId="77777777" w:rsidR="009A4420" w:rsidRDefault="009A4420" w:rsidP="006407B5">
      <w:pPr>
        <w:tabs>
          <w:tab w:val="left" w:pos="2190"/>
        </w:tabs>
        <w:jc w:val="both"/>
        <w:rPr>
          <w:rFonts w:ascii="Arial" w:hAnsi="Arial" w:cs="Arial"/>
        </w:rPr>
      </w:pPr>
    </w:p>
    <w:p w14:paraId="00FC720A" w14:textId="77777777" w:rsidR="009A4420" w:rsidRDefault="009A4420" w:rsidP="006407B5">
      <w:pPr>
        <w:tabs>
          <w:tab w:val="left" w:pos="2190"/>
        </w:tabs>
        <w:jc w:val="both"/>
        <w:rPr>
          <w:rFonts w:ascii="Arial" w:hAnsi="Arial" w:cs="Arial"/>
        </w:rPr>
      </w:pPr>
    </w:p>
    <w:p w14:paraId="6FAFAA12" w14:textId="77777777" w:rsidR="009A4420" w:rsidRDefault="009A4420" w:rsidP="006407B5">
      <w:pPr>
        <w:tabs>
          <w:tab w:val="left" w:pos="2190"/>
        </w:tabs>
        <w:jc w:val="both"/>
        <w:rPr>
          <w:rFonts w:ascii="Arial" w:hAnsi="Arial" w:cs="Arial"/>
        </w:rPr>
      </w:pPr>
    </w:p>
    <w:p w14:paraId="411C5679" w14:textId="77777777" w:rsidR="009A4420" w:rsidRDefault="009A4420" w:rsidP="006407B5">
      <w:pPr>
        <w:tabs>
          <w:tab w:val="left" w:pos="2190"/>
        </w:tabs>
        <w:jc w:val="both"/>
        <w:rPr>
          <w:rFonts w:ascii="Arial" w:hAnsi="Arial" w:cs="Arial"/>
        </w:rPr>
      </w:pPr>
    </w:p>
    <w:p w14:paraId="772E2E8E" w14:textId="77777777" w:rsidR="009A4420" w:rsidRDefault="009A4420" w:rsidP="006407B5">
      <w:pPr>
        <w:tabs>
          <w:tab w:val="left" w:pos="2190"/>
        </w:tabs>
        <w:jc w:val="both"/>
        <w:rPr>
          <w:rFonts w:ascii="Arial" w:hAnsi="Arial" w:cs="Arial"/>
        </w:rPr>
      </w:pPr>
    </w:p>
    <w:p w14:paraId="41BCEC2E" w14:textId="77777777" w:rsidR="009A4420" w:rsidRDefault="009A4420" w:rsidP="006407B5">
      <w:pPr>
        <w:tabs>
          <w:tab w:val="left" w:pos="2190"/>
        </w:tabs>
        <w:jc w:val="both"/>
        <w:rPr>
          <w:rFonts w:ascii="Arial" w:hAnsi="Arial" w:cs="Arial"/>
        </w:rPr>
      </w:pPr>
    </w:p>
    <w:p w14:paraId="07BD7E73" w14:textId="77777777" w:rsidR="009A4420" w:rsidRDefault="009A4420" w:rsidP="006407B5">
      <w:pPr>
        <w:tabs>
          <w:tab w:val="left" w:pos="2190"/>
        </w:tabs>
        <w:jc w:val="both"/>
        <w:rPr>
          <w:rFonts w:ascii="Arial" w:hAnsi="Arial" w:cs="Arial"/>
        </w:rPr>
      </w:pPr>
    </w:p>
    <w:p w14:paraId="0BA8BE2C" w14:textId="77777777" w:rsidR="009A4420" w:rsidRDefault="009A4420" w:rsidP="006407B5">
      <w:pPr>
        <w:tabs>
          <w:tab w:val="left" w:pos="2190"/>
        </w:tabs>
        <w:jc w:val="both"/>
        <w:rPr>
          <w:rFonts w:ascii="Arial" w:hAnsi="Arial" w:cs="Arial"/>
        </w:rPr>
      </w:pPr>
    </w:p>
    <w:p w14:paraId="639460E5" w14:textId="77777777" w:rsidR="009A4420" w:rsidRDefault="009A4420" w:rsidP="006407B5">
      <w:pPr>
        <w:tabs>
          <w:tab w:val="left" w:pos="2190"/>
        </w:tabs>
        <w:jc w:val="both"/>
        <w:rPr>
          <w:rFonts w:ascii="Arial" w:hAnsi="Arial" w:cs="Arial"/>
        </w:rPr>
      </w:pPr>
    </w:p>
    <w:p w14:paraId="4FA48201" w14:textId="751C5254" w:rsidR="0046531C" w:rsidRDefault="0046531C" w:rsidP="006407B5">
      <w:pPr>
        <w:tabs>
          <w:tab w:val="left" w:pos="2190"/>
        </w:tabs>
        <w:jc w:val="both"/>
        <w:rPr>
          <w:rFonts w:ascii="Arial" w:hAnsi="Arial" w:cs="Arial"/>
        </w:rPr>
      </w:pPr>
    </w:p>
    <w:p w14:paraId="5A8F44EB" w14:textId="77777777" w:rsidR="0046531C" w:rsidRPr="002755FB" w:rsidRDefault="0046531C" w:rsidP="006407B5">
      <w:pPr>
        <w:tabs>
          <w:tab w:val="left" w:pos="2190"/>
        </w:tabs>
        <w:jc w:val="both"/>
        <w:rPr>
          <w:rFonts w:ascii="Arial" w:hAnsi="Arial" w:cs="Arial"/>
        </w:rPr>
      </w:pPr>
    </w:p>
    <w:p w14:paraId="571FD5FF" w14:textId="77777777" w:rsidR="009A4420" w:rsidRPr="009A4420" w:rsidRDefault="007F4F43" w:rsidP="006407B5">
      <w:pPr>
        <w:jc w:val="both"/>
        <w:rPr>
          <w:rFonts w:ascii="Arial" w:hAnsi="Arial" w:cs="Arial"/>
          <w:b/>
          <w:bCs/>
          <w:sz w:val="28"/>
          <w:szCs w:val="28"/>
        </w:rPr>
      </w:pPr>
      <w:r w:rsidRPr="009A4420">
        <w:rPr>
          <w:rFonts w:ascii="Arial" w:hAnsi="Arial" w:cs="Arial"/>
          <w:b/>
          <w:bCs/>
          <w:sz w:val="28"/>
          <w:szCs w:val="28"/>
        </w:rPr>
        <w:lastRenderedPageBreak/>
        <w:t>Nappy Changing and Intimate Care</w:t>
      </w:r>
      <w:r w:rsidR="0046531C" w:rsidRPr="009A4420">
        <w:rPr>
          <w:rFonts w:ascii="Arial" w:hAnsi="Arial" w:cs="Arial"/>
          <w:b/>
          <w:bCs/>
          <w:sz w:val="28"/>
          <w:szCs w:val="28"/>
        </w:rPr>
        <w:t xml:space="preserve"> </w:t>
      </w:r>
    </w:p>
    <w:p w14:paraId="0FCA67C9" w14:textId="7B618CAC" w:rsidR="007F4F43" w:rsidRPr="002755FB" w:rsidRDefault="007F4F43" w:rsidP="006407B5">
      <w:pPr>
        <w:jc w:val="both"/>
        <w:rPr>
          <w:rFonts w:ascii="Arial" w:hAnsi="Arial" w:cs="Arial"/>
        </w:rPr>
      </w:pPr>
      <w:r w:rsidRPr="002755FB">
        <w:rPr>
          <w:rFonts w:ascii="Arial" w:hAnsi="Arial" w:cs="Arial"/>
        </w:rPr>
        <w:t xml:space="preserve">We aim to support all families by: </w:t>
      </w:r>
    </w:p>
    <w:p w14:paraId="62FC4789"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 xml:space="preserve">Promoting consistent and caring relationships through the key person system </w:t>
      </w:r>
    </w:p>
    <w:p w14:paraId="0351317C"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 xml:space="preserve">Using this one-to-one time as a key opportunity to talk to children and help them learn </w:t>
      </w:r>
    </w:p>
    <w:p w14:paraId="5CE405F0"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Ensuring that any staff undertaking nappy changing/intimate care have suitable enhanced Date Barring Services checks</w:t>
      </w:r>
    </w:p>
    <w:p w14:paraId="32C4A241"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Training all staff in the appropriate methods for nappy changing and first aid</w:t>
      </w:r>
    </w:p>
    <w:p w14:paraId="3C916ED5"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Ensuring hygiene procedures are followed appropriately</w:t>
      </w:r>
    </w:p>
    <w:p w14:paraId="3255A557"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 xml:space="preserve">Ensuring all staff know how to identify and act on signs and symptoms of abuse </w:t>
      </w:r>
    </w:p>
    <w:p w14:paraId="1AB4CAC8" w14:textId="77777777" w:rsidR="007F4F43" w:rsidRPr="002755FB" w:rsidRDefault="007F4F43" w:rsidP="006407B5">
      <w:pPr>
        <w:numPr>
          <w:ilvl w:val="0"/>
          <w:numId w:val="73"/>
        </w:numPr>
        <w:spacing w:after="0" w:line="240" w:lineRule="auto"/>
        <w:jc w:val="both"/>
        <w:rPr>
          <w:rFonts w:ascii="Arial" w:hAnsi="Arial" w:cs="Arial"/>
        </w:rPr>
      </w:pPr>
      <w:r w:rsidRPr="002755FB">
        <w:rPr>
          <w:rFonts w:ascii="Arial" w:hAnsi="Arial" w:cs="Arial"/>
        </w:rPr>
        <w:t xml:space="preserve">Operating a whistleblowing policy to help staff raise any concerns relating to their peers or managers </w:t>
      </w:r>
    </w:p>
    <w:p w14:paraId="783A287C" w14:textId="3840BAB9" w:rsidR="007F4F43" w:rsidRPr="0046531C" w:rsidRDefault="00C351BF" w:rsidP="006407B5">
      <w:pPr>
        <w:numPr>
          <w:ilvl w:val="0"/>
          <w:numId w:val="73"/>
        </w:numPr>
        <w:spacing w:after="0" w:line="240" w:lineRule="auto"/>
        <w:jc w:val="both"/>
        <w:rPr>
          <w:rFonts w:ascii="Arial" w:hAnsi="Arial" w:cs="Arial"/>
        </w:rPr>
      </w:pPr>
      <w:r w:rsidRPr="002755FB">
        <w:rPr>
          <w:rFonts w:ascii="Arial" w:hAnsi="Arial" w:cs="Arial"/>
          <w:noProof/>
          <w:lang w:eastAsia="en-GB"/>
        </w:rPr>
        <w:drawing>
          <wp:anchor distT="0" distB="0" distL="114300" distR="114300" simplePos="0" relativeHeight="251680768" behindDoc="0" locked="0" layoutInCell="1" allowOverlap="1" wp14:anchorId="6A3007AB" wp14:editId="1AF7B7DF">
            <wp:simplePos x="0" y="0"/>
            <wp:positionH relativeFrom="margin">
              <wp:posOffset>352425</wp:posOffset>
            </wp:positionH>
            <wp:positionV relativeFrom="paragraph">
              <wp:posOffset>671195</wp:posOffset>
            </wp:positionV>
            <wp:extent cx="5486400" cy="5723255"/>
            <wp:effectExtent l="0" t="19050" r="0" b="48895"/>
            <wp:wrapSquare wrapText="bothSides"/>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14:sizeRelV relativeFrom="margin">
              <wp14:pctHeight>0</wp14:pctHeight>
            </wp14:sizeRelV>
          </wp:anchor>
        </w:drawing>
      </w:r>
      <w:r w:rsidR="007F4F43" w:rsidRPr="0046531C">
        <w:rPr>
          <w:rFonts w:ascii="Arial" w:hAnsi="Arial" w:cs="Arial"/>
        </w:rPr>
        <w:t xml:space="preserve">Conducting working practice observations of all aspects of care, including intimate care </w:t>
      </w:r>
      <w:r w:rsidR="00FB7D59" w:rsidRPr="0046531C">
        <w:rPr>
          <w:rFonts w:ascii="Arial" w:hAnsi="Arial" w:cs="Arial"/>
        </w:rPr>
        <w:t>conducting</w:t>
      </w:r>
      <w:r w:rsidR="007F4F43" w:rsidRPr="0046531C">
        <w:rPr>
          <w:rFonts w:ascii="Arial" w:hAnsi="Arial" w:cs="Arial"/>
        </w:rPr>
        <w:t xml:space="preserve"> regular risk assessments Parents can sign a consent form for staff to apply non prescribed nappy creams to their children. If prescribed creams are needed the Medication Administration Policy will be followed. </w:t>
      </w:r>
    </w:p>
    <w:p w14:paraId="2C55A494" w14:textId="77777777" w:rsidR="00C351BF" w:rsidRDefault="00C351BF" w:rsidP="006407B5">
      <w:pPr>
        <w:jc w:val="both"/>
        <w:rPr>
          <w:rFonts w:ascii="Arial" w:hAnsi="Arial" w:cs="Arial"/>
          <w:b/>
          <w:sz w:val="28"/>
          <w:szCs w:val="28"/>
        </w:rPr>
      </w:pPr>
    </w:p>
    <w:p w14:paraId="6C978EF0" w14:textId="77777777" w:rsidR="00C351BF" w:rsidRDefault="00C351BF" w:rsidP="006407B5">
      <w:pPr>
        <w:jc w:val="both"/>
        <w:rPr>
          <w:rFonts w:ascii="Arial" w:hAnsi="Arial" w:cs="Arial"/>
          <w:b/>
          <w:sz w:val="28"/>
          <w:szCs w:val="28"/>
        </w:rPr>
      </w:pPr>
    </w:p>
    <w:p w14:paraId="0D5390D7" w14:textId="77777777" w:rsidR="00C351BF" w:rsidRDefault="00C351BF" w:rsidP="006407B5">
      <w:pPr>
        <w:jc w:val="both"/>
        <w:rPr>
          <w:rFonts w:ascii="Arial" w:hAnsi="Arial" w:cs="Arial"/>
          <w:b/>
          <w:sz w:val="28"/>
          <w:szCs w:val="28"/>
        </w:rPr>
      </w:pPr>
    </w:p>
    <w:p w14:paraId="59E84120" w14:textId="77777777" w:rsidR="00C351BF" w:rsidRDefault="00C351BF" w:rsidP="006407B5">
      <w:pPr>
        <w:jc w:val="both"/>
        <w:rPr>
          <w:rFonts w:ascii="Arial" w:hAnsi="Arial" w:cs="Arial"/>
          <w:b/>
          <w:sz w:val="28"/>
          <w:szCs w:val="28"/>
        </w:rPr>
      </w:pPr>
    </w:p>
    <w:p w14:paraId="3E174B3B" w14:textId="77777777" w:rsidR="00C351BF" w:rsidRDefault="00C351BF" w:rsidP="006407B5">
      <w:pPr>
        <w:jc w:val="both"/>
        <w:rPr>
          <w:rFonts w:ascii="Arial" w:hAnsi="Arial" w:cs="Arial"/>
          <w:b/>
          <w:sz w:val="28"/>
          <w:szCs w:val="28"/>
        </w:rPr>
      </w:pPr>
    </w:p>
    <w:p w14:paraId="324A805F" w14:textId="168427A7" w:rsidR="007F4F43" w:rsidRPr="009A4420" w:rsidRDefault="00C351BF" w:rsidP="006407B5">
      <w:pPr>
        <w:jc w:val="both"/>
        <w:rPr>
          <w:rFonts w:ascii="Arial" w:hAnsi="Arial" w:cs="Arial"/>
          <w:b/>
          <w:sz w:val="28"/>
          <w:szCs w:val="28"/>
        </w:rPr>
      </w:pPr>
      <w:r>
        <w:rPr>
          <w:rFonts w:ascii="Arial" w:hAnsi="Arial" w:cs="Arial"/>
          <w:b/>
          <w:sz w:val="28"/>
          <w:szCs w:val="28"/>
        </w:rPr>
        <w:t xml:space="preserve">        </w:t>
      </w:r>
    </w:p>
    <w:p w14:paraId="66F1E105" w14:textId="76C114A2" w:rsidR="00C351BF" w:rsidRDefault="00C351BF" w:rsidP="006407B5">
      <w:pPr>
        <w:jc w:val="both"/>
        <w:rPr>
          <w:rFonts w:ascii="Arial" w:hAnsi="Arial" w:cs="Arial"/>
        </w:rPr>
      </w:pPr>
    </w:p>
    <w:p w14:paraId="3E6807F0" w14:textId="77777777" w:rsidR="00C351BF" w:rsidRDefault="00C351BF" w:rsidP="006407B5">
      <w:pPr>
        <w:jc w:val="both"/>
        <w:rPr>
          <w:rFonts w:ascii="Arial" w:hAnsi="Arial" w:cs="Arial"/>
        </w:rPr>
      </w:pPr>
    </w:p>
    <w:p w14:paraId="50A03DAB" w14:textId="77777777" w:rsidR="00C351BF" w:rsidRDefault="00C351BF" w:rsidP="006407B5">
      <w:pPr>
        <w:jc w:val="both"/>
        <w:rPr>
          <w:rFonts w:ascii="Arial" w:hAnsi="Arial" w:cs="Arial"/>
          <w:b/>
          <w:sz w:val="28"/>
          <w:szCs w:val="28"/>
        </w:rPr>
      </w:pPr>
    </w:p>
    <w:p w14:paraId="2E6AB9D1" w14:textId="77777777" w:rsidR="00C351BF" w:rsidRDefault="00C351BF" w:rsidP="006407B5">
      <w:pPr>
        <w:jc w:val="both"/>
        <w:rPr>
          <w:rFonts w:ascii="Arial" w:hAnsi="Arial" w:cs="Arial"/>
          <w:b/>
          <w:sz w:val="28"/>
          <w:szCs w:val="28"/>
        </w:rPr>
      </w:pPr>
    </w:p>
    <w:p w14:paraId="4F674198" w14:textId="77777777" w:rsidR="00C351BF" w:rsidRDefault="00C351BF" w:rsidP="006407B5">
      <w:pPr>
        <w:jc w:val="both"/>
        <w:rPr>
          <w:rFonts w:ascii="Arial" w:hAnsi="Arial" w:cs="Arial"/>
          <w:b/>
          <w:sz w:val="28"/>
          <w:szCs w:val="28"/>
        </w:rPr>
      </w:pPr>
    </w:p>
    <w:p w14:paraId="474C46AD" w14:textId="77777777" w:rsidR="00C351BF" w:rsidRDefault="00C351BF" w:rsidP="006407B5">
      <w:pPr>
        <w:jc w:val="both"/>
        <w:rPr>
          <w:rFonts w:ascii="Arial" w:hAnsi="Arial" w:cs="Arial"/>
          <w:b/>
          <w:sz w:val="28"/>
          <w:szCs w:val="28"/>
        </w:rPr>
      </w:pPr>
    </w:p>
    <w:p w14:paraId="20CB3137" w14:textId="77777777" w:rsidR="00C351BF" w:rsidRDefault="00C351BF" w:rsidP="006407B5">
      <w:pPr>
        <w:jc w:val="both"/>
        <w:rPr>
          <w:rFonts w:ascii="Arial" w:hAnsi="Arial" w:cs="Arial"/>
        </w:rPr>
      </w:pPr>
    </w:p>
    <w:p w14:paraId="2E2BC161" w14:textId="77777777" w:rsidR="00C351BF" w:rsidRDefault="00C351BF" w:rsidP="006407B5">
      <w:pPr>
        <w:jc w:val="both"/>
        <w:rPr>
          <w:rFonts w:ascii="Arial" w:hAnsi="Arial" w:cs="Arial"/>
        </w:rPr>
      </w:pPr>
    </w:p>
    <w:p w14:paraId="5FA67B21" w14:textId="77777777" w:rsidR="00C351BF" w:rsidRDefault="00C351BF" w:rsidP="006407B5">
      <w:pPr>
        <w:jc w:val="both"/>
        <w:rPr>
          <w:rFonts w:ascii="Arial" w:hAnsi="Arial" w:cs="Arial"/>
        </w:rPr>
      </w:pPr>
    </w:p>
    <w:p w14:paraId="10CE997A" w14:textId="77777777" w:rsidR="00C351BF" w:rsidRDefault="00C351BF" w:rsidP="006407B5">
      <w:pPr>
        <w:jc w:val="both"/>
        <w:rPr>
          <w:rFonts w:ascii="Arial" w:hAnsi="Arial" w:cs="Arial"/>
        </w:rPr>
      </w:pPr>
    </w:p>
    <w:p w14:paraId="60E293CB" w14:textId="77777777" w:rsidR="00C351BF" w:rsidRDefault="00C351BF" w:rsidP="006407B5">
      <w:pPr>
        <w:jc w:val="both"/>
        <w:rPr>
          <w:rFonts w:ascii="Arial" w:hAnsi="Arial" w:cs="Arial"/>
        </w:rPr>
      </w:pPr>
    </w:p>
    <w:p w14:paraId="6BD364AB" w14:textId="77777777" w:rsidR="00C351BF" w:rsidRDefault="00C351BF" w:rsidP="006407B5">
      <w:pPr>
        <w:jc w:val="both"/>
        <w:rPr>
          <w:rFonts w:ascii="Arial" w:hAnsi="Arial" w:cs="Arial"/>
        </w:rPr>
      </w:pPr>
    </w:p>
    <w:p w14:paraId="27C9F7C6" w14:textId="77777777" w:rsidR="00C351BF" w:rsidRDefault="00C351BF" w:rsidP="006407B5">
      <w:pPr>
        <w:jc w:val="both"/>
        <w:rPr>
          <w:rFonts w:ascii="Arial" w:hAnsi="Arial" w:cs="Arial"/>
        </w:rPr>
      </w:pPr>
    </w:p>
    <w:p w14:paraId="2E65AC71" w14:textId="77777777" w:rsidR="00C351BF" w:rsidRDefault="00C351BF" w:rsidP="006407B5">
      <w:pPr>
        <w:jc w:val="both"/>
        <w:rPr>
          <w:rFonts w:ascii="Arial" w:hAnsi="Arial" w:cs="Arial"/>
        </w:rPr>
      </w:pPr>
    </w:p>
    <w:p w14:paraId="5C4CA7D5" w14:textId="77777777" w:rsidR="00C351BF" w:rsidRDefault="00C351BF" w:rsidP="00C351BF">
      <w:pPr>
        <w:jc w:val="both"/>
        <w:rPr>
          <w:rFonts w:ascii="Arial" w:hAnsi="Arial" w:cs="Arial"/>
        </w:rPr>
      </w:pPr>
      <w:r w:rsidRPr="009A4420">
        <w:rPr>
          <w:rFonts w:ascii="Arial" w:hAnsi="Arial" w:cs="Arial"/>
          <w:b/>
          <w:sz w:val="28"/>
          <w:szCs w:val="28"/>
        </w:rPr>
        <w:lastRenderedPageBreak/>
        <w:t>Outdoor Play</w:t>
      </w:r>
      <w:r w:rsidRPr="002755FB">
        <w:rPr>
          <w:rFonts w:ascii="Arial" w:hAnsi="Arial" w:cs="Arial"/>
        </w:rPr>
        <w:t xml:space="preserve"> </w:t>
      </w:r>
    </w:p>
    <w:p w14:paraId="7608AE4E" w14:textId="47788CDF" w:rsidR="007F4F43" w:rsidRPr="002755FB" w:rsidRDefault="00C351BF" w:rsidP="006407B5">
      <w:pPr>
        <w:jc w:val="both"/>
        <w:rPr>
          <w:rFonts w:ascii="Arial" w:hAnsi="Arial" w:cs="Arial"/>
        </w:rPr>
      </w:pPr>
      <w:r>
        <w:rPr>
          <w:rFonts w:ascii="Arial" w:hAnsi="Arial" w:cs="Arial"/>
        </w:rPr>
        <w:t xml:space="preserve">At </w:t>
      </w:r>
      <w:r w:rsidR="007F4F43" w:rsidRPr="002755FB">
        <w:rPr>
          <w:rFonts w:ascii="Arial" w:hAnsi="Arial" w:cs="Arial"/>
        </w:rPr>
        <w:t>Dinton Pre-School we are committed to the importance of daily outdoor learning and the physical development of all children regardless of their age and stage of development. We provide outdoor play in all weathers and seasons. Where possible and appropriate, we make outdoor activities accessible to children with learning difficulties and disabilities to ensure inclusive u</w:t>
      </w:r>
      <w:r w:rsidR="00EB48C9">
        <w:rPr>
          <w:rFonts w:ascii="Arial" w:hAnsi="Arial" w:cs="Arial"/>
        </w:rPr>
        <w:t>s</w:t>
      </w:r>
      <w:r w:rsidR="007F4F43" w:rsidRPr="002755FB">
        <w:rPr>
          <w:rFonts w:ascii="Arial" w:hAnsi="Arial" w:cs="Arial"/>
        </w:rPr>
        <w:t>e of the outdoor area.</w:t>
      </w:r>
    </w:p>
    <w:p w14:paraId="0235A844" w14:textId="77777777" w:rsidR="007F4F43" w:rsidRPr="002755FB" w:rsidRDefault="007F4F43" w:rsidP="006407B5">
      <w:pPr>
        <w:jc w:val="both"/>
        <w:rPr>
          <w:rFonts w:ascii="Arial" w:hAnsi="Arial" w:cs="Arial"/>
        </w:rPr>
      </w:pPr>
      <w:r w:rsidRPr="002755FB">
        <w:rPr>
          <w:rFonts w:ascii="Arial" w:hAnsi="Arial" w:cs="Arial"/>
        </w:rPr>
        <w:t>We recognise that children need regular access to outdoor play in order to keep fit and healthy, develop their large and fine motor skills and experience learning in a natural environment. All classrooms have free flow to the outdoors so children can spend much of their day outside.</w:t>
      </w:r>
    </w:p>
    <w:p w14:paraId="09E10CD4" w14:textId="77777777" w:rsidR="007F4F43" w:rsidRPr="002755FB" w:rsidRDefault="007F4F43" w:rsidP="006407B5">
      <w:pPr>
        <w:jc w:val="both"/>
        <w:rPr>
          <w:rFonts w:ascii="Arial" w:hAnsi="Arial" w:cs="Arial"/>
        </w:rPr>
      </w:pPr>
      <w:r w:rsidRPr="002755FB">
        <w:rPr>
          <w:rFonts w:ascii="Arial" w:hAnsi="Arial" w:cs="Arial"/>
        </w:rPr>
        <w:t>The outdoor areas, both within the pre-school grounds and in the local community have a wealth of experiences and resources which help children to develop in a variety of ways, including independence, exploration and investigative skills, risk taking and self-esteem, all of which support children to develop skills now and for the future.</w:t>
      </w:r>
    </w:p>
    <w:p w14:paraId="6F77B983" w14:textId="77777777" w:rsidR="007F4F43" w:rsidRPr="002755FB" w:rsidRDefault="007F4F43" w:rsidP="006407B5">
      <w:pPr>
        <w:jc w:val="both"/>
        <w:rPr>
          <w:rFonts w:ascii="Arial" w:hAnsi="Arial" w:cs="Arial"/>
        </w:rPr>
      </w:pPr>
      <w:r w:rsidRPr="002755FB">
        <w:rPr>
          <w:rFonts w:ascii="Arial" w:hAnsi="Arial" w:cs="Arial"/>
        </w:rPr>
        <w:t>We ensure all areas are safe and secure through close supervision and the use of robust risk assessments and safety checks. Where possible and appropriate, we plan and encourage play that helps children understand and manage risks.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3BD1CEE4" w14:textId="77777777" w:rsidR="007F4F43" w:rsidRPr="002755FB" w:rsidRDefault="007F4F43" w:rsidP="006407B5">
      <w:pPr>
        <w:jc w:val="both"/>
        <w:rPr>
          <w:rFonts w:ascii="Arial" w:hAnsi="Arial" w:cs="Arial"/>
        </w:rPr>
      </w:pPr>
      <w:r w:rsidRPr="002755FB">
        <w:rPr>
          <w:rFonts w:ascii="Arial" w:hAnsi="Arial" w:cs="Arial"/>
        </w:rPr>
        <w:t>We plan all outdoor play opportunities and outings to complement the indoor activities and provide children with purposeful activities that support and follow individual children’s interests. There is a balance of both adult-led and child-initiated opportunities to enable children to learn and practice new skills, knowledge and behaviours.</w:t>
      </w:r>
    </w:p>
    <w:p w14:paraId="22E61AFE" w14:textId="0AB1765C" w:rsidR="007F4F43" w:rsidRPr="002755FB" w:rsidRDefault="007F4F43" w:rsidP="006407B5">
      <w:pPr>
        <w:tabs>
          <w:tab w:val="left" w:pos="1050"/>
        </w:tabs>
        <w:jc w:val="both"/>
        <w:rPr>
          <w:rFonts w:ascii="Arial" w:hAnsi="Arial" w:cs="Arial"/>
        </w:rPr>
      </w:pPr>
    </w:p>
    <w:p w14:paraId="55166636" w14:textId="575C07B2" w:rsidR="007F4F43" w:rsidRPr="002755FB" w:rsidRDefault="007F4F43" w:rsidP="006407B5">
      <w:pPr>
        <w:tabs>
          <w:tab w:val="left" w:pos="1050"/>
        </w:tabs>
        <w:jc w:val="both"/>
        <w:rPr>
          <w:rFonts w:ascii="Arial" w:hAnsi="Arial" w:cs="Arial"/>
        </w:rPr>
      </w:pPr>
    </w:p>
    <w:p w14:paraId="00A02EF4" w14:textId="1C3600B6" w:rsidR="007F4F43" w:rsidRPr="002755FB" w:rsidRDefault="007F4F43" w:rsidP="006407B5">
      <w:pPr>
        <w:tabs>
          <w:tab w:val="left" w:pos="1050"/>
        </w:tabs>
        <w:jc w:val="both"/>
        <w:rPr>
          <w:rFonts w:ascii="Arial" w:hAnsi="Arial" w:cs="Arial"/>
        </w:rPr>
      </w:pPr>
    </w:p>
    <w:p w14:paraId="5EC61730" w14:textId="7074864E" w:rsidR="007F4F43" w:rsidRPr="002755FB" w:rsidRDefault="007F4F43" w:rsidP="006407B5">
      <w:pPr>
        <w:tabs>
          <w:tab w:val="left" w:pos="1050"/>
        </w:tabs>
        <w:jc w:val="both"/>
        <w:rPr>
          <w:rFonts w:ascii="Arial" w:hAnsi="Arial" w:cs="Arial"/>
        </w:rPr>
      </w:pPr>
    </w:p>
    <w:p w14:paraId="41515C37" w14:textId="694B89D0" w:rsidR="007F4F43" w:rsidRPr="002755FB" w:rsidRDefault="007F4F43" w:rsidP="006407B5">
      <w:pPr>
        <w:tabs>
          <w:tab w:val="left" w:pos="1050"/>
        </w:tabs>
        <w:jc w:val="both"/>
        <w:rPr>
          <w:rFonts w:ascii="Arial" w:hAnsi="Arial" w:cs="Arial"/>
        </w:rPr>
      </w:pPr>
    </w:p>
    <w:p w14:paraId="11F2D69E" w14:textId="2C202E03" w:rsidR="007F4F43" w:rsidRPr="002755FB" w:rsidRDefault="007F4F43" w:rsidP="006407B5">
      <w:pPr>
        <w:tabs>
          <w:tab w:val="left" w:pos="1050"/>
        </w:tabs>
        <w:jc w:val="both"/>
        <w:rPr>
          <w:rFonts w:ascii="Arial" w:hAnsi="Arial" w:cs="Arial"/>
        </w:rPr>
      </w:pPr>
    </w:p>
    <w:p w14:paraId="6991EEEC" w14:textId="1E87B8AA" w:rsidR="007F4F43" w:rsidRPr="002755FB" w:rsidRDefault="007F4F43" w:rsidP="006407B5">
      <w:pPr>
        <w:tabs>
          <w:tab w:val="left" w:pos="1050"/>
        </w:tabs>
        <w:jc w:val="both"/>
        <w:rPr>
          <w:rFonts w:ascii="Arial" w:hAnsi="Arial" w:cs="Arial"/>
        </w:rPr>
      </w:pPr>
    </w:p>
    <w:p w14:paraId="57C41EEF" w14:textId="0A62CCFE" w:rsidR="007F4F43" w:rsidRDefault="007F4F43" w:rsidP="006407B5">
      <w:pPr>
        <w:tabs>
          <w:tab w:val="left" w:pos="1050"/>
        </w:tabs>
        <w:jc w:val="both"/>
        <w:rPr>
          <w:rFonts w:ascii="Arial" w:hAnsi="Arial" w:cs="Arial"/>
        </w:rPr>
      </w:pPr>
    </w:p>
    <w:p w14:paraId="0B5EED51" w14:textId="53C2E303" w:rsidR="00EB48C9" w:rsidRDefault="00EB48C9" w:rsidP="006407B5">
      <w:pPr>
        <w:tabs>
          <w:tab w:val="left" w:pos="1050"/>
        </w:tabs>
        <w:jc w:val="both"/>
        <w:rPr>
          <w:rFonts w:ascii="Arial" w:hAnsi="Arial" w:cs="Arial"/>
        </w:rPr>
      </w:pPr>
    </w:p>
    <w:p w14:paraId="768BD8D5" w14:textId="6E0A4F0C" w:rsidR="00EB48C9" w:rsidRDefault="00EB48C9" w:rsidP="006407B5">
      <w:pPr>
        <w:tabs>
          <w:tab w:val="left" w:pos="1050"/>
        </w:tabs>
        <w:jc w:val="both"/>
        <w:rPr>
          <w:rFonts w:ascii="Arial" w:hAnsi="Arial" w:cs="Arial"/>
        </w:rPr>
      </w:pPr>
    </w:p>
    <w:p w14:paraId="1C878050" w14:textId="155247C5" w:rsidR="00EB48C9" w:rsidRDefault="00EB48C9" w:rsidP="006407B5">
      <w:pPr>
        <w:tabs>
          <w:tab w:val="left" w:pos="1050"/>
        </w:tabs>
        <w:jc w:val="both"/>
        <w:rPr>
          <w:rFonts w:ascii="Arial" w:hAnsi="Arial" w:cs="Arial"/>
        </w:rPr>
      </w:pPr>
    </w:p>
    <w:p w14:paraId="109807B8" w14:textId="336CC555" w:rsidR="00EB48C9" w:rsidRDefault="00EB48C9" w:rsidP="006407B5">
      <w:pPr>
        <w:tabs>
          <w:tab w:val="left" w:pos="1050"/>
        </w:tabs>
        <w:jc w:val="both"/>
        <w:rPr>
          <w:rFonts w:ascii="Arial" w:hAnsi="Arial" w:cs="Arial"/>
        </w:rPr>
      </w:pPr>
    </w:p>
    <w:p w14:paraId="6EDB1D27" w14:textId="66FA41C0" w:rsidR="00EB48C9" w:rsidRDefault="00EB48C9" w:rsidP="006407B5">
      <w:pPr>
        <w:tabs>
          <w:tab w:val="left" w:pos="1050"/>
        </w:tabs>
        <w:jc w:val="both"/>
        <w:rPr>
          <w:rFonts w:ascii="Arial" w:hAnsi="Arial" w:cs="Arial"/>
        </w:rPr>
      </w:pPr>
    </w:p>
    <w:p w14:paraId="29B941D6" w14:textId="431F757A" w:rsidR="00EB48C9" w:rsidRDefault="00EB48C9" w:rsidP="006407B5">
      <w:pPr>
        <w:tabs>
          <w:tab w:val="left" w:pos="1050"/>
        </w:tabs>
        <w:jc w:val="both"/>
        <w:rPr>
          <w:rFonts w:ascii="Arial" w:hAnsi="Arial" w:cs="Arial"/>
        </w:rPr>
      </w:pPr>
    </w:p>
    <w:p w14:paraId="28EA8EC8" w14:textId="77777777" w:rsidR="00EB48C9" w:rsidRPr="002755FB" w:rsidRDefault="00EB48C9" w:rsidP="006407B5">
      <w:pPr>
        <w:tabs>
          <w:tab w:val="left" w:pos="1050"/>
        </w:tabs>
        <w:jc w:val="both"/>
        <w:rPr>
          <w:rFonts w:ascii="Arial" w:hAnsi="Arial" w:cs="Arial"/>
        </w:rPr>
      </w:pPr>
    </w:p>
    <w:p w14:paraId="163D4F06" w14:textId="77777777" w:rsidR="007F4F43" w:rsidRPr="00CA2EE3" w:rsidRDefault="007F4F43" w:rsidP="006407B5">
      <w:pPr>
        <w:jc w:val="both"/>
        <w:rPr>
          <w:rFonts w:ascii="Arial" w:hAnsi="Arial" w:cs="Arial"/>
          <w:b/>
          <w:bCs/>
          <w:sz w:val="28"/>
          <w:szCs w:val="28"/>
        </w:rPr>
      </w:pPr>
      <w:r w:rsidRPr="00CA2EE3">
        <w:rPr>
          <w:rFonts w:ascii="Arial" w:hAnsi="Arial" w:cs="Arial"/>
          <w:b/>
          <w:bCs/>
          <w:sz w:val="28"/>
          <w:szCs w:val="28"/>
        </w:rPr>
        <w:lastRenderedPageBreak/>
        <w:t>Outings and Visits</w:t>
      </w:r>
    </w:p>
    <w:p w14:paraId="490D67B4" w14:textId="4E9B03FF" w:rsidR="007F4F43" w:rsidRPr="002755FB" w:rsidRDefault="007F4F43" w:rsidP="006407B5">
      <w:pPr>
        <w:jc w:val="both"/>
        <w:rPr>
          <w:rFonts w:ascii="Arial" w:eastAsia="Times New Roman" w:hAnsi="Arial" w:cs="Arial"/>
          <w:b/>
        </w:rPr>
      </w:pPr>
      <w:r w:rsidRPr="002755FB">
        <w:rPr>
          <w:rFonts w:ascii="Arial" w:eastAsia="Times New Roman" w:hAnsi="Arial" w:cs="Arial"/>
          <w:b/>
        </w:rPr>
        <w:t>Risk assessment</w:t>
      </w:r>
      <w:r w:rsidR="005E65A9">
        <w:rPr>
          <w:rFonts w:ascii="Arial" w:eastAsia="Times New Roman" w:hAnsi="Arial" w:cs="Arial"/>
          <w:b/>
        </w:rPr>
        <w:t xml:space="preserve"> </w:t>
      </w:r>
      <w:r w:rsidRPr="002755FB">
        <w:rPr>
          <w:rFonts w:ascii="Arial" w:eastAsia="Times New Roman" w:hAnsi="Arial" w:cs="Arial"/>
          <w:b/>
        </w:rPr>
        <w:t>/</w:t>
      </w:r>
      <w:r w:rsidR="005E65A9">
        <w:rPr>
          <w:rFonts w:ascii="Arial" w:eastAsia="Times New Roman" w:hAnsi="Arial" w:cs="Arial"/>
          <w:b/>
        </w:rPr>
        <w:t xml:space="preserve"> O</w:t>
      </w:r>
      <w:r w:rsidRPr="002755FB">
        <w:rPr>
          <w:rFonts w:ascii="Arial" w:eastAsia="Times New Roman" w:hAnsi="Arial" w:cs="Arial"/>
          <w:b/>
        </w:rPr>
        <w:t>utings plan</w:t>
      </w:r>
    </w:p>
    <w:p w14:paraId="22504C05" w14:textId="77777777" w:rsidR="007F4F43" w:rsidRPr="002755FB" w:rsidRDefault="007F4F43" w:rsidP="006407B5">
      <w:pPr>
        <w:jc w:val="both"/>
        <w:rPr>
          <w:rFonts w:ascii="Arial" w:eastAsia="Times New Roman" w:hAnsi="Arial" w:cs="Arial"/>
        </w:rPr>
      </w:pPr>
      <w:r w:rsidRPr="002755FB">
        <w:rPr>
          <w:rFonts w:ascii="Arial" w:eastAsia="Times New Roman" w:hAnsi="Arial" w:cs="Arial"/>
        </w:rPr>
        <w:t>All visits have a clearly identifiable educational purpose with specific learning outcomes. The full risk assessment and outing plan will be displayed for parents to see. This plan will include:</w:t>
      </w:r>
    </w:p>
    <w:p w14:paraId="7D81174E"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 xml:space="preserve">The name of the designated person in charge - the outing leader </w:t>
      </w:r>
    </w:p>
    <w:p w14:paraId="5C681414"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The estimated time of departure and arrival</w:t>
      </w:r>
    </w:p>
    <w:p w14:paraId="1FD73024"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 xml:space="preserve">The number of children, age range of children, the ratio of staff to children, children’s individual needs and the group size  </w:t>
      </w:r>
    </w:p>
    <w:p w14:paraId="1D5E85A2"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 xml:space="preserve">The equipment needed for the trip </w:t>
      </w:r>
    </w:p>
    <w:p w14:paraId="4E39664D"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 xml:space="preserve">Staff contact numbers </w:t>
      </w:r>
    </w:p>
    <w:p w14:paraId="0B1678A2"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Method of transportation and travel arrangements (including the route)</w:t>
      </w:r>
    </w:p>
    <w:p w14:paraId="781E9E76" w14:textId="77777777" w:rsidR="007F4F43" w:rsidRPr="002755FB"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Emergency procedures</w:t>
      </w:r>
    </w:p>
    <w:p w14:paraId="49B21D3D" w14:textId="11D8E16C" w:rsidR="007F4F43" w:rsidRDefault="007F4F43" w:rsidP="006407B5">
      <w:pPr>
        <w:numPr>
          <w:ilvl w:val="0"/>
          <w:numId w:val="74"/>
        </w:numPr>
        <w:spacing w:after="0" w:line="240" w:lineRule="auto"/>
        <w:contextualSpacing/>
        <w:jc w:val="both"/>
        <w:rPr>
          <w:rFonts w:ascii="Arial" w:eastAsia="Times New Roman" w:hAnsi="Arial" w:cs="Arial"/>
        </w:rPr>
      </w:pPr>
      <w:r w:rsidRPr="002755FB">
        <w:rPr>
          <w:rFonts w:ascii="Arial" w:eastAsia="Times New Roman" w:hAnsi="Arial" w:cs="Arial"/>
        </w:rPr>
        <w:t>Any specific risk assessment, e.g. for children with medical needs during the outing</w:t>
      </w:r>
    </w:p>
    <w:p w14:paraId="5118771D" w14:textId="77777777" w:rsidR="007F4F43" w:rsidRPr="002755FB" w:rsidRDefault="007F4F43" w:rsidP="006407B5">
      <w:pPr>
        <w:jc w:val="both"/>
        <w:rPr>
          <w:rFonts w:ascii="Arial" w:hAnsi="Arial" w:cs="Arial"/>
        </w:rPr>
      </w:pPr>
    </w:p>
    <w:p w14:paraId="329E7817" w14:textId="77777777" w:rsidR="007F4F43" w:rsidRPr="002755FB" w:rsidRDefault="007F4F43" w:rsidP="006407B5">
      <w:pPr>
        <w:jc w:val="both"/>
        <w:rPr>
          <w:rFonts w:ascii="Arial" w:hAnsi="Arial" w:cs="Arial"/>
        </w:rPr>
      </w:pPr>
      <w:r w:rsidRPr="002755FB">
        <w:rPr>
          <w:rFonts w:ascii="Arial" w:hAnsi="Arial" w:cs="Arial"/>
          <w:b/>
          <w:bCs/>
          <w:noProof/>
          <w:lang w:eastAsia="en-GB"/>
        </w:rPr>
        <w:drawing>
          <wp:anchor distT="0" distB="0" distL="114300" distR="114300" simplePos="0" relativeHeight="251682816" behindDoc="1" locked="0" layoutInCell="1" allowOverlap="1" wp14:anchorId="4ECA23F2" wp14:editId="3F4AABDD">
            <wp:simplePos x="0" y="0"/>
            <wp:positionH relativeFrom="margin">
              <wp:posOffset>0</wp:posOffset>
            </wp:positionH>
            <wp:positionV relativeFrom="paragraph">
              <wp:posOffset>-177165</wp:posOffset>
            </wp:positionV>
            <wp:extent cx="5486400" cy="6289040"/>
            <wp:effectExtent l="0" t="38100" r="0" b="73660"/>
            <wp:wrapNone/>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14:sizeRelH relativeFrom="page">
              <wp14:pctWidth>0</wp14:pctWidth>
            </wp14:sizeRelH>
            <wp14:sizeRelV relativeFrom="page">
              <wp14:pctHeight>0</wp14:pctHeight>
            </wp14:sizeRelV>
          </wp:anchor>
        </w:drawing>
      </w:r>
    </w:p>
    <w:p w14:paraId="0471DB0F" w14:textId="77777777" w:rsidR="007F4F43" w:rsidRPr="002755FB" w:rsidRDefault="007F4F43" w:rsidP="006407B5">
      <w:pPr>
        <w:jc w:val="both"/>
        <w:rPr>
          <w:rFonts w:ascii="Arial" w:hAnsi="Arial" w:cs="Arial"/>
        </w:rPr>
      </w:pPr>
    </w:p>
    <w:p w14:paraId="1EED739E" w14:textId="77777777" w:rsidR="007F4F43" w:rsidRPr="002755FB" w:rsidRDefault="007F4F43" w:rsidP="006407B5">
      <w:pPr>
        <w:jc w:val="both"/>
        <w:rPr>
          <w:rFonts w:ascii="Arial" w:hAnsi="Arial" w:cs="Arial"/>
        </w:rPr>
      </w:pPr>
    </w:p>
    <w:p w14:paraId="16792B79" w14:textId="77777777" w:rsidR="007F4F43" w:rsidRPr="002755FB" w:rsidRDefault="007F4F43" w:rsidP="006407B5">
      <w:pPr>
        <w:jc w:val="both"/>
        <w:rPr>
          <w:rFonts w:ascii="Arial" w:hAnsi="Arial" w:cs="Arial"/>
        </w:rPr>
      </w:pPr>
    </w:p>
    <w:p w14:paraId="418587D7" w14:textId="77777777" w:rsidR="007F4F43" w:rsidRPr="002755FB" w:rsidRDefault="007F4F43" w:rsidP="006407B5">
      <w:pPr>
        <w:jc w:val="both"/>
        <w:rPr>
          <w:rFonts w:ascii="Arial" w:hAnsi="Arial" w:cs="Arial"/>
        </w:rPr>
      </w:pPr>
    </w:p>
    <w:p w14:paraId="3AB91680" w14:textId="77777777" w:rsidR="007F4F43" w:rsidRPr="002755FB" w:rsidRDefault="007F4F43" w:rsidP="006407B5">
      <w:pPr>
        <w:jc w:val="both"/>
        <w:rPr>
          <w:rFonts w:ascii="Arial" w:hAnsi="Arial" w:cs="Arial"/>
        </w:rPr>
      </w:pPr>
    </w:p>
    <w:p w14:paraId="69A10CB5" w14:textId="77777777" w:rsidR="007F4F43" w:rsidRPr="002755FB" w:rsidRDefault="007F4F43" w:rsidP="006407B5">
      <w:pPr>
        <w:jc w:val="both"/>
        <w:rPr>
          <w:rFonts w:ascii="Arial" w:hAnsi="Arial" w:cs="Arial"/>
        </w:rPr>
      </w:pPr>
    </w:p>
    <w:p w14:paraId="62715E48" w14:textId="77777777" w:rsidR="007F4F43" w:rsidRPr="002755FB" w:rsidRDefault="007F4F43" w:rsidP="006407B5">
      <w:pPr>
        <w:jc w:val="both"/>
        <w:rPr>
          <w:rFonts w:ascii="Arial" w:hAnsi="Arial" w:cs="Arial"/>
        </w:rPr>
      </w:pPr>
    </w:p>
    <w:p w14:paraId="323AEAE4" w14:textId="77777777" w:rsidR="007F4F43" w:rsidRPr="002755FB" w:rsidRDefault="007F4F43" w:rsidP="006407B5">
      <w:pPr>
        <w:jc w:val="both"/>
        <w:rPr>
          <w:rFonts w:ascii="Arial" w:hAnsi="Arial" w:cs="Arial"/>
        </w:rPr>
      </w:pPr>
    </w:p>
    <w:p w14:paraId="1951F48A" w14:textId="77777777" w:rsidR="007F4F43" w:rsidRPr="002755FB" w:rsidRDefault="007F4F43" w:rsidP="006407B5">
      <w:pPr>
        <w:jc w:val="both"/>
        <w:rPr>
          <w:rFonts w:ascii="Arial" w:hAnsi="Arial" w:cs="Arial"/>
        </w:rPr>
      </w:pPr>
    </w:p>
    <w:p w14:paraId="781EFF16" w14:textId="77777777" w:rsidR="007F4F43" w:rsidRPr="002755FB" w:rsidRDefault="007F4F43" w:rsidP="006407B5">
      <w:pPr>
        <w:jc w:val="both"/>
        <w:rPr>
          <w:rFonts w:ascii="Arial" w:hAnsi="Arial" w:cs="Arial"/>
        </w:rPr>
      </w:pPr>
    </w:p>
    <w:p w14:paraId="582CEE98" w14:textId="77777777" w:rsidR="007F4F43" w:rsidRPr="002755FB" w:rsidRDefault="007F4F43" w:rsidP="006407B5">
      <w:pPr>
        <w:jc w:val="both"/>
        <w:rPr>
          <w:rFonts w:ascii="Arial" w:hAnsi="Arial" w:cs="Arial"/>
        </w:rPr>
      </w:pPr>
    </w:p>
    <w:p w14:paraId="4AB5D57B" w14:textId="77777777" w:rsidR="007F4F43" w:rsidRPr="002755FB" w:rsidRDefault="007F4F43" w:rsidP="006407B5">
      <w:pPr>
        <w:tabs>
          <w:tab w:val="left" w:pos="1050"/>
        </w:tabs>
        <w:jc w:val="both"/>
        <w:rPr>
          <w:rFonts w:ascii="Arial" w:hAnsi="Arial" w:cs="Arial"/>
        </w:rPr>
      </w:pPr>
    </w:p>
    <w:p w14:paraId="3368D86C" w14:textId="1DB09366" w:rsidR="007F4F43" w:rsidRPr="002755FB" w:rsidRDefault="007F4F43" w:rsidP="006407B5">
      <w:pPr>
        <w:tabs>
          <w:tab w:val="left" w:pos="1050"/>
        </w:tabs>
        <w:jc w:val="both"/>
        <w:rPr>
          <w:rFonts w:ascii="Arial" w:hAnsi="Arial" w:cs="Arial"/>
        </w:rPr>
      </w:pPr>
    </w:p>
    <w:p w14:paraId="1A1370A6" w14:textId="76D541D4" w:rsidR="007F4F43" w:rsidRPr="002755FB" w:rsidRDefault="007F4F43" w:rsidP="006407B5">
      <w:pPr>
        <w:tabs>
          <w:tab w:val="left" w:pos="1050"/>
        </w:tabs>
        <w:jc w:val="both"/>
        <w:rPr>
          <w:rFonts w:ascii="Arial" w:hAnsi="Arial" w:cs="Arial"/>
        </w:rPr>
      </w:pPr>
    </w:p>
    <w:p w14:paraId="6E4B64B0" w14:textId="5D62ABBF" w:rsidR="007F4F43" w:rsidRPr="002755FB" w:rsidRDefault="007F4F43" w:rsidP="006407B5">
      <w:pPr>
        <w:jc w:val="both"/>
        <w:rPr>
          <w:rFonts w:ascii="Arial" w:hAnsi="Arial" w:cs="Arial"/>
        </w:rPr>
      </w:pPr>
    </w:p>
    <w:p w14:paraId="2D63A950" w14:textId="63631D41" w:rsidR="007F4F43" w:rsidRPr="002755FB" w:rsidRDefault="007F4F43" w:rsidP="006407B5">
      <w:pPr>
        <w:jc w:val="both"/>
        <w:rPr>
          <w:rFonts w:ascii="Arial" w:hAnsi="Arial" w:cs="Arial"/>
        </w:rPr>
      </w:pPr>
    </w:p>
    <w:p w14:paraId="6B632705" w14:textId="77777777" w:rsidR="007903D4" w:rsidRDefault="007903D4" w:rsidP="006407B5">
      <w:pPr>
        <w:keepNext/>
        <w:spacing w:after="0" w:line="240" w:lineRule="auto"/>
        <w:jc w:val="both"/>
        <w:outlineLvl w:val="0"/>
        <w:rPr>
          <w:rFonts w:ascii="Arial" w:hAnsi="Arial" w:cs="Arial"/>
        </w:rPr>
      </w:pPr>
    </w:p>
    <w:p w14:paraId="24ADA22C" w14:textId="77777777" w:rsidR="00475A26" w:rsidRDefault="00475A26" w:rsidP="006407B5">
      <w:pPr>
        <w:keepNext/>
        <w:spacing w:after="0" w:line="240" w:lineRule="auto"/>
        <w:jc w:val="both"/>
        <w:outlineLvl w:val="0"/>
        <w:rPr>
          <w:rFonts w:ascii="Arial" w:hAnsi="Arial" w:cs="Arial"/>
        </w:rPr>
      </w:pPr>
    </w:p>
    <w:p w14:paraId="6BE14901" w14:textId="77777777" w:rsidR="00475A26" w:rsidRDefault="00475A26" w:rsidP="006407B5">
      <w:pPr>
        <w:keepNext/>
        <w:spacing w:after="0" w:line="240" w:lineRule="auto"/>
        <w:jc w:val="both"/>
        <w:outlineLvl w:val="0"/>
        <w:rPr>
          <w:rFonts w:ascii="Arial" w:hAnsi="Arial" w:cs="Arial"/>
        </w:rPr>
      </w:pPr>
    </w:p>
    <w:p w14:paraId="5EA57ED2" w14:textId="77777777" w:rsidR="00475A26" w:rsidRDefault="00475A26" w:rsidP="006407B5">
      <w:pPr>
        <w:keepNext/>
        <w:spacing w:after="0" w:line="240" w:lineRule="auto"/>
        <w:jc w:val="both"/>
        <w:outlineLvl w:val="0"/>
        <w:rPr>
          <w:rFonts w:ascii="Arial" w:hAnsi="Arial" w:cs="Arial"/>
        </w:rPr>
      </w:pPr>
    </w:p>
    <w:p w14:paraId="17422FCA" w14:textId="77777777" w:rsidR="007903D4" w:rsidRDefault="007903D4" w:rsidP="006407B5">
      <w:pPr>
        <w:keepNext/>
        <w:spacing w:after="0" w:line="240" w:lineRule="auto"/>
        <w:jc w:val="both"/>
        <w:outlineLvl w:val="0"/>
        <w:rPr>
          <w:rFonts w:ascii="Arial" w:eastAsia="Times New Roman" w:hAnsi="Arial" w:cs="Arial"/>
          <w:b/>
          <w:bCs/>
          <w:sz w:val="28"/>
          <w:szCs w:val="28"/>
        </w:rPr>
      </w:pPr>
    </w:p>
    <w:p w14:paraId="2EF9DB52" w14:textId="77777777" w:rsidR="007903D4" w:rsidRPr="00CA2EE3" w:rsidRDefault="007903D4" w:rsidP="006407B5">
      <w:pPr>
        <w:keepNext/>
        <w:spacing w:after="0" w:line="240" w:lineRule="auto"/>
        <w:jc w:val="both"/>
        <w:outlineLvl w:val="0"/>
        <w:rPr>
          <w:rFonts w:ascii="Arial" w:eastAsia="Times New Roman" w:hAnsi="Arial" w:cs="Arial"/>
          <w:b/>
          <w:bCs/>
          <w:sz w:val="28"/>
          <w:szCs w:val="28"/>
        </w:rPr>
      </w:pPr>
    </w:p>
    <w:p w14:paraId="0DF8B9BB" w14:textId="70D5B025" w:rsidR="007F4F43" w:rsidRPr="00CA2EE3" w:rsidRDefault="007F4F43" w:rsidP="006407B5">
      <w:pPr>
        <w:keepNext/>
        <w:spacing w:after="0" w:line="240" w:lineRule="auto"/>
        <w:jc w:val="both"/>
        <w:outlineLvl w:val="0"/>
        <w:rPr>
          <w:rFonts w:ascii="Arial" w:eastAsia="Times New Roman" w:hAnsi="Arial" w:cs="Arial"/>
          <w:b/>
          <w:bCs/>
          <w:sz w:val="28"/>
          <w:szCs w:val="28"/>
        </w:rPr>
      </w:pPr>
      <w:r w:rsidRPr="00CA2EE3">
        <w:rPr>
          <w:rFonts w:ascii="Arial" w:eastAsia="Times New Roman" w:hAnsi="Arial" w:cs="Arial"/>
          <w:b/>
          <w:bCs/>
          <w:sz w:val="28"/>
          <w:szCs w:val="28"/>
        </w:rPr>
        <w:t>Parents</w:t>
      </w:r>
      <w:r w:rsidR="00EB48C9" w:rsidRPr="00CA2EE3">
        <w:rPr>
          <w:rFonts w:ascii="Arial" w:eastAsia="Times New Roman" w:hAnsi="Arial" w:cs="Arial"/>
          <w:b/>
          <w:bCs/>
          <w:sz w:val="28"/>
          <w:szCs w:val="28"/>
        </w:rPr>
        <w:t xml:space="preserve"> </w:t>
      </w:r>
      <w:r w:rsidRPr="00CA2EE3">
        <w:rPr>
          <w:rFonts w:ascii="Arial" w:eastAsia="Times New Roman" w:hAnsi="Arial" w:cs="Arial"/>
          <w:b/>
          <w:bCs/>
          <w:sz w:val="28"/>
          <w:szCs w:val="28"/>
        </w:rPr>
        <w:t>/</w:t>
      </w:r>
      <w:r w:rsidR="00EB48C9" w:rsidRPr="00CA2EE3">
        <w:rPr>
          <w:rFonts w:ascii="Arial" w:eastAsia="Times New Roman" w:hAnsi="Arial" w:cs="Arial"/>
          <w:b/>
          <w:bCs/>
          <w:sz w:val="28"/>
          <w:szCs w:val="28"/>
        </w:rPr>
        <w:t xml:space="preserve"> </w:t>
      </w:r>
      <w:r w:rsidRPr="00CA2EE3">
        <w:rPr>
          <w:rFonts w:ascii="Arial" w:eastAsia="Times New Roman" w:hAnsi="Arial" w:cs="Arial"/>
          <w:b/>
          <w:bCs/>
          <w:sz w:val="28"/>
          <w:szCs w:val="28"/>
        </w:rPr>
        <w:t>Carers as Partners</w:t>
      </w:r>
    </w:p>
    <w:p w14:paraId="19F9E173" w14:textId="77777777" w:rsidR="007F4F43" w:rsidRPr="002755FB" w:rsidRDefault="007F4F43" w:rsidP="006407B5">
      <w:pPr>
        <w:spacing w:after="0" w:line="276" w:lineRule="auto"/>
        <w:jc w:val="both"/>
        <w:rPr>
          <w:rFonts w:ascii="Arial" w:eastAsia="Times New Roman" w:hAnsi="Arial" w:cs="Arial"/>
        </w:rPr>
      </w:pPr>
    </w:p>
    <w:p w14:paraId="224ABA31" w14:textId="41D0D5AC" w:rsidR="007F4F43" w:rsidRPr="002755FB" w:rsidRDefault="007F4F43" w:rsidP="006407B5">
      <w:pPr>
        <w:spacing w:after="0" w:line="276" w:lineRule="auto"/>
        <w:jc w:val="both"/>
        <w:rPr>
          <w:rFonts w:ascii="Arial" w:eastAsia="Times New Roman" w:hAnsi="Arial" w:cs="Arial"/>
        </w:rPr>
      </w:pPr>
      <w:r w:rsidRPr="002755FB">
        <w:rPr>
          <w:rFonts w:ascii="Arial" w:eastAsia="Times New Roman" w:hAnsi="Arial" w:cs="Arial"/>
        </w:rPr>
        <w:t xml:space="preserve">Our aim is to support parents as their children's first and most important educators by involving them in their children's education and in the full life of the setting. Some parents are less well represented in early year’s settings; these include fathers, parents/carers who live apart from their children but who still play a part in their lives as well as working parents/carers. In carrying out the following procedures, we will ensure all parents/carers are included. </w:t>
      </w:r>
    </w:p>
    <w:p w14:paraId="27D5B33B" w14:textId="77777777" w:rsidR="007F4F43" w:rsidRPr="002755FB" w:rsidRDefault="007F4F43" w:rsidP="006407B5">
      <w:pPr>
        <w:spacing w:after="0" w:line="276" w:lineRule="auto"/>
        <w:jc w:val="both"/>
        <w:rPr>
          <w:rFonts w:ascii="Arial" w:eastAsia="Times New Roman" w:hAnsi="Arial" w:cs="Arial"/>
        </w:rPr>
      </w:pPr>
    </w:p>
    <w:p w14:paraId="4C49B892" w14:textId="77777777" w:rsidR="007F4F43" w:rsidRPr="002755FB" w:rsidRDefault="007F4F43" w:rsidP="006407B5">
      <w:pPr>
        <w:spacing w:after="0" w:line="276" w:lineRule="auto"/>
        <w:jc w:val="both"/>
        <w:rPr>
          <w:rFonts w:ascii="Arial" w:eastAsia="Times New Roman" w:hAnsi="Arial" w:cs="Arial"/>
          <w:b/>
          <w:bCs/>
        </w:rPr>
      </w:pPr>
      <w:r w:rsidRPr="002755FB">
        <w:rPr>
          <w:rFonts w:ascii="Arial" w:eastAsia="Times New Roman" w:hAnsi="Arial" w:cs="Arial"/>
          <w:b/>
          <w:bCs/>
        </w:rPr>
        <w:t>Procedures</w:t>
      </w:r>
    </w:p>
    <w:p w14:paraId="433AA696" w14:textId="77777777" w:rsidR="007F4F43" w:rsidRPr="002755FB" w:rsidRDefault="007F4F43" w:rsidP="006407B5">
      <w:pPr>
        <w:spacing w:after="0" w:line="276" w:lineRule="auto"/>
        <w:jc w:val="both"/>
        <w:rPr>
          <w:rFonts w:ascii="Arial" w:eastAsia="Times New Roman" w:hAnsi="Arial" w:cs="Arial"/>
        </w:rPr>
      </w:pPr>
    </w:p>
    <w:p w14:paraId="3C159166"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generate confidence and encourage parents/carers to trust their own instincts and judgement regarding their own child.</w:t>
      </w:r>
    </w:p>
    <w:p w14:paraId="2277C5C8"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welcome all parents/carers into the pre-school at any time and provide an area where parents can speak confidentially with us as required.</w:t>
      </w:r>
    </w:p>
    <w:p w14:paraId="67EB4752"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have a means to ensure that all parents/carers are included – including fathers or parents who live or work apart from their children.</w:t>
      </w:r>
    </w:p>
    <w:p w14:paraId="481C016F"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welcome breast feeding mothers. The pre-school will make available a private area whenever needed to offer space and privacy to feeding mothers.</w:t>
      </w:r>
    </w:p>
    <w:p w14:paraId="756FE7B2"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Maintaining regular contact with parents/carers helps us to build a secure and beneficial working relationship for their children.</w:t>
      </w:r>
    </w:p>
    <w:p w14:paraId="611898D7"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 xml:space="preserve">Operating a key person system enables parents to establish a close working relationship with a named practitioner and to support two-way information sharing. </w:t>
      </w:r>
    </w:p>
    <w:p w14:paraId="07AC4FA5"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ensure ongoing dialogue with all parents to improve our knowledge of the needs of their children and to support their families.</w:t>
      </w:r>
    </w:p>
    <w:p w14:paraId="787810C1"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 xml:space="preserve">We ensure pre-school documentation and communications are provided in different formats to suit each parent’s needs if necessary. </w:t>
      </w:r>
    </w:p>
    <w:p w14:paraId="3127B593"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ensure that all parents/carers are aware of the pre-school’s policies and procedures. A brief introduction to policies is provided and our full policy documents will be available to parents/carers at all times in the conservatory.</w:t>
      </w:r>
    </w:p>
    <w:p w14:paraId="5B6D8CCF" w14:textId="77777777" w:rsidR="007F4F43" w:rsidRPr="002755FB" w:rsidRDefault="007F4F43" w:rsidP="006407B5">
      <w:pPr>
        <w:numPr>
          <w:ilvl w:val="1"/>
          <w:numId w:val="75"/>
        </w:numPr>
        <w:spacing w:after="0" w:line="276" w:lineRule="auto"/>
        <w:jc w:val="both"/>
        <w:rPr>
          <w:rFonts w:ascii="Arial" w:eastAsia="Times New Roman" w:hAnsi="Arial" w:cs="Arial"/>
        </w:rPr>
      </w:pPr>
      <w:r w:rsidRPr="002755FB">
        <w:rPr>
          <w:rFonts w:ascii="Arial" w:eastAsia="Times New Roman" w:hAnsi="Arial" w:cs="Arial"/>
        </w:rPr>
        <w:t>We check to ensure parents/carers understand the information which is given to them.</w:t>
      </w:r>
    </w:p>
    <w:p w14:paraId="14BFDB2F" w14:textId="77777777" w:rsidR="007F4F43" w:rsidRPr="002755FB" w:rsidRDefault="007F4F43" w:rsidP="006407B5">
      <w:pPr>
        <w:numPr>
          <w:ilvl w:val="1"/>
          <w:numId w:val="75"/>
        </w:numPr>
        <w:spacing w:after="0" w:line="276" w:lineRule="auto"/>
        <w:jc w:val="both"/>
        <w:rPr>
          <w:rFonts w:ascii="Arial" w:eastAsia="Times New Roman" w:hAnsi="Arial" w:cs="Arial"/>
        </w:rPr>
      </w:pPr>
      <w:r w:rsidRPr="002755FB">
        <w:rPr>
          <w:rFonts w:ascii="Arial" w:eastAsia="Times New Roman" w:hAnsi="Arial" w:cs="Arial"/>
        </w:rPr>
        <w:t xml:space="preserve">We inform parents/carers how and why we use their information within our setting. </w:t>
      </w:r>
    </w:p>
    <w:p w14:paraId="1F4868D4"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inform parents/carers on a regular basis about their children's progress and daily contact is made with parents/carers.</w:t>
      </w:r>
    </w:p>
    <w:p w14:paraId="37EA3CD2"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involve parents/carers in the shared record keeping about their children and ensure parents have access to their children's written developmental records.</w:t>
      </w:r>
    </w:p>
    <w:p w14:paraId="302C19C9"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actively encourage parents/carers to contribute to children’s learning through sharing observations, interests and experiences from home. This may be verbally, sharing photographs or in written form.</w:t>
      </w:r>
    </w:p>
    <w:p w14:paraId="26E5F12A"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lastRenderedPageBreak/>
        <w:t xml:space="preserve">We inform parents/carers about the range and type of activities and experiences provided for children, the daily routines of the setting, the types of food and drinks provided for children and events through newsletters. </w:t>
      </w:r>
    </w:p>
    <w:p w14:paraId="5E619420"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respect the family’s religious and cultural backgrounds and beliefs and accommodate any special requirements wherever possible and practical to do so.</w:t>
      </w:r>
    </w:p>
    <w:p w14:paraId="607C6E7C"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provide opportunities for parents/carers to contribute their own skills, knowledge and interests to the activities.</w:t>
      </w:r>
    </w:p>
    <w:p w14:paraId="20A7633D"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provide information about opportunities for being involved in the pre-school.</w:t>
      </w:r>
    </w:p>
    <w:p w14:paraId="5096ECFB"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inform parents/carers how the pre-school supports children with special educational needs and disabilities.</w:t>
      </w:r>
    </w:p>
    <w:p w14:paraId="490E4082"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welcome the contributions of parents/carers, in whatever form these may take.</w:t>
      </w:r>
    </w:p>
    <w:p w14:paraId="42CDA793"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 xml:space="preserve">We give parents/carers and their child a questionnaire to complete on leaving Dinton Pre-School. </w:t>
      </w:r>
    </w:p>
    <w:p w14:paraId="66A27EE7"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consider and discuss all suggestions from parents/carers concerning the care and early learning of their child and pre-school operation.</w:t>
      </w:r>
    </w:p>
    <w:p w14:paraId="02EB4F38"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share information about the Early Years Foundation Stage, young children's learning in the pre-school, how parents can further support learning at home and where they can access further information.</w:t>
      </w:r>
    </w:p>
    <w:p w14:paraId="184ACF05"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 xml:space="preserve">We inform parents/carers of the systems for registering queries, complaints or suggestions.  </w:t>
      </w:r>
    </w:p>
    <w:p w14:paraId="08F4A4BA" w14:textId="77777777" w:rsidR="007F4F43" w:rsidRPr="002755FB" w:rsidRDefault="007F4F43" w:rsidP="006407B5">
      <w:pPr>
        <w:numPr>
          <w:ilvl w:val="0"/>
          <w:numId w:val="75"/>
        </w:numPr>
        <w:spacing w:after="0" w:line="276" w:lineRule="auto"/>
        <w:jc w:val="both"/>
        <w:rPr>
          <w:rFonts w:ascii="Arial" w:eastAsia="Times New Roman" w:hAnsi="Arial" w:cs="Arial"/>
        </w:rPr>
      </w:pPr>
      <w:r w:rsidRPr="002755FB">
        <w:rPr>
          <w:rFonts w:ascii="Arial" w:eastAsia="Times New Roman" w:hAnsi="Arial" w:cs="Arial"/>
        </w:rPr>
        <w:t>We provide opportunities for parents/carers to learn about the pre-school curriculum and about young children's learning, in the pre-school and at home.</w:t>
      </w:r>
    </w:p>
    <w:p w14:paraId="2C6016A3" w14:textId="77777777" w:rsidR="007F4F43" w:rsidRPr="002755FB" w:rsidRDefault="007F4F43" w:rsidP="006407B5">
      <w:pPr>
        <w:spacing w:after="0" w:line="276" w:lineRule="auto"/>
        <w:jc w:val="both"/>
        <w:rPr>
          <w:rFonts w:ascii="Arial" w:eastAsia="Times New Roman" w:hAnsi="Arial" w:cs="Arial"/>
        </w:rPr>
      </w:pPr>
    </w:p>
    <w:p w14:paraId="6DEAA899" w14:textId="78F77698" w:rsidR="007F4F43" w:rsidRPr="002755FB" w:rsidRDefault="007F4F43" w:rsidP="006407B5">
      <w:pPr>
        <w:jc w:val="both"/>
        <w:rPr>
          <w:rFonts w:ascii="Arial" w:hAnsi="Arial" w:cs="Arial"/>
        </w:rPr>
      </w:pPr>
    </w:p>
    <w:p w14:paraId="488DA067" w14:textId="7C4F5A91" w:rsidR="007F4F43" w:rsidRPr="002755FB" w:rsidRDefault="007F4F43" w:rsidP="006407B5">
      <w:pPr>
        <w:jc w:val="both"/>
        <w:rPr>
          <w:rFonts w:ascii="Arial" w:hAnsi="Arial" w:cs="Arial"/>
        </w:rPr>
      </w:pPr>
    </w:p>
    <w:p w14:paraId="0B527400" w14:textId="7538D945" w:rsidR="007F4F43" w:rsidRPr="002755FB" w:rsidRDefault="007F4F43" w:rsidP="006407B5">
      <w:pPr>
        <w:jc w:val="both"/>
        <w:rPr>
          <w:rFonts w:ascii="Arial" w:hAnsi="Arial" w:cs="Arial"/>
        </w:rPr>
      </w:pPr>
    </w:p>
    <w:p w14:paraId="20F431E4" w14:textId="532ABB30" w:rsidR="007F4F43" w:rsidRPr="002755FB" w:rsidRDefault="007F4F43" w:rsidP="006407B5">
      <w:pPr>
        <w:jc w:val="both"/>
        <w:rPr>
          <w:rFonts w:ascii="Arial" w:hAnsi="Arial" w:cs="Arial"/>
        </w:rPr>
      </w:pPr>
    </w:p>
    <w:p w14:paraId="295C0598" w14:textId="4A4F53F0" w:rsidR="007F4F43" w:rsidRPr="002755FB" w:rsidRDefault="007F4F43" w:rsidP="006407B5">
      <w:pPr>
        <w:jc w:val="both"/>
        <w:rPr>
          <w:rFonts w:ascii="Arial" w:hAnsi="Arial" w:cs="Arial"/>
        </w:rPr>
      </w:pPr>
    </w:p>
    <w:p w14:paraId="6053EF1C" w14:textId="0F08E59C" w:rsidR="007F4F43" w:rsidRPr="002755FB" w:rsidRDefault="007F4F43" w:rsidP="006407B5">
      <w:pPr>
        <w:jc w:val="both"/>
        <w:rPr>
          <w:rFonts w:ascii="Arial" w:hAnsi="Arial" w:cs="Arial"/>
        </w:rPr>
      </w:pPr>
    </w:p>
    <w:p w14:paraId="635D3C61" w14:textId="0AE2439C" w:rsidR="007F4F43" w:rsidRPr="002755FB" w:rsidRDefault="007F4F43" w:rsidP="006407B5">
      <w:pPr>
        <w:jc w:val="both"/>
        <w:rPr>
          <w:rFonts w:ascii="Arial" w:hAnsi="Arial" w:cs="Arial"/>
        </w:rPr>
      </w:pPr>
    </w:p>
    <w:p w14:paraId="25488081" w14:textId="69769D9E" w:rsidR="007F4F43" w:rsidRPr="002755FB" w:rsidRDefault="007F4F43" w:rsidP="006407B5">
      <w:pPr>
        <w:jc w:val="both"/>
        <w:rPr>
          <w:rFonts w:ascii="Arial" w:hAnsi="Arial" w:cs="Arial"/>
        </w:rPr>
      </w:pPr>
    </w:p>
    <w:p w14:paraId="06899E8D" w14:textId="68944D21" w:rsidR="007F4F43" w:rsidRPr="002755FB" w:rsidRDefault="007F4F43" w:rsidP="006407B5">
      <w:pPr>
        <w:jc w:val="both"/>
        <w:rPr>
          <w:rFonts w:ascii="Arial" w:hAnsi="Arial" w:cs="Arial"/>
        </w:rPr>
      </w:pPr>
    </w:p>
    <w:p w14:paraId="1C5FD6E3" w14:textId="23C38B86" w:rsidR="007F4F43" w:rsidRPr="002755FB" w:rsidRDefault="007F4F43" w:rsidP="006407B5">
      <w:pPr>
        <w:jc w:val="both"/>
        <w:rPr>
          <w:rFonts w:ascii="Arial" w:hAnsi="Arial" w:cs="Arial"/>
        </w:rPr>
      </w:pPr>
    </w:p>
    <w:p w14:paraId="1FCC4AFB" w14:textId="7B65349B" w:rsidR="007F4F43" w:rsidRPr="002755FB" w:rsidRDefault="007F4F43" w:rsidP="006407B5">
      <w:pPr>
        <w:jc w:val="both"/>
        <w:rPr>
          <w:rFonts w:ascii="Arial" w:hAnsi="Arial" w:cs="Arial"/>
        </w:rPr>
      </w:pPr>
    </w:p>
    <w:p w14:paraId="74A00BB3" w14:textId="3AEDD9B9" w:rsidR="007F4F43" w:rsidRPr="002755FB" w:rsidRDefault="007F4F43" w:rsidP="006407B5">
      <w:pPr>
        <w:jc w:val="both"/>
        <w:rPr>
          <w:rFonts w:ascii="Arial" w:hAnsi="Arial" w:cs="Arial"/>
        </w:rPr>
      </w:pPr>
    </w:p>
    <w:p w14:paraId="51C6663F" w14:textId="434D6923" w:rsidR="007F4F43" w:rsidRPr="002755FB" w:rsidRDefault="007F4F43" w:rsidP="006407B5">
      <w:pPr>
        <w:jc w:val="both"/>
        <w:rPr>
          <w:rFonts w:ascii="Arial" w:hAnsi="Arial" w:cs="Arial"/>
        </w:rPr>
      </w:pPr>
    </w:p>
    <w:p w14:paraId="0BC72CEC" w14:textId="73131EF7" w:rsidR="007F4F43" w:rsidRPr="002755FB" w:rsidRDefault="007F4F43" w:rsidP="006407B5">
      <w:pPr>
        <w:jc w:val="both"/>
        <w:rPr>
          <w:rFonts w:ascii="Arial" w:hAnsi="Arial" w:cs="Arial"/>
        </w:rPr>
      </w:pPr>
    </w:p>
    <w:p w14:paraId="3F97E3A4" w14:textId="4104D26F" w:rsidR="007F4F43" w:rsidRPr="002755FB" w:rsidRDefault="007F4F43" w:rsidP="006407B5">
      <w:pPr>
        <w:jc w:val="both"/>
        <w:rPr>
          <w:rFonts w:ascii="Arial" w:hAnsi="Arial" w:cs="Arial"/>
        </w:rPr>
      </w:pPr>
    </w:p>
    <w:p w14:paraId="7FEE7ACB" w14:textId="77777777" w:rsidR="005E65A9" w:rsidRDefault="005E65A9" w:rsidP="006407B5">
      <w:pPr>
        <w:jc w:val="both"/>
        <w:rPr>
          <w:rFonts w:ascii="Arial" w:hAnsi="Arial" w:cs="Arial"/>
          <w:b/>
          <w:bCs/>
        </w:rPr>
      </w:pPr>
    </w:p>
    <w:p w14:paraId="51E3912B" w14:textId="068F68C7" w:rsidR="007F4F43" w:rsidRPr="006D359E" w:rsidRDefault="007F4F43" w:rsidP="006407B5">
      <w:pPr>
        <w:jc w:val="both"/>
        <w:rPr>
          <w:rFonts w:ascii="Arial" w:hAnsi="Arial" w:cs="Arial"/>
          <w:b/>
          <w:bCs/>
          <w:sz w:val="28"/>
          <w:szCs w:val="28"/>
        </w:rPr>
      </w:pPr>
      <w:r w:rsidRPr="006D359E">
        <w:rPr>
          <w:rFonts w:ascii="Arial" w:hAnsi="Arial" w:cs="Arial"/>
          <w:b/>
          <w:bCs/>
          <w:sz w:val="28"/>
          <w:szCs w:val="28"/>
        </w:rPr>
        <w:lastRenderedPageBreak/>
        <w:t>Payment</w:t>
      </w:r>
      <w:r w:rsidR="002C323D">
        <w:rPr>
          <w:rFonts w:ascii="Arial" w:hAnsi="Arial" w:cs="Arial"/>
          <w:b/>
          <w:bCs/>
          <w:sz w:val="28"/>
          <w:szCs w:val="28"/>
        </w:rPr>
        <w:t xml:space="preserve">   </w:t>
      </w:r>
    </w:p>
    <w:p w14:paraId="22450A5F" w14:textId="2C91A811" w:rsidR="007F4F43" w:rsidRDefault="007F4F43" w:rsidP="006407B5">
      <w:pPr>
        <w:jc w:val="both"/>
        <w:rPr>
          <w:rFonts w:ascii="Arial" w:hAnsi="Arial" w:cs="Arial"/>
        </w:rPr>
      </w:pPr>
      <w:r w:rsidRPr="002755FB">
        <w:rPr>
          <w:rFonts w:ascii="Arial" w:hAnsi="Arial" w:cs="Arial"/>
        </w:rPr>
        <w:t>We aim to ensure that all sections of the community have access to Dinton Pre-School and that cost should not be a barrier to anyone’s inclusion. The owner</w:t>
      </w:r>
      <w:r w:rsidR="0092787E">
        <w:rPr>
          <w:rFonts w:ascii="Arial" w:hAnsi="Arial" w:cs="Arial"/>
        </w:rPr>
        <w:t>/manager</w:t>
      </w:r>
      <w:r w:rsidRPr="002755FB">
        <w:rPr>
          <w:rFonts w:ascii="Arial" w:hAnsi="Arial" w:cs="Arial"/>
        </w:rPr>
        <w:t xml:space="preserve"> is always available to talk to parent/carer(s) who have concerns in regards to this</w:t>
      </w:r>
      <w:r w:rsidR="0092787E">
        <w:rPr>
          <w:rFonts w:ascii="Arial" w:hAnsi="Arial" w:cs="Arial"/>
        </w:rPr>
        <w:t>. Support is given to any parent/carer who needs help to apply for government funding</w:t>
      </w:r>
    </w:p>
    <w:p w14:paraId="7BF06F9C" w14:textId="50E28E28" w:rsidR="0092787E" w:rsidRDefault="0092787E" w:rsidP="006407B5">
      <w:pPr>
        <w:jc w:val="both"/>
        <w:rPr>
          <w:rFonts w:ascii="Arial" w:hAnsi="Arial" w:cs="Arial"/>
        </w:rPr>
      </w:pPr>
    </w:p>
    <w:p w14:paraId="7D460DD0" w14:textId="1E7471AB" w:rsidR="0092787E" w:rsidRDefault="0092787E" w:rsidP="006407B5">
      <w:pPr>
        <w:jc w:val="both"/>
        <w:rPr>
          <w:rFonts w:ascii="Arial" w:hAnsi="Arial" w:cs="Arial"/>
        </w:rPr>
      </w:pPr>
      <w:r w:rsidRPr="002755FB">
        <w:rPr>
          <w:rFonts w:ascii="Arial" w:hAnsi="Arial" w:cs="Arial"/>
          <w:noProof/>
          <w:lang w:eastAsia="en-GB"/>
        </w:rPr>
        <w:drawing>
          <wp:anchor distT="0" distB="0" distL="114300" distR="114300" simplePos="0" relativeHeight="251684864" behindDoc="0" locked="0" layoutInCell="1" allowOverlap="1" wp14:anchorId="4DABA518" wp14:editId="6AE94F97">
            <wp:simplePos x="0" y="0"/>
            <wp:positionH relativeFrom="margin">
              <wp:posOffset>-162560</wp:posOffset>
            </wp:positionH>
            <wp:positionV relativeFrom="paragraph">
              <wp:posOffset>180975</wp:posOffset>
            </wp:positionV>
            <wp:extent cx="6200775" cy="4133850"/>
            <wp:effectExtent l="38100" t="0" r="9525" b="0"/>
            <wp:wrapSquare wrapText="bothSides"/>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14:sizeRelH relativeFrom="margin">
              <wp14:pctWidth>0</wp14:pctWidth>
            </wp14:sizeRelH>
            <wp14:sizeRelV relativeFrom="margin">
              <wp14:pctHeight>0</wp14:pctHeight>
            </wp14:sizeRelV>
          </wp:anchor>
        </w:drawing>
      </w:r>
    </w:p>
    <w:p w14:paraId="4E25B10D" w14:textId="77777777" w:rsidR="0092787E" w:rsidRDefault="0092787E" w:rsidP="006407B5">
      <w:pPr>
        <w:jc w:val="both"/>
        <w:rPr>
          <w:rFonts w:ascii="Arial" w:hAnsi="Arial" w:cs="Arial"/>
        </w:rPr>
      </w:pPr>
    </w:p>
    <w:p w14:paraId="6206845A" w14:textId="77777777" w:rsidR="0092787E" w:rsidRPr="002755FB" w:rsidRDefault="0092787E" w:rsidP="006407B5">
      <w:pPr>
        <w:jc w:val="both"/>
        <w:rPr>
          <w:rFonts w:ascii="Arial" w:hAnsi="Arial" w:cs="Arial"/>
        </w:rPr>
      </w:pPr>
    </w:p>
    <w:p w14:paraId="25FF72FB" w14:textId="02EEB864" w:rsidR="007F4F43" w:rsidRPr="002755FB" w:rsidRDefault="007F4F43" w:rsidP="006407B5">
      <w:pPr>
        <w:jc w:val="both"/>
        <w:rPr>
          <w:rFonts w:ascii="Arial" w:hAnsi="Arial" w:cs="Arial"/>
        </w:rPr>
      </w:pPr>
    </w:p>
    <w:p w14:paraId="1B248DA7" w14:textId="645AF16C" w:rsidR="007F4F43" w:rsidRPr="002755FB" w:rsidRDefault="007F4F43" w:rsidP="006407B5">
      <w:pPr>
        <w:jc w:val="both"/>
        <w:rPr>
          <w:rFonts w:ascii="Arial" w:hAnsi="Arial" w:cs="Arial"/>
        </w:rPr>
      </w:pPr>
    </w:p>
    <w:p w14:paraId="0FEC9E18" w14:textId="0379BABE" w:rsidR="007F4F43" w:rsidRPr="002755FB" w:rsidRDefault="007F4F43" w:rsidP="006407B5">
      <w:pPr>
        <w:jc w:val="both"/>
        <w:rPr>
          <w:rFonts w:ascii="Arial" w:hAnsi="Arial" w:cs="Arial"/>
        </w:rPr>
      </w:pPr>
    </w:p>
    <w:p w14:paraId="6FFDAB17" w14:textId="719987AA" w:rsidR="007F4F43" w:rsidRPr="002755FB" w:rsidRDefault="007F4F43" w:rsidP="006407B5">
      <w:pPr>
        <w:jc w:val="both"/>
        <w:rPr>
          <w:rFonts w:ascii="Arial" w:hAnsi="Arial" w:cs="Arial"/>
        </w:rPr>
      </w:pPr>
    </w:p>
    <w:p w14:paraId="29F67DC5" w14:textId="7043AF87" w:rsidR="007F4F43" w:rsidRPr="002755FB" w:rsidRDefault="007F4F43" w:rsidP="006407B5">
      <w:pPr>
        <w:jc w:val="both"/>
        <w:rPr>
          <w:rFonts w:ascii="Arial" w:hAnsi="Arial" w:cs="Arial"/>
        </w:rPr>
      </w:pPr>
    </w:p>
    <w:p w14:paraId="6FB1BA63" w14:textId="10485AFC" w:rsidR="007F4F43" w:rsidRPr="002755FB" w:rsidRDefault="007F4F43" w:rsidP="006407B5">
      <w:pPr>
        <w:jc w:val="both"/>
        <w:rPr>
          <w:rFonts w:ascii="Arial" w:hAnsi="Arial" w:cs="Arial"/>
        </w:rPr>
      </w:pPr>
    </w:p>
    <w:p w14:paraId="42D72221" w14:textId="524528C0" w:rsidR="007F4F43" w:rsidRPr="002755FB" w:rsidRDefault="007F4F43" w:rsidP="006407B5">
      <w:pPr>
        <w:jc w:val="both"/>
        <w:rPr>
          <w:rFonts w:ascii="Arial" w:hAnsi="Arial" w:cs="Arial"/>
        </w:rPr>
      </w:pPr>
    </w:p>
    <w:p w14:paraId="423922A5" w14:textId="24F2E611" w:rsidR="007F4F43" w:rsidRPr="002755FB" w:rsidRDefault="007F4F43" w:rsidP="006407B5">
      <w:pPr>
        <w:jc w:val="both"/>
        <w:rPr>
          <w:rFonts w:ascii="Arial" w:hAnsi="Arial" w:cs="Arial"/>
        </w:rPr>
      </w:pPr>
    </w:p>
    <w:p w14:paraId="1E13EA5E" w14:textId="7D12DA3B" w:rsidR="007F4F43" w:rsidRPr="002755FB" w:rsidRDefault="007F4F43" w:rsidP="006407B5">
      <w:pPr>
        <w:jc w:val="both"/>
        <w:rPr>
          <w:rFonts w:ascii="Arial" w:hAnsi="Arial" w:cs="Arial"/>
        </w:rPr>
      </w:pPr>
    </w:p>
    <w:p w14:paraId="3A602723" w14:textId="74511F25" w:rsidR="007F4F43" w:rsidRPr="00E75FA5" w:rsidRDefault="00884460" w:rsidP="006407B5">
      <w:pPr>
        <w:pStyle w:val="Heading1"/>
        <w:jc w:val="both"/>
        <w:rPr>
          <w:szCs w:val="28"/>
        </w:rPr>
      </w:pPr>
      <w:r w:rsidRPr="00E75FA5">
        <w:rPr>
          <w:szCs w:val="28"/>
        </w:rPr>
        <w:lastRenderedPageBreak/>
        <w:t xml:space="preserve">Relationships and </w:t>
      </w:r>
      <w:r w:rsidR="007F4F43" w:rsidRPr="00E75FA5">
        <w:rPr>
          <w:szCs w:val="28"/>
        </w:rPr>
        <w:t xml:space="preserve">Promoting Positive Behaviour </w:t>
      </w:r>
    </w:p>
    <w:p w14:paraId="3EFCF3F1" w14:textId="77777777" w:rsidR="008B3A60" w:rsidRDefault="008B3A60" w:rsidP="00884460">
      <w:pPr>
        <w:jc w:val="center"/>
        <w:rPr>
          <w:rStyle w:val="fontstyle01"/>
          <w:rFonts w:ascii="Arial" w:hAnsi="Arial" w:cs="Arial"/>
          <w:b/>
          <w:bCs/>
          <w:sz w:val="22"/>
          <w:szCs w:val="22"/>
        </w:rPr>
      </w:pPr>
    </w:p>
    <w:p w14:paraId="099FA720" w14:textId="77777777" w:rsidR="00884460" w:rsidRPr="00887EDF" w:rsidRDefault="00884460" w:rsidP="00884460">
      <w:pPr>
        <w:jc w:val="center"/>
        <w:rPr>
          <w:rStyle w:val="fontstyle01"/>
          <w:rFonts w:ascii="Arial" w:hAnsi="Arial" w:cs="Arial"/>
          <w:b/>
          <w:bCs/>
          <w:sz w:val="22"/>
          <w:szCs w:val="22"/>
        </w:rPr>
      </w:pPr>
      <w:r w:rsidRPr="00887EDF">
        <w:rPr>
          <w:rStyle w:val="fontstyle01"/>
          <w:rFonts w:ascii="Arial" w:hAnsi="Arial" w:cs="Arial"/>
          <w:b/>
          <w:bCs/>
          <w:sz w:val="22"/>
          <w:szCs w:val="22"/>
        </w:rPr>
        <w:t>Our mission statement (Built on Five to Thrive ATR model)</w:t>
      </w:r>
    </w:p>
    <w:p w14:paraId="4CDB1DE3"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connect rather than correct</w:t>
      </w:r>
    </w:p>
    <w:p w14:paraId="0D166E33"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understand behaviour is communication</w:t>
      </w:r>
    </w:p>
    <w:p w14:paraId="308E611C"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are curious in order to understand</w:t>
      </w:r>
    </w:p>
    <w:p w14:paraId="61304D0E"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will co-regulate to help children regulate.</w:t>
      </w:r>
    </w:p>
    <w:p w14:paraId="150902C8"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recognise flight, fight and freeze response.</w:t>
      </w:r>
    </w:p>
    <w:p w14:paraId="15BC6D54"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empathise when someone is flipping their lid</w:t>
      </w:r>
    </w:p>
    <w:p w14:paraId="78BAEB9B"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We believe that relationships buffer stress and build resilience</w:t>
      </w:r>
    </w:p>
    <w:p w14:paraId="35ED8D13"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All of us need one another always.</w:t>
      </w:r>
    </w:p>
    <w:p w14:paraId="7549DDCD"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Resilience means, we see you, we hear you, we are with you.</w:t>
      </w:r>
    </w:p>
    <w:p w14:paraId="2DCF01C0" w14:textId="77777777" w:rsidR="00884460" w:rsidRPr="00887EDF" w:rsidRDefault="00884460" w:rsidP="00884460">
      <w:pPr>
        <w:jc w:val="center"/>
        <w:rPr>
          <w:rStyle w:val="fontstyle01"/>
          <w:rFonts w:ascii="Arial" w:hAnsi="Arial" w:cs="Arial"/>
          <w:i/>
          <w:iCs/>
          <w:sz w:val="22"/>
          <w:szCs w:val="22"/>
        </w:rPr>
      </w:pPr>
      <w:r w:rsidRPr="00887EDF">
        <w:rPr>
          <w:rStyle w:val="fontstyle01"/>
          <w:rFonts w:ascii="Arial" w:hAnsi="Arial" w:cs="Arial"/>
          <w:i/>
          <w:iCs/>
          <w:sz w:val="22"/>
          <w:szCs w:val="22"/>
        </w:rPr>
        <w:t xml:space="preserve">Everyone </w:t>
      </w:r>
      <w:proofErr w:type="gramStart"/>
      <w:r w:rsidRPr="00887EDF">
        <w:rPr>
          <w:rStyle w:val="fontstyle01"/>
          <w:rFonts w:ascii="Arial" w:hAnsi="Arial" w:cs="Arial"/>
          <w:i/>
          <w:iCs/>
          <w:sz w:val="22"/>
          <w:szCs w:val="22"/>
        </w:rPr>
        <w:t>belongs,</w:t>
      </w:r>
      <w:proofErr w:type="gramEnd"/>
      <w:r w:rsidRPr="00887EDF">
        <w:rPr>
          <w:rStyle w:val="fontstyle01"/>
          <w:rFonts w:ascii="Arial" w:hAnsi="Arial" w:cs="Arial"/>
          <w:i/>
          <w:iCs/>
          <w:sz w:val="22"/>
          <w:szCs w:val="22"/>
        </w:rPr>
        <w:t xml:space="preserve"> everyone matters.</w:t>
      </w:r>
    </w:p>
    <w:p w14:paraId="7982FB63" w14:textId="77777777" w:rsidR="00884460" w:rsidRPr="00887EDF" w:rsidRDefault="00884460" w:rsidP="00884460">
      <w:pPr>
        <w:jc w:val="center"/>
        <w:rPr>
          <w:rStyle w:val="fontstyle01"/>
          <w:rFonts w:ascii="Arial" w:hAnsi="Arial" w:cs="Arial"/>
          <w:sz w:val="22"/>
          <w:szCs w:val="22"/>
          <w:u w:val="single"/>
        </w:rPr>
      </w:pPr>
    </w:p>
    <w:p w14:paraId="30F30099" w14:textId="77777777" w:rsidR="00884460" w:rsidRPr="00887EDF" w:rsidRDefault="00884460" w:rsidP="00884460">
      <w:pPr>
        <w:rPr>
          <w:rStyle w:val="fontstyle01"/>
          <w:rFonts w:ascii="Arial" w:hAnsi="Arial" w:cs="Arial"/>
          <w:b/>
          <w:bCs/>
          <w:sz w:val="22"/>
          <w:szCs w:val="22"/>
        </w:rPr>
      </w:pPr>
      <w:r w:rsidRPr="00887EDF">
        <w:rPr>
          <w:rStyle w:val="fontstyle01"/>
          <w:rFonts w:ascii="Arial" w:hAnsi="Arial" w:cs="Arial"/>
          <w:b/>
          <w:bCs/>
          <w:sz w:val="22"/>
          <w:szCs w:val="22"/>
        </w:rPr>
        <w:t>Aims</w:t>
      </w:r>
    </w:p>
    <w:p w14:paraId="756ABC54" w14:textId="77777777" w:rsidR="00884460" w:rsidRPr="00887EDF" w:rsidRDefault="00884460" w:rsidP="00884460">
      <w:pPr>
        <w:rPr>
          <w:rStyle w:val="fontstyle01"/>
          <w:rFonts w:ascii="Arial" w:hAnsi="Arial" w:cs="Arial"/>
          <w:sz w:val="22"/>
          <w:szCs w:val="22"/>
        </w:rPr>
      </w:pPr>
      <w:r w:rsidRPr="00887EDF">
        <w:rPr>
          <w:rStyle w:val="fontstyle01"/>
          <w:rFonts w:ascii="Arial" w:hAnsi="Arial" w:cs="Arial"/>
          <w:sz w:val="22"/>
          <w:szCs w:val="22"/>
        </w:rPr>
        <w:t>This policy is designed to promote a positive ethos of behaviour in which children</w:t>
      </w:r>
      <w:r w:rsidRPr="00887EDF">
        <w:rPr>
          <w:rFonts w:ascii="Arial" w:hAnsi="Arial" w:cs="Arial"/>
          <w:color w:val="000000"/>
        </w:rPr>
        <w:t xml:space="preserve"> </w:t>
      </w:r>
      <w:r w:rsidRPr="00887EDF">
        <w:rPr>
          <w:rStyle w:val="fontstyle01"/>
          <w:rFonts w:ascii="Arial" w:hAnsi="Arial" w:cs="Arial"/>
          <w:sz w:val="22"/>
          <w:szCs w:val="22"/>
        </w:rPr>
        <w:t>can work, play well together and build relationships. There is a high expectation of</w:t>
      </w:r>
      <w:r w:rsidRPr="00887EDF">
        <w:rPr>
          <w:rFonts w:ascii="Arial" w:hAnsi="Arial" w:cs="Arial"/>
          <w:color w:val="000000"/>
        </w:rPr>
        <w:br/>
      </w:r>
      <w:r w:rsidRPr="00887EDF">
        <w:rPr>
          <w:rStyle w:val="fontstyle01"/>
          <w:rFonts w:ascii="Arial" w:hAnsi="Arial" w:cs="Arial"/>
          <w:sz w:val="22"/>
          <w:szCs w:val="22"/>
        </w:rPr>
        <w:t>behaviour in all aspects of the day which places the needs of the child at its</w:t>
      </w:r>
      <w:r w:rsidRPr="00887EDF">
        <w:rPr>
          <w:rFonts w:ascii="Arial" w:hAnsi="Arial" w:cs="Arial"/>
          <w:color w:val="000000"/>
        </w:rPr>
        <w:br/>
      </w:r>
      <w:r w:rsidRPr="00887EDF">
        <w:rPr>
          <w:rStyle w:val="fontstyle01"/>
          <w:rFonts w:ascii="Arial" w:hAnsi="Arial" w:cs="Arial"/>
          <w:sz w:val="22"/>
          <w:szCs w:val="22"/>
        </w:rPr>
        <w:t>centre.</w:t>
      </w:r>
    </w:p>
    <w:p w14:paraId="1AC7DF0D" w14:textId="4A9F8CCE" w:rsidR="00884460" w:rsidRPr="00887EDF" w:rsidRDefault="00884460" w:rsidP="00884460">
      <w:pPr>
        <w:rPr>
          <w:rStyle w:val="fontstyle01"/>
          <w:rFonts w:ascii="Arial" w:hAnsi="Arial" w:cs="Arial"/>
          <w:sz w:val="22"/>
          <w:szCs w:val="22"/>
        </w:rPr>
      </w:pPr>
      <w:r w:rsidRPr="00887EDF">
        <w:rPr>
          <w:rStyle w:val="fontstyle01"/>
          <w:rFonts w:ascii="Arial" w:hAnsi="Arial" w:cs="Arial"/>
          <w:sz w:val="22"/>
          <w:szCs w:val="22"/>
        </w:rPr>
        <w:t>Please refer to mi</w:t>
      </w:r>
      <w:r w:rsidR="00887EDF">
        <w:rPr>
          <w:rStyle w:val="fontstyle01"/>
          <w:rFonts w:ascii="Arial" w:hAnsi="Arial" w:cs="Arial"/>
          <w:sz w:val="22"/>
          <w:szCs w:val="22"/>
        </w:rPr>
        <w:t>ssion statement above</w:t>
      </w:r>
    </w:p>
    <w:p w14:paraId="00C4A502" w14:textId="77777777" w:rsidR="00884460" w:rsidRPr="00887EDF" w:rsidRDefault="00884460" w:rsidP="00884460">
      <w:pPr>
        <w:rPr>
          <w:rStyle w:val="fontstyle01"/>
          <w:rFonts w:ascii="Arial" w:hAnsi="Arial" w:cs="Arial"/>
          <w:sz w:val="22"/>
          <w:szCs w:val="22"/>
        </w:rPr>
      </w:pPr>
      <w:r w:rsidRPr="00887EDF">
        <w:rPr>
          <w:rStyle w:val="fontstyle01"/>
          <w:rFonts w:ascii="Arial" w:hAnsi="Arial" w:cs="Arial"/>
          <w:sz w:val="22"/>
          <w:szCs w:val="22"/>
        </w:rPr>
        <w:t xml:space="preserve">Our setting will support all children including those displaying personal social, emotional difficulties. </w:t>
      </w:r>
    </w:p>
    <w:p w14:paraId="12FAE272" w14:textId="240775E9" w:rsidR="00884460" w:rsidRPr="00887EDF" w:rsidRDefault="00884460" w:rsidP="00884460">
      <w:pPr>
        <w:rPr>
          <w:rStyle w:val="fontstyle01"/>
          <w:rFonts w:ascii="Arial" w:hAnsi="Arial" w:cs="Arial"/>
          <w:sz w:val="22"/>
          <w:szCs w:val="22"/>
        </w:rPr>
      </w:pPr>
      <w:r w:rsidRPr="00887EDF">
        <w:rPr>
          <w:rStyle w:val="fontstyle01"/>
          <w:rFonts w:ascii="Arial" w:hAnsi="Arial" w:cs="Arial"/>
          <w:sz w:val="22"/>
          <w:szCs w:val="22"/>
        </w:rPr>
        <w:t xml:space="preserve">We maintain that all behaviour is a form of communication. By understanding this all children shall have their individual needs met and the opportunity to reach their full potential. To achieve this our setting fully endorse the Five to Thrive </w:t>
      </w:r>
      <w:r w:rsidRPr="00887EDF">
        <w:rPr>
          <w:rFonts w:ascii="Arial" w:hAnsi="Arial" w:cs="Arial"/>
          <w:color w:val="000000"/>
        </w:rPr>
        <w:t xml:space="preserve">– Attachment, Trauma and Resilience (ATR) model </w:t>
      </w:r>
      <w:r w:rsidRPr="00887EDF">
        <w:rPr>
          <w:rStyle w:val="fontstyle01"/>
          <w:rFonts w:ascii="Arial" w:hAnsi="Arial" w:cs="Arial"/>
          <w:sz w:val="22"/>
          <w:szCs w:val="22"/>
        </w:rPr>
        <w:t xml:space="preserve">(see appendix </w:t>
      </w:r>
      <w:r w:rsidR="00887EDF">
        <w:rPr>
          <w:rStyle w:val="fontstyle01"/>
          <w:rFonts w:ascii="Arial" w:hAnsi="Arial" w:cs="Arial"/>
          <w:sz w:val="22"/>
          <w:szCs w:val="22"/>
        </w:rPr>
        <w:t>1</w:t>
      </w:r>
      <w:r w:rsidRPr="00887EDF">
        <w:rPr>
          <w:rStyle w:val="fontstyle01"/>
          <w:rFonts w:ascii="Arial" w:hAnsi="Arial" w:cs="Arial"/>
          <w:sz w:val="22"/>
          <w:szCs w:val="22"/>
        </w:rPr>
        <w:t>)</w:t>
      </w:r>
    </w:p>
    <w:p w14:paraId="3DCDE30B" w14:textId="77777777" w:rsidR="00884460" w:rsidRPr="00887EDF" w:rsidRDefault="00884460" w:rsidP="00884460">
      <w:pPr>
        <w:rPr>
          <w:rStyle w:val="fontstyle01"/>
          <w:rFonts w:ascii="Arial" w:hAnsi="Arial" w:cs="Arial"/>
          <w:sz w:val="22"/>
          <w:szCs w:val="22"/>
        </w:rPr>
      </w:pPr>
    </w:p>
    <w:p w14:paraId="1E8BE1BF" w14:textId="77777777" w:rsidR="00884460" w:rsidRPr="00887EDF" w:rsidRDefault="00884460" w:rsidP="00884460">
      <w:pPr>
        <w:rPr>
          <w:rStyle w:val="fontstyle01"/>
          <w:rFonts w:ascii="Arial" w:hAnsi="Arial" w:cs="Arial"/>
          <w:sz w:val="22"/>
          <w:szCs w:val="22"/>
        </w:rPr>
      </w:pPr>
      <w:r w:rsidRPr="00887EDF">
        <w:rPr>
          <w:rStyle w:val="fontstyle01"/>
          <w:rFonts w:ascii="Arial" w:hAnsi="Arial" w:cs="Arial"/>
          <w:sz w:val="22"/>
          <w:szCs w:val="22"/>
        </w:rPr>
        <w:t>We appreciate and understand that:</w:t>
      </w:r>
    </w:p>
    <w:p w14:paraId="776015C7" w14:textId="77777777" w:rsidR="00884460" w:rsidRPr="00887EDF" w:rsidRDefault="00884460" w:rsidP="00884460">
      <w:pPr>
        <w:pStyle w:val="ListParagraph"/>
        <w:numPr>
          <w:ilvl w:val="0"/>
          <w:numId w:val="182"/>
        </w:numPr>
        <w:spacing w:after="0"/>
        <w:rPr>
          <w:rFonts w:ascii="Arial" w:hAnsi="Arial" w:cs="Arial"/>
          <w:color w:val="000000"/>
        </w:rPr>
      </w:pPr>
      <w:r w:rsidRPr="00887EDF">
        <w:rPr>
          <w:rFonts w:ascii="Arial" w:hAnsi="Arial" w:cs="Arial"/>
          <w:color w:val="000000"/>
        </w:rPr>
        <w:t>Encourage a calm, purposeful and happy atmosphere conducive to good</w:t>
      </w:r>
      <w:r w:rsidRPr="00887EDF">
        <w:rPr>
          <w:rFonts w:ascii="Arial" w:hAnsi="Arial" w:cs="Arial"/>
          <w:color w:val="000000"/>
        </w:rPr>
        <w:br/>
        <w:t>learning.</w:t>
      </w:r>
    </w:p>
    <w:p w14:paraId="3C3078BE" w14:textId="77777777" w:rsidR="00884460" w:rsidRPr="00887EDF" w:rsidRDefault="00884460" w:rsidP="00884460">
      <w:pPr>
        <w:pStyle w:val="ListParagraph"/>
        <w:numPr>
          <w:ilvl w:val="0"/>
          <w:numId w:val="182"/>
        </w:numPr>
        <w:spacing w:after="0"/>
        <w:rPr>
          <w:rFonts w:ascii="Arial" w:hAnsi="Arial" w:cs="Arial"/>
        </w:rPr>
      </w:pPr>
      <w:r w:rsidRPr="00887EDF">
        <w:rPr>
          <w:rFonts w:ascii="Arial" w:hAnsi="Arial" w:cs="Arial"/>
          <w:color w:val="000000"/>
        </w:rPr>
        <w:t>Foster positive attitudes towards themselves and others which recognises and values achievements at all levels.</w:t>
      </w:r>
    </w:p>
    <w:p w14:paraId="2A94D7D5" w14:textId="77777777" w:rsidR="00884460" w:rsidRPr="00887EDF" w:rsidRDefault="00884460" w:rsidP="00884460">
      <w:pPr>
        <w:pStyle w:val="ListParagraph"/>
        <w:numPr>
          <w:ilvl w:val="0"/>
          <w:numId w:val="182"/>
        </w:numPr>
        <w:spacing w:after="0"/>
        <w:rPr>
          <w:rFonts w:ascii="Arial" w:hAnsi="Arial" w:cs="Arial"/>
        </w:rPr>
      </w:pPr>
      <w:r w:rsidRPr="00887EDF">
        <w:rPr>
          <w:rFonts w:ascii="Arial" w:hAnsi="Arial" w:cs="Arial"/>
          <w:color w:val="000000"/>
        </w:rPr>
        <w:t>Enable pupils to recognise, identify feelings and emotions and gradually acknowledge appropriate behaviour.</w:t>
      </w:r>
    </w:p>
    <w:p w14:paraId="2B28D2CF" w14:textId="77777777" w:rsidR="00884460" w:rsidRPr="00887EDF" w:rsidRDefault="00884460" w:rsidP="00884460">
      <w:pPr>
        <w:pStyle w:val="ListParagraph"/>
        <w:numPr>
          <w:ilvl w:val="0"/>
          <w:numId w:val="182"/>
        </w:numPr>
        <w:spacing w:after="0"/>
        <w:rPr>
          <w:rFonts w:ascii="Arial" w:hAnsi="Arial" w:cs="Arial"/>
        </w:rPr>
      </w:pPr>
      <w:r w:rsidRPr="00887EDF">
        <w:rPr>
          <w:rFonts w:ascii="Arial" w:hAnsi="Arial" w:cs="Arial"/>
          <w:color w:val="000000"/>
        </w:rPr>
        <w:t>Encourage increasing independence and promote self-regulation skills through co-regulation with a warm and responsive adult.</w:t>
      </w:r>
    </w:p>
    <w:p w14:paraId="582C0D2A" w14:textId="77777777" w:rsidR="00884460" w:rsidRPr="00887EDF" w:rsidRDefault="00884460" w:rsidP="00884460">
      <w:pPr>
        <w:pStyle w:val="ListParagraph"/>
        <w:numPr>
          <w:ilvl w:val="0"/>
          <w:numId w:val="182"/>
        </w:numPr>
        <w:spacing w:after="0"/>
        <w:rPr>
          <w:rFonts w:ascii="Arial" w:hAnsi="Arial" w:cs="Arial"/>
        </w:rPr>
      </w:pPr>
      <w:r w:rsidRPr="00887EDF">
        <w:rPr>
          <w:rFonts w:ascii="Arial" w:hAnsi="Arial" w:cs="Arial"/>
          <w:color w:val="000000"/>
        </w:rPr>
        <w:t>Provide a consistent approach to positive relationships and behaviours that challenge across the setting.</w:t>
      </w:r>
    </w:p>
    <w:p w14:paraId="2D01E66A" w14:textId="77777777" w:rsidR="00884460" w:rsidRPr="00887EDF" w:rsidRDefault="00884460" w:rsidP="00884460">
      <w:pPr>
        <w:pStyle w:val="ListParagraph"/>
        <w:numPr>
          <w:ilvl w:val="0"/>
          <w:numId w:val="182"/>
        </w:numPr>
        <w:spacing w:after="0"/>
        <w:rPr>
          <w:rFonts w:ascii="Arial" w:hAnsi="Arial" w:cs="Arial"/>
        </w:rPr>
      </w:pPr>
      <w:r w:rsidRPr="00887EDF">
        <w:rPr>
          <w:rFonts w:ascii="Arial" w:hAnsi="Arial" w:cs="Arial"/>
          <w:color w:val="000000"/>
        </w:rPr>
        <w:lastRenderedPageBreak/>
        <w:t>Ensure that children are supported to develop an understanding of agreed boundaries.</w:t>
      </w:r>
    </w:p>
    <w:p w14:paraId="3CF14866" w14:textId="77777777" w:rsidR="00884460" w:rsidRPr="00887EDF" w:rsidRDefault="00884460" w:rsidP="00884460">
      <w:pPr>
        <w:pStyle w:val="ListParagraph"/>
        <w:numPr>
          <w:ilvl w:val="0"/>
          <w:numId w:val="181"/>
        </w:numPr>
        <w:rPr>
          <w:rFonts w:ascii="Arial" w:hAnsi="Arial" w:cs="Arial"/>
          <w:color w:val="000000"/>
        </w:rPr>
      </w:pPr>
      <w:r w:rsidRPr="00887EDF">
        <w:rPr>
          <w:rFonts w:ascii="Arial" w:hAnsi="Arial" w:cs="Arial"/>
          <w:color w:val="000000"/>
        </w:rPr>
        <w:t xml:space="preserve">Ensure practitioners nurture and work with children in such a way that they feel truly valued and emotionally regulated. </w:t>
      </w:r>
    </w:p>
    <w:p w14:paraId="0F734D5F" w14:textId="77777777" w:rsidR="00884460" w:rsidRPr="00887EDF" w:rsidRDefault="00884460" w:rsidP="00884460">
      <w:pPr>
        <w:pStyle w:val="ListParagraph"/>
        <w:numPr>
          <w:ilvl w:val="0"/>
          <w:numId w:val="181"/>
        </w:numPr>
        <w:rPr>
          <w:rFonts w:ascii="Arial" w:hAnsi="Arial" w:cs="Arial"/>
          <w:color w:val="000000"/>
        </w:rPr>
      </w:pPr>
      <w:r w:rsidRPr="00887EDF">
        <w:rPr>
          <w:rFonts w:ascii="Arial" w:hAnsi="Arial" w:cs="Arial"/>
          <w:color w:val="000000"/>
        </w:rPr>
        <w:t>Ensure that all children feel safe and secure within our setting.</w:t>
      </w:r>
    </w:p>
    <w:p w14:paraId="556BE098" w14:textId="77777777" w:rsidR="00884460" w:rsidRPr="00887EDF" w:rsidRDefault="00884460" w:rsidP="00884460">
      <w:pPr>
        <w:pStyle w:val="ListParagraph"/>
        <w:numPr>
          <w:ilvl w:val="0"/>
          <w:numId w:val="181"/>
        </w:numPr>
        <w:rPr>
          <w:rFonts w:ascii="Arial" w:hAnsi="Arial" w:cs="Arial"/>
          <w:color w:val="000000"/>
        </w:rPr>
      </w:pPr>
      <w:r w:rsidRPr="00887EDF">
        <w:rPr>
          <w:rFonts w:ascii="Arial" w:hAnsi="Arial" w:cs="Arial"/>
          <w:color w:val="000000"/>
        </w:rPr>
        <w:t>Provide an interesting, well-planned curriculum that motivates children to learn alongside developing the social, emotional, and behavioural skills.</w:t>
      </w:r>
    </w:p>
    <w:p w14:paraId="26941212" w14:textId="77777777" w:rsidR="00884460" w:rsidRPr="00887EDF" w:rsidRDefault="00884460" w:rsidP="00884460">
      <w:pPr>
        <w:pStyle w:val="ListParagraph"/>
        <w:numPr>
          <w:ilvl w:val="0"/>
          <w:numId w:val="181"/>
        </w:numPr>
        <w:rPr>
          <w:rFonts w:ascii="Arial" w:hAnsi="Arial" w:cs="Arial"/>
          <w:color w:val="000000"/>
        </w:rPr>
      </w:pPr>
      <w:r w:rsidRPr="00887EDF">
        <w:rPr>
          <w:rFonts w:ascii="Arial" w:hAnsi="Arial" w:cs="Arial"/>
          <w:color w:val="000000"/>
        </w:rPr>
        <w:t>Embrace Five to Thrive ATR model in our setting.</w:t>
      </w:r>
    </w:p>
    <w:p w14:paraId="1985F0C4" w14:textId="77777777" w:rsidR="00884460" w:rsidRPr="00887EDF" w:rsidRDefault="00884460" w:rsidP="00884460">
      <w:pPr>
        <w:pStyle w:val="ListParagraph"/>
        <w:numPr>
          <w:ilvl w:val="0"/>
          <w:numId w:val="181"/>
        </w:numPr>
        <w:rPr>
          <w:rFonts w:ascii="Arial" w:hAnsi="Arial" w:cs="Arial"/>
        </w:rPr>
      </w:pPr>
      <w:r w:rsidRPr="00887EDF">
        <w:rPr>
          <w:rFonts w:ascii="Arial" w:hAnsi="Arial" w:cs="Arial"/>
        </w:rPr>
        <w:t xml:space="preserve">Recognise and place value that every interaction is an intervention. </w:t>
      </w:r>
    </w:p>
    <w:p w14:paraId="427259D5" w14:textId="77777777" w:rsidR="00884460" w:rsidRPr="00887EDF" w:rsidRDefault="00884460" w:rsidP="00884460">
      <w:pPr>
        <w:rPr>
          <w:rFonts w:ascii="Arial" w:hAnsi="Arial" w:cs="Arial"/>
          <w:b/>
          <w:bCs/>
        </w:rPr>
      </w:pPr>
      <w:r w:rsidRPr="00887EDF">
        <w:rPr>
          <w:rFonts w:ascii="Arial" w:hAnsi="Arial" w:cs="Arial"/>
          <w:b/>
          <w:bCs/>
        </w:rPr>
        <w:t xml:space="preserve">Objectives </w:t>
      </w:r>
    </w:p>
    <w:p w14:paraId="37ED16EC" w14:textId="77777777" w:rsidR="00884460" w:rsidRPr="00887EDF" w:rsidRDefault="00884460" w:rsidP="00884460">
      <w:pPr>
        <w:rPr>
          <w:rFonts w:ascii="Arial" w:hAnsi="Arial" w:cs="Arial"/>
        </w:rPr>
      </w:pPr>
      <w:r w:rsidRPr="00887EDF">
        <w:rPr>
          <w:rFonts w:ascii="Arial" w:hAnsi="Arial" w:cs="Arial"/>
          <w:color w:val="000000"/>
        </w:rPr>
        <w:t>Our setting strives to promote a caring, calm and secure environment where everyone feels safe, secure and respect for others is fostered. We aim to promote a positive culture and to encourage in all children a sense of responsibility to themselves, to our setting and to the wider community. This is achieved through staff, pupils, parents/carers working in partnership.</w:t>
      </w:r>
    </w:p>
    <w:p w14:paraId="1D952DB5" w14:textId="77777777" w:rsidR="00884460" w:rsidRPr="00887EDF" w:rsidRDefault="00884460" w:rsidP="00884460">
      <w:pPr>
        <w:rPr>
          <w:rFonts w:ascii="Arial" w:hAnsi="Arial" w:cs="Arial"/>
          <w:color w:val="000000"/>
        </w:rPr>
      </w:pPr>
      <w:r w:rsidRPr="00887EDF">
        <w:rPr>
          <w:rFonts w:ascii="Arial" w:hAnsi="Arial" w:cs="Arial"/>
          <w:color w:val="000000"/>
        </w:rPr>
        <w:t xml:space="preserve">This Relationship and Positive Behaviour Policy </w:t>
      </w:r>
      <w:proofErr w:type="gramStart"/>
      <w:r w:rsidRPr="00887EDF">
        <w:rPr>
          <w:rFonts w:ascii="Arial" w:hAnsi="Arial" w:cs="Arial"/>
          <w:color w:val="000000"/>
        </w:rPr>
        <w:t>seeks</w:t>
      </w:r>
      <w:proofErr w:type="gramEnd"/>
      <w:r w:rsidRPr="00887EDF">
        <w:rPr>
          <w:rFonts w:ascii="Arial" w:hAnsi="Arial" w:cs="Arial"/>
          <w:color w:val="000000"/>
        </w:rPr>
        <w:t xml:space="preserve"> to inform, guide and support staff, parents/carers, and children. </w:t>
      </w:r>
    </w:p>
    <w:p w14:paraId="7F0747A6" w14:textId="77777777" w:rsidR="00884460" w:rsidRPr="00887EDF" w:rsidRDefault="00884460" w:rsidP="00884460">
      <w:pPr>
        <w:pStyle w:val="ListParagraph"/>
        <w:numPr>
          <w:ilvl w:val="0"/>
          <w:numId w:val="180"/>
        </w:numPr>
        <w:rPr>
          <w:rFonts w:ascii="Arial" w:hAnsi="Arial" w:cs="Arial"/>
          <w:color w:val="000000"/>
        </w:rPr>
      </w:pPr>
      <w:r w:rsidRPr="00887EDF">
        <w:rPr>
          <w:rFonts w:ascii="Arial" w:hAnsi="Arial" w:cs="Arial"/>
          <w:color w:val="000000"/>
        </w:rPr>
        <w:t xml:space="preserve">Consistent Five to Thrive ATR approach to promote positive relationships </w:t>
      </w:r>
    </w:p>
    <w:p w14:paraId="5554B5C5"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Identified Five to Thrive Champion/s</w:t>
      </w:r>
    </w:p>
    <w:p w14:paraId="2DCE3A2F"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 xml:space="preserve">Strong leadership and management </w:t>
      </w:r>
    </w:p>
    <w:p w14:paraId="5B9ADAF7"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Strategies that promote positive relationships and behaviour</w:t>
      </w:r>
    </w:p>
    <w:p w14:paraId="5ECF10EB"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Staff development and support</w:t>
      </w:r>
    </w:p>
    <w:p w14:paraId="48C8E362"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 xml:space="preserve">Liaison and work together with parents/carers and other agencies supporting the child </w:t>
      </w:r>
    </w:p>
    <w:p w14:paraId="5DC80289"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Managing child transition</w:t>
      </w:r>
    </w:p>
    <w:p w14:paraId="5D163D1A" w14:textId="77777777" w:rsidR="00884460" w:rsidRPr="00887EDF" w:rsidRDefault="00884460" w:rsidP="00884460">
      <w:pPr>
        <w:pStyle w:val="ListParagraph"/>
        <w:numPr>
          <w:ilvl w:val="0"/>
          <w:numId w:val="180"/>
        </w:numPr>
        <w:rPr>
          <w:rFonts w:ascii="Arial" w:hAnsi="Arial" w:cs="Arial"/>
        </w:rPr>
      </w:pPr>
      <w:r w:rsidRPr="00887EDF">
        <w:rPr>
          <w:rFonts w:ascii="Arial" w:hAnsi="Arial" w:cs="Arial"/>
          <w:color w:val="000000"/>
        </w:rPr>
        <w:t xml:space="preserve">Adaptations and reflection regarding learning environment </w:t>
      </w:r>
    </w:p>
    <w:p w14:paraId="3932E789" w14:textId="77777777" w:rsidR="00884460" w:rsidRPr="00887EDF" w:rsidRDefault="00884460" w:rsidP="00884460">
      <w:pPr>
        <w:rPr>
          <w:rFonts w:ascii="Arial" w:hAnsi="Arial" w:cs="Arial"/>
        </w:rPr>
      </w:pPr>
    </w:p>
    <w:p w14:paraId="1E8065B9" w14:textId="77777777" w:rsidR="008B3A60" w:rsidRDefault="00884460" w:rsidP="00884460">
      <w:pPr>
        <w:rPr>
          <w:rFonts w:ascii="Arial" w:hAnsi="Arial" w:cs="Arial"/>
          <w:b/>
          <w:bCs/>
        </w:rPr>
      </w:pPr>
      <w:r w:rsidRPr="00887EDF">
        <w:rPr>
          <w:rFonts w:ascii="Arial" w:hAnsi="Arial" w:cs="Arial"/>
          <w:b/>
          <w:bCs/>
        </w:rPr>
        <w:t>Corporal Punish</w:t>
      </w:r>
      <w:r w:rsidR="008B3A60">
        <w:rPr>
          <w:rFonts w:ascii="Arial" w:hAnsi="Arial" w:cs="Arial"/>
          <w:b/>
          <w:bCs/>
        </w:rPr>
        <w:t xml:space="preserve">ment and Physical Intervention </w:t>
      </w:r>
    </w:p>
    <w:p w14:paraId="7D495946" w14:textId="2CB3A854" w:rsidR="00887EDF" w:rsidRPr="008B3A60" w:rsidRDefault="00887EDF" w:rsidP="00884460">
      <w:pPr>
        <w:rPr>
          <w:rFonts w:ascii="Arial" w:hAnsi="Arial" w:cs="Arial"/>
          <w:b/>
          <w:bCs/>
        </w:rPr>
      </w:pPr>
      <w:r>
        <w:rPr>
          <w:rFonts w:ascii="Arial" w:hAnsi="Arial" w:cs="Arial"/>
        </w:rPr>
        <w:t xml:space="preserve">As stated in The </w:t>
      </w:r>
      <w:r w:rsidR="008B3A60">
        <w:rPr>
          <w:rFonts w:ascii="Arial" w:hAnsi="Arial" w:cs="Arial"/>
        </w:rPr>
        <w:t>Statutory Framework for the Early Years Foundation Stage, 2021, 3.54</w:t>
      </w:r>
      <w:r w:rsidR="00F1307E">
        <w:rPr>
          <w:rFonts w:ascii="Arial" w:hAnsi="Arial" w:cs="Arial"/>
        </w:rPr>
        <w:t>:</w:t>
      </w:r>
    </w:p>
    <w:p w14:paraId="1E9ACD2A" w14:textId="4A93E011" w:rsidR="00F1307E" w:rsidRPr="00F1307E" w:rsidRDefault="008B3A60" w:rsidP="00884460">
      <w:pPr>
        <w:rPr>
          <w:rFonts w:ascii="Arial" w:hAnsi="Arial" w:cs="Arial"/>
        </w:rPr>
      </w:pPr>
      <w:r w:rsidRPr="00F1307E">
        <w:rPr>
          <w:rFonts w:ascii="Arial" w:hAnsi="Arial" w:cs="Arial"/>
        </w:rPr>
        <w:t>‘</w:t>
      </w:r>
      <w:r w:rsidR="00F1307E" w:rsidRPr="00F1307E">
        <w:rPr>
          <w:rFonts w:ascii="Arial" w:hAnsi="Arial" w:cs="Arial"/>
        </w:rPr>
        <w:t xml:space="preserve">Providers must not give or threaten corporal punishment to a child and must not use or threaten any punishment which could adversely affect a child's well-being. Providers must take all reasonable steps to ensure that corporal punishment is not given by any person who cares for or is in regular contact with a child, or by any person living or working in the premises where care is provided. Any early </w:t>
      </w:r>
      <w:proofErr w:type="gramStart"/>
      <w:r w:rsidR="00F1307E" w:rsidRPr="00F1307E">
        <w:rPr>
          <w:rFonts w:ascii="Arial" w:hAnsi="Arial" w:cs="Arial"/>
        </w:rPr>
        <w:t>years</w:t>
      </w:r>
      <w:proofErr w:type="gramEnd"/>
      <w:r w:rsidR="00F1307E" w:rsidRPr="00F1307E">
        <w:rPr>
          <w:rFonts w:ascii="Arial" w:hAnsi="Arial" w:cs="Arial"/>
        </w:rPr>
        <w:t xml:space="preserve"> provider who fails to meet these requirements commits an offence. A person will not be taken to have used corporal punishment (and therefore will not have committed an offence), where physical intervention was taken for the purposes of averting immediate danger of personal injury to any person (including the child) or to manage a child’s behaviour if absolutely necessary. Providers, including childminders, must keep a record of any occasion where physical intervention is used, and parents and/or carers must be informed on the same day, or as</w:t>
      </w:r>
      <w:r w:rsidR="00F1307E">
        <w:rPr>
          <w:rFonts w:ascii="Arial" w:hAnsi="Arial" w:cs="Arial"/>
        </w:rPr>
        <w:t xml:space="preserve"> soon as reasonably practicable’.</w:t>
      </w:r>
    </w:p>
    <w:p w14:paraId="0817286B" w14:textId="77777777" w:rsidR="00F1307E" w:rsidRDefault="00F1307E" w:rsidP="00884460"/>
    <w:p w14:paraId="37D611C2" w14:textId="77777777" w:rsidR="00B77247" w:rsidRDefault="00F1307E" w:rsidP="00884460">
      <w:r>
        <w:t xml:space="preserve"> </w:t>
      </w:r>
    </w:p>
    <w:p w14:paraId="11B3C77B" w14:textId="2A740CF4" w:rsidR="00884460" w:rsidRPr="00887EDF" w:rsidRDefault="00884460" w:rsidP="00884460">
      <w:pPr>
        <w:rPr>
          <w:rFonts w:ascii="Arial" w:hAnsi="Arial" w:cs="Arial"/>
        </w:rPr>
      </w:pPr>
      <w:r w:rsidRPr="00887EDF">
        <w:rPr>
          <w:rFonts w:ascii="Arial" w:hAnsi="Arial" w:cs="Arial"/>
          <w:b/>
          <w:bCs/>
        </w:rPr>
        <w:lastRenderedPageBreak/>
        <w:t>Strategies and Tools</w:t>
      </w:r>
      <w:r w:rsidRPr="00887EDF">
        <w:rPr>
          <w:rFonts w:ascii="Arial" w:hAnsi="Arial" w:cs="Arial"/>
        </w:rPr>
        <w:t xml:space="preserve"> </w:t>
      </w:r>
    </w:p>
    <w:p w14:paraId="38F86990" w14:textId="77777777" w:rsidR="00884460" w:rsidRPr="00887EDF" w:rsidRDefault="00884460" w:rsidP="00884460">
      <w:pPr>
        <w:rPr>
          <w:rFonts w:ascii="Arial" w:hAnsi="Arial" w:cs="Arial"/>
        </w:rPr>
      </w:pPr>
      <w:r w:rsidRPr="00887EDF">
        <w:rPr>
          <w:rFonts w:ascii="Arial" w:hAnsi="Arial" w:cs="Arial"/>
        </w:rPr>
        <w:t xml:space="preserve">Our setting uses the following strategies and tools to promote positive relationships and behaviour. We adopt a clear, confidential and non-shaming approach to implementing these. </w:t>
      </w:r>
    </w:p>
    <w:p w14:paraId="2CF695C7" w14:textId="77777777" w:rsidR="00884460" w:rsidRPr="00887EDF" w:rsidRDefault="00884460" w:rsidP="00884460">
      <w:pPr>
        <w:rPr>
          <w:rFonts w:ascii="Arial" w:hAnsi="Arial" w:cs="Arial"/>
        </w:rPr>
      </w:pPr>
      <w:r w:rsidRPr="00887EDF">
        <w:rPr>
          <w:rFonts w:ascii="Arial" w:hAnsi="Arial" w:cs="Arial"/>
        </w:rPr>
        <w:t xml:space="preserve">Six steps to conflict resolution </w:t>
      </w:r>
    </w:p>
    <w:p w14:paraId="0ADCAC51" w14:textId="77777777" w:rsidR="00884460" w:rsidRPr="00887EDF" w:rsidRDefault="00884460" w:rsidP="00884460">
      <w:pPr>
        <w:rPr>
          <w:rFonts w:ascii="Arial" w:hAnsi="Arial" w:cs="Arial"/>
        </w:rPr>
      </w:pPr>
      <w:r w:rsidRPr="00887EDF">
        <w:rPr>
          <w:rFonts w:ascii="Arial" w:hAnsi="Arial" w:cs="Arial"/>
        </w:rPr>
        <w:t xml:space="preserve">De-escalation toolkit </w:t>
      </w:r>
    </w:p>
    <w:p w14:paraId="4ECB5BAB" w14:textId="77777777" w:rsidR="00884460" w:rsidRPr="00887EDF" w:rsidRDefault="00884460" w:rsidP="00884460">
      <w:pPr>
        <w:rPr>
          <w:rFonts w:ascii="Arial" w:hAnsi="Arial" w:cs="Arial"/>
        </w:rPr>
      </w:pPr>
      <w:r w:rsidRPr="00887EDF">
        <w:rPr>
          <w:rFonts w:ascii="Arial" w:hAnsi="Arial" w:cs="Arial"/>
        </w:rPr>
        <w:t xml:space="preserve">Affirmation cards </w:t>
      </w:r>
    </w:p>
    <w:p w14:paraId="6A888A75" w14:textId="77777777" w:rsidR="00884460" w:rsidRPr="00887EDF" w:rsidRDefault="00884460" w:rsidP="00884460">
      <w:pPr>
        <w:rPr>
          <w:rFonts w:ascii="Arial" w:hAnsi="Arial" w:cs="Arial"/>
        </w:rPr>
      </w:pPr>
      <w:r w:rsidRPr="00887EDF">
        <w:rPr>
          <w:rFonts w:ascii="Arial" w:hAnsi="Arial" w:cs="Arial"/>
        </w:rPr>
        <w:t xml:space="preserve">Calming Techniques </w:t>
      </w:r>
    </w:p>
    <w:p w14:paraId="13349475" w14:textId="77777777" w:rsidR="00884460" w:rsidRPr="00887EDF" w:rsidRDefault="00884460" w:rsidP="00884460">
      <w:pPr>
        <w:rPr>
          <w:rFonts w:ascii="Arial" w:hAnsi="Arial" w:cs="Arial"/>
        </w:rPr>
      </w:pPr>
      <w:r w:rsidRPr="00887EDF">
        <w:rPr>
          <w:rFonts w:ascii="Arial" w:hAnsi="Arial" w:cs="Arial"/>
        </w:rPr>
        <w:t xml:space="preserve">Tucker Turtle </w:t>
      </w:r>
    </w:p>
    <w:p w14:paraId="632FF9D5" w14:textId="77777777" w:rsidR="00884460" w:rsidRPr="00887EDF" w:rsidRDefault="00884460" w:rsidP="00884460">
      <w:pPr>
        <w:rPr>
          <w:rFonts w:ascii="Arial" w:hAnsi="Arial" w:cs="Arial"/>
        </w:rPr>
      </w:pPr>
      <w:r w:rsidRPr="00887EDF">
        <w:rPr>
          <w:rFonts w:ascii="Arial" w:hAnsi="Arial" w:cs="Arial"/>
        </w:rPr>
        <w:t xml:space="preserve">Colour Monster </w:t>
      </w:r>
    </w:p>
    <w:p w14:paraId="42905C76" w14:textId="77777777" w:rsidR="00884460" w:rsidRPr="00887EDF" w:rsidRDefault="00884460" w:rsidP="00884460">
      <w:pPr>
        <w:rPr>
          <w:rFonts w:ascii="Arial" w:hAnsi="Arial" w:cs="Arial"/>
        </w:rPr>
      </w:pPr>
      <w:r w:rsidRPr="00887EDF">
        <w:rPr>
          <w:rFonts w:ascii="Arial" w:hAnsi="Arial" w:cs="Arial"/>
        </w:rPr>
        <w:t xml:space="preserve">Five to Thrive One Page Profile </w:t>
      </w:r>
    </w:p>
    <w:p w14:paraId="3737ECEA" w14:textId="77777777" w:rsidR="00884460" w:rsidRPr="00887EDF" w:rsidRDefault="00884460" w:rsidP="00884460">
      <w:pPr>
        <w:rPr>
          <w:rFonts w:ascii="Arial" w:hAnsi="Arial" w:cs="Arial"/>
        </w:rPr>
      </w:pPr>
      <w:r w:rsidRPr="00887EDF">
        <w:rPr>
          <w:rFonts w:ascii="Arial" w:hAnsi="Arial" w:cs="Arial"/>
        </w:rPr>
        <w:t xml:space="preserve">Five to Thrive Settling in Booklet </w:t>
      </w:r>
    </w:p>
    <w:p w14:paraId="7788A2DF" w14:textId="77777777" w:rsidR="00884460" w:rsidRPr="00887EDF" w:rsidRDefault="00884460" w:rsidP="00884460">
      <w:pPr>
        <w:rPr>
          <w:rFonts w:ascii="Arial" w:hAnsi="Arial" w:cs="Arial"/>
        </w:rPr>
      </w:pPr>
    </w:p>
    <w:p w14:paraId="4FDD4B5C" w14:textId="77777777" w:rsidR="00884460" w:rsidRPr="00887EDF" w:rsidRDefault="00884460" w:rsidP="00884460">
      <w:pPr>
        <w:rPr>
          <w:rFonts w:ascii="Arial" w:hAnsi="Arial" w:cs="Arial"/>
        </w:rPr>
      </w:pPr>
    </w:p>
    <w:p w14:paraId="77A0D61F" w14:textId="28631C81" w:rsidR="00884460" w:rsidRPr="00887EDF" w:rsidRDefault="00887EDF" w:rsidP="00884460">
      <w:pPr>
        <w:rPr>
          <w:rFonts w:ascii="Arial" w:hAnsi="Arial" w:cs="Arial"/>
          <w:b/>
          <w:bCs/>
        </w:rPr>
      </w:pPr>
      <w:r>
        <w:rPr>
          <w:rFonts w:ascii="Arial" w:hAnsi="Arial" w:cs="Arial"/>
          <w:b/>
          <w:bCs/>
        </w:rPr>
        <w:t>Appendix 1</w:t>
      </w:r>
      <w:r w:rsidR="00884460" w:rsidRPr="00887EDF">
        <w:rPr>
          <w:rFonts w:ascii="Arial" w:hAnsi="Arial" w:cs="Arial"/>
          <w:b/>
          <w:bCs/>
        </w:rPr>
        <w:t xml:space="preserve">: </w:t>
      </w:r>
    </w:p>
    <w:p w14:paraId="70434AF6" w14:textId="77777777" w:rsidR="00884460" w:rsidRPr="00887EDF" w:rsidRDefault="00884460" w:rsidP="00884460">
      <w:pPr>
        <w:rPr>
          <w:rFonts w:ascii="Arial" w:hAnsi="Arial" w:cs="Arial"/>
        </w:rPr>
      </w:pPr>
      <w:r w:rsidRPr="00887EDF">
        <w:rPr>
          <w:rFonts w:ascii="Arial" w:hAnsi="Arial" w:cs="Arial"/>
        </w:rPr>
        <w:t>KCA (Kate Cairns Associates) have produced a useful model to describe five key parental and practitioner activities which actively develop baby brains through mindful soothing and simulation.</w:t>
      </w:r>
    </w:p>
    <w:p w14:paraId="609FA831" w14:textId="77777777" w:rsidR="00884460" w:rsidRPr="00887EDF" w:rsidRDefault="00884460" w:rsidP="00884460">
      <w:pPr>
        <w:rPr>
          <w:rFonts w:ascii="Arial" w:hAnsi="Arial" w:cs="Arial"/>
        </w:rPr>
      </w:pPr>
    </w:p>
    <w:p w14:paraId="68043E22" w14:textId="77777777" w:rsidR="00884460" w:rsidRPr="00887EDF" w:rsidRDefault="00884460" w:rsidP="00884460">
      <w:pPr>
        <w:jc w:val="center"/>
        <w:rPr>
          <w:rFonts w:ascii="Arial" w:hAnsi="Arial" w:cs="Arial"/>
        </w:rPr>
      </w:pPr>
      <w:r w:rsidRPr="00887EDF">
        <w:rPr>
          <w:rFonts w:ascii="Arial" w:hAnsi="Arial" w:cs="Arial"/>
          <w:noProof/>
          <w:lang w:eastAsia="en-GB"/>
        </w:rPr>
        <w:drawing>
          <wp:inline distT="0" distB="0" distL="0" distR="0" wp14:anchorId="0D097039" wp14:editId="3E22F287">
            <wp:extent cx="1238250" cy="19716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243640" cy="1980258"/>
                    </a:xfrm>
                    <a:prstGeom prst="rect">
                      <a:avLst/>
                    </a:prstGeom>
                    <a:noFill/>
                  </pic:spPr>
                </pic:pic>
              </a:graphicData>
            </a:graphic>
          </wp:inline>
        </w:drawing>
      </w:r>
    </w:p>
    <w:p w14:paraId="05D0927F" w14:textId="4A5C035E" w:rsidR="00884460" w:rsidRPr="00887EDF" w:rsidRDefault="00884460" w:rsidP="00884460">
      <w:pPr>
        <w:rPr>
          <w:rFonts w:ascii="Arial" w:hAnsi="Arial" w:cs="Arial"/>
        </w:rPr>
      </w:pPr>
      <w:r w:rsidRPr="00887EDF">
        <w:rPr>
          <w:rFonts w:ascii="Arial" w:hAnsi="Arial" w:cs="Arial"/>
        </w:rPr>
        <w:t xml:space="preserve">The Five to </w:t>
      </w:r>
      <w:r w:rsidR="008B3A60">
        <w:rPr>
          <w:rFonts w:ascii="Arial" w:hAnsi="Arial" w:cs="Arial"/>
        </w:rPr>
        <w:t>T</w:t>
      </w:r>
      <w:r w:rsidR="008B3A60" w:rsidRPr="00887EDF">
        <w:rPr>
          <w:rFonts w:ascii="Arial" w:hAnsi="Arial" w:cs="Arial"/>
        </w:rPr>
        <w:t>hrive</w:t>
      </w:r>
      <w:r w:rsidRPr="00887EDF">
        <w:rPr>
          <w:rFonts w:ascii="Arial" w:hAnsi="Arial" w:cs="Arial"/>
        </w:rPr>
        <w:t xml:space="preserve"> model is an attachment-based approach being promoted and delivered throughout Wiltshire by all professionals from health, education and all supporting agencies. In addition, Five to Thrive looks at supporting trauma in early childhood. </w:t>
      </w:r>
    </w:p>
    <w:p w14:paraId="2D90B415" w14:textId="77777777" w:rsidR="00884460" w:rsidRPr="00887EDF" w:rsidRDefault="00884460" w:rsidP="00884460">
      <w:pPr>
        <w:rPr>
          <w:rFonts w:ascii="Arial" w:hAnsi="Arial" w:cs="Arial"/>
        </w:rPr>
      </w:pPr>
      <w:r w:rsidRPr="00887EDF">
        <w:rPr>
          <w:rFonts w:ascii="Arial" w:hAnsi="Arial" w:cs="Arial"/>
        </w:rPr>
        <w:t>Within Five to Thrive there are five simple elements that children need every day that help children’s brain development. The five key elements are referred to as brain food and are:</w:t>
      </w:r>
    </w:p>
    <w:p w14:paraId="235947F9" w14:textId="77777777" w:rsidR="00884460" w:rsidRPr="00887EDF" w:rsidRDefault="00884460" w:rsidP="00884460">
      <w:pPr>
        <w:jc w:val="center"/>
        <w:rPr>
          <w:rFonts w:ascii="Arial" w:hAnsi="Arial" w:cs="Arial"/>
        </w:rPr>
      </w:pPr>
      <w:r w:rsidRPr="00887EDF">
        <w:rPr>
          <w:rFonts w:ascii="Arial" w:hAnsi="Arial" w:cs="Arial"/>
        </w:rPr>
        <w:t>Respond • Cuddle • Relax • Play • Talk</w:t>
      </w:r>
    </w:p>
    <w:p w14:paraId="332AD3BB" w14:textId="77777777" w:rsidR="00884460" w:rsidRPr="00887EDF" w:rsidRDefault="00884460" w:rsidP="00884460">
      <w:pPr>
        <w:rPr>
          <w:rFonts w:ascii="Arial" w:hAnsi="Arial" w:cs="Arial"/>
          <w:b/>
        </w:rPr>
      </w:pPr>
    </w:p>
    <w:p w14:paraId="6724CB7F" w14:textId="77777777" w:rsidR="00884460" w:rsidRDefault="00884460" w:rsidP="006407B5">
      <w:pPr>
        <w:jc w:val="both"/>
        <w:rPr>
          <w:rFonts w:ascii="Arial" w:hAnsi="Arial" w:cs="Arial"/>
        </w:rPr>
      </w:pPr>
    </w:p>
    <w:p w14:paraId="45839768" w14:textId="03A28A4A" w:rsidR="00BF2934" w:rsidRPr="00E75FA5" w:rsidRDefault="008B3A60" w:rsidP="006407B5">
      <w:pPr>
        <w:jc w:val="both"/>
        <w:rPr>
          <w:rFonts w:ascii="Arial" w:hAnsi="Arial" w:cs="Arial"/>
          <w:b/>
          <w:bCs/>
          <w:sz w:val="28"/>
          <w:szCs w:val="28"/>
        </w:rPr>
      </w:pPr>
      <w:r w:rsidRPr="00E75FA5">
        <w:rPr>
          <w:rFonts w:ascii="Arial" w:hAnsi="Arial" w:cs="Arial"/>
          <w:b/>
          <w:bCs/>
          <w:sz w:val="28"/>
          <w:szCs w:val="28"/>
        </w:rPr>
        <w:lastRenderedPageBreak/>
        <w:t>R</w:t>
      </w:r>
      <w:r w:rsidR="00BF2934" w:rsidRPr="00E75FA5">
        <w:rPr>
          <w:rFonts w:ascii="Arial" w:hAnsi="Arial" w:cs="Arial"/>
          <w:b/>
          <w:bCs/>
          <w:sz w:val="28"/>
          <w:szCs w:val="28"/>
        </w:rPr>
        <w:t xml:space="preserve">ecord Keeping </w:t>
      </w:r>
    </w:p>
    <w:p w14:paraId="100A6F96" w14:textId="77777777" w:rsidR="00BF2934" w:rsidRPr="002755FB" w:rsidRDefault="00BF2934" w:rsidP="006407B5">
      <w:pPr>
        <w:jc w:val="both"/>
        <w:rPr>
          <w:rFonts w:ascii="Arial" w:hAnsi="Arial" w:cs="Arial"/>
        </w:rPr>
      </w:pPr>
      <w:r w:rsidRPr="002755FB">
        <w:rPr>
          <w:rFonts w:ascii="Arial" w:hAnsi="Arial" w:cs="Arial"/>
        </w:rPr>
        <w:t xml:space="preserve">Dinton Pre-School is registered with the Information Commissioner’s Office and our certificate is displayed in the conservatory.  </w:t>
      </w:r>
    </w:p>
    <w:p w14:paraId="4B642BEE" w14:textId="77777777" w:rsidR="00BF2934" w:rsidRPr="002755FB" w:rsidRDefault="00BF2934" w:rsidP="006407B5">
      <w:pPr>
        <w:jc w:val="both"/>
        <w:rPr>
          <w:rFonts w:ascii="Arial" w:hAnsi="Arial" w:cs="Arial"/>
        </w:rPr>
      </w:pPr>
      <w:r w:rsidRPr="002755FB">
        <w:rPr>
          <w:rFonts w:ascii="Arial" w:hAnsi="Arial" w:cs="Arial"/>
        </w:rPr>
        <w:t>We keep records for the purpose of maintaining our business. These include:</w:t>
      </w:r>
    </w:p>
    <w:p w14:paraId="5CF63355" w14:textId="77777777" w:rsidR="00BF2934" w:rsidRPr="002755FB" w:rsidRDefault="00BF2934" w:rsidP="006407B5">
      <w:pPr>
        <w:numPr>
          <w:ilvl w:val="0"/>
          <w:numId w:val="90"/>
        </w:numPr>
        <w:spacing w:after="0" w:line="240" w:lineRule="auto"/>
        <w:jc w:val="both"/>
        <w:rPr>
          <w:rFonts w:ascii="Arial" w:hAnsi="Arial" w:cs="Arial"/>
        </w:rPr>
      </w:pPr>
      <w:r w:rsidRPr="002755FB">
        <w:rPr>
          <w:rFonts w:ascii="Arial" w:hAnsi="Arial" w:cs="Arial"/>
        </w:rPr>
        <w:t>Records pertaining to our registration.</w:t>
      </w:r>
    </w:p>
    <w:p w14:paraId="6C1C36F7" w14:textId="77777777" w:rsidR="00BF2934" w:rsidRPr="002755FB" w:rsidRDefault="00BF2934" w:rsidP="006407B5">
      <w:pPr>
        <w:numPr>
          <w:ilvl w:val="0"/>
          <w:numId w:val="90"/>
        </w:numPr>
        <w:spacing w:after="0" w:line="240" w:lineRule="auto"/>
        <w:jc w:val="both"/>
        <w:rPr>
          <w:rFonts w:ascii="Arial" w:hAnsi="Arial" w:cs="Arial"/>
        </w:rPr>
      </w:pPr>
      <w:r w:rsidRPr="002755FB">
        <w:rPr>
          <w:rFonts w:ascii="Arial" w:hAnsi="Arial" w:cs="Arial"/>
        </w:rPr>
        <w:t>Contractual documentation pertaining to amenities, services and goods.</w:t>
      </w:r>
    </w:p>
    <w:p w14:paraId="1175A1F0" w14:textId="77777777" w:rsidR="00BF2934" w:rsidRPr="002755FB" w:rsidRDefault="00BF2934" w:rsidP="006407B5">
      <w:pPr>
        <w:numPr>
          <w:ilvl w:val="0"/>
          <w:numId w:val="90"/>
        </w:numPr>
        <w:spacing w:after="0" w:line="240" w:lineRule="auto"/>
        <w:jc w:val="both"/>
        <w:rPr>
          <w:rFonts w:ascii="Arial" w:hAnsi="Arial" w:cs="Arial"/>
        </w:rPr>
      </w:pPr>
      <w:r w:rsidRPr="002755FB">
        <w:rPr>
          <w:rFonts w:ascii="Arial" w:hAnsi="Arial" w:cs="Arial"/>
        </w:rPr>
        <w:t>Financial records pertaining to income and expenditure.</w:t>
      </w:r>
    </w:p>
    <w:p w14:paraId="68D21F92" w14:textId="77777777" w:rsidR="00BF2934" w:rsidRPr="002755FB" w:rsidRDefault="00BF2934" w:rsidP="006407B5">
      <w:pPr>
        <w:numPr>
          <w:ilvl w:val="0"/>
          <w:numId w:val="90"/>
        </w:numPr>
        <w:spacing w:after="0" w:line="240" w:lineRule="auto"/>
        <w:jc w:val="both"/>
        <w:rPr>
          <w:rFonts w:ascii="Arial" w:hAnsi="Arial" w:cs="Arial"/>
        </w:rPr>
      </w:pPr>
      <w:r w:rsidRPr="002755FB">
        <w:rPr>
          <w:rFonts w:ascii="Arial" w:hAnsi="Arial" w:cs="Arial"/>
        </w:rPr>
        <w:t>Risk assessments.</w:t>
      </w:r>
    </w:p>
    <w:p w14:paraId="60120465" w14:textId="77777777" w:rsidR="00BF2934" w:rsidRPr="002755FB" w:rsidRDefault="00BF2934" w:rsidP="006407B5">
      <w:pPr>
        <w:numPr>
          <w:ilvl w:val="0"/>
          <w:numId w:val="90"/>
        </w:numPr>
        <w:spacing w:after="0" w:line="240" w:lineRule="auto"/>
        <w:jc w:val="both"/>
        <w:rPr>
          <w:rFonts w:ascii="Arial" w:hAnsi="Arial" w:cs="Arial"/>
        </w:rPr>
      </w:pPr>
      <w:r w:rsidRPr="002755FB">
        <w:rPr>
          <w:rFonts w:ascii="Arial" w:hAnsi="Arial" w:cs="Arial"/>
        </w:rPr>
        <w:t>Employment records of staff.</w:t>
      </w:r>
    </w:p>
    <w:p w14:paraId="63A7D8B7" w14:textId="77777777" w:rsidR="00EB48C9" w:rsidRDefault="00EB48C9" w:rsidP="006407B5">
      <w:pPr>
        <w:jc w:val="both"/>
        <w:rPr>
          <w:rFonts w:ascii="Arial" w:hAnsi="Arial" w:cs="Arial"/>
        </w:rPr>
      </w:pPr>
    </w:p>
    <w:p w14:paraId="5630FC05" w14:textId="0A9DD2AC" w:rsidR="00BF2934" w:rsidRPr="002755FB" w:rsidRDefault="00BF2934" w:rsidP="006407B5">
      <w:pPr>
        <w:jc w:val="both"/>
        <w:rPr>
          <w:rFonts w:ascii="Arial" w:hAnsi="Arial" w:cs="Arial"/>
        </w:rPr>
      </w:pPr>
      <w:r w:rsidRPr="002755FB">
        <w:rPr>
          <w:rFonts w:ascii="Arial" w:hAnsi="Arial" w:cs="Arial"/>
        </w:rPr>
        <w:t>Our records are regarded as confidential on the basis of sensitivity of information, such as with regard to employment records and these are maintained with regard to the framework of the General Data Protection Regulation and the Human Rights Act.</w:t>
      </w:r>
    </w:p>
    <w:p w14:paraId="51734B7E" w14:textId="77777777" w:rsidR="00BF2934" w:rsidRPr="002755FB" w:rsidRDefault="00BF2934" w:rsidP="006407B5">
      <w:pPr>
        <w:jc w:val="both"/>
        <w:rPr>
          <w:rFonts w:ascii="Arial" w:hAnsi="Arial" w:cs="Arial"/>
        </w:rPr>
      </w:pPr>
      <w:r w:rsidRPr="002755FB">
        <w:rPr>
          <w:rFonts w:ascii="Arial" w:hAnsi="Arial" w:cs="Arial"/>
        </w:rPr>
        <w:t xml:space="preserve">Our Data Protection Lead is Alison Hope-Jones. </w:t>
      </w:r>
    </w:p>
    <w:p w14:paraId="31CDF0A8" w14:textId="77777777" w:rsidR="00BF2934" w:rsidRPr="002755FB" w:rsidRDefault="00BF2934" w:rsidP="006407B5">
      <w:pPr>
        <w:jc w:val="both"/>
        <w:rPr>
          <w:rFonts w:ascii="Arial" w:hAnsi="Arial" w:cs="Arial"/>
          <w:b/>
        </w:rPr>
      </w:pPr>
      <w:r w:rsidRPr="002755FB">
        <w:rPr>
          <w:rFonts w:ascii="Arial" w:hAnsi="Arial" w:cs="Arial"/>
          <w:b/>
        </w:rPr>
        <w:t>Procedures</w:t>
      </w:r>
    </w:p>
    <w:p w14:paraId="515C5F57" w14:textId="77777777" w:rsidR="00BF2934" w:rsidRPr="002755FB" w:rsidRDefault="00BF2934" w:rsidP="006407B5">
      <w:pPr>
        <w:jc w:val="both"/>
        <w:rPr>
          <w:rFonts w:ascii="Arial" w:hAnsi="Arial" w:cs="Arial"/>
        </w:rPr>
      </w:pPr>
      <w:r w:rsidRPr="002755FB">
        <w:rPr>
          <w:rFonts w:ascii="Arial" w:hAnsi="Arial" w:cs="Arial"/>
        </w:rPr>
        <w:t>Developmental Records</w:t>
      </w:r>
    </w:p>
    <w:p w14:paraId="5FC260E6" w14:textId="77777777" w:rsidR="00BF2934" w:rsidRPr="002755FB" w:rsidRDefault="00BF2934" w:rsidP="006407B5">
      <w:pPr>
        <w:numPr>
          <w:ilvl w:val="0"/>
          <w:numId w:val="87"/>
        </w:numPr>
        <w:spacing w:after="0" w:line="240" w:lineRule="auto"/>
        <w:jc w:val="both"/>
        <w:rPr>
          <w:rFonts w:ascii="Arial" w:hAnsi="Arial" w:cs="Arial"/>
        </w:rPr>
      </w:pPr>
      <w:r w:rsidRPr="002755FB">
        <w:rPr>
          <w:rFonts w:ascii="Arial" w:hAnsi="Arial" w:cs="Arial"/>
        </w:rPr>
        <w:t>These include observations of children in the setting, photographs and samples of their work and summary developmental reports.</w:t>
      </w:r>
    </w:p>
    <w:p w14:paraId="3F0C3EA8" w14:textId="77777777" w:rsidR="00BF2934" w:rsidRPr="002755FB" w:rsidRDefault="00BF2934" w:rsidP="006407B5">
      <w:pPr>
        <w:numPr>
          <w:ilvl w:val="0"/>
          <w:numId w:val="87"/>
        </w:numPr>
        <w:spacing w:after="0" w:line="240" w:lineRule="auto"/>
        <w:jc w:val="both"/>
        <w:rPr>
          <w:rFonts w:ascii="Arial" w:hAnsi="Arial" w:cs="Arial"/>
        </w:rPr>
      </w:pPr>
      <w:r w:rsidRPr="002755FB">
        <w:rPr>
          <w:rFonts w:ascii="Arial" w:hAnsi="Arial" w:cs="Arial"/>
        </w:rPr>
        <w:t>These are usually kept in the classrooms and can be freely accessed, and contributed to, by staff, the child and the child’s parents/carers.</w:t>
      </w:r>
    </w:p>
    <w:p w14:paraId="53CC8A79" w14:textId="77777777" w:rsidR="00BF2934" w:rsidRPr="002755FB" w:rsidRDefault="00BF2934" w:rsidP="006407B5">
      <w:pPr>
        <w:numPr>
          <w:ilvl w:val="0"/>
          <w:numId w:val="87"/>
        </w:numPr>
        <w:spacing w:after="0" w:line="240" w:lineRule="auto"/>
        <w:jc w:val="both"/>
        <w:rPr>
          <w:rFonts w:ascii="Arial" w:hAnsi="Arial" w:cs="Arial"/>
        </w:rPr>
      </w:pPr>
      <w:r w:rsidRPr="002755FB">
        <w:rPr>
          <w:rFonts w:ascii="Arial" w:hAnsi="Arial" w:cs="Arial"/>
        </w:rPr>
        <w:t xml:space="preserve">Developmental records are destroyed once the child leaves the setting. </w:t>
      </w:r>
    </w:p>
    <w:p w14:paraId="68E91CD2" w14:textId="77777777" w:rsidR="00BF2934" w:rsidRPr="002755FB" w:rsidRDefault="00BF2934" w:rsidP="006407B5">
      <w:pPr>
        <w:jc w:val="both"/>
        <w:rPr>
          <w:rFonts w:ascii="Arial" w:hAnsi="Arial" w:cs="Arial"/>
        </w:rPr>
      </w:pPr>
    </w:p>
    <w:p w14:paraId="52038E76" w14:textId="77777777" w:rsidR="00BF2934" w:rsidRPr="002755FB" w:rsidRDefault="00BF2934" w:rsidP="006407B5">
      <w:pPr>
        <w:jc w:val="both"/>
        <w:rPr>
          <w:rFonts w:ascii="Arial" w:hAnsi="Arial" w:cs="Arial"/>
        </w:rPr>
      </w:pPr>
      <w:r w:rsidRPr="002755FB">
        <w:rPr>
          <w:rFonts w:ascii="Arial" w:hAnsi="Arial" w:cs="Arial"/>
        </w:rPr>
        <w:t>Personal Records</w:t>
      </w:r>
    </w:p>
    <w:p w14:paraId="6D7D2D77" w14:textId="77777777" w:rsidR="00BF2934" w:rsidRPr="002755FB" w:rsidRDefault="00BF2934" w:rsidP="006407B5">
      <w:pPr>
        <w:numPr>
          <w:ilvl w:val="0"/>
          <w:numId w:val="88"/>
        </w:numPr>
        <w:spacing w:after="0" w:line="240" w:lineRule="auto"/>
        <w:jc w:val="both"/>
        <w:rPr>
          <w:rFonts w:ascii="Arial" w:hAnsi="Arial" w:cs="Arial"/>
        </w:rPr>
      </w:pPr>
      <w:r w:rsidRPr="002755FB">
        <w:rPr>
          <w:rFonts w:ascii="Arial" w:hAnsi="Arial" w:cs="Arial"/>
        </w:rPr>
        <w:t>These include registration and admission forms, signed consent forms, correspondence concerning the child or family, reports or minutes from meetings concerning the child from other agencies, an ongoing record of relevant contact with parents and observations by staff on any confidential matter involving the child, such as developmental concerns or child protection matters.</w:t>
      </w:r>
    </w:p>
    <w:p w14:paraId="76461DF2" w14:textId="77777777" w:rsidR="00BF2934" w:rsidRPr="002755FB" w:rsidRDefault="00BF2934" w:rsidP="006407B5">
      <w:pPr>
        <w:numPr>
          <w:ilvl w:val="0"/>
          <w:numId w:val="88"/>
        </w:numPr>
        <w:spacing w:after="0" w:line="240" w:lineRule="auto"/>
        <w:jc w:val="both"/>
        <w:rPr>
          <w:rFonts w:ascii="Arial" w:hAnsi="Arial" w:cs="Arial"/>
        </w:rPr>
      </w:pPr>
      <w:r w:rsidRPr="002755FB">
        <w:rPr>
          <w:rFonts w:ascii="Arial" w:hAnsi="Arial" w:cs="Arial"/>
        </w:rPr>
        <w:t>These confidential records are stored in a lockable cabinet and are kept secure by the Data Protection Lead.</w:t>
      </w:r>
    </w:p>
    <w:p w14:paraId="7AF7C685" w14:textId="77777777" w:rsidR="00BF2934" w:rsidRPr="002755FB" w:rsidRDefault="00BF2934" w:rsidP="006407B5">
      <w:pPr>
        <w:numPr>
          <w:ilvl w:val="0"/>
          <w:numId w:val="88"/>
        </w:numPr>
        <w:spacing w:after="0" w:line="240" w:lineRule="auto"/>
        <w:jc w:val="both"/>
        <w:rPr>
          <w:rFonts w:ascii="Arial" w:hAnsi="Arial" w:cs="Arial"/>
        </w:rPr>
      </w:pPr>
      <w:r w:rsidRPr="002755FB">
        <w:rPr>
          <w:rFonts w:ascii="Arial" w:hAnsi="Arial" w:cs="Arial"/>
        </w:rPr>
        <w:t>Parents have access, in accordance with our Access to Records Policy, to the files and records of their own children but do not have access to information about any other child.</w:t>
      </w:r>
    </w:p>
    <w:p w14:paraId="0E87D507" w14:textId="77777777" w:rsidR="00BF2934" w:rsidRPr="002755FB" w:rsidRDefault="00BF2934" w:rsidP="006407B5">
      <w:pPr>
        <w:numPr>
          <w:ilvl w:val="0"/>
          <w:numId w:val="88"/>
        </w:numPr>
        <w:spacing w:after="0" w:line="240" w:lineRule="auto"/>
        <w:jc w:val="both"/>
        <w:rPr>
          <w:rFonts w:ascii="Arial" w:hAnsi="Arial" w:cs="Arial"/>
        </w:rPr>
      </w:pPr>
      <w:r w:rsidRPr="002755FB">
        <w:rPr>
          <w:rFonts w:ascii="Arial" w:hAnsi="Arial" w:cs="Arial"/>
        </w:rPr>
        <w:t xml:space="preserve">Staff will not discuss personal information given by parents with other members, except where it affects planning for the other child’s needs.  </w:t>
      </w:r>
    </w:p>
    <w:p w14:paraId="0C043900" w14:textId="77777777" w:rsidR="00BF2934" w:rsidRPr="002755FB" w:rsidRDefault="00BF2934" w:rsidP="006407B5">
      <w:pPr>
        <w:numPr>
          <w:ilvl w:val="0"/>
          <w:numId w:val="88"/>
        </w:numPr>
        <w:spacing w:after="0" w:line="240" w:lineRule="auto"/>
        <w:jc w:val="both"/>
        <w:rPr>
          <w:rFonts w:ascii="Arial" w:hAnsi="Arial" w:cs="Arial"/>
        </w:rPr>
      </w:pPr>
      <w:r w:rsidRPr="002755FB">
        <w:rPr>
          <w:rFonts w:ascii="Arial" w:hAnsi="Arial" w:cs="Arial"/>
        </w:rPr>
        <w:t>We retain children’s essential records until the child reaches the age of 24.  These are kept in a locked metal filing cabinet in the setting.</w:t>
      </w:r>
    </w:p>
    <w:p w14:paraId="190B651B" w14:textId="77777777" w:rsidR="00BF2934" w:rsidRDefault="00BF2934" w:rsidP="006407B5">
      <w:pPr>
        <w:jc w:val="both"/>
        <w:rPr>
          <w:rFonts w:ascii="Arial" w:hAnsi="Arial" w:cs="Arial"/>
        </w:rPr>
      </w:pPr>
    </w:p>
    <w:p w14:paraId="311C99B1" w14:textId="77777777" w:rsidR="00300A99" w:rsidRDefault="00300A99" w:rsidP="006407B5">
      <w:pPr>
        <w:jc w:val="both"/>
        <w:rPr>
          <w:rFonts w:ascii="Arial" w:hAnsi="Arial" w:cs="Arial"/>
        </w:rPr>
      </w:pPr>
    </w:p>
    <w:p w14:paraId="206021EA" w14:textId="77777777" w:rsidR="00300A99" w:rsidRPr="002755FB" w:rsidRDefault="00300A99" w:rsidP="003D6774">
      <w:pPr>
        <w:ind w:left="360"/>
        <w:jc w:val="both"/>
        <w:rPr>
          <w:rFonts w:ascii="Arial" w:hAnsi="Arial" w:cs="Arial"/>
        </w:rPr>
      </w:pPr>
    </w:p>
    <w:p w14:paraId="653287CF" w14:textId="77777777" w:rsidR="00BF2934" w:rsidRPr="002755FB" w:rsidRDefault="00BF2934" w:rsidP="006407B5">
      <w:pPr>
        <w:jc w:val="both"/>
        <w:rPr>
          <w:rFonts w:ascii="Arial" w:hAnsi="Arial" w:cs="Arial"/>
        </w:rPr>
      </w:pPr>
      <w:r w:rsidRPr="002755FB">
        <w:rPr>
          <w:rFonts w:ascii="Arial" w:hAnsi="Arial" w:cs="Arial"/>
        </w:rPr>
        <w:t xml:space="preserve">Provider Records </w:t>
      </w:r>
    </w:p>
    <w:p w14:paraId="5E910995"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All records are the responsibility of the Data Protection Lead, who ensures they are kept securely.</w:t>
      </w:r>
    </w:p>
    <w:p w14:paraId="7D297CDB"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lastRenderedPageBreak/>
        <w:t>All records are kept in an orderly way in files and filing is kept up-to-date.</w:t>
      </w:r>
    </w:p>
    <w:p w14:paraId="3BA7D4B2"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Financial records are kept up-to-date for audit purposes.</w:t>
      </w:r>
    </w:p>
    <w:p w14:paraId="30978350"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Health and safety records are maintained; these include risk assessments, details of checks or inspections and guidance etc.</w:t>
      </w:r>
    </w:p>
    <w:p w14:paraId="3F9554F3"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Our Ofsted registration certificate is displayed.</w:t>
      </w:r>
    </w:p>
    <w:p w14:paraId="5EE8D3A7"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Our Public Liability insurance certificate is displayed.</w:t>
      </w:r>
    </w:p>
    <w:p w14:paraId="250CA4A8" w14:textId="77777777" w:rsidR="00BF2934" w:rsidRPr="002755FB" w:rsidRDefault="00BF2934" w:rsidP="006407B5">
      <w:pPr>
        <w:pStyle w:val="ListParagraph"/>
        <w:numPr>
          <w:ilvl w:val="0"/>
          <w:numId w:val="91"/>
        </w:numPr>
        <w:spacing w:after="0" w:line="276" w:lineRule="auto"/>
        <w:jc w:val="both"/>
        <w:rPr>
          <w:rFonts w:ascii="Arial" w:hAnsi="Arial" w:cs="Arial"/>
        </w:rPr>
      </w:pPr>
      <w:r w:rsidRPr="002755FB">
        <w:rPr>
          <w:rFonts w:ascii="Arial" w:hAnsi="Arial" w:cs="Arial"/>
        </w:rPr>
        <w:t>All our employment and staff records are kept securely and confidentially.</w:t>
      </w:r>
    </w:p>
    <w:p w14:paraId="71158597" w14:textId="77777777" w:rsidR="00BF2934" w:rsidRPr="002755FB" w:rsidRDefault="00BF2934" w:rsidP="006407B5">
      <w:pPr>
        <w:jc w:val="both"/>
        <w:rPr>
          <w:rFonts w:ascii="Arial" w:hAnsi="Arial" w:cs="Arial"/>
        </w:rPr>
      </w:pPr>
    </w:p>
    <w:p w14:paraId="61B2D369" w14:textId="77777777" w:rsidR="00BF2934" w:rsidRPr="002755FB" w:rsidRDefault="00BF2934" w:rsidP="006407B5">
      <w:pPr>
        <w:jc w:val="both"/>
        <w:rPr>
          <w:rFonts w:ascii="Arial" w:hAnsi="Arial" w:cs="Arial"/>
        </w:rPr>
      </w:pPr>
      <w:r w:rsidRPr="002755FB">
        <w:rPr>
          <w:rFonts w:ascii="Arial" w:hAnsi="Arial" w:cs="Arial"/>
        </w:rPr>
        <w:t>Staff Records</w:t>
      </w:r>
    </w:p>
    <w:p w14:paraId="2465502B" w14:textId="77777777" w:rsidR="00BF2934" w:rsidRPr="002755FB" w:rsidRDefault="00BF2934" w:rsidP="006407B5">
      <w:pPr>
        <w:numPr>
          <w:ilvl w:val="0"/>
          <w:numId w:val="92"/>
        </w:numPr>
        <w:spacing w:after="0" w:line="240" w:lineRule="auto"/>
        <w:jc w:val="both"/>
        <w:rPr>
          <w:rFonts w:ascii="Arial" w:hAnsi="Arial" w:cs="Arial"/>
        </w:rPr>
      </w:pPr>
      <w:r w:rsidRPr="002755FB">
        <w:rPr>
          <w:rFonts w:ascii="Arial" w:hAnsi="Arial" w:cs="Arial"/>
        </w:rPr>
        <w:t xml:space="preserve">Employment records of staff are kept securely in the pre-school office and are the responsibility of the Data Protection Lead. </w:t>
      </w:r>
    </w:p>
    <w:p w14:paraId="5DC1401C" w14:textId="77777777" w:rsidR="00BF2934" w:rsidRPr="002755FB" w:rsidRDefault="00BF2934" w:rsidP="006407B5">
      <w:pPr>
        <w:numPr>
          <w:ilvl w:val="0"/>
          <w:numId w:val="92"/>
        </w:numPr>
        <w:spacing w:after="0" w:line="240" w:lineRule="auto"/>
        <w:jc w:val="both"/>
        <w:rPr>
          <w:rFonts w:ascii="Arial" w:hAnsi="Arial" w:cs="Arial"/>
        </w:rPr>
      </w:pPr>
      <w:r w:rsidRPr="002755FB">
        <w:rPr>
          <w:rFonts w:ascii="Arial" w:hAnsi="Arial" w:cs="Arial"/>
        </w:rPr>
        <w:t xml:space="preserve">Staff may request to see their own file but may not see records pertaining to any other staff member. </w:t>
      </w:r>
    </w:p>
    <w:p w14:paraId="59C55EBE" w14:textId="77777777" w:rsidR="00BF2934" w:rsidRPr="002755FB" w:rsidRDefault="00BF2934" w:rsidP="006407B5">
      <w:pPr>
        <w:numPr>
          <w:ilvl w:val="0"/>
          <w:numId w:val="92"/>
        </w:numPr>
        <w:spacing w:after="0" w:line="240" w:lineRule="auto"/>
        <w:jc w:val="both"/>
        <w:rPr>
          <w:rFonts w:ascii="Arial" w:hAnsi="Arial" w:cs="Arial"/>
        </w:rPr>
      </w:pPr>
      <w:r w:rsidRPr="002755FB">
        <w:rPr>
          <w:rFonts w:ascii="Arial" w:hAnsi="Arial" w:cs="Arial"/>
        </w:rPr>
        <w:t xml:space="preserve">Staff records are kept archived once employment has ended and destroyed after 6 years. </w:t>
      </w:r>
    </w:p>
    <w:p w14:paraId="03D0806F" w14:textId="77777777" w:rsidR="00BF2934" w:rsidRPr="002755FB" w:rsidRDefault="00BF2934" w:rsidP="006407B5">
      <w:pPr>
        <w:numPr>
          <w:ilvl w:val="0"/>
          <w:numId w:val="92"/>
        </w:numPr>
        <w:spacing w:after="0" w:line="240" w:lineRule="auto"/>
        <w:jc w:val="both"/>
        <w:rPr>
          <w:rFonts w:ascii="Arial" w:hAnsi="Arial" w:cs="Arial"/>
        </w:rPr>
      </w:pPr>
      <w:r w:rsidRPr="002755FB">
        <w:rPr>
          <w:rFonts w:ascii="Arial" w:hAnsi="Arial" w:cs="Arial"/>
        </w:rPr>
        <w:t>Records of students working within the pre-school are kept within the staff records</w:t>
      </w:r>
    </w:p>
    <w:p w14:paraId="70DBDAE4" w14:textId="77777777" w:rsidR="00BF2934" w:rsidRPr="002755FB" w:rsidRDefault="00BF2934" w:rsidP="006407B5">
      <w:pPr>
        <w:numPr>
          <w:ilvl w:val="0"/>
          <w:numId w:val="92"/>
        </w:numPr>
        <w:spacing w:after="0" w:line="240" w:lineRule="auto"/>
        <w:jc w:val="both"/>
        <w:rPr>
          <w:rFonts w:ascii="Arial" w:hAnsi="Arial" w:cs="Arial"/>
        </w:rPr>
      </w:pPr>
      <w:r w:rsidRPr="002755FB">
        <w:rPr>
          <w:rFonts w:ascii="Arial" w:hAnsi="Arial" w:cs="Arial"/>
        </w:rPr>
        <w:t>Issues to do with the employment of staff, whether paid or unpaid, remain confidential to the people directly involved with making personnel decisions.</w:t>
      </w:r>
    </w:p>
    <w:p w14:paraId="3D69625A" w14:textId="77777777" w:rsidR="00BF2934" w:rsidRPr="002755FB" w:rsidRDefault="00BF2934" w:rsidP="006407B5">
      <w:pPr>
        <w:numPr>
          <w:ilvl w:val="0"/>
          <w:numId w:val="89"/>
        </w:numPr>
        <w:spacing w:after="0" w:line="240" w:lineRule="auto"/>
        <w:jc w:val="both"/>
        <w:rPr>
          <w:rFonts w:ascii="Arial" w:hAnsi="Arial" w:cs="Arial"/>
        </w:rPr>
      </w:pPr>
      <w:r w:rsidRPr="002755FB">
        <w:rPr>
          <w:rFonts w:ascii="Arial" w:hAnsi="Arial" w:cs="Arial"/>
        </w:rPr>
        <w:t>Students on recognised qualifications or training, when they are observing in the setting, are advised of our confidentiality policy and are required to respect it.</w:t>
      </w:r>
    </w:p>
    <w:p w14:paraId="0EEEE48D" w14:textId="77777777" w:rsidR="00BF2934" w:rsidRPr="002755FB" w:rsidRDefault="00BF2934" w:rsidP="006407B5">
      <w:pPr>
        <w:ind w:left="360"/>
        <w:jc w:val="both"/>
        <w:rPr>
          <w:rFonts w:ascii="Arial" w:hAnsi="Arial" w:cs="Arial"/>
        </w:rPr>
      </w:pPr>
    </w:p>
    <w:p w14:paraId="276D36AF" w14:textId="23BEB6B9" w:rsidR="00BF2934" w:rsidRPr="002755FB" w:rsidRDefault="00BF2934" w:rsidP="006407B5">
      <w:pPr>
        <w:jc w:val="both"/>
        <w:rPr>
          <w:rFonts w:ascii="Arial" w:hAnsi="Arial" w:cs="Arial"/>
        </w:rPr>
      </w:pPr>
    </w:p>
    <w:p w14:paraId="66749EB0" w14:textId="22F8AAB8" w:rsidR="00BF2934" w:rsidRPr="002755FB" w:rsidRDefault="00BF2934" w:rsidP="006407B5">
      <w:pPr>
        <w:jc w:val="both"/>
        <w:rPr>
          <w:rFonts w:ascii="Arial" w:hAnsi="Arial" w:cs="Arial"/>
        </w:rPr>
      </w:pPr>
    </w:p>
    <w:p w14:paraId="38BA1416" w14:textId="55A14F28" w:rsidR="00BF2934" w:rsidRPr="002755FB" w:rsidRDefault="00BF2934" w:rsidP="006407B5">
      <w:pPr>
        <w:jc w:val="both"/>
        <w:rPr>
          <w:rFonts w:ascii="Arial" w:hAnsi="Arial" w:cs="Arial"/>
        </w:rPr>
      </w:pPr>
    </w:p>
    <w:p w14:paraId="28669018" w14:textId="01B2A50A" w:rsidR="00BF2934" w:rsidRPr="002755FB" w:rsidRDefault="00BF2934" w:rsidP="006407B5">
      <w:pPr>
        <w:jc w:val="both"/>
        <w:rPr>
          <w:rFonts w:ascii="Arial" w:hAnsi="Arial" w:cs="Arial"/>
        </w:rPr>
      </w:pPr>
    </w:p>
    <w:p w14:paraId="3D722C93" w14:textId="6024E93B" w:rsidR="00BF2934" w:rsidRPr="002755FB" w:rsidRDefault="00BF2934" w:rsidP="006407B5">
      <w:pPr>
        <w:jc w:val="both"/>
        <w:rPr>
          <w:rFonts w:ascii="Arial" w:hAnsi="Arial" w:cs="Arial"/>
        </w:rPr>
      </w:pPr>
    </w:p>
    <w:p w14:paraId="03146783" w14:textId="40D3AF5B" w:rsidR="00BF2934" w:rsidRPr="002755FB" w:rsidRDefault="00BF2934" w:rsidP="006407B5">
      <w:pPr>
        <w:jc w:val="both"/>
        <w:rPr>
          <w:rFonts w:ascii="Arial" w:hAnsi="Arial" w:cs="Arial"/>
        </w:rPr>
      </w:pPr>
    </w:p>
    <w:p w14:paraId="13FB1AB1" w14:textId="233BC09C" w:rsidR="00BF2934" w:rsidRPr="002755FB" w:rsidRDefault="00BF2934" w:rsidP="006407B5">
      <w:pPr>
        <w:jc w:val="both"/>
        <w:rPr>
          <w:rFonts w:ascii="Arial" w:hAnsi="Arial" w:cs="Arial"/>
        </w:rPr>
      </w:pPr>
    </w:p>
    <w:p w14:paraId="4658DF03" w14:textId="5A7054B9" w:rsidR="00BF2934" w:rsidRPr="002755FB" w:rsidRDefault="00BF2934" w:rsidP="006407B5">
      <w:pPr>
        <w:jc w:val="both"/>
        <w:rPr>
          <w:rFonts w:ascii="Arial" w:hAnsi="Arial" w:cs="Arial"/>
        </w:rPr>
      </w:pPr>
    </w:p>
    <w:p w14:paraId="226F26DC" w14:textId="1D327DBF" w:rsidR="00BF2934" w:rsidRPr="002755FB" w:rsidRDefault="00BF2934" w:rsidP="006407B5">
      <w:pPr>
        <w:jc w:val="both"/>
        <w:rPr>
          <w:rFonts w:ascii="Arial" w:hAnsi="Arial" w:cs="Arial"/>
        </w:rPr>
      </w:pPr>
    </w:p>
    <w:p w14:paraId="350EC83A" w14:textId="1324299F" w:rsidR="00BF2934" w:rsidRPr="002755FB" w:rsidRDefault="00BF2934" w:rsidP="006407B5">
      <w:pPr>
        <w:jc w:val="both"/>
        <w:rPr>
          <w:rFonts w:ascii="Arial" w:hAnsi="Arial" w:cs="Arial"/>
        </w:rPr>
      </w:pPr>
    </w:p>
    <w:p w14:paraId="6D5D765A" w14:textId="3931C237" w:rsidR="00BF2934" w:rsidRDefault="00BF2934" w:rsidP="006407B5">
      <w:pPr>
        <w:jc w:val="both"/>
        <w:rPr>
          <w:rFonts w:ascii="Arial" w:hAnsi="Arial" w:cs="Arial"/>
        </w:rPr>
      </w:pPr>
    </w:p>
    <w:p w14:paraId="44F49ABC" w14:textId="76E10791" w:rsidR="00EB48C9" w:rsidRDefault="00EB48C9" w:rsidP="006407B5">
      <w:pPr>
        <w:jc w:val="both"/>
        <w:rPr>
          <w:rFonts w:ascii="Arial" w:hAnsi="Arial" w:cs="Arial"/>
        </w:rPr>
      </w:pPr>
    </w:p>
    <w:p w14:paraId="31EC4DBF" w14:textId="516F6CD5" w:rsidR="00EB48C9" w:rsidRDefault="00EB48C9" w:rsidP="006407B5">
      <w:pPr>
        <w:jc w:val="both"/>
        <w:rPr>
          <w:rFonts w:ascii="Arial" w:hAnsi="Arial" w:cs="Arial"/>
        </w:rPr>
      </w:pPr>
    </w:p>
    <w:p w14:paraId="3AAEF60E" w14:textId="65224648" w:rsidR="00EB48C9" w:rsidRDefault="00EB48C9" w:rsidP="006407B5">
      <w:pPr>
        <w:jc w:val="both"/>
        <w:rPr>
          <w:rFonts w:ascii="Arial" w:hAnsi="Arial" w:cs="Arial"/>
        </w:rPr>
      </w:pPr>
    </w:p>
    <w:p w14:paraId="0E4905CF" w14:textId="77777777" w:rsidR="007903D4" w:rsidRDefault="007903D4" w:rsidP="006407B5">
      <w:pPr>
        <w:jc w:val="both"/>
        <w:rPr>
          <w:rFonts w:ascii="Arial" w:hAnsi="Arial" w:cs="Arial"/>
        </w:rPr>
      </w:pPr>
    </w:p>
    <w:p w14:paraId="52E59D71" w14:textId="77777777" w:rsidR="007903D4" w:rsidRDefault="007903D4" w:rsidP="006407B5">
      <w:pPr>
        <w:jc w:val="both"/>
        <w:rPr>
          <w:rFonts w:ascii="Arial" w:hAnsi="Arial" w:cs="Arial"/>
        </w:rPr>
      </w:pPr>
    </w:p>
    <w:p w14:paraId="0827566D" w14:textId="682B5502" w:rsidR="00BF2934" w:rsidRPr="002755FB" w:rsidRDefault="00BF2934" w:rsidP="006407B5">
      <w:pPr>
        <w:jc w:val="both"/>
        <w:rPr>
          <w:rFonts w:ascii="Arial" w:hAnsi="Arial" w:cs="Arial"/>
        </w:rPr>
      </w:pPr>
    </w:p>
    <w:p w14:paraId="520AF9EC" w14:textId="77777777" w:rsidR="00BF2934" w:rsidRPr="00E75FA5" w:rsidRDefault="00BF2934" w:rsidP="006407B5">
      <w:pPr>
        <w:spacing w:after="0" w:line="240" w:lineRule="auto"/>
        <w:jc w:val="both"/>
        <w:rPr>
          <w:rFonts w:ascii="Arial" w:eastAsia="Times New Roman" w:hAnsi="Arial" w:cs="Arial"/>
          <w:b/>
          <w:sz w:val="28"/>
          <w:szCs w:val="28"/>
          <w:lang w:eastAsia="en-GB"/>
        </w:rPr>
      </w:pPr>
      <w:r w:rsidRPr="00E75FA5">
        <w:rPr>
          <w:rFonts w:ascii="Arial" w:eastAsia="Times New Roman" w:hAnsi="Arial" w:cs="Arial"/>
          <w:b/>
          <w:sz w:val="28"/>
          <w:szCs w:val="28"/>
          <w:lang w:eastAsia="en-GB"/>
        </w:rPr>
        <w:lastRenderedPageBreak/>
        <w:t xml:space="preserve">Risk Assessment </w:t>
      </w:r>
    </w:p>
    <w:p w14:paraId="0A22AF80" w14:textId="77777777" w:rsidR="00BF2934" w:rsidRPr="002755FB" w:rsidRDefault="00BF2934" w:rsidP="006407B5">
      <w:pPr>
        <w:spacing w:after="0" w:line="240" w:lineRule="auto"/>
        <w:jc w:val="both"/>
        <w:rPr>
          <w:rFonts w:ascii="Arial" w:eastAsia="Times New Roman" w:hAnsi="Arial" w:cs="Arial"/>
          <w:lang w:eastAsia="en-GB"/>
        </w:rPr>
      </w:pPr>
    </w:p>
    <w:p w14:paraId="6FB37007" w14:textId="77777777" w:rsidR="00BF2934" w:rsidRPr="002755FB" w:rsidRDefault="00BF2934" w:rsidP="006407B5">
      <w:pPr>
        <w:spacing w:after="0" w:line="240" w:lineRule="auto"/>
        <w:jc w:val="both"/>
        <w:rPr>
          <w:rFonts w:ascii="Arial" w:eastAsia="Times New Roman" w:hAnsi="Arial" w:cs="Arial"/>
        </w:rPr>
      </w:pPr>
      <w:r w:rsidRPr="002755FB">
        <w:rPr>
          <w:rFonts w:ascii="Arial" w:eastAsia="Times New Roman" w:hAnsi="Arial" w:cs="Arial"/>
        </w:rPr>
        <w:t xml:space="preserve">Dinton Pre-School carries out written risk assessments. These are regularly reviewed and cover potential risks to children, staff and visitors at the setting. When circumstances change in the pre-school, e.g. a significant piece of equipment is introduced; we review our current risk assessment or conduct a new risk assessment dependent on the nature of this change. </w:t>
      </w:r>
    </w:p>
    <w:p w14:paraId="51DDB507" w14:textId="77777777" w:rsidR="00BF2934" w:rsidRPr="002755FB" w:rsidRDefault="00BF2934" w:rsidP="006407B5">
      <w:pPr>
        <w:spacing w:after="0" w:line="240" w:lineRule="auto"/>
        <w:jc w:val="both"/>
        <w:rPr>
          <w:rFonts w:ascii="Arial" w:eastAsia="Times New Roman" w:hAnsi="Arial" w:cs="Arial"/>
          <w:lang w:eastAsia="en-GB"/>
        </w:rPr>
      </w:pPr>
    </w:p>
    <w:p w14:paraId="4176AA61" w14:textId="77777777" w:rsidR="00BF2934" w:rsidRPr="002755FB" w:rsidRDefault="00BF293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The basis of this policy is risk assessment and adheres to the following five steps:</w:t>
      </w:r>
    </w:p>
    <w:p w14:paraId="0073271B" w14:textId="77777777" w:rsidR="00BF2934" w:rsidRPr="002755FB" w:rsidRDefault="00BF2934" w:rsidP="006407B5">
      <w:pPr>
        <w:numPr>
          <w:ilvl w:val="0"/>
          <w:numId w:val="93"/>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Identifying the risk: where is it and what is it?</w:t>
      </w:r>
    </w:p>
    <w:p w14:paraId="5CAFDE72" w14:textId="77777777" w:rsidR="00BF2934" w:rsidRPr="002755FB" w:rsidRDefault="00BF2934" w:rsidP="006407B5">
      <w:pPr>
        <w:numPr>
          <w:ilvl w:val="0"/>
          <w:numId w:val="93"/>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Who is at risk: childcare staff, children, parents etc?</w:t>
      </w:r>
    </w:p>
    <w:p w14:paraId="61F598A0" w14:textId="77777777" w:rsidR="00BF2934" w:rsidRPr="002755FB" w:rsidRDefault="00BF2934" w:rsidP="006407B5">
      <w:pPr>
        <w:numPr>
          <w:ilvl w:val="0"/>
          <w:numId w:val="93"/>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Assessment as to the level of risk as high, medium or low.   This is both the risk of the likelihood of happening, as well as the possible impact if it did.</w:t>
      </w:r>
    </w:p>
    <w:p w14:paraId="25ED15EE" w14:textId="77777777" w:rsidR="00BF2934" w:rsidRPr="002755FB" w:rsidRDefault="00BF2934" w:rsidP="006407B5">
      <w:pPr>
        <w:numPr>
          <w:ilvl w:val="0"/>
          <w:numId w:val="93"/>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Control measures to reduce/eliminate the risk: what will you do, or ensure others will do, in order to reduce the risk?</w:t>
      </w:r>
    </w:p>
    <w:p w14:paraId="136F2334" w14:textId="77777777" w:rsidR="00BF2934" w:rsidRPr="002755FB" w:rsidRDefault="00BF2934" w:rsidP="006407B5">
      <w:pPr>
        <w:numPr>
          <w:ilvl w:val="0"/>
          <w:numId w:val="93"/>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Monitoring and review: How do you know if what you have said is working, or is thorough enough?   If it is not working, it will need to be amended, or maybe there is a better solution.</w:t>
      </w:r>
    </w:p>
    <w:p w14:paraId="29A65044" w14:textId="77777777" w:rsidR="00BF2934" w:rsidRPr="002755FB" w:rsidRDefault="00BF2934" w:rsidP="006407B5">
      <w:pPr>
        <w:spacing w:after="0" w:line="240" w:lineRule="auto"/>
        <w:jc w:val="both"/>
        <w:rPr>
          <w:rFonts w:ascii="Arial" w:eastAsia="Times New Roman" w:hAnsi="Arial" w:cs="Arial"/>
          <w:lang w:eastAsia="en-GB"/>
        </w:rPr>
      </w:pPr>
    </w:p>
    <w:p w14:paraId="6C621A64" w14:textId="77777777" w:rsidR="00BF2934" w:rsidRPr="002755FB" w:rsidRDefault="00BF2934" w:rsidP="006407B5">
      <w:pPr>
        <w:spacing w:after="0" w:line="240" w:lineRule="auto"/>
        <w:jc w:val="both"/>
        <w:rPr>
          <w:rFonts w:ascii="Arial" w:eastAsia="Times New Roman" w:hAnsi="Arial" w:cs="Arial"/>
          <w:b/>
          <w:lang w:eastAsia="en-GB"/>
        </w:rPr>
      </w:pPr>
      <w:r w:rsidRPr="002755FB">
        <w:rPr>
          <w:rFonts w:ascii="Arial" w:eastAsia="Times New Roman" w:hAnsi="Arial" w:cs="Arial"/>
          <w:b/>
          <w:lang w:eastAsia="en-GB"/>
        </w:rPr>
        <w:t>Procedures</w:t>
      </w:r>
    </w:p>
    <w:p w14:paraId="0A9B586E" w14:textId="77777777" w:rsidR="00BF2934" w:rsidRPr="002755FB" w:rsidRDefault="00BF293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Our risk assessment process covers adults and children and includes:</w:t>
      </w:r>
    </w:p>
    <w:p w14:paraId="049C2F3C" w14:textId="77777777" w:rsidR="00BF2934" w:rsidRPr="002755FB" w:rsidRDefault="00BF2934" w:rsidP="006407B5">
      <w:pPr>
        <w:numPr>
          <w:ilvl w:val="0"/>
          <w:numId w:val="94"/>
        </w:numPr>
        <w:spacing w:after="0" w:line="240" w:lineRule="auto"/>
        <w:ind w:left="1080"/>
        <w:jc w:val="both"/>
        <w:rPr>
          <w:rFonts w:ascii="Arial" w:eastAsia="Times New Roman" w:hAnsi="Arial" w:cs="Arial"/>
          <w:lang w:eastAsia="en-GB"/>
        </w:rPr>
      </w:pPr>
      <w:r w:rsidRPr="002755FB">
        <w:rPr>
          <w:rFonts w:ascii="Arial" w:eastAsia="Times New Roman" w:hAnsi="Arial" w:cs="Arial"/>
          <w:lang w:eastAsia="en-GB"/>
        </w:rPr>
        <w:t>Checking for and noting hazards and risk indoors and outside, and in our premises and for activities</w:t>
      </w:r>
    </w:p>
    <w:p w14:paraId="76CCB7E8" w14:textId="77777777" w:rsidR="00BF2934" w:rsidRPr="002755FB" w:rsidRDefault="00BF2934" w:rsidP="006407B5">
      <w:pPr>
        <w:numPr>
          <w:ilvl w:val="0"/>
          <w:numId w:val="94"/>
        </w:numPr>
        <w:spacing w:after="0" w:line="240" w:lineRule="auto"/>
        <w:ind w:left="1080"/>
        <w:jc w:val="both"/>
        <w:rPr>
          <w:rFonts w:ascii="Arial" w:eastAsia="Times New Roman" w:hAnsi="Arial" w:cs="Arial"/>
          <w:lang w:eastAsia="en-GB"/>
        </w:rPr>
      </w:pPr>
      <w:r w:rsidRPr="002755FB">
        <w:rPr>
          <w:rFonts w:ascii="Arial" w:eastAsia="Times New Roman" w:hAnsi="Arial" w:cs="Arial"/>
          <w:lang w:eastAsia="en-GB"/>
        </w:rPr>
        <w:t>Assessing the level of risk and who might be affected</w:t>
      </w:r>
    </w:p>
    <w:p w14:paraId="26B83871" w14:textId="77777777" w:rsidR="00BF2934" w:rsidRPr="002755FB" w:rsidRDefault="00BF2934" w:rsidP="006407B5">
      <w:pPr>
        <w:numPr>
          <w:ilvl w:val="0"/>
          <w:numId w:val="94"/>
        </w:numPr>
        <w:spacing w:after="0" w:line="240" w:lineRule="auto"/>
        <w:ind w:left="1080"/>
        <w:jc w:val="both"/>
        <w:rPr>
          <w:rFonts w:ascii="Arial" w:eastAsia="Times New Roman" w:hAnsi="Arial" w:cs="Arial"/>
          <w:lang w:eastAsia="en-GB"/>
        </w:rPr>
      </w:pPr>
      <w:r w:rsidRPr="002755FB">
        <w:rPr>
          <w:rFonts w:ascii="Arial" w:eastAsia="Times New Roman" w:hAnsi="Arial" w:cs="Arial"/>
          <w:lang w:eastAsia="en-GB"/>
        </w:rPr>
        <w:t>Deciding which areas need attention</w:t>
      </w:r>
    </w:p>
    <w:p w14:paraId="045A15F4" w14:textId="77777777" w:rsidR="00BF2934" w:rsidRPr="002755FB" w:rsidRDefault="00BF2934" w:rsidP="006407B5">
      <w:pPr>
        <w:numPr>
          <w:ilvl w:val="0"/>
          <w:numId w:val="94"/>
        </w:numPr>
        <w:spacing w:after="0" w:line="240" w:lineRule="auto"/>
        <w:ind w:left="1080"/>
        <w:jc w:val="both"/>
        <w:rPr>
          <w:rFonts w:ascii="Arial" w:eastAsia="Times New Roman" w:hAnsi="Arial" w:cs="Arial"/>
          <w:lang w:eastAsia="en-GB"/>
        </w:rPr>
      </w:pPr>
      <w:r w:rsidRPr="002755FB">
        <w:rPr>
          <w:rFonts w:ascii="Arial" w:eastAsia="Times New Roman" w:hAnsi="Arial" w:cs="Arial"/>
          <w:lang w:eastAsia="en-GB"/>
        </w:rPr>
        <w:t>Developing an action plan that specifies the action required, the time scales for action, the person responsible for the action and any funding required</w:t>
      </w:r>
    </w:p>
    <w:p w14:paraId="0F08EF63" w14:textId="77777777" w:rsidR="00BF2934" w:rsidRPr="002755FB" w:rsidRDefault="00BF2934" w:rsidP="006407B5">
      <w:pPr>
        <w:numPr>
          <w:ilvl w:val="0"/>
          <w:numId w:val="94"/>
        </w:numPr>
        <w:spacing w:after="0" w:line="240" w:lineRule="auto"/>
        <w:ind w:left="1080"/>
        <w:jc w:val="both"/>
        <w:rPr>
          <w:rFonts w:ascii="Arial" w:eastAsia="Times New Roman" w:hAnsi="Arial" w:cs="Arial"/>
          <w:lang w:eastAsia="en-GB"/>
        </w:rPr>
      </w:pPr>
      <w:r w:rsidRPr="002755FB">
        <w:rPr>
          <w:rFonts w:ascii="Arial" w:eastAsia="Times New Roman" w:hAnsi="Arial" w:cs="Arial"/>
          <w:lang w:eastAsia="en-GB"/>
        </w:rPr>
        <w:t>The risk assessment is written and reviewed regularly</w:t>
      </w:r>
    </w:p>
    <w:p w14:paraId="64D44FDA" w14:textId="77777777" w:rsidR="00BF2934" w:rsidRPr="002755FB" w:rsidRDefault="00BF2934" w:rsidP="006407B5">
      <w:pPr>
        <w:spacing w:after="0" w:line="276" w:lineRule="auto"/>
        <w:contextualSpacing/>
        <w:jc w:val="both"/>
        <w:rPr>
          <w:rFonts w:ascii="Arial" w:eastAsia="Times New Roman" w:hAnsi="Arial" w:cs="Arial"/>
          <w:color w:val="FF0000"/>
          <w:lang w:eastAsia="en-GB"/>
        </w:rPr>
      </w:pPr>
    </w:p>
    <w:p w14:paraId="40084273" w14:textId="77777777" w:rsidR="00BF2934" w:rsidRPr="002755FB" w:rsidRDefault="00BF293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We maintain lists of health and safety issues, which are checked by staff daily before the pre-school day begins as well as those that are checked on an annual basis when a full risk assessment is carried out.</w:t>
      </w:r>
    </w:p>
    <w:p w14:paraId="17EA10F8" w14:textId="77777777" w:rsidR="00BF2934" w:rsidRPr="002755FB" w:rsidRDefault="00BF2934" w:rsidP="006407B5">
      <w:pPr>
        <w:spacing w:after="0" w:line="240" w:lineRule="auto"/>
        <w:jc w:val="both"/>
        <w:rPr>
          <w:rFonts w:ascii="Arial" w:eastAsia="Times New Roman" w:hAnsi="Arial" w:cs="Arial"/>
          <w:lang w:eastAsia="en-GB"/>
        </w:rPr>
      </w:pPr>
    </w:p>
    <w:p w14:paraId="0999AFBF" w14:textId="77777777" w:rsidR="00BF2934" w:rsidRPr="002755FB" w:rsidRDefault="00BF2934" w:rsidP="006407B5">
      <w:pPr>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See Health and Safety Policy for details of regular checks within Dinton Pre-School and the setting Risk Assessments which cover all aspects of pre-school routine. </w:t>
      </w:r>
    </w:p>
    <w:p w14:paraId="67F7E7F5" w14:textId="77777777" w:rsidR="00BF2934" w:rsidRPr="002755FB" w:rsidRDefault="00BF2934" w:rsidP="006407B5">
      <w:pPr>
        <w:spacing w:after="0" w:line="240" w:lineRule="auto"/>
        <w:jc w:val="both"/>
        <w:rPr>
          <w:rFonts w:ascii="Arial" w:eastAsia="Times New Roman" w:hAnsi="Arial" w:cs="Arial"/>
          <w:lang w:eastAsia="en-GB"/>
        </w:rPr>
      </w:pPr>
    </w:p>
    <w:p w14:paraId="61691D85" w14:textId="46A26B61" w:rsidR="00BF2934" w:rsidRPr="002755FB" w:rsidRDefault="00BF2934" w:rsidP="006407B5">
      <w:pPr>
        <w:jc w:val="both"/>
        <w:rPr>
          <w:rFonts w:ascii="Arial" w:hAnsi="Arial" w:cs="Arial"/>
        </w:rPr>
      </w:pPr>
    </w:p>
    <w:p w14:paraId="5FFE41A0" w14:textId="5D5618EB" w:rsidR="00BF2934" w:rsidRPr="002755FB" w:rsidRDefault="00BF2934" w:rsidP="006407B5">
      <w:pPr>
        <w:jc w:val="both"/>
        <w:rPr>
          <w:rFonts w:ascii="Arial" w:hAnsi="Arial" w:cs="Arial"/>
        </w:rPr>
      </w:pPr>
    </w:p>
    <w:p w14:paraId="4B06D5DF" w14:textId="6047B86E" w:rsidR="00BF2934" w:rsidRPr="002755FB" w:rsidRDefault="00BF2934" w:rsidP="006407B5">
      <w:pPr>
        <w:jc w:val="both"/>
        <w:rPr>
          <w:rFonts w:ascii="Arial" w:hAnsi="Arial" w:cs="Arial"/>
        </w:rPr>
      </w:pPr>
    </w:p>
    <w:p w14:paraId="3A7B4DCC" w14:textId="27644BED" w:rsidR="00BF2934" w:rsidRPr="002755FB" w:rsidRDefault="00BF2934" w:rsidP="006407B5">
      <w:pPr>
        <w:jc w:val="both"/>
        <w:rPr>
          <w:rFonts w:ascii="Arial" w:hAnsi="Arial" w:cs="Arial"/>
        </w:rPr>
      </w:pPr>
    </w:p>
    <w:p w14:paraId="4DC17B25" w14:textId="129E0F30" w:rsidR="00BF2934" w:rsidRPr="002755FB" w:rsidRDefault="00BF2934" w:rsidP="006407B5">
      <w:pPr>
        <w:jc w:val="both"/>
        <w:rPr>
          <w:rFonts w:ascii="Arial" w:hAnsi="Arial" w:cs="Arial"/>
        </w:rPr>
      </w:pPr>
    </w:p>
    <w:p w14:paraId="54B9689F" w14:textId="67EF80D6" w:rsidR="00BF2934" w:rsidRPr="002755FB" w:rsidRDefault="00BF2934" w:rsidP="006407B5">
      <w:pPr>
        <w:jc w:val="both"/>
        <w:rPr>
          <w:rFonts w:ascii="Arial" w:hAnsi="Arial" w:cs="Arial"/>
        </w:rPr>
      </w:pPr>
    </w:p>
    <w:p w14:paraId="6A2E9337" w14:textId="17D2A064" w:rsidR="00BF2934" w:rsidRPr="002755FB" w:rsidRDefault="00BF2934" w:rsidP="006407B5">
      <w:pPr>
        <w:jc w:val="both"/>
        <w:rPr>
          <w:rFonts w:ascii="Arial" w:hAnsi="Arial" w:cs="Arial"/>
        </w:rPr>
      </w:pPr>
    </w:p>
    <w:p w14:paraId="065FD607" w14:textId="25A278C7" w:rsidR="00BF2934" w:rsidRPr="002755FB" w:rsidRDefault="00BF2934" w:rsidP="006407B5">
      <w:pPr>
        <w:jc w:val="both"/>
        <w:rPr>
          <w:rFonts w:ascii="Arial" w:hAnsi="Arial" w:cs="Arial"/>
        </w:rPr>
      </w:pPr>
    </w:p>
    <w:p w14:paraId="6500208A" w14:textId="50ED3B74" w:rsidR="00BF2934" w:rsidRPr="002755FB" w:rsidRDefault="00BF2934" w:rsidP="006407B5">
      <w:pPr>
        <w:jc w:val="both"/>
        <w:rPr>
          <w:rFonts w:ascii="Arial" w:hAnsi="Arial" w:cs="Arial"/>
        </w:rPr>
      </w:pPr>
    </w:p>
    <w:p w14:paraId="380EAB81" w14:textId="1ED324A9" w:rsidR="00BF2934" w:rsidRDefault="00BF2934" w:rsidP="006407B5">
      <w:pPr>
        <w:jc w:val="both"/>
        <w:rPr>
          <w:rFonts w:ascii="Arial" w:hAnsi="Arial" w:cs="Arial"/>
        </w:rPr>
      </w:pPr>
    </w:p>
    <w:p w14:paraId="25323998" w14:textId="77777777" w:rsidR="00EB48C9" w:rsidRPr="002755FB" w:rsidRDefault="00EB48C9" w:rsidP="006407B5">
      <w:pPr>
        <w:jc w:val="both"/>
        <w:rPr>
          <w:rFonts w:ascii="Arial" w:hAnsi="Arial" w:cs="Arial"/>
        </w:rPr>
      </w:pPr>
    </w:p>
    <w:p w14:paraId="2F6F4E7D" w14:textId="77777777" w:rsidR="00BF2934" w:rsidRPr="00E75FA5" w:rsidRDefault="00BF2934" w:rsidP="006407B5">
      <w:pPr>
        <w:shd w:val="clear" w:color="auto" w:fill="FFFFFF"/>
        <w:spacing w:after="240" w:line="240" w:lineRule="auto"/>
        <w:jc w:val="both"/>
        <w:rPr>
          <w:rFonts w:ascii="Arial" w:eastAsia="Times New Roman" w:hAnsi="Arial" w:cs="Arial"/>
          <w:b/>
          <w:sz w:val="28"/>
          <w:szCs w:val="28"/>
          <w:lang w:eastAsia="en-GB"/>
        </w:rPr>
      </w:pPr>
      <w:r w:rsidRPr="00E75FA5">
        <w:rPr>
          <w:rFonts w:ascii="Arial" w:eastAsia="Times New Roman" w:hAnsi="Arial" w:cs="Arial"/>
          <w:b/>
          <w:sz w:val="28"/>
          <w:szCs w:val="28"/>
          <w:lang w:eastAsia="en-GB"/>
        </w:rPr>
        <w:lastRenderedPageBreak/>
        <w:t>Safeguarding and Child Protection</w:t>
      </w:r>
    </w:p>
    <w:p w14:paraId="4032443F" w14:textId="0C28E024" w:rsidR="00BF2934" w:rsidRDefault="00BF2934" w:rsidP="006407B5">
      <w:pPr>
        <w:pStyle w:val="Normal1"/>
        <w:spacing w:after="0"/>
        <w:jc w:val="both"/>
        <w:rPr>
          <w:rFonts w:ascii="Arial" w:hAnsi="Arial" w:cs="Arial"/>
          <w:b/>
          <w:i/>
          <w:sz w:val="22"/>
          <w:szCs w:val="22"/>
        </w:rPr>
      </w:pPr>
      <w:r w:rsidRPr="002755FB">
        <w:rPr>
          <w:rFonts w:ascii="Arial" w:hAnsi="Arial" w:cs="Arial"/>
          <w:b/>
          <w:i/>
          <w:sz w:val="22"/>
          <w:szCs w:val="22"/>
        </w:rPr>
        <w:t>Dinton Pre-school fully recognises its responsibilities for Safeguarding and child protection.</w:t>
      </w:r>
    </w:p>
    <w:p w14:paraId="172B6D18" w14:textId="77777777" w:rsidR="00EB48C9" w:rsidRPr="002755FB" w:rsidRDefault="00EB48C9" w:rsidP="006407B5">
      <w:pPr>
        <w:pStyle w:val="Normal1"/>
        <w:spacing w:after="0"/>
        <w:jc w:val="both"/>
        <w:rPr>
          <w:rFonts w:ascii="Arial" w:hAnsi="Arial" w:cs="Arial"/>
          <w:b/>
          <w:i/>
          <w:sz w:val="22"/>
          <w:szCs w:val="22"/>
        </w:rPr>
      </w:pPr>
    </w:p>
    <w:tbl>
      <w:tblPr>
        <w:tblStyle w:val="TableGrid"/>
        <w:tblW w:w="10060" w:type="dxa"/>
        <w:jc w:val="center"/>
        <w:tblLook w:val="04A0" w:firstRow="1" w:lastRow="0" w:firstColumn="1" w:lastColumn="0" w:noHBand="0" w:noVBand="1"/>
      </w:tblPr>
      <w:tblGrid>
        <w:gridCol w:w="2093"/>
        <w:gridCol w:w="2827"/>
        <w:gridCol w:w="1879"/>
        <w:gridCol w:w="113"/>
        <w:gridCol w:w="3148"/>
      </w:tblGrid>
      <w:tr w:rsidR="00BF2934" w:rsidRPr="002755FB" w14:paraId="7E1D3771" w14:textId="77777777" w:rsidTr="003B2E59">
        <w:trPr>
          <w:trHeight w:val="649"/>
          <w:jc w:val="center"/>
        </w:trPr>
        <w:tc>
          <w:tcPr>
            <w:tcW w:w="10060" w:type="dxa"/>
            <w:gridSpan w:val="5"/>
            <w:shd w:val="clear" w:color="auto" w:fill="D9D9D9" w:themeFill="background1" w:themeFillShade="D9"/>
          </w:tcPr>
          <w:p w14:paraId="6370EC11" w14:textId="77777777" w:rsidR="00BF2934" w:rsidRPr="002755FB" w:rsidRDefault="00BF2934" w:rsidP="006407B5">
            <w:pPr>
              <w:pStyle w:val="Normal1"/>
              <w:spacing w:before="120" w:after="120"/>
              <w:jc w:val="both"/>
              <w:rPr>
                <w:rFonts w:ascii="Arial" w:hAnsi="Arial" w:cs="Arial"/>
                <w:b/>
                <w:sz w:val="22"/>
                <w:szCs w:val="22"/>
              </w:rPr>
            </w:pPr>
            <w:r w:rsidRPr="002755FB">
              <w:rPr>
                <w:rFonts w:ascii="Arial" w:hAnsi="Arial" w:cs="Arial"/>
                <w:b/>
                <w:sz w:val="22"/>
                <w:szCs w:val="22"/>
              </w:rPr>
              <w:t xml:space="preserve">Key Safeguarding Personnel </w:t>
            </w:r>
          </w:p>
        </w:tc>
      </w:tr>
      <w:tr w:rsidR="00BF2934" w:rsidRPr="002755FB" w14:paraId="6003BD23" w14:textId="77777777" w:rsidTr="003B2E59">
        <w:trPr>
          <w:trHeight w:val="794"/>
          <w:jc w:val="center"/>
        </w:trPr>
        <w:tc>
          <w:tcPr>
            <w:tcW w:w="2093" w:type="dxa"/>
            <w:shd w:val="clear" w:color="auto" w:fill="D9D9D9" w:themeFill="background1" w:themeFillShade="D9"/>
          </w:tcPr>
          <w:p w14:paraId="41E4E023" w14:textId="77777777" w:rsidR="00BF2934" w:rsidRPr="002755FB" w:rsidRDefault="00BF2934" w:rsidP="006407B5">
            <w:pPr>
              <w:pStyle w:val="Normal1"/>
              <w:spacing w:after="0"/>
              <w:jc w:val="both"/>
              <w:rPr>
                <w:rFonts w:ascii="Arial" w:hAnsi="Arial" w:cs="Arial"/>
                <w:b/>
                <w:sz w:val="22"/>
                <w:szCs w:val="22"/>
              </w:rPr>
            </w:pPr>
          </w:p>
          <w:p w14:paraId="047782C0"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Role</w:t>
            </w:r>
          </w:p>
          <w:p w14:paraId="77DF9FAB" w14:textId="77777777" w:rsidR="00BF2934" w:rsidRPr="002755FB" w:rsidRDefault="00BF2934" w:rsidP="006407B5">
            <w:pPr>
              <w:pStyle w:val="Normal1"/>
              <w:spacing w:after="0"/>
              <w:jc w:val="both"/>
              <w:rPr>
                <w:rFonts w:ascii="Arial" w:hAnsi="Arial" w:cs="Arial"/>
                <w:b/>
                <w:sz w:val="22"/>
                <w:szCs w:val="22"/>
              </w:rPr>
            </w:pPr>
          </w:p>
        </w:tc>
        <w:tc>
          <w:tcPr>
            <w:tcW w:w="2827" w:type="dxa"/>
          </w:tcPr>
          <w:p w14:paraId="58FD4B7F" w14:textId="77777777" w:rsidR="00BF2934" w:rsidRPr="002755FB" w:rsidRDefault="00BF2934" w:rsidP="006407B5">
            <w:pPr>
              <w:pStyle w:val="Normal1"/>
              <w:spacing w:after="0"/>
              <w:jc w:val="both"/>
              <w:rPr>
                <w:rFonts w:ascii="Arial" w:hAnsi="Arial" w:cs="Arial"/>
                <w:b/>
                <w:sz w:val="22"/>
                <w:szCs w:val="22"/>
              </w:rPr>
            </w:pPr>
          </w:p>
          <w:p w14:paraId="08462207"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Name</w:t>
            </w:r>
          </w:p>
        </w:tc>
        <w:tc>
          <w:tcPr>
            <w:tcW w:w="1879" w:type="dxa"/>
          </w:tcPr>
          <w:p w14:paraId="059426AF" w14:textId="77777777" w:rsidR="00BF2934" w:rsidRPr="002755FB" w:rsidRDefault="00BF2934" w:rsidP="006407B5">
            <w:pPr>
              <w:pStyle w:val="Normal1"/>
              <w:spacing w:after="0"/>
              <w:jc w:val="both"/>
              <w:rPr>
                <w:rFonts w:ascii="Arial" w:hAnsi="Arial" w:cs="Arial"/>
                <w:b/>
                <w:sz w:val="22"/>
                <w:szCs w:val="22"/>
              </w:rPr>
            </w:pPr>
          </w:p>
          <w:p w14:paraId="1F9CCDA2"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Tel.</w:t>
            </w:r>
          </w:p>
        </w:tc>
        <w:tc>
          <w:tcPr>
            <w:tcW w:w="3261" w:type="dxa"/>
            <w:gridSpan w:val="2"/>
          </w:tcPr>
          <w:p w14:paraId="5D899352" w14:textId="77777777" w:rsidR="00BF2934" w:rsidRPr="002755FB" w:rsidRDefault="00BF2934" w:rsidP="006407B5">
            <w:pPr>
              <w:pStyle w:val="Normal1"/>
              <w:spacing w:after="0"/>
              <w:jc w:val="both"/>
              <w:rPr>
                <w:rFonts w:ascii="Arial" w:hAnsi="Arial" w:cs="Arial"/>
                <w:b/>
                <w:sz w:val="22"/>
                <w:szCs w:val="22"/>
              </w:rPr>
            </w:pPr>
          </w:p>
          <w:p w14:paraId="01E597F8"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Email</w:t>
            </w:r>
          </w:p>
        </w:tc>
      </w:tr>
      <w:tr w:rsidR="00BF2934" w:rsidRPr="002755FB" w14:paraId="36772BB6" w14:textId="77777777" w:rsidTr="003B2E59">
        <w:trPr>
          <w:trHeight w:val="923"/>
          <w:jc w:val="center"/>
        </w:trPr>
        <w:tc>
          <w:tcPr>
            <w:tcW w:w="2093" w:type="dxa"/>
            <w:shd w:val="clear" w:color="auto" w:fill="D9D9D9" w:themeFill="background1" w:themeFillShade="D9"/>
            <w:vAlign w:val="center"/>
          </w:tcPr>
          <w:p w14:paraId="0A7BE2D4"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Designated Safeguarding Lead (DSL)</w:t>
            </w:r>
          </w:p>
        </w:tc>
        <w:tc>
          <w:tcPr>
            <w:tcW w:w="2827" w:type="dxa"/>
            <w:vAlign w:val="center"/>
          </w:tcPr>
          <w:p w14:paraId="109EC7ED" w14:textId="0A785948" w:rsidR="00C7634E" w:rsidRPr="002755FB" w:rsidRDefault="00C7634E" w:rsidP="00C7634E">
            <w:pPr>
              <w:pStyle w:val="Normal1"/>
              <w:spacing w:after="0"/>
              <w:jc w:val="both"/>
              <w:rPr>
                <w:rFonts w:ascii="Arial" w:hAnsi="Arial" w:cs="Arial"/>
                <w:b/>
                <w:sz w:val="22"/>
                <w:szCs w:val="22"/>
              </w:rPr>
            </w:pPr>
            <w:r w:rsidRPr="002755FB">
              <w:rPr>
                <w:rFonts w:ascii="Arial" w:hAnsi="Arial" w:cs="Arial"/>
                <w:b/>
                <w:sz w:val="22"/>
                <w:szCs w:val="22"/>
              </w:rPr>
              <w:t>Alison Hope-Jones (Owner</w:t>
            </w:r>
            <w:r>
              <w:rPr>
                <w:rFonts w:ascii="Arial" w:hAnsi="Arial" w:cs="Arial"/>
                <w:b/>
                <w:sz w:val="22"/>
                <w:szCs w:val="22"/>
              </w:rPr>
              <w:t xml:space="preserve"> and Manager)</w:t>
            </w:r>
          </w:p>
          <w:p w14:paraId="4DB993D7" w14:textId="63C0C70D" w:rsidR="00BF2934" w:rsidRPr="002755FB" w:rsidRDefault="00BF2934" w:rsidP="006407B5">
            <w:pPr>
              <w:pStyle w:val="Normal1"/>
              <w:spacing w:after="0"/>
              <w:jc w:val="both"/>
              <w:rPr>
                <w:rFonts w:ascii="Arial" w:hAnsi="Arial" w:cs="Arial"/>
                <w:b/>
                <w:sz w:val="22"/>
                <w:szCs w:val="22"/>
                <w:highlight w:val="yellow"/>
              </w:rPr>
            </w:pPr>
          </w:p>
        </w:tc>
        <w:tc>
          <w:tcPr>
            <w:tcW w:w="1879" w:type="dxa"/>
            <w:vAlign w:val="center"/>
          </w:tcPr>
          <w:p w14:paraId="63697B1E"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01722 716011</w:t>
            </w:r>
          </w:p>
        </w:tc>
        <w:tc>
          <w:tcPr>
            <w:tcW w:w="3261" w:type="dxa"/>
            <w:gridSpan w:val="2"/>
            <w:vAlign w:val="center"/>
          </w:tcPr>
          <w:p w14:paraId="60A509D5"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 xml:space="preserve">enquiries@dinton-pre-school.co.uk                                 </w:t>
            </w:r>
          </w:p>
        </w:tc>
      </w:tr>
      <w:tr w:rsidR="00BF2934" w:rsidRPr="002755FB" w14:paraId="0E140CC3" w14:textId="77777777" w:rsidTr="003B2E59">
        <w:trPr>
          <w:trHeight w:val="923"/>
          <w:jc w:val="center"/>
        </w:trPr>
        <w:tc>
          <w:tcPr>
            <w:tcW w:w="2093" w:type="dxa"/>
            <w:shd w:val="clear" w:color="auto" w:fill="D9D9D9" w:themeFill="background1" w:themeFillShade="D9"/>
            <w:vAlign w:val="center"/>
          </w:tcPr>
          <w:p w14:paraId="14D4BE36" w14:textId="77777777" w:rsidR="00BF2934" w:rsidRPr="002755FB" w:rsidRDefault="00BF2934" w:rsidP="006407B5">
            <w:pPr>
              <w:pStyle w:val="Normal1"/>
              <w:spacing w:after="0"/>
              <w:jc w:val="both"/>
              <w:rPr>
                <w:rFonts w:ascii="Arial" w:hAnsi="Arial" w:cs="Arial"/>
                <w:b/>
                <w:sz w:val="22"/>
                <w:szCs w:val="22"/>
              </w:rPr>
            </w:pPr>
            <w:r w:rsidRPr="002755FB">
              <w:rPr>
                <w:rFonts w:ascii="Arial" w:hAnsi="Arial" w:cs="Arial"/>
                <w:b/>
                <w:sz w:val="22"/>
                <w:szCs w:val="22"/>
              </w:rPr>
              <w:t>Deputy DSL(s) (DDSL)</w:t>
            </w:r>
          </w:p>
        </w:tc>
        <w:tc>
          <w:tcPr>
            <w:tcW w:w="2827" w:type="dxa"/>
            <w:vAlign w:val="center"/>
          </w:tcPr>
          <w:p w14:paraId="34E43955" w14:textId="6443FD56" w:rsidR="00BF2934" w:rsidRPr="002755FB" w:rsidRDefault="00F30F91" w:rsidP="006407B5">
            <w:pPr>
              <w:pStyle w:val="Normal1"/>
              <w:spacing w:after="0"/>
              <w:jc w:val="both"/>
              <w:rPr>
                <w:rFonts w:ascii="Arial" w:hAnsi="Arial" w:cs="Arial"/>
                <w:b/>
                <w:sz w:val="22"/>
                <w:szCs w:val="22"/>
                <w:highlight w:val="green"/>
              </w:rPr>
            </w:pPr>
            <w:r>
              <w:rPr>
                <w:rFonts w:ascii="Arial" w:hAnsi="Arial" w:cs="Arial"/>
                <w:b/>
                <w:sz w:val="22"/>
                <w:szCs w:val="22"/>
              </w:rPr>
              <w:t>Lucy Hayward</w:t>
            </w:r>
            <w:r w:rsidR="00BF2934" w:rsidRPr="002755FB">
              <w:rPr>
                <w:rFonts w:ascii="Arial" w:hAnsi="Arial" w:cs="Arial"/>
                <w:b/>
                <w:sz w:val="22"/>
                <w:szCs w:val="22"/>
              </w:rPr>
              <w:t xml:space="preserve"> (</w:t>
            </w:r>
            <w:proofErr w:type="gramStart"/>
            <w:r w:rsidR="00C7634E">
              <w:rPr>
                <w:rFonts w:ascii="Arial" w:hAnsi="Arial" w:cs="Arial"/>
                <w:b/>
                <w:sz w:val="22"/>
                <w:szCs w:val="22"/>
              </w:rPr>
              <w:t xml:space="preserve">Assistant </w:t>
            </w:r>
            <w:r w:rsidR="00BF2934" w:rsidRPr="002755FB">
              <w:rPr>
                <w:rFonts w:ascii="Arial" w:hAnsi="Arial" w:cs="Arial"/>
                <w:b/>
                <w:sz w:val="22"/>
                <w:szCs w:val="22"/>
              </w:rPr>
              <w:t xml:space="preserve"> Manager</w:t>
            </w:r>
            <w:proofErr w:type="gramEnd"/>
            <w:r w:rsidR="00C7634E">
              <w:rPr>
                <w:rFonts w:ascii="Arial" w:hAnsi="Arial" w:cs="Arial"/>
                <w:b/>
                <w:sz w:val="22"/>
                <w:szCs w:val="22"/>
              </w:rPr>
              <w:t xml:space="preserve"> and SENCO</w:t>
            </w:r>
            <w:r w:rsidR="00BF2934" w:rsidRPr="002755FB">
              <w:rPr>
                <w:rFonts w:ascii="Arial" w:hAnsi="Arial" w:cs="Arial"/>
                <w:b/>
                <w:sz w:val="22"/>
                <w:szCs w:val="22"/>
              </w:rPr>
              <w:t>)</w:t>
            </w:r>
          </w:p>
        </w:tc>
        <w:tc>
          <w:tcPr>
            <w:tcW w:w="1879" w:type="dxa"/>
            <w:vAlign w:val="center"/>
          </w:tcPr>
          <w:p w14:paraId="32783C5C" w14:textId="77777777" w:rsidR="00BF2934" w:rsidRPr="002755FB" w:rsidRDefault="00BF2934" w:rsidP="006407B5">
            <w:pPr>
              <w:pStyle w:val="Normal1"/>
              <w:spacing w:after="0"/>
              <w:jc w:val="both"/>
              <w:rPr>
                <w:rFonts w:ascii="Arial" w:hAnsi="Arial" w:cs="Arial"/>
                <w:b/>
                <w:sz w:val="22"/>
                <w:szCs w:val="22"/>
                <w:highlight w:val="green"/>
              </w:rPr>
            </w:pPr>
            <w:r w:rsidRPr="002755FB">
              <w:rPr>
                <w:rFonts w:ascii="Arial" w:hAnsi="Arial" w:cs="Arial"/>
                <w:b/>
                <w:sz w:val="22"/>
                <w:szCs w:val="22"/>
              </w:rPr>
              <w:t>01722 716011</w:t>
            </w:r>
          </w:p>
        </w:tc>
        <w:tc>
          <w:tcPr>
            <w:tcW w:w="3261" w:type="dxa"/>
            <w:gridSpan w:val="2"/>
            <w:vAlign w:val="center"/>
          </w:tcPr>
          <w:p w14:paraId="49B05E07" w14:textId="77777777" w:rsidR="00BF2934" w:rsidRPr="002755FB" w:rsidRDefault="00BF2934" w:rsidP="006407B5">
            <w:pPr>
              <w:pStyle w:val="Normal1"/>
              <w:spacing w:after="0"/>
              <w:jc w:val="both"/>
              <w:rPr>
                <w:rFonts w:ascii="Arial" w:hAnsi="Arial" w:cs="Arial"/>
                <w:b/>
                <w:sz w:val="22"/>
                <w:szCs w:val="22"/>
                <w:highlight w:val="green"/>
              </w:rPr>
            </w:pPr>
            <w:r w:rsidRPr="002755FB">
              <w:rPr>
                <w:rFonts w:ascii="Arial" w:hAnsi="Arial" w:cs="Arial"/>
                <w:b/>
                <w:sz w:val="22"/>
                <w:szCs w:val="22"/>
              </w:rPr>
              <w:t xml:space="preserve">enquiries@dinton-pre-school.co.uk           </w:t>
            </w:r>
          </w:p>
        </w:tc>
      </w:tr>
      <w:tr w:rsidR="00BF2934" w:rsidRPr="002755FB" w14:paraId="137DC3D1" w14:textId="77777777" w:rsidTr="003B2E59">
        <w:trPr>
          <w:trHeight w:val="542"/>
          <w:jc w:val="center"/>
        </w:trPr>
        <w:tc>
          <w:tcPr>
            <w:tcW w:w="10060" w:type="dxa"/>
            <w:gridSpan w:val="5"/>
            <w:shd w:val="clear" w:color="auto" w:fill="D9D9D9" w:themeFill="background1" w:themeFillShade="D9"/>
            <w:vAlign w:val="center"/>
          </w:tcPr>
          <w:p w14:paraId="323A3CA1" w14:textId="77777777" w:rsidR="00BF2934" w:rsidRPr="002755FB" w:rsidRDefault="00BF2934" w:rsidP="006407B5">
            <w:pPr>
              <w:shd w:val="clear" w:color="auto" w:fill="FFFFFF"/>
              <w:spacing w:after="240"/>
              <w:jc w:val="both"/>
              <w:rPr>
                <w:rFonts w:ascii="Arial" w:hAnsi="Arial" w:cs="Arial"/>
              </w:rPr>
            </w:pPr>
            <w:r w:rsidRPr="002755FB">
              <w:rPr>
                <w:rFonts w:ascii="Arial" w:hAnsi="Arial" w:cs="Arial"/>
              </w:rPr>
              <w:t>The responsibilities of the DSL and the DDSL are:</w:t>
            </w:r>
          </w:p>
          <w:p w14:paraId="7F34B145"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 xml:space="preserve">Managing all child protection </w:t>
            </w:r>
          </w:p>
          <w:p w14:paraId="23819A88"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 xml:space="preserve">The DSL or DDSL are always available during opening hours. </w:t>
            </w:r>
          </w:p>
          <w:p w14:paraId="3E120DA0"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Keep secure all child protection plans, write records and reports.</w:t>
            </w:r>
          </w:p>
          <w:p w14:paraId="55A19222"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Take responsibility of the safeguarding policy and procedures, including evaluating, updating and cascading changes to staff.</w:t>
            </w:r>
          </w:p>
          <w:p w14:paraId="3270087B"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Ensure all staff, volunteers and students are aware of the safeguarding policy and procedures and are adequately trained in these areas.</w:t>
            </w:r>
          </w:p>
          <w:p w14:paraId="0F022044"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Provide advice and support to all staff members surrounding safeguarding.</w:t>
            </w:r>
          </w:p>
          <w:p w14:paraId="5F9C926A"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Understand and participate in early help assessments and the process for early help.</w:t>
            </w:r>
          </w:p>
          <w:p w14:paraId="14A9D1D0"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Liaise with the local authority and Wiltshire Safeguarding Vulnerable People Partnership.</w:t>
            </w:r>
          </w:p>
          <w:p w14:paraId="51E2E237"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 xml:space="preserve">Work in partnership with other agencies. </w:t>
            </w:r>
          </w:p>
          <w:p w14:paraId="080D4707" w14:textId="77777777" w:rsidR="00BF2934" w:rsidRPr="002755FB" w:rsidRDefault="00BF2934" w:rsidP="006407B5">
            <w:pPr>
              <w:pStyle w:val="ListParagraph"/>
              <w:numPr>
                <w:ilvl w:val="0"/>
                <w:numId w:val="96"/>
              </w:numPr>
              <w:shd w:val="clear" w:color="auto" w:fill="FFFFFF"/>
              <w:spacing w:after="240"/>
              <w:jc w:val="both"/>
              <w:rPr>
                <w:rFonts w:ascii="Arial" w:hAnsi="Arial" w:cs="Arial"/>
              </w:rPr>
            </w:pPr>
            <w:r w:rsidRPr="002755FB">
              <w:rPr>
                <w:rFonts w:ascii="Arial" w:hAnsi="Arial" w:cs="Arial"/>
              </w:rPr>
              <w:t xml:space="preserve">Ensure a culture of listening to children and taking account of their wishes and feelings. </w:t>
            </w:r>
          </w:p>
          <w:p w14:paraId="006A925E" w14:textId="39F2A421" w:rsidR="00BF2934" w:rsidRPr="002755FB" w:rsidRDefault="00BF2934" w:rsidP="006407B5">
            <w:pPr>
              <w:pStyle w:val="Normal1"/>
              <w:spacing w:before="120" w:after="120"/>
              <w:jc w:val="both"/>
              <w:rPr>
                <w:rFonts w:ascii="Arial" w:hAnsi="Arial" w:cs="Arial"/>
                <w:b/>
                <w:sz w:val="22"/>
                <w:szCs w:val="22"/>
              </w:rPr>
            </w:pPr>
            <w:r w:rsidRPr="002755FB">
              <w:rPr>
                <w:rFonts w:ascii="Arial" w:hAnsi="Arial" w:cs="Arial"/>
                <w:b/>
                <w:sz w:val="22"/>
                <w:szCs w:val="22"/>
              </w:rPr>
              <w:t xml:space="preserve">The key safeguarding responsibilities within each of the roles above are set out in Keeping </w:t>
            </w:r>
            <w:r w:rsidR="00D55DBC">
              <w:rPr>
                <w:rFonts w:ascii="Arial" w:hAnsi="Arial" w:cs="Arial"/>
                <w:b/>
                <w:sz w:val="22"/>
                <w:szCs w:val="22"/>
                <w:shd w:val="clear" w:color="auto" w:fill="D9D9D9" w:themeFill="background1" w:themeFillShade="D9"/>
              </w:rPr>
              <w:t>Children Safe in Education (202</w:t>
            </w:r>
            <w:r w:rsidR="00D26921">
              <w:rPr>
                <w:rFonts w:ascii="Arial" w:hAnsi="Arial" w:cs="Arial"/>
                <w:b/>
                <w:sz w:val="22"/>
                <w:szCs w:val="22"/>
                <w:shd w:val="clear" w:color="auto" w:fill="D9D9D9" w:themeFill="background1" w:themeFillShade="D9"/>
              </w:rPr>
              <w:t>5</w:t>
            </w:r>
            <w:r w:rsidRPr="002755FB">
              <w:rPr>
                <w:rFonts w:ascii="Arial" w:hAnsi="Arial" w:cs="Arial"/>
                <w:b/>
                <w:sz w:val="22"/>
                <w:szCs w:val="22"/>
                <w:shd w:val="clear" w:color="auto" w:fill="D9D9D9" w:themeFill="background1" w:themeFillShade="D9"/>
              </w:rPr>
              <w:t>)</w:t>
            </w:r>
          </w:p>
        </w:tc>
      </w:tr>
      <w:tr w:rsidR="00BF2934" w:rsidRPr="002755FB" w14:paraId="06DF4D53" w14:textId="77777777" w:rsidTr="003B2E59">
        <w:trPr>
          <w:trHeight w:val="1017"/>
          <w:jc w:val="center"/>
        </w:trPr>
        <w:tc>
          <w:tcPr>
            <w:tcW w:w="6912" w:type="dxa"/>
            <w:gridSpan w:val="4"/>
            <w:shd w:val="clear" w:color="auto" w:fill="F2F2F2" w:themeFill="background1" w:themeFillShade="F2"/>
            <w:vAlign w:val="center"/>
          </w:tcPr>
          <w:p w14:paraId="5ACDEE16" w14:textId="77777777" w:rsidR="00BF2934" w:rsidRPr="002755FB" w:rsidRDefault="00BF2934" w:rsidP="006407B5">
            <w:pPr>
              <w:spacing w:before="120" w:after="120"/>
              <w:ind w:right="181"/>
              <w:jc w:val="both"/>
              <w:rPr>
                <w:rFonts w:ascii="Arial" w:hAnsi="Arial" w:cs="Arial"/>
                <w:b/>
                <w:bCs/>
              </w:rPr>
            </w:pPr>
            <w:r w:rsidRPr="002755FB">
              <w:rPr>
                <w:rFonts w:ascii="Arial" w:hAnsi="Arial" w:cs="Arial"/>
                <w:b/>
                <w:bCs/>
              </w:rPr>
              <w:t xml:space="preserve">Children’s Social Care referrals:    </w:t>
            </w:r>
          </w:p>
          <w:p w14:paraId="7116E1F4" w14:textId="6FB604BE" w:rsidR="00684F23" w:rsidRDefault="00684F23" w:rsidP="006407B5">
            <w:pPr>
              <w:spacing w:before="120" w:after="120"/>
              <w:ind w:left="1440" w:right="181"/>
              <w:jc w:val="both"/>
              <w:rPr>
                <w:rFonts w:ascii="Arial" w:hAnsi="Arial" w:cs="Arial"/>
                <w:bCs/>
              </w:rPr>
            </w:pPr>
            <w:r>
              <w:rPr>
                <w:rFonts w:ascii="Arial" w:hAnsi="Arial" w:cs="Arial"/>
                <w:bCs/>
              </w:rPr>
              <w:t>Integrated Front Door:</w:t>
            </w:r>
          </w:p>
          <w:p w14:paraId="3BAA7F0E" w14:textId="451C7DE7" w:rsidR="00BF2934" w:rsidRPr="002755FB" w:rsidRDefault="00BF2934" w:rsidP="006407B5">
            <w:pPr>
              <w:spacing w:before="120" w:after="120"/>
              <w:ind w:left="1440" w:right="181"/>
              <w:jc w:val="both"/>
              <w:rPr>
                <w:rFonts w:ascii="Arial" w:hAnsi="Arial" w:cs="Arial"/>
                <w:b/>
                <w:bCs/>
              </w:rPr>
            </w:pPr>
            <w:r w:rsidRPr="002755FB">
              <w:rPr>
                <w:rFonts w:ascii="Arial" w:hAnsi="Arial" w:cs="Arial"/>
                <w:bCs/>
              </w:rPr>
              <w:t>Out of hours:</w:t>
            </w:r>
          </w:p>
        </w:tc>
        <w:tc>
          <w:tcPr>
            <w:tcW w:w="3148" w:type="dxa"/>
            <w:shd w:val="clear" w:color="auto" w:fill="F2F2F2" w:themeFill="background1" w:themeFillShade="F2"/>
            <w:vAlign w:val="center"/>
          </w:tcPr>
          <w:p w14:paraId="16D8FFC0" w14:textId="77777777" w:rsidR="00BF2934" w:rsidRPr="002755FB" w:rsidRDefault="00BF2934" w:rsidP="006407B5">
            <w:pPr>
              <w:spacing w:before="120" w:after="120"/>
              <w:ind w:right="181"/>
              <w:jc w:val="both"/>
              <w:rPr>
                <w:rFonts w:ascii="Arial" w:hAnsi="Arial" w:cs="Arial"/>
                <w:bCs/>
              </w:rPr>
            </w:pPr>
            <w:r w:rsidRPr="002755FB">
              <w:rPr>
                <w:rFonts w:ascii="Arial" w:hAnsi="Arial" w:cs="Arial"/>
                <w:bCs/>
              </w:rPr>
              <w:t>0300 456 0108</w:t>
            </w:r>
          </w:p>
          <w:p w14:paraId="1DD81D0D" w14:textId="77777777" w:rsidR="00BF2934" w:rsidRPr="002755FB" w:rsidRDefault="00BF2934" w:rsidP="006407B5">
            <w:pPr>
              <w:spacing w:before="120" w:after="120"/>
              <w:ind w:right="181"/>
              <w:jc w:val="both"/>
              <w:rPr>
                <w:rFonts w:ascii="Arial" w:hAnsi="Arial" w:cs="Arial"/>
                <w:bCs/>
              </w:rPr>
            </w:pPr>
            <w:r w:rsidRPr="002755FB">
              <w:rPr>
                <w:rFonts w:ascii="Arial" w:hAnsi="Arial" w:cs="Arial"/>
                <w:bCs/>
              </w:rPr>
              <w:t>0300 456 0100</w:t>
            </w:r>
          </w:p>
        </w:tc>
      </w:tr>
      <w:tr w:rsidR="00BF2934" w:rsidRPr="002755FB" w14:paraId="4E47F11C" w14:textId="77777777" w:rsidTr="003B2E59">
        <w:trPr>
          <w:trHeight w:val="274"/>
          <w:jc w:val="center"/>
        </w:trPr>
        <w:tc>
          <w:tcPr>
            <w:tcW w:w="10060" w:type="dxa"/>
            <w:gridSpan w:val="5"/>
            <w:shd w:val="clear" w:color="auto" w:fill="F2F2F2" w:themeFill="background1" w:themeFillShade="F2"/>
            <w:vAlign w:val="center"/>
          </w:tcPr>
          <w:p w14:paraId="3FA61536" w14:textId="77777777" w:rsidR="00BF2934" w:rsidRPr="002755FB" w:rsidRDefault="00BF2934" w:rsidP="006407B5">
            <w:pPr>
              <w:spacing w:before="120"/>
              <w:ind w:right="181"/>
              <w:jc w:val="both"/>
              <w:rPr>
                <w:rFonts w:ascii="Arial" w:hAnsi="Arial" w:cs="Arial"/>
                <w:bCs/>
              </w:rPr>
            </w:pPr>
            <w:r w:rsidRPr="002755FB">
              <w:rPr>
                <w:rFonts w:ascii="Arial" w:hAnsi="Arial" w:cs="Arial"/>
                <w:bCs/>
              </w:rPr>
              <w:t xml:space="preserve">If you believe a child is </w:t>
            </w:r>
            <w:r w:rsidRPr="002755FB">
              <w:rPr>
                <w:rFonts w:ascii="Arial" w:hAnsi="Arial" w:cs="Arial"/>
                <w:b/>
                <w:bCs/>
              </w:rPr>
              <w:t xml:space="preserve">at immediate risk </w:t>
            </w:r>
            <w:r w:rsidRPr="002755FB">
              <w:rPr>
                <w:rFonts w:ascii="Arial" w:hAnsi="Arial" w:cs="Arial"/>
                <w:bCs/>
              </w:rPr>
              <w:t xml:space="preserve">of significant harm or injury, </w:t>
            </w:r>
          </w:p>
          <w:p w14:paraId="61888AF6" w14:textId="36C130DE" w:rsidR="00BF2934" w:rsidRPr="002755FB" w:rsidRDefault="00F30F91" w:rsidP="006407B5">
            <w:pPr>
              <w:spacing w:before="120" w:after="120"/>
              <w:ind w:right="181"/>
              <w:jc w:val="both"/>
              <w:rPr>
                <w:rFonts w:ascii="Arial" w:hAnsi="Arial" w:cs="Arial"/>
                <w:bCs/>
              </w:rPr>
            </w:pPr>
            <w:r>
              <w:rPr>
                <w:rFonts w:ascii="Arial" w:hAnsi="Arial" w:cs="Arial"/>
                <w:bCs/>
              </w:rPr>
              <w:t>y</w:t>
            </w:r>
            <w:r w:rsidRPr="002755FB">
              <w:rPr>
                <w:rFonts w:ascii="Arial" w:hAnsi="Arial" w:cs="Arial"/>
                <w:bCs/>
              </w:rPr>
              <w:t>ou</w:t>
            </w:r>
            <w:r w:rsidR="00BF2934" w:rsidRPr="002755FB">
              <w:rPr>
                <w:rFonts w:ascii="Arial" w:hAnsi="Arial" w:cs="Arial"/>
                <w:bCs/>
              </w:rPr>
              <w:t xml:space="preserve"> </w:t>
            </w:r>
            <w:r w:rsidR="00BF2934" w:rsidRPr="002755FB">
              <w:rPr>
                <w:rFonts w:ascii="Arial" w:hAnsi="Arial" w:cs="Arial"/>
                <w:b/>
                <w:bCs/>
              </w:rPr>
              <w:t>must</w:t>
            </w:r>
            <w:r w:rsidR="00BF2934" w:rsidRPr="002755FB">
              <w:rPr>
                <w:rFonts w:ascii="Arial" w:hAnsi="Arial" w:cs="Arial"/>
                <w:bCs/>
              </w:rPr>
              <w:t xml:space="preserve"> call the police on 999.</w:t>
            </w:r>
          </w:p>
        </w:tc>
      </w:tr>
    </w:tbl>
    <w:p w14:paraId="38F98EAC" w14:textId="77777777" w:rsidR="00BF2934" w:rsidRPr="002755FB" w:rsidRDefault="00BF2934" w:rsidP="006407B5">
      <w:pPr>
        <w:shd w:val="clear" w:color="auto" w:fill="FFFFFF"/>
        <w:tabs>
          <w:tab w:val="center" w:pos="4513"/>
        </w:tabs>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ab/>
        <w:t xml:space="preserve"> </w:t>
      </w:r>
    </w:p>
    <w:p w14:paraId="58E32B9C" w14:textId="50E50BA7" w:rsidR="00BF2934" w:rsidRPr="002755FB" w:rsidRDefault="00BF2934" w:rsidP="006407B5">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The Statutory Framework for the Early Years Foundation Stage 202</w:t>
      </w:r>
      <w:r w:rsidR="00F05911">
        <w:rPr>
          <w:rFonts w:ascii="Arial" w:eastAsia="Times New Roman" w:hAnsi="Arial" w:cs="Arial"/>
          <w:lang w:eastAsia="en-GB"/>
        </w:rPr>
        <w:t>4</w:t>
      </w:r>
      <w:r w:rsidRPr="002755FB">
        <w:rPr>
          <w:rFonts w:ascii="Arial" w:eastAsia="Times New Roman" w:hAnsi="Arial" w:cs="Arial"/>
          <w:lang w:eastAsia="en-GB"/>
        </w:rPr>
        <w:t xml:space="preserve"> sets the foundation of safeguarding and welfare measures for us to follow. The framework states that:</w:t>
      </w:r>
    </w:p>
    <w:p w14:paraId="1E0CD252" w14:textId="77777777" w:rsidR="00BF2934" w:rsidRPr="002755FB" w:rsidRDefault="00BF2934" w:rsidP="006407B5">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learn best when they are healthy, safe and secure, when their individual needs are met and when they have positive relationships with adults caring for them”.</w:t>
      </w:r>
    </w:p>
    <w:p w14:paraId="572F23A2" w14:textId="77777777" w:rsidR="00B5394D" w:rsidRDefault="00B5394D" w:rsidP="006407B5">
      <w:pPr>
        <w:shd w:val="clear" w:color="auto" w:fill="FFFFFF"/>
        <w:spacing w:after="240" w:line="240" w:lineRule="auto"/>
        <w:jc w:val="both"/>
        <w:rPr>
          <w:rFonts w:ascii="Arial" w:eastAsia="Times New Roman" w:hAnsi="Arial" w:cs="Arial"/>
          <w:b/>
          <w:highlight w:val="lightGray"/>
          <w:lang w:eastAsia="en-GB"/>
        </w:rPr>
      </w:pPr>
    </w:p>
    <w:p w14:paraId="40B68C14" w14:textId="77777777" w:rsidR="00912E23" w:rsidRDefault="00912E23" w:rsidP="006407B5">
      <w:pPr>
        <w:shd w:val="clear" w:color="auto" w:fill="FFFFFF"/>
        <w:spacing w:after="240" w:line="240" w:lineRule="auto"/>
        <w:jc w:val="both"/>
        <w:rPr>
          <w:rFonts w:ascii="Arial" w:eastAsia="Times New Roman" w:hAnsi="Arial" w:cs="Arial"/>
          <w:b/>
          <w:highlight w:val="lightGray"/>
          <w:lang w:eastAsia="en-GB"/>
        </w:rPr>
      </w:pPr>
    </w:p>
    <w:p w14:paraId="78CBA278"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highlight w:val="lightGray"/>
          <w:lang w:eastAsia="en-GB"/>
        </w:rPr>
        <w:lastRenderedPageBreak/>
        <w:t>Introduction</w:t>
      </w:r>
    </w:p>
    <w:p w14:paraId="3724D68C"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Dinton pre-school is committed to safeguarding and promoting the welfare of children and will do this by putting children’s right to be ‘strong, resilient and listened to’ at the heart of all our activities. We fulfil our local and national responsibilities as laid out in the following key documents:</w:t>
      </w:r>
    </w:p>
    <w:p w14:paraId="1B478391" w14:textId="77777777" w:rsidR="00EF03B1" w:rsidRPr="002755FB" w:rsidRDefault="00EF03B1" w:rsidP="00EF03B1">
      <w:pPr>
        <w:pStyle w:val="ListParagraph"/>
        <w:numPr>
          <w:ilvl w:val="0"/>
          <w:numId w:val="10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The Statutory Framework for the Early Years Foundation stage (202</w:t>
      </w:r>
      <w:r>
        <w:rPr>
          <w:rFonts w:ascii="Arial" w:eastAsia="Times New Roman" w:hAnsi="Arial" w:cs="Arial"/>
          <w:lang w:eastAsia="en-GB"/>
        </w:rPr>
        <w:t>4</w:t>
      </w:r>
      <w:r w:rsidRPr="002755FB">
        <w:rPr>
          <w:rFonts w:ascii="Arial" w:eastAsia="Times New Roman" w:hAnsi="Arial" w:cs="Arial"/>
          <w:lang w:eastAsia="en-GB"/>
        </w:rPr>
        <w:t>)</w:t>
      </w:r>
    </w:p>
    <w:p w14:paraId="218F08D3" w14:textId="77777777" w:rsidR="00EF03B1" w:rsidRPr="002755FB" w:rsidRDefault="00EF03B1" w:rsidP="00EF03B1">
      <w:pPr>
        <w:pStyle w:val="ListParagraph"/>
        <w:numPr>
          <w:ilvl w:val="0"/>
          <w:numId w:val="10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Working together to safeguard children (20</w:t>
      </w:r>
      <w:r>
        <w:rPr>
          <w:rFonts w:ascii="Arial" w:eastAsia="Times New Roman" w:hAnsi="Arial" w:cs="Arial"/>
          <w:lang w:eastAsia="en-GB"/>
        </w:rPr>
        <w:t>25</w:t>
      </w:r>
      <w:r w:rsidRPr="002755FB">
        <w:rPr>
          <w:rFonts w:ascii="Arial" w:eastAsia="Times New Roman" w:hAnsi="Arial" w:cs="Arial"/>
          <w:lang w:eastAsia="en-GB"/>
        </w:rPr>
        <w:t>)</w:t>
      </w:r>
    </w:p>
    <w:p w14:paraId="07525482" w14:textId="77777777" w:rsidR="00EF03B1" w:rsidRPr="002755FB" w:rsidRDefault="00EF03B1" w:rsidP="00EF03B1">
      <w:pPr>
        <w:pStyle w:val="ListParagraph"/>
        <w:numPr>
          <w:ilvl w:val="0"/>
          <w:numId w:val="10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Keeping </w:t>
      </w:r>
      <w:r>
        <w:rPr>
          <w:rFonts w:ascii="Arial" w:eastAsia="Times New Roman" w:hAnsi="Arial" w:cs="Arial"/>
          <w:lang w:eastAsia="en-GB"/>
        </w:rPr>
        <w:t>children Safe in Education (2024</w:t>
      </w:r>
      <w:r w:rsidRPr="002755FB">
        <w:rPr>
          <w:rFonts w:ascii="Arial" w:eastAsia="Times New Roman" w:hAnsi="Arial" w:cs="Arial"/>
          <w:lang w:eastAsia="en-GB"/>
        </w:rPr>
        <w:t>)</w:t>
      </w:r>
    </w:p>
    <w:p w14:paraId="7C80A822" w14:textId="77777777" w:rsidR="00EF03B1" w:rsidRPr="002755FB" w:rsidRDefault="00EF03B1" w:rsidP="00EF03B1">
      <w:pPr>
        <w:pStyle w:val="ListParagraph"/>
        <w:numPr>
          <w:ilvl w:val="0"/>
          <w:numId w:val="10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The procedures of the Safeguarding Vulnerable People Partnership (formerly WSCB)</w:t>
      </w:r>
    </w:p>
    <w:p w14:paraId="6EBF274B" w14:textId="77777777" w:rsidR="00EF03B1" w:rsidRPr="002755FB" w:rsidRDefault="00EF03B1" w:rsidP="00EF03B1">
      <w:pPr>
        <w:pStyle w:val="ListParagraph"/>
        <w:numPr>
          <w:ilvl w:val="0"/>
          <w:numId w:val="10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Information sharing-Advice for practitioners providing safeguarding services to children, young people, parents and carers (20</w:t>
      </w:r>
      <w:r>
        <w:rPr>
          <w:rFonts w:ascii="Arial" w:eastAsia="Times New Roman" w:hAnsi="Arial" w:cs="Arial"/>
          <w:lang w:eastAsia="en-GB"/>
        </w:rPr>
        <w:t>24</w:t>
      </w:r>
      <w:r w:rsidRPr="002755FB">
        <w:rPr>
          <w:rFonts w:ascii="Arial" w:eastAsia="Times New Roman" w:hAnsi="Arial" w:cs="Arial"/>
          <w:lang w:eastAsia="en-GB"/>
        </w:rPr>
        <w:t>)</w:t>
      </w:r>
    </w:p>
    <w:p w14:paraId="36536DB2"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The aim of this policy is to ensure:</w:t>
      </w:r>
    </w:p>
    <w:p w14:paraId="39A40C79" w14:textId="77777777" w:rsidR="00EF03B1" w:rsidRPr="002755FB" w:rsidRDefault="00EF03B1" w:rsidP="00EF03B1">
      <w:pPr>
        <w:pStyle w:val="ListParagraph"/>
        <w:numPr>
          <w:ilvl w:val="0"/>
          <w:numId w:val="11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all our children are safe and protected from harm</w:t>
      </w:r>
    </w:p>
    <w:p w14:paraId="657F4A62" w14:textId="77777777" w:rsidR="00EF03B1" w:rsidRPr="002755FB" w:rsidRDefault="00EF03B1" w:rsidP="00EF03B1">
      <w:pPr>
        <w:pStyle w:val="ListParagraph"/>
        <w:numPr>
          <w:ilvl w:val="0"/>
          <w:numId w:val="11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Safeguarding procedures are in place to help children feel safe</w:t>
      </w:r>
    </w:p>
    <w:p w14:paraId="5F5575EE" w14:textId="77777777" w:rsidR="00EF03B1" w:rsidRPr="002755FB" w:rsidRDefault="00EF03B1" w:rsidP="00EF03B1">
      <w:pPr>
        <w:pStyle w:val="ListParagraph"/>
        <w:numPr>
          <w:ilvl w:val="0"/>
          <w:numId w:val="11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Adults in the setting are aware of the expected behaviours and their responsibilities in relation to safeguarding and child protection.</w:t>
      </w:r>
    </w:p>
    <w:p w14:paraId="6C9A0D9D" w14:textId="77777777" w:rsidR="00EF03B1" w:rsidRPr="002755FB" w:rsidRDefault="00EF03B1" w:rsidP="00EF03B1">
      <w:pPr>
        <w:spacing w:after="240" w:line="240" w:lineRule="auto"/>
        <w:jc w:val="both"/>
        <w:rPr>
          <w:rFonts w:ascii="Arial" w:eastAsia="Times New Roman" w:hAnsi="Arial" w:cs="Arial"/>
          <w:b/>
          <w:lang w:eastAsia="en-GB"/>
        </w:rPr>
      </w:pPr>
      <w:r w:rsidRPr="002755FB">
        <w:rPr>
          <w:rFonts w:ascii="Arial" w:eastAsia="Times New Roman" w:hAnsi="Arial" w:cs="Arial"/>
          <w:b/>
          <w:highlight w:val="lightGray"/>
          <w:lang w:eastAsia="en-GB"/>
        </w:rPr>
        <w:t>Scope</w:t>
      </w:r>
      <w:r w:rsidRPr="002755FB">
        <w:rPr>
          <w:rFonts w:ascii="Arial" w:eastAsia="Times New Roman" w:hAnsi="Arial" w:cs="Arial"/>
          <w:b/>
          <w:lang w:eastAsia="en-GB"/>
        </w:rPr>
        <w:t xml:space="preserve">    </w:t>
      </w:r>
    </w:p>
    <w:p w14:paraId="6D093E49" w14:textId="77777777" w:rsidR="00EF03B1" w:rsidRPr="002755FB" w:rsidRDefault="00EF03B1" w:rsidP="00EF03B1">
      <w:pPr>
        <w:pStyle w:val="Normal1"/>
        <w:spacing w:before="120" w:after="0" w:line="276" w:lineRule="auto"/>
        <w:jc w:val="both"/>
        <w:rPr>
          <w:rFonts w:ascii="Arial" w:hAnsi="Arial" w:cs="Arial"/>
          <w:sz w:val="22"/>
          <w:szCs w:val="22"/>
        </w:rPr>
      </w:pPr>
      <w:r w:rsidRPr="002755FB">
        <w:rPr>
          <w:rFonts w:ascii="Arial" w:hAnsi="Arial" w:cs="Arial"/>
          <w:sz w:val="22"/>
          <w:szCs w:val="22"/>
        </w:rPr>
        <w:t xml:space="preserve">Safeguarding children is defined as: </w:t>
      </w:r>
    </w:p>
    <w:p w14:paraId="16A77946" w14:textId="77777777" w:rsidR="00EF03B1" w:rsidRPr="002755FB" w:rsidRDefault="00EF03B1" w:rsidP="00EF03B1">
      <w:pPr>
        <w:pStyle w:val="BodyText3"/>
        <w:numPr>
          <w:ilvl w:val="0"/>
          <w:numId w:val="111"/>
        </w:numPr>
        <w:spacing w:after="0" w:line="276" w:lineRule="auto"/>
        <w:ind w:left="714" w:hanging="357"/>
        <w:jc w:val="both"/>
        <w:rPr>
          <w:rFonts w:ascii="Arial" w:hAnsi="Arial" w:cs="Arial"/>
          <w:sz w:val="22"/>
          <w:szCs w:val="22"/>
        </w:rPr>
      </w:pPr>
      <w:r w:rsidRPr="002755FB">
        <w:rPr>
          <w:rFonts w:ascii="Arial" w:hAnsi="Arial" w:cs="Arial"/>
          <w:sz w:val="22"/>
          <w:szCs w:val="22"/>
        </w:rPr>
        <w:t>ensuring that children grow up with the provision of safe and effective care</w:t>
      </w:r>
    </w:p>
    <w:p w14:paraId="31E4248F" w14:textId="77777777" w:rsidR="00EF03B1" w:rsidRPr="002755FB" w:rsidRDefault="00EF03B1" w:rsidP="00EF03B1">
      <w:pPr>
        <w:pStyle w:val="BodyText3"/>
        <w:numPr>
          <w:ilvl w:val="0"/>
          <w:numId w:val="111"/>
        </w:numPr>
        <w:spacing w:after="0" w:line="276" w:lineRule="auto"/>
        <w:jc w:val="both"/>
        <w:rPr>
          <w:rFonts w:ascii="Arial" w:hAnsi="Arial" w:cs="Arial"/>
          <w:sz w:val="22"/>
          <w:szCs w:val="22"/>
        </w:rPr>
      </w:pPr>
      <w:r w:rsidRPr="002755FB">
        <w:rPr>
          <w:rFonts w:ascii="Arial" w:hAnsi="Arial" w:cs="Arial"/>
          <w:sz w:val="22"/>
          <w:szCs w:val="22"/>
        </w:rPr>
        <w:t>acting to enable all children to have the best life chances</w:t>
      </w:r>
    </w:p>
    <w:p w14:paraId="185B4949" w14:textId="77777777" w:rsidR="00EF03B1" w:rsidRPr="002755FB" w:rsidRDefault="00EF03B1" w:rsidP="00EF03B1">
      <w:pPr>
        <w:pStyle w:val="BodyText3"/>
        <w:numPr>
          <w:ilvl w:val="0"/>
          <w:numId w:val="111"/>
        </w:numPr>
        <w:spacing w:after="0" w:line="276" w:lineRule="auto"/>
        <w:jc w:val="both"/>
        <w:rPr>
          <w:rFonts w:ascii="Arial" w:hAnsi="Arial" w:cs="Arial"/>
          <w:sz w:val="22"/>
          <w:szCs w:val="22"/>
        </w:rPr>
      </w:pPr>
      <w:r w:rsidRPr="002755FB">
        <w:rPr>
          <w:rFonts w:ascii="Arial" w:hAnsi="Arial" w:cs="Arial"/>
          <w:sz w:val="22"/>
          <w:szCs w:val="22"/>
        </w:rPr>
        <w:t>preventing impairment of children's mental and physical health or development and</w:t>
      </w:r>
    </w:p>
    <w:p w14:paraId="01172601" w14:textId="77777777" w:rsidR="00EF03B1" w:rsidRDefault="00EF03B1" w:rsidP="00EF03B1">
      <w:pPr>
        <w:pStyle w:val="BodyText3"/>
        <w:numPr>
          <w:ilvl w:val="0"/>
          <w:numId w:val="111"/>
        </w:numPr>
        <w:spacing w:after="0" w:line="276" w:lineRule="auto"/>
        <w:jc w:val="both"/>
        <w:rPr>
          <w:rFonts w:ascii="Arial" w:hAnsi="Arial" w:cs="Arial"/>
          <w:sz w:val="22"/>
          <w:szCs w:val="22"/>
        </w:rPr>
      </w:pPr>
      <w:r w:rsidRPr="002755FB">
        <w:rPr>
          <w:rFonts w:ascii="Arial" w:hAnsi="Arial" w:cs="Arial"/>
          <w:sz w:val="22"/>
          <w:szCs w:val="22"/>
        </w:rPr>
        <w:t>protecting children from maltreatment.</w:t>
      </w:r>
    </w:p>
    <w:p w14:paraId="7019957B" w14:textId="77777777" w:rsidR="00EF03B1" w:rsidRDefault="00EF03B1" w:rsidP="00EF03B1">
      <w:pPr>
        <w:pStyle w:val="BodyText3"/>
        <w:spacing w:after="0" w:line="276" w:lineRule="auto"/>
        <w:jc w:val="both"/>
        <w:rPr>
          <w:rFonts w:ascii="Arial" w:hAnsi="Arial" w:cs="Arial"/>
          <w:sz w:val="22"/>
          <w:szCs w:val="22"/>
        </w:rPr>
      </w:pPr>
    </w:p>
    <w:p w14:paraId="20887477" w14:textId="77777777" w:rsidR="00EF03B1" w:rsidRPr="004B0E69" w:rsidRDefault="00EF03B1" w:rsidP="00EF03B1">
      <w:pPr>
        <w:pStyle w:val="Normal1"/>
        <w:spacing w:before="120" w:after="0" w:line="276" w:lineRule="auto"/>
        <w:rPr>
          <w:rFonts w:ascii="Arial" w:hAnsi="Arial" w:cs="Arial"/>
          <w:sz w:val="22"/>
          <w:szCs w:val="24"/>
        </w:rPr>
      </w:pPr>
      <w:r w:rsidRPr="004B0E69">
        <w:rPr>
          <w:rFonts w:ascii="Arial" w:hAnsi="Arial" w:cs="Arial"/>
          <w:sz w:val="22"/>
          <w:szCs w:val="24"/>
        </w:rPr>
        <w:t xml:space="preserve">Safeguarding children is defined as: </w:t>
      </w:r>
    </w:p>
    <w:p w14:paraId="2DE8C416" w14:textId="77777777" w:rsidR="00EF03B1" w:rsidRPr="004B0E69" w:rsidRDefault="00EF03B1" w:rsidP="00EF03B1">
      <w:pPr>
        <w:pStyle w:val="BodyText3"/>
        <w:numPr>
          <w:ilvl w:val="0"/>
          <w:numId w:val="111"/>
        </w:numPr>
        <w:spacing w:after="0" w:line="276" w:lineRule="auto"/>
        <w:ind w:left="714" w:hanging="357"/>
        <w:rPr>
          <w:rFonts w:ascii="Arial" w:hAnsi="Arial" w:cs="Arial"/>
          <w:sz w:val="22"/>
          <w:szCs w:val="24"/>
        </w:rPr>
      </w:pPr>
      <w:r w:rsidRPr="004B0E69">
        <w:rPr>
          <w:rFonts w:ascii="Arial" w:hAnsi="Arial" w:cs="Arial"/>
          <w:sz w:val="22"/>
          <w:szCs w:val="24"/>
        </w:rPr>
        <w:t>providing help and support to meet the needs of children as soon as problems emerge</w:t>
      </w:r>
    </w:p>
    <w:p w14:paraId="55B74513" w14:textId="77777777" w:rsidR="00EF03B1" w:rsidRPr="004B0E69" w:rsidRDefault="00EF03B1" w:rsidP="00EF03B1">
      <w:pPr>
        <w:pStyle w:val="BodyText3"/>
        <w:numPr>
          <w:ilvl w:val="0"/>
          <w:numId w:val="111"/>
        </w:numPr>
        <w:spacing w:after="0" w:line="276" w:lineRule="auto"/>
        <w:ind w:left="714" w:hanging="357"/>
        <w:rPr>
          <w:rFonts w:ascii="Arial" w:hAnsi="Arial" w:cs="Arial"/>
          <w:sz w:val="22"/>
          <w:szCs w:val="24"/>
        </w:rPr>
      </w:pPr>
      <w:r w:rsidRPr="004B0E69">
        <w:rPr>
          <w:rFonts w:ascii="Arial" w:hAnsi="Arial" w:cs="Arial"/>
          <w:sz w:val="22"/>
          <w:szCs w:val="24"/>
        </w:rPr>
        <w:t>protecting children from maltreatment, whether that is within or outside the home, including online</w:t>
      </w:r>
    </w:p>
    <w:p w14:paraId="72E1D5DF" w14:textId="77777777" w:rsidR="00EF03B1" w:rsidRPr="004B0E69" w:rsidRDefault="00EF03B1" w:rsidP="00EF03B1">
      <w:pPr>
        <w:pStyle w:val="BodyText3"/>
        <w:numPr>
          <w:ilvl w:val="0"/>
          <w:numId w:val="111"/>
        </w:numPr>
        <w:spacing w:after="0" w:line="276" w:lineRule="auto"/>
        <w:rPr>
          <w:rFonts w:ascii="Arial" w:hAnsi="Arial" w:cs="Arial"/>
          <w:sz w:val="22"/>
          <w:szCs w:val="24"/>
        </w:rPr>
      </w:pPr>
      <w:r w:rsidRPr="004B0E69">
        <w:rPr>
          <w:rFonts w:ascii="Arial" w:hAnsi="Arial" w:cs="Arial"/>
          <w:sz w:val="22"/>
          <w:szCs w:val="24"/>
        </w:rPr>
        <w:t>preventing impairment of children’s mental and physical health or development</w:t>
      </w:r>
    </w:p>
    <w:p w14:paraId="5CD6C266" w14:textId="77777777" w:rsidR="00EF03B1" w:rsidRPr="004B0E69" w:rsidRDefault="00EF03B1" w:rsidP="00EF03B1">
      <w:pPr>
        <w:pStyle w:val="BodyText3"/>
        <w:numPr>
          <w:ilvl w:val="0"/>
          <w:numId w:val="111"/>
        </w:numPr>
        <w:spacing w:after="0" w:line="276" w:lineRule="auto"/>
        <w:rPr>
          <w:rFonts w:ascii="Arial" w:hAnsi="Arial" w:cs="Arial"/>
          <w:sz w:val="22"/>
          <w:szCs w:val="24"/>
        </w:rPr>
      </w:pPr>
      <w:r w:rsidRPr="004B0E69">
        <w:rPr>
          <w:rFonts w:ascii="Arial" w:hAnsi="Arial" w:cs="Arial"/>
          <w:sz w:val="22"/>
          <w:szCs w:val="24"/>
        </w:rPr>
        <w:t>ensuring that children grow up in circumstances consistent with the provision of safe and effective care</w:t>
      </w:r>
    </w:p>
    <w:p w14:paraId="35EC9C98" w14:textId="77777777" w:rsidR="00EF03B1" w:rsidRPr="002755FB" w:rsidRDefault="00EF03B1" w:rsidP="00EF03B1">
      <w:pPr>
        <w:pStyle w:val="BodyText3"/>
        <w:spacing w:after="0" w:line="276" w:lineRule="auto"/>
        <w:jc w:val="both"/>
        <w:rPr>
          <w:rFonts w:ascii="Arial" w:hAnsi="Arial" w:cs="Arial"/>
          <w:sz w:val="22"/>
          <w:szCs w:val="22"/>
        </w:rPr>
      </w:pPr>
    </w:p>
    <w:p w14:paraId="51404F61" w14:textId="77777777" w:rsidR="00EF03B1" w:rsidRDefault="00EF03B1" w:rsidP="00EF03B1">
      <w:pPr>
        <w:pStyle w:val="BodyText3"/>
        <w:spacing w:before="120" w:after="0" w:line="276" w:lineRule="auto"/>
        <w:jc w:val="both"/>
        <w:rPr>
          <w:rFonts w:ascii="Arial" w:hAnsi="Arial" w:cs="Arial"/>
          <w:sz w:val="22"/>
          <w:szCs w:val="22"/>
        </w:rPr>
      </w:pPr>
      <w:r w:rsidRPr="002755FB">
        <w:rPr>
          <w:rFonts w:ascii="Arial" w:hAnsi="Arial" w:cs="Arial"/>
          <w:sz w:val="22"/>
          <w:szCs w:val="22"/>
        </w:rPr>
        <w:t xml:space="preserve">The term ‘safeguarding children’ covers a range of measures including child protection procedures. It encompasses a whole setting preventative approach to keeping children safe, including online that incorporates children’s well-being, health and safety; pre-school behaviour management and preventing </w:t>
      </w:r>
      <w:r>
        <w:rPr>
          <w:rFonts w:ascii="Arial" w:hAnsi="Arial" w:cs="Arial"/>
          <w:sz w:val="22"/>
          <w:szCs w:val="22"/>
        </w:rPr>
        <w:t>child on child</w:t>
      </w:r>
      <w:r w:rsidRPr="002755FB">
        <w:rPr>
          <w:rFonts w:ascii="Arial" w:hAnsi="Arial" w:cs="Arial"/>
          <w:sz w:val="22"/>
          <w:szCs w:val="22"/>
        </w:rPr>
        <w:t xml:space="preserve"> abuse; supporting children with medical conditions; Personal, Social, emotional development, providing first aid and site security. </w:t>
      </w:r>
    </w:p>
    <w:p w14:paraId="2B32261D" w14:textId="77777777" w:rsidR="00EF03B1" w:rsidRDefault="00EF03B1" w:rsidP="00EF03B1">
      <w:pPr>
        <w:pStyle w:val="BodyText3"/>
        <w:spacing w:before="120" w:after="0" w:line="276" w:lineRule="auto"/>
        <w:jc w:val="both"/>
        <w:rPr>
          <w:rFonts w:ascii="Arial" w:hAnsi="Arial" w:cs="Arial"/>
          <w:sz w:val="22"/>
          <w:szCs w:val="22"/>
        </w:rPr>
      </w:pPr>
    </w:p>
    <w:p w14:paraId="3DECF343" w14:textId="77777777" w:rsidR="00EF03B1" w:rsidRPr="004B0E69" w:rsidRDefault="00EF03B1" w:rsidP="00EF03B1">
      <w:pPr>
        <w:autoSpaceDE w:val="0"/>
        <w:autoSpaceDN w:val="0"/>
        <w:adjustRightInd w:val="0"/>
        <w:spacing w:before="120" w:line="276" w:lineRule="auto"/>
        <w:rPr>
          <w:rFonts w:ascii="Arial" w:hAnsi="Arial" w:cs="Arial"/>
          <w:b/>
        </w:rPr>
      </w:pPr>
      <w:r w:rsidRPr="004B0E69">
        <w:rPr>
          <w:rFonts w:ascii="Arial" w:hAnsi="Arial" w:cs="Arial"/>
          <w:b/>
        </w:rPr>
        <w:t xml:space="preserve">This policy applies to all staff in our school. </w:t>
      </w:r>
      <w:r w:rsidRPr="004B0E69">
        <w:rPr>
          <w:rFonts w:ascii="Arial" w:hAnsi="Arial" w:cs="Arial"/>
        </w:rPr>
        <w:t>For the purposes of this policy:</w:t>
      </w:r>
    </w:p>
    <w:p w14:paraId="463D2B2E" w14:textId="77777777" w:rsidR="00EF03B1" w:rsidRPr="004B0E69" w:rsidRDefault="00EF03B1" w:rsidP="00EF03B1">
      <w:pPr>
        <w:pStyle w:val="ListParagraph"/>
        <w:numPr>
          <w:ilvl w:val="0"/>
          <w:numId w:val="188"/>
        </w:numPr>
        <w:tabs>
          <w:tab w:val="left" w:pos="426"/>
        </w:tabs>
        <w:spacing w:after="0" w:line="276" w:lineRule="auto"/>
        <w:ind w:left="357" w:right="266" w:hanging="357"/>
        <w:contextualSpacing w:val="0"/>
        <w:rPr>
          <w:rFonts w:ascii="Arial" w:eastAsia="Times New Roman" w:hAnsi="Arial" w:cs="Arial"/>
          <w:bCs/>
          <w:iCs/>
          <w:lang w:val="en-US"/>
        </w:rPr>
      </w:pPr>
      <w:r w:rsidRPr="004B0E69">
        <w:rPr>
          <w:rFonts w:ascii="Arial" w:hAnsi="Arial" w:cs="Arial"/>
          <w:b/>
        </w:rPr>
        <w:t xml:space="preserve">Staff </w:t>
      </w:r>
      <w:r w:rsidRPr="004B0E69">
        <w:rPr>
          <w:rFonts w:ascii="Arial" w:hAnsi="Arial" w:cs="Arial"/>
        </w:rPr>
        <w:t xml:space="preserve">refers to all those working for or on behalf of the school, full-time or part-time, in a paid or regular voluntary capacity. </w:t>
      </w:r>
    </w:p>
    <w:p w14:paraId="33AE5562" w14:textId="77777777" w:rsidR="00EF03B1" w:rsidRPr="004B0E69" w:rsidRDefault="00EF03B1" w:rsidP="00EF03B1">
      <w:pPr>
        <w:pStyle w:val="ListParagraph"/>
        <w:numPr>
          <w:ilvl w:val="0"/>
          <w:numId w:val="188"/>
        </w:numPr>
        <w:tabs>
          <w:tab w:val="left" w:pos="426"/>
        </w:tabs>
        <w:spacing w:after="0" w:line="276" w:lineRule="auto"/>
        <w:ind w:left="357" w:right="266" w:hanging="357"/>
        <w:contextualSpacing w:val="0"/>
        <w:rPr>
          <w:rFonts w:ascii="Arial" w:eastAsia="Times New Roman" w:hAnsi="Arial" w:cs="Arial"/>
          <w:bCs/>
          <w:iCs/>
          <w:lang w:val="en-US"/>
        </w:rPr>
      </w:pPr>
      <w:r w:rsidRPr="004B0E69">
        <w:rPr>
          <w:rFonts w:ascii="Arial" w:hAnsi="Arial" w:cs="Arial"/>
          <w:b/>
          <w:bCs/>
          <w:iCs/>
          <w:lang w:val="en-US"/>
        </w:rPr>
        <w:lastRenderedPageBreak/>
        <w:t>A volunteer</w:t>
      </w:r>
      <w:r w:rsidRPr="004B0E69">
        <w:rPr>
          <w:rFonts w:ascii="Arial" w:hAnsi="Arial" w:cs="Arial"/>
          <w:bCs/>
          <w:iCs/>
          <w:lang w:val="en-US"/>
        </w:rPr>
        <w:t xml:space="preserve"> is a person who performs an activity that involves spending time, unpaid in school (except for approved expenses).</w:t>
      </w:r>
    </w:p>
    <w:p w14:paraId="420E69FE" w14:textId="77777777" w:rsidR="00EF03B1" w:rsidRPr="004B0E69" w:rsidRDefault="00EF03B1" w:rsidP="00EF03B1">
      <w:pPr>
        <w:pStyle w:val="ListParagraph"/>
        <w:numPr>
          <w:ilvl w:val="0"/>
          <w:numId w:val="187"/>
        </w:numPr>
        <w:spacing w:after="0" w:line="276" w:lineRule="auto"/>
        <w:ind w:left="363"/>
        <w:rPr>
          <w:rFonts w:ascii="Arial" w:hAnsi="Arial" w:cs="Arial"/>
        </w:rPr>
      </w:pPr>
      <w:r w:rsidRPr="004B0E69">
        <w:rPr>
          <w:rFonts w:ascii="Arial" w:hAnsi="Arial" w:cs="Arial"/>
          <w:b/>
        </w:rPr>
        <w:t>Parent</w:t>
      </w:r>
      <w:r w:rsidRPr="004B0E69">
        <w:rPr>
          <w:rFonts w:ascii="Arial" w:hAnsi="Arial" w:cs="Arial"/>
        </w:rPr>
        <w:t xml:space="preserve"> refers to birth parents and other adults who are in a parenting role, for example step-parents, foster carers and adoptive parents.</w:t>
      </w:r>
    </w:p>
    <w:p w14:paraId="3E050380" w14:textId="77777777" w:rsidR="00EF03B1" w:rsidRPr="004B0E69" w:rsidRDefault="00EF03B1" w:rsidP="00EF03B1">
      <w:pPr>
        <w:pStyle w:val="ListParagraph"/>
        <w:numPr>
          <w:ilvl w:val="0"/>
          <w:numId w:val="187"/>
        </w:numPr>
        <w:spacing w:after="0" w:line="276" w:lineRule="auto"/>
        <w:ind w:left="363"/>
        <w:jc w:val="both"/>
        <w:rPr>
          <w:rFonts w:ascii="Arial" w:hAnsi="Arial" w:cs="Arial"/>
        </w:rPr>
      </w:pPr>
      <w:r w:rsidRPr="004B0E69">
        <w:rPr>
          <w:rFonts w:ascii="Arial" w:hAnsi="Arial" w:cs="Arial"/>
          <w:b/>
        </w:rPr>
        <w:t xml:space="preserve">Child </w:t>
      </w:r>
      <w:r w:rsidRPr="004B0E69">
        <w:rPr>
          <w:rFonts w:ascii="Arial" w:hAnsi="Arial" w:cs="Arial"/>
        </w:rPr>
        <w:t>refers to all children on our school roll and any child under the age of 18 who comes into contact with our school. This includes unborn babies.</w:t>
      </w:r>
    </w:p>
    <w:p w14:paraId="61641140" w14:textId="77777777" w:rsidR="00EF03B1" w:rsidRPr="002755FB" w:rsidRDefault="00EF03B1" w:rsidP="00EF03B1">
      <w:pPr>
        <w:spacing w:before="120"/>
        <w:contextualSpacing/>
        <w:jc w:val="both"/>
        <w:rPr>
          <w:rFonts w:ascii="Arial" w:hAnsi="Arial" w:cs="Arial"/>
          <w:b/>
        </w:rPr>
      </w:pPr>
    </w:p>
    <w:p w14:paraId="56F6B697" w14:textId="77777777" w:rsidR="00EF03B1" w:rsidRDefault="00EF03B1" w:rsidP="00EF03B1">
      <w:pPr>
        <w:spacing w:before="120"/>
        <w:contextualSpacing/>
        <w:jc w:val="both"/>
        <w:rPr>
          <w:rFonts w:ascii="Arial" w:hAnsi="Arial" w:cs="Arial"/>
          <w:b/>
        </w:rPr>
      </w:pPr>
      <w:r w:rsidRPr="002755FB">
        <w:rPr>
          <w:rFonts w:ascii="Arial" w:hAnsi="Arial" w:cs="Arial"/>
          <w:b/>
        </w:rPr>
        <w:t>Any safeguarding concerns or disclosures of abuse relating to a child at Pre-school, outside of Pre-school and online are within the scope of this policy.</w:t>
      </w:r>
    </w:p>
    <w:p w14:paraId="51C79FBD" w14:textId="77777777" w:rsidR="00EF03B1" w:rsidRPr="002755FB" w:rsidRDefault="00EF03B1" w:rsidP="00EF03B1">
      <w:pPr>
        <w:spacing w:before="120"/>
        <w:contextualSpacing/>
        <w:jc w:val="both"/>
        <w:rPr>
          <w:rFonts w:ascii="Arial" w:hAnsi="Arial" w:cs="Arial"/>
          <w:b/>
        </w:rPr>
      </w:pPr>
    </w:p>
    <w:p w14:paraId="7247EA2D"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highlight w:val="lightGray"/>
          <w:lang w:eastAsia="en-GB"/>
        </w:rPr>
        <w:t>Expectations</w:t>
      </w:r>
    </w:p>
    <w:p w14:paraId="4BEFBC5B"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All staff are:</w:t>
      </w:r>
    </w:p>
    <w:p w14:paraId="4719BA36" w14:textId="77777777" w:rsidR="00EF03B1" w:rsidRPr="002755FB" w:rsidRDefault="00EF03B1" w:rsidP="00EF03B1">
      <w:pPr>
        <w:numPr>
          <w:ilvl w:val="0"/>
          <w:numId w:val="111"/>
        </w:numPr>
        <w:spacing w:after="0" w:line="240" w:lineRule="auto"/>
        <w:ind w:left="714" w:hanging="357"/>
        <w:jc w:val="both"/>
        <w:rPr>
          <w:rFonts w:ascii="Arial" w:eastAsia="Times New Roman" w:hAnsi="Arial" w:cs="Arial"/>
          <w:lang w:eastAsia="en-GB"/>
        </w:rPr>
      </w:pPr>
      <w:r w:rsidRPr="002755FB">
        <w:rPr>
          <w:rFonts w:ascii="Arial" w:eastAsia="Times New Roman" w:hAnsi="Arial" w:cs="Arial"/>
          <w:lang w:eastAsia="en-GB"/>
        </w:rPr>
        <w:t>familiar with this safeguarding policy and have an opportunity to contribute to its review.</w:t>
      </w:r>
    </w:p>
    <w:p w14:paraId="41098A93" w14:textId="77777777" w:rsidR="00EF03B1" w:rsidRDefault="00EF03B1" w:rsidP="00EF03B1">
      <w:pPr>
        <w:numPr>
          <w:ilvl w:val="0"/>
          <w:numId w:val="11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alert to signs and indicators of possible abuse and wider safeguarding issues.</w:t>
      </w:r>
    </w:p>
    <w:p w14:paraId="261604E4" w14:textId="77777777" w:rsidR="00EF03B1" w:rsidRPr="00D55DBC" w:rsidRDefault="00EF03B1" w:rsidP="00EF03B1">
      <w:pPr>
        <w:pStyle w:val="BodyText3"/>
        <w:numPr>
          <w:ilvl w:val="0"/>
          <w:numId w:val="111"/>
        </w:numPr>
        <w:spacing w:after="0" w:line="276" w:lineRule="auto"/>
        <w:rPr>
          <w:rFonts w:ascii="Arial" w:hAnsi="Arial" w:cs="Arial"/>
          <w:sz w:val="22"/>
          <w:szCs w:val="22"/>
        </w:rPr>
      </w:pPr>
      <w:r w:rsidRPr="00D55DBC">
        <w:rPr>
          <w:rFonts w:ascii="Arial" w:hAnsi="Arial" w:cs="Arial"/>
          <w:sz w:val="22"/>
          <w:szCs w:val="22"/>
        </w:rPr>
        <w:t>aware of the importance of professional curiosity</w:t>
      </w:r>
    </w:p>
    <w:p w14:paraId="35C6705A" w14:textId="77777777" w:rsidR="00EF03B1" w:rsidRPr="002755FB" w:rsidRDefault="00EF03B1" w:rsidP="00EF03B1">
      <w:pPr>
        <w:numPr>
          <w:ilvl w:val="0"/>
          <w:numId w:val="11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able to record and report concerns as set out in this policy.</w:t>
      </w:r>
    </w:p>
    <w:p w14:paraId="18D0F827" w14:textId="77777777" w:rsidR="00EF03B1" w:rsidRPr="002755FB" w:rsidRDefault="00EF03B1" w:rsidP="00EF03B1">
      <w:pPr>
        <w:numPr>
          <w:ilvl w:val="0"/>
          <w:numId w:val="11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able to deal with a disclosure of abuse from a child.</w:t>
      </w:r>
    </w:p>
    <w:p w14:paraId="23CCA046" w14:textId="77777777" w:rsidR="00EF03B1" w:rsidRDefault="00EF03B1" w:rsidP="00EF03B1">
      <w:pPr>
        <w:numPr>
          <w:ilvl w:val="0"/>
          <w:numId w:val="111"/>
        </w:numPr>
        <w:spacing w:after="0" w:line="240" w:lineRule="auto"/>
        <w:jc w:val="both"/>
        <w:rPr>
          <w:rFonts w:ascii="Arial" w:eastAsia="Times New Roman" w:hAnsi="Arial" w:cs="Arial"/>
          <w:lang w:eastAsia="en-GB"/>
        </w:rPr>
      </w:pPr>
      <w:r w:rsidRPr="002755FB">
        <w:rPr>
          <w:rFonts w:ascii="Arial" w:eastAsia="Times New Roman" w:hAnsi="Arial" w:cs="Arial"/>
          <w:lang w:eastAsia="en-GB"/>
        </w:rPr>
        <w:t>involved in the implementation of individual education programmes, integrated support plans, child in need plans and interagency child protection plans as required.</w:t>
      </w:r>
    </w:p>
    <w:p w14:paraId="7C2D686E" w14:textId="77777777" w:rsidR="00EF03B1" w:rsidRPr="004B0E69" w:rsidRDefault="00EF03B1" w:rsidP="00EF03B1">
      <w:pPr>
        <w:pStyle w:val="BodyText3"/>
        <w:spacing w:before="120" w:line="276" w:lineRule="auto"/>
        <w:rPr>
          <w:rFonts w:ascii="Arial" w:hAnsi="Arial" w:cs="Arial"/>
          <w:sz w:val="22"/>
          <w:szCs w:val="22"/>
        </w:rPr>
      </w:pPr>
      <w:r w:rsidRPr="004B0E69">
        <w:rPr>
          <w:rFonts w:ascii="Arial" w:hAnsi="Arial" w:cs="Arial"/>
          <w:sz w:val="22"/>
          <w:szCs w:val="22"/>
        </w:rPr>
        <w:t>In addition, all staff have read and understood Part 1 or Annex A of the latest version of Keeping Children Safe in Education (</w:t>
      </w:r>
      <w:proofErr w:type="spellStart"/>
      <w:r w:rsidRPr="004B0E69">
        <w:rPr>
          <w:rFonts w:ascii="Arial" w:hAnsi="Arial" w:cs="Arial"/>
          <w:sz w:val="22"/>
          <w:szCs w:val="22"/>
        </w:rPr>
        <w:t>KCSiE</w:t>
      </w:r>
      <w:proofErr w:type="spellEnd"/>
      <w:r w:rsidRPr="004B0E69">
        <w:rPr>
          <w:rFonts w:ascii="Arial" w:hAnsi="Arial" w:cs="Arial"/>
          <w:sz w:val="22"/>
          <w:szCs w:val="22"/>
        </w:rPr>
        <w:t xml:space="preserve"> 2025). All staff who work directly with children have also read Annex B and Part 5.</w:t>
      </w:r>
    </w:p>
    <w:p w14:paraId="750C3D58" w14:textId="77777777" w:rsidR="00EF03B1" w:rsidRPr="004B0E69" w:rsidRDefault="00EF03B1" w:rsidP="00EF03B1">
      <w:pPr>
        <w:pStyle w:val="BodyText3"/>
        <w:spacing w:before="120" w:line="276" w:lineRule="auto"/>
        <w:rPr>
          <w:rFonts w:ascii="Arial" w:hAnsi="Arial" w:cs="Arial"/>
          <w:sz w:val="22"/>
          <w:szCs w:val="22"/>
        </w:rPr>
      </w:pPr>
    </w:p>
    <w:p w14:paraId="719A3CB2" w14:textId="77777777" w:rsidR="00EF03B1" w:rsidRPr="004B0E69" w:rsidRDefault="00EF03B1" w:rsidP="00EF03B1">
      <w:pPr>
        <w:pStyle w:val="BodyText2"/>
        <w:spacing w:before="120" w:after="0" w:line="276" w:lineRule="auto"/>
        <w:rPr>
          <w:rFonts w:ascii="Arial" w:hAnsi="Arial" w:cs="Arial"/>
          <w:b/>
          <w:bCs/>
        </w:rPr>
      </w:pPr>
      <w:r w:rsidRPr="004B0E69">
        <w:rPr>
          <w:rFonts w:ascii="Arial" w:hAnsi="Arial" w:cs="Arial"/>
          <w:b/>
        </w:rPr>
        <w:t>Concerns and allegations management</w:t>
      </w:r>
      <w:r w:rsidRPr="004B0E69">
        <w:rPr>
          <w:rFonts w:ascii="Arial" w:hAnsi="Arial" w:cs="Arial"/>
          <w:b/>
          <w:bCs/>
        </w:rPr>
        <w:t xml:space="preserve"> </w:t>
      </w:r>
    </w:p>
    <w:p w14:paraId="45176FE0" w14:textId="77777777" w:rsidR="00EF03B1" w:rsidRPr="004B0E69" w:rsidRDefault="00EF03B1" w:rsidP="00EF03B1">
      <w:pPr>
        <w:pStyle w:val="font8"/>
        <w:spacing w:before="120" w:beforeAutospacing="0" w:after="0" w:afterAutospacing="0" w:line="276" w:lineRule="auto"/>
        <w:rPr>
          <w:rFonts w:ascii="Arial" w:hAnsi="Arial" w:cs="Arial"/>
          <w:sz w:val="22"/>
          <w:szCs w:val="22"/>
        </w:rPr>
      </w:pPr>
      <w:r w:rsidRPr="004B0E69">
        <w:rPr>
          <w:rFonts w:ascii="Arial" w:hAnsi="Arial" w:cs="Arial"/>
          <w:sz w:val="22"/>
          <w:szCs w:val="22"/>
        </w:rPr>
        <w:t>The assistant manager/ DDSL is responsible for liaising with the Local Authority Designated Officer for allegations (LADO) and other partner agencies in the event of an allegation of abuse being made against the Manager.</w:t>
      </w:r>
    </w:p>
    <w:p w14:paraId="2F2BBDEA" w14:textId="77777777" w:rsidR="00EF03B1" w:rsidRPr="004B0E69" w:rsidRDefault="00EF03B1" w:rsidP="00EF03B1">
      <w:pPr>
        <w:pStyle w:val="font8"/>
        <w:spacing w:before="120" w:beforeAutospacing="0" w:after="0" w:afterAutospacing="0" w:line="276" w:lineRule="auto"/>
        <w:rPr>
          <w:rFonts w:ascii="Arial" w:hAnsi="Arial" w:cs="Arial"/>
          <w:sz w:val="22"/>
          <w:szCs w:val="22"/>
        </w:rPr>
      </w:pPr>
      <w:r w:rsidRPr="004B0E69">
        <w:rPr>
          <w:rFonts w:ascii="Arial" w:hAnsi="Arial" w:cs="Arial"/>
          <w:sz w:val="22"/>
          <w:szCs w:val="22"/>
        </w:rPr>
        <w:t>See also ‘Managing concerns and allegations against staff’.</w:t>
      </w:r>
    </w:p>
    <w:p w14:paraId="3C21962C" w14:textId="77777777" w:rsidR="00EF03B1" w:rsidRPr="004B0E69" w:rsidRDefault="00EF03B1" w:rsidP="00EF03B1">
      <w:pPr>
        <w:pStyle w:val="BodyText2"/>
        <w:spacing w:before="120" w:after="0" w:line="276" w:lineRule="auto"/>
        <w:rPr>
          <w:rFonts w:ascii="Arial" w:hAnsi="Arial" w:cs="Arial"/>
          <w:b/>
        </w:rPr>
      </w:pPr>
      <w:r w:rsidRPr="004B0E69">
        <w:rPr>
          <w:rFonts w:ascii="Arial" w:hAnsi="Arial" w:cs="Arial"/>
          <w:b/>
        </w:rPr>
        <w:t>Audit</w:t>
      </w:r>
    </w:p>
    <w:p w14:paraId="6F8AD97E" w14:textId="77777777" w:rsidR="00EF03B1" w:rsidRPr="004B0E69" w:rsidRDefault="00EF03B1" w:rsidP="00EF03B1">
      <w:pPr>
        <w:pStyle w:val="font8"/>
        <w:spacing w:before="120" w:beforeAutospacing="0" w:after="0" w:afterAutospacing="0" w:line="276" w:lineRule="auto"/>
        <w:rPr>
          <w:rFonts w:ascii="Arial" w:hAnsi="Arial" w:cs="Arial"/>
          <w:sz w:val="22"/>
          <w:szCs w:val="22"/>
        </w:rPr>
      </w:pPr>
      <w:r w:rsidRPr="004B0E69">
        <w:rPr>
          <w:rFonts w:ascii="Arial" w:hAnsi="Arial" w:cs="Arial"/>
          <w:sz w:val="22"/>
          <w:szCs w:val="22"/>
        </w:rPr>
        <w:t>The Assistant Manager/DDSL collaborates with the Manager/DSL to complete an annual safeguarding audit return to the local authority.</w:t>
      </w:r>
    </w:p>
    <w:p w14:paraId="3CC6A9DD" w14:textId="77777777" w:rsidR="00EF03B1" w:rsidRPr="004B0E69" w:rsidRDefault="00EF03B1" w:rsidP="00EF03B1">
      <w:pPr>
        <w:spacing w:before="120" w:line="276" w:lineRule="auto"/>
        <w:rPr>
          <w:rFonts w:ascii="Arial" w:hAnsi="Arial" w:cs="Arial"/>
          <w:b/>
        </w:rPr>
      </w:pPr>
      <w:r w:rsidRPr="004B0E69">
        <w:rPr>
          <w:rFonts w:ascii="Arial" w:hAnsi="Arial" w:cs="Arial"/>
          <w:b/>
        </w:rPr>
        <w:t>Safer Recruitment</w:t>
      </w:r>
    </w:p>
    <w:p w14:paraId="2C6F5D20" w14:textId="77777777" w:rsidR="00EF03B1" w:rsidRPr="004B0E69" w:rsidRDefault="00EF03B1" w:rsidP="00EF03B1">
      <w:pPr>
        <w:pStyle w:val="font8"/>
        <w:spacing w:before="120" w:beforeAutospacing="0" w:after="240" w:afterAutospacing="0" w:line="276" w:lineRule="auto"/>
        <w:rPr>
          <w:rFonts w:ascii="Arial" w:hAnsi="Arial" w:cs="Arial"/>
          <w:sz w:val="22"/>
          <w:szCs w:val="22"/>
        </w:rPr>
      </w:pPr>
      <w:r w:rsidRPr="004B0E69">
        <w:rPr>
          <w:rFonts w:ascii="Arial" w:hAnsi="Arial" w:cs="Arial"/>
          <w:sz w:val="22"/>
          <w:szCs w:val="22"/>
        </w:rPr>
        <w:t>The Owner/Manager/ DSL and Assistant Manager/ DDSL monitor the pre-schools safer recruitment practice, including the Single Central Record.</w:t>
      </w:r>
    </w:p>
    <w:p w14:paraId="4754664C" w14:textId="77777777" w:rsidR="00EF03B1" w:rsidRPr="004B0E69" w:rsidRDefault="00EF03B1" w:rsidP="00EF03B1">
      <w:pPr>
        <w:spacing w:after="0" w:line="240" w:lineRule="auto"/>
        <w:jc w:val="both"/>
        <w:rPr>
          <w:rFonts w:ascii="Arial" w:eastAsia="Times New Roman" w:hAnsi="Arial" w:cs="Arial"/>
          <w:lang w:eastAsia="en-GB"/>
        </w:rPr>
      </w:pPr>
    </w:p>
    <w:p w14:paraId="0BE54B01" w14:textId="77777777" w:rsidR="00EF03B1" w:rsidRPr="004B0E69" w:rsidRDefault="00EF03B1" w:rsidP="00EF03B1">
      <w:pPr>
        <w:spacing w:after="0" w:line="240" w:lineRule="auto"/>
        <w:jc w:val="both"/>
        <w:rPr>
          <w:rFonts w:ascii="Arial" w:eastAsia="Times New Roman" w:hAnsi="Arial" w:cs="Arial"/>
          <w:lang w:eastAsia="en-GB"/>
        </w:rPr>
      </w:pPr>
    </w:p>
    <w:p w14:paraId="767B0D39" w14:textId="77777777" w:rsidR="00EF03B1" w:rsidRPr="004B0E69" w:rsidRDefault="00EF03B1" w:rsidP="00EF03B1">
      <w:pPr>
        <w:spacing w:after="0" w:line="240" w:lineRule="auto"/>
        <w:jc w:val="both"/>
        <w:rPr>
          <w:rFonts w:ascii="Arial" w:eastAsia="Times New Roman" w:hAnsi="Arial" w:cs="Arial"/>
          <w:b/>
          <w:lang w:eastAsia="en-GB"/>
        </w:rPr>
      </w:pPr>
      <w:r w:rsidRPr="004B0E69">
        <w:rPr>
          <w:rFonts w:ascii="Arial" w:eastAsia="Times New Roman" w:hAnsi="Arial" w:cs="Arial"/>
          <w:b/>
          <w:lang w:eastAsia="en-GB"/>
        </w:rPr>
        <w:t>Monitoring and review</w:t>
      </w:r>
    </w:p>
    <w:p w14:paraId="69B735D2" w14:textId="77777777" w:rsidR="00EF03B1" w:rsidRPr="004B0E69" w:rsidRDefault="00EF03B1" w:rsidP="00EF03B1">
      <w:pPr>
        <w:spacing w:before="120" w:after="0"/>
        <w:jc w:val="both"/>
        <w:rPr>
          <w:rFonts w:ascii="Arial" w:eastAsia="Arial" w:hAnsi="Arial" w:cs="Arial"/>
          <w:bCs/>
          <w:spacing w:val="-1"/>
          <w:lang w:eastAsia="en-GB"/>
        </w:rPr>
      </w:pPr>
      <w:r w:rsidRPr="004B0E69">
        <w:rPr>
          <w:rFonts w:ascii="Arial" w:eastAsia="Arial" w:hAnsi="Arial" w:cs="Arial"/>
          <w:bCs/>
          <w:spacing w:val="-1"/>
          <w:lang w:eastAsia="en-GB"/>
        </w:rPr>
        <w:t>The Manager ensures that safeguarding is an agenda item for every staff meeting.</w:t>
      </w:r>
    </w:p>
    <w:p w14:paraId="3498ABB5" w14:textId="77777777" w:rsidR="00EF03B1" w:rsidRPr="004B0E69" w:rsidRDefault="00EF03B1" w:rsidP="00EF03B1">
      <w:pPr>
        <w:spacing w:before="120" w:after="0"/>
        <w:jc w:val="both"/>
        <w:rPr>
          <w:rFonts w:ascii="Arial" w:eastAsia="Arial" w:hAnsi="Arial" w:cs="Arial"/>
          <w:bCs/>
          <w:spacing w:val="-1"/>
          <w:lang w:eastAsia="en-GB"/>
        </w:rPr>
      </w:pPr>
      <w:r w:rsidRPr="004B0E69">
        <w:rPr>
          <w:rFonts w:ascii="Arial" w:eastAsia="Arial" w:hAnsi="Arial" w:cs="Arial"/>
          <w:bCs/>
          <w:spacing w:val="-1"/>
          <w:lang w:eastAsia="en-GB"/>
        </w:rPr>
        <w:t xml:space="preserve">This policy is reviewed annually or earlier as required by changes to legislation or statutory guidance. </w:t>
      </w:r>
    </w:p>
    <w:p w14:paraId="6000003D" w14:textId="77777777" w:rsidR="00EF03B1" w:rsidRPr="004B0E69" w:rsidRDefault="00EF03B1" w:rsidP="00EF03B1">
      <w:pPr>
        <w:spacing w:before="120" w:after="0"/>
        <w:jc w:val="both"/>
        <w:rPr>
          <w:rFonts w:ascii="Arial" w:eastAsia="Arial" w:hAnsi="Arial" w:cs="Arial"/>
          <w:bCs/>
          <w:spacing w:val="-1"/>
          <w:lang w:eastAsia="en-GB"/>
        </w:rPr>
      </w:pPr>
      <w:r w:rsidRPr="004B0E69">
        <w:rPr>
          <w:rFonts w:ascii="Arial" w:eastAsia="Arial" w:hAnsi="Arial" w:cs="Arial"/>
          <w:bCs/>
          <w:spacing w:val="-1"/>
          <w:lang w:eastAsia="en-GB"/>
        </w:rPr>
        <w:t>The DSL and DDSL’s continuously monitor the effectiveness of this policy.</w:t>
      </w:r>
    </w:p>
    <w:p w14:paraId="7B161AEB" w14:textId="77777777" w:rsidR="00EF03B1" w:rsidRPr="004B0E69" w:rsidRDefault="00EF03B1" w:rsidP="00EF03B1">
      <w:pPr>
        <w:spacing w:before="120" w:after="0"/>
        <w:jc w:val="both"/>
        <w:rPr>
          <w:rFonts w:ascii="Arial" w:eastAsia="Arial" w:hAnsi="Arial" w:cs="Arial"/>
          <w:bCs/>
          <w:spacing w:val="-1"/>
          <w:lang w:eastAsia="en-GB"/>
        </w:rPr>
      </w:pPr>
    </w:p>
    <w:p w14:paraId="1A13A5C1" w14:textId="77777777" w:rsidR="00EF03B1" w:rsidRPr="004B0E69" w:rsidRDefault="00EF03B1" w:rsidP="00EF03B1">
      <w:pPr>
        <w:spacing w:before="120" w:line="276" w:lineRule="auto"/>
        <w:rPr>
          <w:rFonts w:ascii="Arial" w:hAnsi="Arial" w:cs="Arial"/>
        </w:rPr>
      </w:pPr>
      <w:r w:rsidRPr="004B0E69">
        <w:rPr>
          <w:rFonts w:ascii="Arial" w:hAnsi="Arial" w:cs="Arial"/>
        </w:rPr>
        <w:t xml:space="preserve">The Owner/Manager and Assistant Manager ensure that the policies and procedures, adopted (particularly those concerning referrals of cases of suspected abuse and neglect), are understood, and followed by all staff and should be easily understood by staff, children and parents, by re-visiting regularly.  </w:t>
      </w:r>
    </w:p>
    <w:p w14:paraId="7ECAA4AB" w14:textId="77777777" w:rsidR="00EF03B1" w:rsidRPr="004B0E69" w:rsidRDefault="00EF03B1" w:rsidP="00EF03B1">
      <w:pPr>
        <w:spacing w:before="120" w:line="276" w:lineRule="auto"/>
        <w:rPr>
          <w:rFonts w:ascii="Arial" w:eastAsia="Arial" w:hAnsi="Arial" w:cs="Arial"/>
          <w:bCs/>
          <w:color w:val="000000" w:themeColor="text1"/>
          <w:spacing w:val="-1"/>
        </w:rPr>
      </w:pPr>
      <w:r w:rsidRPr="004B0E69">
        <w:rPr>
          <w:rFonts w:ascii="Arial" w:hAnsi="Arial" w:cs="Arial"/>
        </w:rPr>
        <w:t xml:space="preserve">The Owner/Manager reports at least three times per year to the Assistant Manager around the effectiveness of the pre-school’s safeguarding procedures, </w:t>
      </w:r>
      <w:r w:rsidRPr="004B0E69">
        <w:rPr>
          <w:rFonts w:ascii="Arial" w:hAnsi="Arial" w:cs="Arial"/>
          <w:color w:val="000000" w:themeColor="text1"/>
        </w:rPr>
        <w:t xml:space="preserve">and in particular, child-on-child incidents, including all aspects of trend analysis, using the termly safeguarding audit/matrix to support this. The pre-school’s approach to online safety and filtering and monitoring is reviewed annually as a minimum. </w:t>
      </w:r>
    </w:p>
    <w:p w14:paraId="3F1C1FDE" w14:textId="77777777" w:rsidR="00EF03B1" w:rsidRPr="000D7020" w:rsidRDefault="00EF03B1" w:rsidP="00EF03B1">
      <w:pPr>
        <w:spacing w:before="120" w:line="276" w:lineRule="auto"/>
        <w:rPr>
          <w:rFonts w:ascii="Arial" w:eastAsia="Arial" w:hAnsi="Arial" w:cs="Arial"/>
          <w:bCs/>
          <w:spacing w:val="-1"/>
        </w:rPr>
      </w:pPr>
      <w:r w:rsidRPr="004B0E69">
        <w:rPr>
          <w:rFonts w:ascii="Arial" w:eastAsia="Arial" w:hAnsi="Arial" w:cs="Arial"/>
          <w:bCs/>
          <w:spacing w:val="-1"/>
        </w:rPr>
        <w:t>This policy is reviewed annually or earlier as required by changes to legislation or statutory guidance.</w:t>
      </w:r>
      <w:r w:rsidRPr="000D7020">
        <w:rPr>
          <w:rFonts w:ascii="Arial" w:eastAsia="Arial" w:hAnsi="Arial" w:cs="Arial"/>
          <w:bCs/>
          <w:spacing w:val="-1"/>
        </w:rPr>
        <w:t xml:space="preserve"> </w:t>
      </w:r>
    </w:p>
    <w:p w14:paraId="34FF6948" w14:textId="77777777" w:rsidR="00EF03B1" w:rsidRPr="002755FB" w:rsidRDefault="00EF03B1" w:rsidP="00EF03B1">
      <w:pPr>
        <w:spacing w:before="120" w:after="0"/>
        <w:jc w:val="both"/>
        <w:rPr>
          <w:rFonts w:ascii="Arial" w:eastAsia="Arial" w:hAnsi="Arial" w:cs="Arial"/>
          <w:bCs/>
          <w:spacing w:val="-1"/>
          <w:lang w:eastAsia="en-GB"/>
        </w:rPr>
      </w:pPr>
    </w:p>
    <w:p w14:paraId="4576BCA2"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hAnsi="Arial" w:cs="Arial"/>
          <w:b/>
          <w:highlight w:val="lightGray"/>
        </w:rPr>
        <w:t>Mandatory procedures – Staff and adults at Pre-school</w:t>
      </w:r>
    </w:p>
    <w:p w14:paraId="772F65A5" w14:textId="77777777" w:rsidR="00EF03B1" w:rsidRPr="002755FB" w:rsidRDefault="00EF03B1" w:rsidP="00EF03B1">
      <w:pPr>
        <w:spacing w:before="120" w:after="0"/>
        <w:ind w:right="130"/>
        <w:jc w:val="both"/>
        <w:rPr>
          <w:rFonts w:ascii="Arial" w:eastAsia="Times New Roman" w:hAnsi="Arial" w:cs="Arial"/>
          <w:b/>
          <w:i/>
          <w:lang w:eastAsia="en-GB"/>
        </w:rPr>
      </w:pPr>
      <w:r w:rsidRPr="002755FB">
        <w:rPr>
          <w:rFonts w:ascii="Arial" w:eastAsia="Times New Roman" w:hAnsi="Arial" w:cs="Arial"/>
          <w:b/>
          <w:i/>
          <w:lang w:eastAsia="en-GB"/>
        </w:rPr>
        <w:t xml:space="preserve">Safer recruitment </w:t>
      </w:r>
    </w:p>
    <w:p w14:paraId="705B6020" w14:textId="77777777" w:rsidR="00EF03B1" w:rsidRPr="002755FB" w:rsidRDefault="00EF03B1" w:rsidP="00EF03B1">
      <w:pPr>
        <w:spacing w:before="120" w:after="0"/>
        <w:ind w:right="131"/>
        <w:jc w:val="both"/>
        <w:rPr>
          <w:rFonts w:ascii="Arial" w:eastAsia="Times New Roman" w:hAnsi="Arial" w:cs="Arial"/>
          <w:lang w:eastAsia="en-GB"/>
        </w:rPr>
      </w:pPr>
      <w:r w:rsidRPr="002755FB">
        <w:rPr>
          <w:rFonts w:ascii="Arial" w:eastAsia="Times New Roman" w:hAnsi="Arial" w:cs="Arial"/>
          <w:lang w:eastAsia="en-GB"/>
        </w:rPr>
        <w:t xml:space="preserve">All staff are subject to safer recruitment processes and checks and we follow the guidance </w:t>
      </w:r>
      <w:r>
        <w:rPr>
          <w:rFonts w:ascii="Arial" w:eastAsia="Times New Roman" w:hAnsi="Arial" w:cs="Arial"/>
          <w:lang w:eastAsia="en-GB"/>
        </w:rPr>
        <w:t xml:space="preserve">set out in Part 3 of </w:t>
      </w:r>
      <w:proofErr w:type="spellStart"/>
      <w:r>
        <w:rPr>
          <w:rFonts w:ascii="Arial" w:eastAsia="Times New Roman" w:hAnsi="Arial" w:cs="Arial"/>
          <w:lang w:eastAsia="en-GB"/>
        </w:rPr>
        <w:t>KCSiE</w:t>
      </w:r>
      <w:proofErr w:type="spellEnd"/>
      <w:r>
        <w:rPr>
          <w:rFonts w:ascii="Arial" w:eastAsia="Times New Roman" w:hAnsi="Arial" w:cs="Arial"/>
          <w:lang w:eastAsia="en-GB"/>
        </w:rPr>
        <w:t xml:space="preserve"> (2025</w:t>
      </w:r>
      <w:r w:rsidRPr="002755FB">
        <w:rPr>
          <w:rFonts w:ascii="Arial" w:eastAsia="Times New Roman" w:hAnsi="Arial" w:cs="Arial"/>
          <w:lang w:eastAsia="en-GB"/>
        </w:rPr>
        <w:t>).</w:t>
      </w:r>
    </w:p>
    <w:p w14:paraId="7C83AF1F" w14:textId="77777777" w:rsidR="00EF03B1" w:rsidRPr="002755FB" w:rsidRDefault="00EF03B1" w:rsidP="00EF03B1">
      <w:pPr>
        <w:spacing w:before="120" w:after="0"/>
        <w:ind w:right="130"/>
        <w:jc w:val="both"/>
        <w:rPr>
          <w:rFonts w:ascii="Arial" w:eastAsia="Times New Roman" w:hAnsi="Arial" w:cs="Arial"/>
          <w:lang w:eastAsia="en-GB"/>
        </w:rPr>
      </w:pPr>
      <w:r w:rsidRPr="002755FB">
        <w:rPr>
          <w:rFonts w:ascii="Arial" w:eastAsia="Times New Roman" w:hAnsi="Arial" w:cs="Arial"/>
          <w:lang w:eastAsia="en-GB"/>
        </w:rPr>
        <w:t xml:space="preserve">At Dinton Pre-school, we scrutinise all applications for paid or voluntary posts. We undertake interviews and make appropriate checks through the Disclosure and Barring Service (DBS). We maintain a single central record (SCR) of the essential checks as set out in </w:t>
      </w:r>
      <w:proofErr w:type="spellStart"/>
      <w:r w:rsidRPr="002755FB">
        <w:rPr>
          <w:rFonts w:ascii="Arial" w:eastAsia="Times New Roman" w:hAnsi="Arial" w:cs="Arial"/>
          <w:lang w:eastAsia="en-GB"/>
        </w:rPr>
        <w:t>KCSiE</w:t>
      </w:r>
      <w:proofErr w:type="spellEnd"/>
      <w:r w:rsidRPr="002755FB">
        <w:rPr>
          <w:rFonts w:ascii="Arial" w:eastAsia="Times New Roman" w:hAnsi="Arial" w:cs="Arial"/>
          <w:lang w:eastAsia="en-GB"/>
        </w:rPr>
        <w:t xml:space="preserve"> that have been carried out and certificates obtained. The SCR applies to: </w:t>
      </w:r>
    </w:p>
    <w:p w14:paraId="62E23012" w14:textId="77777777" w:rsidR="00EF03B1" w:rsidRDefault="00EF03B1" w:rsidP="00EF03B1">
      <w:pPr>
        <w:numPr>
          <w:ilvl w:val="0"/>
          <w:numId w:val="112"/>
        </w:numPr>
        <w:autoSpaceDE w:val="0"/>
        <w:autoSpaceDN w:val="0"/>
        <w:adjustRightInd w:val="0"/>
        <w:spacing w:after="0" w:line="240" w:lineRule="auto"/>
        <w:ind w:left="782" w:right="130" w:hanging="357"/>
        <w:jc w:val="both"/>
        <w:rPr>
          <w:rFonts w:ascii="Arial" w:eastAsia="Times" w:hAnsi="Arial" w:cs="Arial"/>
          <w:lang w:eastAsia="en-GB"/>
        </w:rPr>
      </w:pPr>
      <w:r w:rsidRPr="002755FB">
        <w:rPr>
          <w:rFonts w:ascii="Arial" w:eastAsia="Times" w:hAnsi="Arial" w:cs="Arial"/>
          <w:lang w:eastAsia="en-GB"/>
        </w:rPr>
        <w:t xml:space="preserve">all staff (including standby/cover staff and volunteers) who work at the school. </w:t>
      </w:r>
    </w:p>
    <w:p w14:paraId="1A5B0D77" w14:textId="77777777" w:rsidR="00EF03B1" w:rsidRPr="004B0E69" w:rsidRDefault="00EF03B1" w:rsidP="00EF03B1">
      <w:pPr>
        <w:autoSpaceDE w:val="0"/>
        <w:autoSpaceDN w:val="0"/>
        <w:adjustRightInd w:val="0"/>
        <w:spacing w:before="120" w:line="276" w:lineRule="auto"/>
        <w:ind w:right="131"/>
        <w:rPr>
          <w:rFonts w:ascii="Arial" w:hAnsi="Arial" w:cs="Arial"/>
        </w:rPr>
      </w:pPr>
      <w:r w:rsidRPr="004B0E69">
        <w:rPr>
          <w:rFonts w:ascii="Arial" w:hAnsi="Arial" w:cs="Arial"/>
        </w:rPr>
        <w:t>Assurances are sought for contractors who are required on site, including identification checks on arrival. Appropriate vetting checks are carried out by the school for self-employed individuals.</w:t>
      </w:r>
    </w:p>
    <w:p w14:paraId="3220496D" w14:textId="77777777" w:rsidR="00EF03B1" w:rsidRPr="004B0E69" w:rsidRDefault="00EF03B1" w:rsidP="00EF03B1">
      <w:pPr>
        <w:autoSpaceDE w:val="0"/>
        <w:autoSpaceDN w:val="0"/>
        <w:adjustRightInd w:val="0"/>
        <w:spacing w:before="120" w:line="276" w:lineRule="auto"/>
        <w:ind w:right="131"/>
        <w:rPr>
          <w:rFonts w:ascii="Arial" w:hAnsi="Arial" w:cs="Arial"/>
        </w:rPr>
      </w:pPr>
    </w:p>
    <w:p w14:paraId="1BADA11C" w14:textId="77777777" w:rsidR="00EF03B1" w:rsidRPr="004B0E69" w:rsidRDefault="00EF03B1" w:rsidP="00EF03B1">
      <w:pPr>
        <w:pStyle w:val="Default"/>
        <w:spacing w:before="120" w:line="276" w:lineRule="auto"/>
        <w:ind w:right="131"/>
        <w:rPr>
          <w:color w:val="000000" w:themeColor="text1"/>
          <w:sz w:val="22"/>
          <w:szCs w:val="22"/>
        </w:rPr>
      </w:pPr>
      <w:r w:rsidRPr="004B0E69">
        <w:rPr>
          <w:b/>
          <w:color w:val="000000" w:themeColor="text1"/>
          <w:sz w:val="22"/>
          <w:szCs w:val="22"/>
        </w:rPr>
        <w:t>Visitors</w:t>
      </w:r>
    </w:p>
    <w:p w14:paraId="6F0A5FB9" w14:textId="77777777" w:rsidR="00EF03B1" w:rsidRPr="004B0E69" w:rsidRDefault="00EF03B1" w:rsidP="00EF03B1">
      <w:pPr>
        <w:spacing w:before="120" w:line="276" w:lineRule="auto"/>
        <w:ind w:right="131"/>
        <w:rPr>
          <w:rFonts w:ascii="Arial" w:hAnsi="Arial" w:cs="Arial"/>
          <w:color w:val="000000" w:themeColor="text1"/>
        </w:rPr>
      </w:pPr>
      <w:r w:rsidRPr="004B0E69">
        <w:rPr>
          <w:rStyle w:val="HTMLCite"/>
          <w:rFonts w:ascii="Arial" w:hAnsi="Arial" w:cs="Arial"/>
          <w:color w:val="000000" w:themeColor="text1"/>
        </w:rPr>
        <w:t>All visitors complete a signing in/out process, wear a school ID badge and are provided with key safeguarding information including the contact details of safeguarding personnel in school.</w:t>
      </w:r>
    </w:p>
    <w:p w14:paraId="7C073104" w14:textId="77777777" w:rsidR="00EF03B1" w:rsidRPr="004B0E69" w:rsidRDefault="00EF03B1" w:rsidP="00EF03B1">
      <w:pPr>
        <w:spacing w:before="120" w:line="276" w:lineRule="auto"/>
        <w:ind w:right="130"/>
        <w:rPr>
          <w:rFonts w:ascii="Arial" w:hAnsi="Arial" w:cs="Arial"/>
          <w:color w:val="000000" w:themeColor="text1"/>
        </w:rPr>
      </w:pPr>
      <w:r w:rsidRPr="004B0E69">
        <w:rPr>
          <w:rFonts w:ascii="Arial" w:hAnsi="Arial" w:cs="Arial"/>
          <w:color w:val="000000" w:themeColor="text1"/>
        </w:rPr>
        <w:t xml:space="preserve">Scheduled visitors in a professional role (e.g. fire officer, police, NSPCC staff) are asked to provide evidence of their role and employment details (usually an identity badge) upon arrival at school. Careful consideration is given to the suitability of any external organisations. School </w:t>
      </w:r>
      <w:proofErr w:type="gramStart"/>
      <w:r w:rsidRPr="004B0E69">
        <w:rPr>
          <w:rFonts w:ascii="Arial" w:hAnsi="Arial" w:cs="Arial"/>
          <w:color w:val="000000" w:themeColor="text1"/>
        </w:rPr>
        <w:t>complete</w:t>
      </w:r>
      <w:proofErr w:type="gramEnd"/>
      <w:r w:rsidRPr="004B0E69">
        <w:rPr>
          <w:rFonts w:ascii="Arial" w:hAnsi="Arial" w:cs="Arial"/>
          <w:color w:val="000000" w:themeColor="text1"/>
        </w:rPr>
        <w:t xml:space="preserve"> an assessment of the education value, the age appropriateness of what is going to be delivered by the scheduled visitor prior to booking a visit.</w:t>
      </w:r>
    </w:p>
    <w:p w14:paraId="3AF06D8D" w14:textId="77777777" w:rsidR="00EF03B1" w:rsidRDefault="00EF03B1" w:rsidP="00EF03B1">
      <w:pPr>
        <w:spacing w:before="120" w:line="276" w:lineRule="auto"/>
        <w:ind w:right="130"/>
        <w:rPr>
          <w:rFonts w:ascii="Arial" w:hAnsi="Arial" w:cs="Arial"/>
          <w:color w:val="000000" w:themeColor="text1"/>
        </w:rPr>
      </w:pPr>
      <w:r w:rsidRPr="004B0E69">
        <w:rPr>
          <w:rFonts w:ascii="Arial" w:hAnsi="Arial" w:cs="Arial"/>
          <w:color w:val="000000" w:themeColor="text1"/>
        </w:rPr>
        <w:t>If the visit is unscheduled and the visitor is unknown to the school, we will contact the relevant organisation to verify the individual’s identity, if necessary.</w:t>
      </w:r>
    </w:p>
    <w:p w14:paraId="1E88CD83" w14:textId="77777777" w:rsidR="007903D4" w:rsidRDefault="007903D4" w:rsidP="00EF03B1">
      <w:pPr>
        <w:spacing w:before="120" w:line="276" w:lineRule="auto"/>
        <w:ind w:right="130"/>
        <w:rPr>
          <w:rFonts w:ascii="Arial" w:hAnsi="Arial" w:cs="Arial"/>
          <w:color w:val="000000" w:themeColor="text1"/>
        </w:rPr>
      </w:pPr>
    </w:p>
    <w:p w14:paraId="3002BEC5" w14:textId="77777777" w:rsidR="007903D4" w:rsidRPr="004B0E69" w:rsidRDefault="007903D4" w:rsidP="00EF03B1">
      <w:pPr>
        <w:spacing w:before="120" w:line="276" w:lineRule="auto"/>
        <w:ind w:right="130"/>
        <w:rPr>
          <w:rFonts w:ascii="Arial" w:hAnsi="Arial" w:cs="Arial"/>
          <w:color w:val="000000" w:themeColor="text1"/>
        </w:rPr>
      </w:pPr>
    </w:p>
    <w:p w14:paraId="34A780E2" w14:textId="77777777" w:rsidR="00EF03B1" w:rsidRPr="004B0E69" w:rsidRDefault="00EF03B1" w:rsidP="00EF03B1">
      <w:pPr>
        <w:spacing w:before="120" w:line="276" w:lineRule="auto"/>
        <w:ind w:right="130"/>
        <w:rPr>
          <w:rFonts w:ascii="Arial" w:hAnsi="Arial" w:cs="Arial"/>
          <w:b/>
          <w:bCs/>
          <w:color w:val="000000" w:themeColor="text1"/>
        </w:rPr>
      </w:pPr>
      <w:r w:rsidRPr="004B0E69">
        <w:rPr>
          <w:rFonts w:ascii="Arial" w:hAnsi="Arial" w:cs="Arial"/>
          <w:b/>
          <w:bCs/>
          <w:color w:val="000000" w:themeColor="text1"/>
        </w:rPr>
        <w:lastRenderedPageBreak/>
        <w:t>Site safety</w:t>
      </w:r>
    </w:p>
    <w:p w14:paraId="19081C98" w14:textId="77777777" w:rsidR="00EF03B1" w:rsidRPr="004B0E69" w:rsidRDefault="00EF03B1" w:rsidP="00EF03B1">
      <w:pPr>
        <w:spacing w:before="120" w:line="276" w:lineRule="auto"/>
        <w:ind w:right="130"/>
        <w:rPr>
          <w:rFonts w:ascii="Arial" w:hAnsi="Arial" w:cs="Arial"/>
          <w:color w:val="000000" w:themeColor="text1"/>
        </w:rPr>
      </w:pPr>
      <w:r w:rsidRPr="004B0E69">
        <w:rPr>
          <w:rFonts w:ascii="Arial" w:hAnsi="Arial" w:cs="Arial"/>
          <w:color w:val="000000" w:themeColor="text1"/>
        </w:rPr>
        <w:t xml:space="preserve">Risk assessments are undertaken and maintained in accordance with the school’s health and safety policy. </w:t>
      </w:r>
      <w:r w:rsidRPr="004B0E69">
        <w:rPr>
          <w:rStyle w:val="ui-provider"/>
          <w:rFonts w:ascii="Arial" w:hAnsi="Arial" w:cs="Arial"/>
          <w:color w:val="000000" w:themeColor="text1"/>
        </w:rPr>
        <w:t>The school ensures that when our premises are hired or rented to other organisations (ASC, evening and weekend clubs) including shared site providers who work with children, those organisations adhere to the guidance for out-of-school settings.</w:t>
      </w:r>
      <w:r w:rsidRPr="004B0E69">
        <w:rPr>
          <w:rFonts w:ascii="Arial" w:hAnsi="Arial" w:cs="Arial"/>
          <w:color w:val="000000" w:themeColor="text1"/>
        </w:rPr>
        <w:t xml:space="preserve"> </w:t>
      </w:r>
    </w:p>
    <w:p w14:paraId="673DB96D" w14:textId="77777777" w:rsidR="00EF03B1" w:rsidRPr="004B0E69" w:rsidRDefault="00EF03B1" w:rsidP="00EF03B1">
      <w:pPr>
        <w:pStyle w:val="BodyText"/>
        <w:spacing w:before="120" w:after="0" w:line="276" w:lineRule="auto"/>
        <w:rPr>
          <w:rFonts w:ascii="Arial" w:hAnsi="Arial" w:cs="Arial"/>
          <w:b/>
          <w:color w:val="000000" w:themeColor="text1"/>
          <w:sz w:val="22"/>
          <w:szCs w:val="22"/>
        </w:rPr>
      </w:pPr>
      <w:r w:rsidRPr="004B0E69">
        <w:rPr>
          <w:rFonts w:ascii="Arial" w:hAnsi="Arial" w:cs="Arial"/>
          <w:b/>
          <w:color w:val="000000" w:themeColor="text1"/>
          <w:sz w:val="22"/>
          <w:szCs w:val="22"/>
        </w:rPr>
        <w:t>Off site visits and exchange visits</w:t>
      </w:r>
    </w:p>
    <w:p w14:paraId="45FF6C01" w14:textId="77777777" w:rsidR="00EF03B1" w:rsidRPr="004B0E69" w:rsidRDefault="00EF03B1" w:rsidP="00EF03B1">
      <w:pPr>
        <w:pStyle w:val="BodyTextIndent"/>
        <w:spacing w:before="120" w:line="276" w:lineRule="auto"/>
        <w:ind w:left="0" w:right="187"/>
        <w:rPr>
          <w:i/>
          <w:iCs/>
          <w:color w:val="000000" w:themeColor="text1"/>
        </w:rPr>
      </w:pPr>
      <w:r w:rsidRPr="004B0E69">
        <w:rPr>
          <w:color w:val="000000" w:themeColor="text1"/>
        </w:rPr>
        <w:t>We carry out a risk assessment prior to any off-site visit and designate the specific roles and responsibilities of each adult, whether employed or volunteers. We seek written assurances from any alternative provision provider that appropriate safer recruitment checks have been completed, and safeguarding policy &amp; procedures are in place. A site visit is also completed by DSL and/or SENCO.</w:t>
      </w:r>
    </w:p>
    <w:p w14:paraId="72DF414B" w14:textId="77777777" w:rsidR="00EF03B1" w:rsidRPr="004B0E69" w:rsidRDefault="00EF03B1" w:rsidP="00EF03B1">
      <w:pPr>
        <w:pStyle w:val="BodyTextIndent"/>
        <w:spacing w:before="120" w:line="276" w:lineRule="auto"/>
        <w:ind w:left="0" w:right="180"/>
        <w:rPr>
          <w:i/>
          <w:iCs/>
          <w:color w:val="000000" w:themeColor="text1"/>
        </w:rPr>
      </w:pPr>
      <w:r w:rsidRPr="004B0E69">
        <w:rPr>
          <w:color w:val="000000" w:themeColor="text1"/>
        </w:rPr>
        <w:t xml:space="preserve">Where there are safeguarding concerns or allegations that happen offsite, staff will follow the procedures described above and in the SVPP flowcharts as appropriate. A copy of the flowcharts is taken on off-site visits for reference. </w:t>
      </w:r>
    </w:p>
    <w:p w14:paraId="79D8DFC4" w14:textId="77777777" w:rsidR="00EF03B1" w:rsidRPr="004B0E69" w:rsidRDefault="00EF03B1" w:rsidP="00EF03B1">
      <w:pPr>
        <w:autoSpaceDE w:val="0"/>
        <w:autoSpaceDN w:val="0"/>
        <w:adjustRightInd w:val="0"/>
        <w:spacing w:before="120" w:line="276" w:lineRule="auto"/>
        <w:ind w:right="131"/>
        <w:rPr>
          <w:rFonts w:ascii="Arial" w:hAnsi="Arial" w:cs="Arial"/>
          <w:color w:val="000000" w:themeColor="text1"/>
        </w:rPr>
      </w:pPr>
      <w:r w:rsidRPr="004B0E69">
        <w:rPr>
          <w:rFonts w:ascii="Arial" w:hAnsi="Arial" w:cs="Arial"/>
          <w:iCs/>
          <w:color w:val="000000" w:themeColor="text1"/>
        </w:rPr>
        <w:t>Any adult over 18 in a host family will be subject to DBS checks. We</w:t>
      </w:r>
      <w:r w:rsidRPr="004B0E69">
        <w:rPr>
          <w:rFonts w:ascii="Arial" w:hAnsi="Arial" w:cs="Arial"/>
          <w:color w:val="000000" w:themeColor="text1"/>
        </w:rPr>
        <w:t xml:space="preserve"> work with partner schools abroad to ensure that similar assurances are undertaken prior to any overseas visit by our pupils.</w:t>
      </w:r>
    </w:p>
    <w:p w14:paraId="100D566C" w14:textId="77777777" w:rsidR="00EF03B1" w:rsidRPr="002755FB" w:rsidRDefault="00EF03B1" w:rsidP="00EF03B1">
      <w:pPr>
        <w:autoSpaceDE w:val="0"/>
        <w:autoSpaceDN w:val="0"/>
        <w:adjustRightInd w:val="0"/>
        <w:spacing w:after="0" w:line="240" w:lineRule="auto"/>
        <w:ind w:right="130"/>
        <w:jc w:val="both"/>
        <w:rPr>
          <w:rFonts w:ascii="Arial" w:eastAsia="Times" w:hAnsi="Arial" w:cs="Arial"/>
          <w:lang w:eastAsia="en-GB"/>
        </w:rPr>
      </w:pPr>
    </w:p>
    <w:p w14:paraId="6AB91638" w14:textId="77777777" w:rsidR="00EF03B1" w:rsidRPr="002755FB" w:rsidRDefault="00EF03B1" w:rsidP="00EF03B1">
      <w:pPr>
        <w:autoSpaceDE w:val="0"/>
        <w:autoSpaceDN w:val="0"/>
        <w:adjustRightInd w:val="0"/>
        <w:spacing w:after="0" w:line="240" w:lineRule="auto"/>
        <w:ind w:right="130"/>
        <w:jc w:val="both"/>
        <w:rPr>
          <w:rFonts w:ascii="Arial" w:eastAsia="Times" w:hAnsi="Arial" w:cs="Arial"/>
          <w:lang w:eastAsia="en-GB"/>
        </w:rPr>
      </w:pPr>
    </w:p>
    <w:p w14:paraId="599649E5" w14:textId="77777777" w:rsidR="00EF03B1" w:rsidRPr="002755FB" w:rsidRDefault="00EF03B1" w:rsidP="00EF03B1">
      <w:pPr>
        <w:pStyle w:val="BodyText"/>
        <w:spacing w:before="120" w:after="0" w:line="276" w:lineRule="auto"/>
        <w:ind w:right="131"/>
        <w:jc w:val="both"/>
        <w:rPr>
          <w:rFonts w:ascii="Arial" w:hAnsi="Arial" w:cs="Arial"/>
          <w:b/>
          <w:i/>
          <w:sz w:val="22"/>
          <w:szCs w:val="22"/>
        </w:rPr>
      </w:pPr>
      <w:r w:rsidRPr="002755FB">
        <w:rPr>
          <w:rFonts w:ascii="Arial" w:hAnsi="Arial" w:cs="Arial"/>
          <w:b/>
          <w:i/>
          <w:sz w:val="22"/>
          <w:szCs w:val="22"/>
        </w:rPr>
        <w:t>Staff Behaviour Policy (for safer working practice)</w:t>
      </w:r>
    </w:p>
    <w:p w14:paraId="759DB114" w14:textId="77777777" w:rsidR="00EF03B1" w:rsidRPr="002755FB" w:rsidRDefault="00EF03B1" w:rsidP="00EF03B1">
      <w:pPr>
        <w:autoSpaceDE w:val="0"/>
        <w:autoSpaceDN w:val="0"/>
        <w:adjustRightInd w:val="0"/>
        <w:spacing w:before="120"/>
        <w:ind w:right="131"/>
        <w:jc w:val="both"/>
        <w:rPr>
          <w:rFonts w:ascii="Arial" w:hAnsi="Arial" w:cs="Arial"/>
        </w:rPr>
      </w:pPr>
      <w:r w:rsidRPr="002755FB">
        <w:rPr>
          <w:rFonts w:ascii="Arial" w:hAnsi="Arial" w:cs="Arial"/>
        </w:rPr>
        <w:t xml:space="preserve">Dinton Pre-school is committed to positive outcomes for our children underpinned by a strong safeguarding ethos. We are equally committed to the protection and welfare of our staff, who are expected to adhere to the highest standards of professional behaviour. </w:t>
      </w:r>
    </w:p>
    <w:p w14:paraId="3D9F32C5" w14:textId="77777777" w:rsidR="00EF03B1" w:rsidRPr="002755FB" w:rsidRDefault="00EF03B1" w:rsidP="00EF03B1">
      <w:pPr>
        <w:autoSpaceDE w:val="0"/>
        <w:autoSpaceDN w:val="0"/>
        <w:adjustRightInd w:val="0"/>
        <w:spacing w:before="120"/>
        <w:ind w:right="130"/>
        <w:jc w:val="both"/>
        <w:rPr>
          <w:rFonts w:ascii="Arial" w:hAnsi="Arial" w:cs="Arial"/>
        </w:rPr>
      </w:pPr>
      <w:r w:rsidRPr="002755FB">
        <w:rPr>
          <w:rFonts w:ascii="Arial" w:hAnsi="Arial" w:cs="Arial"/>
        </w:rPr>
        <w:t>The Staff Behaviour Policy sets out staff behaviours that should be avoided as well as those that constitute safe practice and supports our commitment to safeguarding children.</w:t>
      </w:r>
    </w:p>
    <w:p w14:paraId="1F6B75A0" w14:textId="77777777" w:rsidR="00EF03B1" w:rsidRPr="002755FB" w:rsidRDefault="00EF03B1" w:rsidP="00EF03B1">
      <w:pPr>
        <w:pStyle w:val="BodyText"/>
        <w:spacing w:before="120" w:after="0" w:line="276" w:lineRule="auto"/>
        <w:jc w:val="both"/>
        <w:rPr>
          <w:rFonts w:ascii="Arial" w:hAnsi="Arial" w:cs="Arial"/>
          <w:b/>
          <w:i/>
          <w:sz w:val="22"/>
          <w:szCs w:val="22"/>
        </w:rPr>
      </w:pPr>
      <w:r w:rsidRPr="002755FB">
        <w:rPr>
          <w:rFonts w:ascii="Arial" w:hAnsi="Arial" w:cs="Arial"/>
          <w:b/>
          <w:i/>
          <w:sz w:val="22"/>
          <w:szCs w:val="22"/>
        </w:rPr>
        <w:t xml:space="preserve">Identifying the signs </w:t>
      </w:r>
    </w:p>
    <w:p w14:paraId="788C4E98" w14:textId="77777777" w:rsidR="00EF03B1" w:rsidRPr="00625588" w:rsidRDefault="00EF03B1" w:rsidP="00EF03B1">
      <w:pPr>
        <w:pStyle w:val="Default"/>
        <w:spacing w:before="120" w:line="276" w:lineRule="auto"/>
        <w:rPr>
          <w:color w:val="auto"/>
          <w:sz w:val="22"/>
          <w:szCs w:val="22"/>
        </w:rPr>
      </w:pPr>
      <w:r w:rsidRPr="002755FB">
        <w:rPr>
          <w:sz w:val="22"/>
          <w:szCs w:val="22"/>
        </w:rPr>
        <w:t>All staff know how to recognise and are alert to the signs of neglect</w:t>
      </w:r>
      <w:r>
        <w:rPr>
          <w:sz w:val="22"/>
          <w:szCs w:val="22"/>
        </w:rPr>
        <w:t xml:space="preserve">, </w:t>
      </w:r>
      <w:r w:rsidRPr="002755FB">
        <w:rPr>
          <w:sz w:val="22"/>
          <w:szCs w:val="22"/>
        </w:rPr>
        <w:t xml:space="preserve">abuse </w:t>
      </w:r>
      <w:r>
        <w:rPr>
          <w:sz w:val="22"/>
          <w:szCs w:val="22"/>
        </w:rPr>
        <w:t xml:space="preserve">and exploitation </w:t>
      </w:r>
      <w:r w:rsidRPr="002755FB">
        <w:rPr>
          <w:sz w:val="22"/>
          <w:szCs w:val="22"/>
        </w:rPr>
        <w:t xml:space="preserve">and wider safeguarding issues, including but not limited to </w:t>
      </w:r>
      <w:r w:rsidRPr="008A704E">
        <w:rPr>
          <w:sz w:val="22"/>
          <w:szCs w:val="22"/>
        </w:rPr>
        <w:t>child-on-child</w:t>
      </w:r>
      <w:r w:rsidRPr="00B12FA8">
        <w:rPr>
          <w:sz w:val="22"/>
          <w:szCs w:val="22"/>
        </w:rPr>
        <w:t xml:space="preserve"> </w:t>
      </w:r>
      <w:r w:rsidRPr="002755FB">
        <w:rPr>
          <w:sz w:val="22"/>
          <w:szCs w:val="22"/>
        </w:rPr>
        <w:t>abuse</w:t>
      </w:r>
      <w:r>
        <w:rPr>
          <w:sz w:val="22"/>
          <w:szCs w:val="22"/>
        </w:rPr>
        <w:t>, child-on-child sexual violence and harassment</w:t>
      </w:r>
      <w:r w:rsidRPr="002755FB">
        <w:rPr>
          <w:sz w:val="22"/>
          <w:szCs w:val="22"/>
        </w:rPr>
        <w:t xml:space="preserve"> and exploitation</w:t>
      </w:r>
      <w:r w:rsidRPr="008A704E">
        <w:rPr>
          <w:sz w:val="22"/>
          <w:szCs w:val="22"/>
        </w:rPr>
        <w:t>. ‘all’ risks</w:t>
      </w:r>
      <w:r>
        <w:rPr>
          <w:sz w:val="22"/>
          <w:szCs w:val="22"/>
        </w:rPr>
        <w:t xml:space="preserve"> of harm</w:t>
      </w:r>
      <w:r w:rsidRPr="008A704E">
        <w:rPr>
          <w:sz w:val="22"/>
          <w:szCs w:val="22"/>
        </w:rPr>
        <w:t xml:space="preserve"> outside of the home and within the local area including online.</w:t>
      </w:r>
      <w:r w:rsidRPr="002755FB">
        <w:rPr>
          <w:sz w:val="22"/>
          <w:szCs w:val="22"/>
        </w:rPr>
        <w:t xml:space="preserve"> Definitions of abuse, set out in 'What to do if you’re worried a child is being abused - Advice for practitioners’ (2015) and 'Keeping C</w:t>
      </w:r>
      <w:r>
        <w:rPr>
          <w:sz w:val="22"/>
          <w:szCs w:val="22"/>
        </w:rPr>
        <w:t>hildren Safe in Education' (2025</w:t>
      </w:r>
      <w:r w:rsidRPr="002755FB">
        <w:rPr>
          <w:sz w:val="22"/>
          <w:szCs w:val="22"/>
        </w:rPr>
        <w:t>) along with notes from safeguarding training, are important reference documents for all staff</w:t>
      </w:r>
      <w:r w:rsidRPr="004B0E69">
        <w:rPr>
          <w:sz w:val="22"/>
          <w:szCs w:val="22"/>
        </w:rPr>
        <w:t xml:space="preserve">. </w:t>
      </w:r>
      <w:r w:rsidRPr="004B0E69">
        <w:rPr>
          <w:color w:val="auto"/>
          <w:sz w:val="22"/>
          <w:szCs w:val="22"/>
        </w:rPr>
        <w:t xml:space="preserve">Every member of staff is provided with a copy of Part 1 or Annex A of </w:t>
      </w:r>
      <w:proofErr w:type="spellStart"/>
      <w:r w:rsidRPr="004B0E69">
        <w:rPr>
          <w:color w:val="auto"/>
          <w:sz w:val="22"/>
          <w:szCs w:val="22"/>
        </w:rPr>
        <w:t>KCSiE</w:t>
      </w:r>
      <w:proofErr w:type="spellEnd"/>
      <w:r w:rsidRPr="004B0E69">
        <w:rPr>
          <w:color w:val="auto"/>
          <w:sz w:val="22"/>
          <w:szCs w:val="22"/>
        </w:rPr>
        <w:t xml:space="preserve"> which they are required to read, and which also includes supporting guidance about several specific safeguarding issues. Staff who work directly with children are also required to read Annex B and Part 5 of </w:t>
      </w:r>
      <w:proofErr w:type="spellStart"/>
      <w:r w:rsidRPr="004B0E69">
        <w:rPr>
          <w:color w:val="auto"/>
          <w:sz w:val="22"/>
          <w:szCs w:val="22"/>
        </w:rPr>
        <w:t>KCSiE</w:t>
      </w:r>
      <w:proofErr w:type="spellEnd"/>
      <w:r w:rsidRPr="004B0E69">
        <w:rPr>
          <w:color w:val="auto"/>
          <w:sz w:val="22"/>
          <w:szCs w:val="22"/>
        </w:rPr>
        <w:t xml:space="preserve"> (2025).</w:t>
      </w:r>
    </w:p>
    <w:p w14:paraId="39B00465" w14:textId="77777777" w:rsidR="00EF03B1" w:rsidRPr="002755FB" w:rsidRDefault="00EF03B1" w:rsidP="00EF03B1">
      <w:pPr>
        <w:pStyle w:val="Default"/>
        <w:spacing w:before="120" w:line="276" w:lineRule="auto"/>
        <w:jc w:val="both"/>
        <w:rPr>
          <w:sz w:val="22"/>
          <w:szCs w:val="22"/>
        </w:rPr>
      </w:pPr>
    </w:p>
    <w:p w14:paraId="30A5752D"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t xml:space="preserve">Responding to concerns/disclosures of abuse </w:t>
      </w:r>
    </w:p>
    <w:p w14:paraId="568D1B0F" w14:textId="77777777" w:rsidR="00EF03B1" w:rsidRPr="002755FB" w:rsidRDefault="00EF03B1" w:rsidP="00EF03B1">
      <w:pPr>
        <w:spacing w:before="120" w:after="0"/>
        <w:ind w:right="131"/>
        <w:jc w:val="both"/>
        <w:rPr>
          <w:rFonts w:ascii="Arial" w:eastAsia="Times New Roman" w:hAnsi="Arial" w:cs="Arial"/>
          <w:lang w:eastAsia="en-GB"/>
        </w:rPr>
      </w:pPr>
      <w:r w:rsidRPr="002755FB">
        <w:rPr>
          <w:rFonts w:ascii="Arial" w:eastAsia="Times New Roman" w:hAnsi="Arial" w:cs="Arial"/>
          <w:lang w:eastAsia="en-GB"/>
        </w:rPr>
        <w:t xml:space="preserve">Flowcharts provided by the SVPP that set out the required procedure for staff to follow when they have a safeguarding concern about a child are displayed in the meeting room for easy reference. </w:t>
      </w:r>
    </w:p>
    <w:p w14:paraId="7E53F4DF" w14:textId="77777777" w:rsidR="00EF03B1" w:rsidRPr="002755FB" w:rsidRDefault="00EF03B1" w:rsidP="00EF03B1">
      <w:pPr>
        <w:autoSpaceDE w:val="0"/>
        <w:autoSpaceDN w:val="0"/>
        <w:adjustRightInd w:val="0"/>
        <w:spacing w:before="120" w:after="0"/>
        <w:jc w:val="both"/>
        <w:rPr>
          <w:rFonts w:ascii="Arial" w:eastAsia="Times New Roman" w:hAnsi="Arial" w:cs="Arial"/>
          <w:lang w:eastAsia="en-GB"/>
        </w:rPr>
      </w:pPr>
      <w:r w:rsidRPr="002755FB">
        <w:rPr>
          <w:rFonts w:ascii="Arial" w:eastAsia="Times New Roman" w:hAnsi="Arial" w:cs="Arial"/>
          <w:lang w:eastAsia="en-GB"/>
        </w:rPr>
        <w:lastRenderedPageBreak/>
        <w:t>Staff adhere to the organisation’s safeguarding training requirements when concerned about abuse or when responding to a disclosure of abuse. Staff understand that they must NOT:</w:t>
      </w:r>
    </w:p>
    <w:p w14:paraId="75E61AD3" w14:textId="77777777" w:rsidR="00EF03B1" w:rsidRPr="002755FB" w:rsidRDefault="00EF03B1" w:rsidP="00EF03B1">
      <w:pPr>
        <w:numPr>
          <w:ilvl w:val="0"/>
          <w:numId w:val="113"/>
        </w:numPr>
        <w:spacing w:after="0" w:line="240" w:lineRule="auto"/>
        <w:jc w:val="both"/>
        <w:rPr>
          <w:rFonts w:ascii="Arial" w:eastAsia="Times" w:hAnsi="Arial" w:cs="Arial"/>
          <w:lang w:eastAsia="en-GB"/>
        </w:rPr>
      </w:pPr>
      <w:r w:rsidRPr="002755FB">
        <w:rPr>
          <w:rFonts w:ascii="Arial" w:eastAsia="Times" w:hAnsi="Arial" w:cs="Arial"/>
          <w:lang w:eastAsia="en-GB"/>
        </w:rPr>
        <w:t>take photographs of any injuries.</w:t>
      </w:r>
    </w:p>
    <w:p w14:paraId="17A00EC2" w14:textId="77777777" w:rsidR="00EF03B1" w:rsidRPr="002755FB" w:rsidRDefault="00EF03B1" w:rsidP="00EF03B1">
      <w:pPr>
        <w:numPr>
          <w:ilvl w:val="0"/>
          <w:numId w:val="113"/>
        </w:numPr>
        <w:spacing w:after="0" w:line="240" w:lineRule="auto"/>
        <w:jc w:val="both"/>
        <w:rPr>
          <w:rFonts w:ascii="Arial" w:eastAsia="Times" w:hAnsi="Arial" w:cs="Arial"/>
          <w:lang w:eastAsia="en-GB"/>
        </w:rPr>
      </w:pPr>
      <w:r w:rsidRPr="002755FB">
        <w:rPr>
          <w:rFonts w:ascii="Arial" w:eastAsia="Times" w:hAnsi="Arial" w:cs="Arial"/>
          <w:lang w:eastAsia="en-GB"/>
        </w:rPr>
        <w:t>postpone or delay the opportunity for the child to talk.</w:t>
      </w:r>
    </w:p>
    <w:p w14:paraId="7262F6EC" w14:textId="77777777" w:rsidR="00EF03B1" w:rsidRPr="002755FB" w:rsidRDefault="00EF03B1" w:rsidP="00EF03B1">
      <w:pPr>
        <w:numPr>
          <w:ilvl w:val="0"/>
          <w:numId w:val="113"/>
        </w:numPr>
        <w:spacing w:after="0" w:line="240" w:lineRule="auto"/>
        <w:jc w:val="both"/>
        <w:rPr>
          <w:rFonts w:ascii="Arial" w:eastAsia="Times" w:hAnsi="Arial" w:cs="Arial"/>
          <w:lang w:eastAsia="en-GB"/>
        </w:rPr>
      </w:pPr>
      <w:r w:rsidRPr="002755FB">
        <w:rPr>
          <w:rFonts w:ascii="Arial" w:eastAsia="Times" w:hAnsi="Arial" w:cs="Arial"/>
          <w:lang w:eastAsia="en-GB"/>
        </w:rPr>
        <w:t>take notes while the child is speaking or ask the child to write an account.</w:t>
      </w:r>
    </w:p>
    <w:p w14:paraId="59A7C2C1" w14:textId="77777777" w:rsidR="00EF03B1" w:rsidRPr="002755FB" w:rsidRDefault="00EF03B1" w:rsidP="00EF03B1">
      <w:pPr>
        <w:numPr>
          <w:ilvl w:val="0"/>
          <w:numId w:val="113"/>
        </w:numPr>
        <w:autoSpaceDE w:val="0"/>
        <w:autoSpaceDN w:val="0"/>
        <w:adjustRightInd w:val="0"/>
        <w:spacing w:after="0" w:line="240" w:lineRule="auto"/>
        <w:jc w:val="both"/>
        <w:rPr>
          <w:rFonts w:ascii="Arial" w:eastAsia="Times" w:hAnsi="Arial" w:cs="Arial"/>
          <w:lang w:eastAsia="en-GB"/>
        </w:rPr>
      </w:pPr>
      <w:r w:rsidRPr="002755FB">
        <w:rPr>
          <w:rFonts w:ascii="Arial" w:eastAsia="Times" w:hAnsi="Arial" w:cs="Arial"/>
          <w:lang w:eastAsia="en-GB"/>
        </w:rPr>
        <w:t>try to investigate the allegation.</w:t>
      </w:r>
    </w:p>
    <w:p w14:paraId="13E74C3E" w14:textId="77777777" w:rsidR="00EF03B1" w:rsidRPr="002755FB" w:rsidRDefault="00EF03B1" w:rsidP="00EF03B1">
      <w:pPr>
        <w:numPr>
          <w:ilvl w:val="0"/>
          <w:numId w:val="113"/>
        </w:numPr>
        <w:spacing w:after="0" w:line="240" w:lineRule="auto"/>
        <w:jc w:val="both"/>
        <w:rPr>
          <w:rFonts w:ascii="Arial" w:eastAsia="Times" w:hAnsi="Arial" w:cs="Arial"/>
          <w:lang w:eastAsia="en-GB"/>
        </w:rPr>
      </w:pPr>
      <w:r w:rsidRPr="002755FB">
        <w:rPr>
          <w:rFonts w:ascii="Arial" w:eastAsia="Times" w:hAnsi="Arial" w:cs="Arial"/>
          <w:lang w:eastAsia="en-GB"/>
        </w:rPr>
        <w:t>promise confidentiality e.g. say they will keep ‘the secret’.</w:t>
      </w:r>
    </w:p>
    <w:p w14:paraId="2B64B01B" w14:textId="77777777" w:rsidR="00EF03B1" w:rsidRPr="002755FB" w:rsidRDefault="00EF03B1" w:rsidP="00EF03B1">
      <w:pPr>
        <w:numPr>
          <w:ilvl w:val="0"/>
          <w:numId w:val="113"/>
        </w:numPr>
        <w:autoSpaceDE w:val="0"/>
        <w:autoSpaceDN w:val="0"/>
        <w:adjustRightInd w:val="0"/>
        <w:spacing w:after="0" w:line="240" w:lineRule="auto"/>
        <w:ind w:left="714" w:hanging="357"/>
        <w:jc w:val="both"/>
        <w:rPr>
          <w:rFonts w:ascii="Arial" w:eastAsia="Times" w:hAnsi="Arial" w:cs="Arial"/>
          <w:lang w:eastAsia="en-GB"/>
        </w:rPr>
      </w:pPr>
      <w:r w:rsidRPr="002755FB">
        <w:rPr>
          <w:rFonts w:ascii="Arial" w:eastAsia="Times" w:hAnsi="Arial" w:cs="Arial"/>
          <w:lang w:eastAsia="en-GB"/>
        </w:rPr>
        <w:t>approach or inform the alleged abuser.</w:t>
      </w:r>
    </w:p>
    <w:p w14:paraId="50C4BD85" w14:textId="77777777" w:rsidR="00EF03B1" w:rsidRPr="002755FB" w:rsidRDefault="00EF03B1" w:rsidP="00EF03B1">
      <w:pPr>
        <w:spacing w:before="120" w:after="0"/>
        <w:ind w:right="119"/>
        <w:jc w:val="both"/>
        <w:rPr>
          <w:rFonts w:ascii="Arial" w:eastAsia="Times New Roman" w:hAnsi="Arial" w:cs="Arial"/>
          <w:lang w:eastAsia="en-GB"/>
        </w:rPr>
      </w:pPr>
      <w:r w:rsidRPr="002755FB">
        <w:rPr>
          <w:rFonts w:ascii="Arial" w:eastAsia="Times New Roman" w:hAnsi="Arial" w:cs="Arial"/>
          <w:lang w:eastAsia="en-GB"/>
        </w:rPr>
        <w:t xml:space="preserve">All staff record any concern about or disclosure by a child of abuse or neglect and report this to the D/DSL using the standard form. It is the responsibility of each adult in pre-school to ensure that the D/DSL receives the record of concern without delay. In the absence of the D/DSL, staff members know to speak directly to the </w:t>
      </w:r>
      <w:r>
        <w:rPr>
          <w:rFonts w:ascii="Arial" w:eastAsia="Times New Roman" w:hAnsi="Arial" w:cs="Arial"/>
          <w:lang w:eastAsia="en-GB"/>
        </w:rPr>
        <w:t>IFD</w:t>
      </w:r>
      <w:r w:rsidRPr="002755FB">
        <w:rPr>
          <w:rFonts w:ascii="Arial" w:eastAsia="Times New Roman" w:hAnsi="Arial" w:cs="Arial"/>
          <w:lang w:eastAsia="en-GB"/>
        </w:rPr>
        <w:t xml:space="preserve">. In some circumstances, the D/DSL or member of staff seeks advice by ringing the </w:t>
      </w:r>
      <w:r>
        <w:rPr>
          <w:rFonts w:ascii="Arial" w:eastAsia="Times New Roman" w:hAnsi="Arial" w:cs="Arial"/>
          <w:lang w:eastAsia="en-GB"/>
        </w:rPr>
        <w:t>IFD</w:t>
      </w:r>
      <w:r w:rsidRPr="002755FB">
        <w:rPr>
          <w:rFonts w:ascii="Arial" w:eastAsia="Times New Roman" w:hAnsi="Arial" w:cs="Arial"/>
          <w:lang w:eastAsia="en-GB"/>
        </w:rPr>
        <w:t xml:space="preserve"> for advice. </w:t>
      </w:r>
    </w:p>
    <w:p w14:paraId="26A77C9F" w14:textId="77777777" w:rsidR="00EF03B1" w:rsidRDefault="00EF03B1" w:rsidP="00EF03B1">
      <w:pPr>
        <w:spacing w:before="120" w:after="0"/>
        <w:ind w:right="119"/>
        <w:jc w:val="both"/>
        <w:rPr>
          <w:rFonts w:ascii="Arial" w:eastAsia="Times New Roman" w:hAnsi="Arial" w:cs="Arial"/>
          <w:lang w:eastAsia="en-GB"/>
        </w:rPr>
      </w:pPr>
      <w:r w:rsidRPr="002755FB">
        <w:rPr>
          <w:rFonts w:ascii="Arial" w:eastAsia="Times New Roman" w:hAnsi="Arial" w:cs="Arial"/>
          <w:lang w:eastAsia="en-GB"/>
        </w:rPr>
        <w:t>The D/DSL will liaise with safeguarding partners and work with other agencies in line with Working Together (2018)</w:t>
      </w:r>
    </w:p>
    <w:p w14:paraId="0264A96C" w14:textId="77777777" w:rsidR="00EF03B1" w:rsidRPr="002755FB" w:rsidRDefault="00EF03B1" w:rsidP="00EF03B1">
      <w:pPr>
        <w:spacing w:before="120" w:after="0"/>
        <w:ind w:right="119"/>
        <w:jc w:val="both"/>
        <w:rPr>
          <w:rFonts w:ascii="Arial" w:eastAsia="Times New Roman" w:hAnsi="Arial" w:cs="Arial"/>
          <w:lang w:eastAsia="en-GB"/>
        </w:rPr>
      </w:pPr>
      <w:r w:rsidRPr="00BD5E31">
        <w:rPr>
          <w:rFonts w:ascii="Arial" w:eastAsia="Times New Roman" w:hAnsi="Arial" w:cs="Arial"/>
          <w:lang w:eastAsia="en-GB"/>
        </w:rPr>
        <w:t>The D/DSL consistently monitors all children with concerns, whether a request for service to the Wiltshire IFD or appropriate Local Authority Children’s Services has been made or not.</w:t>
      </w:r>
    </w:p>
    <w:p w14:paraId="6AC4368D" w14:textId="77777777" w:rsidR="00EF03B1" w:rsidRDefault="00EF03B1" w:rsidP="00EF03B1">
      <w:pPr>
        <w:spacing w:before="120" w:after="0"/>
        <w:ind w:right="119"/>
        <w:jc w:val="both"/>
        <w:rPr>
          <w:rFonts w:ascii="Arial" w:eastAsia="Times New Roman" w:hAnsi="Arial" w:cs="Arial"/>
          <w:lang w:eastAsia="en-GB"/>
        </w:rPr>
      </w:pPr>
      <w:r w:rsidRPr="002755FB">
        <w:rPr>
          <w:rFonts w:ascii="Arial" w:eastAsia="Times New Roman" w:hAnsi="Arial" w:cs="Arial"/>
          <w:lang w:eastAsia="en-GB"/>
        </w:rPr>
        <w:t>The D/DSL will provide as much information as possible as part of the referral process.  This will allow any assessment to consider all the available evidence and enable a contextual approach to address such harm.</w:t>
      </w:r>
    </w:p>
    <w:p w14:paraId="046DA069" w14:textId="77777777" w:rsidR="00EF03B1" w:rsidRPr="002755FB" w:rsidRDefault="00EF03B1" w:rsidP="00EF03B1">
      <w:pPr>
        <w:spacing w:before="120" w:after="0"/>
        <w:ind w:right="119"/>
        <w:jc w:val="both"/>
        <w:rPr>
          <w:rFonts w:ascii="Arial" w:eastAsia="Times New Roman" w:hAnsi="Arial" w:cs="Arial"/>
          <w:lang w:eastAsia="en-GB"/>
        </w:rPr>
      </w:pPr>
      <w:r w:rsidRPr="00BD5E31">
        <w:rPr>
          <w:rFonts w:ascii="Arial" w:eastAsia="Times New Roman" w:hAnsi="Arial" w:cs="Arial"/>
          <w:lang w:eastAsia="en-GB"/>
        </w:rPr>
        <w:t>The D/DSL consistently monitors all children with concerns, whether a request for service to the Wiltshire IFD or appropriate Local Authority Children’s Services has been made or not.</w:t>
      </w:r>
    </w:p>
    <w:p w14:paraId="7CAF96CF" w14:textId="77777777" w:rsidR="00EF03B1" w:rsidRDefault="00EF03B1" w:rsidP="00EF03B1">
      <w:pPr>
        <w:spacing w:before="120" w:after="0"/>
        <w:ind w:right="181"/>
        <w:jc w:val="both"/>
        <w:rPr>
          <w:rFonts w:ascii="Arial" w:eastAsia="Times New Roman" w:hAnsi="Arial" w:cs="Arial"/>
          <w:lang w:eastAsia="en-GB"/>
        </w:rPr>
      </w:pPr>
      <w:r w:rsidRPr="002755FB">
        <w:rPr>
          <w:rFonts w:ascii="Arial" w:eastAsia="Times New Roman" w:hAnsi="Arial" w:cs="Arial"/>
          <w:lang w:eastAsia="en-GB"/>
        </w:rPr>
        <w:t>During term time, the DSL and/or a DDSL is always available during school hours for staff to discuss any safeguarding concerns.</w:t>
      </w:r>
      <w:r w:rsidRPr="002755FB">
        <w:rPr>
          <w:rFonts w:ascii="Arial" w:eastAsia="Times New Roman" w:hAnsi="Arial" w:cs="Arial"/>
          <w:b/>
          <w:lang w:eastAsia="en-GB"/>
        </w:rPr>
        <w:t xml:space="preserve"> </w:t>
      </w:r>
      <w:r w:rsidRPr="00BD5E31">
        <w:rPr>
          <w:rFonts w:ascii="Arial" w:eastAsia="Times New Roman" w:hAnsi="Arial" w:cs="Arial"/>
          <w:lang w:eastAsia="en-GB"/>
        </w:rPr>
        <w:t>The D/DSL provides feedback to any staff who share concern/s.</w:t>
      </w:r>
    </w:p>
    <w:p w14:paraId="77398C04" w14:textId="77777777" w:rsidR="00EF03B1" w:rsidRPr="00625588" w:rsidRDefault="00EF03B1" w:rsidP="00EF03B1">
      <w:pPr>
        <w:pStyle w:val="Pa1"/>
        <w:spacing w:before="120" w:line="276" w:lineRule="auto"/>
        <w:jc w:val="both"/>
        <w:rPr>
          <w:rFonts w:ascii="Arial" w:hAnsi="Arial" w:cs="Arial"/>
          <w:sz w:val="22"/>
          <w:szCs w:val="22"/>
        </w:rPr>
      </w:pPr>
      <w:r w:rsidRPr="00625588">
        <w:rPr>
          <w:rFonts w:ascii="Arial" w:hAnsi="Arial" w:cs="Arial"/>
          <w:sz w:val="22"/>
          <w:szCs w:val="22"/>
        </w:rPr>
        <w:t>The voice of the child is central to our safeguarding practice and pupils are encouraged to express and have their views given due weight in all matters affecting them.</w:t>
      </w:r>
    </w:p>
    <w:p w14:paraId="75BD695D" w14:textId="77777777" w:rsidR="00EF03B1" w:rsidRPr="00BD5E31" w:rsidRDefault="00EF03B1" w:rsidP="00EF03B1">
      <w:pPr>
        <w:spacing w:before="120" w:after="0"/>
        <w:ind w:right="181"/>
        <w:jc w:val="both"/>
        <w:rPr>
          <w:rFonts w:ascii="Arial" w:eastAsia="Times New Roman" w:hAnsi="Arial" w:cs="Arial"/>
          <w:lang w:eastAsia="en-GB"/>
        </w:rPr>
      </w:pPr>
    </w:p>
    <w:p w14:paraId="7E8014FC" w14:textId="77777777" w:rsidR="00EF03B1" w:rsidRPr="002755FB" w:rsidRDefault="00EF03B1" w:rsidP="00EF03B1">
      <w:pPr>
        <w:spacing w:before="120" w:after="0"/>
        <w:ind w:right="181"/>
        <w:jc w:val="both"/>
        <w:rPr>
          <w:rFonts w:ascii="Arial" w:eastAsia="Times New Roman" w:hAnsi="Arial" w:cs="Arial"/>
          <w:b/>
          <w:lang w:eastAsia="en-GB"/>
        </w:rPr>
      </w:pPr>
    </w:p>
    <w:p w14:paraId="12B1FFA9" w14:textId="77777777" w:rsidR="00EF03B1" w:rsidRPr="002755FB" w:rsidRDefault="00EF03B1" w:rsidP="00EF03B1">
      <w:pPr>
        <w:autoSpaceDE w:val="0"/>
        <w:autoSpaceDN w:val="0"/>
        <w:adjustRightInd w:val="0"/>
        <w:spacing w:before="120" w:after="0"/>
        <w:ind w:right="131"/>
        <w:jc w:val="both"/>
        <w:rPr>
          <w:rFonts w:ascii="Arial" w:eastAsia="Times New Roman" w:hAnsi="Arial" w:cs="Arial"/>
          <w:b/>
          <w:bCs/>
          <w:i/>
          <w:lang w:eastAsia="en-GB"/>
        </w:rPr>
      </w:pPr>
      <w:r w:rsidRPr="002755FB">
        <w:rPr>
          <w:rFonts w:ascii="Arial" w:eastAsia="Times New Roman" w:hAnsi="Arial" w:cs="Arial"/>
          <w:b/>
          <w:bCs/>
          <w:i/>
          <w:lang w:eastAsia="en-GB"/>
        </w:rPr>
        <w:t>Online safety</w:t>
      </w:r>
    </w:p>
    <w:p w14:paraId="51A9B077" w14:textId="77777777" w:rsidR="00EF03B1" w:rsidRPr="002755FB" w:rsidRDefault="00EF03B1" w:rsidP="00EF03B1">
      <w:pPr>
        <w:autoSpaceDE w:val="0"/>
        <w:autoSpaceDN w:val="0"/>
        <w:adjustRightInd w:val="0"/>
        <w:spacing w:before="120" w:after="0"/>
        <w:ind w:right="131"/>
        <w:jc w:val="both"/>
        <w:rPr>
          <w:rFonts w:ascii="Arial" w:eastAsia="Times New Roman" w:hAnsi="Arial" w:cs="Arial"/>
          <w:b/>
          <w:lang w:eastAsia="en-GB"/>
        </w:rPr>
      </w:pPr>
      <w:r w:rsidRPr="002755FB">
        <w:rPr>
          <w:rFonts w:ascii="Arial" w:eastAsia="Times New Roman" w:hAnsi="Arial" w:cs="Arial"/>
          <w:b/>
          <w:lang w:eastAsia="en-GB"/>
        </w:rPr>
        <w:t>Please also refer to our E-safety Policy</w:t>
      </w:r>
    </w:p>
    <w:p w14:paraId="75E3964D" w14:textId="77777777" w:rsidR="00EF03B1" w:rsidRPr="002755FB" w:rsidRDefault="00EF03B1" w:rsidP="00EF03B1">
      <w:pPr>
        <w:spacing w:before="120" w:after="0"/>
        <w:jc w:val="both"/>
        <w:rPr>
          <w:rStyle w:val="Hyperlink"/>
          <w:rFonts w:ascii="Arial" w:eastAsia="Calibri" w:hAnsi="Arial" w:cs="Arial"/>
        </w:rPr>
      </w:pPr>
      <w:r w:rsidRPr="002755FB">
        <w:rPr>
          <w:rFonts w:ascii="Arial" w:eastAsia="Calibri" w:hAnsi="Arial" w:cs="Arial"/>
        </w:rPr>
        <w:t>At Dinton Pre-school we acknowledge the fact that many children have access to the internet via devices at home and will provide information to parents</w:t>
      </w:r>
      <w:r w:rsidRPr="002755FB">
        <w:rPr>
          <w:rFonts w:ascii="Arial" w:hAnsi="Arial" w:cs="Arial"/>
        </w:rPr>
        <w:t xml:space="preserve"> to support them in keeping their children safe online. </w:t>
      </w:r>
      <w:r w:rsidRPr="002755FB">
        <w:rPr>
          <w:rFonts w:ascii="Arial" w:eastAsia="Calibri" w:hAnsi="Arial" w:cs="Arial"/>
        </w:rPr>
        <w:fldChar w:fldCharType="begin"/>
      </w:r>
      <w:r w:rsidRPr="002755FB">
        <w:rPr>
          <w:rFonts w:ascii="Arial" w:eastAsia="Calibri" w:hAnsi="Arial" w:cs="Arial"/>
        </w:rPr>
        <w:instrText xml:space="preserve"> HYPERLINK "https://www.internetmatters.org/advice/0-5/" </w:instrText>
      </w:r>
      <w:r w:rsidRPr="002755FB">
        <w:rPr>
          <w:rFonts w:ascii="Arial" w:eastAsia="Calibri" w:hAnsi="Arial" w:cs="Arial"/>
        </w:rPr>
      </w:r>
      <w:r w:rsidRPr="002755FB">
        <w:rPr>
          <w:rFonts w:ascii="Arial" w:eastAsia="Calibri" w:hAnsi="Arial" w:cs="Arial"/>
        </w:rPr>
        <w:fldChar w:fldCharType="separate"/>
      </w:r>
      <w:r w:rsidRPr="002755FB">
        <w:rPr>
          <w:rStyle w:val="Hyperlink"/>
          <w:rFonts w:ascii="Arial" w:eastAsia="Calibri" w:hAnsi="Arial" w:cs="Arial"/>
        </w:rPr>
        <w:t xml:space="preserve">https://www.internetmatters.org/advice/0-5/ </w:t>
      </w:r>
    </w:p>
    <w:p w14:paraId="3709F658" w14:textId="77777777" w:rsidR="00EF03B1" w:rsidRPr="004B0E69" w:rsidRDefault="00EF03B1" w:rsidP="00EF03B1">
      <w:pPr>
        <w:spacing w:before="120" w:line="276" w:lineRule="auto"/>
        <w:rPr>
          <w:rFonts w:ascii="Arial" w:eastAsia="Calibri" w:hAnsi="Arial" w:cs="Arial"/>
        </w:rPr>
      </w:pPr>
      <w:r w:rsidRPr="002755FB">
        <w:rPr>
          <w:rFonts w:ascii="Arial" w:eastAsia="Calibri" w:hAnsi="Arial" w:cs="Arial"/>
        </w:rPr>
        <w:fldChar w:fldCharType="end"/>
      </w:r>
      <w:r w:rsidRPr="004B0E69">
        <w:rPr>
          <w:rFonts w:ascii="Arial" w:eastAsia="Calibri" w:hAnsi="Arial" w:cs="Arial"/>
        </w:rPr>
        <w:t xml:space="preserve">Online safety is a running and interrelated theme which is reflected in our policies and procedures. Children are taught about safeguarding, including online safety.  Online safety is considered as part of our whole school safeguarding approach and wider staff training (including at induction) and curriculum planning.  A personalised or contextualised approach is taken for more vulnerable children, victims of abuse and some children with SEND. </w:t>
      </w:r>
    </w:p>
    <w:p w14:paraId="143C56E1" w14:textId="77777777" w:rsidR="00EF03B1" w:rsidRPr="004B0E69" w:rsidRDefault="00EF03B1" w:rsidP="00EF03B1">
      <w:pPr>
        <w:spacing w:before="120" w:line="276" w:lineRule="auto"/>
        <w:rPr>
          <w:rFonts w:ascii="Arial" w:eastAsia="Calibri" w:hAnsi="Arial" w:cs="Arial"/>
        </w:rPr>
      </w:pPr>
      <w:r w:rsidRPr="004B0E69">
        <w:rPr>
          <w:rFonts w:ascii="Arial" w:eastAsia="Calibri" w:hAnsi="Arial" w:cs="Arial"/>
        </w:rPr>
        <w:t xml:space="preserve">Parents and carers are offered advice and guidance in support of identifying the risks that may be present to children online. </w:t>
      </w:r>
    </w:p>
    <w:p w14:paraId="69DD9F19" w14:textId="77777777" w:rsidR="00EF03B1" w:rsidRPr="00625588" w:rsidRDefault="00EF03B1" w:rsidP="00EF03B1">
      <w:pPr>
        <w:spacing w:before="120" w:line="276" w:lineRule="auto"/>
        <w:rPr>
          <w:rFonts w:ascii="Arial" w:eastAsia="Calibri" w:hAnsi="Arial" w:cs="Arial"/>
        </w:rPr>
      </w:pPr>
      <w:r w:rsidRPr="004B0E69">
        <w:rPr>
          <w:rFonts w:ascii="Arial" w:eastAsia="Calibri" w:hAnsi="Arial" w:cs="Arial"/>
        </w:rPr>
        <w:t xml:space="preserve">Dinton Pre-School acknowledges the fact many children have unlimited and unrestricted access to the internet via mobile phone networks, the pre-school will follow its policy on the </w:t>
      </w:r>
      <w:r w:rsidRPr="004B0E69">
        <w:rPr>
          <w:rFonts w:ascii="Arial" w:eastAsia="Calibri" w:hAnsi="Arial" w:cs="Arial"/>
        </w:rPr>
        <w:lastRenderedPageBreak/>
        <w:t xml:space="preserve">use of mobile and smart technology in school to safeguard </w:t>
      </w:r>
      <w:proofErr w:type="gramStart"/>
      <w:r w:rsidRPr="004B0E69">
        <w:rPr>
          <w:rFonts w:ascii="Arial" w:eastAsia="Calibri" w:hAnsi="Arial" w:cs="Arial"/>
        </w:rPr>
        <w:t>The</w:t>
      </w:r>
      <w:proofErr w:type="gramEnd"/>
      <w:r w:rsidRPr="004B0E69">
        <w:rPr>
          <w:rFonts w:ascii="Arial" w:eastAsia="Calibri" w:hAnsi="Arial" w:cs="Arial"/>
        </w:rPr>
        <w:t xml:space="preserve"> school adheres to the DFE Filtering and Monitoring standards, and the Cyber Security Standards set out in </w:t>
      </w:r>
      <w:proofErr w:type="spellStart"/>
      <w:r w:rsidRPr="004B0E69">
        <w:rPr>
          <w:rFonts w:ascii="Arial" w:eastAsia="Calibri" w:hAnsi="Arial" w:cs="Arial"/>
        </w:rPr>
        <w:t>KCSiE</w:t>
      </w:r>
      <w:proofErr w:type="spellEnd"/>
      <w:r w:rsidRPr="004B0E69">
        <w:rPr>
          <w:rFonts w:ascii="Arial" w:eastAsia="Calibri" w:hAnsi="Arial" w:cs="Arial"/>
        </w:rPr>
        <w:t xml:space="preserve"> (2025). Our online safety mechanisms are reviewed annually.</w:t>
      </w:r>
    </w:p>
    <w:p w14:paraId="762D661C" w14:textId="77777777" w:rsidR="00EF03B1" w:rsidRDefault="00EF03B1" w:rsidP="00EF03B1">
      <w:pPr>
        <w:pStyle w:val="Normal1"/>
        <w:spacing w:before="120" w:after="0" w:line="276" w:lineRule="auto"/>
        <w:jc w:val="both"/>
        <w:rPr>
          <w:rFonts w:ascii="Arial" w:hAnsi="Arial" w:cs="Arial"/>
          <w:sz w:val="22"/>
          <w:szCs w:val="22"/>
        </w:rPr>
      </w:pPr>
    </w:p>
    <w:p w14:paraId="46B32CD1" w14:textId="77777777" w:rsidR="00EF03B1" w:rsidRDefault="00EF03B1" w:rsidP="00EF03B1">
      <w:pPr>
        <w:pStyle w:val="Normal1"/>
        <w:spacing w:before="120" w:after="0" w:line="276" w:lineRule="auto"/>
        <w:jc w:val="both"/>
        <w:rPr>
          <w:rFonts w:ascii="Arial" w:hAnsi="Arial" w:cs="Arial"/>
          <w:sz w:val="22"/>
          <w:szCs w:val="22"/>
        </w:rPr>
      </w:pPr>
    </w:p>
    <w:p w14:paraId="62CB3673" w14:textId="77777777" w:rsidR="00EF03B1" w:rsidRPr="002755FB" w:rsidRDefault="00EF03B1" w:rsidP="00EF03B1">
      <w:pPr>
        <w:pStyle w:val="Normal1"/>
        <w:spacing w:before="120" w:after="0" w:line="276" w:lineRule="auto"/>
        <w:jc w:val="both"/>
        <w:rPr>
          <w:rFonts w:ascii="Arial" w:hAnsi="Arial" w:cs="Arial"/>
          <w:b/>
          <w:i/>
          <w:sz w:val="22"/>
          <w:szCs w:val="22"/>
        </w:rPr>
      </w:pPr>
      <w:r w:rsidRPr="002755FB">
        <w:rPr>
          <w:rFonts w:ascii="Arial" w:hAnsi="Arial" w:cs="Arial"/>
          <w:b/>
          <w:i/>
          <w:sz w:val="22"/>
          <w:szCs w:val="22"/>
        </w:rPr>
        <w:t>Managing concerns and allegations against staff (including cover/bank staff, volunteers and contractors)</w:t>
      </w:r>
    </w:p>
    <w:p w14:paraId="28F4C287" w14:textId="77777777" w:rsidR="00EF03B1" w:rsidRPr="002755FB" w:rsidRDefault="00EF03B1" w:rsidP="00EF03B1">
      <w:pPr>
        <w:spacing w:before="120"/>
        <w:jc w:val="both"/>
        <w:rPr>
          <w:rFonts w:ascii="Arial" w:hAnsi="Arial" w:cs="Arial"/>
        </w:rPr>
      </w:pPr>
      <w:r w:rsidRPr="002755FB">
        <w:rPr>
          <w:rFonts w:ascii="Arial" w:hAnsi="Arial" w:cs="Arial"/>
        </w:rPr>
        <w:t>Dinton Pre-school follows the procedure set out by the SVPP ‘Allegations against adults’ flowchart which is displayed in the meeting room for easy reference.</w:t>
      </w:r>
    </w:p>
    <w:p w14:paraId="50D78C55" w14:textId="77777777" w:rsidR="00EF03B1" w:rsidRPr="002755FB" w:rsidRDefault="00EF03B1" w:rsidP="00EF03B1">
      <w:pPr>
        <w:spacing w:before="120"/>
        <w:jc w:val="both"/>
        <w:rPr>
          <w:rFonts w:ascii="Arial" w:hAnsi="Arial" w:cs="Arial"/>
        </w:rPr>
      </w:pPr>
      <w:r w:rsidRPr="002755FB">
        <w:rPr>
          <w:rFonts w:ascii="Arial" w:hAnsi="Arial" w:cs="Arial"/>
        </w:rPr>
        <w:t>Where anyone in the pre-school has a concern about the behaviour of an adult</w:t>
      </w:r>
      <w:r>
        <w:rPr>
          <w:rFonts w:ascii="Arial" w:hAnsi="Arial" w:cs="Arial"/>
        </w:rPr>
        <w:t xml:space="preserve"> (including online)</w:t>
      </w:r>
      <w:r w:rsidRPr="002755FB">
        <w:rPr>
          <w:rFonts w:ascii="Arial" w:hAnsi="Arial" w:cs="Arial"/>
        </w:rPr>
        <w:t xml:space="preserve"> who works or volunteers at the Pre-school, including cover/bank staff, volunteers and contractors, they must immediately consult the Manager</w:t>
      </w:r>
      <w:r>
        <w:rPr>
          <w:rFonts w:ascii="Arial" w:hAnsi="Arial" w:cs="Arial"/>
        </w:rPr>
        <w:t>/Owner</w:t>
      </w:r>
      <w:r w:rsidRPr="002755FB">
        <w:rPr>
          <w:rFonts w:ascii="Arial" w:hAnsi="Arial" w:cs="Arial"/>
        </w:rPr>
        <w:t xml:space="preserve"> who will refer to the </w:t>
      </w:r>
      <w:r w:rsidRPr="002B53BC">
        <w:rPr>
          <w:rFonts w:ascii="Arial" w:hAnsi="Arial" w:cs="Arial"/>
        </w:rPr>
        <w:t>Local Authority Designated Officer for allegations (LADO).</w:t>
      </w:r>
    </w:p>
    <w:p w14:paraId="782F8A2B" w14:textId="77777777" w:rsidR="00EF03B1" w:rsidRPr="002755FB" w:rsidRDefault="00EF03B1" w:rsidP="00EF03B1">
      <w:pPr>
        <w:spacing w:before="120"/>
        <w:jc w:val="both"/>
        <w:rPr>
          <w:rFonts w:ascii="Arial" w:hAnsi="Arial" w:cs="Arial"/>
        </w:rPr>
      </w:pPr>
      <w:r w:rsidRPr="002755FB">
        <w:rPr>
          <w:rFonts w:ascii="Arial" w:hAnsi="Arial" w:cs="Arial"/>
        </w:rPr>
        <w:t>Any concern or allegation against the Manager</w:t>
      </w:r>
      <w:r>
        <w:rPr>
          <w:rFonts w:ascii="Arial" w:hAnsi="Arial" w:cs="Arial"/>
        </w:rPr>
        <w:t>/Owner</w:t>
      </w:r>
      <w:r w:rsidRPr="002755FB">
        <w:rPr>
          <w:rFonts w:ascii="Arial" w:hAnsi="Arial" w:cs="Arial"/>
        </w:rPr>
        <w:t xml:space="preserve"> will be reported to the </w:t>
      </w:r>
      <w:r>
        <w:rPr>
          <w:rFonts w:ascii="Arial" w:hAnsi="Arial" w:cs="Arial"/>
        </w:rPr>
        <w:t>Assistant manager</w:t>
      </w:r>
      <w:r w:rsidRPr="002755FB">
        <w:rPr>
          <w:rFonts w:ascii="Arial" w:hAnsi="Arial" w:cs="Arial"/>
        </w:rPr>
        <w:t xml:space="preserve"> without informing the Manager</w:t>
      </w:r>
      <w:r>
        <w:rPr>
          <w:rFonts w:ascii="Arial" w:hAnsi="Arial" w:cs="Arial"/>
        </w:rPr>
        <w:t>.</w:t>
      </w:r>
    </w:p>
    <w:p w14:paraId="52D48609" w14:textId="77777777" w:rsidR="00EF03B1" w:rsidRPr="002755FB" w:rsidRDefault="00EF03B1" w:rsidP="00EF03B1">
      <w:pPr>
        <w:spacing w:before="120"/>
        <w:jc w:val="both"/>
        <w:rPr>
          <w:rFonts w:ascii="Arial" w:hAnsi="Arial" w:cs="Arial"/>
        </w:rPr>
      </w:pPr>
      <w:r w:rsidRPr="002755FB">
        <w:rPr>
          <w:rFonts w:ascii="Arial" w:hAnsi="Arial" w:cs="Arial"/>
        </w:rPr>
        <w:t>All staff must remember that the welfare of a child is paramount and must not delay raising concerns for fear a report could jeopardise their colleague’s career. Dinton Pre-school promotes an open and transparent culture in which all concerns about adults working in or on behalf of the Pre-school (including bank/cover staff and volunteers) are dealt with promptly and appropriately.</w:t>
      </w:r>
    </w:p>
    <w:p w14:paraId="3E26EF32" w14:textId="77777777" w:rsidR="00EF03B1" w:rsidRPr="002755FB" w:rsidRDefault="00EF03B1" w:rsidP="00EF03B1">
      <w:pPr>
        <w:spacing w:before="120"/>
        <w:jc w:val="both"/>
        <w:rPr>
          <w:rFonts w:ascii="Arial" w:hAnsi="Arial" w:cs="Arial"/>
        </w:rPr>
      </w:pPr>
      <w:r w:rsidRPr="002755FB">
        <w:rPr>
          <w:rFonts w:ascii="Arial" w:hAnsi="Arial" w:cs="Arial"/>
        </w:rPr>
        <w:t>Any allegation of abuse will be dealt with in a fair and consistent way that provides effective protection for the child and at the same time supports the person who is the subject of the allegation.</w:t>
      </w:r>
    </w:p>
    <w:p w14:paraId="76B32887" w14:textId="77777777" w:rsidR="00EF03B1" w:rsidRPr="002755FB" w:rsidRDefault="00EF03B1" w:rsidP="00EF03B1">
      <w:pPr>
        <w:spacing w:before="120"/>
        <w:jc w:val="both"/>
        <w:rPr>
          <w:rFonts w:ascii="Arial" w:hAnsi="Arial" w:cs="Arial"/>
        </w:rPr>
      </w:pPr>
      <w:r w:rsidRPr="002755FB">
        <w:rPr>
          <w:rFonts w:ascii="Arial" w:hAnsi="Arial" w:cs="Arial"/>
        </w:rPr>
        <w:t xml:space="preserve">In addition to the concern/allegation management process, the Pre-school’s DSL will also refer suspected abuse to the </w:t>
      </w:r>
      <w:r w:rsidRPr="002B53BC">
        <w:rPr>
          <w:rFonts w:ascii="Arial" w:hAnsi="Arial" w:cs="Arial"/>
        </w:rPr>
        <w:t>Wiltshire IFD or appropriate Local Authority Children’s services</w:t>
      </w:r>
      <w:r w:rsidRPr="002755FB">
        <w:rPr>
          <w:rFonts w:ascii="Arial" w:hAnsi="Arial" w:cs="Arial"/>
        </w:rPr>
        <w:t xml:space="preserve"> as described in ‘responding to a concern.’</w:t>
      </w:r>
    </w:p>
    <w:p w14:paraId="5226BB4D" w14:textId="77777777" w:rsidR="00EF03B1" w:rsidRPr="00625588" w:rsidRDefault="00EF03B1" w:rsidP="00EF03B1">
      <w:pPr>
        <w:spacing w:before="120" w:line="276" w:lineRule="auto"/>
        <w:ind w:right="181"/>
        <w:rPr>
          <w:rFonts w:ascii="Arial" w:hAnsi="Arial" w:cs="Arial"/>
        </w:rPr>
      </w:pPr>
      <w:r w:rsidRPr="002755FB">
        <w:rPr>
          <w:rFonts w:ascii="Arial" w:hAnsi="Arial" w:cs="Arial"/>
        </w:rPr>
        <w:t>All members of staff and volunteers have read and signed to confirm they have understood the school’s Staff Behaviour Policy (for safer working practice)</w:t>
      </w:r>
      <w:r>
        <w:rPr>
          <w:rFonts w:ascii="Arial" w:hAnsi="Arial" w:cs="Arial"/>
        </w:rPr>
        <w:t xml:space="preserve">, </w:t>
      </w:r>
      <w:r w:rsidRPr="004B0E69">
        <w:rPr>
          <w:rFonts w:ascii="Arial" w:hAnsi="Arial" w:cs="Arial"/>
        </w:rPr>
        <w:t>all supply staff and contractors are made aware of expectations of their behaviour.</w:t>
      </w:r>
    </w:p>
    <w:p w14:paraId="32EC6758" w14:textId="77777777" w:rsidR="00EF03B1" w:rsidRPr="002755FB" w:rsidRDefault="00EF03B1" w:rsidP="00EF03B1">
      <w:pPr>
        <w:spacing w:before="120"/>
        <w:ind w:right="181"/>
        <w:jc w:val="both"/>
        <w:rPr>
          <w:rFonts w:ascii="Arial" w:hAnsi="Arial" w:cs="Arial"/>
        </w:rPr>
      </w:pPr>
    </w:p>
    <w:p w14:paraId="324563CD" w14:textId="77777777" w:rsidR="00EF03B1" w:rsidRPr="002755FB" w:rsidRDefault="00EF03B1" w:rsidP="00EF03B1">
      <w:pPr>
        <w:spacing w:before="120"/>
        <w:jc w:val="both"/>
        <w:rPr>
          <w:rFonts w:ascii="Arial" w:hAnsi="Arial" w:cs="Arial"/>
        </w:rPr>
      </w:pPr>
      <w:r w:rsidRPr="002755FB">
        <w:rPr>
          <w:rFonts w:ascii="Arial" w:hAnsi="Arial" w:cs="Arial"/>
        </w:rPr>
        <w:t xml:space="preserve">Concerns and allegations reported relating to outside professionals and contractors will be notified to their employers for investigation and potential referral to </w:t>
      </w:r>
      <w:r>
        <w:rPr>
          <w:rFonts w:ascii="Arial" w:hAnsi="Arial" w:cs="Arial"/>
        </w:rPr>
        <w:t>LADO</w:t>
      </w:r>
      <w:r w:rsidRPr="002755FB">
        <w:rPr>
          <w:rFonts w:ascii="Arial" w:hAnsi="Arial" w:cs="Arial"/>
        </w:rPr>
        <w:t>.</w:t>
      </w:r>
    </w:p>
    <w:p w14:paraId="2B12783B" w14:textId="77777777" w:rsidR="00EF03B1" w:rsidRDefault="00EF03B1" w:rsidP="00EF03B1">
      <w:pPr>
        <w:spacing w:before="120"/>
        <w:jc w:val="both"/>
        <w:rPr>
          <w:rFonts w:ascii="Arial" w:hAnsi="Arial" w:cs="Arial"/>
        </w:rPr>
      </w:pPr>
      <w:r w:rsidRPr="002755FB">
        <w:rPr>
          <w:rFonts w:ascii="Arial" w:hAnsi="Arial" w:cs="Arial"/>
        </w:rPr>
        <w:t xml:space="preserve">Dinton Pre-school will appoint a ‘case manager’ to lead any investigation where the reported allegation does not meet the allegations threshold to consider a referral to the </w:t>
      </w:r>
      <w:r>
        <w:rPr>
          <w:rFonts w:ascii="Arial" w:hAnsi="Arial" w:cs="Arial"/>
        </w:rPr>
        <w:t>LADO</w:t>
      </w:r>
      <w:r w:rsidRPr="002755FB">
        <w:rPr>
          <w:rFonts w:ascii="Arial" w:hAnsi="Arial" w:cs="Arial"/>
        </w:rPr>
        <w:t>. This is the Manager</w:t>
      </w:r>
      <w:r>
        <w:rPr>
          <w:rFonts w:ascii="Arial" w:hAnsi="Arial" w:cs="Arial"/>
        </w:rPr>
        <w:t>/Owner</w:t>
      </w:r>
      <w:r w:rsidRPr="002755FB">
        <w:rPr>
          <w:rFonts w:ascii="Arial" w:hAnsi="Arial" w:cs="Arial"/>
        </w:rPr>
        <w:t xml:space="preserve"> or where the Manager</w:t>
      </w:r>
      <w:r>
        <w:rPr>
          <w:rFonts w:ascii="Arial" w:hAnsi="Arial" w:cs="Arial"/>
        </w:rPr>
        <w:t>/Owner</w:t>
      </w:r>
      <w:r w:rsidRPr="002755FB">
        <w:rPr>
          <w:rFonts w:ascii="Arial" w:hAnsi="Arial" w:cs="Arial"/>
        </w:rPr>
        <w:t xml:space="preserve"> is the subject of an allegation, the </w:t>
      </w:r>
      <w:r>
        <w:rPr>
          <w:rFonts w:ascii="Arial" w:hAnsi="Arial" w:cs="Arial"/>
        </w:rPr>
        <w:t>Assistant manager</w:t>
      </w:r>
      <w:r w:rsidRPr="002755FB">
        <w:rPr>
          <w:rFonts w:ascii="Arial" w:hAnsi="Arial" w:cs="Arial"/>
        </w:rPr>
        <w:t>.</w:t>
      </w:r>
    </w:p>
    <w:p w14:paraId="3B08A67C" w14:textId="77777777" w:rsidR="007903D4" w:rsidRDefault="007903D4" w:rsidP="00EF03B1">
      <w:pPr>
        <w:spacing w:before="120"/>
        <w:jc w:val="both"/>
        <w:rPr>
          <w:rFonts w:ascii="Arial" w:hAnsi="Arial" w:cs="Arial"/>
        </w:rPr>
      </w:pPr>
    </w:p>
    <w:p w14:paraId="7E9B3138" w14:textId="77777777" w:rsidR="00EF03B1" w:rsidRDefault="00EF03B1" w:rsidP="00EF03B1">
      <w:pPr>
        <w:spacing w:before="120"/>
        <w:jc w:val="both"/>
        <w:rPr>
          <w:rFonts w:ascii="Arial" w:hAnsi="Arial" w:cs="Arial"/>
        </w:rPr>
      </w:pPr>
    </w:p>
    <w:p w14:paraId="22BC1D9E" w14:textId="77777777" w:rsidR="00EF03B1" w:rsidRPr="004B0E69" w:rsidRDefault="00EF03B1" w:rsidP="00EF03B1">
      <w:pPr>
        <w:pStyle w:val="Normal1"/>
        <w:spacing w:before="120" w:after="0" w:line="276" w:lineRule="auto"/>
        <w:rPr>
          <w:rFonts w:ascii="Arial" w:hAnsi="Arial" w:cs="Arial"/>
          <w:b/>
          <w:sz w:val="22"/>
          <w:szCs w:val="22"/>
        </w:rPr>
      </w:pPr>
      <w:r w:rsidRPr="004B0E69">
        <w:rPr>
          <w:rFonts w:ascii="Arial" w:hAnsi="Arial" w:cs="Arial"/>
          <w:b/>
          <w:sz w:val="22"/>
          <w:szCs w:val="22"/>
        </w:rPr>
        <w:lastRenderedPageBreak/>
        <w:t xml:space="preserve">Managing concerns and allegations against staff (including supply teachers, volunteers and contractors, </w:t>
      </w:r>
      <w:r w:rsidRPr="004B0E69">
        <w:rPr>
          <w:rFonts w:ascii="Arial" w:hAnsi="Arial" w:cs="Arial"/>
          <w:sz w:val="22"/>
          <w:szCs w:val="22"/>
        </w:rPr>
        <w:t>and those from organisations or individuals using the school premises</w:t>
      </w:r>
      <w:r w:rsidRPr="004B0E69">
        <w:rPr>
          <w:rFonts w:ascii="Arial" w:hAnsi="Arial" w:cs="Arial"/>
          <w:b/>
          <w:sz w:val="22"/>
          <w:szCs w:val="22"/>
        </w:rPr>
        <w:t>)</w:t>
      </w:r>
    </w:p>
    <w:p w14:paraId="25C8FC02" w14:textId="77777777" w:rsidR="00EF03B1" w:rsidRPr="004B0E69" w:rsidRDefault="00EF03B1" w:rsidP="00EF03B1">
      <w:pPr>
        <w:spacing w:before="120" w:line="276" w:lineRule="auto"/>
        <w:rPr>
          <w:rFonts w:ascii="Arial" w:hAnsi="Arial" w:cs="Arial"/>
        </w:rPr>
      </w:pPr>
      <w:r w:rsidRPr="004B0E69">
        <w:rPr>
          <w:rFonts w:ascii="Arial" w:hAnsi="Arial" w:cs="Arial"/>
        </w:rPr>
        <w:t>Dinton Pre-School follows the procedure set out by the SVPP ‘Allegations against adults’ flowchart which is displayed in the meeting room for easy reference.</w:t>
      </w:r>
    </w:p>
    <w:p w14:paraId="2A78A8C0" w14:textId="77777777" w:rsidR="00EF03B1" w:rsidRPr="004B0E69" w:rsidRDefault="00EF03B1" w:rsidP="00EF03B1">
      <w:pPr>
        <w:spacing w:before="120" w:line="276" w:lineRule="auto"/>
        <w:rPr>
          <w:rFonts w:ascii="Arial" w:hAnsi="Arial" w:cs="Arial"/>
        </w:rPr>
      </w:pPr>
      <w:r w:rsidRPr="004B0E69">
        <w:rPr>
          <w:rFonts w:ascii="Arial" w:hAnsi="Arial" w:cs="Arial"/>
        </w:rPr>
        <w:t xml:space="preserve">Where anyone in the school has a concern about the behaviour of an adult (including online) who works or volunteers at the school, including supply staff and contractors, </w:t>
      </w:r>
      <w:bookmarkStart w:id="1" w:name="_Hlk140667175"/>
      <w:r w:rsidRPr="004B0E69">
        <w:rPr>
          <w:rFonts w:ascii="Arial" w:hAnsi="Arial" w:cs="Arial"/>
        </w:rPr>
        <w:t>and those from organisations or individuals using the school premises</w:t>
      </w:r>
      <w:bookmarkEnd w:id="1"/>
      <w:r w:rsidRPr="004B0E69">
        <w:rPr>
          <w:rFonts w:ascii="Arial" w:hAnsi="Arial" w:cs="Arial"/>
        </w:rPr>
        <w:t>, they must immediately consult the Owner/Manager who will refer to the Local Authority Designated Officer for allegations (LADO).</w:t>
      </w:r>
    </w:p>
    <w:p w14:paraId="71EEA749" w14:textId="77777777" w:rsidR="00EF03B1" w:rsidRPr="004B0E69" w:rsidRDefault="00EF03B1" w:rsidP="00EF03B1">
      <w:pPr>
        <w:spacing w:before="120" w:line="276" w:lineRule="auto"/>
        <w:rPr>
          <w:rFonts w:ascii="Arial" w:hAnsi="Arial" w:cs="Arial"/>
        </w:rPr>
      </w:pPr>
      <w:r w:rsidRPr="004B0E69">
        <w:rPr>
          <w:rFonts w:ascii="Arial" w:hAnsi="Arial" w:cs="Arial"/>
        </w:rPr>
        <w:t>Any concern or allegation against the Owner/Manager will be reported to the Assistant Manager without informing the Owner/Manager.</w:t>
      </w:r>
    </w:p>
    <w:p w14:paraId="6B949E0B" w14:textId="77777777" w:rsidR="00EF03B1" w:rsidRPr="004B0E69" w:rsidRDefault="00EF03B1" w:rsidP="00EF03B1">
      <w:pPr>
        <w:spacing w:before="120" w:line="276" w:lineRule="auto"/>
        <w:rPr>
          <w:rFonts w:ascii="Arial" w:hAnsi="Arial" w:cs="Arial"/>
        </w:rPr>
      </w:pPr>
      <w:r w:rsidRPr="004B0E69">
        <w:rPr>
          <w:rFonts w:ascii="Arial" w:hAnsi="Arial" w:cs="Arial"/>
        </w:rPr>
        <w:t>All staff must remember that the welfare of a child is paramount and must not delay raising concerns for fear a report could jeopardise their colleague’s career. Dinton Pre-School promotes an open and transparent culture in which all concerns about adults working in or on behalf of the school (including supply teachers, volunteers and contractors) are dealt with promptly and appropriately.</w:t>
      </w:r>
    </w:p>
    <w:p w14:paraId="3F7FF605" w14:textId="77777777" w:rsidR="00EF03B1" w:rsidRPr="004B0E69" w:rsidRDefault="00EF03B1" w:rsidP="00EF03B1">
      <w:pPr>
        <w:spacing w:before="120" w:line="276" w:lineRule="auto"/>
        <w:rPr>
          <w:rFonts w:ascii="Arial" w:hAnsi="Arial" w:cs="Arial"/>
        </w:rPr>
      </w:pPr>
      <w:r w:rsidRPr="004B0E69">
        <w:rPr>
          <w:rFonts w:ascii="Arial" w:hAnsi="Arial" w:cs="Arial"/>
        </w:rPr>
        <w:t>Any allegation of abuse will be dealt with in a fair and consistent way that provides effective protection for the child and at the same time supports the person who is the subject of the allegation.</w:t>
      </w:r>
    </w:p>
    <w:p w14:paraId="2B0DF88E" w14:textId="77777777" w:rsidR="00EF03B1" w:rsidRPr="004B0E69" w:rsidRDefault="00EF03B1" w:rsidP="00EF03B1">
      <w:pPr>
        <w:spacing w:before="120" w:line="276" w:lineRule="auto"/>
        <w:rPr>
          <w:rFonts w:ascii="Arial" w:hAnsi="Arial" w:cs="Arial"/>
        </w:rPr>
      </w:pPr>
      <w:r w:rsidRPr="004B0E69">
        <w:rPr>
          <w:rFonts w:ascii="Arial" w:hAnsi="Arial" w:cs="Arial"/>
        </w:rPr>
        <w:t>In addition to the concern/allegation management process, the school’s DSL will also refer suspected abuse to the Wiltshire IFD or appropriate Local Authority Children’s services as described in ‘responding to a concern.’</w:t>
      </w:r>
    </w:p>
    <w:p w14:paraId="52053827" w14:textId="77777777" w:rsidR="00EF03B1" w:rsidRPr="004B0E69" w:rsidRDefault="00EF03B1" w:rsidP="00EF03B1">
      <w:pPr>
        <w:spacing w:before="120" w:line="276" w:lineRule="auto"/>
        <w:ind w:right="181"/>
        <w:rPr>
          <w:rFonts w:ascii="Arial" w:hAnsi="Arial" w:cs="Arial"/>
        </w:rPr>
      </w:pPr>
      <w:r w:rsidRPr="004B0E69">
        <w:rPr>
          <w:rFonts w:ascii="Arial" w:hAnsi="Arial" w:cs="Arial"/>
        </w:rPr>
        <w:t>All members of staff and volunteers have read and signed to confirm they have understood the school’s Staff Behaviour Policy (for safer working practice), all supply staff and contractors are made aware of expectations of their behaviour.</w:t>
      </w:r>
    </w:p>
    <w:p w14:paraId="2D47FE78" w14:textId="77777777" w:rsidR="00EF03B1" w:rsidRPr="004B0E69" w:rsidRDefault="00EF03B1" w:rsidP="00EF03B1">
      <w:pPr>
        <w:spacing w:before="120" w:line="276" w:lineRule="auto"/>
        <w:rPr>
          <w:rFonts w:ascii="Arial" w:hAnsi="Arial" w:cs="Arial"/>
        </w:rPr>
      </w:pPr>
      <w:r w:rsidRPr="004B0E69">
        <w:rPr>
          <w:rFonts w:ascii="Arial" w:hAnsi="Arial" w:cs="Arial"/>
        </w:rPr>
        <w:t>Concerns and allegations reported relating to supply staff and contractors will be notified to their employers for investigation and potential referral to LADO.</w:t>
      </w:r>
    </w:p>
    <w:p w14:paraId="3DFA1451" w14:textId="77777777" w:rsidR="00EF03B1" w:rsidRPr="00625588" w:rsidRDefault="00EF03B1" w:rsidP="00EF03B1">
      <w:pPr>
        <w:spacing w:before="120" w:line="276" w:lineRule="auto"/>
        <w:rPr>
          <w:rFonts w:ascii="Arial" w:hAnsi="Arial" w:cs="Arial"/>
        </w:rPr>
      </w:pPr>
      <w:r w:rsidRPr="004B0E69">
        <w:rPr>
          <w:rFonts w:ascii="Arial" w:hAnsi="Arial" w:cs="Arial"/>
        </w:rPr>
        <w:t>Dinton Pre-School will appoint a ‘case manager’ to lead any investigation where the reported allegation does not meet the allegations threshold to consider a referral to the LADO. This is the Owner/Manager or where the Owner/Manager is the subject of an allegation, the Assistant Manager.</w:t>
      </w:r>
    </w:p>
    <w:p w14:paraId="3DEA2F48" w14:textId="77777777" w:rsidR="00EF03B1" w:rsidRPr="002755FB" w:rsidRDefault="00EF03B1" w:rsidP="00EF03B1">
      <w:pPr>
        <w:spacing w:before="120"/>
        <w:jc w:val="both"/>
        <w:rPr>
          <w:rFonts w:ascii="Arial" w:hAnsi="Arial" w:cs="Arial"/>
        </w:rPr>
      </w:pPr>
    </w:p>
    <w:p w14:paraId="5C24BE69"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t>Managing low-level concerns about adults</w:t>
      </w:r>
    </w:p>
    <w:p w14:paraId="08A9B982"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 xml:space="preserve">Dinton Pre-school operates a ‘low-level’ concerns policy in accordance with KCSIE. ‘Low-level’ refers to behaviour that is: inconsistent with expectations set out in the Staff Behaviour Policy, including inappropriate conduct outside of work, and/or does not meet the allegations threshold, or is otherwise not considered serious enough to consider a referral to the </w:t>
      </w:r>
      <w:r>
        <w:rPr>
          <w:rFonts w:ascii="Arial" w:eastAsia="Times New Roman" w:hAnsi="Arial" w:cs="Arial"/>
          <w:lang w:eastAsia="en-GB"/>
        </w:rPr>
        <w:t>LADO</w:t>
      </w:r>
      <w:r w:rsidRPr="002755FB">
        <w:rPr>
          <w:rFonts w:ascii="Arial" w:eastAsia="Times New Roman" w:hAnsi="Arial" w:cs="Arial"/>
          <w:lang w:eastAsia="en-GB"/>
        </w:rPr>
        <w:t xml:space="preserve">. </w:t>
      </w:r>
    </w:p>
    <w:p w14:paraId="723E7143"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All low-level concerns will be reported to the Manager</w:t>
      </w:r>
      <w:r>
        <w:rPr>
          <w:rFonts w:ascii="Arial" w:eastAsia="Times New Roman" w:hAnsi="Arial" w:cs="Arial"/>
          <w:lang w:eastAsia="en-GB"/>
        </w:rPr>
        <w:t>/Owner</w:t>
      </w:r>
      <w:r w:rsidRPr="002755FB">
        <w:rPr>
          <w:rFonts w:ascii="Arial" w:eastAsia="Times New Roman" w:hAnsi="Arial" w:cs="Arial"/>
          <w:lang w:eastAsia="en-GB"/>
        </w:rPr>
        <w:t>; low-level concerns about the Manager</w:t>
      </w:r>
      <w:r>
        <w:rPr>
          <w:rFonts w:ascii="Arial" w:eastAsia="Times New Roman" w:hAnsi="Arial" w:cs="Arial"/>
          <w:lang w:eastAsia="en-GB"/>
        </w:rPr>
        <w:t>/Owner</w:t>
      </w:r>
      <w:r w:rsidRPr="002755FB">
        <w:rPr>
          <w:rFonts w:ascii="Arial" w:eastAsia="Times New Roman" w:hAnsi="Arial" w:cs="Arial"/>
          <w:lang w:eastAsia="en-GB"/>
        </w:rPr>
        <w:t xml:space="preserve"> will be reported to the </w:t>
      </w:r>
      <w:r>
        <w:rPr>
          <w:rFonts w:ascii="Arial" w:eastAsia="Times New Roman" w:hAnsi="Arial" w:cs="Arial"/>
          <w:lang w:eastAsia="en-GB"/>
        </w:rPr>
        <w:t>Assistant manager</w:t>
      </w:r>
      <w:r w:rsidRPr="002755FB">
        <w:rPr>
          <w:rFonts w:ascii="Arial" w:eastAsia="Times New Roman" w:hAnsi="Arial" w:cs="Arial"/>
          <w:lang w:eastAsia="en-GB"/>
        </w:rPr>
        <w:t xml:space="preserve">. </w:t>
      </w:r>
    </w:p>
    <w:p w14:paraId="608C0AA7"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lastRenderedPageBreak/>
        <w:t>Dinton Pre-school will:</w:t>
      </w:r>
    </w:p>
    <w:p w14:paraId="7781977C" w14:textId="77777777" w:rsidR="00EF03B1" w:rsidRPr="002755FB" w:rsidRDefault="00EF03B1" w:rsidP="00EF03B1">
      <w:pPr>
        <w:numPr>
          <w:ilvl w:val="0"/>
          <w:numId w:val="114"/>
        </w:numPr>
        <w:spacing w:after="0" w:line="240" w:lineRule="auto"/>
        <w:jc w:val="both"/>
        <w:rPr>
          <w:rFonts w:ascii="Arial" w:eastAsia="Times" w:hAnsi="Arial" w:cs="Arial"/>
          <w:lang w:eastAsia="en-GB"/>
        </w:rPr>
      </w:pPr>
      <w:r w:rsidRPr="002755FB">
        <w:rPr>
          <w:rFonts w:ascii="Arial" w:eastAsia="Times" w:hAnsi="Arial" w:cs="Arial"/>
          <w:lang w:eastAsia="en-GB"/>
        </w:rPr>
        <w:t xml:space="preserve">ensure all staff are clear about what appropriate behaviour is (as set out in the Staff Behaviour Policy), and are confident in distinguishing expected and appropriate behaviour from concerning, problematic or inappropriate behaviour, in themselves and others; </w:t>
      </w:r>
    </w:p>
    <w:p w14:paraId="419D62B0" w14:textId="77777777" w:rsidR="00EF03B1" w:rsidRPr="002755FB" w:rsidRDefault="00EF03B1" w:rsidP="00EF03B1">
      <w:pPr>
        <w:numPr>
          <w:ilvl w:val="0"/>
          <w:numId w:val="114"/>
        </w:numPr>
        <w:spacing w:after="0" w:line="240" w:lineRule="auto"/>
        <w:jc w:val="both"/>
        <w:rPr>
          <w:rFonts w:ascii="Arial" w:eastAsia="Times" w:hAnsi="Arial" w:cs="Arial"/>
          <w:lang w:eastAsia="en-GB"/>
        </w:rPr>
      </w:pPr>
      <w:r w:rsidRPr="002755FB">
        <w:rPr>
          <w:rFonts w:ascii="Arial" w:eastAsia="Times" w:hAnsi="Arial" w:cs="Arial"/>
          <w:lang w:eastAsia="en-GB"/>
        </w:rPr>
        <w:t xml:space="preserve">empower staff to share any low-level safeguarding concerns; </w:t>
      </w:r>
    </w:p>
    <w:p w14:paraId="4DDFD07B" w14:textId="77777777" w:rsidR="00EF03B1" w:rsidRPr="002755FB" w:rsidRDefault="00EF03B1" w:rsidP="00EF03B1">
      <w:pPr>
        <w:numPr>
          <w:ilvl w:val="0"/>
          <w:numId w:val="114"/>
        </w:numPr>
        <w:spacing w:after="0" w:line="240" w:lineRule="auto"/>
        <w:jc w:val="both"/>
        <w:rPr>
          <w:rFonts w:ascii="Arial" w:eastAsia="Times" w:hAnsi="Arial" w:cs="Arial"/>
          <w:lang w:eastAsia="en-GB"/>
        </w:rPr>
      </w:pPr>
      <w:r w:rsidRPr="002755FB">
        <w:rPr>
          <w:rFonts w:ascii="Arial" w:eastAsia="Times" w:hAnsi="Arial" w:cs="Arial"/>
          <w:lang w:eastAsia="en-GB"/>
        </w:rPr>
        <w:t xml:space="preserve">provide a responsive, sensitive and proportionate handling of such concerns when they are raised, for both the child/ren and the adult; and, </w:t>
      </w:r>
    </w:p>
    <w:p w14:paraId="1E4DD0A8" w14:textId="77777777" w:rsidR="00EF03B1" w:rsidRPr="002755FB" w:rsidRDefault="00EF03B1" w:rsidP="00EF03B1">
      <w:pPr>
        <w:numPr>
          <w:ilvl w:val="0"/>
          <w:numId w:val="114"/>
        </w:numPr>
        <w:spacing w:after="0" w:line="240" w:lineRule="auto"/>
        <w:jc w:val="both"/>
        <w:rPr>
          <w:rFonts w:ascii="Arial" w:eastAsia="Times" w:hAnsi="Arial" w:cs="Arial"/>
          <w:lang w:eastAsia="en-GB"/>
        </w:rPr>
      </w:pPr>
      <w:r w:rsidRPr="002755FB">
        <w:rPr>
          <w:rFonts w:ascii="Arial" w:eastAsia="Times" w:hAnsi="Arial" w:cs="Arial"/>
          <w:lang w:eastAsia="en-GB"/>
        </w:rPr>
        <w:t xml:space="preserve">respond to reports of low-level concerns in accordance with our conduct procedures by addressing unprofessional behaviour and support the individual to correct it at an early stage. If the concern has been raised via a third party, the Manager will collect as much evidence as possible by speaking: </w:t>
      </w:r>
    </w:p>
    <w:p w14:paraId="2A4A8BEF" w14:textId="77777777" w:rsidR="00EF03B1" w:rsidRPr="002755FB" w:rsidRDefault="00EF03B1" w:rsidP="00EF03B1">
      <w:pPr>
        <w:numPr>
          <w:ilvl w:val="1"/>
          <w:numId w:val="114"/>
        </w:numPr>
        <w:spacing w:after="0" w:line="240" w:lineRule="auto"/>
        <w:jc w:val="both"/>
        <w:rPr>
          <w:rFonts w:ascii="Arial" w:eastAsia="Times" w:hAnsi="Arial" w:cs="Arial"/>
          <w:lang w:eastAsia="en-GB"/>
        </w:rPr>
      </w:pPr>
      <w:r w:rsidRPr="002755FB">
        <w:rPr>
          <w:rFonts w:ascii="Arial" w:eastAsia="Times" w:hAnsi="Arial" w:cs="Arial"/>
          <w:lang w:eastAsia="en-GB"/>
        </w:rPr>
        <w:t xml:space="preserve">directly to the person who raised the concern, unless it has been raised anonymously; </w:t>
      </w:r>
    </w:p>
    <w:p w14:paraId="08E70D92" w14:textId="77777777" w:rsidR="00EF03B1" w:rsidRPr="002755FB" w:rsidRDefault="00EF03B1" w:rsidP="00EF03B1">
      <w:pPr>
        <w:numPr>
          <w:ilvl w:val="1"/>
          <w:numId w:val="114"/>
        </w:numPr>
        <w:spacing w:after="0" w:line="240" w:lineRule="auto"/>
        <w:jc w:val="both"/>
        <w:rPr>
          <w:rFonts w:ascii="Arial" w:eastAsia="Times" w:hAnsi="Arial" w:cs="Arial"/>
          <w:lang w:eastAsia="en-GB"/>
        </w:rPr>
      </w:pPr>
      <w:r w:rsidRPr="002755FB">
        <w:rPr>
          <w:rFonts w:ascii="Arial" w:eastAsia="Times" w:hAnsi="Arial" w:cs="Arial"/>
          <w:lang w:eastAsia="en-GB"/>
        </w:rPr>
        <w:t>to the individual involved and any witnesses.</w:t>
      </w:r>
    </w:p>
    <w:p w14:paraId="230040EE"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Reporting low-level concerns helps to create and embed a culture of openness, trust and transparency in which the school’s values and expected behaviour are constantly lived, monitored and reinforced by all staff.</w:t>
      </w:r>
    </w:p>
    <w:p w14:paraId="5BC7A85A" w14:textId="77777777" w:rsidR="00EF03B1" w:rsidRPr="002755FB" w:rsidRDefault="00EF03B1" w:rsidP="00EF03B1">
      <w:pPr>
        <w:spacing w:before="120" w:after="0"/>
        <w:jc w:val="both"/>
        <w:rPr>
          <w:rFonts w:ascii="Arial" w:eastAsia="Times New Roman" w:hAnsi="Arial" w:cs="Arial"/>
          <w:bCs/>
          <w:lang w:eastAsia="en-GB"/>
        </w:rPr>
      </w:pPr>
      <w:r w:rsidRPr="002755FB">
        <w:rPr>
          <w:rFonts w:ascii="Arial" w:eastAsia="Times New Roman" w:hAnsi="Arial" w:cs="Arial"/>
          <w:bCs/>
          <w:lang w:eastAsia="en-GB"/>
        </w:rPr>
        <w:t>Staff are encouraged to self-refer where they have found themselves in a situation which could be misinterpreted, might appear compromising to others, and/or on reflection they believe they have behaved in such a way that they consider falls below the expected professional standards.</w:t>
      </w:r>
    </w:p>
    <w:p w14:paraId="15925FE3" w14:textId="77777777" w:rsidR="00EF03B1" w:rsidRDefault="00EF03B1" w:rsidP="00EF03B1">
      <w:pPr>
        <w:spacing w:before="120" w:after="0"/>
        <w:jc w:val="both"/>
        <w:rPr>
          <w:rFonts w:ascii="Arial" w:eastAsia="Times New Roman" w:hAnsi="Arial" w:cs="Arial"/>
          <w:bCs/>
          <w:lang w:eastAsia="en-GB"/>
        </w:rPr>
      </w:pPr>
      <w:r w:rsidRPr="002755FB">
        <w:rPr>
          <w:rFonts w:ascii="Arial" w:eastAsia="Times New Roman" w:hAnsi="Arial" w:cs="Arial"/>
          <w:bCs/>
          <w:lang w:eastAsia="en-GB"/>
        </w:rPr>
        <w:t xml:space="preserve">All low-level concerns will be recorded in writing, retained and reviewed to </w:t>
      </w:r>
      <w:r w:rsidRPr="002755FB">
        <w:rPr>
          <w:rFonts w:ascii="Arial" w:eastAsia="Times New Roman" w:hAnsi="Arial" w:cs="Arial"/>
          <w:lang w:eastAsia="en-GB"/>
        </w:rPr>
        <w:t>help recognise any weakness in the school safeguarding system</w:t>
      </w:r>
      <w:r w:rsidRPr="002755FB">
        <w:rPr>
          <w:rFonts w:ascii="Arial" w:eastAsia="Times New Roman" w:hAnsi="Arial" w:cs="Arial"/>
          <w:bCs/>
          <w:lang w:eastAsia="en-GB"/>
        </w:rPr>
        <w:t xml:space="preserve"> so that potential patterns of concerning, problematic or inappropriate behaviour can be identified.</w:t>
      </w:r>
    </w:p>
    <w:p w14:paraId="36969E84" w14:textId="77777777" w:rsidR="007903D4" w:rsidRPr="002755FB" w:rsidRDefault="007903D4" w:rsidP="00EF03B1">
      <w:pPr>
        <w:spacing w:before="120" w:after="0"/>
        <w:jc w:val="both"/>
        <w:rPr>
          <w:rFonts w:ascii="Arial" w:eastAsia="Times New Roman" w:hAnsi="Arial" w:cs="Arial"/>
          <w:bCs/>
          <w:lang w:eastAsia="en-GB"/>
        </w:rPr>
      </w:pPr>
    </w:p>
    <w:p w14:paraId="2B753D1D" w14:textId="77777777" w:rsidR="00EF03B1" w:rsidRPr="002755FB" w:rsidRDefault="00EF03B1" w:rsidP="00EF03B1">
      <w:pPr>
        <w:spacing w:before="120" w:after="0"/>
        <w:ind w:right="187"/>
        <w:jc w:val="both"/>
        <w:rPr>
          <w:rFonts w:ascii="Arial" w:eastAsia="Times New Roman" w:hAnsi="Arial" w:cs="Arial"/>
          <w:b/>
          <w:i/>
          <w:lang w:eastAsia="en-GB"/>
        </w:rPr>
      </w:pPr>
      <w:r w:rsidRPr="002755FB">
        <w:rPr>
          <w:rFonts w:ascii="Arial" w:eastAsia="Times New Roman" w:hAnsi="Arial" w:cs="Arial"/>
          <w:b/>
          <w:i/>
          <w:lang w:eastAsia="en-GB"/>
        </w:rPr>
        <w:t>Whistleblowing</w:t>
      </w:r>
    </w:p>
    <w:p w14:paraId="4BB65D79" w14:textId="77777777" w:rsidR="00EF03B1" w:rsidRPr="008A704E" w:rsidRDefault="00EF03B1" w:rsidP="00EF03B1">
      <w:pPr>
        <w:pStyle w:val="Default"/>
        <w:spacing w:line="276" w:lineRule="auto"/>
        <w:rPr>
          <w:color w:val="auto"/>
          <w:sz w:val="22"/>
          <w:szCs w:val="22"/>
        </w:rPr>
      </w:pPr>
      <w:r w:rsidRPr="008A704E">
        <w:rPr>
          <w:color w:val="auto"/>
          <w:sz w:val="22"/>
          <w:szCs w:val="22"/>
        </w:rPr>
        <w:t>In accordance with our school’s whistleblowing policy and procedures</w:t>
      </w:r>
      <w:r>
        <w:t xml:space="preserve"> a</w:t>
      </w:r>
      <w:r w:rsidRPr="002755FB">
        <w:t>ll</w:t>
      </w:r>
      <w:r w:rsidRPr="002755FB">
        <w:rPr>
          <w:lang w:val="en-US"/>
        </w:rPr>
        <w:t xml:space="preserve"> staff, </w:t>
      </w:r>
      <w:r>
        <w:rPr>
          <w:lang w:val="en-US"/>
        </w:rPr>
        <w:t xml:space="preserve">pupils </w:t>
      </w:r>
      <w:proofErr w:type="spellStart"/>
      <w:r>
        <w:rPr>
          <w:lang w:val="en-US"/>
        </w:rPr>
        <w:t>and</w:t>
      </w:r>
      <w:r w:rsidRPr="002755FB">
        <w:rPr>
          <w:lang w:val="en-US"/>
        </w:rPr>
        <w:t>parents</w:t>
      </w:r>
      <w:proofErr w:type="spellEnd"/>
      <w:r w:rsidRPr="002755FB">
        <w:rPr>
          <w:lang w:val="en-US"/>
        </w:rPr>
        <w:t xml:space="preserve">/carers can raise concerns about poor or unsafe practice and potential failures in the Pre-school safeguarding regime. </w:t>
      </w:r>
      <w:r w:rsidRPr="002755FB">
        <w:t>Our whistleblowing procedures</w:t>
      </w:r>
      <w:r>
        <w:t xml:space="preserve"> </w:t>
      </w:r>
      <w:r w:rsidRPr="002755FB">
        <w:t>which are</w:t>
      </w:r>
      <w:r>
        <w:t xml:space="preserve"> also</w:t>
      </w:r>
      <w:r w:rsidRPr="002755FB">
        <w:t xml:space="preserve"> reflected in staff training and our Staff Behaviour Policy, are in place for such concerns to be raised with the Manager.</w:t>
      </w:r>
      <w:r>
        <w:t xml:space="preserve"> </w:t>
      </w:r>
      <w:r w:rsidRPr="008A704E">
        <w:t>Systems are in place and well promoted so that children can confidently report concerns or abuse, knowing their concerns will be treated seriously, and knowing they can safely express their views and give feedback</w:t>
      </w:r>
      <w:r w:rsidRPr="008A704E">
        <w:rPr>
          <w:sz w:val="22"/>
          <w:szCs w:val="22"/>
        </w:rPr>
        <w:t>.</w:t>
      </w:r>
    </w:p>
    <w:p w14:paraId="2E2CBFED" w14:textId="77777777" w:rsidR="00EF03B1" w:rsidRPr="002755FB" w:rsidRDefault="00EF03B1" w:rsidP="00EF03B1">
      <w:pPr>
        <w:autoSpaceDE w:val="0"/>
        <w:autoSpaceDN w:val="0"/>
        <w:adjustRightInd w:val="0"/>
        <w:spacing w:before="120" w:after="0"/>
        <w:jc w:val="both"/>
        <w:rPr>
          <w:rFonts w:ascii="Arial" w:eastAsia="Times New Roman" w:hAnsi="Arial" w:cs="Arial"/>
          <w:lang w:eastAsia="en-GB"/>
        </w:rPr>
      </w:pPr>
    </w:p>
    <w:p w14:paraId="05CBC031" w14:textId="77777777" w:rsidR="00EF03B1" w:rsidRPr="002755FB" w:rsidRDefault="00EF03B1" w:rsidP="00EF03B1">
      <w:pPr>
        <w:autoSpaceDE w:val="0"/>
        <w:autoSpaceDN w:val="0"/>
        <w:adjustRightInd w:val="0"/>
        <w:spacing w:before="120" w:after="0"/>
        <w:jc w:val="both"/>
        <w:rPr>
          <w:rFonts w:ascii="Arial" w:eastAsia="Times New Roman" w:hAnsi="Arial" w:cs="Arial"/>
          <w:lang w:eastAsia="en-GB"/>
        </w:rPr>
      </w:pPr>
      <w:r w:rsidRPr="002755FB">
        <w:rPr>
          <w:rFonts w:ascii="Arial" w:eastAsia="Times New Roman" w:hAnsi="Arial" w:cs="Arial"/>
          <w:lang w:eastAsia="en-GB"/>
        </w:rPr>
        <w:t>If a staff member feels unable to raise an issue with the Manager</w:t>
      </w:r>
      <w:r>
        <w:rPr>
          <w:rFonts w:ascii="Arial" w:eastAsia="Times New Roman" w:hAnsi="Arial" w:cs="Arial"/>
          <w:lang w:eastAsia="en-GB"/>
        </w:rPr>
        <w:t>/Owner</w:t>
      </w:r>
      <w:r w:rsidRPr="002755FB">
        <w:rPr>
          <w:rFonts w:ascii="Arial" w:eastAsia="Times New Roman" w:hAnsi="Arial" w:cs="Arial"/>
          <w:lang w:eastAsia="en-GB"/>
        </w:rPr>
        <w:t xml:space="preserve"> or feels that their genuine concerns are not being addressed, other whistleblowing channels are open to them:</w:t>
      </w:r>
    </w:p>
    <w:p w14:paraId="7498CA26" w14:textId="77777777" w:rsidR="00EF03B1" w:rsidRPr="002755FB" w:rsidRDefault="00EF03B1" w:rsidP="00EF03B1">
      <w:pPr>
        <w:numPr>
          <w:ilvl w:val="0"/>
          <w:numId w:val="116"/>
        </w:numPr>
        <w:autoSpaceDE w:val="0"/>
        <w:autoSpaceDN w:val="0"/>
        <w:adjustRightInd w:val="0"/>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w:t>
      </w:r>
      <w:r w:rsidRPr="002755FB">
        <w:rPr>
          <w:rFonts w:ascii="Arial" w:eastAsia="Times New Roman" w:hAnsi="Arial" w:cs="Arial"/>
          <w:lang w:val="en-US" w:eastAsia="en-GB"/>
        </w:rPr>
        <w:t xml:space="preserve">NSPCC whistleblowing helpline </w:t>
      </w:r>
      <w:r w:rsidRPr="002755FB">
        <w:rPr>
          <w:rFonts w:ascii="Arial" w:eastAsia="Times New Roman" w:hAnsi="Arial" w:cs="Arial"/>
          <w:lang w:eastAsia="en-GB"/>
        </w:rPr>
        <w:t xml:space="preserve"> </w:t>
      </w:r>
    </w:p>
    <w:p w14:paraId="24901668" w14:textId="77777777" w:rsidR="00EF03B1" w:rsidRPr="002755FB" w:rsidRDefault="00EF03B1" w:rsidP="00EF03B1">
      <w:pPr>
        <w:autoSpaceDE w:val="0"/>
        <w:autoSpaceDN w:val="0"/>
        <w:adjustRightInd w:val="0"/>
        <w:spacing w:after="0"/>
        <w:ind w:left="720"/>
        <w:jc w:val="both"/>
        <w:rPr>
          <w:rFonts w:ascii="Arial" w:eastAsia="Times New Roman" w:hAnsi="Arial" w:cs="Arial"/>
          <w:lang w:eastAsia="en-GB"/>
        </w:rPr>
      </w:pPr>
      <w:r w:rsidRPr="002755FB">
        <w:rPr>
          <w:rFonts w:ascii="Arial" w:eastAsia="Times New Roman" w:hAnsi="Arial" w:cs="Arial"/>
          <w:lang w:eastAsia="en-GB"/>
        </w:rPr>
        <w:t>Staff can call: 0800 028 0285 from 08:00 to 20:00, Monday to Friday, or email help@nspcc.org.uk.</w:t>
      </w:r>
    </w:p>
    <w:p w14:paraId="46B85E56" w14:textId="77777777" w:rsidR="00EF03B1" w:rsidRPr="002755FB" w:rsidRDefault="00EF03B1" w:rsidP="00EF03B1">
      <w:pPr>
        <w:numPr>
          <w:ilvl w:val="0"/>
          <w:numId w:val="116"/>
        </w:numPr>
        <w:autoSpaceDE w:val="0"/>
        <w:autoSpaceDN w:val="0"/>
        <w:adjustRightInd w:val="0"/>
        <w:spacing w:after="0" w:line="240" w:lineRule="auto"/>
        <w:jc w:val="both"/>
        <w:rPr>
          <w:rFonts w:ascii="Arial" w:eastAsia="Times New Roman" w:hAnsi="Arial" w:cs="Arial"/>
          <w:lang w:eastAsia="en-GB"/>
        </w:rPr>
      </w:pPr>
      <w:r w:rsidRPr="002755FB">
        <w:rPr>
          <w:rFonts w:ascii="Arial" w:eastAsia="Times New Roman" w:hAnsi="Arial" w:cs="Arial"/>
          <w:lang w:eastAsia="en-GB"/>
        </w:rPr>
        <w:t xml:space="preserve">The </w:t>
      </w:r>
      <w:r>
        <w:rPr>
          <w:rFonts w:ascii="Arial" w:eastAsia="Times New Roman" w:hAnsi="Arial" w:cs="Arial"/>
          <w:lang w:eastAsia="en-GB"/>
        </w:rPr>
        <w:t xml:space="preserve">assistant </w:t>
      </w:r>
      <w:proofErr w:type="spellStart"/>
      <w:r>
        <w:rPr>
          <w:rFonts w:ascii="Arial" w:eastAsia="Times New Roman" w:hAnsi="Arial" w:cs="Arial"/>
          <w:lang w:eastAsia="en-GB"/>
        </w:rPr>
        <w:t>manger</w:t>
      </w:r>
      <w:proofErr w:type="spellEnd"/>
      <w:r>
        <w:rPr>
          <w:rFonts w:ascii="Arial" w:eastAsia="Times New Roman" w:hAnsi="Arial" w:cs="Arial"/>
          <w:lang w:eastAsia="en-GB"/>
        </w:rPr>
        <w:t>/deputy</w:t>
      </w:r>
    </w:p>
    <w:p w14:paraId="2A07D8D1" w14:textId="77777777" w:rsidR="00EF03B1" w:rsidRDefault="00EF03B1" w:rsidP="00EF03B1">
      <w:pPr>
        <w:spacing w:before="120" w:after="0"/>
        <w:jc w:val="both"/>
        <w:rPr>
          <w:rFonts w:ascii="Arial" w:eastAsia="Times New Roman" w:hAnsi="Arial" w:cs="Arial"/>
          <w:b/>
          <w:i/>
          <w:lang w:eastAsia="en-GB"/>
        </w:rPr>
      </w:pPr>
    </w:p>
    <w:p w14:paraId="3EB709B6" w14:textId="77777777" w:rsidR="007903D4" w:rsidRDefault="007903D4" w:rsidP="00EF03B1">
      <w:pPr>
        <w:spacing w:before="120" w:after="0"/>
        <w:jc w:val="both"/>
        <w:rPr>
          <w:rFonts w:ascii="Arial" w:eastAsia="Times New Roman" w:hAnsi="Arial" w:cs="Arial"/>
          <w:b/>
          <w:i/>
          <w:lang w:eastAsia="en-GB"/>
        </w:rPr>
      </w:pPr>
    </w:p>
    <w:p w14:paraId="0415D88B" w14:textId="77777777" w:rsidR="007903D4" w:rsidRPr="002755FB" w:rsidRDefault="007903D4" w:rsidP="00EF03B1">
      <w:pPr>
        <w:spacing w:before="120" w:after="0"/>
        <w:jc w:val="both"/>
        <w:rPr>
          <w:rFonts w:ascii="Arial" w:eastAsia="Times New Roman" w:hAnsi="Arial" w:cs="Arial"/>
          <w:b/>
          <w:i/>
          <w:lang w:eastAsia="en-GB"/>
        </w:rPr>
      </w:pPr>
    </w:p>
    <w:p w14:paraId="0A15A006"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lastRenderedPageBreak/>
        <w:t>Escalation of concerns</w:t>
      </w:r>
    </w:p>
    <w:p w14:paraId="7AA8AE57" w14:textId="77777777" w:rsidR="00EF03B1" w:rsidRPr="002755FB" w:rsidRDefault="00EF03B1" w:rsidP="00EF03B1">
      <w:pPr>
        <w:spacing w:before="120" w:after="0"/>
        <w:ind w:right="187"/>
        <w:jc w:val="both"/>
        <w:rPr>
          <w:rFonts w:ascii="Arial" w:eastAsia="Times New Roman" w:hAnsi="Arial" w:cs="Arial"/>
          <w:bCs/>
          <w:lang w:eastAsia="en-GB"/>
        </w:rPr>
      </w:pPr>
      <w:r w:rsidRPr="002755FB">
        <w:rPr>
          <w:rFonts w:ascii="Arial" w:eastAsia="Times New Roman" w:hAnsi="Arial" w:cs="Arial"/>
          <w:bCs/>
          <w:lang w:eastAsia="en-GB"/>
        </w:rPr>
        <w:t xml:space="preserve">Effective working together depends on an open approach and honest relationships between colleagues and between agencies. </w:t>
      </w:r>
    </w:p>
    <w:p w14:paraId="3435273B" w14:textId="77777777" w:rsidR="00EF03B1" w:rsidRPr="002755FB" w:rsidRDefault="00EF03B1" w:rsidP="00EF03B1">
      <w:pPr>
        <w:spacing w:before="120" w:after="0"/>
        <w:ind w:right="187"/>
        <w:jc w:val="both"/>
        <w:rPr>
          <w:rFonts w:ascii="Arial" w:eastAsia="Times New Roman" w:hAnsi="Arial" w:cs="Arial"/>
          <w:bCs/>
          <w:lang w:eastAsia="en-GB"/>
        </w:rPr>
      </w:pPr>
      <w:r w:rsidRPr="002755FB">
        <w:rPr>
          <w:rFonts w:ascii="Arial" w:eastAsia="Times New Roman" w:hAnsi="Arial" w:cs="Arial"/>
          <w:bCs/>
          <w:lang w:eastAsia="en-GB"/>
        </w:rPr>
        <w:t>Staff must be confident and able to professionally disagree and challenge decision-making as an entirely legitimate activity; a part of our professional responsibility to promote the best safeguarding practice. S</w:t>
      </w:r>
      <w:r w:rsidRPr="002755FB">
        <w:rPr>
          <w:rFonts w:ascii="Arial" w:eastAsia="Times New Roman" w:hAnsi="Arial" w:cs="Arial"/>
          <w:lang w:eastAsia="en-GB"/>
        </w:rPr>
        <w:t xml:space="preserve">taff are encouraged to </w:t>
      </w:r>
      <w:r w:rsidRPr="002755FB">
        <w:rPr>
          <w:rFonts w:ascii="Arial" w:eastAsia="Times New Roman" w:hAnsi="Arial" w:cs="Arial"/>
          <w:lang w:val="en-US" w:eastAsia="en-GB"/>
        </w:rPr>
        <w:t>press for re-consideration</w:t>
      </w:r>
      <w:r w:rsidRPr="002755FB">
        <w:rPr>
          <w:rFonts w:ascii="Arial" w:eastAsia="Times New Roman" w:hAnsi="Arial" w:cs="Arial"/>
          <w:lang w:eastAsia="en-GB"/>
        </w:rPr>
        <w:t> if they believe a decision to act/not act in response to a concern raised about a child is wrong.</w:t>
      </w:r>
      <w:r w:rsidRPr="002755FB">
        <w:rPr>
          <w:rFonts w:ascii="Arial" w:eastAsia="Times New Roman" w:hAnsi="Arial" w:cs="Arial"/>
          <w:lang w:val="en-US" w:eastAsia="en-GB"/>
        </w:rPr>
        <w:t xml:space="preserve"> </w:t>
      </w:r>
      <w:r w:rsidRPr="002755FB">
        <w:rPr>
          <w:rFonts w:ascii="Arial" w:eastAsia="Times New Roman" w:hAnsi="Arial" w:cs="Arial"/>
          <w:bCs/>
          <w:lang w:eastAsia="en-GB"/>
        </w:rPr>
        <w:t xml:space="preserve">In such cases the SVPP Case Resolution Protocol is used if necessary. </w:t>
      </w:r>
    </w:p>
    <w:p w14:paraId="762EE45D" w14:textId="77777777" w:rsidR="00EF03B1" w:rsidRPr="002755FB" w:rsidRDefault="00EF03B1" w:rsidP="00EF03B1">
      <w:pPr>
        <w:spacing w:before="120" w:after="0"/>
        <w:ind w:right="187"/>
        <w:jc w:val="both"/>
        <w:rPr>
          <w:rFonts w:ascii="Arial" w:eastAsia="Times New Roman" w:hAnsi="Arial" w:cs="Arial"/>
          <w:bCs/>
          <w:lang w:eastAsia="en-GB"/>
        </w:rPr>
      </w:pPr>
      <w:r w:rsidRPr="002755FB">
        <w:rPr>
          <w:rFonts w:ascii="Arial" w:eastAsia="Times New Roman" w:hAnsi="Arial" w:cs="Arial"/>
          <w:bCs/>
          <w:lang w:eastAsia="en-GB"/>
        </w:rPr>
        <w:t xml:space="preserve">If we are on the receiving end of a professional challenge, we see this as an opportunity to reflect on our decision making. </w:t>
      </w:r>
    </w:p>
    <w:p w14:paraId="7FFBAD21" w14:textId="77777777" w:rsidR="00EF03B1" w:rsidRPr="002755FB" w:rsidRDefault="00EF03B1" w:rsidP="00EF03B1">
      <w:pPr>
        <w:spacing w:before="120" w:after="0"/>
        <w:ind w:right="187"/>
        <w:jc w:val="both"/>
        <w:rPr>
          <w:rFonts w:ascii="Arial" w:eastAsia="Times New Roman" w:hAnsi="Arial" w:cs="Arial"/>
          <w:b/>
          <w:bCs/>
          <w:i/>
          <w:lang w:eastAsia="en-GB"/>
        </w:rPr>
      </w:pPr>
      <w:r w:rsidRPr="002755FB">
        <w:rPr>
          <w:rFonts w:ascii="Arial" w:eastAsia="Times New Roman" w:hAnsi="Arial" w:cs="Arial"/>
          <w:b/>
          <w:bCs/>
          <w:i/>
          <w:lang w:eastAsia="en-GB"/>
        </w:rPr>
        <w:t xml:space="preserve">Record </w:t>
      </w:r>
      <w:r w:rsidRPr="002755FB">
        <w:rPr>
          <w:rFonts w:ascii="Arial" w:eastAsia="Times New Roman" w:hAnsi="Arial" w:cs="Arial"/>
          <w:b/>
          <w:i/>
          <w:lang w:eastAsia="en-GB"/>
        </w:rPr>
        <w:t xml:space="preserve">keeping and information sharing </w:t>
      </w:r>
    </w:p>
    <w:p w14:paraId="752DDA2C" w14:textId="77777777" w:rsidR="00EF03B1" w:rsidRPr="002755FB" w:rsidRDefault="00EF03B1" w:rsidP="00EF03B1">
      <w:pPr>
        <w:spacing w:before="120" w:after="0"/>
        <w:ind w:right="115"/>
        <w:jc w:val="both"/>
        <w:rPr>
          <w:rFonts w:ascii="Arial" w:eastAsia="Times New Roman" w:hAnsi="Arial" w:cs="Arial"/>
          <w:lang w:eastAsia="en-GB"/>
        </w:rPr>
      </w:pPr>
      <w:r w:rsidRPr="002755FB">
        <w:rPr>
          <w:rFonts w:ascii="Arial" w:eastAsia="Times New Roman" w:hAnsi="Arial" w:cs="Arial"/>
          <w:lang w:eastAsia="en-GB"/>
        </w:rPr>
        <w:t>The Pre-school:</w:t>
      </w:r>
    </w:p>
    <w:p w14:paraId="7B17CEAE" w14:textId="77777777" w:rsidR="00EF03B1" w:rsidRPr="002755FB" w:rsidRDefault="00EF03B1" w:rsidP="00EF03B1">
      <w:pPr>
        <w:spacing w:after="0" w:line="240" w:lineRule="auto"/>
        <w:ind w:right="113"/>
        <w:jc w:val="both"/>
        <w:rPr>
          <w:rFonts w:ascii="Arial" w:eastAsia="Times" w:hAnsi="Arial" w:cs="Arial"/>
          <w:highlight w:val="yellow"/>
          <w:lang w:eastAsia="en-GB"/>
        </w:rPr>
      </w:pPr>
      <w:r w:rsidRPr="002755FB">
        <w:rPr>
          <w:rFonts w:ascii="Arial" w:eastAsia="Times" w:hAnsi="Arial" w:cs="Arial"/>
          <w:lang w:eastAsia="en-GB"/>
        </w:rPr>
        <w:t xml:space="preserve">Liaises with partner organisations (other settings, Wiltshire Council, </w:t>
      </w:r>
      <w:r>
        <w:rPr>
          <w:rFonts w:ascii="Arial" w:eastAsia="Times" w:hAnsi="Arial" w:cs="Arial"/>
          <w:lang w:eastAsia="en-GB"/>
        </w:rPr>
        <w:t>HCRG care group</w:t>
      </w:r>
      <w:r w:rsidRPr="002755FB">
        <w:rPr>
          <w:rFonts w:ascii="Arial" w:eastAsia="Times" w:hAnsi="Arial" w:cs="Arial"/>
          <w:lang w:eastAsia="en-GB"/>
        </w:rPr>
        <w:t>) to ensure any safeguarding records for learners are shared on transition:</w:t>
      </w:r>
    </w:p>
    <w:p w14:paraId="5B60DD6C" w14:textId="77777777" w:rsidR="00EF03B1" w:rsidRPr="002755FB" w:rsidRDefault="00EF03B1" w:rsidP="00EF03B1">
      <w:pPr>
        <w:numPr>
          <w:ilvl w:val="1"/>
          <w:numId w:val="115"/>
        </w:numPr>
        <w:spacing w:after="0" w:line="240" w:lineRule="auto"/>
        <w:ind w:right="113"/>
        <w:jc w:val="both"/>
        <w:rPr>
          <w:rFonts w:ascii="Arial" w:eastAsia="Times" w:hAnsi="Arial" w:cs="Arial"/>
          <w:lang w:eastAsia="en-GB"/>
        </w:rPr>
      </w:pPr>
      <w:r w:rsidRPr="002755FB">
        <w:rPr>
          <w:rFonts w:ascii="Arial" w:eastAsia="Times" w:hAnsi="Arial" w:cs="Arial"/>
          <w:lang w:eastAsia="en-GB"/>
        </w:rPr>
        <w:t>by the setting previously attended by the child.</w:t>
      </w:r>
    </w:p>
    <w:p w14:paraId="2E1B6DF3" w14:textId="77777777" w:rsidR="00EF03B1" w:rsidRPr="002755FB" w:rsidRDefault="00EF03B1" w:rsidP="00EF03B1">
      <w:pPr>
        <w:numPr>
          <w:ilvl w:val="1"/>
          <w:numId w:val="115"/>
        </w:numPr>
        <w:spacing w:after="0" w:line="240" w:lineRule="auto"/>
        <w:ind w:right="113"/>
        <w:jc w:val="both"/>
        <w:rPr>
          <w:rFonts w:ascii="Arial" w:eastAsia="Times" w:hAnsi="Arial" w:cs="Arial"/>
          <w:lang w:eastAsia="en-GB"/>
        </w:rPr>
      </w:pPr>
      <w:r w:rsidRPr="002755FB">
        <w:rPr>
          <w:rFonts w:ascii="Arial" w:eastAsia="Times" w:hAnsi="Arial" w:cs="Arial"/>
          <w:lang w:eastAsia="en-GB"/>
        </w:rPr>
        <w:t>by our DSL when the child leaves our school.</w:t>
      </w:r>
    </w:p>
    <w:p w14:paraId="6D55C476" w14:textId="77777777" w:rsidR="00EF03B1" w:rsidRPr="00B711BF" w:rsidRDefault="00EF03B1" w:rsidP="00EF03B1">
      <w:pPr>
        <w:spacing w:after="0"/>
        <w:ind w:left="720" w:right="113"/>
        <w:jc w:val="both"/>
        <w:rPr>
          <w:rFonts w:ascii="Arial" w:eastAsia="Times New Roman" w:hAnsi="Arial" w:cs="Arial"/>
          <w:lang w:eastAsia="en-GB"/>
        </w:rPr>
      </w:pPr>
      <w:r w:rsidRPr="002755FB">
        <w:rPr>
          <w:rFonts w:ascii="Arial" w:eastAsia="Times New Roman" w:hAnsi="Arial" w:cs="Arial"/>
          <w:lang w:eastAsia="en-GB"/>
        </w:rPr>
        <w:t xml:space="preserve">For any child dual-registered with another setting, the Pre-school continues to be responsible for the safeguarding of the placed pupil thus the DSL will regularly liaise with the DSL at that base to ensure information is shared in the child’s best interests. </w:t>
      </w:r>
      <w:r w:rsidRPr="004B0E69">
        <w:rPr>
          <w:rFonts w:ascii="Arial" w:hAnsi="Arial" w:cs="Arial"/>
        </w:rPr>
        <w:t>This includes contextual safeguarding information about relationships that young people form in their neighbourhoods, schools and online to enable assessment and intervention to happen within these extra-familial contexts.</w:t>
      </w:r>
      <w:r w:rsidRPr="00625588">
        <w:rPr>
          <w:rFonts w:ascii="Arial" w:hAnsi="Arial" w:cs="Arial"/>
        </w:rPr>
        <w:t xml:space="preserve"> </w:t>
      </w:r>
    </w:p>
    <w:p w14:paraId="0E5EE41F" w14:textId="77777777" w:rsidR="00EF03B1" w:rsidRPr="002755FB" w:rsidRDefault="00EF03B1" w:rsidP="00EF03B1">
      <w:pPr>
        <w:spacing w:after="0"/>
        <w:ind w:left="720" w:right="113"/>
        <w:jc w:val="both"/>
        <w:rPr>
          <w:rFonts w:ascii="Arial" w:eastAsia="Times New Roman" w:hAnsi="Arial" w:cs="Arial"/>
          <w:lang w:eastAsia="en-GB"/>
        </w:rPr>
      </w:pPr>
    </w:p>
    <w:p w14:paraId="69623979" w14:textId="77777777" w:rsidR="00EF03B1" w:rsidRPr="002755FB" w:rsidRDefault="00EF03B1" w:rsidP="00EF03B1">
      <w:pPr>
        <w:numPr>
          <w:ilvl w:val="0"/>
          <w:numId w:val="115"/>
        </w:numPr>
        <w:spacing w:after="0" w:line="240" w:lineRule="auto"/>
        <w:ind w:left="714" w:right="113" w:hanging="357"/>
        <w:jc w:val="both"/>
        <w:rPr>
          <w:rFonts w:ascii="Arial" w:eastAsia="Times" w:hAnsi="Arial" w:cs="Arial"/>
          <w:lang w:eastAsia="en-GB"/>
        </w:rPr>
      </w:pPr>
      <w:r w:rsidRPr="002755FB">
        <w:rPr>
          <w:rFonts w:ascii="Arial" w:eastAsia="Times" w:hAnsi="Arial" w:cs="Arial"/>
          <w:lang w:eastAsia="en-GB"/>
        </w:rPr>
        <w:t>keeps clear and comprehensive written records of all children’s safeguarding and child protection concerns using a standard recording form, with a body map, including how the concern was followed up and resolved as well as a note of any action taken, decisions reached and the outcome.</w:t>
      </w:r>
      <w:r>
        <w:rPr>
          <w:rFonts w:ascii="Arial" w:hAnsi="Arial" w:cs="Arial"/>
        </w:rPr>
        <w:t xml:space="preserve"> </w:t>
      </w:r>
      <w:r w:rsidRPr="002163E5">
        <w:rPr>
          <w:rFonts w:ascii="Arial" w:eastAsia="Times" w:hAnsi="Arial" w:cs="Arial"/>
          <w:lang w:eastAsia="en-GB"/>
        </w:rPr>
        <w:t>This should include instances where referrals ere or were not made to another agency such as LA children’s social care or the Prevent program, etc.</w:t>
      </w:r>
    </w:p>
    <w:p w14:paraId="7843CA58" w14:textId="77777777" w:rsidR="00EF03B1" w:rsidRPr="002755FB" w:rsidRDefault="00EF03B1" w:rsidP="00EF03B1">
      <w:pPr>
        <w:numPr>
          <w:ilvl w:val="0"/>
          <w:numId w:val="115"/>
        </w:numPr>
        <w:spacing w:after="0" w:line="240" w:lineRule="auto"/>
        <w:ind w:right="120"/>
        <w:jc w:val="both"/>
        <w:rPr>
          <w:rFonts w:ascii="Arial" w:eastAsia="Times" w:hAnsi="Arial" w:cs="Arial"/>
          <w:lang w:eastAsia="en-GB"/>
        </w:rPr>
      </w:pPr>
      <w:r w:rsidRPr="002755FB">
        <w:rPr>
          <w:rFonts w:ascii="Arial" w:eastAsia="Times" w:hAnsi="Arial" w:cs="Arial"/>
          <w:lang w:eastAsia="en-GB"/>
        </w:rPr>
        <w:t xml:space="preserve">ensures all children’s safeguarding and child protection records are kept securely in a locked location. </w:t>
      </w:r>
    </w:p>
    <w:p w14:paraId="5BB687AE" w14:textId="77777777" w:rsidR="00EF03B1" w:rsidRPr="002755FB" w:rsidRDefault="00EF03B1" w:rsidP="00EF03B1">
      <w:pPr>
        <w:numPr>
          <w:ilvl w:val="0"/>
          <w:numId w:val="115"/>
        </w:numPr>
        <w:spacing w:after="0" w:line="240" w:lineRule="auto"/>
        <w:ind w:right="120"/>
        <w:jc w:val="both"/>
        <w:rPr>
          <w:rFonts w:ascii="Arial" w:eastAsia="Times" w:hAnsi="Arial" w:cs="Arial"/>
          <w:lang w:eastAsia="en-GB"/>
        </w:rPr>
      </w:pPr>
      <w:r w:rsidRPr="002755FB">
        <w:rPr>
          <w:rFonts w:ascii="Arial" w:eastAsia="Times" w:hAnsi="Arial" w:cs="Arial"/>
          <w:lang w:eastAsia="en-GB"/>
        </w:rPr>
        <w:t>ensures the records incorporate the child’s voice.</w:t>
      </w:r>
    </w:p>
    <w:p w14:paraId="048005D7" w14:textId="77777777" w:rsidR="00EF03B1" w:rsidRPr="002755FB" w:rsidRDefault="00EF03B1" w:rsidP="00EF03B1">
      <w:pPr>
        <w:spacing w:after="0" w:line="240" w:lineRule="auto"/>
        <w:ind w:right="120"/>
        <w:jc w:val="both"/>
        <w:rPr>
          <w:rFonts w:ascii="Arial" w:eastAsia="Times" w:hAnsi="Arial" w:cs="Arial"/>
          <w:lang w:eastAsia="en-GB"/>
        </w:rPr>
      </w:pPr>
    </w:p>
    <w:p w14:paraId="3E6CC499"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Calibri" w:hAnsi="Arial" w:cs="Arial"/>
        </w:rPr>
        <w:t>The D/DSL acts in accordance with Information Sharing – Department for Education (DfE) (20</w:t>
      </w:r>
      <w:r>
        <w:rPr>
          <w:rFonts w:ascii="Arial" w:eastAsia="Calibri" w:hAnsi="Arial" w:cs="Arial"/>
        </w:rPr>
        <w:t>24</w:t>
      </w:r>
      <w:r w:rsidRPr="002755FB">
        <w:rPr>
          <w:rFonts w:ascii="Arial" w:eastAsia="Calibri" w:hAnsi="Arial" w:cs="Arial"/>
        </w:rPr>
        <w:t xml:space="preserve">) and in line with the </w:t>
      </w:r>
      <w:r w:rsidRPr="002755FB">
        <w:rPr>
          <w:rFonts w:ascii="Arial" w:eastAsia="Times New Roman" w:hAnsi="Arial" w:cs="Arial"/>
          <w:lang w:eastAsia="en-GB"/>
        </w:rPr>
        <w:t xml:space="preserve">Wiltshire Council Record Keeping Guidance which includes details about file retention. Information about children at risk of harm is shared with members of staff in keeping with the seven golden rules to sharing information in the DfE guidance. </w:t>
      </w:r>
    </w:p>
    <w:p w14:paraId="6DBF03F6" w14:textId="77777777" w:rsidR="00EF03B1" w:rsidRPr="002755FB" w:rsidRDefault="00EF03B1" w:rsidP="00EF03B1">
      <w:pPr>
        <w:spacing w:before="120" w:after="0"/>
        <w:ind w:right="-85"/>
        <w:jc w:val="both"/>
        <w:rPr>
          <w:rFonts w:ascii="Arial" w:eastAsia="Calibri" w:hAnsi="Arial" w:cs="Arial"/>
        </w:rPr>
      </w:pPr>
      <w:r w:rsidRPr="002755FB">
        <w:rPr>
          <w:rFonts w:ascii="Arial" w:eastAsia="Calibri" w:hAnsi="Arial" w:cs="Arial"/>
        </w:rPr>
        <w:t>We are committed to work in partnership with parents and carers. In most situations, we will discuss initial concerns with them. However, the D/DSL will not share information where there are concerns that if so doing would:</w:t>
      </w:r>
    </w:p>
    <w:p w14:paraId="5407E12A" w14:textId="77777777" w:rsidR="00EF03B1" w:rsidRPr="002755FB" w:rsidRDefault="00EF03B1" w:rsidP="00EF03B1">
      <w:pPr>
        <w:numPr>
          <w:ilvl w:val="0"/>
          <w:numId w:val="124"/>
        </w:numPr>
        <w:autoSpaceDE w:val="0"/>
        <w:autoSpaceDN w:val="0"/>
        <w:adjustRightInd w:val="0"/>
        <w:spacing w:after="0" w:line="240" w:lineRule="auto"/>
        <w:jc w:val="both"/>
        <w:rPr>
          <w:rFonts w:ascii="Arial" w:eastAsia="Calibri" w:hAnsi="Arial" w:cs="Arial"/>
        </w:rPr>
      </w:pPr>
      <w:r w:rsidRPr="002755FB">
        <w:rPr>
          <w:rFonts w:ascii="Arial" w:eastAsia="Calibri" w:hAnsi="Arial" w:cs="Arial"/>
        </w:rPr>
        <w:t>place a child at increased risk of significant harm</w:t>
      </w:r>
    </w:p>
    <w:p w14:paraId="4D55D835" w14:textId="77777777" w:rsidR="00EF03B1" w:rsidRPr="002755FB" w:rsidRDefault="00EF03B1" w:rsidP="00EF03B1">
      <w:pPr>
        <w:numPr>
          <w:ilvl w:val="0"/>
          <w:numId w:val="124"/>
        </w:numPr>
        <w:autoSpaceDE w:val="0"/>
        <w:autoSpaceDN w:val="0"/>
        <w:adjustRightInd w:val="0"/>
        <w:spacing w:after="0" w:line="240" w:lineRule="auto"/>
        <w:jc w:val="both"/>
        <w:rPr>
          <w:rFonts w:ascii="Arial" w:eastAsia="Calibri" w:hAnsi="Arial" w:cs="Arial"/>
        </w:rPr>
      </w:pPr>
      <w:r w:rsidRPr="002755FB">
        <w:rPr>
          <w:rFonts w:ascii="Arial" w:eastAsia="Calibri" w:hAnsi="Arial" w:cs="Arial"/>
        </w:rPr>
        <w:t>place an adult at increased risk of serious harm</w:t>
      </w:r>
    </w:p>
    <w:p w14:paraId="71543BD2" w14:textId="77777777" w:rsidR="00EF03B1" w:rsidRPr="002755FB" w:rsidRDefault="00EF03B1" w:rsidP="00EF03B1">
      <w:pPr>
        <w:numPr>
          <w:ilvl w:val="0"/>
          <w:numId w:val="124"/>
        </w:numPr>
        <w:autoSpaceDE w:val="0"/>
        <w:autoSpaceDN w:val="0"/>
        <w:adjustRightInd w:val="0"/>
        <w:spacing w:after="0" w:line="240" w:lineRule="auto"/>
        <w:jc w:val="both"/>
        <w:rPr>
          <w:rFonts w:ascii="Arial" w:eastAsia="Calibri" w:hAnsi="Arial" w:cs="Arial"/>
        </w:rPr>
      </w:pPr>
      <w:r w:rsidRPr="002755FB">
        <w:rPr>
          <w:rFonts w:ascii="Arial" w:eastAsia="Calibri" w:hAnsi="Arial" w:cs="Arial"/>
        </w:rPr>
        <w:t>prejudice the prevention, detection or prosecution of a serious crime</w:t>
      </w:r>
    </w:p>
    <w:p w14:paraId="4787EDEF" w14:textId="77777777" w:rsidR="00EF03B1" w:rsidRPr="002755FB" w:rsidRDefault="00EF03B1" w:rsidP="00EF03B1">
      <w:pPr>
        <w:numPr>
          <w:ilvl w:val="0"/>
          <w:numId w:val="124"/>
        </w:numPr>
        <w:autoSpaceDE w:val="0"/>
        <w:autoSpaceDN w:val="0"/>
        <w:adjustRightInd w:val="0"/>
        <w:spacing w:after="0" w:line="240" w:lineRule="auto"/>
        <w:jc w:val="both"/>
        <w:rPr>
          <w:rFonts w:ascii="Arial" w:eastAsia="Calibri" w:hAnsi="Arial" w:cs="Arial"/>
        </w:rPr>
      </w:pPr>
      <w:r w:rsidRPr="002755FB">
        <w:rPr>
          <w:rFonts w:ascii="Arial" w:eastAsia="Calibri" w:hAnsi="Arial" w:cs="Arial"/>
        </w:rPr>
        <w:t xml:space="preserve">lead to unjustified delay in making enquiries about allegations of significant harm to a child, or serious harm to an adult. </w:t>
      </w:r>
    </w:p>
    <w:p w14:paraId="44BFD366" w14:textId="77777777" w:rsidR="00EF03B1" w:rsidRDefault="00EF03B1" w:rsidP="00EF03B1">
      <w:pPr>
        <w:spacing w:before="120" w:after="0"/>
        <w:ind w:right="-85"/>
        <w:jc w:val="both"/>
        <w:rPr>
          <w:rFonts w:ascii="Arial" w:eastAsia="Calibri" w:hAnsi="Arial" w:cs="Arial"/>
        </w:rPr>
      </w:pPr>
      <w:r w:rsidRPr="002755FB">
        <w:rPr>
          <w:rFonts w:ascii="Arial" w:eastAsia="Calibri" w:hAnsi="Arial" w:cs="Arial"/>
        </w:rPr>
        <w:lastRenderedPageBreak/>
        <w:t xml:space="preserve">When we become aware that a child is being privately fostered, we remind the carer/parent of their legal duty to notify Wiltshire Children’s Social Care. We follow this up by contacting Children’s Social Care directly. </w:t>
      </w:r>
    </w:p>
    <w:p w14:paraId="0E1DC746" w14:textId="77777777" w:rsidR="00EF03B1" w:rsidRPr="002755FB" w:rsidRDefault="00EF03B1" w:rsidP="00EF03B1">
      <w:pPr>
        <w:spacing w:before="120" w:after="0"/>
        <w:ind w:right="-85"/>
        <w:jc w:val="both"/>
        <w:rPr>
          <w:rFonts w:ascii="Arial" w:eastAsia="Calibri" w:hAnsi="Arial" w:cs="Arial"/>
        </w:rPr>
      </w:pPr>
    </w:p>
    <w:p w14:paraId="27728C64"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hAnsi="Arial" w:cs="Arial"/>
          <w:b/>
          <w:highlight w:val="lightGray"/>
        </w:rPr>
        <w:t>Mandatory procedures – Supporting children</w:t>
      </w:r>
    </w:p>
    <w:p w14:paraId="7080A880" w14:textId="77777777" w:rsidR="00EF03B1" w:rsidRPr="002755FB" w:rsidRDefault="00EF03B1" w:rsidP="00EF03B1">
      <w:pPr>
        <w:autoSpaceDE w:val="0"/>
        <w:autoSpaceDN w:val="0"/>
        <w:adjustRightInd w:val="0"/>
        <w:spacing w:before="120" w:after="0"/>
        <w:jc w:val="both"/>
        <w:rPr>
          <w:rFonts w:ascii="Arial" w:eastAsia="Times New Roman" w:hAnsi="Arial" w:cs="Arial"/>
          <w:b/>
          <w:bCs/>
          <w:i/>
          <w:color w:val="000000"/>
          <w:lang w:eastAsia="en-GB"/>
        </w:rPr>
      </w:pPr>
      <w:r w:rsidRPr="002755FB">
        <w:rPr>
          <w:rFonts w:ascii="Arial" w:eastAsia="Times New Roman" w:hAnsi="Arial" w:cs="Arial"/>
          <w:b/>
          <w:bCs/>
          <w:i/>
          <w:color w:val="000000"/>
          <w:lang w:eastAsia="en-GB"/>
        </w:rPr>
        <w:t xml:space="preserve">A culture of listening to children </w:t>
      </w:r>
    </w:p>
    <w:p w14:paraId="12CD1DFB" w14:textId="77777777" w:rsidR="00EF03B1" w:rsidRPr="002755FB" w:rsidRDefault="00EF03B1" w:rsidP="00EF03B1">
      <w:pPr>
        <w:autoSpaceDE w:val="0"/>
        <w:autoSpaceDN w:val="0"/>
        <w:adjustRightInd w:val="0"/>
        <w:spacing w:before="120" w:after="0"/>
        <w:jc w:val="both"/>
        <w:rPr>
          <w:rFonts w:ascii="Arial" w:eastAsia="Times New Roman" w:hAnsi="Arial" w:cs="Arial"/>
          <w:color w:val="000000"/>
          <w:lang w:eastAsia="en-GB"/>
        </w:rPr>
      </w:pPr>
      <w:r w:rsidRPr="002755FB">
        <w:rPr>
          <w:rFonts w:ascii="Arial" w:eastAsia="Times New Roman" w:hAnsi="Arial" w:cs="Arial"/>
          <w:color w:val="000000"/>
          <w:lang w:eastAsia="en-GB"/>
        </w:rPr>
        <w:t>We have a whole school approach to listening to children and create an environment where children feel safe to share their concerns and worries and know they will be taken seriously.</w:t>
      </w:r>
      <w:r w:rsidRPr="002755FB">
        <w:rPr>
          <w:rFonts w:ascii="Arial" w:eastAsia="Times New Roman" w:hAnsi="Arial" w:cs="Arial"/>
          <w:lang w:eastAsia="en-GB"/>
        </w:rPr>
        <w:t xml:space="preserve"> These systems </w:t>
      </w:r>
      <w:r w:rsidRPr="002755FB">
        <w:rPr>
          <w:rFonts w:ascii="Arial" w:eastAsia="Times New Roman" w:hAnsi="Arial" w:cs="Arial"/>
          <w:color w:val="000000"/>
          <w:lang w:eastAsia="en-GB"/>
        </w:rPr>
        <w:t>operate with the best interests of the child at their heart.</w:t>
      </w:r>
    </w:p>
    <w:p w14:paraId="6203D3D0" w14:textId="77777777" w:rsidR="00EF03B1" w:rsidRDefault="00EF03B1" w:rsidP="00EF03B1">
      <w:pPr>
        <w:autoSpaceDE w:val="0"/>
        <w:autoSpaceDN w:val="0"/>
        <w:adjustRightInd w:val="0"/>
        <w:spacing w:before="120" w:after="0"/>
        <w:ind w:right="131"/>
        <w:jc w:val="both"/>
        <w:rPr>
          <w:rFonts w:ascii="Arial" w:eastAsia="Times New Roman" w:hAnsi="Arial" w:cs="Arial"/>
          <w:lang w:eastAsia="en-GB"/>
        </w:rPr>
      </w:pPr>
    </w:p>
    <w:p w14:paraId="47E1C427" w14:textId="77777777" w:rsidR="00EF03B1" w:rsidRPr="004B0E69" w:rsidRDefault="00EF03B1" w:rsidP="00EF03B1">
      <w:pPr>
        <w:pStyle w:val="BodyText"/>
        <w:spacing w:before="120" w:after="0" w:line="276" w:lineRule="auto"/>
        <w:ind w:right="131"/>
        <w:rPr>
          <w:rFonts w:ascii="Arial" w:hAnsi="Arial" w:cs="Arial"/>
          <w:b/>
          <w:sz w:val="22"/>
          <w:szCs w:val="22"/>
        </w:rPr>
      </w:pPr>
      <w:r w:rsidRPr="004B0E69">
        <w:rPr>
          <w:rFonts w:ascii="Arial" w:hAnsi="Arial" w:cs="Arial"/>
          <w:b/>
          <w:sz w:val="22"/>
          <w:szCs w:val="22"/>
        </w:rPr>
        <w:t>Curriculum – teaching about safeguarding</w:t>
      </w:r>
    </w:p>
    <w:p w14:paraId="3B2EF418" w14:textId="77777777" w:rsidR="00EF03B1" w:rsidRPr="004B0E69" w:rsidRDefault="00EF03B1" w:rsidP="00EF03B1">
      <w:pPr>
        <w:autoSpaceDE w:val="0"/>
        <w:autoSpaceDN w:val="0"/>
        <w:adjustRightInd w:val="0"/>
        <w:spacing w:before="120" w:after="0"/>
        <w:ind w:right="131"/>
        <w:jc w:val="both"/>
        <w:rPr>
          <w:rFonts w:ascii="Arial" w:eastAsia="Times New Roman" w:hAnsi="Arial" w:cs="Arial"/>
          <w:lang w:eastAsia="en-GB"/>
        </w:rPr>
      </w:pPr>
      <w:r w:rsidRPr="004B0E69">
        <w:rPr>
          <w:rFonts w:ascii="Arial" w:eastAsia="Times New Roman" w:hAnsi="Arial" w:cs="Arial"/>
          <w:lang w:eastAsia="en-GB"/>
        </w:rPr>
        <w:t>Our children access a broad and balanced curriculum (</w:t>
      </w:r>
      <w:r w:rsidRPr="004B0E69">
        <w:t xml:space="preserve">age and stage of development </w:t>
      </w:r>
      <w:proofErr w:type="gramStart"/>
      <w:r w:rsidRPr="004B0E69">
        <w:t xml:space="preserve">appropriate) </w:t>
      </w:r>
      <w:r w:rsidRPr="004B0E69">
        <w:rPr>
          <w:rFonts w:ascii="Arial" w:eastAsia="Times New Roman" w:hAnsi="Arial" w:cs="Arial"/>
          <w:lang w:eastAsia="en-GB"/>
        </w:rPr>
        <w:t xml:space="preserve"> .</w:t>
      </w:r>
      <w:proofErr w:type="gramEnd"/>
      <w:r w:rsidRPr="004B0E69">
        <w:t xml:space="preserve"> that promotes their spiritual, moral, cultural, mental and physical development, and prepares them for the opportunities, responsibilities and experiences of </w:t>
      </w:r>
      <w:proofErr w:type="gramStart"/>
      <w:r w:rsidRPr="004B0E69">
        <w:t xml:space="preserve">life, </w:t>
      </w:r>
      <w:r w:rsidRPr="004B0E69">
        <w:rPr>
          <w:rFonts w:ascii="Arial" w:eastAsia="Times New Roman" w:hAnsi="Arial" w:cs="Arial"/>
          <w:lang w:eastAsia="en-GB"/>
        </w:rPr>
        <w:t xml:space="preserve"> enabling</w:t>
      </w:r>
      <w:proofErr w:type="gramEnd"/>
      <w:r w:rsidRPr="004B0E69">
        <w:rPr>
          <w:rFonts w:ascii="Arial" w:eastAsia="Times New Roman" w:hAnsi="Arial" w:cs="Arial"/>
          <w:lang w:eastAsia="en-GB"/>
        </w:rPr>
        <w:t xml:space="preserve"> children to be strong, resilient and listened to.</w:t>
      </w:r>
    </w:p>
    <w:p w14:paraId="13571417" w14:textId="77777777" w:rsidR="00EF03B1" w:rsidRPr="004B0E69" w:rsidRDefault="00EF03B1" w:rsidP="00EF03B1">
      <w:pPr>
        <w:autoSpaceDE w:val="0"/>
        <w:autoSpaceDN w:val="0"/>
        <w:adjustRightInd w:val="0"/>
        <w:spacing w:before="120" w:line="276" w:lineRule="auto"/>
        <w:ind w:right="131"/>
        <w:rPr>
          <w:rFonts w:ascii="Arial" w:hAnsi="Arial" w:cs="Arial"/>
        </w:rPr>
      </w:pPr>
      <w:r w:rsidRPr="004B0E69">
        <w:rPr>
          <w:rFonts w:ascii="Arial" w:hAnsi="Arial" w:cs="Arial"/>
        </w:rPr>
        <w:t>We provide opportunities for pupils to develop skills, concepts, attitudes and knowledge that promote their safety, and well-being.</w:t>
      </w:r>
    </w:p>
    <w:p w14:paraId="0EAA61E4" w14:textId="77777777" w:rsidR="00EF03B1" w:rsidRPr="004B0E69" w:rsidRDefault="00EF03B1" w:rsidP="00EF03B1">
      <w:pPr>
        <w:autoSpaceDE w:val="0"/>
        <w:autoSpaceDN w:val="0"/>
        <w:adjustRightInd w:val="0"/>
        <w:spacing w:before="120" w:line="276" w:lineRule="auto"/>
        <w:ind w:right="131"/>
        <w:rPr>
          <w:rFonts w:ascii="Arial" w:hAnsi="Arial" w:cs="Arial"/>
        </w:rPr>
      </w:pPr>
      <w:r w:rsidRPr="004B0E69">
        <w:rPr>
          <w:rFonts w:ascii="Arial" w:hAnsi="Arial" w:cs="Arial"/>
        </w:rPr>
        <w:t>Examples of topics:</w:t>
      </w:r>
    </w:p>
    <w:p w14:paraId="397A2FC3" w14:textId="77777777" w:rsidR="00EF03B1" w:rsidRPr="004B0E69" w:rsidRDefault="00EF03B1" w:rsidP="00EF03B1">
      <w:pPr>
        <w:pStyle w:val="ListParagraph"/>
        <w:numPr>
          <w:ilvl w:val="0"/>
          <w:numId w:val="189"/>
        </w:numPr>
        <w:autoSpaceDE w:val="0"/>
        <w:autoSpaceDN w:val="0"/>
        <w:adjustRightInd w:val="0"/>
        <w:spacing w:after="0" w:line="276" w:lineRule="auto"/>
        <w:ind w:left="839" w:right="130" w:hanging="357"/>
        <w:contextualSpacing w:val="0"/>
        <w:rPr>
          <w:rFonts w:ascii="Arial" w:hAnsi="Arial" w:cs="Arial"/>
        </w:rPr>
      </w:pPr>
      <w:r w:rsidRPr="004B0E69">
        <w:rPr>
          <w:rFonts w:ascii="Arial" w:hAnsi="Arial" w:cs="Arial"/>
        </w:rPr>
        <w:t>healthy and respectful relationships</w:t>
      </w:r>
    </w:p>
    <w:p w14:paraId="1F870DB4" w14:textId="77777777" w:rsidR="00EF03B1" w:rsidRPr="004B0E69" w:rsidRDefault="00EF03B1" w:rsidP="00EF03B1">
      <w:pPr>
        <w:pStyle w:val="ListParagraph"/>
        <w:numPr>
          <w:ilvl w:val="0"/>
          <w:numId w:val="189"/>
        </w:numPr>
        <w:autoSpaceDE w:val="0"/>
        <w:autoSpaceDN w:val="0"/>
        <w:adjustRightInd w:val="0"/>
        <w:spacing w:after="0" w:line="276" w:lineRule="auto"/>
        <w:ind w:left="839" w:right="130" w:hanging="357"/>
        <w:contextualSpacing w:val="0"/>
        <w:rPr>
          <w:rFonts w:ascii="Arial" w:hAnsi="Arial" w:cs="Arial"/>
        </w:rPr>
      </w:pPr>
      <w:r w:rsidRPr="004B0E69">
        <w:rPr>
          <w:rFonts w:ascii="Arial" w:hAnsi="Arial" w:cs="Arial"/>
        </w:rPr>
        <w:t xml:space="preserve">boundaries and consent </w:t>
      </w:r>
    </w:p>
    <w:p w14:paraId="1B257F45" w14:textId="77777777" w:rsidR="00EF03B1" w:rsidRPr="004B0E69" w:rsidRDefault="00EF03B1" w:rsidP="00EF03B1">
      <w:pPr>
        <w:pStyle w:val="ListParagraph"/>
        <w:numPr>
          <w:ilvl w:val="0"/>
          <w:numId w:val="189"/>
        </w:numPr>
        <w:autoSpaceDE w:val="0"/>
        <w:autoSpaceDN w:val="0"/>
        <w:adjustRightInd w:val="0"/>
        <w:spacing w:after="0" w:line="276" w:lineRule="auto"/>
        <w:ind w:left="839" w:right="130" w:hanging="357"/>
        <w:contextualSpacing w:val="0"/>
        <w:rPr>
          <w:rFonts w:ascii="Arial" w:hAnsi="Arial" w:cs="Arial"/>
        </w:rPr>
      </w:pPr>
      <w:r w:rsidRPr="004B0E69">
        <w:rPr>
          <w:rFonts w:ascii="Arial" w:hAnsi="Arial" w:cs="Arial"/>
        </w:rPr>
        <w:t>stereotyping, prejudice and equality</w:t>
      </w:r>
    </w:p>
    <w:p w14:paraId="08903B7C" w14:textId="77777777" w:rsidR="00EF03B1" w:rsidRPr="004B0E69" w:rsidRDefault="00EF03B1" w:rsidP="00EF03B1">
      <w:pPr>
        <w:pStyle w:val="ListParagraph"/>
        <w:numPr>
          <w:ilvl w:val="0"/>
          <w:numId w:val="189"/>
        </w:numPr>
        <w:autoSpaceDE w:val="0"/>
        <w:autoSpaceDN w:val="0"/>
        <w:adjustRightInd w:val="0"/>
        <w:spacing w:after="0" w:line="276" w:lineRule="auto"/>
        <w:ind w:left="839" w:right="130" w:hanging="357"/>
        <w:contextualSpacing w:val="0"/>
        <w:rPr>
          <w:rFonts w:ascii="Arial" w:hAnsi="Arial" w:cs="Arial"/>
        </w:rPr>
      </w:pPr>
      <w:r w:rsidRPr="004B0E69">
        <w:rPr>
          <w:rFonts w:ascii="Arial" w:hAnsi="Arial" w:cs="Arial"/>
        </w:rPr>
        <w:t>body confidence and self-esteem</w:t>
      </w:r>
    </w:p>
    <w:p w14:paraId="2046A71E" w14:textId="77777777" w:rsidR="00EF03B1" w:rsidRPr="002755FB" w:rsidRDefault="00EF03B1" w:rsidP="00EF03B1">
      <w:pPr>
        <w:autoSpaceDE w:val="0"/>
        <w:autoSpaceDN w:val="0"/>
        <w:adjustRightInd w:val="0"/>
        <w:spacing w:before="120" w:after="0"/>
        <w:ind w:right="131"/>
        <w:jc w:val="both"/>
        <w:rPr>
          <w:rFonts w:ascii="Arial" w:eastAsia="Times New Roman" w:hAnsi="Arial" w:cs="Arial"/>
          <w:lang w:eastAsia="en-GB"/>
        </w:rPr>
      </w:pPr>
    </w:p>
    <w:p w14:paraId="5185DDAC" w14:textId="77777777" w:rsidR="00EF03B1" w:rsidRPr="002755FB" w:rsidRDefault="00EF03B1" w:rsidP="00EF03B1">
      <w:pPr>
        <w:spacing w:before="120" w:after="0"/>
        <w:ind w:right="187"/>
        <w:jc w:val="both"/>
        <w:rPr>
          <w:rFonts w:ascii="Arial" w:eastAsia="Times New Roman" w:hAnsi="Arial" w:cs="Arial"/>
          <w:b/>
          <w:bCs/>
          <w:i/>
          <w:lang w:eastAsia="en-GB"/>
        </w:rPr>
      </w:pPr>
      <w:r w:rsidRPr="002755FB">
        <w:rPr>
          <w:rFonts w:ascii="Arial" w:eastAsia="Times New Roman" w:hAnsi="Arial" w:cs="Arial"/>
          <w:b/>
          <w:i/>
          <w:lang w:eastAsia="en-GB"/>
        </w:rPr>
        <w:t>Remote learning</w:t>
      </w:r>
    </w:p>
    <w:p w14:paraId="1795FD08" w14:textId="77777777" w:rsidR="00EF03B1" w:rsidRPr="002755FB" w:rsidRDefault="00EF03B1" w:rsidP="00EF03B1">
      <w:pPr>
        <w:spacing w:before="120" w:after="0"/>
        <w:ind w:right="187"/>
        <w:jc w:val="both"/>
        <w:rPr>
          <w:rFonts w:ascii="Arial" w:eastAsia="Times New Roman" w:hAnsi="Arial" w:cs="Arial"/>
          <w:lang w:eastAsia="en-GB"/>
        </w:rPr>
      </w:pPr>
      <w:r w:rsidRPr="002755FB">
        <w:rPr>
          <w:rFonts w:ascii="Arial" w:eastAsia="Times New Roman" w:hAnsi="Arial" w:cs="Arial"/>
          <w:lang w:eastAsia="en-GB"/>
        </w:rPr>
        <w:t xml:space="preserve">If the </w:t>
      </w:r>
      <w:r>
        <w:rPr>
          <w:rFonts w:ascii="Arial" w:eastAsia="Times New Roman" w:hAnsi="Arial" w:cs="Arial"/>
          <w:lang w:eastAsia="en-GB"/>
        </w:rPr>
        <w:t>pre-</w:t>
      </w:r>
      <w:r w:rsidRPr="002755FB">
        <w:rPr>
          <w:rFonts w:ascii="Arial" w:eastAsia="Times New Roman" w:hAnsi="Arial" w:cs="Arial"/>
          <w:lang w:eastAsia="en-GB"/>
        </w:rPr>
        <w:t>school is required to change the way provision to children is offered due to exceptional circumstances e.g. during a pandemic lockdown, self-isolation, staff responsibilities to remain alert to the signs and risks of abuse to children will continue to apply. In such circumstances:</w:t>
      </w:r>
    </w:p>
    <w:p w14:paraId="7018E4CF" w14:textId="77777777" w:rsidR="00EF03B1" w:rsidRPr="002755FB" w:rsidRDefault="00EF03B1" w:rsidP="00EF03B1">
      <w:pPr>
        <w:spacing w:before="120" w:after="0"/>
        <w:ind w:right="187"/>
        <w:jc w:val="both"/>
        <w:rPr>
          <w:rFonts w:ascii="Arial" w:eastAsia="Times New Roman" w:hAnsi="Arial" w:cs="Arial"/>
          <w:lang w:eastAsia="en-GB"/>
        </w:rPr>
      </w:pPr>
      <w:r w:rsidRPr="002755FB">
        <w:rPr>
          <w:rFonts w:ascii="Arial" w:eastAsia="Times New Roman" w:hAnsi="Arial" w:cs="Arial"/>
          <w:lang w:eastAsia="en-GB"/>
        </w:rPr>
        <w:t xml:space="preserve">The DSL will: </w:t>
      </w:r>
    </w:p>
    <w:p w14:paraId="060ECF4A" w14:textId="77777777" w:rsidR="00EF03B1" w:rsidRPr="002755FB" w:rsidRDefault="00EF03B1" w:rsidP="00EF03B1">
      <w:pPr>
        <w:numPr>
          <w:ilvl w:val="0"/>
          <w:numId w:val="122"/>
        </w:numPr>
        <w:spacing w:after="0" w:line="240" w:lineRule="auto"/>
        <w:ind w:right="187"/>
        <w:jc w:val="both"/>
        <w:rPr>
          <w:rFonts w:ascii="Arial" w:eastAsia="Times" w:hAnsi="Arial" w:cs="Arial"/>
          <w:lang w:eastAsia="en-GB"/>
        </w:rPr>
      </w:pPr>
      <w:r w:rsidRPr="002755FB">
        <w:rPr>
          <w:rFonts w:ascii="Arial" w:eastAsia="Times" w:hAnsi="Arial" w:cs="Arial"/>
          <w:lang w:eastAsia="en-GB"/>
        </w:rPr>
        <w:t xml:space="preserve">work closely with social care and partner agencies to support children in these circumstances and to identify children who may be at risk for the first time and/or benefit from additional support </w:t>
      </w:r>
    </w:p>
    <w:p w14:paraId="0133078E" w14:textId="77777777" w:rsidR="00EF03B1" w:rsidRPr="002755FB" w:rsidRDefault="00EF03B1" w:rsidP="00EF03B1">
      <w:pPr>
        <w:numPr>
          <w:ilvl w:val="0"/>
          <w:numId w:val="122"/>
        </w:numPr>
        <w:spacing w:after="0" w:line="240" w:lineRule="auto"/>
        <w:ind w:right="187"/>
        <w:jc w:val="both"/>
        <w:rPr>
          <w:rFonts w:ascii="Arial" w:eastAsia="Times" w:hAnsi="Arial" w:cs="Arial"/>
          <w:lang w:eastAsia="en-GB"/>
        </w:rPr>
      </w:pPr>
      <w:r w:rsidRPr="002755FB">
        <w:rPr>
          <w:rFonts w:ascii="Arial" w:eastAsia="Times" w:hAnsi="Arial" w:cs="Arial"/>
          <w:lang w:eastAsia="en-GB"/>
        </w:rPr>
        <w:t>use specific local and national guidance about safeguarding in such circumstances to inform practice and will ensure staff, children, and families are provided with written:</w:t>
      </w:r>
    </w:p>
    <w:p w14:paraId="1DB57282" w14:textId="77777777" w:rsidR="00EF03B1" w:rsidRPr="002755FB" w:rsidRDefault="00EF03B1" w:rsidP="00EF03B1">
      <w:pPr>
        <w:numPr>
          <w:ilvl w:val="0"/>
          <w:numId w:val="123"/>
        </w:numPr>
        <w:spacing w:after="0" w:line="240" w:lineRule="auto"/>
        <w:ind w:right="187"/>
        <w:jc w:val="both"/>
        <w:rPr>
          <w:rFonts w:ascii="Arial" w:eastAsia="Times" w:hAnsi="Arial" w:cs="Arial"/>
          <w:lang w:eastAsia="en-GB"/>
        </w:rPr>
      </w:pPr>
      <w:r w:rsidRPr="002755FB">
        <w:rPr>
          <w:rFonts w:ascii="Arial" w:eastAsia="Times" w:hAnsi="Arial" w:cs="Arial"/>
          <w:lang w:eastAsia="en-GB"/>
        </w:rPr>
        <w:t>amended DSL arrangements as required (names, location and contact details)</w:t>
      </w:r>
    </w:p>
    <w:p w14:paraId="54F6A73D" w14:textId="77777777" w:rsidR="00EF03B1" w:rsidRPr="002755FB" w:rsidRDefault="00EF03B1" w:rsidP="00EF03B1">
      <w:pPr>
        <w:numPr>
          <w:ilvl w:val="0"/>
          <w:numId w:val="123"/>
        </w:numPr>
        <w:spacing w:after="0" w:line="240" w:lineRule="auto"/>
        <w:ind w:right="187"/>
        <w:jc w:val="both"/>
        <w:rPr>
          <w:rFonts w:ascii="Arial" w:eastAsia="Times" w:hAnsi="Arial" w:cs="Arial"/>
          <w:lang w:eastAsia="en-GB"/>
        </w:rPr>
      </w:pPr>
      <w:r w:rsidRPr="002755FB">
        <w:rPr>
          <w:rFonts w:ascii="Arial" w:eastAsia="Times" w:hAnsi="Arial" w:cs="Arial"/>
          <w:lang w:eastAsia="en-GB"/>
        </w:rPr>
        <w:t>amended procedures for reporting concerns</w:t>
      </w:r>
    </w:p>
    <w:p w14:paraId="157AB57A" w14:textId="77777777" w:rsidR="00EF03B1" w:rsidRPr="002755FB" w:rsidRDefault="00EF03B1" w:rsidP="00EF03B1">
      <w:pPr>
        <w:numPr>
          <w:ilvl w:val="0"/>
          <w:numId w:val="123"/>
        </w:numPr>
        <w:spacing w:after="0" w:line="240" w:lineRule="auto"/>
        <w:ind w:right="187"/>
        <w:jc w:val="both"/>
        <w:rPr>
          <w:rFonts w:ascii="Arial" w:eastAsia="Times" w:hAnsi="Arial" w:cs="Arial"/>
          <w:lang w:eastAsia="en-GB"/>
        </w:rPr>
      </w:pPr>
      <w:r w:rsidRPr="002755FB">
        <w:rPr>
          <w:rFonts w:ascii="Arial" w:eastAsia="Times" w:hAnsi="Arial" w:cs="Arial"/>
          <w:lang w:eastAsia="en-GB"/>
        </w:rPr>
        <w:t>safeguarding training arrangements</w:t>
      </w:r>
    </w:p>
    <w:p w14:paraId="1F90D11B" w14:textId="77777777" w:rsidR="00EF03B1" w:rsidRPr="002755FB" w:rsidRDefault="00EF03B1" w:rsidP="00EF03B1">
      <w:pPr>
        <w:numPr>
          <w:ilvl w:val="0"/>
          <w:numId w:val="123"/>
        </w:numPr>
        <w:spacing w:after="0" w:line="240" w:lineRule="auto"/>
        <w:ind w:right="187"/>
        <w:jc w:val="both"/>
        <w:rPr>
          <w:rFonts w:ascii="Arial" w:eastAsia="Times" w:hAnsi="Arial" w:cs="Arial"/>
          <w:lang w:eastAsia="en-GB"/>
        </w:rPr>
      </w:pPr>
      <w:r w:rsidRPr="002755FB">
        <w:rPr>
          <w:rFonts w:ascii="Arial" w:eastAsia="Times" w:hAnsi="Arial" w:cs="Arial"/>
          <w:lang w:eastAsia="en-GB"/>
        </w:rPr>
        <w:t>timescales for such changes so that all families and staff understand when such arrangements will end, and arrangements revert to those in place prior to the events leading to the need for the temporary changes.</w:t>
      </w:r>
    </w:p>
    <w:p w14:paraId="11B2ACBD" w14:textId="77777777" w:rsidR="00EF03B1" w:rsidRPr="002755FB" w:rsidRDefault="00EF03B1" w:rsidP="00EF03B1">
      <w:pPr>
        <w:spacing w:before="120" w:after="0"/>
        <w:ind w:right="187"/>
        <w:jc w:val="both"/>
        <w:rPr>
          <w:rFonts w:ascii="Arial" w:eastAsia="Times New Roman" w:hAnsi="Arial" w:cs="Arial"/>
          <w:b/>
          <w:bCs/>
          <w:lang w:eastAsia="en-GB"/>
        </w:rPr>
      </w:pPr>
      <w:r w:rsidRPr="002755FB">
        <w:rPr>
          <w:rFonts w:ascii="Arial" w:eastAsia="Times New Roman" w:hAnsi="Arial" w:cs="Arial"/>
          <w:lang w:eastAsia="en-GB"/>
        </w:rPr>
        <w:t>We will continue to support parents/carers offer during such circumstances, to promote children’s personal, social emotional and physical development.</w:t>
      </w:r>
    </w:p>
    <w:p w14:paraId="0E997D6B" w14:textId="77777777" w:rsidR="00EF03B1" w:rsidRPr="002755FB" w:rsidRDefault="00EF03B1" w:rsidP="00EF03B1">
      <w:pPr>
        <w:spacing w:before="120" w:after="0"/>
        <w:ind w:right="130"/>
        <w:jc w:val="both"/>
        <w:rPr>
          <w:rFonts w:ascii="Arial" w:eastAsia="Times New Roman" w:hAnsi="Arial" w:cs="Arial"/>
          <w:b/>
          <w:i/>
          <w:lang w:eastAsia="en-GB"/>
        </w:rPr>
      </w:pPr>
      <w:r w:rsidRPr="002755FB">
        <w:rPr>
          <w:rFonts w:ascii="Arial" w:eastAsia="Times New Roman" w:hAnsi="Arial" w:cs="Arial"/>
          <w:b/>
          <w:i/>
          <w:lang w:eastAsia="en-GB"/>
        </w:rPr>
        <w:lastRenderedPageBreak/>
        <w:t>Early help</w:t>
      </w:r>
    </w:p>
    <w:p w14:paraId="316D3289" w14:textId="77777777" w:rsidR="00EF03B1" w:rsidRPr="002755FB" w:rsidRDefault="00EF03B1" w:rsidP="00EF03B1">
      <w:pPr>
        <w:spacing w:before="120" w:after="0"/>
        <w:ind w:right="130"/>
        <w:jc w:val="both"/>
        <w:rPr>
          <w:rFonts w:ascii="Arial" w:eastAsia="Times New Roman" w:hAnsi="Arial" w:cs="Arial"/>
          <w:bCs/>
        </w:rPr>
      </w:pPr>
      <w:r w:rsidRPr="002755FB">
        <w:rPr>
          <w:rFonts w:ascii="Arial" w:eastAsia="Times New Roman" w:hAnsi="Arial" w:cs="Arial"/>
          <w:bCs/>
        </w:rPr>
        <w:t xml:space="preserve">At Dinton Pre-school, all our staff can identify children who may benefit from early help as a problem emerges and discuss this with the D/DSL. </w:t>
      </w:r>
    </w:p>
    <w:p w14:paraId="4538823E" w14:textId="77777777" w:rsidR="00EF03B1" w:rsidRDefault="00EF03B1" w:rsidP="00EF03B1">
      <w:pPr>
        <w:spacing w:before="120" w:after="0"/>
        <w:ind w:right="131"/>
        <w:jc w:val="both"/>
        <w:rPr>
          <w:rFonts w:ascii="Arial" w:eastAsia="Times New Roman" w:hAnsi="Arial" w:cs="Arial"/>
          <w:bCs/>
        </w:rPr>
      </w:pPr>
      <w:r w:rsidRPr="002755FB">
        <w:rPr>
          <w:rFonts w:ascii="Arial" w:eastAsia="Times New Roman" w:hAnsi="Arial" w:cs="Arial"/>
          <w:bCs/>
        </w:rPr>
        <w:t xml:space="preserve">The D/DSL uses: </w:t>
      </w:r>
    </w:p>
    <w:p w14:paraId="23E96183" w14:textId="77777777" w:rsidR="00EF03B1" w:rsidRPr="002163E5" w:rsidRDefault="00EF03B1" w:rsidP="00EF03B1">
      <w:pPr>
        <w:numPr>
          <w:ilvl w:val="0"/>
          <w:numId w:val="184"/>
        </w:numPr>
        <w:spacing w:before="120" w:after="0"/>
        <w:ind w:right="131"/>
        <w:jc w:val="both"/>
        <w:rPr>
          <w:rFonts w:ascii="Arial" w:eastAsia="Times New Roman" w:hAnsi="Arial" w:cs="Arial"/>
          <w:bCs/>
        </w:rPr>
      </w:pPr>
      <w:r w:rsidRPr="002163E5">
        <w:rPr>
          <w:rFonts w:ascii="Arial" w:eastAsia="Times New Roman" w:hAnsi="Arial" w:cs="Arial"/>
          <w:bCs/>
        </w:rPr>
        <w:t>The Wiltshire’s Integrated Front Door</w:t>
      </w:r>
      <w:r>
        <w:rPr>
          <w:rFonts w:ascii="Arial" w:eastAsia="Times New Roman" w:hAnsi="Arial" w:cs="Arial"/>
          <w:bCs/>
        </w:rPr>
        <w:t xml:space="preserve"> </w:t>
      </w:r>
      <w:proofErr w:type="gramStart"/>
      <w:r>
        <w:rPr>
          <w:rFonts w:ascii="Arial" w:eastAsia="Times New Roman" w:hAnsi="Arial" w:cs="Arial"/>
          <w:bCs/>
        </w:rPr>
        <w:t xml:space="preserve">IFD </w:t>
      </w:r>
      <w:r w:rsidRPr="002163E5">
        <w:rPr>
          <w:rFonts w:ascii="Arial" w:eastAsia="Times New Roman" w:hAnsi="Arial" w:cs="Arial"/>
          <w:bCs/>
        </w:rPr>
        <w:t xml:space="preserve"> (</w:t>
      </w:r>
      <w:proofErr w:type="gramEnd"/>
      <w:r w:rsidRPr="002163E5">
        <w:rPr>
          <w:rFonts w:ascii="Arial" w:eastAsia="Times New Roman" w:hAnsi="Arial" w:cs="Arial"/>
          <w:bCs/>
        </w:rPr>
        <w:t>MASH and Early Support Hub).</w:t>
      </w:r>
    </w:p>
    <w:p w14:paraId="4B4EA206" w14:textId="77777777" w:rsidR="00EF03B1" w:rsidRPr="002755FB" w:rsidRDefault="00EF03B1" w:rsidP="00EF03B1">
      <w:pPr>
        <w:numPr>
          <w:ilvl w:val="0"/>
          <w:numId w:val="119"/>
        </w:numPr>
        <w:spacing w:after="0" w:line="240" w:lineRule="auto"/>
        <w:ind w:right="131"/>
        <w:jc w:val="both"/>
        <w:rPr>
          <w:rFonts w:ascii="Arial" w:eastAsia="Times" w:hAnsi="Arial" w:cs="Arial"/>
          <w:bCs/>
        </w:rPr>
      </w:pPr>
      <w:r w:rsidRPr="002755FB">
        <w:rPr>
          <w:rFonts w:ascii="Arial" w:eastAsia="Times" w:hAnsi="Arial" w:cs="Arial"/>
          <w:bCs/>
        </w:rPr>
        <w:t xml:space="preserve">The Digital Assessment and Referral Tool as appropriate as part of a holistic assessment of the child’s needs. </w:t>
      </w:r>
    </w:p>
    <w:p w14:paraId="22AAAC4E" w14:textId="77777777" w:rsidR="00EF03B1" w:rsidRPr="002755FB" w:rsidRDefault="00EF03B1" w:rsidP="00EF03B1">
      <w:pPr>
        <w:numPr>
          <w:ilvl w:val="0"/>
          <w:numId w:val="119"/>
        </w:numPr>
        <w:spacing w:after="0" w:line="240" w:lineRule="auto"/>
        <w:ind w:right="181"/>
        <w:jc w:val="both"/>
        <w:rPr>
          <w:rFonts w:ascii="Arial" w:eastAsia="Times" w:hAnsi="Arial" w:cs="Arial"/>
          <w:bCs/>
        </w:rPr>
      </w:pPr>
      <w:r w:rsidRPr="002755FB">
        <w:rPr>
          <w:rFonts w:ascii="Arial" w:eastAsia="Times" w:hAnsi="Arial" w:cs="Arial"/>
          <w:bCs/>
        </w:rPr>
        <w:t>The Multi-Agency Thresholds guidance for Safeguarding Children on the Safeguarding Vulnerable People Partnership (SVPP) website about suitable action to take when a pupil has been identified as making inadequate progress or having an unmet need.</w:t>
      </w:r>
    </w:p>
    <w:p w14:paraId="08A0E3F0" w14:textId="77777777" w:rsidR="00EF03B1" w:rsidRDefault="00EF03B1" w:rsidP="00EF03B1">
      <w:pPr>
        <w:numPr>
          <w:ilvl w:val="0"/>
          <w:numId w:val="119"/>
        </w:numPr>
        <w:spacing w:after="0" w:line="240" w:lineRule="auto"/>
        <w:ind w:right="181"/>
        <w:jc w:val="both"/>
        <w:rPr>
          <w:rFonts w:ascii="Arial" w:eastAsia="Times" w:hAnsi="Arial" w:cs="Arial"/>
          <w:bCs/>
        </w:rPr>
      </w:pPr>
      <w:r w:rsidRPr="002755FB">
        <w:rPr>
          <w:rFonts w:ascii="Arial" w:eastAsia="Times" w:hAnsi="Arial" w:cs="Arial"/>
          <w:bCs/>
        </w:rPr>
        <w:t>Liaises with Wiltshire SEND service</w:t>
      </w:r>
    </w:p>
    <w:p w14:paraId="1F551920" w14:textId="77777777" w:rsidR="00EF03B1" w:rsidRPr="00DD2B3F" w:rsidRDefault="00EF03B1" w:rsidP="00EF03B1">
      <w:pPr>
        <w:pStyle w:val="ListParagraph"/>
        <w:numPr>
          <w:ilvl w:val="0"/>
          <w:numId w:val="119"/>
        </w:numPr>
        <w:spacing w:after="0" w:line="276" w:lineRule="auto"/>
        <w:ind w:left="714" w:right="181" w:hanging="357"/>
        <w:contextualSpacing w:val="0"/>
        <w:rPr>
          <w:rFonts w:ascii="Arial" w:hAnsi="Arial" w:cs="Arial"/>
          <w:bCs/>
        </w:rPr>
      </w:pPr>
      <w:r w:rsidRPr="002168A1">
        <w:rPr>
          <w:rFonts w:ascii="Arial" w:hAnsi="Arial" w:cs="Arial"/>
          <w:bCs/>
        </w:rPr>
        <w:t xml:space="preserve">Various resources to identify and respond to harmful sexual behaviour </w:t>
      </w:r>
    </w:p>
    <w:p w14:paraId="1EB1972D" w14:textId="77777777" w:rsidR="00EF03B1" w:rsidRPr="002755FB" w:rsidRDefault="00EF03B1" w:rsidP="00EF03B1">
      <w:pPr>
        <w:spacing w:after="0" w:line="240" w:lineRule="auto"/>
        <w:ind w:left="360" w:right="181"/>
        <w:jc w:val="both"/>
        <w:rPr>
          <w:rFonts w:ascii="Arial" w:eastAsia="Times" w:hAnsi="Arial" w:cs="Arial"/>
          <w:bCs/>
          <w:highlight w:val="yellow"/>
        </w:rPr>
      </w:pPr>
      <w:r w:rsidRPr="002755FB">
        <w:rPr>
          <w:rFonts w:ascii="Arial" w:eastAsia="Times" w:hAnsi="Arial" w:cs="Arial"/>
          <w:bCs/>
          <w:highlight w:val="yellow"/>
        </w:rPr>
        <w:t xml:space="preserve"> </w:t>
      </w:r>
    </w:p>
    <w:p w14:paraId="1E0155D1"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t>Children with Special Education Needs and Disabilities (SEND) or physical health issues</w:t>
      </w:r>
    </w:p>
    <w:p w14:paraId="3445FCCE" w14:textId="77777777" w:rsidR="00EF03B1" w:rsidRDefault="00EF03B1" w:rsidP="00EF03B1">
      <w:pPr>
        <w:spacing w:before="120" w:after="0"/>
        <w:ind w:right="181"/>
        <w:jc w:val="both"/>
        <w:rPr>
          <w:rFonts w:ascii="Arial" w:eastAsia="Times New Roman" w:hAnsi="Arial" w:cs="Arial"/>
          <w:lang w:val="en-US" w:eastAsia="en-GB"/>
        </w:rPr>
      </w:pPr>
      <w:r w:rsidRPr="002755FB">
        <w:rPr>
          <w:rFonts w:ascii="Arial" w:eastAsia="Times New Roman" w:hAnsi="Arial" w:cs="Arial"/>
          <w:lang w:eastAsia="en-GB"/>
        </w:rPr>
        <w:t xml:space="preserve">Children with additional needs or certain health conditions face an increased risk of abuse and neglect. Staff take extra care to interpret correctly apparent signs of abuse or neglect. We never assume that </w:t>
      </w:r>
      <w:proofErr w:type="spellStart"/>
      <w:r w:rsidRPr="002755FB">
        <w:rPr>
          <w:rFonts w:ascii="Arial" w:eastAsia="Times New Roman" w:hAnsi="Arial" w:cs="Arial"/>
          <w:lang w:val="en-US" w:eastAsia="en-GB"/>
        </w:rPr>
        <w:t>behaviour</w:t>
      </w:r>
      <w:proofErr w:type="spellEnd"/>
      <w:r w:rsidRPr="002755FB">
        <w:rPr>
          <w:rFonts w:ascii="Arial" w:eastAsia="Times New Roman" w:hAnsi="Arial" w:cs="Arial"/>
          <w:lang w:val="en-US" w:eastAsia="en-GB"/>
        </w:rPr>
        <w:t>, mood or injury relates to the children’s additional needs without further exploration</w:t>
      </w:r>
      <w:r w:rsidRPr="002755FB">
        <w:rPr>
          <w:rFonts w:ascii="Arial" w:eastAsia="Times New Roman" w:hAnsi="Arial" w:cs="Arial"/>
          <w:lang w:eastAsia="en-GB"/>
        </w:rPr>
        <w:t>. Staff understand that additional</w:t>
      </w:r>
      <w:r w:rsidRPr="002755FB">
        <w:rPr>
          <w:rFonts w:ascii="Arial" w:eastAsia="Times New Roman" w:hAnsi="Arial" w:cs="Arial"/>
          <w:lang w:val="en-US" w:eastAsia="en-GB"/>
        </w:rPr>
        <w:t xml:space="preserve"> challenges can exist when </w:t>
      </w:r>
      <w:proofErr w:type="spellStart"/>
      <w:r w:rsidRPr="002755FB">
        <w:rPr>
          <w:rFonts w:ascii="Arial" w:eastAsia="Times New Roman" w:hAnsi="Arial" w:cs="Arial"/>
          <w:lang w:val="en-US" w:eastAsia="en-GB"/>
        </w:rPr>
        <w:t>recognising</w:t>
      </w:r>
      <w:proofErr w:type="spellEnd"/>
      <w:r w:rsidRPr="002755FB">
        <w:rPr>
          <w:rFonts w:ascii="Arial" w:eastAsia="Times New Roman" w:hAnsi="Arial" w:cs="Arial"/>
          <w:lang w:val="en-US" w:eastAsia="en-GB"/>
        </w:rPr>
        <w:t xml:space="preserve"> abuse and neglect in children with SEND, including communication barriers. Staff </w:t>
      </w:r>
      <w:proofErr w:type="spellStart"/>
      <w:r w:rsidRPr="002755FB">
        <w:rPr>
          <w:rFonts w:ascii="Arial" w:eastAsia="Times New Roman" w:hAnsi="Arial" w:cs="Arial"/>
          <w:lang w:val="en-US" w:eastAsia="en-GB"/>
        </w:rPr>
        <w:t>recognise</w:t>
      </w:r>
      <w:proofErr w:type="spellEnd"/>
      <w:r w:rsidRPr="002755FB">
        <w:rPr>
          <w:rFonts w:ascii="Arial" w:eastAsia="Times New Roman" w:hAnsi="Arial" w:cs="Arial"/>
          <w:lang w:val="en-US" w:eastAsia="en-GB"/>
        </w:rPr>
        <w:t xml:space="preserve"> that children with SEND are also at a higher risk of peer group isolation and can be disproportionately affected by bullying (including prejudiced-based bullying). </w:t>
      </w:r>
    </w:p>
    <w:p w14:paraId="7C00486B" w14:textId="77777777" w:rsidR="00EF03B1" w:rsidRPr="002168A1" w:rsidRDefault="00EF03B1" w:rsidP="00EF03B1">
      <w:pPr>
        <w:spacing w:before="120" w:line="276" w:lineRule="auto"/>
        <w:ind w:right="181"/>
        <w:rPr>
          <w:rFonts w:ascii="Arial" w:hAnsi="Arial" w:cs="Arial"/>
        </w:rPr>
      </w:pPr>
      <w:r w:rsidRPr="004B0E69">
        <w:rPr>
          <w:rFonts w:ascii="Arial" w:hAnsi="Arial" w:cs="Arial"/>
          <w:lang w:val="en-US"/>
        </w:rPr>
        <w:t>To address those additional challenges, extra pastoral support is considered for children with SEND or physical health issues and they are</w:t>
      </w:r>
      <w:r w:rsidRPr="004B0E69">
        <w:rPr>
          <w:rFonts w:ascii="Arial" w:hAnsi="Arial" w:cs="Arial"/>
        </w:rPr>
        <w:t xml:space="preserve"> also encouraged to discuss their concerns. The D/DSL works with the Special Educational Needs Co-ordinator (SENCo) to identify pupils with additional communication needs and whenever possible, these pupils are given the chance to express themselves to a member of staff with appropriate communication skills.</w:t>
      </w:r>
    </w:p>
    <w:p w14:paraId="31E72C0E" w14:textId="77777777" w:rsidR="00EF03B1" w:rsidRPr="002755FB" w:rsidRDefault="00EF03B1" w:rsidP="00EF03B1">
      <w:pPr>
        <w:spacing w:before="120" w:after="0"/>
        <w:ind w:right="181"/>
        <w:jc w:val="both"/>
        <w:rPr>
          <w:rFonts w:ascii="Arial" w:eastAsia="Calibri" w:hAnsi="Arial" w:cs="Arial"/>
          <w:b/>
          <w:bCs/>
          <w:i/>
          <w:color w:val="000000"/>
        </w:rPr>
      </w:pPr>
      <w:r w:rsidRPr="002755FB">
        <w:rPr>
          <w:rFonts w:ascii="Arial" w:eastAsia="Calibri" w:hAnsi="Arial" w:cs="Arial"/>
          <w:b/>
          <w:bCs/>
          <w:i/>
          <w:color w:val="000000"/>
        </w:rPr>
        <w:t>The use of ‘reasonable force’ in Pre-school</w:t>
      </w:r>
    </w:p>
    <w:p w14:paraId="0C91E03E" w14:textId="77777777" w:rsidR="00EF03B1" w:rsidRPr="002755FB" w:rsidRDefault="00EF03B1" w:rsidP="00EF03B1">
      <w:pPr>
        <w:autoSpaceDE w:val="0"/>
        <w:autoSpaceDN w:val="0"/>
        <w:adjustRightInd w:val="0"/>
        <w:spacing w:before="120" w:after="0"/>
        <w:jc w:val="both"/>
        <w:rPr>
          <w:rFonts w:ascii="Arial" w:eastAsia="Calibri" w:hAnsi="Arial" w:cs="Arial"/>
          <w:color w:val="000000"/>
        </w:rPr>
      </w:pPr>
      <w:r w:rsidRPr="002755FB">
        <w:rPr>
          <w:rFonts w:ascii="Arial" w:eastAsia="Calibri" w:hAnsi="Arial" w:cs="Arial"/>
          <w:color w:val="000000"/>
        </w:rPr>
        <w:t>There are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be</w:t>
      </w:r>
      <w:r>
        <w:rPr>
          <w:rFonts w:ascii="Arial" w:eastAsia="Calibri" w:hAnsi="Arial" w:cs="Arial"/>
          <w:color w:val="000000"/>
        </w:rPr>
        <w:t>ing</w:t>
      </w:r>
      <w:r w:rsidRPr="002755FB">
        <w:rPr>
          <w:rFonts w:ascii="Arial" w:eastAsia="Calibri" w:hAnsi="Arial" w:cs="Arial"/>
          <w:color w:val="000000"/>
        </w:rPr>
        <w:t xml:space="preserve"> restrained to prevent injury to themselves or others. ‘Reasonable’ in these circumstances means ‘using no more force than is needed’. The use of force may involve either passive physical contact, such as standing between children or blocking a child’s path, or active physical contact such as leading a child to a safe place by the arm to a quiet/safe place. If ‘reasonable’ force has been used for any of the reasons above, parents/carers are to be informed on the same day that it occurs. The intervention will be recorded as soon as possible, which states clearly when and how parents were informed.</w:t>
      </w:r>
    </w:p>
    <w:p w14:paraId="1A99A67D" w14:textId="5520EEBD" w:rsidR="00EF03B1" w:rsidRPr="002755FB" w:rsidRDefault="00EF03B1" w:rsidP="00EF03B1">
      <w:pPr>
        <w:autoSpaceDE w:val="0"/>
        <w:autoSpaceDN w:val="0"/>
        <w:adjustRightInd w:val="0"/>
        <w:spacing w:before="120" w:after="240"/>
        <w:jc w:val="both"/>
        <w:rPr>
          <w:rFonts w:ascii="Arial" w:eastAsia="Calibri" w:hAnsi="Arial" w:cs="Arial"/>
          <w:color w:val="000000"/>
        </w:rPr>
      </w:pPr>
      <w:r w:rsidRPr="002755FB">
        <w:rPr>
          <w:rFonts w:ascii="Arial" w:eastAsia="Calibri" w:hAnsi="Arial" w:cs="Arial"/>
          <w:color w:val="000000"/>
        </w:rPr>
        <w:t>All staff will follow our Promoting Positive behaviour policy and support children to manage emotions, develop a positive sense of self and begin to learn how to co-operate and resolve conflicts peacefully to reduce the need for ‘use of reasonable force.’  Staff will work in collaboration with parents/carers to plan positive, proactive behaviour support which may include support plans and referral to specialist agencies to support the child.</w:t>
      </w:r>
    </w:p>
    <w:p w14:paraId="1394D4DE" w14:textId="77777777" w:rsidR="00EF03B1" w:rsidRPr="002755FB" w:rsidRDefault="00EF03B1" w:rsidP="00EF03B1">
      <w:pPr>
        <w:shd w:val="clear" w:color="auto" w:fill="FFFFFF"/>
        <w:spacing w:after="240" w:line="240" w:lineRule="auto"/>
        <w:jc w:val="both"/>
        <w:rPr>
          <w:rFonts w:ascii="Arial" w:hAnsi="Arial" w:cs="Arial"/>
          <w:b/>
        </w:rPr>
      </w:pPr>
      <w:r w:rsidRPr="002755FB">
        <w:rPr>
          <w:rFonts w:ascii="Arial" w:hAnsi="Arial" w:cs="Arial"/>
          <w:b/>
          <w:highlight w:val="lightGray"/>
        </w:rPr>
        <w:lastRenderedPageBreak/>
        <w:t>Mandatory procedures – Specific forms of abuse and safeguarding issues</w:t>
      </w:r>
    </w:p>
    <w:p w14:paraId="4FB6F8C0" w14:textId="77777777" w:rsidR="00EF03B1" w:rsidRPr="002755FB" w:rsidRDefault="00EF03B1" w:rsidP="00EF03B1">
      <w:pPr>
        <w:pStyle w:val="ListParagraph"/>
        <w:numPr>
          <w:ilvl w:val="0"/>
          <w:numId w:val="98"/>
        </w:num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Definition and indicators of abuse and neglect </w:t>
      </w:r>
    </w:p>
    <w:p w14:paraId="3971CF1E"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What to do if you are worried a child is being abused (2015) defines the different types of abuse and describes signs that may be indicators of abuse or neglect.</w:t>
      </w:r>
    </w:p>
    <w:p w14:paraId="5E2384EB"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Physical abuse </w:t>
      </w:r>
    </w:p>
    <w:p w14:paraId="13AF0F1B"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A form of abuse which may involve hitting, shaking, throwing, poisoning, burning/scalding, drowning, suffocating or otherwise causing physical harm to a child.  Physical harm may also be caused when a parent or carer fabricates the symptoms or deliberately induces illness in a child. </w:t>
      </w:r>
    </w:p>
    <w:p w14:paraId="3DE32938"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Indicators of physical abuse: </w:t>
      </w:r>
    </w:p>
    <w:p w14:paraId="4EB11BD7" w14:textId="77777777" w:rsidR="00EF03B1" w:rsidRPr="002755FB" w:rsidRDefault="00EF03B1" w:rsidP="00EF03B1">
      <w:pPr>
        <w:pStyle w:val="ListParagraph"/>
        <w:numPr>
          <w:ilvl w:val="0"/>
          <w:numId w:val="9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with frequent injuries of any form</w:t>
      </w:r>
    </w:p>
    <w:p w14:paraId="7B85E06B" w14:textId="77777777" w:rsidR="00EF03B1" w:rsidRPr="002755FB" w:rsidRDefault="00EF03B1" w:rsidP="00EF03B1">
      <w:pPr>
        <w:pStyle w:val="ListParagraph"/>
        <w:numPr>
          <w:ilvl w:val="0"/>
          <w:numId w:val="9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with unexplained or unusual fractures or broken bones</w:t>
      </w:r>
    </w:p>
    <w:p w14:paraId="59FF567D" w14:textId="77777777" w:rsidR="00EF03B1" w:rsidRPr="002755FB" w:rsidRDefault="00EF03B1" w:rsidP="00EF03B1">
      <w:pPr>
        <w:pStyle w:val="ListParagraph"/>
        <w:numPr>
          <w:ilvl w:val="0"/>
          <w:numId w:val="99"/>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with unexplained</w:t>
      </w:r>
    </w:p>
    <w:p w14:paraId="33A5EFB9" w14:textId="77777777" w:rsidR="00EF03B1" w:rsidRPr="002755FB" w:rsidRDefault="00EF03B1" w:rsidP="00EF03B1">
      <w:pPr>
        <w:pStyle w:val="ListParagraph"/>
        <w:numPr>
          <w:ilvl w:val="1"/>
          <w:numId w:val="95"/>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Bruises/cuts</w:t>
      </w:r>
    </w:p>
    <w:p w14:paraId="7FEA5EC6" w14:textId="77777777" w:rsidR="00EF03B1" w:rsidRPr="002755FB" w:rsidRDefault="00EF03B1" w:rsidP="00EF03B1">
      <w:pPr>
        <w:pStyle w:val="ListParagraph"/>
        <w:numPr>
          <w:ilvl w:val="1"/>
          <w:numId w:val="95"/>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Burns/scalds</w:t>
      </w:r>
    </w:p>
    <w:p w14:paraId="5D42D893" w14:textId="77777777" w:rsidR="00EF03B1" w:rsidRPr="002755FB" w:rsidRDefault="00EF03B1" w:rsidP="00EF03B1">
      <w:pPr>
        <w:pStyle w:val="ListParagraph"/>
        <w:numPr>
          <w:ilvl w:val="1"/>
          <w:numId w:val="95"/>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Bite marks</w:t>
      </w:r>
    </w:p>
    <w:p w14:paraId="687B68F9"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Although bruising is the most common presenting feature of physical abuse, especially to non-mobile children, we understand that the pattern and location of bruising may be a better indicator to use. Bruises should never </w:t>
      </w:r>
      <w:proofErr w:type="gramStart"/>
      <w:r w:rsidRPr="002755FB">
        <w:rPr>
          <w:rFonts w:ascii="Arial" w:eastAsia="Times New Roman" w:hAnsi="Arial" w:cs="Arial"/>
          <w:lang w:eastAsia="en-GB"/>
        </w:rPr>
        <w:t>been</w:t>
      </w:r>
      <w:proofErr w:type="gramEnd"/>
      <w:r w:rsidRPr="002755FB">
        <w:rPr>
          <w:rFonts w:ascii="Arial" w:eastAsia="Times New Roman" w:hAnsi="Arial" w:cs="Arial"/>
          <w:lang w:eastAsia="en-GB"/>
        </w:rPr>
        <w:t xml:space="preserve"> interpreted in isolation but must always be recorded to form a wider picture. </w:t>
      </w:r>
    </w:p>
    <w:p w14:paraId="61771609" w14:textId="77777777" w:rsidR="00EF03B1" w:rsidRPr="002755FB" w:rsidRDefault="00EF03B1" w:rsidP="00EF03B1">
      <w:pPr>
        <w:pStyle w:val="ListParagraph"/>
        <w:numPr>
          <w:ilvl w:val="0"/>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Any bruising, fractures, bleeding or other injuries such as burns should be a cause for concern</w:t>
      </w:r>
    </w:p>
    <w:p w14:paraId="30954198"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Accidental bruising is generally found on bony prominences and on the front of the body. </w:t>
      </w:r>
    </w:p>
    <w:p w14:paraId="69023464"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Accidental bruising is rarely found on the back, buttocks, abdomen, upper limbs and soft tissue areas such as cheeks, ears and palms and soles of the feet</w:t>
      </w:r>
    </w:p>
    <w:p w14:paraId="14A0C7CF" w14:textId="77777777" w:rsidR="00EF03B1" w:rsidRPr="002755FB" w:rsidRDefault="00EF03B1" w:rsidP="00EF03B1">
      <w:pPr>
        <w:pStyle w:val="ListParagraph"/>
        <w:numPr>
          <w:ilvl w:val="0"/>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Patterns of bruising suggestive of physical abuse include;</w:t>
      </w:r>
    </w:p>
    <w:p w14:paraId="771DFDC1"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Bruising or injuries in babies or non-mobile children</w:t>
      </w:r>
    </w:p>
    <w:p w14:paraId="549CBFBC"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Bruises in soft tissue areas away from bony prominences </w:t>
      </w:r>
    </w:p>
    <w:p w14:paraId="1C747B6C"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Bruises to the face, back, abdomen, arms, buttocks, ears or hands</w:t>
      </w:r>
    </w:p>
    <w:p w14:paraId="3BAF95D5"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Multiple or clustered bruising </w:t>
      </w:r>
    </w:p>
    <w:p w14:paraId="5A13DDAD"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Imprinting of petechiae (small red or purple spots caused by broken blood vessels)</w:t>
      </w:r>
    </w:p>
    <w:p w14:paraId="472C12C2" w14:textId="77777777" w:rsidR="00EF03B1" w:rsidRPr="002755FB" w:rsidRDefault="00EF03B1" w:rsidP="00EF03B1">
      <w:pPr>
        <w:pStyle w:val="ListParagraph"/>
        <w:numPr>
          <w:ilvl w:val="1"/>
          <w:numId w:val="101"/>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Symmetrical bruising (i.e. finger marks on both arms) </w:t>
      </w:r>
    </w:p>
    <w:p w14:paraId="00D87F50"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p>
    <w:p w14:paraId="0C98C395"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Emotional abuse</w:t>
      </w:r>
    </w:p>
    <w:p w14:paraId="5B93E25A"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The persistent emotional maltreatment of a child thus causing severe/adverse effects on the child’s emotional development. This may involve conveying to the child that they are worthless/unloved, inadequate, or valued only so 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w:t>
      </w:r>
      <w:r w:rsidRPr="002755FB">
        <w:rPr>
          <w:rFonts w:ascii="Arial" w:eastAsia="Times New Roman" w:hAnsi="Arial" w:cs="Arial"/>
          <w:lang w:eastAsia="en-GB"/>
        </w:rPr>
        <w:lastRenderedPageBreak/>
        <w:t xml:space="preserve">limitation of exploring and learning, or preventing the child participating in normal social interaction. It may involve seeing or hearing the ill treatment of another and it may involve serious bullying (including cyber-bullying), causing children to feel frightened or in danger, or the exploitation or corruption of children. Some level of emotional abuse is involved in all types of maltreatment of a child, although it may occur alone. </w:t>
      </w:r>
    </w:p>
    <w:p w14:paraId="535F7704"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Indicators of emotional abuse:</w:t>
      </w:r>
    </w:p>
    <w:p w14:paraId="1065AE38" w14:textId="77777777" w:rsidR="00EF03B1" w:rsidRPr="002755FB" w:rsidRDefault="00EF03B1" w:rsidP="00EF03B1">
      <w:pPr>
        <w:pStyle w:val="ListParagraph"/>
        <w:numPr>
          <w:ilvl w:val="0"/>
          <w:numId w:val="10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Children who are excessively withdrawn, fearful or anxious about doing something wrong </w:t>
      </w:r>
    </w:p>
    <w:p w14:paraId="27D9650D" w14:textId="77777777" w:rsidR="00EF03B1" w:rsidRPr="002755FB" w:rsidRDefault="00EF03B1" w:rsidP="00EF03B1">
      <w:pPr>
        <w:pStyle w:val="ListParagraph"/>
        <w:numPr>
          <w:ilvl w:val="0"/>
          <w:numId w:val="10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Parents/carers who withdraw their attention from their child</w:t>
      </w:r>
    </w:p>
    <w:p w14:paraId="5A065ADE" w14:textId="77777777" w:rsidR="00EF03B1" w:rsidRPr="002755FB" w:rsidRDefault="00EF03B1" w:rsidP="00EF03B1">
      <w:pPr>
        <w:pStyle w:val="ListParagraph"/>
        <w:numPr>
          <w:ilvl w:val="0"/>
          <w:numId w:val="10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Parents/carers blaming their problems on a child</w:t>
      </w:r>
    </w:p>
    <w:p w14:paraId="40D8EADD" w14:textId="77777777" w:rsidR="00EF03B1" w:rsidRDefault="00EF03B1" w:rsidP="00EF03B1">
      <w:pPr>
        <w:pStyle w:val="ListParagraph"/>
        <w:numPr>
          <w:ilvl w:val="0"/>
          <w:numId w:val="100"/>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Parents/carers who humiliate their child e.g. name calling</w:t>
      </w:r>
    </w:p>
    <w:p w14:paraId="5CB6EF8F" w14:textId="77777777" w:rsidR="00EF03B1" w:rsidRPr="00A44431" w:rsidRDefault="00EF03B1" w:rsidP="00EF03B1">
      <w:pPr>
        <w:shd w:val="clear" w:color="auto" w:fill="FFFFFF"/>
        <w:spacing w:after="240" w:line="240" w:lineRule="auto"/>
        <w:jc w:val="both"/>
        <w:rPr>
          <w:rFonts w:ascii="Arial" w:eastAsia="Times New Roman" w:hAnsi="Arial" w:cs="Arial"/>
          <w:lang w:eastAsia="en-GB"/>
        </w:rPr>
      </w:pPr>
    </w:p>
    <w:p w14:paraId="71112187"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Sexual abuse</w:t>
      </w:r>
    </w:p>
    <w:p w14:paraId="39403D6B"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and non-penetrative such as kissing, rubbing or touching. It may also include non-contact activities such as involving children in looking at, or in the production of, sexual images, watching sexual activities, encouraging children to act in sexually inappropriate ways or grooming a child in preparation for abuse. Sexual abuse is not solely performed by adult males, women can also commit acts of sexual abuse, as can other children. </w:t>
      </w:r>
    </w:p>
    <w:p w14:paraId="7080F1A2"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Indicators of sexual abuse:</w:t>
      </w:r>
    </w:p>
    <w:p w14:paraId="1DC2C3CC" w14:textId="77777777" w:rsidR="00EF03B1" w:rsidRPr="002755FB" w:rsidRDefault="00EF03B1" w:rsidP="00EF03B1">
      <w:pPr>
        <w:pStyle w:val="ListParagraph"/>
        <w:numPr>
          <w:ilvl w:val="0"/>
          <w:numId w:val="107"/>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who display knowledge or interest in sexual acts inappropriate to their age</w:t>
      </w:r>
    </w:p>
    <w:p w14:paraId="53DE2AF8" w14:textId="77777777" w:rsidR="00EF03B1" w:rsidRPr="002755FB" w:rsidRDefault="00EF03B1" w:rsidP="00EF03B1">
      <w:pPr>
        <w:pStyle w:val="ListParagraph"/>
        <w:numPr>
          <w:ilvl w:val="0"/>
          <w:numId w:val="107"/>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Children who use sexual language or have sexual knowledge you wouldn’t expect them to have </w:t>
      </w:r>
    </w:p>
    <w:p w14:paraId="0D235F56" w14:textId="77777777" w:rsidR="00EF03B1" w:rsidRPr="002755FB" w:rsidRDefault="00EF03B1" w:rsidP="00EF03B1">
      <w:pPr>
        <w:pStyle w:val="ListParagraph"/>
        <w:numPr>
          <w:ilvl w:val="0"/>
          <w:numId w:val="107"/>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Children who ask others to behave sexually or play sexual games</w:t>
      </w:r>
    </w:p>
    <w:p w14:paraId="210D27A8" w14:textId="77777777" w:rsidR="00EF03B1" w:rsidRDefault="00EF03B1" w:rsidP="00EF03B1">
      <w:pPr>
        <w:pStyle w:val="ListParagraph"/>
        <w:numPr>
          <w:ilvl w:val="0"/>
          <w:numId w:val="107"/>
        </w:num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Children with physical sexual health problems, including soreness, sexually transmitted infections/urinary tract infections and pregnancy </w:t>
      </w:r>
    </w:p>
    <w:p w14:paraId="10B72177" w14:textId="77777777" w:rsidR="00EF03B1" w:rsidRPr="004B0E69" w:rsidRDefault="00EF03B1" w:rsidP="00EF03B1">
      <w:pPr>
        <w:shd w:val="clear" w:color="auto" w:fill="FFFFFF"/>
        <w:spacing w:after="240" w:line="240" w:lineRule="auto"/>
        <w:jc w:val="both"/>
        <w:rPr>
          <w:rFonts w:ascii="Arial" w:eastAsia="Times New Roman" w:hAnsi="Arial" w:cs="Arial"/>
          <w:lang w:val="en-US" w:eastAsia="en-GB"/>
        </w:rPr>
      </w:pPr>
      <w:r w:rsidRPr="004B0E69">
        <w:rPr>
          <w:rFonts w:ascii="Arial" w:eastAsia="Times New Roman" w:hAnsi="Arial" w:cs="Arial"/>
          <w:b/>
          <w:lang w:eastAsia="en-GB"/>
        </w:rPr>
        <w:t>Child-on-child abuse</w:t>
      </w:r>
    </w:p>
    <w:p w14:paraId="5C8B8601"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All children have a right to attend pre-school and learn in a safe environment. All child-on-child abuse is unacceptable and will be taken seriously. </w:t>
      </w:r>
    </w:p>
    <w:p w14:paraId="6FA0C1E8"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In addition, we have a zero-tolerance approach and will respond to all reports and concerns of child-on-child sexual violence and sexual harassment, including those that have happened outside of the school, and/or online.</w:t>
      </w:r>
    </w:p>
    <w:p w14:paraId="053BD08E"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Staff recognise that while both boys and girls can abuse their peers, it is more likely that girls will be victims and </w:t>
      </w:r>
      <w:proofErr w:type="gramStart"/>
      <w:r w:rsidRPr="004B0E69">
        <w:rPr>
          <w:rFonts w:ascii="Arial" w:eastAsia="Times New Roman" w:hAnsi="Arial" w:cs="Arial"/>
          <w:lang w:eastAsia="en-GB"/>
        </w:rPr>
        <w:t>boys</w:t>
      </w:r>
      <w:proofErr w:type="gramEnd"/>
      <w:r w:rsidRPr="004B0E69">
        <w:rPr>
          <w:rFonts w:ascii="Arial" w:eastAsia="Times New Roman" w:hAnsi="Arial" w:cs="Arial"/>
          <w:lang w:eastAsia="en-GB"/>
        </w:rPr>
        <w:t xml:space="preserve"> instigators of such abuse. Children who are LGBT may be targeted by other children. Child-on-child abuse is not tolerated, passed off as “banter” or seen as “part of growing up”. The different forms of child-on-child abuse is likely to include, but not limited to: </w:t>
      </w:r>
    </w:p>
    <w:p w14:paraId="62BC8105" w14:textId="77777777" w:rsidR="00EF03B1" w:rsidRPr="004B0E69" w:rsidRDefault="00EF03B1" w:rsidP="00EF03B1">
      <w:pPr>
        <w:numPr>
          <w:ilvl w:val="0"/>
          <w:numId w:val="190"/>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bullying (including cyber bullying, prejudice-based and discriminatory bullying)</w:t>
      </w:r>
    </w:p>
    <w:p w14:paraId="74AE87D0" w14:textId="77777777" w:rsidR="00EF03B1" w:rsidRPr="004B0E69" w:rsidRDefault="00EF03B1" w:rsidP="00EF03B1">
      <w:pPr>
        <w:numPr>
          <w:ilvl w:val="0"/>
          <w:numId w:val="190"/>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abuse in intimate personal relationships between peers </w:t>
      </w:r>
    </w:p>
    <w:p w14:paraId="669D1F16"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lastRenderedPageBreak/>
        <w:t>physical abuse which can include hitting, kicking, shaking, biting, hair pulling or otherwise causing physical harm</w:t>
      </w:r>
    </w:p>
    <w:p w14:paraId="34BE77D1"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‘upskirting’ or any picture taken under a person’s clothing without their permission or them knowing to obtain sexual gratification or cause humiliation, distress or alarm. </w:t>
      </w:r>
    </w:p>
    <w:p w14:paraId="0A076B30"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causing someone to engage in sexual activity without consent</w:t>
      </w:r>
    </w:p>
    <w:p w14:paraId="59A7D73E"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initiation/hazing type violence and rituals.</w:t>
      </w:r>
    </w:p>
    <w:p w14:paraId="16F95851"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consensual and non-consensual sharing of nudes and semi-nude images and/or videos (also known as sexting)</w:t>
      </w:r>
    </w:p>
    <w:p w14:paraId="76BDD963" w14:textId="77777777" w:rsidR="00EF03B1" w:rsidRPr="004B0E69" w:rsidRDefault="00EF03B1" w:rsidP="00EF03B1">
      <w:pPr>
        <w:numPr>
          <w:ilvl w:val="0"/>
          <w:numId w:val="191"/>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sexual violence and sexual harassment between children, as defined by Sexual offences act 2003 which considers rape, assault by penetration and sexual assault, all types of sexual violence. Sexual violence and sexual harassment can be between two children, or a group of children and can occur online and offline.</w:t>
      </w:r>
    </w:p>
    <w:p w14:paraId="6C49B37B"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Consequently, child-on-child abuse is dealt with as a safeguarding issue, recorded as such, and not managed through the systems set out in the school behaviour policy. </w:t>
      </w:r>
    </w:p>
    <w:p w14:paraId="62777416"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 xml:space="preserve">Any pupil who may have been victimised and/or displayed such harmful behaviours, along with any other child affected by child-on-child abuse, will be supported through the school’s pastoral system and the support will be regularly monitored and reviewed. </w:t>
      </w:r>
    </w:p>
    <w:p w14:paraId="1BAD5A51"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We will address inappropriate behaviour (even if it appears to be relatively innocuous) as this can be an important intervention that may help prevent problematic, abusive and/or violent behaviour in the future.</w:t>
      </w:r>
    </w:p>
    <w:p w14:paraId="646EA599"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We acknowledge that even if there are no reported cases of child-on-child abuse, such abuse may still be taking place and is simply not being reported. Staff maintain an attitude of ‘it could happen here’ where safeguarding is concerned.</w:t>
      </w:r>
    </w:p>
    <w:p w14:paraId="03D3C610"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We minimise the risk of child-on-child abuse by providing:</w:t>
      </w:r>
    </w:p>
    <w:p w14:paraId="6E62015E" w14:textId="77777777" w:rsidR="00EF03B1" w:rsidRPr="004B0E69" w:rsidRDefault="00EF03B1" w:rsidP="00EF03B1">
      <w:pPr>
        <w:numPr>
          <w:ilvl w:val="0"/>
          <w:numId w:val="192"/>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40DB5DC6" w14:textId="77777777" w:rsidR="00EF03B1" w:rsidRPr="004B0E69" w:rsidRDefault="00EF03B1" w:rsidP="00EF03B1">
      <w:pPr>
        <w:numPr>
          <w:ilvl w:val="0"/>
          <w:numId w:val="192"/>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established/publicised systems for pupils to raise concerns with staff, knowing they will be listened to, supported and valued, and that the issues they raise will be taken seriously</w:t>
      </w:r>
    </w:p>
    <w:p w14:paraId="3AA93AB0" w14:textId="77777777" w:rsidR="00EF03B1" w:rsidRPr="004B0E69" w:rsidRDefault="00EF03B1" w:rsidP="00EF03B1">
      <w:pPr>
        <w:numPr>
          <w:ilvl w:val="0"/>
          <w:numId w:val="192"/>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training to all staff so they understand that child-on-child abuse can and does happen and are trained to be alert to any behaviours that could cause concern</w:t>
      </w:r>
    </w:p>
    <w:p w14:paraId="093D4FE7" w14:textId="77777777" w:rsidR="00EF03B1" w:rsidRDefault="00EF03B1" w:rsidP="00EF03B1">
      <w:pPr>
        <w:numPr>
          <w:ilvl w:val="0"/>
          <w:numId w:val="192"/>
        </w:num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a clear procedure for all staff to report all incidents as a safeguarding concern to the school D/DSL.</w:t>
      </w:r>
    </w:p>
    <w:p w14:paraId="4E3C3986" w14:textId="77777777" w:rsidR="007903D4" w:rsidRDefault="007903D4" w:rsidP="007903D4">
      <w:pPr>
        <w:shd w:val="clear" w:color="auto" w:fill="FFFFFF"/>
        <w:spacing w:after="240" w:line="240" w:lineRule="auto"/>
        <w:jc w:val="both"/>
        <w:rPr>
          <w:rFonts w:ascii="Arial" w:eastAsia="Times New Roman" w:hAnsi="Arial" w:cs="Arial"/>
          <w:lang w:eastAsia="en-GB"/>
        </w:rPr>
      </w:pPr>
    </w:p>
    <w:p w14:paraId="4663D8FC" w14:textId="77777777" w:rsidR="007903D4" w:rsidRPr="004B0E69" w:rsidRDefault="007903D4" w:rsidP="007903D4">
      <w:pPr>
        <w:shd w:val="clear" w:color="auto" w:fill="FFFFFF"/>
        <w:spacing w:after="240" w:line="240" w:lineRule="auto"/>
        <w:jc w:val="both"/>
        <w:rPr>
          <w:rFonts w:ascii="Arial" w:eastAsia="Times New Roman" w:hAnsi="Arial" w:cs="Arial"/>
          <w:lang w:eastAsia="en-GB"/>
        </w:rPr>
      </w:pPr>
    </w:p>
    <w:p w14:paraId="102EFBDB" w14:textId="77777777" w:rsidR="00EF03B1" w:rsidRPr="004B0E69" w:rsidRDefault="00EF03B1" w:rsidP="00EF03B1">
      <w:pPr>
        <w:shd w:val="clear" w:color="auto" w:fill="FFFFFF"/>
        <w:spacing w:after="240" w:line="240" w:lineRule="auto"/>
        <w:jc w:val="both"/>
        <w:rPr>
          <w:rFonts w:ascii="Arial" w:eastAsia="Times New Roman" w:hAnsi="Arial" w:cs="Arial"/>
          <w:b/>
          <w:bCs/>
          <w:lang w:eastAsia="en-GB"/>
        </w:rPr>
      </w:pPr>
      <w:r w:rsidRPr="004B0E69">
        <w:rPr>
          <w:rFonts w:ascii="Arial" w:eastAsia="Times New Roman" w:hAnsi="Arial" w:cs="Arial"/>
          <w:b/>
          <w:bCs/>
          <w:lang w:eastAsia="en-GB"/>
        </w:rPr>
        <w:lastRenderedPageBreak/>
        <w:t>Child-on-child sexual violence and sexual harassment</w:t>
      </w:r>
    </w:p>
    <w:p w14:paraId="7580B71A" w14:textId="77777777" w:rsidR="00EF03B1" w:rsidRPr="004B0E69"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The DSL will follow local and national guidance when there has been a report of sexual violence and harassment between children. This will include liaising with other professionals to develop robust risk and needs assessments and multi-agency safety planning with appropriate specialist targeted work for pupils who are identified as posing a potential risk to other children. This is done using a Contextual Safeguarding approach to ensure assessments consider risks posed by any wider environmental factors present in a child’s life. The DSL will record specifically the time and location of the incident, and any action required to make the location safer.</w:t>
      </w:r>
    </w:p>
    <w:p w14:paraId="04FE7FF7" w14:textId="7F881814" w:rsidR="00EF03B1" w:rsidRPr="007903D4" w:rsidRDefault="00EF03B1" w:rsidP="00EF03B1">
      <w:pPr>
        <w:shd w:val="clear" w:color="auto" w:fill="FFFFFF"/>
        <w:spacing w:after="240" w:line="240" w:lineRule="auto"/>
        <w:jc w:val="both"/>
        <w:rPr>
          <w:rFonts w:ascii="Arial" w:eastAsia="Times New Roman" w:hAnsi="Arial" w:cs="Arial"/>
          <w:lang w:eastAsia="en-GB"/>
        </w:rPr>
      </w:pPr>
      <w:r w:rsidRPr="004B0E69">
        <w:rPr>
          <w:rFonts w:ascii="Arial" w:eastAsia="Times New Roman" w:hAnsi="Arial" w:cs="Arial"/>
          <w:lang w:eastAsia="en-GB"/>
        </w:rPr>
        <w:t>The NSPCC has a dedicated helpline 0800 136 663 to provide children who are victims of sexual abuse in schools with appropriate support and advice.  The helpline also provides support to parents and professionals.</w:t>
      </w:r>
    </w:p>
    <w:p w14:paraId="327FD111" w14:textId="77777777" w:rsidR="00EF03B1" w:rsidRDefault="00EF03B1" w:rsidP="00EF03B1">
      <w:pPr>
        <w:shd w:val="clear" w:color="auto" w:fill="FFFFFF"/>
        <w:spacing w:after="240" w:line="240" w:lineRule="auto"/>
        <w:jc w:val="both"/>
        <w:rPr>
          <w:rFonts w:ascii="Arial" w:eastAsia="Times New Roman" w:hAnsi="Arial" w:cs="Arial"/>
          <w:b/>
          <w:lang w:eastAsia="en-GB"/>
        </w:rPr>
      </w:pPr>
    </w:p>
    <w:p w14:paraId="6C8444B3"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Child sexual exploitation (CSE)</w:t>
      </w:r>
    </w:p>
    <w:p w14:paraId="294C8AD4"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CSE is a form of sexual abuse where children are sexually exploited for money, power or status. In some cases, young people are persuaded or forced into exchanging sexual activity for money, drugs, gifts, affection or status. Consent cannot be given, even where a child may believe they are voluntarily engaging in sexual activity with the person who is exploiting them. Child sexual exploitation doesn't always involve physical contact and can happen online. </w:t>
      </w:r>
    </w:p>
    <w:p w14:paraId="7876ADF8"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Indicators of CSE: </w:t>
      </w:r>
    </w:p>
    <w:p w14:paraId="7BFD03D1"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appear with unexplained gifts or new possessions</w:t>
      </w:r>
    </w:p>
    <w:p w14:paraId="34886B87"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associate with other young people involved in exploitation</w:t>
      </w:r>
    </w:p>
    <w:p w14:paraId="7091E498"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have older boyfriends or girlfriends</w:t>
      </w:r>
    </w:p>
    <w:p w14:paraId="27FB9128"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suffer from sexually transmitted infections or become pregnant</w:t>
      </w:r>
    </w:p>
    <w:p w14:paraId="78FC81C5"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suffer from changes in emotional well-being</w:t>
      </w:r>
    </w:p>
    <w:p w14:paraId="0A0B6565"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misuse drugs and alcohol</w:t>
      </w:r>
    </w:p>
    <w:p w14:paraId="723D8CDC"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 xml:space="preserve">Children who go missing for periods of time </w:t>
      </w:r>
    </w:p>
    <w:p w14:paraId="3E51C477" w14:textId="77777777" w:rsidR="00EF03B1" w:rsidRPr="002755FB" w:rsidRDefault="00EF03B1" w:rsidP="00EF03B1">
      <w:pPr>
        <w:pStyle w:val="ListParagraph"/>
        <w:numPr>
          <w:ilvl w:val="0"/>
          <w:numId w:val="106"/>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regularly miss school or education or don’t take part in education</w:t>
      </w:r>
    </w:p>
    <w:p w14:paraId="61EADC79"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Female genital mutilation (FGM) and forced marriage </w:t>
      </w:r>
    </w:p>
    <w:p w14:paraId="0A190698" w14:textId="77777777" w:rsidR="00EF03B1" w:rsidRPr="002755FB" w:rsidRDefault="00EF03B1" w:rsidP="00EF03B1">
      <w:pPr>
        <w:spacing w:before="120" w:after="240"/>
        <w:ind w:right="181"/>
        <w:jc w:val="both"/>
        <w:rPr>
          <w:rFonts w:ascii="Arial" w:eastAsia="Arial" w:hAnsi="Arial" w:cs="Arial"/>
          <w:lang w:val="en-US"/>
        </w:rPr>
      </w:pPr>
      <w:r w:rsidRPr="002755FB">
        <w:rPr>
          <w:rFonts w:ascii="Arial" w:eastAsia="Times New Roman" w:hAnsi="Arial" w:cs="Arial"/>
          <w:bCs/>
          <w:lang w:val="en-US" w:eastAsia="en-GB"/>
        </w:rPr>
        <w:t xml:space="preserve">FGM is illegal in the UK and a form of child abuse with long-lasting harmful consequences.  </w:t>
      </w:r>
      <w:r w:rsidRPr="002755FB">
        <w:rPr>
          <w:rFonts w:ascii="Arial" w:eastAsia="Arial" w:hAnsi="Arial" w:cs="Arial"/>
          <w:lang w:val="en-US"/>
        </w:rPr>
        <w:t xml:space="preserve">Staff will inform the D/DSL immediately if they suspect a girl is at risk of FGM. </w:t>
      </w:r>
      <w:r w:rsidRPr="002755FB">
        <w:rPr>
          <w:rFonts w:ascii="Arial" w:eastAsia="Times New Roman" w:hAnsi="Arial" w:cs="Arial"/>
          <w:bCs/>
          <w:lang w:val="en-US" w:eastAsia="en-GB"/>
        </w:rPr>
        <w:t xml:space="preserve"> </w:t>
      </w:r>
      <w:r w:rsidRPr="002755FB">
        <w:rPr>
          <w:rFonts w:ascii="Arial" w:eastAsia="Arial" w:hAnsi="Arial" w:cs="Arial"/>
          <w:lang w:val="en-US"/>
        </w:rPr>
        <w:t>We will report to the police any ‘known’ cases of FGM to the police as required by law.</w:t>
      </w:r>
    </w:p>
    <w:p w14:paraId="7D1EB9A0"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Professionals need to be alert to the possibility of a girl being at risk of FGM, or already having suffered FGM. We are vigilant towards young mums, older sisters and other female family members as well as the children in our care.  </w:t>
      </w:r>
    </w:p>
    <w:p w14:paraId="1EC4291C"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There is a range of potential indicators that a child or young person may be at risk of FGM: </w:t>
      </w:r>
    </w:p>
    <w:p w14:paraId="6669E5EB" w14:textId="77777777" w:rsidR="00EF03B1" w:rsidRPr="002755FB" w:rsidRDefault="00EF03B1" w:rsidP="00EF03B1">
      <w:pPr>
        <w:pStyle w:val="ListParagraph"/>
        <w:numPr>
          <w:ilvl w:val="0"/>
          <w:numId w:val="102"/>
        </w:numPr>
        <w:shd w:val="clear" w:color="auto" w:fill="FFFFFF"/>
        <w:spacing w:after="240" w:line="240" w:lineRule="auto"/>
        <w:jc w:val="both"/>
        <w:rPr>
          <w:rFonts w:ascii="Arial" w:eastAsia="Times New Roman" w:hAnsi="Arial" w:cs="Arial"/>
          <w:lang w:eastAsia="en-GB"/>
        </w:rPr>
      </w:pPr>
      <w:r w:rsidRPr="002755FB">
        <w:rPr>
          <w:rFonts w:ascii="Arial" w:hAnsi="Arial" w:cs="Arial"/>
        </w:rPr>
        <w:t>Knowing that the family belongs to a community in which FGM is practised and is making preparations for the child to take a holiday, arranging vaccinations or planning absence from school</w:t>
      </w:r>
    </w:p>
    <w:p w14:paraId="07A664E8" w14:textId="77777777" w:rsidR="00EF03B1" w:rsidRPr="002755FB" w:rsidRDefault="00EF03B1" w:rsidP="00EF03B1">
      <w:pPr>
        <w:pStyle w:val="ListParagraph"/>
        <w:numPr>
          <w:ilvl w:val="0"/>
          <w:numId w:val="102"/>
        </w:numPr>
        <w:shd w:val="clear" w:color="auto" w:fill="FFFFFF"/>
        <w:spacing w:after="240" w:line="240" w:lineRule="auto"/>
        <w:jc w:val="both"/>
        <w:rPr>
          <w:rFonts w:ascii="Arial" w:eastAsia="Times New Roman" w:hAnsi="Arial" w:cs="Arial"/>
          <w:lang w:eastAsia="en-GB"/>
        </w:rPr>
      </w:pPr>
      <w:r w:rsidRPr="002755FB">
        <w:rPr>
          <w:rFonts w:ascii="Arial" w:hAnsi="Arial" w:cs="Arial"/>
        </w:rPr>
        <w:t xml:space="preserve">The child may also talk about a special procedure/ceremony that is going to take place or a special occasion to 'become a woman'. </w:t>
      </w:r>
    </w:p>
    <w:p w14:paraId="1579C76A" w14:textId="77777777" w:rsidR="00EF03B1" w:rsidRPr="002755FB" w:rsidRDefault="00EF03B1" w:rsidP="00EF03B1">
      <w:pPr>
        <w:pStyle w:val="ListParagraph"/>
        <w:numPr>
          <w:ilvl w:val="1"/>
          <w:numId w:val="102"/>
        </w:numPr>
        <w:shd w:val="clear" w:color="auto" w:fill="FFFFFF"/>
        <w:spacing w:after="240" w:line="240" w:lineRule="auto"/>
        <w:jc w:val="both"/>
        <w:rPr>
          <w:rFonts w:ascii="Arial" w:eastAsia="Times New Roman" w:hAnsi="Arial" w:cs="Arial"/>
          <w:lang w:eastAsia="en-GB"/>
        </w:rPr>
      </w:pPr>
      <w:r w:rsidRPr="002755FB">
        <w:rPr>
          <w:rFonts w:ascii="Arial" w:hAnsi="Arial" w:cs="Arial"/>
        </w:rPr>
        <w:lastRenderedPageBreak/>
        <w:t xml:space="preserve">Professionals should note that girls at risk of FGM may not yet be aware of the practice or that it may be conducted on them, so sensitivity should always be shown when approaching the subject. </w:t>
      </w:r>
    </w:p>
    <w:p w14:paraId="7BE3EAA5"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Indicators that FGM may already have occurred:</w:t>
      </w:r>
    </w:p>
    <w:p w14:paraId="71ADC488" w14:textId="77777777" w:rsidR="00EF03B1" w:rsidRPr="002755FB" w:rsidRDefault="00EF03B1" w:rsidP="00EF03B1">
      <w:pPr>
        <w:pStyle w:val="ListParagraph"/>
        <w:numPr>
          <w:ilvl w:val="0"/>
          <w:numId w:val="104"/>
        </w:numPr>
        <w:shd w:val="clear" w:color="auto" w:fill="FFFFFF"/>
        <w:spacing w:after="240" w:line="240" w:lineRule="auto"/>
        <w:jc w:val="both"/>
        <w:rPr>
          <w:rFonts w:ascii="Arial" w:eastAsia="Times New Roman" w:hAnsi="Arial" w:cs="Arial"/>
          <w:lang w:eastAsia="en-GB"/>
        </w:rPr>
      </w:pPr>
      <w:r w:rsidRPr="002755FB">
        <w:rPr>
          <w:rFonts w:ascii="Arial" w:hAnsi="Arial" w:cs="Arial"/>
        </w:rPr>
        <w:t>Prolonged absence from school or other activities with noticeable behaviour change on return, possibly with bladder or menstrual problems</w:t>
      </w:r>
    </w:p>
    <w:p w14:paraId="32599AB4" w14:textId="77777777" w:rsidR="00EF03B1" w:rsidRPr="002755FB" w:rsidRDefault="00EF03B1" w:rsidP="00EF03B1">
      <w:pPr>
        <w:pStyle w:val="ListParagraph"/>
        <w:numPr>
          <w:ilvl w:val="0"/>
          <w:numId w:val="104"/>
        </w:numPr>
        <w:shd w:val="clear" w:color="auto" w:fill="FFFFFF"/>
        <w:spacing w:after="240" w:line="240" w:lineRule="auto"/>
        <w:jc w:val="both"/>
        <w:rPr>
          <w:rFonts w:ascii="Arial" w:eastAsia="Times New Roman" w:hAnsi="Arial" w:cs="Arial"/>
          <w:lang w:eastAsia="en-GB"/>
        </w:rPr>
      </w:pPr>
      <w:r w:rsidRPr="002755FB">
        <w:rPr>
          <w:rFonts w:ascii="Arial" w:hAnsi="Arial" w:cs="Arial"/>
        </w:rPr>
        <w:t>Difficulty walking, sitting or standing, and look uncomfortable</w:t>
      </w:r>
    </w:p>
    <w:p w14:paraId="3290CAA0" w14:textId="77777777" w:rsidR="00EF03B1" w:rsidRPr="002755FB" w:rsidRDefault="00EF03B1" w:rsidP="00EF03B1">
      <w:pPr>
        <w:pStyle w:val="ListParagraph"/>
        <w:numPr>
          <w:ilvl w:val="0"/>
          <w:numId w:val="104"/>
        </w:numPr>
        <w:shd w:val="clear" w:color="auto" w:fill="FFFFFF"/>
        <w:spacing w:after="240" w:line="240" w:lineRule="auto"/>
        <w:jc w:val="both"/>
        <w:rPr>
          <w:rFonts w:ascii="Arial" w:eastAsia="Times New Roman" w:hAnsi="Arial" w:cs="Arial"/>
          <w:lang w:eastAsia="en-GB"/>
        </w:rPr>
      </w:pPr>
      <w:r w:rsidRPr="002755FB">
        <w:rPr>
          <w:rFonts w:ascii="Arial" w:hAnsi="Arial" w:cs="Arial"/>
        </w:rPr>
        <w:t>Spend longer than normal in the bathroom or toilet</w:t>
      </w:r>
    </w:p>
    <w:p w14:paraId="77BA30CA" w14:textId="77777777" w:rsidR="00EF03B1" w:rsidRPr="002755FB" w:rsidRDefault="00EF03B1" w:rsidP="00EF03B1">
      <w:pPr>
        <w:pStyle w:val="ListParagraph"/>
        <w:numPr>
          <w:ilvl w:val="0"/>
          <w:numId w:val="104"/>
        </w:numPr>
        <w:shd w:val="clear" w:color="auto" w:fill="FFFFFF"/>
        <w:spacing w:after="240" w:line="240" w:lineRule="auto"/>
        <w:jc w:val="both"/>
        <w:rPr>
          <w:rFonts w:ascii="Arial" w:eastAsia="Times New Roman" w:hAnsi="Arial" w:cs="Arial"/>
          <w:lang w:eastAsia="en-GB"/>
        </w:rPr>
      </w:pPr>
      <w:r w:rsidRPr="002755FB">
        <w:rPr>
          <w:rFonts w:ascii="Arial" w:hAnsi="Arial" w:cs="Arial"/>
        </w:rPr>
        <w:t>May complain about pain between their legs, or talk of something somebody did to them that they are not allowed to talk about</w:t>
      </w:r>
    </w:p>
    <w:p w14:paraId="3CEEBF54" w14:textId="77777777" w:rsidR="00EF03B1" w:rsidRPr="002755FB" w:rsidRDefault="00EF03B1" w:rsidP="00EF03B1">
      <w:pPr>
        <w:shd w:val="clear" w:color="auto" w:fill="FFFFFF"/>
        <w:spacing w:after="240" w:line="240" w:lineRule="auto"/>
        <w:jc w:val="both"/>
        <w:rPr>
          <w:rFonts w:ascii="Arial" w:eastAsia="Times New Roman" w:hAnsi="Arial" w:cs="Arial"/>
          <w:b/>
          <w:lang w:eastAsia="en-GB"/>
        </w:rPr>
      </w:pPr>
      <w:r w:rsidRPr="002755FB">
        <w:rPr>
          <w:rFonts w:ascii="Arial" w:eastAsia="Times New Roman" w:hAnsi="Arial" w:cs="Arial"/>
          <w:b/>
          <w:lang w:eastAsia="en-GB"/>
        </w:rPr>
        <w:t xml:space="preserve">Neglect </w:t>
      </w:r>
    </w:p>
    <w:p w14:paraId="2E2EBC6E"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a child’s basic emotional needs. </w:t>
      </w:r>
    </w:p>
    <w:p w14:paraId="51FF834E" w14:textId="77777777" w:rsidR="00EF03B1" w:rsidRPr="002755FB" w:rsidRDefault="00EF03B1" w:rsidP="00EF03B1">
      <w:pPr>
        <w:shd w:val="clear" w:color="auto" w:fill="FFFFFF"/>
        <w:spacing w:after="240" w:line="240" w:lineRule="auto"/>
        <w:jc w:val="both"/>
        <w:rPr>
          <w:rFonts w:ascii="Arial" w:hAnsi="Arial" w:cs="Arial"/>
        </w:rPr>
      </w:pPr>
      <w:r w:rsidRPr="002755FB">
        <w:rPr>
          <w:rFonts w:ascii="Arial" w:hAnsi="Arial" w:cs="Arial"/>
        </w:rPr>
        <w:t xml:space="preserve">Indicators of neglect: </w:t>
      </w:r>
    </w:p>
    <w:p w14:paraId="525D1BC8"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are living in a home that is indisputably dirty or unsafe</w:t>
      </w:r>
    </w:p>
    <w:p w14:paraId="58FF9654"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are left hungry or dirty</w:t>
      </w:r>
    </w:p>
    <w:p w14:paraId="60370A14"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are left without adequate clothing, e.g. not having a winter coat</w:t>
      </w:r>
    </w:p>
    <w:p w14:paraId="3A8A7AE1"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are living in dangerous conditions, i.e. around drugs, alcohol or violence</w:t>
      </w:r>
    </w:p>
    <w:p w14:paraId="6D98ECDE"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are often angry, aggressive or self-harm</w:t>
      </w:r>
    </w:p>
    <w:p w14:paraId="1EC3E667"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Children who fail to receive basic health care</w:t>
      </w:r>
    </w:p>
    <w:p w14:paraId="5C6ACAAB" w14:textId="77777777" w:rsidR="00EF03B1" w:rsidRPr="002755FB" w:rsidRDefault="00EF03B1" w:rsidP="00EF03B1">
      <w:pPr>
        <w:pStyle w:val="ListParagraph"/>
        <w:numPr>
          <w:ilvl w:val="0"/>
          <w:numId w:val="105"/>
        </w:numPr>
        <w:shd w:val="clear" w:color="auto" w:fill="FFFFFF"/>
        <w:spacing w:after="240" w:line="240" w:lineRule="auto"/>
        <w:jc w:val="both"/>
        <w:rPr>
          <w:rFonts w:ascii="Arial" w:eastAsia="Times New Roman" w:hAnsi="Arial" w:cs="Arial"/>
          <w:b/>
          <w:lang w:eastAsia="en-GB"/>
        </w:rPr>
      </w:pPr>
      <w:r w:rsidRPr="002755FB">
        <w:rPr>
          <w:rFonts w:ascii="Arial" w:hAnsi="Arial" w:cs="Arial"/>
        </w:rPr>
        <w:t>Parents who fail to seek medical treatment when their children are ill or are injured</w:t>
      </w:r>
    </w:p>
    <w:p w14:paraId="07EDE661" w14:textId="77777777" w:rsidR="00EF03B1" w:rsidRPr="002755FB" w:rsidRDefault="00EF03B1" w:rsidP="00EF03B1">
      <w:pPr>
        <w:shd w:val="clear" w:color="auto" w:fill="FFFFFF"/>
        <w:spacing w:after="240" w:line="240" w:lineRule="auto"/>
        <w:jc w:val="both"/>
        <w:rPr>
          <w:rFonts w:ascii="Arial" w:eastAsia="Times New Roman" w:hAnsi="Arial" w:cs="Arial"/>
          <w:lang w:eastAsia="en-GB"/>
        </w:rPr>
      </w:pPr>
      <w:r w:rsidRPr="002755FB">
        <w:rPr>
          <w:rFonts w:ascii="Arial" w:eastAsia="Times New Roman" w:hAnsi="Arial" w:cs="Arial"/>
          <w:lang w:eastAsia="en-GB"/>
        </w:rPr>
        <w:t xml:space="preserve">Dinton Pre-School  recognises other safeguarding issues which may occur including child sexual exploitation, child abuse linked to spirit possession,  breast-ironing, bullying, </w:t>
      </w:r>
      <w:proofErr w:type="spellStart"/>
      <w:r w:rsidRPr="002755FB">
        <w:rPr>
          <w:rFonts w:ascii="Arial" w:eastAsia="Times New Roman" w:hAnsi="Arial" w:cs="Arial"/>
          <w:lang w:eastAsia="en-GB"/>
        </w:rPr>
        <w:t>cyber crime</w:t>
      </w:r>
      <w:proofErr w:type="spellEnd"/>
      <w:r w:rsidRPr="002755FB">
        <w:rPr>
          <w:rFonts w:ascii="Arial" w:eastAsia="Times New Roman" w:hAnsi="Arial" w:cs="Arial"/>
          <w:lang w:eastAsia="en-GB"/>
        </w:rPr>
        <w:t xml:space="preserve"> and cyber bullying, prejudice-based bullying, peer on peer abuse, domestic violence, drugs, fabricated or induced illness, faith abuse, forced marriage, gangs and youth violence, gender based violence/ violence against women and girls, mental health, extra-familial abuse and threats, abuse of disabled children, homophobic/</w:t>
      </w:r>
      <w:proofErr w:type="spellStart"/>
      <w:r w:rsidRPr="002755FB">
        <w:rPr>
          <w:rFonts w:ascii="Arial" w:eastAsia="Times New Roman" w:hAnsi="Arial" w:cs="Arial"/>
          <w:lang w:eastAsia="en-GB"/>
        </w:rPr>
        <w:t>biphobic</w:t>
      </w:r>
      <w:proofErr w:type="spellEnd"/>
      <w:r w:rsidRPr="002755FB">
        <w:rPr>
          <w:rFonts w:ascii="Arial" w:eastAsia="Times New Roman" w:hAnsi="Arial" w:cs="Arial"/>
          <w:lang w:eastAsia="en-GB"/>
        </w:rPr>
        <w:t xml:space="preserve">/transphobic bullying, radicalisation and trafficking. The impact of new technologies on sexual behaviour, for example ‘sexting’, and accessing pornography, substance misuse and poor parenting, particularly in relation to babies and young children. Dinton Pre-School will endeavour to identify and act upon any forms of abuse according to our procedures. </w:t>
      </w:r>
    </w:p>
    <w:p w14:paraId="4CABCC10"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t>Serious violence</w:t>
      </w:r>
    </w:p>
    <w:p w14:paraId="75C05DD2" w14:textId="77777777" w:rsidR="00EF03B1" w:rsidRPr="002755FB" w:rsidRDefault="00EF03B1" w:rsidP="00EF03B1">
      <w:pPr>
        <w:spacing w:before="120" w:after="0"/>
        <w:ind w:right="187"/>
        <w:jc w:val="both"/>
        <w:rPr>
          <w:rFonts w:ascii="Arial" w:eastAsia="Times New Roman" w:hAnsi="Arial" w:cs="Arial"/>
        </w:rPr>
      </w:pPr>
      <w:r w:rsidRPr="002755FB">
        <w:rPr>
          <w:rFonts w:ascii="Arial" w:eastAsia="Times New Roman" w:hAnsi="Arial" w:cs="Arial"/>
        </w:rPr>
        <w:t xml:space="preserve">Our curriculum includes promoting conflict resolution skills and understanding risky situations to help our children develop the social and emotional skills they need to thrive. </w:t>
      </w:r>
    </w:p>
    <w:p w14:paraId="6FDC4396" w14:textId="77777777" w:rsidR="00EF03B1" w:rsidRDefault="00EF03B1" w:rsidP="00EF03B1">
      <w:pPr>
        <w:spacing w:before="120" w:after="0"/>
        <w:ind w:right="187"/>
        <w:jc w:val="both"/>
        <w:rPr>
          <w:rFonts w:ascii="Arial" w:eastAsia="Times New Roman" w:hAnsi="Arial" w:cs="Arial"/>
        </w:rPr>
      </w:pPr>
      <w:r w:rsidRPr="002755FB">
        <w:rPr>
          <w:rFonts w:ascii="Arial" w:eastAsia="Times New Roman" w:hAnsi="Arial" w:cs="Arial"/>
        </w:rPr>
        <w:t>Staff are trained to recognise both the early warning signs of contextual risks and that children and their families may be vulnerable to exploitation and getting involved in gangs as well as indicators that children and their families are involved in serious violent crime. They are also aware of the associated risks and know the measures put in place to minimise such risks.</w:t>
      </w:r>
    </w:p>
    <w:p w14:paraId="2DB597C9" w14:textId="77777777" w:rsidR="00EF03B1" w:rsidRDefault="00EF03B1" w:rsidP="00EF03B1">
      <w:pPr>
        <w:spacing w:before="120" w:after="0"/>
        <w:ind w:right="187"/>
        <w:jc w:val="both"/>
        <w:rPr>
          <w:rFonts w:ascii="Arial" w:eastAsia="Times New Roman" w:hAnsi="Arial" w:cs="Arial"/>
        </w:rPr>
      </w:pPr>
    </w:p>
    <w:p w14:paraId="7019CCE5" w14:textId="77777777" w:rsidR="00EF03B1" w:rsidRPr="002755FB" w:rsidRDefault="00EF03B1" w:rsidP="00EF03B1">
      <w:pPr>
        <w:spacing w:before="120" w:after="0"/>
        <w:ind w:right="187"/>
        <w:jc w:val="both"/>
        <w:rPr>
          <w:rFonts w:ascii="Arial" w:eastAsia="Times New Roman" w:hAnsi="Arial" w:cs="Arial"/>
        </w:rPr>
      </w:pPr>
    </w:p>
    <w:p w14:paraId="28D673B0" w14:textId="77777777" w:rsidR="00EF03B1" w:rsidRPr="002755FB" w:rsidRDefault="00EF03B1" w:rsidP="00EF03B1">
      <w:pPr>
        <w:spacing w:before="120" w:after="0"/>
        <w:ind w:right="181"/>
        <w:jc w:val="both"/>
        <w:rPr>
          <w:rFonts w:ascii="Arial" w:eastAsia="Times New Roman" w:hAnsi="Arial" w:cs="Arial"/>
          <w:b/>
          <w:i/>
          <w:lang w:eastAsia="en-GB"/>
        </w:rPr>
      </w:pPr>
      <w:r w:rsidRPr="002755FB">
        <w:rPr>
          <w:rFonts w:ascii="Arial" w:eastAsia="Times New Roman" w:hAnsi="Arial" w:cs="Arial"/>
          <w:b/>
          <w:bCs/>
          <w:i/>
          <w:iCs/>
          <w:lang w:eastAsia="en-GB"/>
        </w:rPr>
        <w:t>Missing children and children missing education</w:t>
      </w:r>
    </w:p>
    <w:p w14:paraId="46210293" w14:textId="77777777" w:rsidR="00EF03B1" w:rsidRDefault="00EF03B1" w:rsidP="00EF03B1">
      <w:pPr>
        <w:spacing w:before="120" w:after="0"/>
        <w:jc w:val="both"/>
        <w:rPr>
          <w:rFonts w:ascii="Arial" w:eastAsia="Times New Roman" w:hAnsi="Arial" w:cs="Arial"/>
          <w:bCs/>
          <w:iCs/>
          <w:lang w:eastAsia="en-GB"/>
        </w:rPr>
      </w:pPr>
      <w:r w:rsidRPr="002755FB">
        <w:rPr>
          <w:rFonts w:ascii="Arial" w:eastAsia="Times New Roman" w:hAnsi="Arial" w:cs="Arial"/>
          <w:bCs/>
          <w:iCs/>
          <w:lang w:eastAsia="en-GB"/>
        </w:rPr>
        <w:t>Staff report immediately to the D/DSL, if they know of any child who may be:</w:t>
      </w:r>
    </w:p>
    <w:p w14:paraId="7B6CA0DC" w14:textId="77777777" w:rsidR="00EF03B1" w:rsidRPr="009D333A" w:rsidRDefault="00EF03B1" w:rsidP="00EF03B1">
      <w:pPr>
        <w:numPr>
          <w:ilvl w:val="0"/>
          <w:numId w:val="193"/>
        </w:numPr>
        <w:spacing w:before="120" w:after="0"/>
        <w:jc w:val="both"/>
        <w:rPr>
          <w:rFonts w:ascii="Arial" w:eastAsia="Times New Roman" w:hAnsi="Arial" w:cs="Arial"/>
          <w:bCs/>
          <w:iCs/>
          <w:lang w:eastAsia="en-GB"/>
        </w:rPr>
      </w:pPr>
      <w:r w:rsidRPr="009D333A">
        <w:rPr>
          <w:rFonts w:ascii="Arial" w:eastAsia="Times New Roman" w:hAnsi="Arial" w:cs="Arial"/>
          <w:bCs/>
          <w:iCs/>
          <w:lang w:eastAsia="en-GB"/>
        </w:rPr>
        <w:t>Absent from education persistently, or for prolonged periods and/or on repeat occasions</w:t>
      </w:r>
    </w:p>
    <w:p w14:paraId="11640180" w14:textId="77777777" w:rsidR="00EF03B1" w:rsidRPr="002755FB" w:rsidRDefault="00EF03B1" w:rsidP="00EF03B1">
      <w:pPr>
        <w:numPr>
          <w:ilvl w:val="0"/>
          <w:numId w:val="118"/>
        </w:numPr>
        <w:spacing w:after="0" w:line="240" w:lineRule="auto"/>
        <w:ind w:left="714" w:hanging="357"/>
        <w:jc w:val="both"/>
        <w:rPr>
          <w:rFonts w:ascii="Arial" w:eastAsia="Times" w:hAnsi="Arial" w:cs="Arial"/>
          <w:bCs/>
          <w:iCs/>
          <w:lang w:eastAsia="en-GB"/>
        </w:rPr>
      </w:pPr>
      <w:r w:rsidRPr="002755FB">
        <w:rPr>
          <w:rFonts w:ascii="Arial" w:eastAsia="Times" w:hAnsi="Arial" w:cs="Arial"/>
          <w:bCs/>
          <w:iCs/>
          <w:lang w:eastAsia="en-GB"/>
        </w:rPr>
        <w:t xml:space="preserve">Missing – whereabouts unknown or </w:t>
      </w:r>
    </w:p>
    <w:p w14:paraId="449A3C6E" w14:textId="77777777" w:rsidR="00EF03B1" w:rsidRPr="002755FB" w:rsidRDefault="00EF03B1" w:rsidP="00EF03B1">
      <w:pPr>
        <w:numPr>
          <w:ilvl w:val="0"/>
          <w:numId w:val="118"/>
        </w:numPr>
        <w:spacing w:after="0" w:line="240" w:lineRule="auto"/>
        <w:ind w:left="714" w:hanging="357"/>
        <w:jc w:val="both"/>
        <w:rPr>
          <w:rFonts w:ascii="Arial" w:eastAsia="Times New Roman" w:hAnsi="Arial" w:cs="Arial"/>
          <w:bCs/>
          <w:iCs/>
          <w:lang w:eastAsia="en-GB"/>
        </w:rPr>
      </w:pPr>
      <w:r w:rsidRPr="002755FB">
        <w:rPr>
          <w:rFonts w:ascii="Arial" w:eastAsia="Times" w:hAnsi="Arial" w:cs="Arial"/>
          <w:bCs/>
          <w:iCs/>
          <w:lang w:eastAsia="en-GB"/>
        </w:rPr>
        <w:t>Missing education –where a child has 10 days or more of continuous absence from pre-school or has left suddenly with an unknown destination.</w:t>
      </w:r>
      <w:r w:rsidRPr="002755FB">
        <w:rPr>
          <w:rFonts w:ascii="Arial" w:eastAsia="Times New Roman" w:hAnsi="Arial" w:cs="Arial"/>
          <w:bCs/>
          <w:iCs/>
          <w:lang w:eastAsia="en-GB"/>
        </w:rPr>
        <w:t xml:space="preserve"> </w:t>
      </w:r>
    </w:p>
    <w:p w14:paraId="6C0D12E3" w14:textId="77777777" w:rsidR="00EF03B1" w:rsidRPr="002755FB" w:rsidRDefault="00EF03B1" w:rsidP="00EF03B1">
      <w:pPr>
        <w:spacing w:before="120" w:after="0"/>
        <w:jc w:val="both"/>
        <w:rPr>
          <w:rFonts w:ascii="Arial" w:eastAsia="Times New Roman" w:hAnsi="Arial" w:cs="Arial"/>
          <w:bCs/>
          <w:iCs/>
          <w:lang w:eastAsia="en-GB"/>
        </w:rPr>
      </w:pPr>
      <w:r w:rsidRPr="002755FB">
        <w:rPr>
          <w:rFonts w:ascii="Arial" w:eastAsia="Times New Roman" w:hAnsi="Arial" w:cs="Arial"/>
          <w:bCs/>
          <w:iCs/>
          <w:lang w:eastAsia="en-GB"/>
        </w:rPr>
        <w:t xml:space="preserve">The DSL shares any unexplained absence of children who have an allocated social worker within 24 hours. </w:t>
      </w:r>
    </w:p>
    <w:p w14:paraId="4C9A80E1" w14:textId="77777777" w:rsidR="00EF03B1" w:rsidRPr="002755FB" w:rsidRDefault="00EF03B1" w:rsidP="00EF03B1">
      <w:pPr>
        <w:spacing w:before="120" w:after="0"/>
        <w:jc w:val="both"/>
        <w:rPr>
          <w:rFonts w:ascii="Arial" w:eastAsia="Times New Roman" w:hAnsi="Arial" w:cs="Arial"/>
          <w:bCs/>
          <w:iCs/>
          <w:lang w:eastAsia="en-GB"/>
        </w:rPr>
      </w:pPr>
      <w:r w:rsidRPr="002755FB">
        <w:rPr>
          <w:rFonts w:ascii="Arial" w:eastAsia="Times New Roman" w:hAnsi="Arial" w:cs="Arial"/>
          <w:bCs/>
          <w:iCs/>
          <w:lang w:eastAsia="en-GB"/>
        </w:rPr>
        <w:t xml:space="preserve">Children who do not attend settings regularly can be at increased risk of abuse and neglect. Where there is unexplained absence, and </w:t>
      </w:r>
    </w:p>
    <w:p w14:paraId="5E4F1FAA" w14:textId="77777777" w:rsidR="00EF03B1" w:rsidRPr="002755FB" w:rsidRDefault="00EF03B1" w:rsidP="00EF03B1">
      <w:pPr>
        <w:numPr>
          <w:ilvl w:val="0"/>
          <w:numId w:val="120"/>
        </w:numPr>
        <w:spacing w:after="0" w:line="240" w:lineRule="auto"/>
        <w:jc w:val="both"/>
        <w:rPr>
          <w:rFonts w:ascii="Arial" w:eastAsia="Times" w:hAnsi="Arial" w:cs="Arial"/>
          <w:lang w:eastAsia="en-GB"/>
        </w:rPr>
      </w:pPr>
      <w:r w:rsidRPr="002755FB">
        <w:rPr>
          <w:rFonts w:ascii="Arial" w:eastAsia="Times" w:hAnsi="Arial" w:cs="Arial"/>
          <w:bCs/>
          <w:iCs/>
          <w:lang w:eastAsia="en-GB"/>
        </w:rPr>
        <w:t xml:space="preserve">after reasonable attempts have been made to contact the family without success, the DSL follows the SVPP procedure and consults/refers to the </w:t>
      </w:r>
      <w:r>
        <w:rPr>
          <w:rFonts w:ascii="Arial" w:eastAsia="Times" w:hAnsi="Arial" w:cs="Arial"/>
          <w:bCs/>
          <w:iCs/>
          <w:lang w:eastAsia="en-GB"/>
        </w:rPr>
        <w:t>IFD</w:t>
      </w:r>
      <w:r w:rsidRPr="002755FB">
        <w:rPr>
          <w:rFonts w:ascii="Arial" w:eastAsia="Times" w:hAnsi="Arial" w:cs="Arial"/>
          <w:bCs/>
          <w:iCs/>
          <w:lang w:eastAsia="en-GB"/>
        </w:rPr>
        <w:t xml:space="preserve"> team as appropriate.</w:t>
      </w:r>
      <w:r w:rsidRPr="002755FB">
        <w:rPr>
          <w:rFonts w:ascii="Arial" w:eastAsia="Times" w:hAnsi="Arial" w:cs="Arial"/>
          <w:lang w:eastAsia="en-GB"/>
        </w:rPr>
        <w:t xml:space="preserve"> </w:t>
      </w:r>
    </w:p>
    <w:p w14:paraId="1C7E9420" w14:textId="77777777" w:rsidR="00EF03B1" w:rsidRPr="002755FB" w:rsidRDefault="00EF03B1" w:rsidP="00EF03B1">
      <w:pPr>
        <w:numPr>
          <w:ilvl w:val="0"/>
          <w:numId w:val="120"/>
        </w:numPr>
        <w:spacing w:after="0" w:line="240" w:lineRule="auto"/>
        <w:jc w:val="both"/>
        <w:rPr>
          <w:rFonts w:ascii="Arial" w:eastAsia="Times" w:hAnsi="Arial" w:cs="Arial"/>
          <w:lang w:eastAsia="en-GB"/>
        </w:rPr>
      </w:pPr>
      <w:r w:rsidRPr="002755FB">
        <w:rPr>
          <w:rFonts w:ascii="Arial" w:eastAsia="Times" w:hAnsi="Arial" w:cs="Arial"/>
          <w:lang w:eastAsia="en-GB"/>
        </w:rPr>
        <w:t>there are no known welfare concerns about a pupil, we</w:t>
      </w:r>
      <w:r w:rsidRPr="002755FB">
        <w:rPr>
          <w:rFonts w:ascii="Arial" w:eastAsia="Times" w:hAnsi="Arial" w:cs="Arial"/>
          <w:lang w:val="en-US" w:eastAsia="en-GB"/>
        </w:rPr>
        <w:t xml:space="preserve"> follow our procedures for </w:t>
      </w:r>
      <w:proofErr w:type="spellStart"/>
      <w:r w:rsidRPr="002755FB">
        <w:rPr>
          <w:rFonts w:ascii="Arial" w:eastAsia="Times" w:hAnsi="Arial" w:cs="Arial"/>
          <w:lang w:val="en-US" w:eastAsia="en-GB"/>
        </w:rPr>
        <w:t>unauthorised</w:t>
      </w:r>
      <w:proofErr w:type="spellEnd"/>
      <w:r w:rsidRPr="002755FB">
        <w:rPr>
          <w:rFonts w:ascii="Arial" w:eastAsia="Times" w:hAnsi="Arial" w:cs="Arial"/>
          <w:lang w:val="en-US" w:eastAsia="en-GB"/>
        </w:rPr>
        <w:t xml:space="preserve"> absence </w:t>
      </w:r>
      <w:r w:rsidRPr="002755FB">
        <w:rPr>
          <w:rFonts w:ascii="Arial" w:eastAsia="Times" w:hAnsi="Arial" w:cs="Arial"/>
          <w:lang w:eastAsia="en-GB"/>
        </w:rPr>
        <w:t>and report concerns to the Education Welfare Service.</w:t>
      </w:r>
    </w:p>
    <w:p w14:paraId="3F056186" w14:textId="77777777" w:rsidR="00EF03B1" w:rsidRPr="002755FB" w:rsidRDefault="00EF03B1" w:rsidP="00EF03B1">
      <w:pPr>
        <w:spacing w:before="120" w:after="0"/>
        <w:jc w:val="both"/>
        <w:rPr>
          <w:rFonts w:ascii="Arial" w:eastAsia="Times New Roman" w:hAnsi="Arial" w:cs="Arial"/>
          <w:b/>
          <w:bCs/>
          <w:i/>
          <w:iCs/>
          <w:lang w:eastAsia="en-GB"/>
        </w:rPr>
      </w:pPr>
      <w:r w:rsidRPr="002755FB">
        <w:rPr>
          <w:rFonts w:ascii="Arial" w:eastAsia="Times New Roman" w:hAnsi="Arial" w:cs="Arial"/>
          <w:b/>
          <w:bCs/>
          <w:i/>
          <w:iCs/>
          <w:lang w:eastAsia="en-GB"/>
        </w:rPr>
        <w:t xml:space="preserve">Emotional </w:t>
      </w:r>
      <w:r>
        <w:rPr>
          <w:rFonts w:ascii="Arial" w:eastAsia="Times New Roman" w:hAnsi="Arial" w:cs="Arial"/>
          <w:b/>
          <w:bCs/>
          <w:i/>
          <w:iCs/>
          <w:lang w:eastAsia="en-GB"/>
        </w:rPr>
        <w:t>wellbeing/ Mental health</w:t>
      </w:r>
    </w:p>
    <w:p w14:paraId="4C7B199C" w14:textId="77777777" w:rsidR="00EF03B1" w:rsidRPr="002755FB" w:rsidRDefault="00EF03B1" w:rsidP="00EF03B1">
      <w:pPr>
        <w:spacing w:before="120" w:after="0"/>
        <w:jc w:val="both"/>
        <w:rPr>
          <w:rFonts w:ascii="Arial" w:eastAsia="Times New Roman" w:hAnsi="Arial" w:cs="Arial"/>
          <w:bCs/>
          <w:iCs/>
          <w:lang w:val="en-US" w:eastAsia="en-GB"/>
        </w:rPr>
      </w:pPr>
      <w:r w:rsidRPr="002755FB">
        <w:rPr>
          <w:rFonts w:ascii="Arial" w:eastAsia="Times New Roman" w:hAnsi="Arial" w:cs="Arial"/>
          <w:bCs/>
          <w:iCs/>
          <w:lang w:val="en-US" w:eastAsia="en-GB"/>
        </w:rPr>
        <w:t xml:space="preserve">All staff are aware that any changes in children’s, emotions or </w:t>
      </w:r>
      <w:proofErr w:type="spellStart"/>
      <w:r w:rsidRPr="002755FB">
        <w:rPr>
          <w:rFonts w:ascii="Arial" w:eastAsia="Times New Roman" w:hAnsi="Arial" w:cs="Arial"/>
          <w:bCs/>
          <w:iCs/>
          <w:lang w:val="en-US" w:eastAsia="en-GB"/>
        </w:rPr>
        <w:t>behaviour</w:t>
      </w:r>
      <w:proofErr w:type="spellEnd"/>
      <w:r w:rsidRPr="002755FB">
        <w:rPr>
          <w:rFonts w:ascii="Arial" w:eastAsia="Times New Roman" w:hAnsi="Arial" w:cs="Arial"/>
          <w:bCs/>
          <w:iCs/>
          <w:lang w:val="en-US" w:eastAsia="en-GB"/>
        </w:rPr>
        <w:t xml:space="preserve"> can be an indicator that a child has suffered or is at risk of suffering abuse, neglect or exploitation.</w:t>
      </w:r>
    </w:p>
    <w:p w14:paraId="29925DE6" w14:textId="77777777" w:rsidR="00EF03B1" w:rsidRPr="002755FB" w:rsidRDefault="00EF03B1" w:rsidP="00EF03B1">
      <w:pPr>
        <w:spacing w:before="120" w:after="0"/>
        <w:jc w:val="both"/>
        <w:rPr>
          <w:rFonts w:ascii="Arial" w:eastAsia="Times New Roman" w:hAnsi="Arial" w:cs="Arial"/>
          <w:bCs/>
          <w:iCs/>
          <w:lang w:val="en-US" w:eastAsia="en-GB"/>
        </w:rPr>
      </w:pPr>
      <w:r w:rsidRPr="002755FB">
        <w:rPr>
          <w:rFonts w:ascii="Arial" w:eastAsia="Times New Roman" w:hAnsi="Arial" w:cs="Arial"/>
          <w:bCs/>
          <w:iCs/>
          <w:lang w:val="en-US" w:eastAsia="en-GB"/>
        </w:rPr>
        <w:t>Staff understand that:</w:t>
      </w:r>
    </w:p>
    <w:p w14:paraId="6F290D6E" w14:textId="77777777" w:rsidR="00EF03B1" w:rsidRPr="002755FB" w:rsidRDefault="00EF03B1" w:rsidP="00EF03B1">
      <w:pPr>
        <w:numPr>
          <w:ilvl w:val="0"/>
          <w:numId w:val="121"/>
        </w:numPr>
        <w:spacing w:after="0" w:line="240" w:lineRule="auto"/>
        <w:jc w:val="both"/>
        <w:rPr>
          <w:rFonts w:ascii="Arial" w:eastAsia="Times" w:hAnsi="Arial" w:cs="Arial"/>
          <w:bCs/>
          <w:iCs/>
          <w:lang w:val="en-US" w:eastAsia="en-GB"/>
        </w:rPr>
      </w:pPr>
      <w:r w:rsidRPr="002755FB">
        <w:rPr>
          <w:rFonts w:ascii="Arial" w:eastAsia="Times" w:hAnsi="Arial" w:cs="Arial"/>
          <w:bCs/>
          <w:iCs/>
          <w:lang w:val="en-US" w:eastAsia="en-GB"/>
        </w:rPr>
        <w:t xml:space="preserve">abuse and neglect, or other potentially traumatic adverse childhood experiences can have a lasting impact throughout childhood, adolescence and into adulthood. Staff are aware of how </w:t>
      </w:r>
    </w:p>
    <w:p w14:paraId="14F51CBD" w14:textId="77777777" w:rsidR="00EF03B1" w:rsidRPr="002755FB" w:rsidRDefault="00EF03B1" w:rsidP="00EF03B1">
      <w:pPr>
        <w:numPr>
          <w:ilvl w:val="0"/>
          <w:numId w:val="121"/>
        </w:numPr>
        <w:spacing w:after="0" w:line="240" w:lineRule="auto"/>
        <w:jc w:val="both"/>
        <w:rPr>
          <w:rFonts w:ascii="Arial" w:eastAsia="Times" w:hAnsi="Arial" w:cs="Arial"/>
          <w:bCs/>
          <w:iCs/>
          <w:lang w:val="en-US" w:eastAsia="en-GB"/>
        </w:rPr>
      </w:pPr>
      <w:r w:rsidRPr="002755FB">
        <w:rPr>
          <w:rFonts w:ascii="Arial" w:eastAsia="Times" w:hAnsi="Arial" w:cs="Arial"/>
          <w:bCs/>
          <w:iCs/>
          <w:lang w:val="en-US" w:eastAsia="en-GB"/>
        </w:rPr>
        <w:t xml:space="preserve">these experiences can impact on children’s </w:t>
      </w:r>
      <w:r>
        <w:rPr>
          <w:rFonts w:ascii="Arial" w:eastAsia="Times" w:hAnsi="Arial" w:cs="Arial"/>
          <w:bCs/>
          <w:iCs/>
          <w:lang w:val="en-US" w:eastAsia="en-GB"/>
        </w:rPr>
        <w:t>mental health</w:t>
      </w:r>
      <w:r w:rsidRPr="002755FB">
        <w:rPr>
          <w:rFonts w:ascii="Arial" w:eastAsia="Times" w:hAnsi="Arial" w:cs="Arial"/>
          <w:bCs/>
          <w:iCs/>
          <w:lang w:val="en-US" w:eastAsia="en-GB"/>
        </w:rPr>
        <w:t xml:space="preserve">, </w:t>
      </w:r>
      <w:proofErr w:type="spellStart"/>
      <w:r w:rsidRPr="002755FB">
        <w:rPr>
          <w:rFonts w:ascii="Arial" w:eastAsia="Times" w:hAnsi="Arial" w:cs="Arial"/>
          <w:bCs/>
          <w:iCs/>
          <w:lang w:val="en-US" w:eastAsia="en-GB"/>
        </w:rPr>
        <w:t>behaviour</w:t>
      </w:r>
      <w:proofErr w:type="spellEnd"/>
      <w:r w:rsidRPr="002755FB">
        <w:rPr>
          <w:rFonts w:ascii="Arial" w:eastAsia="Times" w:hAnsi="Arial" w:cs="Arial"/>
          <w:bCs/>
          <w:iCs/>
          <w:lang w:val="en-US" w:eastAsia="en-GB"/>
        </w:rPr>
        <w:t xml:space="preserve"> and development. </w:t>
      </w:r>
    </w:p>
    <w:p w14:paraId="1A5C482B" w14:textId="77777777" w:rsidR="00EF03B1" w:rsidRPr="002755FB" w:rsidRDefault="00EF03B1" w:rsidP="00EF03B1">
      <w:pPr>
        <w:numPr>
          <w:ilvl w:val="0"/>
          <w:numId w:val="121"/>
        </w:numPr>
        <w:spacing w:before="120" w:after="0" w:line="240" w:lineRule="auto"/>
        <w:jc w:val="both"/>
        <w:rPr>
          <w:rFonts w:ascii="Arial" w:eastAsia="Times New Roman" w:hAnsi="Arial" w:cs="Arial"/>
          <w:bCs/>
          <w:iCs/>
          <w:lang w:val="en-US" w:eastAsia="en-GB"/>
        </w:rPr>
      </w:pPr>
      <w:r w:rsidRPr="002755FB">
        <w:rPr>
          <w:rFonts w:ascii="Arial" w:eastAsia="Times" w:hAnsi="Arial" w:cs="Arial"/>
          <w:bCs/>
          <w:iCs/>
          <w:lang w:val="en-US" w:eastAsia="en-GB"/>
        </w:rPr>
        <w:t xml:space="preserve">they have a duty to observe children day-to-day and identify those whose </w:t>
      </w:r>
      <w:proofErr w:type="spellStart"/>
      <w:r w:rsidRPr="002755FB">
        <w:rPr>
          <w:rFonts w:ascii="Arial" w:eastAsia="Times" w:hAnsi="Arial" w:cs="Arial"/>
          <w:bCs/>
          <w:iCs/>
          <w:lang w:val="en-US" w:eastAsia="en-GB"/>
        </w:rPr>
        <w:t>behaviour</w:t>
      </w:r>
      <w:proofErr w:type="spellEnd"/>
      <w:r w:rsidRPr="002755FB">
        <w:rPr>
          <w:rFonts w:ascii="Arial" w:eastAsia="Times" w:hAnsi="Arial" w:cs="Arial"/>
          <w:bCs/>
          <w:iCs/>
          <w:lang w:val="en-US" w:eastAsia="en-GB"/>
        </w:rPr>
        <w:t xml:space="preserve"> suggests that they may be experiencing emotional difficulties.</w:t>
      </w:r>
    </w:p>
    <w:p w14:paraId="6149545D" w14:textId="77777777" w:rsidR="00EF03B1" w:rsidRPr="002755FB" w:rsidRDefault="00EF03B1" w:rsidP="00EF03B1">
      <w:pPr>
        <w:spacing w:before="120" w:after="0" w:line="240" w:lineRule="auto"/>
        <w:jc w:val="both"/>
        <w:rPr>
          <w:rFonts w:ascii="Arial" w:eastAsia="Times New Roman" w:hAnsi="Arial" w:cs="Arial"/>
          <w:bCs/>
          <w:iCs/>
          <w:lang w:val="en-US" w:eastAsia="en-GB"/>
        </w:rPr>
      </w:pPr>
      <w:r>
        <w:rPr>
          <w:rFonts w:ascii="Arial" w:eastAsia="Times" w:hAnsi="Arial" w:cs="Arial"/>
          <w:bCs/>
          <w:iCs/>
          <w:lang w:val="en-US" w:eastAsia="en-GB"/>
        </w:rPr>
        <w:t>I</w:t>
      </w:r>
      <w:r w:rsidRPr="002755FB">
        <w:rPr>
          <w:rFonts w:ascii="Arial" w:eastAsia="Times New Roman" w:hAnsi="Arial" w:cs="Arial"/>
          <w:bCs/>
          <w:iCs/>
          <w:lang w:val="en-US" w:eastAsia="en-GB"/>
        </w:rPr>
        <w:t xml:space="preserve">f staff have an emotional well-being concern about a child that is also a safeguarding concern, they will report this concern using the agreed reporting mechanisms. </w:t>
      </w:r>
    </w:p>
    <w:p w14:paraId="55365D35" w14:textId="77777777" w:rsidR="00EF03B1" w:rsidRPr="002755FB" w:rsidRDefault="00EF03B1" w:rsidP="00EF03B1">
      <w:pPr>
        <w:spacing w:before="120" w:after="0"/>
        <w:jc w:val="both"/>
        <w:rPr>
          <w:rFonts w:ascii="Arial" w:eastAsia="Times New Roman" w:hAnsi="Arial" w:cs="Arial"/>
          <w:b/>
          <w:bCs/>
          <w:i/>
          <w:iCs/>
          <w:lang w:eastAsia="en-GB"/>
        </w:rPr>
      </w:pPr>
      <w:r w:rsidRPr="002755FB">
        <w:rPr>
          <w:rFonts w:ascii="Arial" w:eastAsia="Times New Roman" w:hAnsi="Arial" w:cs="Arial"/>
          <w:b/>
          <w:bCs/>
          <w:i/>
          <w:iCs/>
          <w:lang w:eastAsia="en-GB"/>
        </w:rPr>
        <w:t>Domestic abuse</w:t>
      </w:r>
    </w:p>
    <w:p w14:paraId="21A2A9E6" w14:textId="77777777" w:rsidR="00EF03B1" w:rsidRPr="002755FB" w:rsidRDefault="00EF03B1" w:rsidP="00EF03B1">
      <w:pPr>
        <w:spacing w:before="120" w:after="0"/>
        <w:jc w:val="both"/>
        <w:rPr>
          <w:rFonts w:ascii="Arial" w:eastAsia="Times New Roman" w:hAnsi="Arial" w:cs="Arial"/>
          <w:bCs/>
          <w:iCs/>
          <w:lang w:val="en-US" w:eastAsia="en-GB"/>
        </w:rPr>
      </w:pPr>
      <w:r w:rsidRPr="002755FB">
        <w:rPr>
          <w:rFonts w:ascii="Arial" w:eastAsia="Times New Roman" w:hAnsi="Arial" w:cs="Arial"/>
          <w:bCs/>
          <w:iCs/>
          <w:lang w:eastAsia="en-GB"/>
        </w:rPr>
        <w:t xml:space="preserve">Staff understand that domestic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w:t>
      </w:r>
      <w:r w:rsidRPr="002755FB">
        <w:rPr>
          <w:rFonts w:ascii="Arial" w:eastAsia="Times New Roman" w:hAnsi="Arial" w:cs="Arial"/>
          <w:bCs/>
          <w:iCs/>
          <w:lang w:val="en-US" w:eastAsia="en-GB"/>
        </w:rPr>
        <w:t>financial; and emotional harm</w:t>
      </w:r>
      <w:r>
        <w:rPr>
          <w:rFonts w:ascii="Arial" w:eastAsia="Times New Roman" w:hAnsi="Arial" w:cs="Arial"/>
          <w:bCs/>
          <w:iCs/>
          <w:lang w:val="en-US" w:eastAsia="en-GB"/>
        </w:rPr>
        <w:t xml:space="preserve">, </w:t>
      </w:r>
      <w:r w:rsidRPr="002163E5">
        <w:rPr>
          <w:rFonts w:ascii="Arial" w:eastAsia="Times New Roman" w:hAnsi="Arial" w:cs="Arial"/>
          <w:bCs/>
          <w:iCs/>
          <w:lang w:val="en-US" w:eastAsia="en-GB"/>
        </w:rPr>
        <w:t>including where they see, hear or experience its effects.</w:t>
      </w:r>
    </w:p>
    <w:p w14:paraId="785CA8C1" w14:textId="77777777" w:rsidR="00EF03B1" w:rsidRPr="002755FB" w:rsidRDefault="00EF03B1" w:rsidP="00EF03B1">
      <w:pPr>
        <w:spacing w:before="120" w:after="0"/>
        <w:jc w:val="both"/>
        <w:rPr>
          <w:rFonts w:ascii="Arial" w:eastAsia="Times New Roman" w:hAnsi="Arial" w:cs="Arial"/>
          <w:bCs/>
          <w:iCs/>
          <w:lang w:val="en-US" w:eastAsia="en-GB"/>
        </w:rPr>
      </w:pPr>
      <w:r w:rsidRPr="002755FB">
        <w:rPr>
          <w:rFonts w:ascii="Arial" w:eastAsia="Times New Roman" w:hAnsi="Arial" w:cs="Arial"/>
          <w:bCs/>
          <w:iCs/>
          <w:lang w:val="en-US" w:eastAsia="en-GB"/>
        </w:rPr>
        <w:t xml:space="preserve">The DSL liaises with partner agencies as part of ‘Encompass’ in Wiltshire. When police are called to an incident of domestic abuse, where there are children in the household who have experienced the domestic incident, the DSL ensures the </w:t>
      </w:r>
      <w:proofErr w:type="spellStart"/>
      <w:r w:rsidRPr="002755FB">
        <w:rPr>
          <w:rFonts w:ascii="Arial" w:eastAsia="Times New Roman" w:hAnsi="Arial" w:cs="Arial"/>
          <w:bCs/>
          <w:iCs/>
          <w:lang w:val="en-US" w:eastAsia="en-GB"/>
        </w:rPr>
        <w:t>organisation</w:t>
      </w:r>
      <w:proofErr w:type="spellEnd"/>
      <w:r w:rsidRPr="002755FB">
        <w:rPr>
          <w:rFonts w:ascii="Arial" w:eastAsia="Times New Roman" w:hAnsi="Arial" w:cs="Arial"/>
          <w:bCs/>
          <w:iCs/>
          <w:lang w:val="en-US" w:eastAsia="en-GB"/>
        </w:rPr>
        <w:t xml:space="preserve"> receives up to date relevant information about the child’s circumstances and will ensure key staff provide emotional and practical support to the child according to their needs.</w:t>
      </w:r>
    </w:p>
    <w:p w14:paraId="15C2E9E7" w14:textId="77777777" w:rsidR="00EF03B1" w:rsidRPr="002755FB" w:rsidRDefault="00EF03B1" w:rsidP="00EF03B1">
      <w:pPr>
        <w:spacing w:before="120" w:after="0"/>
        <w:jc w:val="both"/>
        <w:rPr>
          <w:rFonts w:ascii="Arial" w:eastAsia="Times New Roman" w:hAnsi="Arial" w:cs="Arial"/>
          <w:b/>
          <w:bCs/>
          <w:i/>
          <w:iCs/>
          <w:lang w:eastAsia="en-GB"/>
        </w:rPr>
      </w:pPr>
      <w:r w:rsidRPr="002755FB">
        <w:rPr>
          <w:rFonts w:ascii="Arial" w:eastAsia="Times New Roman" w:hAnsi="Arial" w:cs="Arial"/>
          <w:b/>
          <w:bCs/>
          <w:i/>
          <w:iCs/>
          <w:lang w:eastAsia="en-GB"/>
        </w:rPr>
        <w:t>Preventing radicalisation</w:t>
      </w:r>
    </w:p>
    <w:p w14:paraId="71940B12" w14:textId="77777777" w:rsidR="00EF03B1" w:rsidRPr="002755FB" w:rsidRDefault="00EF03B1" w:rsidP="00EF03B1">
      <w:pPr>
        <w:spacing w:before="120" w:after="0"/>
        <w:jc w:val="both"/>
        <w:rPr>
          <w:rFonts w:ascii="Arial" w:eastAsia="Times New Roman" w:hAnsi="Arial" w:cs="Arial"/>
          <w:bCs/>
          <w:iCs/>
          <w:lang w:val="en-US" w:eastAsia="en-GB"/>
        </w:rPr>
      </w:pPr>
      <w:r w:rsidRPr="002755FB">
        <w:rPr>
          <w:rFonts w:ascii="Arial" w:eastAsia="Times New Roman" w:hAnsi="Arial" w:cs="Arial"/>
          <w:bCs/>
          <w:iCs/>
          <w:lang w:val="en-US" w:eastAsia="en-GB"/>
        </w:rPr>
        <w:t xml:space="preserve">Protecting children from the risk of </w:t>
      </w:r>
      <w:proofErr w:type="spellStart"/>
      <w:r w:rsidRPr="002755FB">
        <w:rPr>
          <w:rFonts w:ascii="Arial" w:eastAsia="Times New Roman" w:hAnsi="Arial" w:cs="Arial"/>
          <w:bCs/>
          <w:iCs/>
          <w:lang w:val="en-US" w:eastAsia="en-GB"/>
        </w:rPr>
        <w:t>radicalisation</w:t>
      </w:r>
      <w:proofErr w:type="spellEnd"/>
      <w:r w:rsidRPr="002755FB">
        <w:rPr>
          <w:rFonts w:ascii="Arial" w:eastAsia="Times New Roman" w:hAnsi="Arial" w:cs="Arial"/>
          <w:bCs/>
          <w:iCs/>
          <w:lang w:val="en-US" w:eastAsia="en-GB"/>
        </w:rPr>
        <w:t xml:space="preserve"> is part of</w:t>
      </w:r>
      <w:r>
        <w:rPr>
          <w:rFonts w:ascii="Arial" w:eastAsia="Times New Roman" w:hAnsi="Arial" w:cs="Arial"/>
          <w:bCs/>
          <w:iCs/>
          <w:lang w:val="en-US" w:eastAsia="en-GB"/>
        </w:rPr>
        <w:t xml:space="preserve"> schools</w:t>
      </w:r>
      <w:r w:rsidRPr="002755FB">
        <w:rPr>
          <w:rFonts w:ascii="Arial" w:eastAsia="Times New Roman" w:hAnsi="Arial" w:cs="Arial"/>
          <w:bCs/>
          <w:iCs/>
          <w:lang w:val="en-US" w:eastAsia="en-GB"/>
        </w:rPr>
        <w:t xml:space="preserve">’ wider safeguarding duties, and is similar in nature to protecting children from other forms of harm and abuse. </w:t>
      </w:r>
    </w:p>
    <w:p w14:paraId="5779AEAB" w14:textId="77777777" w:rsidR="00EF03B1" w:rsidRPr="002755FB" w:rsidRDefault="00EF03B1" w:rsidP="00EF03B1">
      <w:pPr>
        <w:spacing w:before="120" w:after="0"/>
        <w:ind w:right="187"/>
        <w:jc w:val="both"/>
        <w:rPr>
          <w:rFonts w:ascii="Arial" w:eastAsia="Times New Roman" w:hAnsi="Arial" w:cs="Arial"/>
          <w:bCs/>
          <w:iCs/>
          <w:lang w:val="en-US" w:eastAsia="en-GB"/>
        </w:rPr>
      </w:pPr>
      <w:r w:rsidRPr="002755FB">
        <w:rPr>
          <w:rFonts w:ascii="Arial" w:eastAsia="Times New Roman" w:hAnsi="Arial" w:cs="Arial"/>
          <w:bCs/>
          <w:iCs/>
          <w:lang w:val="en-US" w:eastAsia="en-GB"/>
        </w:rPr>
        <w:lastRenderedPageBreak/>
        <w:t xml:space="preserve">Staff use their judgement in identifying pupils who might be at risk of </w:t>
      </w:r>
      <w:proofErr w:type="spellStart"/>
      <w:r w:rsidRPr="002755FB">
        <w:rPr>
          <w:rFonts w:ascii="Arial" w:eastAsia="Times New Roman" w:hAnsi="Arial" w:cs="Arial"/>
          <w:bCs/>
          <w:iCs/>
          <w:lang w:val="en-US" w:eastAsia="en-GB"/>
        </w:rPr>
        <w:t>radicalisation</w:t>
      </w:r>
      <w:proofErr w:type="spellEnd"/>
      <w:r w:rsidRPr="002755FB">
        <w:rPr>
          <w:rFonts w:ascii="Arial" w:eastAsia="Times New Roman" w:hAnsi="Arial" w:cs="Arial"/>
          <w:bCs/>
          <w:iCs/>
          <w:lang w:val="en-US" w:eastAsia="en-GB"/>
        </w:rPr>
        <w:t xml:space="preserve"> and speak to the D/DSL if they are concerned about a child. The D/DSL will always act proportionately and this may include making a Prevent referral to the Channel support </w:t>
      </w:r>
      <w:proofErr w:type="spellStart"/>
      <w:r w:rsidRPr="002755FB">
        <w:rPr>
          <w:rFonts w:ascii="Arial" w:eastAsia="Times New Roman" w:hAnsi="Arial" w:cs="Arial"/>
          <w:bCs/>
          <w:iCs/>
          <w:lang w:val="en-US" w:eastAsia="en-GB"/>
        </w:rPr>
        <w:t>programme</w:t>
      </w:r>
      <w:proofErr w:type="spellEnd"/>
      <w:r w:rsidRPr="002755FB">
        <w:rPr>
          <w:rFonts w:ascii="Arial" w:eastAsia="Times New Roman" w:hAnsi="Arial" w:cs="Arial"/>
          <w:bCs/>
          <w:iCs/>
          <w:lang w:val="en-US" w:eastAsia="en-GB"/>
        </w:rPr>
        <w:t xml:space="preserve"> or to </w:t>
      </w:r>
      <w:r w:rsidRPr="00E406CC">
        <w:rPr>
          <w:rFonts w:ascii="Arial" w:eastAsia="Times New Roman" w:hAnsi="Arial" w:cs="Arial"/>
          <w:bCs/>
          <w:iCs/>
          <w:lang w:val="en-US" w:eastAsia="en-GB"/>
        </w:rPr>
        <w:t>the Local Authority Children’s Services.</w:t>
      </w:r>
    </w:p>
    <w:p w14:paraId="722EBD25" w14:textId="77777777" w:rsidR="00EF03B1" w:rsidRPr="002755FB" w:rsidRDefault="00EF03B1" w:rsidP="00EF03B1">
      <w:pPr>
        <w:pStyle w:val="ListParagraph"/>
        <w:shd w:val="clear" w:color="auto" w:fill="FFFFFF"/>
        <w:spacing w:after="240" w:line="240" w:lineRule="auto"/>
        <w:ind w:left="0"/>
        <w:jc w:val="both"/>
        <w:rPr>
          <w:rFonts w:ascii="Arial" w:hAnsi="Arial" w:cs="Arial"/>
        </w:rPr>
      </w:pPr>
      <w:r w:rsidRPr="002755FB">
        <w:rPr>
          <w:rFonts w:ascii="Arial" w:hAnsi="Arial" w:cs="Arial"/>
        </w:rPr>
        <w:t>Recognising Extremism - early indicators may include:</w:t>
      </w:r>
    </w:p>
    <w:p w14:paraId="061B2B48" w14:textId="77777777" w:rsidR="00EF03B1" w:rsidRPr="002755FB" w:rsidRDefault="00EF03B1" w:rsidP="00EF03B1">
      <w:pPr>
        <w:pStyle w:val="ListParagraph"/>
        <w:shd w:val="clear" w:color="auto" w:fill="FFFFFF"/>
        <w:spacing w:after="240" w:line="240" w:lineRule="auto"/>
        <w:ind w:left="0"/>
        <w:jc w:val="both"/>
        <w:rPr>
          <w:rFonts w:ascii="Arial" w:hAnsi="Arial" w:cs="Arial"/>
        </w:rPr>
      </w:pPr>
    </w:p>
    <w:p w14:paraId="5B581FED"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 xml:space="preserve">Showing sympathy for extremist causes </w:t>
      </w:r>
    </w:p>
    <w:p w14:paraId="5ECDBED5"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Glorifying violence</w:t>
      </w:r>
    </w:p>
    <w:p w14:paraId="161ED543"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Social isolation</w:t>
      </w:r>
    </w:p>
    <w:p w14:paraId="37E823B0"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Being quick to condemn those who disagree and ignoring views that contradict their own</w:t>
      </w:r>
    </w:p>
    <w:p w14:paraId="5FADE131"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Evidence of possessing illegal or extremist literature</w:t>
      </w:r>
    </w:p>
    <w:p w14:paraId="2CA4EEDE" w14:textId="77777777" w:rsidR="00EF03B1" w:rsidRPr="002755FB" w:rsidRDefault="00EF03B1" w:rsidP="00EF03B1">
      <w:pPr>
        <w:pStyle w:val="ListParagraph"/>
        <w:numPr>
          <w:ilvl w:val="0"/>
          <w:numId w:val="103"/>
        </w:numPr>
        <w:shd w:val="clear" w:color="auto" w:fill="FFFFFF"/>
        <w:spacing w:after="240" w:line="240" w:lineRule="auto"/>
        <w:jc w:val="both"/>
        <w:rPr>
          <w:rFonts w:ascii="Arial" w:eastAsia="Times New Roman" w:hAnsi="Arial" w:cs="Arial"/>
          <w:b/>
          <w:lang w:eastAsia="en-GB"/>
        </w:rPr>
      </w:pPr>
      <w:r w:rsidRPr="002755FB">
        <w:rPr>
          <w:rFonts w:ascii="Arial" w:hAnsi="Arial" w:cs="Arial"/>
        </w:rPr>
        <w:t>Advocating messages similar to illegal organisations</w:t>
      </w:r>
    </w:p>
    <w:p w14:paraId="4E6C7ADD" w14:textId="77777777" w:rsidR="00EF03B1" w:rsidRPr="002755FB" w:rsidRDefault="00EF03B1" w:rsidP="00EF03B1">
      <w:pPr>
        <w:pStyle w:val="ListParagraph"/>
        <w:numPr>
          <w:ilvl w:val="0"/>
          <w:numId w:val="103"/>
        </w:numPr>
        <w:shd w:val="clear" w:color="auto" w:fill="FFFFFF"/>
        <w:spacing w:before="120" w:after="0" w:line="240" w:lineRule="auto"/>
        <w:ind w:right="187"/>
        <w:jc w:val="both"/>
        <w:rPr>
          <w:rFonts w:ascii="Arial" w:eastAsia="Times New Roman" w:hAnsi="Arial" w:cs="Arial"/>
          <w:bCs/>
          <w:iCs/>
          <w:lang w:val="en-US" w:eastAsia="en-GB"/>
        </w:rPr>
      </w:pPr>
      <w:r w:rsidRPr="002755FB">
        <w:rPr>
          <w:rFonts w:ascii="Arial" w:hAnsi="Arial" w:cs="Arial"/>
        </w:rPr>
        <w:t xml:space="preserve">Out of character changes in dress, behaviour and peer relationships </w:t>
      </w:r>
    </w:p>
    <w:p w14:paraId="32B23D50" w14:textId="77777777" w:rsidR="00EF03B1" w:rsidRPr="002755FB" w:rsidRDefault="00EF03B1" w:rsidP="00EF03B1">
      <w:pPr>
        <w:spacing w:after="0" w:line="360" w:lineRule="atLeast"/>
        <w:jc w:val="both"/>
        <w:rPr>
          <w:rFonts w:ascii="Arial" w:eastAsia="Times New Roman" w:hAnsi="Arial" w:cs="Arial"/>
          <w:b/>
          <w:i/>
          <w:lang w:eastAsia="en-GB"/>
        </w:rPr>
      </w:pPr>
      <w:r w:rsidRPr="002755FB">
        <w:rPr>
          <w:rFonts w:ascii="Arial" w:eastAsia="Times New Roman" w:hAnsi="Arial" w:cs="Arial"/>
          <w:b/>
          <w:i/>
          <w:lang w:eastAsia="en-GB"/>
        </w:rPr>
        <w:t>Lock down/terrorist threat procedures</w:t>
      </w:r>
    </w:p>
    <w:p w14:paraId="7AE6F569" w14:textId="77777777" w:rsidR="00EF03B1" w:rsidRPr="002755FB" w:rsidRDefault="00EF03B1" w:rsidP="00EF03B1">
      <w:pPr>
        <w:spacing w:after="0" w:line="360" w:lineRule="atLeast"/>
        <w:jc w:val="both"/>
        <w:rPr>
          <w:rFonts w:ascii="Arial" w:eastAsia="Times New Roman" w:hAnsi="Arial" w:cs="Arial"/>
          <w:lang w:eastAsia="en-GB"/>
        </w:rPr>
      </w:pPr>
      <w:r w:rsidRPr="002755FB">
        <w:rPr>
          <w:rFonts w:ascii="Arial" w:eastAsia="Times New Roman" w:hAnsi="Arial" w:cs="Arial"/>
          <w:b/>
          <w:lang w:eastAsia="en-GB"/>
        </w:rPr>
        <w:t xml:space="preserve"> </w:t>
      </w:r>
      <w:r w:rsidRPr="002755FB">
        <w:rPr>
          <w:rFonts w:ascii="Arial" w:eastAsia="Times New Roman" w:hAnsi="Arial" w:cs="Arial"/>
          <w:lang w:eastAsia="en-GB"/>
        </w:rPr>
        <w:t xml:space="preserve">In the event of a serious threat to the school or in the nearby vicinity the school will follow the procedure below: </w:t>
      </w:r>
    </w:p>
    <w:p w14:paraId="0961A4B3"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ANY member of staff who deems there to be as serious threat to the pre-school will raise the alarm. This can be done: using the panic alarm in the office or conservatory, using a walkie talkie or shouting the safe word (not stated in this document for security). </w:t>
      </w:r>
    </w:p>
    <w:p w14:paraId="01F81BB5"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Members of staff will calmly move their children into the main pre-school building, into their usual classroom and get them to sit down quietly. </w:t>
      </w:r>
    </w:p>
    <w:p w14:paraId="264B9678" w14:textId="77777777" w:rsidR="00EF03B1" w:rsidRPr="002755FB" w:rsidRDefault="00EF03B1" w:rsidP="00EF03B1">
      <w:pPr>
        <w:pStyle w:val="ListParagraph"/>
        <w:numPr>
          <w:ilvl w:val="1"/>
          <w:numId w:val="108"/>
        </w:numPr>
        <w:spacing w:after="200" w:line="276" w:lineRule="auto"/>
        <w:jc w:val="both"/>
        <w:rPr>
          <w:rFonts w:ascii="Arial" w:hAnsi="Arial" w:cs="Arial"/>
          <w:lang w:eastAsia="en-GB"/>
        </w:rPr>
      </w:pPr>
      <w:r w:rsidRPr="002755FB">
        <w:rPr>
          <w:rFonts w:ascii="Arial" w:hAnsi="Arial" w:cs="Arial"/>
          <w:lang w:eastAsia="en-GB"/>
        </w:rPr>
        <w:t>Staff who are out of the main playgrounds (in the park, in the fields, on the plant nursery or by the chickens) will be informed using the safe word via walkie talkie. These staff members should gather their children and find a sheltered position and keep quiet awaiting further instructions.</w:t>
      </w:r>
    </w:p>
    <w:p w14:paraId="3CD8376A"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The registers should be checked to ensure that all children are accounted for. </w:t>
      </w:r>
    </w:p>
    <w:p w14:paraId="4DD2A25E"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All exterior doors and windows should be closed and locked. The manager (or </w:t>
      </w:r>
      <w:r>
        <w:rPr>
          <w:rFonts w:ascii="Arial" w:hAnsi="Arial" w:cs="Arial"/>
          <w:lang w:eastAsia="en-GB"/>
        </w:rPr>
        <w:t>assistant manager/deputy,</w:t>
      </w:r>
      <w:r w:rsidRPr="002755FB">
        <w:rPr>
          <w:rFonts w:ascii="Arial" w:hAnsi="Arial" w:cs="Arial"/>
          <w:lang w:eastAsia="en-GB"/>
        </w:rPr>
        <w:t xml:space="preserve"> if the manager is not at the setting) is responsible for ensuring all doors are secured. </w:t>
      </w:r>
    </w:p>
    <w:p w14:paraId="24ABC738"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The most senior member of the management team will phone the police via 999. The phone line will then be kept clear. </w:t>
      </w:r>
    </w:p>
    <w:p w14:paraId="6D06655D"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All staff to keep calm and support the children. All pre-school staff will follow direction from the police. No staff member will attempt to communicate with any person posing a threat to the pre-school. </w:t>
      </w:r>
    </w:p>
    <w:p w14:paraId="296B9F91"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Positioning of the children will be individual to the scenario – but children will be kept away from windows and doors</w:t>
      </w:r>
      <w:r>
        <w:rPr>
          <w:rFonts w:ascii="Arial" w:hAnsi="Arial" w:cs="Arial"/>
          <w:lang w:eastAsia="en-GB"/>
        </w:rPr>
        <w:t xml:space="preserve"> </w:t>
      </w:r>
      <w:proofErr w:type="gramStart"/>
      <w:r>
        <w:rPr>
          <w:rFonts w:ascii="Arial" w:hAnsi="Arial" w:cs="Arial"/>
          <w:lang w:eastAsia="en-GB"/>
        </w:rPr>
        <w:t>that  do</w:t>
      </w:r>
      <w:proofErr w:type="gramEnd"/>
      <w:r>
        <w:rPr>
          <w:rFonts w:ascii="Arial" w:hAnsi="Arial" w:cs="Arial"/>
          <w:lang w:eastAsia="en-GB"/>
        </w:rPr>
        <w:t xml:space="preserve"> not have blinds or one </w:t>
      </w:r>
      <w:proofErr w:type="gramStart"/>
      <w:r>
        <w:rPr>
          <w:rFonts w:ascii="Arial" w:hAnsi="Arial" w:cs="Arial"/>
          <w:lang w:eastAsia="en-GB"/>
        </w:rPr>
        <w:t>way  blackout</w:t>
      </w:r>
      <w:proofErr w:type="gramEnd"/>
      <w:r>
        <w:rPr>
          <w:rFonts w:ascii="Arial" w:hAnsi="Arial" w:cs="Arial"/>
          <w:lang w:eastAsia="en-GB"/>
        </w:rPr>
        <w:t xml:space="preserve">  film on. In the event of needing to gather together, if appropriate, </w:t>
      </w:r>
      <w:proofErr w:type="gramStart"/>
      <w:r>
        <w:rPr>
          <w:rFonts w:ascii="Arial" w:hAnsi="Arial" w:cs="Arial"/>
          <w:lang w:eastAsia="en-GB"/>
        </w:rPr>
        <w:t>the  Sunshine</w:t>
      </w:r>
      <w:proofErr w:type="gramEnd"/>
      <w:r>
        <w:rPr>
          <w:rFonts w:ascii="Arial" w:hAnsi="Arial" w:cs="Arial"/>
          <w:lang w:eastAsia="en-GB"/>
        </w:rPr>
        <w:t xml:space="preserve"> room is </w:t>
      </w:r>
      <w:proofErr w:type="gramStart"/>
      <w:r>
        <w:rPr>
          <w:rFonts w:ascii="Arial" w:hAnsi="Arial" w:cs="Arial"/>
          <w:lang w:eastAsia="en-GB"/>
        </w:rPr>
        <w:t>the  first</w:t>
      </w:r>
      <w:proofErr w:type="gramEnd"/>
      <w:r>
        <w:rPr>
          <w:rFonts w:ascii="Arial" w:hAnsi="Arial" w:cs="Arial"/>
          <w:lang w:eastAsia="en-GB"/>
        </w:rPr>
        <w:t xml:space="preserve"> designated safe space to go to.</w:t>
      </w:r>
    </w:p>
    <w:p w14:paraId="20D53E0B"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Once the police and the manager agree that the pre-school is safe all parents will be informed of the situation. </w:t>
      </w:r>
    </w:p>
    <w:p w14:paraId="2FB9E099" w14:textId="77777777" w:rsidR="00EF03B1" w:rsidRPr="002755FB" w:rsidRDefault="00EF03B1" w:rsidP="00EF03B1">
      <w:pPr>
        <w:pStyle w:val="ListParagraph"/>
        <w:numPr>
          <w:ilvl w:val="0"/>
          <w:numId w:val="108"/>
        </w:numPr>
        <w:spacing w:after="200" w:line="276" w:lineRule="auto"/>
        <w:jc w:val="both"/>
        <w:rPr>
          <w:rFonts w:ascii="Arial" w:hAnsi="Arial" w:cs="Arial"/>
          <w:lang w:eastAsia="en-GB"/>
        </w:rPr>
      </w:pPr>
      <w:r w:rsidRPr="002755FB">
        <w:rPr>
          <w:rFonts w:ascii="Arial" w:hAnsi="Arial" w:cs="Arial"/>
          <w:lang w:eastAsia="en-GB"/>
        </w:rPr>
        <w:t xml:space="preserve">Support will be offered to all staff and children if </w:t>
      </w:r>
      <w:proofErr w:type="gramStart"/>
      <w:r w:rsidRPr="002755FB">
        <w:rPr>
          <w:rFonts w:ascii="Arial" w:hAnsi="Arial" w:cs="Arial"/>
          <w:lang w:eastAsia="en-GB"/>
        </w:rPr>
        <w:t>necessary</w:t>
      </w:r>
      <w:proofErr w:type="gramEnd"/>
      <w:r w:rsidRPr="002755FB">
        <w:rPr>
          <w:rFonts w:ascii="Arial" w:hAnsi="Arial" w:cs="Arial"/>
          <w:lang w:eastAsia="en-GB"/>
        </w:rPr>
        <w:t xml:space="preserve"> after such an event. </w:t>
      </w:r>
    </w:p>
    <w:p w14:paraId="08EA14B1" w14:textId="77777777" w:rsidR="00EF03B1" w:rsidRDefault="00EF03B1" w:rsidP="00EF03B1">
      <w:pPr>
        <w:shd w:val="clear" w:color="auto" w:fill="FFFFFF"/>
        <w:spacing w:after="240" w:line="240" w:lineRule="auto"/>
        <w:jc w:val="both"/>
        <w:rPr>
          <w:rFonts w:ascii="Arial" w:hAnsi="Arial" w:cs="Arial"/>
          <w:b/>
          <w:highlight w:val="lightGray"/>
        </w:rPr>
      </w:pPr>
    </w:p>
    <w:p w14:paraId="553B52D1" w14:textId="77777777" w:rsidR="007903D4" w:rsidRDefault="007903D4" w:rsidP="00EF03B1">
      <w:pPr>
        <w:shd w:val="clear" w:color="auto" w:fill="FFFFFF"/>
        <w:spacing w:after="240" w:line="240" w:lineRule="auto"/>
        <w:jc w:val="both"/>
        <w:rPr>
          <w:rFonts w:ascii="Arial" w:hAnsi="Arial" w:cs="Arial"/>
          <w:b/>
          <w:highlight w:val="lightGray"/>
        </w:rPr>
      </w:pPr>
    </w:p>
    <w:p w14:paraId="7013B696" w14:textId="77777777" w:rsidR="007903D4" w:rsidRDefault="007903D4" w:rsidP="00EF03B1">
      <w:pPr>
        <w:shd w:val="clear" w:color="auto" w:fill="FFFFFF"/>
        <w:spacing w:after="240" w:line="240" w:lineRule="auto"/>
        <w:jc w:val="both"/>
        <w:rPr>
          <w:rFonts w:ascii="Arial" w:hAnsi="Arial" w:cs="Arial"/>
          <w:b/>
          <w:highlight w:val="lightGray"/>
        </w:rPr>
      </w:pPr>
    </w:p>
    <w:p w14:paraId="17288C3E" w14:textId="77777777" w:rsidR="00EF03B1" w:rsidRDefault="00EF03B1" w:rsidP="00EF03B1">
      <w:pPr>
        <w:shd w:val="clear" w:color="auto" w:fill="FFFFFF"/>
        <w:spacing w:after="240" w:line="240" w:lineRule="auto"/>
        <w:jc w:val="both"/>
        <w:rPr>
          <w:rFonts w:ascii="Arial" w:hAnsi="Arial" w:cs="Arial"/>
          <w:b/>
        </w:rPr>
      </w:pPr>
      <w:r w:rsidRPr="002755FB">
        <w:rPr>
          <w:rFonts w:ascii="Arial" w:hAnsi="Arial" w:cs="Arial"/>
          <w:b/>
          <w:highlight w:val="lightGray"/>
        </w:rPr>
        <w:lastRenderedPageBreak/>
        <w:t>Staff training</w:t>
      </w:r>
      <w:r>
        <w:rPr>
          <w:rFonts w:ascii="Arial" w:hAnsi="Arial" w:cs="Arial"/>
          <w:b/>
        </w:rPr>
        <w:t xml:space="preserve">     </w:t>
      </w:r>
    </w:p>
    <w:p w14:paraId="0998D402" w14:textId="77777777" w:rsidR="00EF03B1" w:rsidRPr="002755FB" w:rsidRDefault="00EF03B1" w:rsidP="00EF03B1">
      <w:pPr>
        <w:shd w:val="clear" w:color="auto" w:fill="FFFFFF"/>
        <w:spacing w:after="240" w:line="240" w:lineRule="auto"/>
        <w:jc w:val="both"/>
        <w:rPr>
          <w:rFonts w:ascii="Arial" w:eastAsia="Times New Roman" w:hAnsi="Arial" w:cs="Arial"/>
          <w:b/>
          <w:i/>
          <w:lang w:eastAsia="en-GB"/>
        </w:rPr>
      </w:pPr>
      <w:r>
        <w:rPr>
          <w:rFonts w:ascii="Arial" w:hAnsi="Arial" w:cs="Arial"/>
          <w:b/>
        </w:rPr>
        <w:t>I</w:t>
      </w:r>
      <w:r w:rsidRPr="002755FB">
        <w:rPr>
          <w:rFonts w:ascii="Arial" w:eastAsia="Times New Roman" w:hAnsi="Arial" w:cs="Arial"/>
          <w:b/>
          <w:i/>
          <w:lang w:eastAsia="en-GB"/>
        </w:rPr>
        <w:t>nduction</w:t>
      </w:r>
    </w:p>
    <w:p w14:paraId="470A0E05" w14:textId="77777777" w:rsidR="00EF03B1" w:rsidRPr="004B0E69" w:rsidRDefault="00EF03B1" w:rsidP="00EF03B1">
      <w:pPr>
        <w:spacing w:before="120" w:after="0"/>
        <w:jc w:val="both"/>
        <w:rPr>
          <w:rFonts w:ascii="Arial" w:eastAsia="Times New Roman" w:hAnsi="Arial" w:cs="Arial"/>
          <w:lang w:eastAsia="en-GB"/>
        </w:rPr>
      </w:pPr>
      <w:r w:rsidRPr="004B0E69">
        <w:rPr>
          <w:rFonts w:ascii="Arial" w:eastAsia="Times New Roman" w:hAnsi="Arial" w:cs="Arial"/>
          <w:lang w:eastAsia="en-GB"/>
        </w:rPr>
        <w:t xml:space="preserve">The welfare of all our children is of paramount importance. All staff including regular volunteers are informed of our safeguarding policy and procedures including online safety, at induction. </w:t>
      </w:r>
    </w:p>
    <w:p w14:paraId="67C89F9E" w14:textId="77777777" w:rsidR="00EF03B1" w:rsidRPr="004B0E69" w:rsidRDefault="00EF03B1" w:rsidP="00EF03B1">
      <w:pPr>
        <w:spacing w:before="120" w:after="0"/>
        <w:jc w:val="both"/>
        <w:rPr>
          <w:rFonts w:ascii="Arial" w:eastAsia="Times New Roman" w:hAnsi="Arial" w:cs="Arial"/>
          <w:lang w:eastAsia="en-GB"/>
        </w:rPr>
      </w:pPr>
      <w:r w:rsidRPr="004B0E69">
        <w:rPr>
          <w:rFonts w:ascii="Arial" w:eastAsia="Times New Roman" w:hAnsi="Arial" w:cs="Arial"/>
          <w:lang w:eastAsia="en-GB"/>
        </w:rPr>
        <w:t>Our induction for staff also includes:</w:t>
      </w:r>
    </w:p>
    <w:p w14:paraId="16A06D62" w14:textId="77777777" w:rsidR="00EF03B1" w:rsidRPr="004B0E69" w:rsidRDefault="00EF03B1" w:rsidP="00EF03B1">
      <w:pPr>
        <w:numPr>
          <w:ilvl w:val="0"/>
          <w:numId w:val="117"/>
        </w:numPr>
        <w:spacing w:after="0" w:line="240" w:lineRule="auto"/>
        <w:jc w:val="both"/>
        <w:rPr>
          <w:rFonts w:ascii="Arial" w:eastAsia="Times" w:hAnsi="Arial" w:cs="Arial"/>
          <w:lang w:eastAsia="en-GB"/>
        </w:rPr>
      </w:pPr>
      <w:r w:rsidRPr="004B0E69">
        <w:rPr>
          <w:rFonts w:ascii="Arial" w:eastAsia="Times" w:hAnsi="Arial" w:cs="Arial"/>
          <w:lang w:eastAsia="en-GB"/>
        </w:rPr>
        <w:t xml:space="preserve">Confirmation of the conduct expected of staff within the Pre-school – our Staff Behaviour Policy </w:t>
      </w:r>
    </w:p>
    <w:p w14:paraId="2390FB2E" w14:textId="77777777" w:rsidR="00EF03B1" w:rsidRPr="004B0E69" w:rsidRDefault="00EF03B1" w:rsidP="00EF03B1">
      <w:pPr>
        <w:numPr>
          <w:ilvl w:val="0"/>
          <w:numId w:val="117"/>
        </w:numPr>
        <w:spacing w:after="0" w:line="240" w:lineRule="auto"/>
        <w:jc w:val="both"/>
        <w:rPr>
          <w:rFonts w:ascii="Arial" w:eastAsia="Times" w:hAnsi="Arial" w:cs="Arial"/>
          <w:lang w:eastAsia="en-GB"/>
        </w:rPr>
      </w:pPr>
      <w:r w:rsidRPr="004B0E69">
        <w:rPr>
          <w:rFonts w:ascii="Arial" w:eastAsia="Times" w:hAnsi="Arial" w:cs="Arial"/>
          <w:lang w:eastAsia="en-GB"/>
        </w:rPr>
        <w:t xml:space="preserve">Opportunities for a new member of staff to discuss any issues or concerns about their role or responsibilities </w:t>
      </w:r>
    </w:p>
    <w:p w14:paraId="0C00DE7E" w14:textId="77777777" w:rsidR="00EF03B1" w:rsidRPr="004B0E69" w:rsidRDefault="00EF03B1" w:rsidP="00EF03B1">
      <w:pPr>
        <w:numPr>
          <w:ilvl w:val="0"/>
          <w:numId w:val="117"/>
        </w:numPr>
        <w:spacing w:after="0" w:line="240" w:lineRule="auto"/>
        <w:jc w:val="both"/>
        <w:rPr>
          <w:rFonts w:ascii="Arial" w:eastAsia="Times" w:hAnsi="Arial" w:cs="Arial"/>
          <w:lang w:eastAsia="en-GB"/>
        </w:rPr>
      </w:pPr>
      <w:r w:rsidRPr="004B0E69">
        <w:rPr>
          <w:rFonts w:ascii="Arial" w:eastAsia="Times" w:hAnsi="Arial" w:cs="Arial"/>
          <w:lang w:eastAsia="en-GB"/>
        </w:rPr>
        <w:t>Confirmation of the line management/mentor process whereby any general concerns or issues about the person’s ability or suitability will be addressed.</w:t>
      </w:r>
    </w:p>
    <w:p w14:paraId="186445E4" w14:textId="77777777" w:rsidR="00EF03B1" w:rsidRPr="004B0E69" w:rsidRDefault="00EF03B1" w:rsidP="00EF03B1">
      <w:pPr>
        <w:numPr>
          <w:ilvl w:val="0"/>
          <w:numId w:val="117"/>
        </w:numPr>
        <w:spacing w:after="0" w:line="240" w:lineRule="auto"/>
        <w:jc w:val="both"/>
        <w:rPr>
          <w:rFonts w:ascii="Arial" w:eastAsia="Times" w:hAnsi="Arial" w:cs="Arial"/>
          <w:lang w:eastAsia="en-GB"/>
        </w:rPr>
      </w:pPr>
      <w:r w:rsidRPr="004B0E69">
        <w:rPr>
          <w:rFonts w:ascii="Arial" w:eastAsia="Times" w:hAnsi="Arial" w:cs="Arial"/>
          <w:lang w:eastAsia="en-GB"/>
        </w:rPr>
        <w:t>Safeguarding and Child Protection policy and procedures</w:t>
      </w:r>
    </w:p>
    <w:p w14:paraId="59DA058E"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Online safety</w:t>
      </w:r>
    </w:p>
    <w:p w14:paraId="1C140E9A"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Safeguarding training including level 2, FGM and Prevent.</w:t>
      </w:r>
    </w:p>
    <w:p w14:paraId="4880E0A5" w14:textId="77777777" w:rsidR="00EF03B1" w:rsidRPr="004B0E69" w:rsidRDefault="00EF03B1" w:rsidP="00EF03B1">
      <w:pPr>
        <w:numPr>
          <w:ilvl w:val="0"/>
          <w:numId w:val="194"/>
        </w:numPr>
        <w:spacing w:after="0" w:line="240" w:lineRule="auto"/>
        <w:jc w:val="both"/>
        <w:rPr>
          <w:rFonts w:ascii="Arial" w:eastAsia="Times" w:hAnsi="Arial" w:cs="Arial"/>
          <w:lang w:eastAsia="en-GB"/>
        </w:rPr>
      </w:pPr>
      <w:proofErr w:type="spellStart"/>
      <w:r w:rsidRPr="004B0E69">
        <w:rPr>
          <w:rFonts w:ascii="Arial" w:eastAsia="Times" w:hAnsi="Arial" w:cs="Arial"/>
          <w:lang w:eastAsia="en-GB"/>
        </w:rPr>
        <w:t>KCSiE</w:t>
      </w:r>
      <w:proofErr w:type="spellEnd"/>
      <w:r w:rsidRPr="004B0E69">
        <w:rPr>
          <w:rFonts w:ascii="Arial" w:eastAsia="Times" w:hAnsi="Arial" w:cs="Arial"/>
          <w:lang w:eastAsia="en-GB"/>
        </w:rPr>
        <w:t xml:space="preserve"> update</w:t>
      </w:r>
    </w:p>
    <w:p w14:paraId="1336E459"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Whistleblowing policy</w:t>
      </w:r>
    </w:p>
    <w:p w14:paraId="3BE2EBF8"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Relationships and Promoting Positive Behaviour Policy</w:t>
      </w:r>
    </w:p>
    <w:p w14:paraId="0B83676F"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Role and identities of the DSL and DDSL</w:t>
      </w:r>
    </w:p>
    <w:p w14:paraId="4B23B4BC"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The school’s response to children who are absent and/or missing from education, and the school’s protocol about managing absence</w:t>
      </w:r>
    </w:p>
    <w:p w14:paraId="33D97EF8"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Procedure to follow in case of an allegation being raised against an adult</w:t>
      </w:r>
    </w:p>
    <w:p w14:paraId="39E8AE6F" w14:textId="77777777" w:rsidR="00EF03B1" w:rsidRPr="004B0E69" w:rsidRDefault="00EF03B1" w:rsidP="00EF03B1">
      <w:pPr>
        <w:numPr>
          <w:ilvl w:val="0"/>
          <w:numId w:val="194"/>
        </w:numPr>
        <w:spacing w:after="0" w:line="240" w:lineRule="auto"/>
        <w:jc w:val="both"/>
        <w:rPr>
          <w:rFonts w:ascii="Arial" w:eastAsia="Times" w:hAnsi="Arial" w:cs="Arial"/>
          <w:lang w:eastAsia="en-GB"/>
        </w:rPr>
      </w:pPr>
      <w:r w:rsidRPr="004B0E69">
        <w:rPr>
          <w:rFonts w:ascii="Arial" w:eastAsia="Times" w:hAnsi="Arial" w:cs="Arial"/>
          <w:lang w:eastAsia="en-GB"/>
        </w:rPr>
        <w:t>Professional disagreement and escalation including the SVPP Case Resolution Protocol </w:t>
      </w:r>
    </w:p>
    <w:p w14:paraId="2E78B6F6" w14:textId="77777777" w:rsidR="00EF03B1" w:rsidRPr="002755FB" w:rsidRDefault="00EF03B1" w:rsidP="00EF03B1">
      <w:pPr>
        <w:spacing w:after="0" w:line="240" w:lineRule="auto"/>
        <w:jc w:val="both"/>
        <w:rPr>
          <w:rFonts w:ascii="Arial" w:eastAsia="Times" w:hAnsi="Arial" w:cs="Arial"/>
          <w:lang w:eastAsia="en-GB"/>
        </w:rPr>
      </w:pPr>
    </w:p>
    <w:p w14:paraId="680FBEA7" w14:textId="77777777" w:rsidR="00EF03B1" w:rsidRPr="002755FB" w:rsidRDefault="00EF03B1" w:rsidP="00EF03B1">
      <w:pPr>
        <w:spacing w:before="120" w:after="0"/>
        <w:ind w:right="187"/>
        <w:jc w:val="both"/>
        <w:rPr>
          <w:rFonts w:ascii="Arial" w:eastAsia="Times New Roman" w:hAnsi="Arial" w:cs="Arial"/>
          <w:b/>
          <w:bCs/>
          <w:i/>
          <w:lang w:eastAsia="en-GB"/>
        </w:rPr>
      </w:pPr>
      <w:r w:rsidRPr="002755FB">
        <w:rPr>
          <w:rFonts w:ascii="Arial" w:eastAsia="Times New Roman" w:hAnsi="Arial" w:cs="Arial"/>
          <w:b/>
          <w:bCs/>
          <w:i/>
          <w:lang w:eastAsia="en-GB"/>
        </w:rPr>
        <w:t>Safeguarding training</w:t>
      </w:r>
    </w:p>
    <w:p w14:paraId="3F11EADA" w14:textId="77777777" w:rsidR="00EF03B1" w:rsidRPr="002755FB" w:rsidRDefault="00EF03B1" w:rsidP="00EF03B1">
      <w:pPr>
        <w:spacing w:before="120" w:after="0"/>
        <w:ind w:right="187"/>
        <w:jc w:val="both"/>
        <w:rPr>
          <w:rFonts w:ascii="Arial" w:eastAsia="Times New Roman" w:hAnsi="Arial" w:cs="Arial"/>
          <w:bCs/>
          <w:lang w:eastAsia="en-GB"/>
        </w:rPr>
      </w:pPr>
      <w:r w:rsidRPr="002755FB">
        <w:rPr>
          <w:rFonts w:ascii="Arial" w:eastAsia="Times New Roman" w:hAnsi="Arial" w:cs="Arial"/>
          <w:bCs/>
          <w:lang w:eastAsia="en-GB"/>
        </w:rPr>
        <w:t>This training is for all staff and is updated every 3 years as a minimum</w:t>
      </w:r>
      <w:r w:rsidRPr="002755FB">
        <w:rPr>
          <w:rFonts w:ascii="Arial" w:eastAsia="Times New Roman" w:hAnsi="Arial" w:cs="Arial"/>
          <w:lang w:eastAsia="en-GB"/>
        </w:rPr>
        <w:t xml:space="preserve"> to ensure staff understand their role in safeguarding</w:t>
      </w:r>
      <w:r w:rsidRPr="002755FB">
        <w:rPr>
          <w:rFonts w:ascii="Arial" w:eastAsia="Times New Roman" w:hAnsi="Arial" w:cs="Arial"/>
          <w:bCs/>
          <w:lang w:eastAsia="en-GB"/>
        </w:rPr>
        <w:t xml:space="preserve">. </w:t>
      </w:r>
      <w:r w:rsidRPr="004B0E69">
        <w:rPr>
          <w:rFonts w:ascii="Arial" w:eastAsia="Times New Roman" w:hAnsi="Arial" w:cs="Arial"/>
          <w:bCs/>
          <w:lang w:eastAsia="en-GB"/>
        </w:rPr>
        <w:t>Any member of staff not present at this whole school session will undertake this statutory training requirement on their return.</w:t>
      </w:r>
    </w:p>
    <w:p w14:paraId="2D6B9366" w14:textId="77777777" w:rsidR="00EF03B1" w:rsidRPr="000E2F6C" w:rsidRDefault="00EF03B1" w:rsidP="00EF03B1">
      <w:pPr>
        <w:spacing w:before="120" w:after="0"/>
        <w:ind w:right="180"/>
        <w:jc w:val="both"/>
        <w:rPr>
          <w:rFonts w:ascii="Arial" w:eastAsia="Times New Roman" w:hAnsi="Arial" w:cs="Arial"/>
          <w:bCs/>
          <w:lang w:eastAsia="en-GB"/>
        </w:rPr>
      </w:pPr>
      <w:r w:rsidRPr="002755FB">
        <w:rPr>
          <w:rFonts w:ascii="Arial" w:eastAsia="Times New Roman" w:hAnsi="Arial" w:cs="Arial"/>
          <w:bCs/>
          <w:lang w:eastAsia="en-GB"/>
        </w:rPr>
        <w:t xml:space="preserve">In addition, all staff members receive safeguarding and child protection updates (for example, via email and staff meetings) as necessary and at least annually. </w:t>
      </w:r>
      <w:r w:rsidRPr="004B0E69">
        <w:rPr>
          <w:rFonts w:ascii="Arial" w:eastAsia="Times New Roman" w:hAnsi="Arial" w:cs="Arial"/>
          <w:bCs/>
          <w:lang w:eastAsia="en-GB"/>
        </w:rPr>
        <w:t>All staff also receive training in online safety and this is updated as necessary.</w:t>
      </w:r>
      <w:r w:rsidRPr="000E2F6C">
        <w:rPr>
          <w:rFonts w:ascii="Arial" w:eastAsia="Times New Roman" w:hAnsi="Arial" w:cs="Arial"/>
          <w:bCs/>
          <w:lang w:eastAsia="en-GB"/>
        </w:rPr>
        <w:t xml:space="preserve"> </w:t>
      </w:r>
    </w:p>
    <w:p w14:paraId="1360983C" w14:textId="77777777" w:rsidR="00EF03B1" w:rsidRDefault="00EF03B1" w:rsidP="00EF03B1">
      <w:pPr>
        <w:spacing w:before="120" w:after="0"/>
        <w:jc w:val="both"/>
        <w:rPr>
          <w:rFonts w:ascii="Arial" w:eastAsia="Times New Roman" w:hAnsi="Arial" w:cs="Arial"/>
          <w:b/>
          <w:i/>
          <w:lang w:eastAsia="en-GB"/>
        </w:rPr>
      </w:pPr>
    </w:p>
    <w:p w14:paraId="7BBCFBED" w14:textId="77777777" w:rsidR="00EF03B1" w:rsidRPr="002755FB" w:rsidRDefault="00EF03B1" w:rsidP="00EF03B1">
      <w:pPr>
        <w:spacing w:before="120" w:after="0"/>
        <w:jc w:val="both"/>
        <w:rPr>
          <w:rFonts w:ascii="Arial" w:eastAsia="Times New Roman" w:hAnsi="Arial" w:cs="Arial"/>
          <w:b/>
          <w:i/>
          <w:lang w:eastAsia="en-GB"/>
        </w:rPr>
      </w:pPr>
      <w:r w:rsidRPr="002755FB">
        <w:rPr>
          <w:rFonts w:ascii="Arial" w:eastAsia="Times New Roman" w:hAnsi="Arial" w:cs="Arial"/>
          <w:b/>
          <w:i/>
          <w:lang w:eastAsia="en-GB"/>
        </w:rPr>
        <w:t>Advanced training</w:t>
      </w:r>
    </w:p>
    <w:p w14:paraId="1C19B3E7" w14:textId="77777777" w:rsidR="00EF03B1" w:rsidRPr="000E2F6C"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The D/DSL has additional multi agency training which is updated every two years as a minimum</w:t>
      </w:r>
      <w:r w:rsidRPr="002755FB">
        <w:rPr>
          <w:rFonts w:ascii="Arial" w:eastAsia="Arial" w:hAnsi="Arial" w:cs="Arial"/>
          <w:lang w:eastAsia="en-GB"/>
        </w:rPr>
        <w:t>.</w:t>
      </w:r>
      <w:r w:rsidRPr="000E2F6C">
        <w:rPr>
          <w:rFonts w:ascii="Arial" w:eastAsia="Arial" w:hAnsi="Arial" w:cs="Arial"/>
        </w:rPr>
        <w:t xml:space="preserve"> </w:t>
      </w:r>
      <w:r w:rsidRPr="004B0E69">
        <w:rPr>
          <w:rFonts w:ascii="Arial" w:eastAsia="Arial" w:hAnsi="Arial" w:cs="Arial"/>
          <w:lang w:eastAsia="en-GB"/>
        </w:rPr>
        <w:t>The D/DSL also attend multi-agency courses relevant to school needs.</w:t>
      </w:r>
      <w:r w:rsidRPr="002755FB">
        <w:rPr>
          <w:rFonts w:ascii="Arial" w:eastAsia="Times New Roman" w:hAnsi="Arial" w:cs="Arial"/>
          <w:lang w:eastAsia="en-GB"/>
        </w:rPr>
        <w:t xml:space="preserve"> Their knowledge and skills are refreshed at least annually e.g. via e-bulletins or safeguarding networking events with other D/DSLs. </w:t>
      </w:r>
      <w:r w:rsidRPr="004B0E69">
        <w:rPr>
          <w:rFonts w:ascii="Arial" w:eastAsia="Times New Roman" w:hAnsi="Arial" w:cs="Arial"/>
          <w:lang w:eastAsia="en-GB"/>
        </w:rPr>
        <w:t xml:space="preserve">The DSL </w:t>
      </w:r>
      <w:proofErr w:type="gramStart"/>
      <w:r w:rsidRPr="004B0E69">
        <w:rPr>
          <w:rFonts w:ascii="Arial" w:eastAsia="Times New Roman" w:hAnsi="Arial" w:cs="Arial"/>
          <w:lang w:eastAsia="en-GB"/>
        </w:rPr>
        <w:t>has  attend</w:t>
      </w:r>
      <w:proofErr w:type="gramEnd"/>
      <w:r w:rsidRPr="004B0E69">
        <w:rPr>
          <w:rFonts w:ascii="Arial" w:eastAsia="Times New Roman" w:hAnsi="Arial" w:cs="Arial"/>
          <w:lang w:eastAsia="en-GB"/>
        </w:rPr>
        <w:t xml:space="preserve"> a Wiltshire an IFD/MASH tour.</w:t>
      </w:r>
    </w:p>
    <w:p w14:paraId="211761B0" w14:textId="77777777" w:rsidR="00EF03B1" w:rsidRDefault="00EF03B1" w:rsidP="00EF03B1">
      <w:pPr>
        <w:spacing w:before="120" w:after="0"/>
        <w:jc w:val="both"/>
        <w:rPr>
          <w:rFonts w:ascii="Arial" w:eastAsia="Times New Roman" w:hAnsi="Arial" w:cs="Arial"/>
          <w:b/>
          <w:lang w:eastAsia="en-GB"/>
        </w:rPr>
      </w:pPr>
    </w:p>
    <w:p w14:paraId="63E1CF9D" w14:textId="3F507EB2" w:rsidR="00EF03B1" w:rsidRPr="002755FB" w:rsidRDefault="00EF03B1" w:rsidP="00EF03B1">
      <w:pPr>
        <w:spacing w:before="120" w:after="0"/>
        <w:jc w:val="both"/>
        <w:rPr>
          <w:rFonts w:ascii="Arial" w:eastAsia="Times New Roman" w:hAnsi="Arial" w:cs="Arial"/>
          <w:b/>
          <w:lang w:eastAsia="en-GB"/>
        </w:rPr>
      </w:pPr>
      <w:r w:rsidRPr="000E2F6C">
        <w:rPr>
          <w:rFonts w:ascii="Arial" w:eastAsia="Times New Roman" w:hAnsi="Arial" w:cs="Arial"/>
          <w:b/>
          <w:lang w:eastAsia="en-GB"/>
        </w:rPr>
        <w:t xml:space="preserve">Safer Recruitment </w:t>
      </w:r>
    </w:p>
    <w:p w14:paraId="68E6B6B7" w14:textId="77777777" w:rsidR="00EF03B1" w:rsidRDefault="00EF03B1" w:rsidP="00EF03B1">
      <w:pPr>
        <w:spacing w:before="120" w:after="0"/>
        <w:ind w:right="101"/>
        <w:jc w:val="both"/>
        <w:rPr>
          <w:rFonts w:ascii="Arial" w:eastAsia="Arial" w:hAnsi="Arial" w:cs="Arial"/>
          <w:bCs/>
          <w:lang w:eastAsia="en-GB"/>
        </w:rPr>
      </w:pPr>
      <w:r w:rsidRPr="002755FB">
        <w:rPr>
          <w:rFonts w:ascii="Arial" w:eastAsia="Arial" w:hAnsi="Arial" w:cs="Arial"/>
          <w:bCs/>
          <w:lang w:eastAsia="en-GB"/>
        </w:rPr>
        <w:t>At least one person on any appointment panel has undertaken Safer Recruitment Training. Thi</w:t>
      </w:r>
      <w:r>
        <w:rPr>
          <w:rFonts w:ascii="Arial" w:eastAsia="Arial" w:hAnsi="Arial" w:cs="Arial"/>
          <w:bCs/>
          <w:lang w:eastAsia="en-GB"/>
        </w:rPr>
        <w:t>s training is updated every 3</w:t>
      </w:r>
      <w:r w:rsidRPr="002755FB">
        <w:rPr>
          <w:rFonts w:ascii="Arial" w:eastAsia="Arial" w:hAnsi="Arial" w:cs="Arial"/>
          <w:bCs/>
          <w:lang w:eastAsia="en-GB"/>
        </w:rPr>
        <w:t xml:space="preserve"> years as a minimum.</w:t>
      </w:r>
      <w:r>
        <w:rPr>
          <w:rFonts w:ascii="Arial" w:eastAsia="Arial" w:hAnsi="Arial" w:cs="Arial"/>
          <w:bCs/>
          <w:lang w:eastAsia="en-GB"/>
        </w:rPr>
        <w:t xml:space="preserve"> </w:t>
      </w:r>
    </w:p>
    <w:p w14:paraId="75FC6DE8" w14:textId="77777777" w:rsidR="00EF03B1" w:rsidRPr="002755FB" w:rsidRDefault="00EF03B1" w:rsidP="00EF03B1">
      <w:pPr>
        <w:spacing w:before="120" w:after="0"/>
        <w:ind w:right="101"/>
        <w:jc w:val="both"/>
        <w:rPr>
          <w:rFonts w:ascii="Arial" w:eastAsia="Arial" w:hAnsi="Arial" w:cs="Arial"/>
          <w:u w:val="single"/>
          <w:lang w:eastAsia="en-GB"/>
        </w:rPr>
      </w:pPr>
    </w:p>
    <w:p w14:paraId="70115EE8" w14:textId="77777777" w:rsidR="00EF03B1" w:rsidRPr="002755FB" w:rsidRDefault="00EF03B1" w:rsidP="00EF03B1">
      <w:pPr>
        <w:spacing w:before="120" w:after="0"/>
        <w:jc w:val="both"/>
        <w:rPr>
          <w:rFonts w:ascii="Arial" w:eastAsia="Times New Roman" w:hAnsi="Arial" w:cs="Arial"/>
          <w:b/>
          <w:i/>
          <w:highlight w:val="green"/>
          <w:lang w:eastAsia="en-GB"/>
        </w:rPr>
      </w:pPr>
      <w:r w:rsidRPr="002755FB">
        <w:rPr>
          <w:rFonts w:ascii="Arial" w:eastAsia="Times New Roman" w:hAnsi="Arial" w:cs="Arial"/>
          <w:b/>
          <w:i/>
          <w:lang w:eastAsia="en-GB"/>
        </w:rPr>
        <w:t>Preventing Radicalisation</w:t>
      </w:r>
    </w:p>
    <w:p w14:paraId="6572CD69" w14:textId="77777777" w:rsidR="00EF03B1"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All staff undertake Prevent awareness training.</w:t>
      </w:r>
    </w:p>
    <w:p w14:paraId="72FCA664" w14:textId="77777777" w:rsidR="00EF03B1" w:rsidRPr="002755FB" w:rsidRDefault="00EF03B1" w:rsidP="00EF03B1">
      <w:pPr>
        <w:spacing w:before="120" w:after="0"/>
        <w:jc w:val="both"/>
        <w:rPr>
          <w:rFonts w:ascii="Arial" w:eastAsia="Times New Roman" w:hAnsi="Arial" w:cs="Arial"/>
          <w:b/>
          <w:lang w:eastAsia="en-GB"/>
        </w:rPr>
      </w:pPr>
    </w:p>
    <w:p w14:paraId="003F1AFA" w14:textId="77777777" w:rsidR="00EF03B1" w:rsidRPr="002755FB" w:rsidRDefault="00EF03B1" w:rsidP="00EF03B1">
      <w:pPr>
        <w:spacing w:before="120" w:after="0"/>
        <w:ind w:left="720" w:hanging="720"/>
        <w:jc w:val="both"/>
        <w:rPr>
          <w:rFonts w:ascii="Arial" w:eastAsia="Times New Roman" w:hAnsi="Arial" w:cs="Arial"/>
          <w:b/>
          <w:i/>
          <w:lang w:eastAsia="en-GB"/>
        </w:rPr>
      </w:pPr>
      <w:r w:rsidRPr="002755FB">
        <w:rPr>
          <w:rFonts w:ascii="Arial" w:eastAsia="Times New Roman" w:hAnsi="Arial" w:cs="Arial"/>
          <w:b/>
          <w:i/>
          <w:lang w:eastAsia="en-GB"/>
        </w:rPr>
        <w:t xml:space="preserve">Staff support </w:t>
      </w:r>
    </w:p>
    <w:p w14:paraId="0FFA9688" w14:textId="77777777" w:rsidR="00EF03B1" w:rsidRPr="002755FB" w:rsidRDefault="00EF03B1" w:rsidP="00EF03B1">
      <w:pPr>
        <w:spacing w:before="120" w:after="0"/>
        <w:jc w:val="both"/>
        <w:rPr>
          <w:rFonts w:ascii="Arial" w:eastAsia="Times New Roman" w:hAnsi="Arial" w:cs="Arial"/>
          <w:lang w:eastAsia="en-GB"/>
        </w:rPr>
      </w:pPr>
      <w:r w:rsidRPr="002755FB">
        <w:rPr>
          <w:rFonts w:ascii="Arial" w:eastAsia="Times New Roman" w:hAnsi="Arial" w:cs="Arial"/>
          <w:lang w:eastAsia="en-GB"/>
        </w:rPr>
        <w:t>Due to the demanding, often distressing nature of child protection work, we support staff by providing an opportunity to talk through the challenges of this aspect of their role with the Manager/Deputy Manager and to seek further support as appropriate.</w:t>
      </w:r>
    </w:p>
    <w:p w14:paraId="1B6D8B3E" w14:textId="77777777" w:rsidR="00EF03B1" w:rsidRDefault="00EF03B1" w:rsidP="00EF03B1">
      <w:pPr>
        <w:jc w:val="both"/>
        <w:rPr>
          <w:rFonts w:ascii="Arial" w:hAnsi="Arial" w:cs="Arial"/>
        </w:rPr>
      </w:pPr>
    </w:p>
    <w:p w14:paraId="29C6002F" w14:textId="32342879" w:rsidR="00BF2934" w:rsidRDefault="00BF2934" w:rsidP="006407B5">
      <w:pPr>
        <w:jc w:val="both"/>
        <w:rPr>
          <w:rFonts w:ascii="Arial" w:hAnsi="Arial" w:cs="Arial"/>
        </w:rPr>
      </w:pPr>
    </w:p>
    <w:p w14:paraId="028EE547" w14:textId="77777777" w:rsidR="00E75FA5" w:rsidRDefault="00E75FA5" w:rsidP="006407B5">
      <w:pPr>
        <w:jc w:val="both"/>
        <w:rPr>
          <w:rFonts w:ascii="Arial" w:hAnsi="Arial" w:cs="Arial"/>
        </w:rPr>
      </w:pPr>
    </w:p>
    <w:p w14:paraId="3EFE862C" w14:textId="77777777" w:rsidR="00E75FA5" w:rsidRDefault="00E75FA5" w:rsidP="006407B5">
      <w:pPr>
        <w:jc w:val="both"/>
        <w:rPr>
          <w:rFonts w:ascii="Arial" w:hAnsi="Arial" w:cs="Arial"/>
        </w:rPr>
      </w:pPr>
    </w:p>
    <w:p w14:paraId="456E145D" w14:textId="77777777" w:rsidR="00E75FA5" w:rsidRDefault="00E75FA5" w:rsidP="006407B5">
      <w:pPr>
        <w:jc w:val="both"/>
        <w:rPr>
          <w:rFonts w:ascii="Arial" w:hAnsi="Arial" w:cs="Arial"/>
        </w:rPr>
      </w:pPr>
    </w:p>
    <w:p w14:paraId="2B0FFE1E" w14:textId="77777777" w:rsidR="00E75FA5" w:rsidRDefault="00E75FA5" w:rsidP="006407B5">
      <w:pPr>
        <w:jc w:val="both"/>
        <w:rPr>
          <w:rFonts w:ascii="Arial" w:hAnsi="Arial" w:cs="Arial"/>
        </w:rPr>
      </w:pPr>
    </w:p>
    <w:p w14:paraId="1F947F92" w14:textId="77777777" w:rsidR="00E75FA5" w:rsidRDefault="00E75FA5" w:rsidP="006407B5">
      <w:pPr>
        <w:jc w:val="both"/>
        <w:rPr>
          <w:rFonts w:ascii="Arial" w:hAnsi="Arial" w:cs="Arial"/>
        </w:rPr>
      </w:pPr>
    </w:p>
    <w:p w14:paraId="1EEEC022" w14:textId="77777777" w:rsidR="00E75FA5" w:rsidRDefault="00E75FA5" w:rsidP="006407B5">
      <w:pPr>
        <w:jc w:val="both"/>
        <w:rPr>
          <w:rFonts w:ascii="Arial" w:hAnsi="Arial" w:cs="Arial"/>
        </w:rPr>
      </w:pPr>
    </w:p>
    <w:p w14:paraId="484DA5C1" w14:textId="77777777" w:rsidR="00E75FA5" w:rsidRDefault="00E75FA5" w:rsidP="006407B5">
      <w:pPr>
        <w:jc w:val="both"/>
        <w:rPr>
          <w:rFonts w:ascii="Arial" w:hAnsi="Arial" w:cs="Arial"/>
        </w:rPr>
      </w:pPr>
    </w:p>
    <w:p w14:paraId="65DCA8F0" w14:textId="77777777" w:rsidR="00E75FA5" w:rsidRDefault="00E75FA5" w:rsidP="006407B5">
      <w:pPr>
        <w:jc w:val="both"/>
        <w:rPr>
          <w:rFonts w:ascii="Arial" w:hAnsi="Arial" w:cs="Arial"/>
        </w:rPr>
      </w:pPr>
    </w:p>
    <w:p w14:paraId="5D49F87F" w14:textId="77777777" w:rsidR="00E75FA5" w:rsidRDefault="00E75FA5" w:rsidP="006407B5">
      <w:pPr>
        <w:jc w:val="both"/>
        <w:rPr>
          <w:rFonts w:ascii="Arial" w:hAnsi="Arial" w:cs="Arial"/>
        </w:rPr>
      </w:pPr>
    </w:p>
    <w:p w14:paraId="79CEFCE5" w14:textId="77777777" w:rsidR="00E75FA5" w:rsidRDefault="00E75FA5" w:rsidP="006407B5">
      <w:pPr>
        <w:jc w:val="both"/>
        <w:rPr>
          <w:rFonts w:ascii="Arial" w:hAnsi="Arial" w:cs="Arial"/>
        </w:rPr>
      </w:pPr>
    </w:p>
    <w:p w14:paraId="14C8D874" w14:textId="77777777" w:rsidR="00E75FA5" w:rsidRDefault="00E75FA5" w:rsidP="006407B5">
      <w:pPr>
        <w:jc w:val="both"/>
        <w:rPr>
          <w:rFonts w:ascii="Arial" w:hAnsi="Arial" w:cs="Arial"/>
        </w:rPr>
      </w:pPr>
    </w:p>
    <w:p w14:paraId="782485F8" w14:textId="77777777" w:rsidR="00E75FA5" w:rsidRDefault="00E75FA5" w:rsidP="006407B5">
      <w:pPr>
        <w:jc w:val="both"/>
        <w:rPr>
          <w:rFonts w:ascii="Arial" w:hAnsi="Arial" w:cs="Arial"/>
        </w:rPr>
      </w:pPr>
    </w:p>
    <w:p w14:paraId="724567C5" w14:textId="0E194337" w:rsidR="00912E23" w:rsidRPr="002755FB" w:rsidRDefault="00EF03B1" w:rsidP="007903D4">
      <w:pPr>
        <w:rPr>
          <w:rFonts w:ascii="Arial" w:hAnsi="Arial" w:cs="Arial"/>
        </w:rPr>
      </w:pPr>
      <w:r>
        <w:rPr>
          <w:rFonts w:ascii="Arial" w:hAnsi="Arial" w:cs="Arial"/>
        </w:rPr>
        <w:br w:type="page"/>
      </w:r>
    </w:p>
    <w:p w14:paraId="576EE9F9" w14:textId="77777777" w:rsidR="00C61A3B" w:rsidRPr="00E75FA5" w:rsidRDefault="00C61A3B" w:rsidP="00B5394D">
      <w:pPr>
        <w:keepNext/>
        <w:spacing w:after="0" w:line="240" w:lineRule="auto"/>
        <w:jc w:val="both"/>
        <w:outlineLvl w:val="0"/>
        <w:rPr>
          <w:rFonts w:ascii="Arial" w:eastAsia="Times New Roman" w:hAnsi="Arial" w:cs="Arial"/>
          <w:b/>
          <w:bCs/>
          <w:sz w:val="28"/>
          <w:szCs w:val="28"/>
        </w:rPr>
      </w:pPr>
      <w:r w:rsidRPr="00E75FA5">
        <w:rPr>
          <w:rFonts w:ascii="Arial" w:eastAsia="Times New Roman" w:hAnsi="Arial" w:cs="Arial"/>
          <w:b/>
          <w:bCs/>
          <w:sz w:val="28"/>
          <w:szCs w:val="28"/>
        </w:rPr>
        <w:lastRenderedPageBreak/>
        <w:t>Safer Recruitment</w:t>
      </w:r>
    </w:p>
    <w:p w14:paraId="5512D9EF" w14:textId="77777777" w:rsidR="00C61A3B" w:rsidRPr="00C61A3B" w:rsidRDefault="00C61A3B" w:rsidP="006407B5">
      <w:pPr>
        <w:spacing w:after="0" w:line="240" w:lineRule="auto"/>
        <w:jc w:val="both"/>
        <w:rPr>
          <w:rFonts w:ascii="Arial" w:eastAsia="Times New Roman" w:hAnsi="Arial" w:cs="Arial"/>
        </w:rPr>
      </w:pPr>
    </w:p>
    <w:p w14:paraId="4F3F95EB"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 xml:space="preserve">Advertising </w:t>
      </w:r>
    </w:p>
    <w:p w14:paraId="55672805" w14:textId="77777777" w:rsidR="00C61A3B" w:rsidRPr="00C61A3B" w:rsidRDefault="00C61A3B" w:rsidP="006407B5">
      <w:pPr>
        <w:spacing w:after="0" w:line="240" w:lineRule="auto"/>
        <w:jc w:val="both"/>
        <w:rPr>
          <w:rFonts w:ascii="Arial" w:eastAsia="Times New Roman" w:hAnsi="Arial" w:cs="Arial"/>
          <w:b/>
        </w:rPr>
      </w:pPr>
    </w:p>
    <w:p w14:paraId="717724E0" w14:textId="77777777" w:rsidR="00C61A3B" w:rsidRPr="00C61A3B" w:rsidRDefault="00C61A3B" w:rsidP="006407B5">
      <w:pPr>
        <w:numPr>
          <w:ilvl w:val="0"/>
          <w:numId w:val="126"/>
        </w:numPr>
        <w:spacing w:after="0" w:line="240" w:lineRule="auto"/>
        <w:jc w:val="both"/>
        <w:rPr>
          <w:rFonts w:ascii="Arial" w:eastAsia="Times New Roman" w:hAnsi="Arial" w:cs="Arial"/>
        </w:rPr>
      </w:pPr>
      <w:r w:rsidRPr="00C61A3B">
        <w:rPr>
          <w:rFonts w:ascii="Arial" w:eastAsia="Times New Roman" w:hAnsi="Arial" w:cs="Arial"/>
        </w:rPr>
        <w:t xml:space="preserve">We use reputable newspapers and websites to advertise for any vacancies. </w:t>
      </w:r>
    </w:p>
    <w:p w14:paraId="02CE9625" w14:textId="77777777" w:rsidR="00C61A3B" w:rsidRPr="00C61A3B" w:rsidRDefault="00C61A3B" w:rsidP="006407B5">
      <w:pPr>
        <w:numPr>
          <w:ilvl w:val="0"/>
          <w:numId w:val="126"/>
        </w:numPr>
        <w:spacing w:after="0" w:line="240" w:lineRule="auto"/>
        <w:jc w:val="both"/>
        <w:rPr>
          <w:rFonts w:ascii="Arial" w:eastAsia="Times New Roman" w:hAnsi="Arial" w:cs="Arial"/>
        </w:rPr>
      </w:pPr>
      <w:r w:rsidRPr="00C61A3B">
        <w:rPr>
          <w:rFonts w:ascii="Arial" w:eastAsia="Times New Roman" w:hAnsi="Arial" w:cs="Arial"/>
        </w:rPr>
        <w:t xml:space="preserve">We ensure that recruitment literature includes details of our equal opportunities policy and our safe recruitment procedures; including an enhanced DBS check and independent references for every new employee. </w:t>
      </w:r>
    </w:p>
    <w:p w14:paraId="4A62CB27" w14:textId="77777777" w:rsidR="00C61A3B" w:rsidRPr="00C61A3B" w:rsidRDefault="00C61A3B" w:rsidP="006407B5">
      <w:pPr>
        <w:spacing w:after="0" w:line="240" w:lineRule="auto"/>
        <w:jc w:val="both"/>
        <w:rPr>
          <w:rFonts w:ascii="Arial" w:eastAsia="Times New Roman" w:hAnsi="Arial" w:cs="Arial"/>
          <w:b/>
        </w:rPr>
      </w:pPr>
    </w:p>
    <w:p w14:paraId="4B187C79"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Vetting and staff selection</w:t>
      </w:r>
    </w:p>
    <w:p w14:paraId="056C0E9E" w14:textId="77777777" w:rsidR="00C61A3B" w:rsidRPr="00C61A3B" w:rsidRDefault="00C61A3B" w:rsidP="006407B5">
      <w:pPr>
        <w:spacing w:after="0" w:line="240" w:lineRule="auto"/>
        <w:jc w:val="both"/>
        <w:rPr>
          <w:rFonts w:ascii="Arial" w:eastAsia="Times New Roman" w:hAnsi="Arial" w:cs="Arial"/>
          <w:b/>
        </w:rPr>
      </w:pPr>
    </w:p>
    <w:p w14:paraId="1D798304"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Staff are expected to disclose convictions, cautions, court order, reprimand and warnings which may affect their suitability to work with children. </w:t>
      </w:r>
    </w:p>
    <w:p w14:paraId="59A3EC18"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We follow the requirements of the Early Yeas Foundation Stage and Ofsted guidance on checking suitability of all staff and volunteers. </w:t>
      </w:r>
    </w:p>
    <w:p w14:paraId="00A5450A" w14:textId="77777777" w:rsidR="00C61A3B" w:rsidRPr="00C61A3B" w:rsidRDefault="00C61A3B" w:rsidP="006407B5">
      <w:pPr>
        <w:numPr>
          <w:ilvl w:val="1"/>
          <w:numId w:val="125"/>
        </w:numPr>
        <w:spacing w:after="0" w:line="240" w:lineRule="auto"/>
        <w:jc w:val="both"/>
        <w:rPr>
          <w:rFonts w:ascii="Arial" w:eastAsia="Times New Roman" w:hAnsi="Arial" w:cs="Arial"/>
        </w:rPr>
      </w:pPr>
      <w:r w:rsidRPr="00C61A3B">
        <w:rPr>
          <w:rFonts w:ascii="Arial" w:eastAsia="Times New Roman" w:hAnsi="Arial" w:cs="Arial"/>
        </w:rPr>
        <w:t xml:space="preserve">This includes Data Barring Services checks and references. </w:t>
      </w:r>
    </w:p>
    <w:p w14:paraId="5F564ED2" w14:textId="77777777" w:rsidR="00C61A3B" w:rsidRPr="00C61A3B" w:rsidRDefault="00C61A3B" w:rsidP="006407B5">
      <w:pPr>
        <w:numPr>
          <w:ilvl w:val="1"/>
          <w:numId w:val="125"/>
        </w:numPr>
        <w:spacing w:after="0" w:line="240" w:lineRule="auto"/>
        <w:jc w:val="both"/>
        <w:rPr>
          <w:rFonts w:ascii="Arial" w:eastAsia="Times New Roman" w:hAnsi="Arial" w:cs="Arial"/>
        </w:rPr>
      </w:pPr>
      <w:r w:rsidRPr="00C61A3B">
        <w:rPr>
          <w:rFonts w:ascii="Arial" w:eastAsia="Times New Roman" w:hAnsi="Arial" w:cs="Arial"/>
        </w:rPr>
        <w:t xml:space="preserve">Where an individual is subscribed to the DBS Update Service, we will carry out a status check on their certificate and check their identity. </w:t>
      </w:r>
    </w:p>
    <w:p w14:paraId="0D1AC55B" w14:textId="77777777" w:rsidR="00C61A3B" w:rsidRPr="00C61A3B" w:rsidRDefault="00C61A3B" w:rsidP="006407B5">
      <w:pPr>
        <w:numPr>
          <w:ilvl w:val="2"/>
          <w:numId w:val="125"/>
        </w:numPr>
        <w:spacing w:after="0" w:line="240" w:lineRule="auto"/>
        <w:jc w:val="both"/>
        <w:rPr>
          <w:rFonts w:ascii="Arial" w:eastAsia="Times New Roman" w:hAnsi="Arial" w:cs="Arial"/>
        </w:rPr>
      </w:pPr>
      <w:r w:rsidRPr="00C61A3B">
        <w:rPr>
          <w:rFonts w:ascii="Arial" w:eastAsia="Times New Roman" w:hAnsi="Arial" w:cs="Arial"/>
        </w:rPr>
        <w:t xml:space="preserve">We obtain verbal consent to carry out on going checks to the certificate is up to date. </w:t>
      </w:r>
    </w:p>
    <w:p w14:paraId="5711E4B0" w14:textId="77777777" w:rsidR="00C61A3B" w:rsidRPr="00C61A3B" w:rsidRDefault="00C61A3B" w:rsidP="006407B5">
      <w:pPr>
        <w:numPr>
          <w:ilvl w:val="1"/>
          <w:numId w:val="125"/>
        </w:numPr>
        <w:spacing w:after="0" w:line="240" w:lineRule="auto"/>
        <w:jc w:val="both"/>
        <w:rPr>
          <w:rFonts w:ascii="Arial" w:eastAsia="Times New Roman" w:hAnsi="Arial" w:cs="Arial"/>
        </w:rPr>
      </w:pPr>
      <w:r w:rsidRPr="00C61A3B">
        <w:rPr>
          <w:rFonts w:ascii="Arial" w:eastAsia="Times New Roman" w:hAnsi="Arial" w:cs="Arial"/>
        </w:rPr>
        <w:t xml:space="preserve">We keep records relating to employment of staff and volunteers, in particular those demonstrating suitability checks have been completed. </w:t>
      </w:r>
    </w:p>
    <w:p w14:paraId="647F095B" w14:textId="77777777" w:rsidR="00C61A3B" w:rsidRPr="00C61A3B" w:rsidRDefault="00C61A3B" w:rsidP="006407B5">
      <w:pPr>
        <w:spacing w:after="0" w:line="240" w:lineRule="auto"/>
        <w:jc w:val="both"/>
        <w:rPr>
          <w:rFonts w:ascii="Arial" w:eastAsia="Times New Roman" w:hAnsi="Arial" w:cs="Arial"/>
        </w:rPr>
      </w:pPr>
    </w:p>
    <w:p w14:paraId="7896C498"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 xml:space="preserve">Interviewing </w:t>
      </w:r>
    </w:p>
    <w:p w14:paraId="4B00E192" w14:textId="77777777" w:rsidR="00C61A3B" w:rsidRPr="00C61A3B" w:rsidRDefault="00C61A3B" w:rsidP="006407B5">
      <w:pPr>
        <w:spacing w:after="0" w:line="240" w:lineRule="auto"/>
        <w:jc w:val="both"/>
        <w:rPr>
          <w:rFonts w:ascii="Arial" w:eastAsia="Times New Roman" w:hAnsi="Arial" w:cs="Arial"/>
          <w:b/>
        </w:rPr>
      </w:pPr>
    </w:p>
    <w:p w14:paraId="7BDA7CAC" w14:textId="77777777"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We shortlist all suitable candidates and ensure all applicants receive correspondence regardless of whether they are successful in reaching the interview stage or not.</w:t>
      </w:r>
    </w:p>
    <w:p w14:paraId="07EDBC23" w14:textId="77777777"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 xml:space="preserve">All shortlisted candidates will receive a job description, a person specification, an </w:t>
      </w:r>
      <w:proofErr w:type="gramStart"/>
      <w:r w:rsidRPr="00C61A3B">
        <w:rPr>
          <w:rFonts w:ascii="Arial" w:eastAsia="Times New Roman" w:hAnsi="Arial" w:cs="Arial"/>
        </w:rPr>
        <w:t>equal opportunities</w:t>
      </w:r>
      <w:proofErr w:type="gramEnd"/>
      <w:r w:rsidRPr="00C61A3B">
        <w:rPr>
          <w:rFonts w:ascii="Arial" w:eastAsia="Times New Roman" w:hAnsi="Arial" w:cs="Arial"/>
        </w:rPr>
        <w:t xml:space="preserve"> monitoring form and a request for identification prior to the interview</w:t>
      </w:r>
    </w:p>
    <w:p w14:paraId="465742B0" w14:textId="585F0541"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 xml:space="preserve">The manager will decide the most appropriate people for the interview panel. There will be at least two people involved are both are involved in the overall decision making (usually the manager </w:t>
      </w:r>
      <w:r w:rsidR="001652F5">
        <w:rPr>
          <w:rFonts w:ascii="Arial" w:eastAsia="Times New Roman" w:hAnsi="Arial" w:cs="Arial"/>
        </w:rPr>
        <w:t>/</w:t>
      </w:r>
      <w:r w:rsidRPr="00C61A3B">
        <w:rPr>
          <w:rFonts w:ascii="Arial" w:eastAsia="Times New Roman" w:hAnsi="Arial" w:cs="Arial"/>
        </w:rPr>
        <w:t xml:space="preserve"> owner</w:t>
      </w:r>
      <w:r w:rsidR="001652F5">
        <w:rPr>
          <w:rFonts w:ascii="Arial" w:eastAsia="Times New Roman" w:hAnsi="Arial" w:cs="Arial"/>
        </w:rPr>
        <w:t xml:space="preserve"> &amp; assistant manager/deputy</w:t>
      </w:r>
      <w:r w:rsidRPr="00C61A3B">
        <w:rPr>
          <w:rFonts w:ascii="Arial" w:eastAsia="Times New Roman" w:hAnsi="Arial" w:cs="Arial"/>
        </w:rPr>
        <w:t>)</w:t>
      </w:r>
    </w:p>
    <w:p w14:paraId="1CA627B7" w14:textId="77777777"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 xml:space="preserve">All candidates reaching the interview stage are questioned using the same set criteria and questions. </w:t>
      </w:r>
    </w:p>
    <w:p w14:paraId="2D4E5FCA" w14:textId="77777777" w:rsidR="00C61A3B" w:rsidRPr="00C61A3B" w:rsidRDefault="00C61A3B" w:rsidP="006407B5">
      <w:pPr>
        <w:numPr>
          <w:ilvl w:val="1"/>
          <w:numId w:val="127"/>
        </w:numPr>
        <w:spacing w:after="0" w:line="240" w:lineRule="auto"/>
        <w:jc w:val="both"/>
        <w:rPr>
          <w:rFonts w:ascii="Arial" w:eastAsia="Times New Roman" w:hAnsi="Arial" w:cs="Arial"/>
        </w:rPr>
      </w:pPr>
      <w:r w:rsidRPr="00C61A3B">
        <w:rPr>
          <w:rFonts w:ascii="Arial" w:eastAsia="Times New Roman" w:hAnsi="Arial" w:cs="Arial"/>
        </w:rPr>
        <w:t xml:space="preserve">These cover specific areas of childcare, including safeguarding the children in their care, planning suitable activities to enhance the child’s development and their understanding of the legal frameworks applied to childcare and used in the nursery. </w:t>
      </w:r>
    </w:p>
    <w:p w14:paraId="32BD86B9" w14:textId="77777777" w:rsidR="00C61A3B" w:rsidRPr="00C61A3B" w:rsidRDefault="00C61A3B" w:rsidP="006407B5">
      <w:pPr>
        <w:numPr>
          <w:ilvl w:val="1"/>
          <w:numId w:val="127"/>
        </w:numPr>
        <w:spacing w:after="0" w:line="240" w:lineRule="auto"/>
        <w:jc w:val="both"/>
        <w:rPr>
          <w:rFonts w:ascii="Arial" w:eastAsia="Times New Roman" w:hAnsi="Arial" w:cs="Arial"/>
        </w:rPr>
      </w:pPr>
      <w:r w:rsidRPr="00C61A3B">
        <w:rPr>
          <w:rFonts w:ascii="Arial" w:eastAsia="Times New Roman" w:hAnsi="Arial" w:cs="Arial"/>
        </w:rPr>
        <w:t>The questions will be value based and will ensure the candidate has the same values as the setting with regards to the safety and welfare of the children in their care.</w:t>
      </w:r>
    </w:p>
    <w:p w14:paraId="2BE645D8" w14:textId="77777777"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Candidates will be given a score for their answers including a score for their individual experience and qualifications.</w:t>
      </w:r>
    </w:p>
    <w:p w14:paraId="3C1232C1" w14:textId="7891C516" w:rsidR="00C61A3B" w:rsidRP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The owner</w:t>
      </w:r>
      <w:r w:rsidR="001652F5">
        <w:rPr>
          <w:rFonts w:ascii="Arial" w:eastAsia="Times New Roman" w:hAnsi="Arial" w:cs="Arial"/>
        </w:rPr>
        <w:t>/</w:t>
      </w:r>
      <w:r w:rsidRPr="00C61A3B">
        <w:rPr>
          <w:rFonts w:ascii="Arial" w:eastAsia="Times New Roman" w:hAnsi="Arial" w:cs="Arial"/>
        </w:rPr>
        <w:t xml:space="preserve">manager and </w:t>
      </w:r>
      <w:r w:rsidR="001652F5">
        <w:rPr>
          <w:rFonts w:ascii="Arial" w:eastAsia="Times New Roman" w:hAnsi="Arial" w:cs="Arial"/>
        </w:rPr>
        <w:t>assistant manager/deputy</w:t>
      </w:r>
      <w:r w:rsidRPr="00C61A3B">
        <w:rPr>
          <w:rFonts w:ascii="Arial" w:eastAsia="Times New Roman" w:hAnsi="Arial" w:cs="Arial"/>
        </w:rPr>
        <w:t xml:space="preserve"> will then select the most suitable person for this position based on these scores and their knowledge and understanding of the early </w:t>
      </w:r>
      <w:proofErr w:type="gramStart"/>
      <w:r w:rsidRPr="00C61A3B">
        <w:rPr>
          <w:rFonts w:ascii="Arial" w:eastAsia="Times New Roman" w:hAnsi="Arial" w:cs="Arial"/>
        </w:rPr>
        <w:t>years</w:t>
      </w:r>
      <w:proofErr w:type="gramEnd"/>
      <w:r w:rsidRPr="00C61A3B">
        <w:rPr>
          <w:rFonts w:ascii="Arial" w:eastAsia="Times New Roman" w:hAnsi="Arial" w:cs="Arial"/>
        </w:rPr>
        <w:t xml:space="preserve"> framework as well as the needs of the setting.</w:t>
      </w:r>
    </w:p>
    <w:p w14:paraId="2131F44D" w14:textId="77777777" w:rsidR="00C61A3B" w:rsidRDefault="00C61A3B" w:rsidP="006407B5">
      <w:pPr>
        <w:numPr>
          <w:ilvl w:val="0"/>
          <w:numId w:val="127"/>
        </w:numPr>
        <w:spacing w:after="0" w:line="240" w:lineRule="auto"/>
        <w:jc w:val="both"/>
        <w:rPr>
          <w:rFonts w:ascii="Arial" w:eastAsia="Times New Roman" w:hAnsi="Arial" w:cs="Arial"/>
        </w:rPr>
      </w:pPr>
      <w:r w:rsidRPr="00C61A3B">
        <w:rPr>
          <w:rFonts w:ascii="Arial" w:eastAsia="Times New Roman" w:hAnsi="Arial" w:cs="Arial"/>
        </w:rPr>
        <w:t xml:space="preserve">Every candidate will receive communication from the nursery stating whether they have been successful or not. Unsuccessful candidates are offered feedback. </w:t>
      </w:r>
    </w:p>
    <w:p w14:paraId="1DF34716" w14:textId="77777777" w:rsidR="001652F5" w:rsidRDefault="001652F5" w:rsidP="001652F5">
      <w:pPr>
        <w:spacing w:after="0" w:line="240" w:lineRule="auto"/>
        <w:jc w:val="both"/>
        <w:rPr>
          <w:rFonts w:ascii="Arial" w:eastAsia="Times New Roman" w:hAnsi="Arial" w:cs="Arial"/>
        </w:rPr>
      </w:pPr>
    </w:p>
    <w:p w14:paraId="688F4B41" w14:textId="77777777" w:rsidR="001652F5" w:rsidRDefault="001652F5" w:rsidP="001652F5">
      <w:pPr>
        <w:spacing w:after="0" w:line="240" w:lineRule="auto"/>
        <w:jc w:val="both"/>
        <w:rPr>
          <w:rFonts w:ascii="Arial" w:eastAsia="Times New Roman" w:hAnsi="Arial" w:cs="Arial"/>
        </w:rPr>
      </w:pPr>
    </w:p>
    <w:p w14:paraId="2866A63B" w14:textId="77777777" w:rsidR="001652F5" w:rsidRDefault="001652F5" w:rsidP="001652F5">
      <w:pPr>
        <w:spacing w:after="0" w:line="240" w:lineRule="auto"/>
        <w:jc w:val="both"/>
        <w:rPr>
          <w:rFonts w:ascii="Arial" w:eastAsia="Times New Roman" w:hAnsi="Arial" w:cs="Arial"/>
        </w:rPr>
      </w:pPr>
    </w:p>
    <w:p w14:paraId="445090B8" w14:textId="77777777" w:rsidR="007903D4" w:rsidRDefault="007903D4" w:rsidP="001652F5">
      <w:pPr>
        <w:spacing w:after="0" w:line="240" w:lineRule="auto"/>
        <w:jc w:val="both"/>
        <w:rPr>
          <w:rFonts w:ascii="Arial" w:eastAsia="Times New Roman" w:hAnsi="Arial" w:cs="Arial"/>
        </w:rPr>
      </w:pPr>
    </w:p>
    <w:p w14:paraId="037E3922" w14:textId="77777777" w:rsidR="007903D4" w:rsidRPr="00C61A3B" w:rsidRDefault="007903D4" w:rsidP="001652F5">
      <w:pPr>
        <w:spacing w:after="0" w:line="240" w:lineRule="auto"/>
        <w:jc w:val="both"/>
        <w:rPr>
          <w:rFonts w:ascii="Arial" w:eastAsia="Times New Roman" w:hAnsi="Arial" w:cs="Arial"/>
        </w:rPr>
      </w:pPr>
    </w:p>
    <w:p w14:paraId="1475EDD1" w14:textId="77777777" w:rsidR="00C61A3B" w:rsidRPr="00C61A3B" w:rsidRDefault="00C61A3B" w:rsidP="006407B5">
      <w:pPr>
        <w:spacing w:after="0" w:line="240" w:lineRule="auto"/>
        <w:jc w:val="both"/>
        <w:rPr>
          <w:rFonts w:ascii="Arial" w:eastAsia="Times New Roman" w:hAnsi="Arial" w:cs="Arial"/>
          <w:b/>
        </w:rPr>
      </w:pPr>
    </w:p>
    <w:p w14:paraId="0B31151D"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lastRenderedPageBreak/>
        <w:t xml:space="preserve">Staff checks and references </w:t>
      </w:r>
    </w:p>
    <w:p w14:paraId="7503B720" w14:textId="77777777" w:rsidR="00C61A3B" w:rsidRPr="00C61A3B" w:rsidRDefault="00C61A3B" w:rsidP="006407B5">
      <w:pPr>
        <w:spacing w:after="0" w:line="240" w:lineRule="auto"/>
        <w:jc w:val="both"/>
        <w:rPr>
          <w:rFonts w:ascii="Arial" w:eastAsia="Times New Roman" w:hAnsi="Arial" w:cs="Arial"/>
          <w:b/>
        </w:rPr>
      </w:pPr>
    </w:p>
    <w:p w14:paraId="2A952C4E" w14:textId="40002C79"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The owner</w:t>
      </w:r>
      <w:r w:rsidR="001652F5">
        <w:rPr>
          <w:rFonts w:ascii="Arial" w:eastAsia="Times New Roman" w:hAnsi="Arial" w:cs="Arial"/>
        </w:rPr>
        <w:t>/</w:t>
      </w:r>
      <w:r w:rsidRPr="00C61A3B">
        <w:rPr>
          <w:rFonts w:ascii="Arial" w:eastAsia="Times New Roman" w:hAnsi="Arial" w:cs="Arial"/>
        </w:rPr>
        <w:t>manager a</w:t>
      </w:r>
      <w:r w:rsidR="001652F5">
        <w:rPr>
          <w:rFonts w:ascii="Arial" w:eastAsia="Times New Roman" w:hAnsi="Arial" w:cs="Arial"/>
        </w:rPr>
        <w:t>nd assistant manager are</w:t>
      </w:r>
      <w:r w:rsidRPr="00C61A3B">
        <w:rPr>
          <w:rFonts w:ascii="Arial" w:eastAsia="Times New Roman" w:hAnsi="Arial" w:cs="Arial"/>
        </w:rPr>
        <w:t xml:space="preserve"> Safer Recruitment trained and </w:t>
      </w:r>
      <w:r w:rsidR="001652F5">
        <w:rPr>
          <w:rFonts w:ascii="Arial" w:eastAsia="Times New Roman" w:hAnsi="Arial" w:cs="Arial"/>
        </w:rPr>
        <w:t xml:space="preserve">at least </w:t>
      </w:r>
      <w:r w:rsidRPr="00C61A3B">
        <w:rPr>
          <w:rFonts w:ascii="Arial" w:eastAsia="Times New Roman" w:hAnsi="Arial" w:cs="Arial"/>
        </w:rPr>
        <w:t xml:space="preserve">one of them is always on the interview panel. </w:t>
      </w:r>
    </w:p>
    <w:p w14:paraId="37D1728B" w14:textId="77777777" w:rsidR="00C61A3B" w:rsidRPr="00C61A3B" w:rsidRDefault="00C61A3B" w:rsidP="006407B5">
      <w:pPr>
        <w:numPr>
          <w:ilvl w:val="1"/>
          <w:numId w:val="128"/>
        </w:numPr>
        <w:spacing w:after="0" w:line="240" w:lineRule="auto"/>
        <w:ind w:left="1170"/>
        <w:jc w:val="both"/>
        <w:rPr>
          <w:rFonts w:ascii="Arial" w:eastAsia="Times New Roman" w:hAnsi="Arial" w:cs="Arial"/>
        </w:rPr>
      </w:pPr>
      <w:r w:rsidRPr="00C61A3B">
        <w:rPr>
          <w:rFonts w:ascii="Arial" w:eastAsia="Times New Roman" w:hAnsi="Arial" w:cs="Arial"/>
        </w:rPr>
        <w:t>We practice safer recruitment in checking the suitability of staff and volunteers to work with children.</w:t>
      </w:r>
    </w:p>
    <w:p w14:paraId="79241FE6"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We use Ofsted guidance on obtaining references, identity checks and enhanced criminal record checks through the Data Barring Service for staff and volunteers who will have unsupervised access to the children.   This is in accordance with requirements under the Safeguarding Vulnerable Groups Act 2006 for the vetting and barring scheme. </w:t>
      </w:r>
    </w:p>
    <w:p w14:paraId="79E8BFD9"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Prospective staff are given the opportunity to disclose any previous convictions which may affect their employability. </w:t>
      </w:r>
    </w:p>
    <w:p w14:paraId="7114ED6D"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All prospective staff members must provide two written references from previous employers or college tutor; these are both followed by a phone call from the manager/deputy to confirm details.</w:t>
      </w:r>
    </w:p>
    <w:p w14:paraId="4AE569B4"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Every job offer will be subject to suitable checks and references. </w:t>
      </w:r>
    </w:p>
    <w:p w14:paraId="5E150903"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Potential staff will provide Dinton Pre-School with proof of their identity and proof of their eligibility to work in the UK if necessary. </w:t>
      </w:r>
    </w:p>
    <w:p w14:paraId="6807A422"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All staff will have an enhanced DBS check prior to starting their employment. </w:t>
      </w:r>
    </w:p>
    <w:p w14:paraId="0830A9B6" w14:textId="77777777" w:rsidR="00C61A3B" w:rsidRPr="00C61A3B" w:rsidRDefault="00C61A3B" w:rsidP="006407B5">
      <w:pPr>
        <w:numPr>
          <w:ilvl w:val="1"/>
          <w:numId w:val="128"/>
        </w:numPr>
        <w:spacing w:after="0" w:line="240" w:lineRule="auto"/>
        <w:ind w:left="1170"/>
        <w:jc w:val="both"/>
        <w:rPr>
          <w:rFonts w:ascii="Arial" w:eastAsia="Times New Roman" w:hAnsi="Arial" w:cs="Arial"/>
        </w:rPr>
      </w:pPr>
      <w:r w:rsidRPr="00C61A3B">
        <w:rPr>
          <w:rFonts w:ascii="Arial" w:eastAsia="Times New Roman" w:hAnsi="Arial" w:cs="Arial"/>
        </w:rPr>
        <w:t>We keep all records relating to employment of staff and volunteers, in particular those demonstrating that checks have been done, including the date and number of the enhanced DBS check.</w:t>
      </w:r>
    </w:p>
    <w:p w14:paraId="4DEB5A2C"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New starters are required to sign to state that they have no criminal convictions, court orders or any other reasons that disqualify them from working with children or unsuitable to do so.</w:t>
      </w:r>
    </w:p>
    <w:p w14:paraId="58EF2685" w14:textId="77777777" w:rsidR="00C61A3B" w:rsidRPr="00C61A3B" w:rsidRDefault="00C61A3B" w:rsidP="006407B5">
      <w:pPr>
        <w:numPr>
          <w:ilvl w:val="0"/>
          <w:numId w:val="128"/>
        </w:numPr>
        <w:spacing w:after="0" w:line="240" w:lineRule="auto"/>
        <w:jc w:val="both"/>
        <w:rPr>
          <w:rFonts w:ascii="Arial" w:eastAsia="Times New Roman" w:hAnsi="Arial" w:cs="Arial"/>
        </w:rPr>
      </w:pPr>
      <w:r w:rsidRPr="00C61A3B">
        <w:rPr>
          <w:rFonts w:ascii="Arial" w:eastAsia="Times New Roman" w:hAnsi="Arial" w:cs="Arial"/>
        </w:rPr>
        <w:t xml:space="preserve">Staff qualifications will be checked prior to employment and copies taken. </w:t>
      </w:r>
    </w:p>
    <w:p w14:paraId="69A5A2AB" w14:textId="77777777" w:rsidR="00C61A3B" w:rsidRPr="00C61A3B" w:rsidRDefault="00C61A3B" w:rsidP="006407B5">
      <w:pPr>
        <w:spacing w:after="0" w:line="240" w:lineRule="auto"/>
        <w:jc w:val="both"/>
        <w:rPr>
          <w:rFonts w:ascii="Arial" w:eastAsia="Times New Roman" w:hAnsi="Arial" w:cs="Arial"/>
        </w:rPr>
      </w:pPr>
    </w:p>
    <w:p w14:paraId="125E589C"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 xml:space="preserve">Starting Work </w:t>
      </w:r>
    </w:p>
    <w:p w14:paraId="487A0E05" w14:textId="77777777" w:rsidR="00C61A3B" w:rsidRPr="00C61A3B" w:rsidRDefault="00C61A3B" w:rsidP="006407B5">
      <w:pPr>
        <w:spacing w:after="0" w:line="240" w:lineRule="auto"/>
        <w:jc w:val="both"/>
        <w:rPr>
          <w:rFonts w:ascii="Arial" w:eastAsia="Times New Roman" w:hAnsi="Arial" w:cs="Arial"/>
          <w:b/>
        </w:rPr>
      </w:pPr>
    </w:p>
    <w:p w14:paraId="0D78BC3F" w14:textId="77777777" w:rsidR="00C61A3B" w:rsidRPr="00C61A3B" w:rsidRDefault="00C61A3B" w:rsidP="006407B5">
      <w:pPr>
        <w:numPr>
          <w:ilvl w:val="0"/>
          <w:numId w:val="129"/>
        </w:numPr>
        <w:spacing w:after="0" w:line="240" w:lineRule="auto"/>
        <w:jc w:val="both"/>
        <w:rPr>
          <w:rFonts w:ascii="Arial" w:eastAsia="Times New Roman" w:hAnsi="Arial" w:cs="Arial"/>
        </w:rPr>
      </w:pPr>
      <w:r w:rsidRPr="00C61A3B">
        <w:rPr>
          <w:rFonts w:ascii="Arial" w:eastAsia="Times New Roman" w:hAnsi="Arial" w:cs="Arial"/>
        </w:rPr>
        <w:t xml:space="preserve">Prior to starting work the staff member receives their job description so they have an idea of what their role entails. </w:t>
      </w:r>
    </w:p>
    <w:p w14:paraId="6BDA7BF9" w14:textId="77777777" w:rsidR="00C61A3B" w:rsidRPr="00C61A3B" w:rsidRDefault="00C61A3B" w:rsidP="006407B5">
      <w:pPr>
        <w:numPr>
          <w:ilvl w:val="0"/>
          <w:numId w:val="129"/>
        </w:numPr>
        <w:spacing w:after="0" w:line="240" w:lineRule="auto"/>
        <w:jc w:val="both"/>
        <w:rPr>
          <w:rFonts w:ascii="Arial" w:eastAsia="Times New Roman" w:hAnsi="Arial" w:cs="Arial"/>
        </w:rPr>
      </w:pPr>
      <w:r w:rsidRPr="00C61A3B">
        <w:rPr>
          <w:rFonts w:ascii="Arial" w:eastAsia="Times New Roman" w:hAnsi="Arial" w:cs="Arial"/>
        </w:rPr>
        <w:t xml:space="preserve">If possible, the staff member will attend the setting prior to starting to work. </w:t>
      </w:r>
    </w:p>
    <w:p w14:paraId="37D2FD6A" w14:textId="77777777" w:rsidR="00C61A3B" w:rsidRPr="00C61A3B" w:rsidRDefault="00C61A3B" w:rsidP="006407B5">
      <w:pPr>
        <w:numPr>
          <w:ilvl w:val="0"/>
          <w:numId w:val="129"/>
        </w:numPr>
        <w:spacing w:after="0" w:line="240" w:lineRule="auto"/>
        <w:jc w:val="both"/>
        <w:rPr>
          <w:rFonts w:ascii="Arial" w:eastAsia="Times New Roman" w:hAnsi="Arial" w:cs="Arial"/>
        </w:rPr>
      </w:pPr>
      <w:r w:rsidRPr="00C61A3B">
        <w:rPr>
          <w:rFonts w:ascii="Arial" w:eastAsia="Times New Roman" w:hAnsi="Arial" w:cs="Arial"/>
        </w:rPr>
        <w:t>All new members of staff will undergo an induction period.</w:t>
      </w:r>
    </w:p>
    <w:p w14:paraId="34508C06" w14:textId="77777777" w:rsidR="00C61A3B" w:rsidRPr="00C61A3B" w:rsidRDefault="00C61A3B" w:rsidP="006407B5">
      <w:pPr>
        <w:numPr>
          <w:ilvl w:val="0"/>
          <w:numId w:val="129"/>
        </w:numPr>
        <w:spacing w:after="0" w:line="240" w:lineRule="auto"/>
        <w:jc w:val="both"/>
        <w:rPr>
          <w:rFonts w:ascii="Arial" w:eastAsia="Times New Roman" w:hAnsi="Arial" w:cs="Arial"/>
        </w:rPr>
      </w:pPr>
      <w:r w:rsidRPr="00C61A3B">
        <w:rPr>
          <w:rFonts w:ascii="Arial" w:eastAsia="Times New Roman" w:hAnsi="Arial" w:cs="Arial"/>
        </w:rPr>
        <w:t xml:space="preserve">New staff will not be part of the adult to child ratios until both the staff member and manager agree that they are ready. </w:t>
      </w:r>
    </w:p>
    <w:p w14:paraId="111884B8"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All staff have a probationary period of up to 3 months – this may be extended at the manager’s discretion. </w:t>
      </w:r>
    </w:p>
    <w:p w14:paraId="74A845B5" w14:textId="77777777" w:rsidR="00C61A3B" w:rsidRPr="00C61A3B" w:rsidRDefault="00C61A3B" w:rsidP="006407B5">
      <w:pPr>
        <w:spacing w:after="0" w:line="240" w:lineRule="auto"/>
        <w:jc w:val="both"/>
        <w:rPr>
          <w:rFonts w:ascii="Arial" w:eastAsia="Times New Roman" w:hAnsi="Arial" w:cs="Arial"/>
        </w:rPr>
      </w:pPr>
    </w:p>
    <w:p w14:paraId="768719CD" w14:textId="77777777" w:rsidR="00C61A3B" w:rsidRPr="00C61A3B" w:rsidRDefault="00C61A3B" w:rsidP="006407B5">
      <w:pPr>
        <w:spacing w:after="0" w:line="360" w:lineRule="auto"/>
        <w:jc w:val="both"/>
        <w:rPr>
          <w:rFonts w:ascii="Arial" w:eastAsia="Times New Roman" w:hAnsi="Arial" w:cs="Arial"/>
          <w:b/>
        </w:rPr>
      </w:pPr>
      <w:r w:rsidRPr="00C61A3B">
        <w:rPr>
          <w:rFonts w:ascii="Arial" w:eastAsia="Times New Roman" w:hAnsi="Arial" w:cs="Arial"/>
          <w:b/>
        </w:rPr>
        <w:t xml:space="preserve">Induction </w:t>
      </w:r>
    </w:p>
    <w:p w14:paraId="37F5C0CA" w14:textId="77777777" w:rsidR="00C61A3B" w:rsidRPr="00C61A3B" w:rsidRDefault="00C61A3B" w:rsidP="006407B5">
      <w:pPr>
        <w:numPr>
          <w:ilvl w:val="0"/>
          <w:numId w:val="132"/>
        </w:numPr>
        <w:spacing w:after="0" w:line="276" w:lineRule="auto"/>
        <w:contextualSpacing/>
        <w:jc w:val="both"/>
        <w:rPr>
          <w:rFonts w:ascii="Arial" w:eastAsia="Times New Roman" w:hAnsi="Arial" w:cs="Arial"/>
        </w:rPr>
      </w:pPr>
      <w:r w:rsidRPr="00C61A3B">
        <w:rPr>
          <w:rFonts w:ascii="Arial" w:eastAsia="Times New Roman" w:hAnsi="Arial" w:cs="Arial"/>
        </w:rPr>
        <w:t>We have an induction plan for all new staff, students and volunteers which includes the following:</w:t>
      </w:r>
    </w:p>
    <w:p w14:paraId="69F1CDD6" w14:textId="77777777"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Introductions to all staff, volunteers and managers.</w:t>
      </w:r>
    </w:p>
    <w:p w14:paraId="7C727D61" w14:textId="77777777"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Familiarising with the building, health and safety and fire procedures.</w:t>
      </w:r>
    </w:p>
    <w:p w14:paraId="4F40EEFE" w14:textId="77777777"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Ensuring our policies and procedures have been read and are carried out.</w:t>
      </w:r>
    </w:p>
    <w:p w14:paraId="091D70C0" w14:textId="6B79C854"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Introduction to parents</w:t>
      </w:r>
      <w:r w:rsidR="005A4BC0">
        <w:rPr>
          <w:rFonts w:ascii="Arial" w:eastAsia="Times New Roman" w:hAnsi="Arial" w:cs="Arial"/>
        </w:rPr>
        <w:t>/carers</w:t>
      </w:r>
      <w:r w:rsidRPr="00C61A3B">
        <w:rPr>
          <w:rFonts w:ascii="Arial" w:eastAsia="Times New Roman" w:hAnsi="Arial" w:cs="Arial"/>
        </w:rPr>
        <w:t>, especially parents of allocated key children, where appropriate.</w:t>
      </w:r>
    </w:p>
    <w:p w14:paraId="497B2D7F" w14:textId="77777777"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Familiarising them with confidential information where applicable in relation to any key children.</w:t>
      </w:r>
    </w:p>
    <w:p w14:paraId="158D4060" w14:textId="77777777" w:rsidR="00C61A3B" w:rsidRPr="00C61A3B" w:rsidRDefault="00C61A3B" w:rsidP="006407B5">
      <w:pPr>
        <w:numPr>
          <w:ilvl w:val="0"/>
          <w:numId w:val="134"/>
        </w:numPr>
        <w:spacing w:after="0" w:line="276" w:lineRule="auto"/>
        <w:contextualSpacing/>
        <w:jc w:val="both"/>
        <w:rPr>
          <w:rFonts w:ascii="Arial" w:eastAsia="Times New Roman" w:hAnsi="Arial" w:cs="Arial"/>
        </w:rPr>
      </w:pPr>
      <w:r w:rsidRPr="00C61A3B">
        <w:rPr>
          <w:rFonts w:ascii="Arial" w:eastAsia="Times New Roman" w:hAnsi="Arial" w:cs="Arial"/>
        </w:rPr>
        <w:t>Details of the tasks and daily routines to be completed.</w:t>
      </w:r>
    </w:p>
    <w:p w14:paraId="66EB512E" w14:textId="77777777" w:rsidR="00C61A3B" w:rsidRPr="00C61A3B" w:rsidRDefault="00C61A3B" w:rsidP="006407B5">
      <w:pPr>
        <w:numPr>
          <w:ilvl w:val="0"/>
          <w:numId w:val="130"/>
        </w:numPr>
        <w:spacing w:after="0" w:line="240" w:lineRule="auto"/>
        <w:jc w:val="both"/>
        <w:rPr>
          <w:rFonts w:ascii="Arial" w:eastAsia="Times New Roman" w:hAnsi="Arial" w:cs="Arial"/>
        </w:rPr>
      </w:pPr>
      <w:r w:rsidRPr="00C61A3B">
        <w:rPr>
          <w:rFonts w:ascii="Arial" w:eastAsia="Times New Roman" w:hAnsi="Arial" w:cs="Arial"/>
        </w:rPr>
        <w:lastRenderedPageBreak/>
        <w:t>Every staff member has a job description which clearly set out their responsibilities, the induction period will allow the staff member to familiarise him/herself with all aspects of their job description.</w:t>
      </w:r>
    </w:p>
    <w:p w14:paraId="6C96354A" w14:textId="77777777" w:rsidR="00C61A3B" w:rsidRPr="00C61A3B" w:rsidRDefault="00C61A3B" w:rsidP="006407B5">
      <w:pPr>
        <w:numPr>
          <w:ilvl w:val="0"/>
          <w:numId w:val="131"/>
        </w:numPr>
        <w:spacing w:after="0" w:line="276" w:lineRule="auto"/>
        <w:contextualSpacing/>
        <w:jc w:val="both"/>
        <w:rPr>
          <w:rFonts w:ascii="Arial" w:eastAsia="Times New Roman" w:hAnsi="Arial" w:cs="Arial"/>
        </w:rPr>
      </w:pPr>
      <w:r w:rsidRPr="00C61A3B">
        <w:rPr>
          <w:rFonts w:ascii="Arial" w:eastAsia="Times New Roman" w:hAnsi="Arial" w:cs="Arial"/>
        </w:rPr>
        <w:t xml:space="preserve">The induction period lasts for at least 4 weeks. </w:t>
      </w:r>
    </w:p>
    <w:p w14:paraId="59874115" w14:textId="628624B2" w:rsidR="00C61A3B" w:rsidRPr="00C61A3B" w:rsidRDefault="00C61A3B" w:rsidP="006407B5">
      <w:pPr>
        <w:numPr>
          <w:ilvl w:val="1"/>
          <w:numId w:val="131"/>
        </w:numPr>
        <w:spacing w:after="0" w:line="276" w:lineRule="auto"/>
        <w:contextualSpacing/>
        <w:jc w:val="both"/>
        <w:rPr>
          <w:rFonts w:ascii="Arial" w:eastAsia="Times New Roman" w:hAnsi="Arial" w:cs="Arial"/>
        </w:rPr>
      </w:pPr>
      <w:r w:rsidRPr="00C61A3B">
        <w:rPr>
          <w:rFonts w:ascii="Arial" w:eastAsia="Times New Roman" w:hAnsi="Arial" w:cs="Arial"/>
        </w:rPr>
        <w:t xml:space="preserve">The </w:t>
      </w:r>
      <w:r w:rsidR="005A4BC0">
        <w:rPr>
          <w:rFonts w:ascii="Arial" w:eastAsia="Times New Roman" w:hAnsi="Arial" w:cs="Arial"/>
        </w:rPr>
        <w:t xml:space="preserve">assistant </w:t>
      </w:r>
      <w:r w:rsidRPr="00C61A3B">
        <w:rPr>
          <w:rFonts w:ascii="Arial" w:eastAsia="Times New Roman" w:hAnsi="Arial" w:cs="Arial"/>
        </w:rPr>
        <w:t>manager</w:t>
      </w:r>
      <w:r w:rsidR="005A4BC0">
        <w:rPr>
          <w:rFonts w:ascii="Arial" w:eastAsia="Times New Roman" w:hAnsi="Arial" w:cs="Arial"/>
        </w:rPr>
        <w:t>/deputy</w:t>
      </w:r>
      <w:r w:rsidRPr="00C61A3B">
        <w:rPr>
          <w:rFonts w:ascii="Arial" w:eastAsia="Times New Roman" w:hAnsi="Arial" w:cs="Arial"/>
        </w:rPr>
        <w:t xml:space="preserve"> supervises and inducts new staff</w:t>
      </w:r>
      <w:r w:rsidR="005A4BC0">
        <w:rPr>
          <w:rFonts w:ascii="Arial" w:eastAsia="Times New Roman" w:hAnsi="Arial" w:cs="Arial"/>
        </w:rPr>
        <w:t xml:space="preserve"> in the classrooms</w:t>
      </w:r>
      <w:r w:rsidRPr="00C61A3B">
        <w:rPr>
          <w:rFonts w:ascii="Arial" w:eastAsia="Times New Roman" w:hAnsi="Arial" w:cs="Arial"/>
        </w:rPr>
        <w:t xml:space="preserve">. </w:t>
      </w:r>
    </w:p>
    <w:p w14:paraId="34D89D5E" w14:textId="77777777" w:rsidR="00C61A3B" w:rsidRPr="00C61A3B" w:rsidRDefault="00C61A3B" w:rsidP="006407B5">
      <w:pPr>
        <w:numPr>
          <w:ilvl w:val="0"/>
          <w:numId w:val="131"/>
        </w:numPr>
        <w:spacing w:after="0" w:line="240" w:lineRule="auto"/>
        <w:jc w:val="both"/>
        <w:rPr>
          <w:rFonts w:ascii="Arial" w:eastAsia="Times New Roman" w:hAnsi="Arial" w:cs="Arial"/>
          <w:b/>
        </w:rPr>
      </w:pPr>
      <w:r w:rsidRPr="00C61A3B">
        <w:rPr>
          <w:rFonts w:ascii="Arial" w:eastAsia="Times New Roman" w:hAnsi="Arial" w:cs="Arial"/>
        </w:rPr>
        <w:t>The new member of staff will have regular informal meetings with the manager and to discuss their progress.</w:t>
      </w:r>
    </w:p>
    <w:p w14:paraId="7519F7B6" w14:textId="77777777" w:rsidR="00C61A3B" w:rsidRPr="00C61A3B" w:rsidRDefault="00C61A3B" w:rsidP="006407B5">
      <w:pPr>
        <w:numPr>
          <w:ilvl w:val="0"/>
          <w:numId w:val="131"/>
        </w:numPr>
        <w:spacing w:after="0" w:line="276" w:lineRule="auto"/>
        <w:contextualSpacing/>
        <w:jc w:val="both"/>
        <w:rPr>
          <w:rFonts w:ascii="Arial" w:eastAsia="Times New Roman" w:hAnsi="Arial" w:cs="Arial"/>
        </w:rPr>
      </w:pPr>
      <w:r w:rsidRPr="00C61A3B">
        <w:rPr>
          <w:rFonts w:ascii="Arial" w:eastAsia="Times New Roman" w:hAnsi="Arial" w:cs="Arial"/>
        </w:rPr>
        <w:t>During the induction period, the individual must demonstrate understanding of and compliance with policies, procedures, tasks and routines.</w:t>
      </w:r>
    </w:p>
    <w:p w14:paraId="0040F5C9" w14:textId="77777777" w:rsidR="00C61A3B" w:rsidRPr="00C61A3B" w:rsidRDefault="00C61A3B" w:rsidP="006407B5">
      <w:pPr>
        <w:numPr>
          <w:ilvl w:val="0"/>
          <w:numId w:val="131"/>
        </w:numPr>
        <w:spacing w:after="0" w:line="276" w:lineRule="auto"/>
        <w:contextualSpacing/>
        <w:jc w:val="both"/>
        <w:rPr>
          <w:rFonts w:ascii="Arial" w:eastAsia="Times New Roman" w:hAnsi="Arial" w:cs="Arial"/>
        </w:rPr>
      </w:pPr>
      <w:r w:rsidRPr="00C61A3B">
        <w:rPr>
          <w:rFonts w:ascii="Arial" w:eastAsia="Times New Roman" w:hAnsi="Arial" w:cs="Arial"/>
        </w:rPr>
        <w:t>All staff complete safeguarding, manual handling and food hygiene training as part of their induction.</w:t>
      </w:r>
    </w:p>
    <w:p w14:paraId="5721CC73" w14:textId="77777777" w:rsidR="00C61A3B" w:rsidRPr="00C61A3B" w:rsidRDefault="00C61A3B" w:rsidP="006407B5">
      <w:pPr>
        <w:numPr>
          <w:ilvl w:val="0"/>
          <w:numId w:val="131"/>
        </w:numPr>
        <w:spacing w:after="0" w:line="276" w:lineRule="auto"/>
        <w:contextualSpacing/>
        <w:jc w:val="both"/>
        <w:rPr>
          <w:rFonts w:ascii="Arial" w:eastAsia="Times New Roman" w:hAnsi="Arial" w:cs="Arial"/>
        </w:rPr>
      </w:pPr>
      <w:r w:rsidRPr="00C61A3B">
        <w:rPr>
          <w:rFonts w:ascii="Arial" w:eastAsia="Times New Roman" w:hAnsi="Arial" w:cs="Arial"/>
        </w:rPr>
        <w:t xml:space="preserve">Successful completion of the induction forms part of the </w:t>
      </w:r>
      <w:proofErr w:type="gramStart"/>
      <w:r w:rsidRPr="00C61A3B">
        <w:rPr>
          <w:rFonts w:ascii="Arial" w:eastAsia="Times New Roman" w:hAnsi="Arial" w:cs="Arial"/>
        </w:rPr>
        <w:t>3 month</w:t>
      </w:r>
      <w:proofErr w:type="gramEnd"/>
      <w:r w:rsidRPr="00C61A3B">
        <w:rPr>
          <w:rFonts w:ascii="Arial" w:eastAsia="Times New Roman" w:hAnsi="Arial" w:cs="Arial"/>
        </w:rPr>
        <w:t xml:space="preserve"> probationary period.</w:t>
      </w:r>
    </w:p>
    <w:p w14:paraId="46AD4CF7" w14:textId="77777777" w:rsidR="00C61A3B" w:rsidRPr="00C61A3B" w:rsidRDefault="00C61A3B" w:rsidP="006407B5">
      <w:pPr>
        <w:spacing w:after="0" w:line="276" w:lineRule="auto"/>
        <w:jc w:val="both"/>
        <w:rPr>
          <w:rFonts w:ascii="Arial" w:eastAsia="Times New Roman" w:hAnsi="Arial" w:cs="Arial"/>
        </w:rPr>
      </w:pPr>
    </w:p>
    <w:p w14:paraId="016E8B42"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Training and staff development</w:t>
      </w:r>
    </w:p>
    <w:p w14:paraId="08E10932" w14:textId="77777777" w:rsidR="00C61A3B" w:rsidRPr="00C61A3B" w:rsidRDefault="00C61A3B" w:rsidP="006407B5">
      <w:pPr>
        <w:spacing w:after="0" w:line="240" w:lineRule="auto"/>
        <w:jc w:val="both"/>
        <w:rPr>
          <w:rFonts w:ascii="Arial" w:eastAsia="Times New Roman" w:hAnsi="Arial" w:cs="Arial"/>
          <w:b/>
        </w:rPr>
      </w:pPr>
    </w:p>
    <w:p w14:paraId="3C2A68B4" w14:textId="67025D29" w:rsidR="00C61A3B" w:rsidRPr="00C61A3B" w:rsidRDefault="00887B50" w:rsidP="006407B5">
      <w:pPr>
        <w:numPr>
          <w:ilvl w:val="0"/>
          <w:numId w:val="125"/>
        </w:numPr>
        <w:spacing w:after="0" w:line="240" w:lineRule="auto"/>
        <w:jc w:val="both"/>
        <w:rPr>
          <w:rFonts w:ascii="Arial" w:eastAsia="Times New Roman" w:hAnsi="Arial" w:cs="Arial"/>
        </w:rPr>
      </w:pPr>
      <w:r>
        <w:rPr>
          <w:rFonts w:ascii="Arial" w:eastAsia="Times New Roman" w:hAnsi="Arial" w:cs="Arial"/>
        </w:rPr>
        <w:t>The</w:t>
      </w:r>
      <w:r w:rsidR="00C61A3B" w:rsidRPr="00C61A3B">
        <w:rPr>
          <w:rFonts w:ascii="Arial" w:eastAsia="Times New Roman" w:hAnsi="Arial" w:cs="Arial"/>
        </w:rPr>
        <w:t xml:space="preserve"> </w:t>
      </w:r>
      <w:r w:rsidR="005846F1">
        <w:rPr>
          <w:rFonts w:ascii="Arial" w:eastAsia="Times New Roman" w:hAnsi="Arial" w:cs="Arial"/>
        </w:rPr>
        <w:t>owner</w:t>
      </w:r>
      <w:r w:rsidR="006A6A18">
        <w:rPr>
          <w:rFonts w:ascii="Arial" w:eastAsia="Times New Roman" w:hAnsi="Arial" w:cs="Arial"/>
        </w:rPr>
        <w:t>/manager</w:t>
      </w:r>
      <w:r w:rsidR="005846F1">
        <w:rPr>
          <w:rFonts w:ascii="Arial" w:eastAsia="Times New Roman" w:hAnsi="Arial" w:cs="Arial"/>
        </w:rPr>
        <w:t xml:space="preserve"> holds a Childhood Studies (</w:t>
      </w:r>
      <w:r>
        <w:rPr>
          <w:rFonts w:ascii="Arial" w:eastAsia="Times New Roman" w:hAnsi="Arial" w:cs="Arial"/>
        </w:rPr>
        <w:t xml:space="preserve">Hons) degree and </w:t>
      </w:r>
      <w:r w:rsidRPr="00C61A3B">
        <w:rPr>
          <w:rFonts w:ascii="Arial" w:eastAsia="Times New Roman" w:hAnsi="Arial" w:cs="Arial"/>
        </w:rPr>
        <w:t>Forest Schools level 3</w:t>
      </w:r>
      <w:r>
        <w:rPr>
          <w:rFonts w:ascii="Arial" w:eastAsia="Times New Roman" w:hAnsi="Arial" w:cs="Arial"/>
        </w:rPr>
        <w:t xml:space="preserve">, </w:t>
      </w:r>
      <w:r w:rsidR="00C61A3B" w:rsidRPr="00C61A3B">
        <w:rPr>
          <w:rFonts w:ascii="Arial" w:eastAsia="Times New Roman" w:hAnsi="Arial" w:cs="Arial"/>
        </w:rPr>
        <w:t xml:space="preserve">the </w:t>
      </w:r>
      <w:r w:rsidR="00DD3B52">
        <w:rPr>
          <w:rFonts w:ascii="Arial" w:eastAsia="Times New Roman" w:hAnsi="Arial" w:cs="Arial"/>
        </w:rPr>
        <w:t>Assistant manager</w:t>
      </w:r>
      <w:r w:rsidR="00C61A3B" w:rsidRPr="00C61A3B">
        <w:rPr>
          <w:rFonts w:ascii="Arial" w:eastAsia="Times New Roman" w:hAnsi="Arial" w:cs="Arial"/>
        </w:rPr>
        <w:t xml:space="preserve"> holds a</w:t>
      </w:r>
      <w:r w:rsidR="005846F1">
        <w:rPr>
          <w:rFonts w:ascii="Arial" w:eastAsia="Times New Roman" w:hAnsi="Arial" w:cs="Arial"/>
        </w:rPr>
        <w:t>n Early Years</w:t>
      </w:r>
      <w:r w:rsidR="00C61A3B" w:rsidRPr="00C61A3B">
        <w:rPr>
          <w:rFonts w:ascii="Arial" w:eastAsia="Times New Roman" w:hAnsi="Arial" w:cs="Arial"/>
        </w:rPr>
        <w:t xml:space="preserve"> </w:t>
      </w:r>
      <w:r w:rsidR="00F74A35">
        <w:rPr>
          <w:rFonts w:ascii="Arial" w:eastAsia="Times New Roman" w:hAnsi="Arial" w:cs="Arial"/>
        </w:rPr>
        <w:t>Foundation Degree</w:t>
      </w:r>
      <w:r w:rsidR="00C61A3B" w:rsidRPr="00C61A3B">
        <w:rPr>
          <w:rFonts w:ascii="Arial" w:eastAsia="Times New Roman" w:hAnsi="Arial" w:cs="Arial"/>
        </w:rPr>
        <w:t xml:space="preserve"> </w:t>
      </w:r>
      <w:proofErr w:type="gramStart"/>
      <w:r w:rsidR="00C61A3B" w:rsidRPr="00C61A3B">
        <w:rPr>
          <w:rFonts w:ascii="Arial" w:eastAsia="Times New Roman" w:hAnsi="Arial" w:cs="Arial"/>
        </w:rPr>
        <w:t>Le</w:t>
      </w:r>
      <w:r>
        <w:rPr>
          <w:rFonts w:ascii="Arial" w:eastAsia="Times New Roman" w:hAnsi="Arial" w:cs="Arial"/>
        </w:rPr>
        <w:t>vel ,</w:t>
      </w:r>
      <w:proofErr w:type="gramEnd"/>
      <w:r w:rsidR="00C61A3B" w:rsidRPr="00C61A3B">
        <w:rPr>
          <w:rFonts w:ascii="Arial" w:eastAsia="Times New Roman" w:hAnsi="Arial" w:cs="Arial"/>
        </w:rPr>
        <w:t xml:space="preserve"> </w:t>
      </w:r>
      <w:proofErr w:type="gramStart"/>
      <w:r w:rsidR="00C61A3B" w:rsidRPr="00C61A3B">
        <w:rPr>
          <w:rFonts w:ascii="Arial" w:eastAsia="Times New Roman" w:hAnsi="Arial" w:cs="Arial"/>
        </w:rPr>
        <w:t>All</w:t>
      </w:r>
      <w:proofErr w:type="gramEnd"/>
      <w:r w:rsidR="00C61A3B" w:rsidRPr="00C61A3B">
        <w:rPr>
          <w:rFonts w:ascii="Arial" w:eastAsia="Times New Roman" w:hAnsi="Arial" w:cs="Arial"/>
        </w:rPr>
        <w:t xml:space="preserve"> regular staff working with the children hold a level 3 certificate or above. </w:t>
      </w:r>
    </w:p>
    <w:p w14:paraId="41FFA6CE" w14:textId="4DC3DB3D"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We provide regular in-service training to all staff - whether paid staff </w:t>
      </w:r>
      <w:r w:rsidR="006A6A18">
        <w:rPr>
          <w:rFonts w:ascii="Arial" w:eastAsia="Times New Roman" w:hAnsi="Arial" w:cs="Arial"/>
        </w:rPr>
        <w:t xml:space="preserve">/apprentices </w:t>
      </w:r>
      <w:r w:rsidRPr="00C61A3B">
        <w:rPr>
          <w:rFonts w:ascii="Arial" w:eastAsia="Times New Roman" w:hAnsi="Arial" w:cs="Arial"/>
        </w:rPr>
        <w:t>or volunteers - through the Pre-school Learning Alliance</w:t>
      </w:r>
      <w:r w:rsidR="006A6A18">
        <w:rPr>
          <w:rFonts w:ascii="Arial" w:eastAsia="Times New Roman" w:hAnsi="Arial" w:cs="Arial"/>
        </w:rPr>
        <w:t>, Virtual college</w:t>
      </w:r>
      <w:r w:rsidRPr="00C61A3B">
        <w:rPr>
          <w:rFonts w:ascii="Arial" w:eastAsia="Times New Roman" w:hAnsi="Arial" w:cs="Arial"/>
        </w:rPr>
        <w:t xml:space="preserve"> and Wiltshire County Council</w:t>
      </w:r>
    </w:p>
    <w:p w14:paraId="07AF1417"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We support the work of our staff by daily liaison and by holding annual appraisals.</w:t>
      </w:r>
    </w:p>
    <w:p w14:paraId="62A2755E"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We offer opportunity and support for staff to achieve a high level of morale and motivation to further their learning. </w:t>
      </w:r>
    </w:p>
    <w:p w14:paraId="0D7D8E23"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We seek out training opportunities for staff and volunteers to enable them to develop anti-discriminatory and inclusive practices, which enable children to flourish </w:t>
      </w:r>
    </w:p>
    <w:p w14:paraId="24C29947" w14:textId="2456AF06"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The owner</w:t>
      </w:r>
      <w:r w:rsidR="009A48CE">
        <w:rPr>
          <w:rFonts w:ascii="Arial" w:eastAsia="Times New Roman" w:hAnsi="Arial" w:cs="Arial"/>
        </w:rPr>
        <w:t>/</w:t>
      </w:r>
      <w:r w:rsidRPr="00C61A3B">
        <w:rPr>
          <w:rFonts w:ascii="Arial" w:eastAsia="Times New Roman" w:hAnsi="Arial" w:cs="Arial"/>
        </w:rPr>
        <w:t xml:space="preserve"> manager</w:t>
      </w:r>
      <w:r w:rsidR="005A4BC0">
        <w:rPr>
          <w:rFonts w:ascii="Arial" w:eastAsia="Times New Roman" w:hAnsi="Arial" w:cs="Arial"/>
        </w:rPr>
        <w:t xml:space="preserve">/ assistant </w:t>
      </w:r>
      <w:proofErr w:type="gramStart"/>
      <w:r w:rsidR="005A4BC0">
        <w:rPr>
          <w:rFonts w:ascii="Arial" w:eastAsia="Times New Roman" w:hAnsi="Arial" w:cs="Arial"/>
        </w:rPr>
        <w:t xml:space="preserve">manager, </w:t>
      </w:r>
      <w:r w:rsidRPr="00C61A3B">
        <w:rPr>
          <w:rFonts w:ascii="Arial" w:eastAsia="Times New Roman" w:hAnsi="Arial" w:cs="Arial"/>
        </w:rPr>
        <w:t xml:space="preserve"> ha</w:t>
      </w:r>
      <w:r w:rsidR="005A4BC0">
        <w:rPr>
          <w:rFonts w:ascii="Arial" w:eastAsia="Times New Roman" w:hAnsi="Arial" w:cs="Arial"/>
        </w:rPr>
        <w:t>ve</w:t>
      </w:r>
      <w:proofErr w:type="gramEnd"/>
      <w:r w:rsidRPr="00C61A3B">
        <w:rPr>
          <w:rFonts w:ascii="Arial" w:eastAsia="Times New Roman" w:hAnsi="Arial" w:cs="Arial"/>
        </w:rPr>
        <w:t xml:space="preserve"> an open-door policy and staff are welcome to speak to them at any time.</w:t>
      </w:r>
    </w:p>
    <w:p w14:paraId="587EF3FC"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We provide opportunity for delegation based on skills, experience and expertise to offer recognition and empower staff. </w:t>
      </w:r>
    </w:p>
    <w:p w14:paraId="1962F76C"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Staff are encouraged to contribute ideas for change during regular staff meetings.</w:t>
      </w:r>
    </w:p>
    <w:p w14:paraId="04BA9ACB" w14:textId="77777777" w:rsidR="00C61A3B" w:rsidRPr="00C61A3B" w:rsidRDefault="00C61A3B" w:rsidP="006407B5">
      <w:pPr>
        <w:numPr>
          <w:ilvl w:val="0"/>
          <w:numId w:val="125"/>
        </w:numPr>
        <w:spacing w:after="0" w:line="240" w:lineRule="auto"/>
        <w:jc w:val="both"/>
        <w:rPr>
          <w:rFonts w:ascii="Arial" w:eastAsia="Times New Roman" w:hAnsi="Arial" w:cs="Arial"/>
        </w:rPr>
      </w:pPr>
      <w:r w:rsidRPr="00C61A3B">
        <w:rPr>
          <w:rFonts w:ascii="Arial" w:eastAsia="Times New Roman" w:hAnsi="Arial" w:cs="Arial"/>
        </w:rPr>
        <w:t xml:space="preserve">Staff are always encouraged to further their own learning and attend training courses. </w:t>
      </w:r>
    </w:p>
    <w:p w14:paraId="05D105D6" w14:textId="77777777" w:rsidR="00C61A3B" w:rsidRPr="00C61A3B" w:rsidRDefault="00C61A3B" w:rsidP="006407B5">
      <w:pPr>
        <w:numPr>
          <w:ilvl w:val="1"/>
          <w:numId w:val="125"/>
        </w:numPr>
        <w:tabs>
          <w:tab w:val="num" w:pos="1170"/>
        </w:tabs>
        <w:spacing w:after="0" w:line="240" w:lineRule="auto"/>
        <w:ind w:hanging="180"/>
        <w:jc w:val="both"/>
        <w:rPr>
          <w:rFonts w:ascii="Arial" w:eastAsia="Times New Roman" w:hAnsi="Arial" w:cs="Arial"/>
        </w:rPr>
      </w:pPr>
      <w:r w:rsidRPr="00C61A3B">
        <w:rPr>
          <w:rFonts w:ascii="Arial" w:eastAsia="Times New Roman" w:hAnsi="Arial" w:cs="Arial"/>
        </w:rPr>
        <w:t>Once completed, the staff are encouraged to cascade their learning to other staff members to aid team work and spread new ideas around the setting.</w:t>
      </w:r>
    </w:p>
    <w:p w14:paraId="3ED99D09" w14:textId="77777777" w:rsidR="00C61A3B" w:rsidRPr="00C61A3B" w:rsidRDefault="00C61A3B" w:rsidP="006407B5">
      <w:pPr>
        <w:spacing w:after="0" w:line="240" w:lineRule="auto"/>
        <w:jc w:val="both"/>
        <w:rPr>
          <w:rFonts w:ascii="Arial" w:eastAsia="Times New Roman" w:hAnsi="Arial" w:cs="Arial"/>
        </w:rPr>
      </w:pPr>
    </w:p>
    <w:p w14:paraId="3D6A483F" w14:textId="77777777" w:rsidR="00C61A3B" w:rsidRPr="00C61A3B" w:rsidRDefault="00C61A3B" w:rsidP="006407B5">
      <w:pPr>
        <w:keepNext/>
        <w:spacing w:after="0" w:line="240" w:lineRule="auto"/>
        <w:jc w:val="both"/>
        <w:rPr>
          <w:rFonts w:ascii="Arial" w:eastAsia="Times New Roman" w:hAnsi="Arial" w:cs="Arial"/>
          <w:b/>
        </w:rPr>
      </w:pPr>
      <w:r w:rsidRPr="00C61A3B">
        <w:rPr>
          <w:rFonts w:ascii="Arial" w:eastAsia="Times New Roman" w:hAnsi="Arial" w:cs="Arial"/>
          <w:b/>
        </w:rPr>
        <w:t>Appraisals and Supervision</w:t>
      </w:r>
    </w:p>
    <w:p w14:paraId="31627AE5" w14:textId="25A1DE8D"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 xml:space="preserve">We have an </w:t>
      </w:r>
      <w:proofErr w:type="gramStart"/>
      <w:r w:rsidRPr="00C61A3B">
        <w:rPr>
          <w:rFonts w:ascii="Arial" w:eastAsia="Times New Roman" w:hAnsi="Arial" w:cs="Arial"/>
        </w:rPr>
        <w:t>open door</w:t>
      </w:r>
      <w:proofErr w:type="gramEnd"/>
      <w:r w:rsidRPr="00C61A3B">
        <w:rPr>
          <w:rFonts w:ascii="Arial" w:eastAsia="Times New Roman" w:hAnsi="Arial" w:cs="Arial"/>
        </w:rPr>
        <w:t xml:space="preserve"> policy so that staff feel they can approach the owner</w:t>
      </w:r>
      <w:r w:rsidR="005A4BC0">
        <w:rPr>
          <w:rFonts w:ascii="Arial" w:eastAsia="Times New Roman" w:hAnsi="Arial" w:cs="Arial"/>
        </w:rPr>
        <w:t>/</w:t>
      </w:r>
      <w:r w:rsidRPr="00C61A3B">
        <w:rPr>
          <w:rFonts w:ascii="Arial" w:eastAsia="Times New Roman" w:hAnsi="Arial" w:cs="Arial"/>
        </w:rPr>
        <w:t xml:space="preserve"> manager or </w:t>
      </w:r>
      <w:r w:rsidR="005A4BC0">
        <w:rPr>
          <w:rFonts w:ascii="Arial" w:eastAsia="Times New Roman" w:hAnsi="Arial" w:cs="Arial"/>
        </w:rPr>
        <w:t xml:space="preserve">assistant manager/ </w:t>
      </w:r>
      <w:r w:rsidRPr="00C61A3B">
        <w:rPr>
          <w:rFonts w:ascii="Arial" w:eastAsia="Times New Roman" w:hAnsi="Arial" w:cs="Arial"/>
        </w:rPr>
        <w:t xml:space="preserve">deputy at any time to discuss questions or queries and can request an informal or formal meeting at any point. </w:t>
      </w:r>
    </w:p>
    <w:p w14:paraId="2A116D26"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It is the responsibility of the manager to plan time to ensure that all staff have the appropriate reviews and supervisions.</w:t>
      </w:r>
    </w:p>
    <w:p w14:paraId="799508FE"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Staff have a responsibility to ensure that they are available for supervision meetings and that the necessary paperwork is completed.</w:t>
      </w:r>
    </w:p>
    <w:p w14:paraId="6586EF55"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 xml:space="preserve">Information shared in supervision sessions is confidential. </w:t>
      </w:r>
    </w:p>
    <w:p w14:paraId="049881D9"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 xml:space="preserve">Each half term staff have an informal supervision meeting with the manager </w:t>
      </w:r>
    </w:p>
    <w:p w14:paraId="69BA1FDF"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 xml:space="preserve">A peer review session is undertaken and the staff member is asked to think about their performance </w:t>
      </w:r>
    </w:p>
    <w:p w14:paraId="24659723" w14:textId="2D40C9EB" w:rsidR="00C61A3B" w:rsidRPr="00C61A3B" w:rsidRDefault="00B75DE6"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An</w:t>
      </w:r>
      <w:r w:rsidR="00C61A3B" w:rsidRPr="00C61A3B">
        <w:rPr>
          <w:rFonts w:ascii="Arial" w:eastAsia="Times New Roman" w:hAnsi="Arial" w:cs="Arial"/>
        </w:rPr>
        <w:t xml:space="preserve"> informal meeting is then held with the manager and aims to encourage staff to identify strengths and weakness which could be improved upon. </w:t>
      </w:r>
    </w:p>
    <w:p w14:paraId="6863ED7C"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Staff are asked to think of the termly performance prior to the review and</w:t>
      </w:r>
    </w:p>
    <w:p w14:paraId="5C9A8ABB" w14:textId="77777777" w:rsidR="00C61A3B" w:rsidRPr="00C61A3B" w:rsidRDefault="00C61A3B" w:rsidP="006407B5">
      <w:pPr>
        <w:numPr>
          <w:ilvl w:val="1"/>
          <w:numId w:val="133"/>
        </w:numPr>
        <w:spacing w:after="0" w:line="240" w:lineRule="auto"/>
        <w:jc w:val="both"/>
        <w:rPr>
          <w:rFonts w:ascii="Arial" w:eastAsia="Times New Roman" w:hAnsi="Arial" w:cs="Arial"/>
        </w:rPr>
      </w:pPr>
      <w:proofErr w:type="gramStart"/>
      <w:r w:rsidRPr="00C61A3B">
        <w:rPr>
          <w:rFonts w:ascii="Arial" w:eastAsia="Times New Roman" w:hAnsi="Arial" w:cs="Arial"/>
        </w:rPr>
        <w:t>Long and short term</w:t>
      </w:r>
      <w:proofErr w:type="gramEnd"/>
      <w:r w:rsidRPr="00C61A3B">
        <w:rPr>
          <w:rFonts w:ascii="Arial" w:eastAsia="Times New Roman" w:hAnsi="Arial" w:cs="Arial"/>
        </w:rPr>
        <w:t xml:space="preserve"> targets are set during the review. </w:t>
      </w:r>
    </w:p>
    <w:p w14:paraId="2FC91C39"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Every year all staff members will have a formal appraisal with the manager</w:t>
      </w:r>
    </w:p>
    <w:p w14:paraId="514C8CF3"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lastRenderedPageBreak/>
        <w:t xml:space="preserve">An appraisal template is followed for consistency across all staff. </w:t>
      </w:r>
    </w:p>
    <w:p w14:paraId="00C822BE"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 xml:space="preserve">Prior to the appraisal meeting staff are asked to complete a self-appraisal and reflect on their practice for the year. </w:t>
      </w:r>
    </w:p>
    <w:p w14:paraId="18E98C0C"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 xml:space="preserve">A meeting with the manager will then follow to discuss strengths, areas to be developed and any training to be undertaken. </w:t>
      </w:r>
    </w:p>
    <w:p w14:paraId="52AE649A"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 xml:space="preserve">A plan will be developed and will set out who is responsible for what and the time frame. </w:t>
      </w:r>
    </w:p>
    <w:p w14:paraId="07564ECA"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 xml:space="preserve">Supervision meetings also offer regular opportunities for members of staff to raise any changes in their personal circumstances that may affect their suitability to work with children. </w:t>
      </w:r>
    </w:p>
    <w:p w14:paraId="1519474B" w14:textId="5D293A89"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 xml:space="preserve">This should include any incidents resulting in a reprimand, caution or prosecution by the police, any court orders, </w:t>
      </w:r>
      <w:r w:rsidR="00B75DE6" w:rsidRPr="00C61A3B">
        <w:rPr>
          <w:rFonts w:ascii="Arial" w:eastAsia="Times New Roman" w:hAnsi="Arial" w:cs="Arial"/>
        </w:rPr>
        <w:t>and changes</w:t>
      </w:r>
      <w:r w:rsidRPr="00C61A3B">
        <w:rPr>
          <w:rFonts w:ascii="Arial" w:eastAsia="Times New Roman" w:hAnsi="Arial" w:cs="Arial"/>
        </w:rPr>
        <w:t xml:space="preserve"> to their health. </w:t>
      </w:r>
    </w:p>
    <w:p w14:paraId="05D0CCA9" w14:textId="77777777" w:rsidR="00C61A3B" w:rsidRPr="00C61A3B" w:rsidRDefault="00C61A3B" w:rsidP="006407B5">
      <w:pPr>
        <w:numPr>
          <w:ilvl w:val="1"/>
          <w:numId w:val="133"/>
        </w:numPr>
        <w:spacing w:after="0" w:line="240" w:lineRule="auto"/>
        <w:jc w:val="both"/>
        <w:rPr>
          <w:rFonts w:ascii="Arial" w:eastAsia="Times New Roman" w:hAnsi="Arial" w:cs="Arial"/>
        </w:rPr>
      </w:pPr>
      <w:r w:rsidRPr="00C61A3B">
        <w:rPr>
          <w:rFonts w:ascii="Arial" w:eastAsia="Times New Roman" w:hAnsi="Arial" w:cs="Arial"/>
        </w:rPr>
        <w:t>These changes are recorded as a declaration on the individual member of staff’s supervision form and appropriate action is taken, where applicable.</w:t>
      </w:r>
    </w:p>
    <w:p w14:paraId="36481CA7"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The supervision process will be evaluated through staff feedback and is used as part of the overall performance monitoring system.</w:t>
      </w:r>
    </w:p>
    <w:p w14:paraId="0780016C" w14:textId="77777777" w:rsidR="00C61A3B" w:rsidRPr="00C61A3B" w:rsidRDefault="00C61A3B" w:rsidP="006407B5">
      <w:pPr>
        <w:numPr>
          <w:ilvl w:val="0"/>
          <w:numId w:val="133"/>
        </w:numPr>
        <w:spacing w:after="0" w:line="240" w:lineRule="auto"/>
        <w:jc w:val="both"/>
        <w:rPr>
          <w:rFonts w:ascii="Arial" w:eastAsia="Times New Roman" w:hAnsi="Arial" w:cs="Arial"/>
        </w:rPr>
      </w:pPr>
      <w:r w:rsidRPr="00C61A3B">
        <w:rPr>
          <w:rFonts w:ascii="Arial" w:eastAsia="Times New Roman" w:hAnsi="Arial" w:cs="Arial"/>
        </w:rPr>
        <w:t xml:space="preserve">If staff do not meet the targets agreed in the term after which they were set the manager reserves the right to start the disciplinary process. </w:t>
      </w:r>
    </w:p>
    <w:p w14:paraId="54C33C0A" w14:textId="77777777" w:rsidR="00C61A3B" w:rsidRPr="00C61A3B" w:rsidRDefault="00C61A3B" w:rsidP="006407B5">
      <w:pPr>
        <w:spacing w:after="0" w:line="240" w:lineRule="auto"/>
        <w:jc w:val="both"/>
        <w:rPr>
          <w:rFonts w:ascii="Arial" w:eastAsia="Times New Roman" w:hAnsi="Arial" w:cs="Arial"/>
        </w:rPr>
      </w:pPr>
    </w:p>
    <w:p w14:paraId="60E32120" w14:textId="77777777" w:rsidR="00C61A3B" w:rsidRPr="00C61A3B" w:rsidRDefault="00C61A3B" w:rsidP="006407B5">
      <w:pPr>
        <w:keepNext/>
        <w:spacing w:after="0" w:line="240" w:lineRule="auto"/>
        <w:jc w:val="both"/>
        <w:rPr>
          <w:rFonts w:ascii="Arial" w:eastAsia="Times New Roman" w:hAnsi="Arial" w:cs="Arial"/>
          <w:b/>
        </w:rPr>
      </w:pPr>
    </w:p>
    <w:p w14:paraId="047AAC22" w14:textId="77777777" w:rsidR="00C61A3B" w:rsidRPr="00C61A3B" w:rsidRDefault="00C61A3B" w:rsidP="006407B5">
      <w:pPr>
        <w:spacing w:after="0" w:line="240" w:lineRule="auto"/>
        <w:jc w:val="both"/>
        <w:rPr>
          <w:rFonts w:ascii="Arial" w:eastAsia="Times New Roman" w:hAnsi="Arial" w:cs="Arial"/>
        </w:rPr>
      </w:pPr>
    </w:p>
    <w:p w14:paraId="4AF6954F" w14:textId="1B1BED32" w:rsidR="00BF2934" w:rsidRPr="002755FB" w:rsidRDefault="00BF2934" w:rsidP="006407B5">
      <w:pPr>
        <w:jc w:val="both"/>
        <w:rPr>
          <w:rFonts w:ascii="Arial" w:hAnsi="Arial" w:cs="Arial"/>
        </w:rPr>
      </w:pPr>
    </w:p>
    <w:p w14:paraId="19674685" w14:textId="2A092E5D" w:rsidR="00C61A3B" w:rsidRPr="002755FB" w:rsidRDefault="00C61A3B" w:rsidP="006407B5">
      <w:pPr>
        <w:jc w:val="both"/>
        <w:rPr>
          <w:rFonts w:ascii="Arial" w:hAnsi="Arial" w:cs="Arial"/>
        </w:rPr>
      </w:pPr>
    </w:p>
    <w:p w14:paraId="3D447BA7" w14:textId="074895A8" w:rsidR="00C61A3B" w:rsidRPr="002755FB" w:rsidRDefault="00C61A3B" w:rsidP="006407B5">
      <w:pPr>
        <w:jc w:val="both"/>
        <w:rPr>
          <w:rFonts w:ascii="Arial" w:hAnsi="Arial" w:cs="Arial"/>
        </w:rPr>
      </w:pPr>
    </w:p>
    <w:p w14:paraId="06A1F54C" w14:textId="0E4C1EFB" w:rsidR="00C61A3B" w:rsidRPr="002755FB" w:rsidRDefault="00C61A3B" w:rsidP="006407B5">
      <w:pPr>
        <w:jc w:val="both"/>
        <w:rPr>
          <w:rFonts w:ascii="Arial" w:hAnsi="Arial" w:cs="Arial"/>
        </w:rPr>
      </w:pPr>
    </w:p>
    <w:p w14:paraId="194D49C5" w14:textId="4513C217" w:rsidR="00C61A3B" w:rsidRPr="002755FB" w:rsidRDefault="00C61A3B" w:rsidP="006407B5">
      <w:pPr>
        <w:jc w:val="both"/>
        <w:rPr>
          <w:rFonts w:ascii="Arial" w:hAnsi="Arial" w:cs="Arial"/>
        </w:rPr>
      </w:pPr>
    </w:p>
    <w:p w14:paraId="2209B6B0" w14:textId="69B2389B" w:rsidR="00C61A3B" w:rsidRPr="002755FB" w:rsidRDefault="00C61A3B" w:rsidP="006407B5">
      <w:pPr>
        <w:jc w:val="both"/>
        <w:rPr>
          <w:rFonts w:ascii="Arial" w:hAnsi="Arial" w:cs="Arial"/>
        </w:rPr>
      </w:pPr>
    </w:p>
    <w:p w14:paraId="753274C3" w14:textId="2BB6509B" w:rsidR="00C61A3B" w:rsidRPr="002755FB" w:rsidRDefault="00C61A3B" w:rsidP="006407B5">
      <w:pPr>
        <w:jc w:val="both"/>
        <w:rPr>
          <w:rFonts w:ascii="Arial" w:hAnsi="Arial" w:cs="Arial"/>
        </w:rPr>
      </w:pPr>
    </w:p>
    <w:p w14:paraId="0C3F1637" w14:textId="6B43EF87" w:rsidR="00C61A3B" w:rsidRPr="002755FB" w:rsidRDefault="00C61A3B" w:rsidP="006407B5">
      <w:pPr>
        <w:jc w:val="both"/>
        <w:rPr>
          <w:rFonts w:ascii="Arial" w:hAnsi="Arial" w:cs="Arial"/>
        </w:rPr>
      </w:pPr>
    </w:p>
    <w:p w14:paraId="28490D0C" w14:textId="15865AB5" w:rsidR="00C61A3B" w:rsidRPr="002755FB" w:rsidRDefault="00C61A3B" w:rsidP="006407B5">
      <w:pPr>
        <w:jc w:val="both"/>
        <w:rPr>
          <w:rFonts w:ascii="Arial" w:hAnsi="Arial" w:cs="Arial"/>
        </w:rPr>
      </w:pPr>
    </w:p>
    <w:p w14:paraId="5E5280F5" w14:textId="1E2A217B" w:rsidR="00C61A3B" w:rsidRPr="002755FB" w:rsidRDefault="00C61A3B" w:rsidP="006407B5">
      <w:pPr>
        <w:jc w:val="both"/>
        <w:rPr>
          <w:rFonts w:ascii="Arial" w:hAnsi="Arial" w:cs="Arial"/>
        </w:rPr>
      </w:pPr>
    </w:p>
    <w:p w14:paraId="5153236E" w14:textId="7D831231" w:rsidR="00C61A3B" w:rsidRPr="002755FB" w:rsidRDefault="00C61A3B" w:rsidP="006407B5">
      <w:pPr>
        <w:jc w:val="both"/>
        <w:rPr>
          <w:rFonts w:ascii="Arial" w:hAnsi="Arial" w:cs="Arial"/>
        </w:rPr>
      </w:pPr>
    </w:p>
    <w:p w14:paraId="285DDCD6" w14:textId="33EDBB1C" w:rsidR="00C61A3B" w:rsidRPr="002755FB" w:rsidRDefault="00C61A3B" w:rsidP="006407B5">
      <w:pPr>
        <w:jc w:val="both"/>
        <w:rPr>
          <w:rFonts w:ascii="Arial" w:hAnsi="Arial" w:cs="Arial"/>
        </w:rPr>
      </w:pPr>
    </w:p>
    <w:p w14:paraId="422FF1F2" w14:textId="4461A369" w:rsidR="00C61A3B" w:rsidRPr="002755FB" w:rsidRDefault="00C61A3B" w:rsidP="006407B5">
      <w:pPr>
        <w:jc w:val="both"/>
        <w:rPr>
          <w:rFonts w:ascii="Arial" w:hAnsi="Arial" w:cs="Arial"/>
        </w:rPr>
      </w:pPr>
    </w:p>
    <w:p w14:paraId="70C6CC75" w14:textId="159E9220" w:rsidR="00C61A3B" w:rsidRPr="002755FB" w:rsidRDefault="00C61A3B" w:rsidP="006407B5">
      <w:pPr>
        <w:jc w:val="both"/>
        <w:rPr>
          <w:rFonts w:ascii="Arial" w:hAnsi="Arial" w:cs="Arial"/>
        </w:rPr>
      </w:pPr>
    </w:p>
    <w:p w14:paraId="7F58A592" w14:textId="06D4CAFA" w:rsidR="00C61A3B" w:rsidRPr="002755FB" w:rsidRDefault="00C61A3B" w:rsidP="006407B5">
      <w:pPr>
        <w:jc w:val="both"/>
        <w:rPr>
          <w:rFonts w:ascii="Arial" w:hAnsi="Arial" w:cs="Arial"/>
        </w:rPr>
      </w:pPr>
    </w:p>
    <w:p w14:paraId="3D00BE9B" w14:textId="77777777" w:rsidR="001C63A3" w:rsidRDefault="001C63A3" w:rsidP="006407B5">
      <w:pPr>
        <w:jc w:val="both"/>
        <w:rPr>
          <w:rFonts w:ascii="Arial" w:hAnsi="Arial" w:cs="Arial"/>
          <w:b/>
          <w:sz w:val="28"/>
          <w:szCs w:val="28"/>
        </w:rPr>
      </w:pPr>
    </w:p>
    <w:p w14:paraId="609D12A7" w14:textId="77777777" w:rsidR="001C63A3" w:rsidRDefault="001C63A3" w:rsidP="006407B5">
      <w:pPr>
        <w:jc w:val="both"/>
        <w:rPr>
          <w:rFonts w:ascii="Arial" w:hAnsi="Arial" w:cs="Arial"/>
          <w:b/>
          <w:sz w:val="28"/>
          <w:szCs w:val="28"/>
        </w:rPr>
      </w:pPr>
    </w:p>
    <w:p w14:paraId="04E1826A" w14:textId="77777777" w:rsidR="001C63A3" w:rsidRDefault="001C63A3" w:rsidP="006407B5">
      <w:pPr>
        <w:jc w:val="both"/>
        <w:rPr>
          <w:rFonts w:ascii="Arial" w:hAnsi="Arial" w:cs="Arial"/>
          <w:b/>
          <w:sz w:val="28"/>
          <w:szCs w:val="28"/>
        </w:rPr>
      </w:pPr>
    </w:p>
    <w:p w14:paraId="0707D0D3" w14:textId="77777777" w:rsidR="001C63A3" w:rsidRDefault="001C63A3" w:rsidP="006407B5">
      <w:pPr>
        <w:jc w:val="both"/>
        <w:rPr>
          <w:rFonts w:ascii="Arial" w:hAnsi="Arial" w:cs="Arial"/>
          <w:b/>
          <w:sz w:val="28"/>
          <w:szCs w:val="28"/>
        </w:rPr>
      </w:pPr>
    </w:p>
    <w:p w14:paraId="7FA8BECC" w14:textId="6FEFC267" w:rsidR="00C61A3B" w:rsidRPr="002E2559" w:rsidRDefault="00C61A3B" w:rsidP="006407B5">
      <w:pPr>
        <w:jc w:val="both"/>
        <w:rPr>
          <w:rFonts w:ascii="Arial" w:hAnsi="Arial" w:cs="Arial"/>
          <w:b/>
          <w:sz w:val="28"/>
          <w:szCs w:val="28"/>
        </w:rPr>
      </w:pPr>
      <w:r w:rsidRPr="002E2559">
        <w:rPr>
          <w:rFonts w:ascii="Arial" w:hAnsi="Arial" w:cs="Arial"/>
          <w:b/>
          <w:sz w:val="28"/>
          <w:szCs w:val="28"/>
        </w:rPr>
        <w:lastRenderedPageBreak/>
        <w:t>Safety Checks</w:t>
      </w:r>
    </w:p>
    <w:p w14:paraId="046A3AA8" w14:textId="77777777" w:rsidR="00C61A3B" w:rsidRPr="002755FB" w:rsidRDefault="00C61A3B" w:rsidP="00B5394D">
      <w:pPr>
        <w:spacing w:after="0"/>
        <w:jc w:val="both"/>
        <w:rPr>
          <w:rFonts w:ascii="Arial" w:hAnsi="Arial" w:cs="Arial"/>
          <w:b/>
        </w:rPr>
      </w:pPr>
      <w:r w:rsidRPr="002755FB">
        <w:rPr>
          <w:rFonts w:ascii="Arial" w:hAnsi="Arial" w:cs="Arial"/>
          <w:b/>
        </w:rPr>
        <w:t>Daily Checks</w:t>
      </w:r>
    </w:p>
    <w:p w14:paraId="41C6921D" w14:textId="77777777" w:rsidR="00C61A3B" w:rsidRPr="002755FB" w:rsidRDefault="00C61A3B" w:rsidP="00B5394D">
      <w:pPr>
        <w:spacing w:after="0"/>
        <w:jc w:val="both"/>
        <w:rPr>
          <w:rFonts w:ascii="Arial" w:hAnsi="Arial" w:cs="Arial"/>
        </w:rPr>
      </w:pPr>
      <w:r w:rsidRPr="002755FB">
        <w:rPr>
          <w:rFonts w:ascii="Arial" w:hAnsi="Arial" w:cs="Arial"/>
        </w:rPr>
        <w:t xml:space="preserve">Staff complete daily checks of all playground areas and all rooms prior to the children arriving at the setting. This ensures that all surfaces, equipment, toys and resources are fit for purpose and safe for the children. Daily check sheets are used so that staff are aware of certain areas that they need to pay close attention to. Staff in each room are responsible for checking the area they are working in and the toys/resources they use throughout the day. All staff are responsible for reporting any issues to the manager. </w:t>
      </w:r>
    </w:p>
    <w:p w14:paraId="79E03CF8" w14:textId="77777777" w:rsidR="00C61A3B" w:rsidRPr="002755FB" w:rsidRDefault="00C61A3B" w:rsidP="006407B5">
      <w:pPr>
        <w:pStyle w:val="H2"/>
        <w:rPr>
          <w:sz w:val="22"/>
          <w:szCs w:val="22"/>
        </w:rPr>
      </w:pPr>
    </w:p>
    <w:p w14:paraId="2A8FFF84" w14:textId="51102310" w:rsidR="00C61A3B" w:rsidRDefault="00C61A3B" w:rsidP="006407B5">
      <w:pPr>
        <w:pStyle w:val="H2"/>
        <w:rPr>
          <w:sz w:val="22"/>
          <w:szCs w:val="22"/>
        </w:rPr>
      </w:pPr>
      <w:r w:rsidRPr="002755FB">
        <w:rPr>
          <w:sz w:val="22"/>
          <w:szCs w:val="22"/>
        </w:rPr>
        <w:t>Security</w:t>
      </w:r>
    </w:p>
    <w:p w14:paraId="4441AAD7" w14:textId="5EC5DF43" w:rsidR="00C61A3B" w:rsidRDefault="00C61A3B" w:rsidP="006407B5">
      <w:pPr>
        <w:pStyle w:val="H2"/>
        <w:rPr>
          <w:b w:val="0"/>
          <w:sz w:val="22"/>
          <w:szCs w:val="22"/>
        </w:rPr>
      </w:pPr>
      <w:r w:rsidRPr="002755FB">
        <w:rPr>
          <w:b w:val="0"/>
          <w:sz w:val="22"/>
          <w:szCs w:val="22"/>
        </w:rPr>
        <w:t>Staff check that the pre-school boundary is secure before the pre-school opens and that gates are secured by bolt and keypad (if applicable). Fences are checked termly for rotting wood, broken slats and weak areas which may cause an insecure perimeter.  No unauthorised adults are allowed access to the pre-school grounds during opening hours.  Authorised visitors must sign in and visibly wear the visitor’s lanyard. Visitors must be accompanied by a member of staff at all times.</w:t>
      </w:r>
    </w:p>
    <w:p w14:paraId="2643C7F5" w14:textId="77777777" w:rsidR="00C61A3B" w:rsidRPr="002755FB" w:rsidRDefault="00C61A3B" w:rsidP="006407B5">
      <w:pPr>
        <w:pStyle w:val="H2"/>
        <w:rPr>
          <w:sz w:val="22"/>
          <w:szCs w:val="22"/>
        </w:rPr>
      </w:pPr>
    </w:p>
    <w:p w14:paraId="115AD148" w14:textId="77777777" w:rsidR="00C61A3B" w:rsidRPr="002755FB" w:rsidRDefault="00C61A3B" w:rsidP="006407B5">
      <w:pPr>
        <w:pStyle w:val="H2"/>
        <w:rPr>
          <w:sz w:val="22"/>
          <w:szCs w:val="22"/>
        </w:rPr>
      </w:pPr>
      <w:r w:rsidRPr="002755FB">
        <w:rPr>
          <w:sz w:val="22"/>
          <w:szCs w:val="22"/>
        </w:rPr>
        <w:t xml:space="preserve">Electrical equipment </w:t>
      </w:r>
    </w:p>
    <w:p w14:paraId="0BD94EE3" w14:textId="2E775D42" w:rsidR="00C61A3B" w:rsidRPr="002755FB" w:rsidRDefault="00C61A3B" w:rsidP="006407B5">
      <w:pPr>
        <w:jc w:val="both"/>
        <w:rPr>
          <w:rFonts w:ascii="Arial" w:hAnsi="Arial" w:cs="Arial"/>
        </w:rPr>
      </w:pPr>
      <w:r w:rsidRPr="002755FB">
        <w:rPr>
          <w:rFonts w:ascii="Arial" w:hAnsi="Arial" w:cs="Arial"/>
        </w:rPr>
        <w:t xml:space="preserve">All electrical cables are kept out of the reach of children wherever possible and shielded by furniture where they need to be at floor level.  Electrical sockets are all risk </w:t>
      </w:r>
      <w:proofErr w:type="gramStart"/>
      <w:r w:rsidRPr="002755FB">
        <w:rPr>
          <w:rFonts w:ascii="Arial" w:hAnsi="Arial" w:cs="Arial"/>
        </w:rPr>
        <w:t>assessed .</w:t>
      </w:r>
      <w:proofErr w:type="gramEnd"/>
      <w:r w:rsidRPr="002755FB">
        <w:rPr>
          <w:rFonts w:ascii="Arial" w:hAnsi="Arial" w:cs="Arial"/>
        </w:rPr>
        <w:t xml:space="preserve">  All electrical equipment is tested annually by a qualified electrician.</w:t>
      </w:r>
    </w:p>
    <w:p w14:paraId="2AB41A3B" w14:textId="77777777" w:rsidR="00C61A3B" w:rsidRPr="002755FB" w:rsidRDefault="00C61A3B" w:rsidP="006407B5">
      <w:pPr>
        <w:pStyle w:val="H2"/>
        <w:rPr>
          <w:b w:val="0"/>
          <w:sz w:val="22"/>
          <w:szCs w:val="22"/>
        </w:rPr>
      </w:pPr>
    </w:p>
    <w:p w14:paraId="5A5F1303" w14:textId="77777777" w:rsidR="00C61A3B" w:rsidRPr="002755FB" w:rsidRDefault="00C61A3B" w:rsidP="006407B5">
      <w:pPr>
        <w:pStyle w:val="H2"/>
        <w:rPr>
          <w:sz w:val="22"/>
          <w:szCs w:val="22"/>
        </w:rPr>
      </w:pPr>
      <w:r w:rsidRPr="002755FB">
        <w:rPr>
          <w:sz w:val="22"/>
          <w:szCs w:val="22"/>
        </w:rPr>
        <w:t>Dangerous substances</w:t>
      </w:r>
    </w:p>
    <w:p w14:paraId="3D1C2A90" w14:textId="77777777" w:rsidR="00C61A3B" w:rsidRPr="002755FB" w:rsidRDefault="00C61A3B" w:rsidP="006407B5">
      <w:pPr>
        <w:jc w:val="both"/>
        <w:rPr>
          <w:rFonts w:ascii="Arial" w:hAnsi="Arial" w:cs="Arial"/>
        </w:rPr>
      </w:pPr>
      <w:r w:rsidRPr="002755FB">
        <w:rPr>
          <w:rFonts w:ascii="Arial" w:hAnsi="Arial" w:cs="Arial"/>
        </w:rPr>
        <w:t xml:space="preserve">All dangerous substances including chemicals are kept in areas out of children’s reach. Chemicals kept in the kitchen are in high cupboards out of reach.  All substances are be kept in their original containers with their original labels attached. Safety Data Sheets (Control of Substances Hazardous to Health (COSHH)) and risk assessments must be kept for all substances and the appropriate personal protection taken and used e.g. gloves, apron and goggles. </w:t>
      </w:r>
    </w:p>
    <w:p w14:paraId="2C9AB5C7" w14:textId="77777777" w:rsidR="00C61A3B" w:rsidRPr="002755FB" w:rsidRDefault="00C61A3B" w:rsidP="006407B5">
      <w:pPr>
        <w:pStyle w:val="H2"/>
        <w:rPr>
          <w:sz w:val="22"/>
          <w:szCs w:val="22"/>
        </w:rPr>
      </w:pPr>
      <w:r w:rsidRPr="002755FB">
        <w:rPr>
          <w:sz w:val="22"/>
          <w:szCs w:val="22"/>
        </w:rPr>
        <w:t xml:space="preserve">Hot drinks </w:t>
      </w:r>
    </w:p>
    <w:p w14:paraId="1293384F" w14:textId="7006764A" w:rsidR="00C61A3B" w:rsidRPr="002755FB" w:rsidRDefault="00C61A3B" w:rsidP="006407B5">
      <w:pPr>
        <w:jc w:val="both"/>
        <w:rPr>
          <w:rFonts w:ascii="Arial" w:hAnsi="Arial" w:cs="Arial"/>
        </w:rPr>
      </w:pPr>
      <w:r w:rsidRPr="002755FB">
        <w:rPr>
          <w:rFonts w:ascii="Arial" w:hAnsi="Arial" w:cs="Arial"/>
        </w:rPr>
        <w:t xml:space="preserve">Hot drinks may be consumed near the children but they must be placed in a safe location </w:t>
      </w:r>
      <w:proofErr w:type="spellStart"/>
      <w:r w:rsidRPr="002755FB">
        <w:rPr>
          <w:rFonts w:ascii="Arial" w:hAnsi="Arial" w:cs="Arial"/>
        </w:rPr>
        <w:t>eg.</w:t>
      </w:r>
      <w:proofErr w:type="spellEnd"/>
      <w:r w:rsidRPr="002755FB">
        <w:rPr>
          <w:rFonts w:ascii="Arial" w:hAnsi="Arial" w:cs="Arial"/>
        </w:rPr>
        <w:t xml:space="preserve"> </w:t>
      </w:r>
      <w:r w:rsidR="00B75DE6" w:rsidRPr="002755FB">
        <w:rPr>
          <w:rFonts w:ascii="Arial" w:hAnsi="Arial" w:cs="Arial"/>
        </w:rPr>
        <w:t>On</w:t>
      </w:r>
      <w:r w:rsidRPr="002755FB">
        <w:rPr>
          <w:rFonts w:ascii="Arial" w:hAnsi="Arial" w:cs="Arial"/>
        </w:rPr>
        <w:t xml:space="preserve"> window sills out of reach of the children and lidded thermal cups must be used at all times. </w:t>
      </w:r>
    </w:p>
    <w:p w14:paraId="34E3EB9E" w14:textId="77777777" w:rsidR="00C61A3B" w:rsidRPr="002755FB" w:rsidRDefault="00C61A3B" w:rsidP="006407B5">
      <w:pPr>
        <w:pStyle w:val="H2"/>
        <w:rPr>
          <w:sz w:val="22"/>
          <w:szCs w:val="22"/>
        </w:rPr>
      </w:pPr>
    </w:p>
    <w:p w14:paraId="26D2D9BA" w14:textId="77777777" w:rsidR="00C61A3B" w:rsidRPr="002755FB" w:rsidRDefault="00C61A3B" w:rsidP="006407B5">
      <w:pPr>
        <w:pStyle w:val="H2"/>
        <w:rPr>
          <w:sz w:val="22"/>
          <w:szCs w:val="22"/>
        </w:rPr>
      </w:pPr>
      <w:r w:rsidRPr="002755FB">
        <w:rPr>
          <w:sz w:val="22"/>
          <w:szCs w:val="22"/>
        </w:rPr>
        <w:t>Water supply</w:t>
      </w:r>
    </w:p>
    <w:p w14:paraId="0DFA4808" w14:textId="77777777" w:rsidR="00C61A3B" w:rsidRPr="002755FB" w:rsidRDefault="00C61A3B" w:rsidP="006407B5">
      <w:pPr>
        <w:jc w:val="both"/>
        <w:rPr>
          <w:rFonts w:ascii="Arial" w:hAnsi="Arial" w:cs="Arial"/>
        </w:rPr>
      </w:pPr>
      <w:r w:rsidRPr="002755FB">
        <w:rPr>
          <w:rFonts w:ascii="Arial" w:hAnsi="Arial" w:cs="Arial"/>
        </w:rPr>
        <w:t>Fresh drinking water is always available and accessible to all children, staff and visitors. Parents are also advised to provide a water bottle for children to have with them at all times. All hot water taps are thermostatically controlled to ensure that the temperature of the water does not exceed 40</w:t>
      </w:r>
      <w:r w:rsidRPr="002755FB">
        <w:rPr>
          <w:rFonts w:ascii="Arial" w:hAnsi="Arial" w:cs="Arial"/>
        </w:rPr>
        <w:sym w:font="Symbol" w:char="F0B0"/>
      </w:r>
      <w:r w:rsidRPr="002755FB">
        <w:rPr>
          <w:rFonts w:ascii="Arial" w:hAnsi="Arial" w:cs="Arial"/>
        </w:rPr>
        <w:t>C.</w:t>
      </w:r>
    </w:p>
    <w:p w14:paraId="55AA10EE" w14:textId="77777777" w:rsidR="00C61A3B" w:rsidRPr="002755FB" w:rsidRDefault="00C61A3B" w:rsidP="006407B5">
      <w:pPr>
        <w:jc w:val="both"/>
        <w:rPr>
          <w:rFonts w:ascii="Arial" w:hAnsi="Arial" w:cs="Arial"/>
        </w:rPr>
      </w:pPr>
    </w:p>
    <w:p w14:paraId="785869E0" w14:textId="77777777" w:rsidR="00C61A3B" w:rsidRPr="002755FB" w:rsidRDefault="00C61A3B" w:rsidP="006407B5">
      <w:pPr>
        <w:jc w:val="both"/>
        <w:rPr>
          <w:rFonts w:ascii="Arial" w:hAnsi="Arial" w:cs="Arial"/>
        </w:rPr>
      </w:pPr>
    </w:p>
    <w:p w14:paraId="3E528AEF" w14:textId="299C1D7A" w:rsidR="00C61A3B" w:rsidRPr="002755FB" w:rsidRDefault="00C61A3B" w:rsidP="006407B5">
      <w:pPr>
        <w:jc w:val="both"/>
        <w:rPr>
          <w:rFonts w:ascii="Arial" w:hAnsi="Arial" w:cs="Arial"/>
        </w:rPr>
      </w:pPr>
    </w:p>
    <w:p w14:paraId="65239115" w14:textId="2081C293" w:rsidR="00C61A3B" w:rsidRPr="002755FB" w:rsidRDefault="00C61A3B" w:rsidP="006407B5">
      <w:pPr>
        <w:jc w:val="both"/>
        <w:rPr>
          <w:rFonts w:ascii="Arial" w:hAnsi="Arial" w:cs="Arial"/>
        </w:rPr>
      </w:pPr>
    </w:p>
    <w:p w14:paraId="2D12431E" w14:textId="30A594D7" w:rsidR="00C61A3B" w:rsidRPr="002755FB" w:rsidRDefault="00C61A3B" w:rsidP="006407B5">
      <w:pPr>
        <w:jc w:val="both"/>
        <w:rPr>
          <w:rFonts w:ascii="Arial" w:hAnsi="Arial" w:cs="Arial"/>
        </w:rPr>
      </w:pPr>
    </w:p>
    <w:p w14:paraId="5B4BC5C2" w14:textId="04EE9286" w:rsidR="00C61A3B" w:rsidRPr="002755FB" w:rsidRDefault="00C61A3B" w:rsidP="006407B5">
      <w:pPr>
        <w:jc w:val="both"/>
        <w:rPr>
          <w:rFonts w:ascii="Arial" w:hAnsi="Arial" w:cs="Arial"/>
        </w:rPr>
      </w:pPr>
    </w:p>
    <w:p w14:paraId="16E1E17D" w14:textId="77777777" w:rsidR="00C61A3B" w:rsidRPr="001C63A3" w:rsidRDefault="00C61A3B" w:rsidP="006407B5">
      <w:pPr>
        <w:jc w:val="both"/>
        <w:rPr>
          <w:rFonts w:ascii="Arial" w:hAnsi="Arial" w:cs="Arial"/>
          <w:b/>
          <w:sz w:val="28"/>
          <w:szCs w:val="28"/>
        </w:rPr>
      </w:pPr>
      <w:r w:rsidRPr="001C63A3">
        <w:rPr>
          <w:rFonts w:ascii="Arial" w:hAnsi="Arial" w:cs="Arial"/>
          <w:b/>
          <w:sz w:val="28"/>
          <w:szCs w:val="28"/>
        </w:rPr>
        <w:lastRenderedPageBreak/>
        <w:t xml:space="preserve">Separated Families </w:t>
      </w:r>
    </w:p>
    <w:p w14:paraId="3B0B0220" w14:textId="77777777" w:rsidR="00C61A3B" w:rsidRPr="002755FB" w:rsidRDefault="00C61A3B" w:rsidP="006407B5">
      <w:pPr>
        <w:jc w:val="both"/>
        <w:rPr>
          <w:rFonts w:ascii="Arial" w:hAnsi="Arial" w:cs="Arial"/>
        </w:rPr>
      </w:pPr>
      <w:r w:rsidRPr="002755FB">
        <w:rPr>
          <w:rFonts w:ascii="Arial" w:hAnsi="Arial" w:cs="Arial"/>
        </w:rPr>
        <w:t>At</w:t>
      </w:r>
      <w:r w:rsidRPr="002755FB">
        <w:rPr>
          <w:rFonts w:ascii="Arial" w:hAnsi="Arial" w:cs="Arial"/>
          <w:b/>
        </w:rPr>
        <w:t xml:space="preserve"> </w:t>
      </w:r>
      <w:r w:rsidRPr="002755FB">
        <w:rPr>
          <w:rFonts w:ascii="Arial" w:hAnsi="Arial" w:cs="Arial"/>
        </w:rPr>
        <w:t>Dinton Pre-School</w:t>
      </w:r>
      <w:r w:rsidRPr="002755FB">
        <w:rPr>
          <w:rFonts w:ascii="Arial" w:hAnsi="Arial" w:cs="Arial"/>
          <w:b/>
        </w:rPr>
        <w:t xml:space="preserve"> </w:t>
      </w:r>
      <w:r w:rsidRPr="002755FB">
        <w:rPr>
          <w:rFonts w:ascii="Arial" w:hAnsi="Arial" w:cs="Arial"/>
        </w:rPr>
        <w:t>we recognise that when parents separate it can be a difficult situation for all concerned. We understand that emotions may run high and this policy sets out how we will support all parties including our staff team.  The key person will work closely with the parents to build close relationships which will support the child’s/children’s emotional wellbeing and report any significant changes in behaviour to the parent.  Parents will be signposted to relevant services and organisation for support for the whole family.</w:t>
      </w:r>
    </w:p>
    <w:p w14:paraId="0A495CB7" w14:textId="77777777" w:rsidR="00C61A3B" w:rsidRPr="002755FB" w:rsidRDefault="00C61A3B" w:rsidP="006407B5">
      <w:pPr>
        <w:pStyle w:val="H2"/>
        <w:rPr>
          <w:sz w:val="22"/>
          <w:szCs w:val="22"/>
        </w:rPr>
      </w:pPr>
      <w:r w:rsidRPr="002755FB">
        <w:rPr>
          <w:sz w:val="22"/>
          <w:szCs w:val="22"/>
        </w:rPr>
        <w:t xml:space="preserve">Parental responsibility </w:t>
      </w:r>
    </w:p>
    <w:p w14:paraId="3B768D28" w14:textId="77777777" w:rsidR="00C61A3B" w:rsidRPr="002755FB" w:rsidRDefault="00C61A3B" w:rsidP="006407B5">
      <w:pPr>
        <w:jc w:val="both"/>
        <w:rPr>
          <w:rFonts w:ascii="Arial" w:hAnsi="Arial" w:cs="Arial"/>
        </w:rPr>
      </w:pPr>
      <w:r w:rsidRPr="002755FB">
        <w:rPr>
          <w:rFonts w:ascii="Arial" w:hAnsi="Arial" w:cs="Arial"/>
        </w:rPr>
        <w:t>While the law does not define in detail what parental responsibility is, the following list sets out some of the key features of someone holding parental responsibility. These include:</w:t>
      </w:r>
    </w:p>
    <w:p w14:paraId="4E12059B"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Providing a home for the child.</w:t>
      </w:r>
    </w:p>
    <w:p w14:paraId="246DEF7D"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Having contact with and living with the child.</w:t>
      </w:r>
    </w:p>
    <w:p w14:paraId="288962A2"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Protecting and maintaining the child.</w:t>
      </w:r>
    </w:p>
    <w:p w14:paraId="39999A9F"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Choosing and providing for the child's education.</w:t>
      </w:r>
    </w:p>
    <w:p w14:paraId="54CDA153"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Determining the religion of the child.</w:t>
      </w:r>
    </w:p>
    <w:p w14:paraId="6FB2C5A4"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Agreeing to the child's medical treatment.</w:t>
      </w:r>
    </w:p>
    <w:p w14:paraId="38551246"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Naming the child and agreeing to any change of the child's name.</w:t>
      </w:r>
    </w:p>
    <w:p w14:paraId="32AADE46"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Accompanying the child outside the UK and agreeing to the child's emigration, should the issue arise.</w:t>
      </w:r>
    </w:p>
    <w:p w14:paraId="601DEAE9"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Being responsible for the child's property.</w:t>
      </w:r>
    </w:p>
    <w:p w14:paraId="76C9D16C"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Appointing a guardian for the child, if necessary.</w:t>
      </w:r>
    </w:p>
    <w:p w14:paraId="377401D7" w14:textId="77777777" w:rsidR="00C61A3B" w:rsidRPr="002755FB" w:rsidRDefault="00C61A3B" w:rsidP="006407B5">
      <w:pPr>
        <w:numPr>
          <w:ilvl w:val="0"/>
          <w:numId w:val="136"/>
        </w:numPr>
        <w:spacing w:after="0" w:line="240" w:lineRule="auto"/>
        <w:jc w:val="both"/>
        <w:rPr>
          <w:rFonts w:ascii="Arial" w:hAnsi="Arial" w:cs="Arial"/>
        </w:rPr>
      </w:pPr>
      <w:r w:rsidRPr="002755FB">
        <w:rPr>
          <w:rFonts w:ascii="Arial" w:hAnsi="Arial" w:cs="Arial"/>
        </w:rPr>
        <w:t xml:space="preserve">Allowing confidential information about the child to be disclosed.  </w:t>
      </w:r>
    </w:p>
    <w:p w14:paraId="78775444" w14:textId="77777777" w:rsidR="00C61A3B" w:rsidRPr="002755FB" w:rsidRDefault="00C61A3B" w:rsidP="006407B5">
      <w:pPr>
        <w:jc w:val="both"/>
        <w:rPr>
          <w:rFonts w:ascii="Arial" w:hAnsi="Arial" w:cs="Arial"/>
        </w:rPr>
      </w:pPr>
    </w:p>
    <w:p w14:paraId="14E8B9A1" w14:textId="77777777" w:rsidR="00C61A3B" w:rsidRPr="002755FB" w:rsidRDefault="00C61A3B" w:rsidP="006407B5">
      <w:pPr>
        <w:jc w:val="both"/>
        <w:rPr>
          <w:rFonts w:ascii="Arial" w:hAnsi="Arial" w:cs="Arial"/>
        </w:rPr>
      </w:pPr>
      <w:r w:rsidRPr="002755FB">
        <w:rPr>
          <w:rFonts w:ascii="Arial" w:hAnsi="Arial" w:cs="Arial"/>
        </w:rPr>
        <w:t>If the parents of a child are married to each other at the time of the birth, or if they have jointly adopted a child, then they both have parental responsibility. Parents do not lose parental responsibility if they divorce, and this applies to both the resident and the non-resident parent.</w:t>
      </w:r>
    </w:p>
    <w:p w14:paraId="328BADE2" w14:textId="77777777" w:rsidR="00C61A3B" w:rsidRPr="002755FB" w:rsidRDefault="00C61A3B" w:rsidP="006407B5">
      <w:pPr>
        <w:jc w:val="both"/>
        <w:rPr>
          <w:rFonts w:ascii="Arial" w:hAnsi="Arial" w:cs="Arial"/>
        </w:rPr>
      </w:pPr>
      <w:r w:rsidRPr="002755FB">
        <w:rPr>
          <w:rFonts w:ascii="Arial" w:hAnsi="Arial" w:cs="Arial"/>
        </w:rPr>
        <w:t>This is not automatically the case for unmarried parents. According to current law, a mother always has parental responsibility for her child. However, a father has this responsibility only if he is married to the mother when the child is born or has acquired legal responsibility for his child through one of these three routes:</w:t>
      </w:r>
    </w:p>
    <w:p w14:paraId="339A94B0" w14:textId="77777777" w:rsidR="00C61A3B" w:rsidRPr="002755FB" w:rsidRDefault="00C61A3B" w:rsidP="006407B5">
      <w:pPr>
        <w:jc w:val="both"/>
        <w:rPr>
          <w:rFonts w:ascii="Arial" w:hAnsi="Arial" w:cs="Arial"/>
        </w:rPr>
      </w:pPr>
    </w:p>
    <w:p w14:paraId="4C46F8C2" w14:textId="77777777" w:rsidR="00C61A3B" w:rsidRPr="002755FB" w:rsidRDefault="00C61A3B" w:rsidP="006407B5">
      <w:pPr>
        <w:numPr>
          <w:ilvl w:val="0"/>
          <w:numId w:val="137"/>
        </w:numPr>
        <w:spacing w:after="0" w:line="240" w:lineRule="auto"/>
        <w:jc w:val="both"/>
        <w:rPr>
          <w:rFonts w:ascii="Arial" w:hAnsi="Arial" w:cs="Arial"/>
        </w:rPr>
      </w:pPr>
      <w:r w:rsidRPr="002755FB">
        <w:rPr>
          <w:rFonts w:ascii="Arial" w:hAnsi="Arial" w:cs="Arial"/>
        </w:rPr>
        <w:t>By jointly registering the birth of the child with the mother.</w:t>
      </w:r>
    </w:p>
    <w:p w14:paraId="59C1F5A1" w14:textId="77777777" w:rsidR="00C61A3B" w:rsidRPr="002755FB" w:rsidRDefault="00C61A3B" w:rsidP="006407B5">
      <w:pPr>
        <w:numPr>
          <w:ilvl w:val="0"/>
          <w:numId w:val="137"/>
        </w:numPr>
        <w:spacing w:after="0" w:line="240" w:lineRule="auto"/>
        <w:jc w:val="both"/>
        <w:rPr>
          <w:rFonts w:ascii="Arial" w:hAnsi="Arial" w:cs="Arial"/>
        </w:rPr>
      </w:pPr>
      <w:r w:rsidRPr="002755FB">
        <w:rPr>
          <w:rFonts w:ascii="Arial" w:hAnsi="Arial" w:cs="Arial"/>
        </w:rPr>
        <w:t>By a parental responsibility agreement with the mother.</w:t>
      </w:r>
    </w:p>
    <w:p w14:paraId="00F90273" w14:textId="77777777" w:rsidR="00C61A3B" w:rsidRPr="002755FB" w:rsidRDefault="00C61A3B" w:rsidP="006407B5">
      <w:pPr>
        <w:numPr>
          <w:ilvl w:val="0"/>
          <w:numId w:val="137"/>
        </w:numPr>
        <w:spacing w:after="0" w:line="240" w:lineRule="auto"/>
        <w:jc w:val="both"/>
        <w:rPr>
          <w:rFonts w:ascii="Arial" w:hAnsi="Arial" w:cs="Arial"/>
        </w:rPr>
      </w:pPr>
      <w:r w:rsidRPr="002755FB">
        <w:rPr>
          <w:rFonts w:ascii="Arial" w:hAnsi="Arial" w:cs="Arial"/>
        </w:rPr>
        <w:t xml:space="preserve">By a parental responsibility order, made by a court. </w:t>
      </w:r>
    </w:p>
    <w:p w14:paraId="6BDFAAE6" w14:textId="77777777" w:rsidR="00C61A3B" w:rsidRPr="002755FB" w:rsidRDefault="00C61A3B" w:rsidP="006407B5">
      <w:pPr>
        <w:jc w:val="both"/>
        <w:rPr>
          <w:rFonts w:ascii="Arial" w:hAnsi="Arial" w:cs="Arial"/>
        </w:rPr>
      </w:pPr>
    </w:p>
    <w:p w14:paraId="7EAC3170" w14:textId="77777777" w:rsidR="00C61A3B" w:rsidRPr="002755FB" w:rsidRDefault="00C61A3B" w:rsidP="006407B5">
      <w:pPr>
        <w:pStyle w:val="H2"/>
        <w:rPr>
          <w:sz w:val="22"/>
          <w:szCs w:val="22"/>
        </w:rPr>
      </w:pPr>
      <w:r w:rsidRPr="002755FB">
        <w:rPr>
          <w:sz w:val="22"/>
          <w:szCs w:val="22"/>
        </w:rPr>
        <w:t xml:space="preserve">Pre-School registration </w:t>
      </w:r>
    </w:p>
    <w:p w14:paraId="04A2E27E" w14:textId="77777777" w:rsidR="00C61A3B" w:rsidRPr="002755FB" w:rsidRDefault="00C61A3B" w:rsidP="006407B5">
      <w:pPr>
        <w:jc w:val="both"/>
        <w:rPr>
          <w:rFonts w:ascii="Arial" w:hAnsi="Arial" w:cs="Arial"/>
        </w:rPr>
      </w:pPr>
      <w:r w:rsidRPr="002755FB">
        <w:rPr>
          <w:rFonts w:ascii="Arial" w:hAnsi="Arial" w:cs="Arial"/>
        </w:rPr>
        <w:t xml:space="preserve">During the registration process we collect details about both parents including who has parental responsibility and who the child normally lives with, as this will avoid any future difficult situations.  It is also important that we have information about other important people in the child’s life such as step-parents and partners of mummy/daddy. </w:t>
      </w:r>
    </w:p>
    <w:p w14:paraId="29DDCB3E" w14:textId="77777777" w:rsidR="00C61A3B" w:rsidRPr="002755FB" w:rsidRDefault="00C61A3B" w:rsidP="006407B5">
      <w:pPr>
        <w:jc w:val="both"/>
        <w:rPr>
          <w:rFonts w:ascii="Arial" w:hAnsi="Arial" w:cs="Arial"/>
        </w:rPr>
      </w:pPr>
      <w:r w:rsidRPr="002755FB">
        <w:rPr>
          <w:rFonts w:ascii="Arial" w:hAnsi="Arial" w:cs="Arial"/>
        </w:rPr>
        <w:t xml:space="preserve">We request these details on the child registration form. If a parent does not have parental responsibility, or has a court order in place to prevent this, we must have a copy of this documentation for the child’s records. </w:t>
      </w:r>
    </w:p>
    <w:p w14:paraId="3CCAC218" w14:textId="77777777" w:rsidR="00C61A3B" w:rsidRPr="002755FB" w:rsidRDefault="00C61A3B" w:rsidP="006407B5">
      <w:pPr>
        <w:jc w:val="both"/>
        <w:rPr>
          <w:rFonts w:ascii="Arial" w:hAnsi="Arial" w:cs="Arial"/>
        </w:rPr>
      </w:pPr>
    </w:p>
    <w:p w14:paraId="4984F1E1" w14:textId="77777777" w:rsidR="00C61A3B" w:rsidRPr="002755FB" w:rsidRDefault="00C61A3B" w:rsidP="006407B5">
      <w:pPr>
        <w:jc w:val="both"/>
        <w:rPr>
          <w:rFonts w:ascii="Arial" w:hAnsi="Arial" w:cs="Arial"/>
        </w:rPr>
      </w:pPr>
      <w:r w:rsidRPr="002755FB">
        <w:rPr>
          <w:rFonts w:ascii="Arial" w:hAnsi="Arial" w:cs="Arial"/>
        </w:rPr>
        <w:lastRenderedPageBreak/>
        <w:t xml:space="preserve">If a child is registered by one parent of a separated family, we request disclosure of all relevant details relating to the child and other parent such as court orders or injunctions. This will make sure we can support the child and family fully in accordance with the policy set out below.  </w:t>
      </w:r>
    </w:p>
    <w:p w14:paraId="0C401271" w14:textId="77777777" w:rsidR="00C61A3B" w:rsidRPr="002755FB" w:rsidRDefault="00C61A3B" w:rsidP="006407B5">
      <w:pPr>
        <w:pStyle w:val="H2"/>
        <w:rPr>
          <w:sz w:val="22"/>
          <w:szCs w:val="22"/>
        </w:rPr>
      </w:pPr>
      <w:r w:rsidRPr="002755FB">
        <w:rPr>
          <w:sz w:val="22"/>
          <w:szCs w:val="22"/>
        </w:rPr>
        <w:t xml:space="preserve">We will: </w:t>
      </w:r>
    </w:p>
    <w:p w14:paraId="11103A64"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Ensure the child’s welfare is paramount at all times they are in the pre-school.</w:t>
      </w:r>
    </w:p>
    <w:p w14:paraId="369CD0CA"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Comply with any details of a court order where applicable to the child’s attendance at the pre-school where we have a copy attached to the child’s file.</w:t>
      </w:r>
    </w:p>
    <w:p w14:paraId="3902B3A5"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We will provide information on the child’s progress, e.g. learning journeys, progress checks within the pre-school, to both parents (if requested) where both hold parental responsibility.</w:t>
      </w:r>
    </w:p>
    <w:p w14:paraId="37B287C0"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Ensure any incident or accident within the nursery relating to the child is reported to the person collecting the child.</w:t>
      </w:r>
    </w:p>
    <w:p w14:paraId="570E9D2D"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Ensure that all matters known by the staff pertaining to the family and the parent’s separation remain confidential.</w:t>
      </w:r>
    </w:p>
    <w:p w14:paraId="66B0ABAD"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Ensure that no member of staff takes sides regarding the separation and treats both parents equally and with due respect.</w:t>
      </w:r>
    </w:p>
    <w:p w14:paraId="22B6EE01"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 xml:space="preserve">Comply with any details of a court order where they are applicable to the pre-school’s situation, provided the setting </w:t>
      </w:r>
      <w:proofErr w:type="gramStart"/>
      <w:r w:rsidRPr="002755FB">
        <w:rPr>
          <w:rFonts w:ascii="Arial" w:hAnsi="Arial" w:cs="Arial"/>
        </w:rPr>
        <w:t>has  a</w:t>
      </w:r>
      <w:proofErr w:type="gramEnd"/>
      <w:r w:rsidRPr="002755FB">
        <w:rPr>
          <w:rFonts w:ascii="Arial" w:hAnsi="Arial" w:cs="Arial"/>
        </w:rPr>
        <w:t xml:space="preserve"> copy attached to the child’s file</w:t>
      </w:r>
    </w:p>
    <w:p w14:paraId="5ED57441" w14:textId="77777777" w:rsidR="00C61A3B" w:rsidRPr="002755FB" w:rsidRDefault="00C61A3B" w:rsidP="006407B5">
      <w:pPr>
        <w:numPr>
          <w:ilvl w:val="0"/>
          <w:numId w:val="138"/>
        </w:numPr>
        <w:spacing w:after="0" w:line="240" w:lineRule="auto"/>
        <w:jc w:val="both"/>
        <w:rPr>
          <w:rFonts w:ascii="Arial" w:hAnsi="Arial" w:cs="Arial"/>
        </w:rPr>
      </w:pPr>
      <w:r w:rsidRPr="002755FB">
        <w:rPr>
          <w:rFonts w:ascii="Arial" w:hAnsi="Arial" w:cs="Arial"/>
        </w:rPr>
        <w:t xml:space="preserve">The setting cannot restrict any parent with responsibility unless a formal court order is in place, we respectfully ask that parents do not put us in this position  </w:t>
      </w:r>
    </w:p>
    <w:p w14:paraId="3DD9BDED" w14:textId="77777777" w:rsidR="00C61A3B" w:rsidRPr="002755FB" w:rsidRDefault="00C61A3B" w:rsidP="006407B5">
      <w:pPr>
        <w:ind w:left="720"/>
        <w:jc w:val="both"/>
        <w:rPr>
          <w:rFonts w:ascii="Arial" w:hAnsi="Arial" w:cs="Arial"/>
        </w:rPr>
      </w:pPr>
    </w:p>
    <w:p w14:paraId="7BCD0557" w14:textId="77777777" w:rsidR="00C61A3B" w:rsidRPr="002755FB" w:rsidRDefault="00C61A3B" w:rsidP="006407B5">
      <w:pPr>
        <w:pStyle w:val="H2"/>
        <w:rPr>
          <w:sz w:val="22"/>
          <w:szCs w:val="22"/>
        </w:rPr>
      </w:pPr>
      <w:r w:rsidRPr="002755FB">
        <w:rPr>
          <w:sz w:val="22"/>
          <w:szCs w:val="22"/>
        </w:rPr>
        <w:t xml:space="preserve">We ask parents/carers to: </w:t>
      </w:r>
    </w:p>
    <w:p w14:paraId="0352DB90"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Provide us with all information relating to parental responsibilities, court orders and injunctions.</w:t>
      </w:r>
    </w:p>
    <w:p w14:paraId="1CBDC7A8"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Update information that changes any of the above as soon as practicably possible.</w:t>
      </w:r>
    </w:p>
    <w:p w14:paraId="37A12F2F"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 xml:space="preserve">Work with us to ensure continuity of care and support for your child. </w:t>
      </w:r>
    </w:p>
    <w:p w14:paraId="3D9BDC91"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Not involve pre-school staff in any family disputes, unless this directly impacts on the care we provide for the child.</w:t>
      </w:r>
    </w:p>
    <w:p w14:paraId="1F696CE3"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Talk to the manager/key person away from the child when this relates to family separation in order to avoid the child becoming upset. This can be arranged as a more formal meeting or as an informal chat.</w:t>
      </w:r>
    </w:p>
    <w:p w14:paraId="2A82FB83"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 xml:space="preserve">Not ask the pre-school to take sides in any dispute. We will only take the side of your child and this will require us to be neutral at all times. </w:t>
      </w:r>
    </w:p>
    <w:p w14:paraId="7DF78928"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 xml:space="preserve">Ensure the pre-school has up to date telephone contact details </w:t>
      </w:r>
    </w:p>
    <w:p w14:paraId="1C55C90E" w14:textId="77777777" w:rsidR="00C61A3B" w:rsidRPr="002755FB" w:rsidRDefault="00C61A3B" w:rsidP="006407B5">
      <w:pPr>
        <w:numPr>
          <w:ilvl w:val="0"/>
          <w:numId w:val="135"/>
        </w:numPr>
        <w:spacing w:after="0" w:line="240" w:lineRule="auto"/>
        <w:jc w:val="both"/>
        <w:rPr>
          <w:rFonts w:ascii="Arial" w:hAnsi="Arial" w:cs="Arial"/>
        </w:rPr>
      </w:pPr>
      <w:r w:rsidRPr="002755FB">
        <w:rPr>
          <w:rFonts w:ascii="Arial" w:hAnsi="Arial" w:cs="Arial"/>
        </w:rPr>
        <w:t>Ensure that your child is signed in each session with details of who will be collecting each day.</w:t>
      </w:r>
    </w:p>
    <w:p w14:paraId="220EEBF0" w14:textId="77777777" w:rsidR="00C61A3B" w:rsidRPr="002755FB" w:rsidRDefault="00C61A3B" w:rsidP="006407B5">
      <w:pPr>
        <w:ind w:left="360"/>
        <w:jc w:val="both"/>
        <w:rPr>
          <w:rFonts w:ascii="Arial" w:hAnsi="Arial" w:cs="Arial"/>
          <w:highlight w:val="yellow"/>
        </w:rPr>
      </w:pPr>
    </w:p>
    <w:p w14:paraId="317E2576" w14:textId="77777777" w:rsidR="00C61A3B" w:rsidRPr="002755FB" w:rsidRDefault="00C61A3B" w:rsidP="006407B5">
      <w:pPr>
        <w:jc w:val="both"/>
        <w:rPr>
          <w:rFonts w:ascii="Arial" w:hAnsi="Arial" w:cs="Arial"/>
        </w:rPr>
      </w:pPr>
    </w:p>
    <w:p w14:paraId="4F700073" w14:textId="77777777" w:rsidR="00C61A3B" w:rsidRPr="002755FB" w:rsidRDefault="00C61A3B" w:rsidP="006407B5">
      <w:pPr>
        <w:jc w:val="both"/>
        <w:rPr>
          <w:rFonts w:ascii="Arial" w:hAnsi="Arial" w:cs="Arial"/>
        </w:rPr>
      </w:pPr>
    </w:p>
    <w:p w14:paraId="477F84D2" w14:textId="77777777" w:rsidR="001565F1" w:rsidRDefault="001565F1" w:rsidP="006407B5">
      <w:pPr>
        <w:jc w:val="both"/>
        <w:rPr>
          <w:rFonts w:ascii="Arial" w:hAnsi="Arial" w:cs="Arial"/>
          <w:b/>
          <w:bCs/>
        </w:rPr>
      </w:pPr>
    </w:p>
    <w:p w14:paraId="503DE4EE" w14:textId="77777777" w:rsidR="001565F1" w:rsidRDefault="001565F1" w:rsidP="006407B5">
      <w:pPr>
        <w:jc w:val="both"/>
        <w:rPr>
          <w:rFonts w:ascii="Arial" w:hAnsi="Arial" w:cs="Arial"/>
          <w:b/>
          <w:bCs/>
        </w:rPr>
      </w:pPr>
    </w:p>
    <w:p w14:paraId="7D33CB08" w14:textId="77777777" w:rsidR="001565F1" w:rsidRDefault="001565F1" w:rsidP="006407B5">
      <w:pPr>
        <w:jc w:val="both"/>
        <w:rPr>
          <w:rFonts w:ascii="Arial" w:hAnsi="Arial" w:cs="Arial"/>
          <w:b/>
          <w:bCs/>
        </w:rPr>
      </w:pPr>
    </w:p>
    <w:p w14:paraId="0AC7E8C0" w14:textId="77777777" w:rsidR="001565F1" w:rsidRDefault="001565F1" w:rsidP="006407B5">
      <w:pPr>
        <w:jc w:val="both"/>
        <w:rPr>
          <w:rFonts w:ascii="Arial" w:hAnsi="Arial" w:cs="Arial"/>
          <w:b/>
          <w:bCs/>
        </w:rPr>
      </w:pPr>
    </w:p>
    <w:p w14:paraId="459EC826" w14:textId="77777777" w:rsidR="001565F1" w:rsidRDefault="001565F1" w:rsidP="006407B5">
      <w:pPr>
        <w:jc w:val="both"/>
        <w:rPr>
          <w:rFonts w:ascii="Arial" w:hAnsi="Arial" w:cs="Arial"/>
          <w:b/>
          <w:bCs/>
        </w:rPr>
      </w:pPr>
    </w:p>
    <w:p w14:paraId="4CABF48D" w14:textId="77777777" w:rsidR="001565F1" w:rsidRDefault="001565F1" w:rsidP="006407B5">
      <w:pPr>
        <w:jc w:val="both"/>
        <w:rPr>
          <w:rFonts w:ascii="Arial" w:hAnsi="Arial" w:cs="Arial"/>
          <w:b/>
          <w:bCs/>
        </w:rPr>
      </w:pPr>
    </w:p>
    <w:p w14:paraId="34645D9F" w14:textId="77713284" w:rsidR="00C61A3B" w:rsidRPr="002E2559" w:rsidRDefault="00C61A3B" w:rsidP="006407B5">
      <w:pPr>
        <w:jc w:val="both"/>
        <w:rPr>
          <w:rFonts w:ascii="Arial" w:hAnsi="Arial" w:cs="Arial"/>
          <w:b/>
          <w:bCs/>
          <w:sz w:val="28"/>
          <w:szCs w:val="28"/>
        </w:rPr>
      </w:pPr>
      <w:r w:rsidRPr="002E2559">
        <w:rPr>
          <w:rFonts w:ascii="Arial" w:hAnsi="Arial" w:cs="Arial"/>
          <w:b/>
          <w:bCs/>
          <w:sz w:val="28"/>
          <w:szCs w:val="28"/>
        </w:rPr>
        <w:lastRenderedPageBreak/>
        <w:t>Settling in to Pre-School</w:t>
      </w:r>
    </w:p>
    <w:p w14:paraId="76FC97CF" w14:textId="17140A1A" w:rsidR="00C61A3B" w:rsidRPr="002755FB" w:rsidRDefault="00C61A3B" w:rsidP="006407B5">
      <w:pPr>
        <w:jc w:val="both"/>
        <w:rPr>
          <w:rFonts w:ascii="Arial" w:hAnsi="Arial" w:cs="Arial"/>
        </w:rPr>
      </w:pPr>
      <w:r w:rsidRPr="002755FB">
        <w:rPr>
          <w:rFonts w:ascii="Arial" w:hAnsi="Arial" w:cs="Arial"/>
          <w:noProof/>
          <w:lang w:eastAsia="en-GB"/>
        </w:rPr>
        <w:drawing>
          <wp:anchor distT="0" distB="0" distL="114300" distR="114300" simplePos="0" relativeHeight="251686912" behindDoc="0" locked="0" layoutInCell="1" allowOverlap="1" wp14:anchorId="03EECDE9" wp14:editId="4F004224">
            <wp:simplePos x="0" y="0"/>
            <wp:positionH relativeFrom="column">
              <wp:posOffset>-38100</wp:posOffset>
            </wp:positionH>
            <wp:positionV relativeFrom="paragraph">
              <wp:posOffset>892810</wp:posOffset>
            </wp:positionV>
            <wp:extent cx="5486400" cy="5399590"/>
            <wp:effectExtent l="38100" t="0" r="76200" b="0"/>
            <wp:wrapSquare wrapText="bothSides"/>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4" r:lo="rId105" r:qs="rId106" r:cs="rId107"/>
              </a:graphicData>
            </a:graphic>
            <wp14:sizeRelH relativeFrom="margin">
              <wp14:pctWidth>0</wp14:pctWidth>
            </wp14:sizeRelH>
          </wp:anchor>
        </w:drawing>
      </w:r>
      <w:r w:rsidRPr="002755FB">
        <w:rPr>
          <w:rFonts w:ascii="Arial" w:hAnsi="Arial" w:cs="Arial"/>
        </w:rPr>
        <w:t>We aim to make the pre-school a welcoming place where children settle quickly and easily because consideration has been given to the individual needs and circumstances of children and their families.  The procedures set out a model for developing a key person approach that promotes effective and positive relationships for children who are</w:t>
      </w:r>
    </w:p>
    <w:p w14:paraId="76D447CE" w14:textId="48D3AB29" w:rsidR="00C61A3B" w:rsidRPr="002755FB" w:rsidRDefault="00C61A3B" w:rsidP="006407B5">
      <w:pPr>
        <w:jc w:val="both"/>
        <w:rPr>
          <w:rFonts w:ascii="Arial" w:hAnsi="Arial" w:cs="Arial"/>
        </w:rPr>
      </w:pPr>
    </w:p>
    <w:p w14:paraId="7B5A3183" w14:textId="4E2A64D3" w:rsidR="00C61A3B" w:rsidRPr="002755FB" w:rsidRDefault="00C61A3B" w:rsidP="006407B5">
      <w:pPr>
        <w:jc w:val="both"/>
        <w:rPr>
          <w:rFonts w:ascii="Arial" w:hAnsi="Arial" w:cs="Arial"/>
        </w:rPr>
      </w:pPr>
    </w:p>
    <w:p w14:paraId="4B6AE4C5" w14:textId="5ED7258B" w:rsidR="00C61A3B" w:rsidRPr="002755FB" w:rsidRDefault="00C61A3B" w:rsidP="006407B5">
      <w:pPr>
        <w:jc w:val="both"/>
        <w:rPr>
          <w:rFonts w:ascii="Arial" w:hAnsi="Arial" w:cs="Arial"/>
        </w:rPr>
      </w:pPr>
    </w:p>
    <w:p w14:paraId="7EC82660" w14:textId="4D868C57" w:rsidR="00C61A3B" w:rsidRDefault="00C61A3B" w:rsidP="006407B5">
      <w:pPr>
        <w:jc w:val="both"/>
        <w:rPr>
          <w:rFonts w:ascii="Arial" w:hAnsi="Arial" w:cs="Arial"/>
        </w:rPr>
      </w:pPr>
    </w:p>
    <w:p w14:paraId="3DC2D626" w14:textId="77777777" w:rsidR="001565F1" w:rsidRPr="002755FB" w:rsidRDefault="001565F1" w:rsidP="006407B5">
      <w:pPr>
        <w:jc w:val="both"/>
        <w:rPr>
          <w:rFonts w:ascii="Arial" w:hAnsi="Arial" w:cs="Arial"/>
        </w:rPr>
      </w:pPr>
    </w:p>
    <w:p w14:paraId="4B3D8CC0" w14:textId="134D8B67" w:rsidR="00C61A3B" w:rsidRPr="002755FB" w:rsidRDefault="00C61A3B" w:rsidP="006407B5">
      <w:pPr>
        <w:jc w:val="both"/>
        <w:rPr>
          <w:rFonts w:ascii="Arial" w:hAnsi="Arial" w:cs="Arial"/>
        </w:rPr>
      </w:pPr>
    </w:p>
    <w:p w14:paraId="20E9A63E" w14:textId="3E9B585D" w:rsidR="00C61A3B" w:rsidRPr="002755FB" w:rsidRDefault="00C61A3B" w:rsidP="006407B5">
      <w:pPr>
        <w:jc w:val="both"/>
        <w:rPr>
          <w:rFonts w:ascii="Arial" w:hAnsi="Arial" w:cs="Arial"/>
        </w:rPr>
      </w:pPr>
    </w:p>
    <w:p w14:paraId="374552A7" w14:textId="77777777" w:rsidR="001565F1" w:rsidRDefault="001565F1" w:rsidP="006407B5">
      <w:pPr>
        <w:keepNext/>
        <w:spacing w:after="0" w:line="240" w:lineRule="auto"/>
        <w:jc w:val="both"/>
        <w:outlineLvl w:val="0"/>
        <w:rPr>
          <w:rFonts w:ascii="Arial" w:eastAsia="Times New Roman" w:hAnsi="Arial" w:cs="Arial"/>
          <w:b/>
          <w:bCs/>
        </w:rPr>
      </w:pPr>
    </w:p>
    <w:p w14:paraId="6C4178D5" w14:textId="7980A6E8" w:rsidR="00C61A3B" w:rsidRPr="002E2559" w:rsidRDefault="00C61A3B" w:rsidP="006407B5">
      <w:pPr>
        <w:keepNext/>
        <w:spacing w:after="0" w:line="240" w:lineRule="auto"/>
        <w:jc w:val="both"/>
        <w:outlineLvl w:val="0"/>
        <w:rPr>
          <w:rFonts w:ascii="Arial" w:eastAsia="Times New Roman" w:hAnsi="Arial" w:cs="Arial"/>
          <w:b/>
          <w:bCs/>
          <w:sz w:val="28"/>
          <w:szCs w:val="28"/>
        </w:rPr>
      </w:pPr>
      <w:r w:rsidRPr="002E2559">
        <w:rPr>
          <w:rFonts w:ascii="Arial" w:eastAsia="Times New Roman" w:hAnsi="Arial" w:cs="Arial"/>
          <w:b/>
          <w:bCs/>
          <w:sz w:val="28"/>
          <w:szCs w:val="28"/>
        </w:rPr>
        <w:t>Sick or Infectious Children</w:t>
      </w:r>
    </w:p>
    <w:p w14:paraId="26C5690F" w14:textId="77777777" w:rsidR="00C61A3B" w:rsidRPr="00C61A3B" w:rsidRDefault="00C61A3B" w:rsidP="006407B5">
      <w:pPr>
        <w:spacing w:after="0" w:line="276" w:lineRule="auto"/>
        <w:jc w:val="both"/>
        <w:rPr>
          <w:rFonts w:ascii="Arial" w:eastAsia="Times New Roman" w:hAnsi="Arial" w:cs="Arial"/>
        </w:rPr>
      </w:pPr>
    </w:p>
    <w:p w14:paraId="7E5C2AA7"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Children who are sick or infectious</w:t>
      </w:r>
    </w:p>
    <w:p w14:paraId="30DD5070" w14:textId="77777777" w:rsidR="00C61A3B" w:rsidRPr="00C61A3B" w:rsidRDefault="00C61A3B" w:rsidP="006407B5">
      <w:pPr>
        <w:spacing w:after="0" w:line="240" w:lineRule="auto"/>
        <w:jc w:val="both"/>
        <w:rPr>
          <w:rFonts w:ascii="Arial" w:eastAsia="Times New Roman" w:hAnsi="Arial" w:cs="Arial"/>
        </w:rPr>
      </w:pPr>
    </w:p>
    <w:p w14:paraId="3563B79F" w14:textId="77777777" w:rsidR="00C61A3B" w:rsidRPr="00C61A3B" w:rsidRDefault="00C61A3B" w:rsidP="006407B5">
      <w:pPr>
        <w:numPr>
          <w:ilvl w:val="0"/>
          <w:numId w:val="139"/>
        </w:numPr>
        <w:spacing w:after="0" w:line="240" w:lineRule="auto"/>
        <w:jc w:val="both"/>
        <w:rPr>
          <w:rFonts w:ascii="Arial" w:eastAsia="Times New Roman" w:hAnsi="Arial" w:cs="Arial"/>
        </w:rPr>
      </w:pPr>
      <w:r w:rsidRPr="00C61A3B">
        <w:rPr>
          <w:rFonts w:ascii="Arial" w:eastAsia="Times New Roman" w:hAnsi="Arial" w:cs="Arial"/>
        </w:rPr>
        <w:t>Parents are asked to keep their children at home if they have a temperature, sickness, diarrhoea or pains, particularly in the head or stomach. They are asked to inform the school as to the nature of the infection, so that the school can alert other parents/carers if necessary, and make careful observations of any child who is unwell.</w:t>
      </w:r>
    </w:p>
    <w:p w14:paraId="4D882DEC"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bCs/>
        </w:rPr>
        <w:t>Parents/carers are requested not to bring into the Pre-school any child who has been vomiting or had diarrhoea until at least 48 hours has elapsed since the last episode.</w:t>
      </w:r>
    </w:p>
    <w:p w14:paraId="7C56846F" w14:textId="77777777" w:rsidR="00C61A3B" w:rsidRPr="00C61A3B" w:rsidRDefault="00C61A3B" w:rsidP="006407B5">
      <w:pPr>
        <w:numPr>
          <w:ilvl w:val="0"/>
          <w:numId w:val="139"/>
        </w:numPr>
        <w:spacing w:after="0" w:line="240" w:lineRule="auto"/>
        <w:jc w:val="both"/>
        <w:rPr>
          <w:rFonts w:ascii="Arial" w:eastAsia="Times New Roman" w:hAnsi="Arial" w:cs="Arial"/>
        </w:rPr>
      </w:pPr>
      <w:r w:rsidRPr="00C61A3B">
        <w:rPr>
          <w:rFonts w:ascii="Arial" w:eastAsia="Times New Roman" w:hAnsi="Arial" w:cs="Arial"/>
        </w:rPr>
        <w:t>The pre-school can refuse admittance to children who have a temperature, sickness and diarrhoea or a contagious infection or disease.</w:t>
      </w:r>
    </w:p>
    <w:p w14:paraId="1E237E07" w14:textId="77777777" w:rsidR="00C61A3B" w:rsidRPr="00C61A3B" w:rsidRDefault="00C61A3B" w:rsidP="006407B5">
      <w:pPr>
        <w:numPr>
          <w:ilvl w:val="0"/>
          <w:numId w:val="139"/>
        </w:numPr>
        <w:spacing w:after="0" w:line="240" w:lineRule="auto"/>
        <w:jc w:val="both"/>
        <w:rPr>
          <w:rFonts w:ascii="Arial" w:eastAsia="Times New Roman" w:hAnsi="Arial" w:cs="Arial"/>
        </w:rPr>
      </w:pPr>
      <w:r w:rsidRPr="00C61A3B">
        <w:rPr>
          <w:rFonts w:ascii="Arial" w:eastAsia="Times New Roman" w:hAnsi="Arial" w:cs="Arial"/>
        </w:rPr>
        <w:t>If children appear unwell during the day – a parent will be called and asked to collect the child, or send a known carer to collect on their behalf.</w:t>
      </w:r>
    </w:p>
    <w:p w14:paraId="52A69501" w14:textId="77777777" w:rsidR="00C61A3B" w:rsidRPr="00C61A3B" w:rsidRDefault="00C61A3B" w:rsidP="006407B5">
      <w:pPr>
        <w:numPr>
          <w:ilvl w:val="1"/>
          <w:numId w:val="139"/>
        </w:numPr>
        <w:spacing w:after="0" w:line="240" w:lineRule="auto"/>
        <w:jc w:val="both"/>
        <w:rPr>
          <w:rFonts w:ascii="Arial" w:eastAsia="Times New Roman" w:hAnsi="Arial" w:cs="Arial"/>
        </w:rPr>
      </w:pPr>
      <w:r w:rsidRPr="00C61A3B">
        <w:rPr>
          <w:rFonts w:ascii="Arial" w:eastAsia="Times New Roman" w:hAnsi="Arial" w:cs="Arial"/>
        </w:rPr>
        <w:t xml:space="preserve">While waiting to be collected the child will wait in a quiet, calm area with a staff member. </w:t>
      </w:r>
    </w:p>
    <w:p w14:paraId="5BAF259F" w14:textId="77777777" w:rsidR="00C61A3B" w:rsidRPr="00C61A3B" w:rsidRDefault="00C61A3B" w:rsidP="006407B5">
      <w:pPr>
        <w:numPr>
          <w:ilvl w:val="1"/>
          <w:numId w:val="139"/>
        </w:numPr>
        <w:spacing w:after="0" w:line="240" w:lineRule="auto"/>
        <w:jc w:val="both"/>
        <w:rPr>
          <w:rFonts w:ascii="Arial" w:eastAsia="Times New Roman" w:hAnsi="Arial" w:cs="Arial"/>
          <w:bCs/>
        </w:rPr>
      </w:pPr>
      <w:r w:rsidRPr="00C61A3B">
        <w:rPr>
          <w:rFonts w:ascii="Arial" w:eastAsia="Times New Roman" w:hAnsi="Arial" w:cs="Arial"/>
          <w:bCs/>
        </w:rPr>
        <w:t xml:space="preserve">Parents/carers are reminded to keep the school informed of all contact numbers and emergency contact numbers and to remember to update them regularly.  </w:t>
      </w:r>
    </w:p>
    <w:p w14:paraId="694331EE" w14:textId="77777777" w:rsidR="00C61A3B" w:rsidRPr="00C61A3B" w:rsidRDefault="00C61A3B" w:rsidP="006407B5">
      <w:pPr>
        <w:numPr>
          <w:ilvl w:val="0"/>
          <w:numId w:val="139"/>
        </w:numPr>
        <w:spacing w:after="0" w:line="240" w:lineRule="auto"/>
        <w:jc w:val="both"/>
        <w:rPr>
          <w:rFonts w:ascii="Arial" w:eastAsia="Times New Roman" w:hAnsi="Arial" w:cs="Arial"/>
        </w:rPr>
      </w:pPr>
      <w:r w:rsidRPr="00C61A3B">
        <w:rPr>
          <w:rFonts w:ascii="Arial" w:eastAsia="Times New Roman" w:hAnsi="Arial" w:cs="Arial"/>
          <w:bCs/>
        </w:rPr>
        <w:t>If the child has a temperature they will be kept cool be removing top clothing and plenty of water will be available to avoid dehydration.</w:t>
      </w:r>
      <w:r w:rsidRPr="00C61A3B">
        <w:rPr>
          <w:rFonts w:ascii="Arial" w:eastAsia="Times New Roman" w:hAnsi="Arial" w:cs="Arial"/>
        </w:rPr>
        <w:t xml:space="preserve"> </w:t>
      </w:r>
    </w:p>
    <w:p w14:paraId="51DF6A40"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rPr>
        <w:t xml:space="preserve">In extreme cases of </w:t>
      </w:r>
      <w:proofErr w:type="gramStart"/>
      <w:r w:rsidRPr="00C61A3B">
        <w:rPr>
          <w:rFonts w:ascii="Arial" w:eastAsia="Times New Roman" w:hAnsi="Arial" w:cs="Arial"/>
        </w:rPr>
        <w:t>emergency</w:t>
      </w:r>
      <w:proofErr w:type="gramEnd"/>
      <w:r w:rsidRPr="00C61A3B">
        <w:rPr>
          <w:rFonts w:ascii="Arial" w:eastAsia="Times New Roman" w:hAnsi="Arial" w:cs="Arial"/>
        </w:rPr>
        <w:t xml:space="preserve"> the child should be taken to the nearest hospital and the parent informed.</w:t>
      </w:r>
      <w:r w:rsidRPr="00C61A3B">
        <w:rPr>
          <w:rFonts w:ascii="Arial" w:eastAsia="Times New Roman" w:hAnsi="Arial" w:cs="Arial"/>
          <w:bCs/>
        </w:rPr>
        <w:t xml:space="preserve"> All parents are requested to complete a ‘Removal by Ambulance’ form in the case of an emergency.</w:t>
      </w:r>
    </w:p>
    <w:p w14:paraId="02FBFD95" w14:textId="77777777" w:rsidR="00C61A3B" w:rsidRPr="00C61A3B" w:rsidRDefault="00C61A3B" w:rsidP="006407B5">
      <w:pPr>
        <w:numPr>
          <w:ilvl w:val="0"/>
          <w:numId w:val="139"/>
        </w:numPr>
        <w:spacing w:after="0" w:line="240" w:lineRule="auto"/>
        <w:jc w:val="both"/>
        <w:rPr>
          <w:rFonts w:ascii="Arial" w:eastAsia="Times New Roman" w:hAnsi="Arial" w:cs="Arial"/>
        </w:rPr>
      </w:pPr>
      <w:r w:rsidRPr="00C61A3B">
        <w:rPr>
          <w:rFonts w:ascii="Arial" w:eastAsia="Times New Roman" w:hAnsi="Arial" w:cs="Arial"/>
        </w:rPr>
        <w:t xml:space="preserve">The setting has a list of excludable diseases and current exclusion times. </w:t>
      </w:r>
    </w:p>
    <w:p w14:paraId="183BF8ED"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bCs/>
        </w:rPr>
        <w:t>If the children of pre-school staff are unwell, the child/ren will not accompany their parents/carers to work in the pre-school.</w:t>
      </w:r>
    </w:p>
    <w:p w14:paraId="4FC94DA1"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bCs/>
        </w:rPr>
        <w:t>Single use vinyl gloves are worn when cleaning any cuts or open sores and, whether on adults or children, they are covered with a dressing.</w:t>
      </w:r>
    </w:p>
    <w:p w14:paraId="78B3E670"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bCs/>
        </w:rPr>
        <w:t xml:space="preserve">Spills of blood, urine, faeces or vomit are cleared using granules and/or a mild disinfectant solution and mops. Single use gloves will be used. </w:t>
      </w:r>
    </w:p>
    <w:p w14:paraId="289C456F" w14:textId="77777777" w:rsidR="00C61A3B" w:rsidRPr="00C61A3B" w:rsidRDefault="00C61A3B" w:rsidP="006407B5">
      <w:pPr>
        <w:numPr>
          <w:ilvl w:val="0"/>
          <w:numId w:val="139"/>
        </w:numPr>
        <w:spacing w:after="0" w:line="240" w:lineRule="auto"/>
        <w:jc w:val="both"/>
        <w:rPr>
          <w:rFonts w:ascii="Arial" w:eastAsia="Times New Roman" w:hAnsi="Arial" w:cs="Arial"/>
          <w:bCs/>
        </w:rPr>
      </w:pPr>
      <w:r w:rsidRPr="00C61A3B">
        <w:rPr>
          <w:rFonts w:ascii="Arial" w:eastAsia="Times New Roman" w:hAnsi="Arial" w:cs="Arial"/>
          <w:bCs/>
        </w:rPr>
        <w:t>The owner will ensure that the first aid kit is kept clean, replenished and replaced as necessary and includes a fever scan.</w:t>
      </w:r>
    </w:p>
    <w:p w14:paraId="0E2078C9" w14:textId="77777777" w:rsidR="00C61A3B" w:rsidRPr="00C61A3B" w:rsidRDefault="00C61A3B" w:rsidP="006407B5">
      <w:pPr>
        <w:spacing w:after="0" w:line="240" w:lineRule="auto"/>
        <w:ind w:left="360"/>
        <w:jc w:val="both"/>
        <w:rPr>
          <w:rFonts w:ascii="Arial" w:eastAsia="Times New Roman" w:hAnsi="Arial" w:cs="Arial"/>
          <w:bCs/>
        </w:rPr>
      </w:pPr>
    </w:p>
    <w:p w14:paraId="0EC6791C" w14:textId="77777777" w:rsidR="00C61A3B" w:rsidRPr="00C61A3B" w:rsidRDefault="00C61A3B" w:rsidP="006407B5">
      <w:pPr>
        <w:spacing w:after="0" w:line="360" w:lineRule="auto"/>
        <w:jc w:val="both"/>
        <w:rPr>
          <w:rFonts w:ascii="Arial" w:eastAsia="Times New Roman" w:hAnsi="Arial" w:cs="Arial"/>
          <w:b/>
        </w:rPr>
      </w:pPr>
      <w:r w:rsidRPr="00C61A3B">
        <w:rPr>
          <w:rFonts w:ascii="Arial" w:eastAsia="Times New Roman" w:hAnsi="Arial" w:cs="Arial"/>
          <w:b/>
        </w:rPr>
        <w:t>Reporting of ‘notifiable diseases’</w:t>
      </w:r>
    </w:p>
    <w:p w14:paraId="6F20E296" w14:textId="77777777" w:rsidR="00C61A3B" w:rsidRPr="00C61A3B" w:rsidRDefault="00C61A3B" w:rsidP="006407B5">
      <w:pPr>
        <w:numPr>
          <w:ilvl w:val="0"/>
          <w:numId w:val="142"/>
        </w:numPr>
        <w:spacing w:after="0" w:line="240" w:lineRule="auto"/>
        <w:contextualSpacing/>
        <w:jc w:val="both"/>
        <w:rPr>
          <w:rFonts w:ascii="Arial" w:eastAsia="Times New Roman" w:hAnsi="Arial" w:cs="Arial"/>
          <w:lang w:eastAsia="en-GB"/>
        </w:rPr>
      </w:pPr>
      <w:r w:rsidRPr="00C61A3B">
        <w:rPr>
          <w:rFonts w:ascii="Arial" w:eastAsia="Times New Roman" w:hAnsi="Arial" w:cs="Arial"/>
          <w:lang w:eastAsia="en-GB"/>
        </w:rPr>
        <w:t>If a child or adult is diagnosed suffering from a notifiable disease under the Public Health (Infectious Diseases) Regulations 1988, the GP will report this to the Health Protection Agency.</w:t>
      </w:r>
    </w:p>
    <w:p w14:paraId="5BA19644" w14:textId="77777777" w:rsidR="00C61A3B" w:rsidRPr="00C61A3B" w:rsidRDefault="00C61A3B" w:rsidP="006407B5">
      <w:pPr>
        <w:numPr>
          <w:ilvl w:val="0"/>
          <w:numId w:val="142"/>
        </w:numPr>
        <w:spacing w:after="0" w:line="240" w:lineRule="auto"/>
        <w:contextualSpacing/>
        <w:jc w:val="both"/>
        <w:rPr>
          <w:rFonts w:ascii="Arial" w:eastAsia="Times New Roman" w:hAnsi="Arial" w:cs="Arial"/>
          <w:lang w:eastAsia="en-GB"/>
        </w:rPr>
      </w:pPr>
      <w:r w:rsidRPr="00C61A3B">
        <w:rPr>
          <w:rFonts w:ascii="Arial" w:eastAsia="Times New Roman" w:hAnsi="Arial" w:cs="Arial"/>
          <w:lang w:eastAsia="en-GB"/>
        </w:rPr>
        <w:t>When the setting becomes aware, or is formally informed of the notifiable disease, the manager informs Ofsted and acts on any advice given by the Health Protection Agency.</w:t>
      </w:r>
    </w:p>
    <w:p w14:paraId="610E9F9E" w14:textId="77777777" w:rsidR="00C61A3B" w:rsidRPr="00C61A3B" w:rsidRDefault="00C61A3B" w:rsidP="006407B5">
      <w:pPr>
        <w:numPr>
          <w:ilvl w:val="0"/>
          <w:numId w:val="142"/>
        </w:numPr>
        <w:spacing w:after="0" w:line="240" w:lineRule="auto"/>
        <w:contextualSpacing/>
        <w:jc w:val="both"/>
        <w:rPr>
          <w:rFonts w:ascii="Arial" w:eastAsia="Times New Roman" w:hAnsi="Arial" w:cs="Arial"/>
          <w:lang w:eastAsia="en-GB"/>
        </w:rPr>
      </w:pPr>
      <w:r w:rsidRPr="00C61A3B">
        <w:rPr>
          <w:rFonts w:ascii="Arial" w:eastAsia="Times New Roman" w:hAnsi="Arial" w:cs="Arial"/>
          <w:lang w:eastAsia="en-GB"/>
        </w:rPr>
        <w:t xml:space="preserve">Parents will be informed via notices in the conservatory. </w:t>
      </w:r>
    </w:p>
    <w:p w14:paraId="090E6657" w14:textId="77777777" w:rsidR="00C61A3B" w:rsidRPr="00C61A3B" w:rsidRDefault="00C61A3B" w:rsidP="006407B5">
      <w:pPr>
        <w:spacing w:after="0" w:line="360" w:lineRule="auto"/>
        <w:ind w:left="720"/>
        <w:contextualSpacing/>
        <w:jc w:val="both"/>
        <w:rPr>
          <w:rFonts w:ascii="Arial" w:eastAsia="Times New Roman" w:hAnsi="Arial" w:cs="Arial"/>
          <w:lang w:eastAsia="en-GB"/>
        </w:rPr>
      </w:pPr>
    </w:p>
    <w:p w14:paraId="0878C757" w14:textId="77777777" w:rsidR="00C61A3B" w:rsidRPr="00C61A3B" w:rsidRDefault="00C61A3B" w:rsidP="006407B5">
      <w:pPr>
        <w:keepNext/>
        <w:spacing w:after="0" w:line="360" w:lineRule="auto"/>
        <w:jc w:val="both"/>
        <w:outlineLvl w:val="0"/>
        <w:rPr>
          <w:rFonts w:ascii="Arial" w:eastAsia="Times New Roman" w:hAnsi="Arial" w:cs="Arial"/>
          <w:b/>
          <w:bCs/>
        </w:rPr>
      </w:pPr>
      <w:r w:rsidRPr="00C61A3B">
        <w:rPr>
          <w:rFonts w:ascii="Arial" w:eastAsia="Times New Roman" w:hAnsi="Arial" w:cs="Arial"/>
          <w:b/>
          <w:bCs/>
        </w:rPr>
        <w:t>HIV/AIDS/Hepatitis procedure</w:t>
      </w:r>
    </w:p>
    <w:p w14:paraId="1C83FCC5" w14:textId="77777777" w:rsidR="00C61A3B" w:rsidRPr="00C61A3B" w:rsidRDefault="00C61A3B" w:rsidP="006407B5">
      <w:pPr>
        <w:numPr>
          <w:ilvl w:val="0"/>
          <w:numId w:val="141"/>
        </w:numPr>
        <w:spacing w:after="0" w:line="240" w:lineRule="auto"/>
        <w:jc w:val="both"/>
        <w:rPr>
          <w:rFonts w:ascii="Arial" w:eastAsia="Times New Roman" w:hAnsi="Arial" w:cs="Arial"/>
        </w:rPr>
      </w:pPr>
      <w:r w:rsidRPr="00C61A3B">
        <w:rPr>
          <w:rFonts w:ascii="Arial" w:eastAsia="Times New Roman" w:hAnsi="Arial" w:cs="Arial"/>
        </w:rPr>
        <w:t>HIV virus, like other viruses such as Hepatitis, (A, B and C) are spread through body fluids. Hygiene precautions for dealing with body fluids are the same for all children and adults.</w:t>
      </w:r>
    </w:p>
    <w:p w14:paraId="0E84D2D5" w14:textId="77777777" w:rsidR="00C61A3B" w:rsidRPr="00C61A3B" w:rsidRDefault="00C61A3B" w:rsidP="006407B5">
      <w:pPr>
        <w:numPr>
          <w:ilvl w:val="0"/>
          <w:numId w:val="141"/>
        </w:numPr>
        <w:spacing w:after="0" w:line="240" w:lineRule="auto"/>
        <w:jc w:val="both"/>
        <w:rPr>
          <w:rFonts w:ascii="Arial" w:eastAsia="Times New Roman" w:hAnsi="Arial" w:cs="Arial"/>
        </w:rPr>
      </w:pPr>
      <w:r w:rsidRPr="00C61A3B">
        <w:rPr>
          <w:rFonts w:ascii="Arial" w:eastAsia="Times New Roman" w:hAnsi="Arial" w:cs="Arial"/>
        </w:rPr>
        <w:t>All staff will be made aware of any children with a blood born infection using the Medical Information.</w:t>
      </w:r>
    </w:p>
    <w:p w14:paraId="30795C41" w14:textId="77777777" w:rsidR="001565F1" w:rsidRDefault="001565F1" w:rsidP="006407B5">
      <w:pPr>
        <w:keepNext/>
        <w:spacing w:after="0" w:line="360" w:lineRule="auto"/>
        <w:jc w:val="both"/>
        <w:outlineLvl w:val="0"/>
        <w:rPr>
          <w:rFonts w:ascii="Arial" w:eastAsia="Times New Roman" w:hAnsi="Arial" w:cs="Arial"/>
          <w:b/>
          <w:bCs/>
        </w:rPr>
      </w:pPr>
    </w:p>
    <w:p w14:paraId="3E5D7D65" w14:textId="769E42E6" w:rsidR="00C61A3B" w:rsidRPr="00C61A3B" w:rsidRDefault="00C61A3B" w:rsidP="006407B5">
      <w:pPr>
        <w:keepNext/>
        <w:spacing w:after="0" w:line="360" w:lineRule="auto"/>
        <w:jc w:val="both"/>
        <w:outlineLvl w:val="0"/>
        <w:rPr>
          <w:rFonts w:ascii="Arial" w:eastAsia="Times New Roman" w:hAnsi="Arial" w:cs="Arial"/>
          <w:b/>
          <w:bCs/>
        </w:rPr>
      </w:pPr>
      <w:r w:rsidRPr="00C61A3B">
        <w:rPr>
          <w:rFonts w:ascii="Arial" w:eastAsia="Times New Roman" w:hAnsi="Arial" w:cs="Arial"/>
          <w:b/>
          <w:bCs/>
        </w:rPr>
        <w:t>Nits and head lice</w:t>
      </w:r>
    </w:p>
    <w:p w14:paraId="23A05220" w14:textId="77777777" w:rsidR="00C61A3B" w:rsidRPr="00C61A3B" w:rsidRDefault="00C61A3B" w:rsidP="006407B5">
      <w:pPr>
        <w:spacing w:after="0" w:line="240" w:lineRule="auto"/>
        <w:jc w:val="both"/>
        <w:rPr>
          <w:rFonts w:ascii="Arial" w:eastAsia="Times New Roman" w:hAnsi="Arial" w:cs="Arial"/>
        </w:rPr>
      </w:pPr>
    </w:p>
    <w:p w14:paraId="587B6593" w14:textId="77777777" w:rsidR="00C61A3B" w:rsidRPr="00C61A3B" w:rsidRDefault="00C61A3B" w:rsidP="006407B5">
      <w:pPr>
        <w:numPr>
          <w:ilvl w:val="0"/>
          <w:numId w:val="140"/>
        </w:numPr>
        <w:spacing w:after="0" w:line="240" w:lineRule="auto"/>
        <w:jc w:val="both"/>
        <w:rPr>
          <w:rFonts w:ascii="Arial" w:eastAsia="Times New Roman" w:hAnsi="Arial" w:cs="Arial"/>
        </w:rPr>
      </w:pPr>
      <w:r w:rsidRPr="00C61A3B">
        <w:rPr>
          <w:rFonts w:ascii="Arial" w:eastAsia="Times New Roman" w:hAnsi="Arial" w:cs="Arial"/>
        </w:rPr>
        <w:t>Nits and head lice are not an excludable condition, although in exceptional cases a parent may be asked to keep the child away until the infestation has cleared.</w:t>
      </w:r>
    </w:p>
    <w:p w14:paraId="10F48AFA" w14:textId="77777777" w:rsidR="00C61A3B" w:rsidRPr="00C61A3B" w:rsidRDefault="00C61A3B" w:rsidP="006407B5">
      <w:pPr>
        <w:numPr>
          <w:ilvl w:val="0"/>
          <w:numId w:val="140"/>
        </w:numPr>
        <w:spacing w:after="0" w:line="240" w:lineRule="auto"/>
        <w:jc w:val="both"/>
        <w:rPr>
          <w:rFonts w:ascii="Arial" w:eastAsia="Times New Roman" w:hAnsi="Arial" w:cs="Arial"/>
        </w:rPr>
      </w:pPr>
      <w:r w:rsidRPr="00C61A3B">
        <w:rPr>
          <w:rFonts w:ascii="Arial" w:eastAsia="Times New Roman" w:hAnsi="Arial" w:cs="Arial"/>
        </w:rPr>
        <w:t>On identifying cases of head lice, parents are asked to inform a staff member so that all parents can be informed and asked to treat their child and all the family if they are found to have head lice.</w:t>
      </w:r>
    </w:p>
    <w:p w14:paraId="108452BE" w14:textId="77777777" w:rsidR="00C61A3B" w:rsidRPr="00C61A3B" w:rsidRDefault="00C61A3B" w:rsidP="006407B5">
      <w:pPr>
        <w:spacing w:after="0" w:line="240" w:lineRule="auto"/>
        <w:ind w:left="720"/>
        <w:jc w:val="both"/>
        <w:rPr>
          <w:rFonts w:ascii="Arial" w:eastAsia="Times New Roman" w:hAnsi="Arial" w:cs="Arial"/>
        </w:rPr>
      </w:pPr>
    </w:p>
    <w:p w14:paraId="3F670629"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Unwell children who need to attend hospital</w:t>
      </w:r>
    </w:p>
    <w:p w14:paraId="6E642324" w14:textId="77777777" w:rsidR="00C61A3B" w:rsidRPr="00C61A3B" w:rsidRDefault="00C61A3B" w:rsidP="006407B5">
      <w:pPr>
        <w:spacing w:after="0" w:line="240" w:lineRule="auto"/>
        <w:jc w:val="both"/>
        <w:rPr>
          <w:rFonts w:ascii="Arial" w:eastAsia="Times New Roman" w:hAnsi="Arial" w:cs="Arial"/>
          <w:b/>
        </w:rPr>
      </w:pPr>
    </w:p>
    <w:p w14:paraId="12A50A87"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In case of a child being unwell and requiring hospital admission the pre-school manager/staff member will:</w:t>
      </w:r>
    </w:p>
    <w:p w14:paraId="609186A0" w14:textId="77777777" w:rsidR="00C61A3B" w:rsidRPr="00C61A3B" w:rsidRDefault="00C61A3B" w:rsidP="006407B5">
      <w:pPr>
        <w:spacing w:after="0" w:line="240" w:lineRule="auto"/>
        <w:jc w:val="both"/>
        <w:rPr>
          <w:rFonts w:ascii="Arial" w:eastAsia="Times New Roman" w:hAnsi="Arial" w:cs="Arial"/>
        </w:rPr>
      </w:pPr>
    </w:p>
    <w:p w14:paraId="49E6A10F"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Call for an ambulance immediately if the sickness is severe. DO NOT attempt to transport the child in a personal vehicle.</w:t>
      </w:r>
    </w:p>
    <w:p w14:paraId="2FBD9CBC"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 xml:space="preserve">Inform the manager immediately. </w:t>
      </w:r>
    </w:p>
    <w:p w14:paraId="18329B6F"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Whilst waiting for the ambulance, contact the parent(s) and arrange to meet them at the hospital.</w:t>
      </w:r>
    </w:p>
    <w:p w14:paraId="6881C192"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Ensure there is adequate staff deployment to care for the remaining children. This may mean temporarily grouping the children together.</w:t>
      </w:r>
    </w:p>
    <w:p w14:paraId="54EBEC7B"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Arrange for the most appropriate member of staff to accompany the child taking with them any relevant information such as registration forms, relevant medication sheets, medication and the child’s comforter.</w:t>
      </w:r>
    </w:p>
    <w:p w14:paraId="79DC20D8"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 xml:space="preserve">Remain calm at all times. Children who witness an incident may well be affected by it and may need lots of cuddles and reassurance. </w:t>
      </w:r>
    </w:p>
    <w:p w14:paraId="0CE4E978" w14:textId="77777777" w:rsidR="00C61A3B" w:rsidRPr="00C61A3B" w:rsidRDefault="00C61A3B" w:rsidP="006407B5">
      <w:pPr>
        <w:numPr>
          <w:ilvl w:val="0"/>
          <w:numId w:val="143"/>
        </w:numPr>
        <w:spacing w:after="0" w:line="240" w:lineRule="auto"/>
        <w:jc w:val="both"/>
        <w:rPr>
          <w:rFonts w:ascii="Arial" w:eastAsia="Times New Roman" w:hAnsi="Arial" w:cs="Arial"/>
        </w:rPr>
      </w:pPr>
      <w:r w:rsidRPr="00C61A3B">
        <w:rPr>
          <w:rFonts w:ascii="Arial" w:eastAsia="Times New Roman" w:hAnsi="Arial" w:cs="Arial"/>
        </w:rPr>
        <w:t xml:space="preserve">Staff may also require additional support following the accident, the manager will offer this as necessary. </w:t>
      </w:r>
    </w:p>
    <w:p w14:paraId="44DD62C1" w14:textId="77777777" w:rsidR="00C61A3B" w:rsidRPr="00C61A3B" w:rsidRDefault="00C61A3B" w:rsidP="006407B5">
      <w:pPr>
        <w:spacing w:after="0" w:line="240" w:lineRule="auto"/>
        <w:jc w:val="both"/>
        <w:rPr>
          <w:rFonts w:ascii="Arial" w:eastAsia="Times New Roman" w:hAnsi="Arial" w:cs="Arial"/>
        </w:rPr>
      </w:pPr>
    </w:p>
    <w:p w14:paraId="6899B855" w14:textId="21BC2AED" w:rsidR="00C61A3B" w:rsidRPr="002755FB" w:rsidRDefault="00C61A3B" w:rsidP="006407B5">
      <w:pPr>
        <w:jc w:val="both"/>
        <w:rPr>
          <w:rFonts w:ascii="Arial" w:hAnsi="Arial" w:cs="Arial"/>
        </w:rPr>
      </w:pPr>
    </w:p>
    <w:p w14:paraId="4AC7808B" w14:textId="629B220C" w:rsidR="00C61A3B" w:rsidRPr="002755FB" w:rsidRDefault="00C61A3B" w:rsidP="006407B5">
      <w:pPr>
        <w:jc w:val="both"/>
        <w:rPr>
          <w:rFonts w:ascii="Arial" w:hAnsi="Arial" w:cs="Arial"/>
        </w:rPr>
      </w:pPr>
    </w:p>
    <w:p w14:paraId="7476001F" w14:textId="6DEF9653" w:rsidR="00C61A3B" w:rsidRPr="002755FB" w:rsidRDefault="00C61A3B" w:rsidP="006407B5">
      <w:pPr>
        <w:jc w:val="both"/>
        <w:rPr>
          <w:rFonts w:ascii="Arial" w:hAnsi="Arial" w:cs="Arial"/>
        </w:rPr>
      </w:pPr>
    </w:p>
    <w:p w14:paraId="1B66F21B" w14:textId="5762A457" w:rsidR="00C61A3B" w:rsidRPr="002755FB" w:rsidRDefault="00C61A3B" w:rsidP="006407B5">
      <w:pPr>
        <w:jc w:val="both"/>
        <w:rPr>
          <w:rFonts w:ascii="Arial" w:hAnsi="Arial" w:cs="Arial"/>
        </w:rPr>
      </w:pPr>
    </w:p>
    <w:p w14:paraId="7E476FB9" w14:textId="15960F69" w:rsidR="00C61A3B" w:rsidRPr="002755FB" w:rsidRDefault="00C61A3B" w:rsidP="006407B5">
      <w:pPr>
        <w:jc w:val="both"/>
        <w:rPr>
          <w:rFonts w:ascii="Arial" w:hAnsi="Arial" w:cs="Arial"/>
        </w:rPr>
      </w:pPr>
    </w:p>
    <w:p w14:paraId="38D9E4B8" w14:textId="1A283BD1" w:rsidR="00C61A3B" w:rsidRPr="002755FB" w:rsidRDefault="00C61A3B" w:rsidP="006407B5">
      <w:pPr>
        <w:jc w:val="both"/>
        <w:rPr>
          <w:rFonts w:ascii="Arial" w:hAnsi="Arial" w:cs="Arial"/>
        </w:rPr>
      </w:pPr>
    </w:p>
    <w:p w14:paraId="148B73A8" w14:textId="44E0A662" w:rsidR="00C61A3B" w:rsidRPr="002755FB" w:rsidRDefault="00C61A3B" w:rsidP="006407B5">
      <w:pPr>
        <w:jc w:val="both"/>
        <w:rPr>
          <w:rFonts w:ascii="Arial" w:hAnsi="Arial" w:cs="Arial"/>
        </w:rPr>
      </w:pPr>
    </w:p>
    <w:p w14:paraId="795BD9D6" w14:textId="53C0D795" w:rsidR="00C61A3B" w:rsidRPr="002755FB" w:rsidRDefault="00C61A3B" w:rsidP="006407B5">
      <w:pPr>
        <w:jc w:val="both"/>
        <w:rPr>
          <w:rFonts w:ascii="Arial" w:hAnsi="Arial" w:cs="Arial"/>
        </w:rPr>
      </w:pPr>
    </w:p>
    <w:p w14:paraId="281B5E40" w14:textId="3CFB7F0A" w:rsidR="00C61A3B" w:rsidRPr="002755FB" w:rsidRDefault="00C61A3B" w:rsidP="006407B5">
      <w:pPr>
        <w:jc w:val="both"/>
        <w:rPr>
          <w:rFonts w:ascii="Arial" w:hAnsi="Arial" w:cs="Arial"/>
        </w:rPr>
      </w:pPr>
    </w:p>
    <w:p w14:paraId="1745688B" w14:textId="5CC86207" w:rsidR="00C61A3B" w:rsidRPr="002755FB" w:rsidRDefault="00C61A3B" w:rsidP="006407B5">
      <w:pPr>
        <w:jc w:val="both"/>
        <w:rPr>
          <w:rFonts w:ascii="Arial" w:hAnsi="Arial" w:cs="Arial"/>
        </w:rPr>
      </w:pPr>
    </w:p>
    <w:p w14:paraId="0E6595F7" w14:textId="6A36DC06" w:rsidR="00C61A3B" w:rsidRPr="002755FB" w:rsidRDefault="00C61A3B" w:rsidP="006407B5">
      <w:pPr>
        <w:jc w:val="both"/>
        <w:rPr>
          <w:rFonts w:ascii="Arial" w:hAnsi="Arial" w:cs="Arial"/>
        </w:rPr>
      </w:pPr>
    </w:p>
    <w:p w14:paraId="55A3D454" w14:textId="091587EA" w:rsidR="00C61A3B" w:rsidRPr="002755FB" w:rsidRDefault="00C61A3B" w:rsidP="006407B5">
      <w:pPr>
        <w:jc w:val="both"/>
        <w:rPr>
          <w:rFonts w:ascii="Arial" w:hAnsi="Arial" w:cs="Arial"/>
        </w:rPr>
      </w:pPr>
    </w:p>
    <w:p w14:paraId="1A0BD6FB" w14:textId="53430CC9" w:rsidR="00C61A3B" w:rsidRPr="002755FB" w:rsidRDefault="00C61A3B" w:rsidP="006407B5">
      <w:pPr>
        <w:jc w:val="both"/>
        <w:rPr>
          <w:rFonts w:ascii="Arial" w:hAnsi="Arial" w:cs="Arial"/>
        </w:rPr>
      </w:pPr>
    </w:p>
    <w:p w14:paraId="4E4E5E4D" w14:textId="2F847D4D" w:rsidR="00C61A3B" w:rsidRPr="002755FB" w:rsidRDefault="00C61A3B" w:rsidP="006407B5">
      <w:pPr>
        <w:jc w:val="both"/>
        <w:rPr>
          <w:rFonts w:ascii="Arial" w:hAnsi="Arial" w:cs="Arial"/>
        </w:rPr>
      </w:pPr>
    </w:p>
    <w:p w14:paraId="7C8D6D86" w14:textId="440615C2" w:rsidR="00C61A3B" w:rsidRPr="002E2559" w:rsidRDefault="00C61A3B" w:rsidP="006407B5">
      <w:pPr>
        <w:jc w:val="both"/>
        <w:rPr>
          <w:rFonts w:ascii="Arial" w:hAnsi="Arial" w:cs="Arial"/>
          <w:b/>
          <w:sz w:val="28"/>
          <w:szCs w:val="28"/>
        </w:rPr>
      </w:pPr>
      <w:r w:rsidRPr="002E2559">
        <w:rPr>
          <w:rFonts w:ascii="Arial" w:hAnsi="Arial" w:cs="Arial"/>
          <w:b/>
          <w:sz w:val="28"/>
          <w:szCs w:val="28"/>
        </w:rPr>
        <w:lastRenderedPageBreak/>
        <w:t>Smoking</w:t>
      </w:r>
      <w:r w:rsidR="001C63A3">
        <w:rPr>
          <w:rFonts w:ascii="Arial" w:hAnsi="Arial" w:cs="Arial"/>
          <w:b/>
          <w:sz w:val="28"/>
          <w:szCs w:val="28"/>
        </w:rPr>
        <w:t>,</w:t>
      </w:r>
      <w:r w:rsidRPr="002E2559">
        <w:rPr>
          <w:rFonts w:ascii="Arial" w:hAnsi="Arial" w:cs="Arial"/>
          <w:b/>
          <w:sz w:val="28"/>
          <w:szCs w:val="28"/>
        </w:rPr>
        <w:t xml:space="preserve"> Drugs and Alcohol </w:t>
      </w:r>
    </w:p>
    <w:p w14:paraId="63502FA5" w14:textId="77777777" w:rsidR="00C61A3B" w:rsidRPr="002755FB" w:rsidRDefault="00C61A3B" w:rsidP="006407B5">
      <w:pPr>
        <w:jc w:val="both"/>
        <w:rPr>
          <w:rFonts w:ascii="Arial" w:hAnsi="Arial" w:cs="Arial"/>
          <w:b/>
        </w:rPr>
      </w:pPr>
      <w:r w:rsidRPr="002755FB">
        <w:rPr>
          <w:rFonts w:ascii="Arial" w:hAnsi="Arial" w:cs="Arial"/>
          <w:b/>
        </w:rPr>
        <w:t xml:space="preserve">Smoking </w:t>
      </w:r>
    </w:p>
    <w:p w14:paraId="1640B5FE" w14:textId="0DC38D55" w:rsidR="00C61A3B" w:rsidRPr="002755FB" w:rsidRDefault="00C61A3B" w:rsidP="006407B5">
      <w:pPr>
        <w:pStyle w:val="ListParagraph"/>
        <w:numPr>
          <w:ilvl w:val="0"/>
          <w:numId w:val="144"/>
        </w:numPr>
        <w:spacing w:after="0" w:line="240" w:lineRule="auto"/>
        <w:ind w:left="709"/>
        <w:jc w:val="both"/>
        <w:rPr>
          <w:rFonts w:ascii="Arial" w:hAnsi="Arial" w:cs="Arial"/>
        </w:rPr>
      </w:pPr>
      <w:r w:rsidRPr="002755FB">
        <w:rPr>
          <w:rFonts w:ascii="Arial" w:hAnsi="Arial" w:cs="Arial"/>
        </w:rPr>
        <w:t>Smoking</w:t>
      </w:r>
      <w:r w:rsidR="00B75DE6">
        <w:rPr>
          <w:rFonts w:ascii="Arial" w:hAnsi="Arial" w:cs="Arial"/>
        </w:rPr>
        <w:t xml:space="preserve"> or vaping</w:t>
      </w:r>
      <w:r w:rsidRPr="002755FB">
        <w:rPr>
          <w:rFonts w:ascii="Arial" w:hAnsi="Arial" w:cs="Arial"/>
        </w:rPr>
        <w:t xml:space="preserve"> is not permitted anywhere on the premises.  This rule applies equally to staff, students, volunteers, children, parents/carers or any other visitors. </w:t>
      </w:r>
    </w:p>
    <w:p w14:paraId="4B929E13" w14:textId="22119CC5" w:rsidR="00C61A3B" w:rsidRPr="002755FB" w:rsidRDefault="00C61A3B" w:rsidP="006407B5">
      <w:pPr>
        <w:pStyle w:val="ListParagraph"/>
        <w:numPr>
          <w:ilvl w:val="0"/>
          <w:numId w:val="144"/>
        </w:numPr>
        <w:spacing w:after="0" w:line="240" w:lineRule="auto"/>
        <w:ind w:left="709"/>
        <w:jc w:val="both"/>
        <w:rPr>
          <w:rFonts w:ascii="Arial" w:eastAsia="Calibri" w:hAnsi="Arial" w:cs="Arial"/>
        </w:rPr>
      </w:pPr>
      <w:r w:rsidRPr="002755FB">
        <w:rPr>
          <w:rFonts w:ascii="Arial" w:eastAsia="Calibri" w:hAnsi="Arial" w:cs="Arial"/>
        </w:rPr>
        <w:t xml:space="preserve">All </w:t>
      </w:r>
      <w:proofErr w:type="gramStart"/>
      <w:r w:rsidRPr="002755FB">
        <w:rPr>
          <w:rFonts w:ascii="Arial" w:eastAsia="Calibri" w:hAnsi="Arial" w:cs="Arial"/>
        </w:rPr>
        <w:t>staff,</w:t>
      </w:r>
      <w:proofErr w:type="gramEnd"/>
      <w:r w:rsidRPr="002755FB">
        <w:rPr>
          <w:rFonts w:ascii="Arial" w:eastAsia="Calibri" w:hAnsi="Arial" w:cs="Arial"/>
        </w:rPr>
        <w:t xml:space="preserve"> parents and volunteers are made aware of our no-smoking</w:t>
      </w:r>
      <w:r w:rsidR="00B75DE6">
        <w:rPr>
          <w:rFonts w:ascii="Arial" w:eastAsia="Calibri" w:hAnsi="Arial" w:cs="Arial"/>
        </w:rPr>
        <w:t>/vaping</w:t>
      </w:r>
      <w:r w:rsidRPr="002755FB">
        <w:rPr>
          <w:rFonts w:ascii="Arial" w:eastAsia="Calibri" w:hAnsi="Arial" w:cs="Arial"/>
        </w:rPr>
        <w:t xml:space="preserve"> policy.</w:t>
      </w:r>
    </w:p>
    <w:p w14:paraId="52C71FB5" w14:textId="77777777" w:rsidR="00C61A3B" w:rsidRPr="002755FB" w:rsidRDefault="00C61A3B" w:rsidP="006407B5">
      <w:pPr>
        <w:pStyle w:val="ListParagraph"/>
        <w:numPr>
          <w:ilvl w:val="0"/>
          <w:numId w:val="144"/>
        </w:numPr>
        <w:spacing w:after="0" w:line="240" w:lineRule="auto"/>
        <w:ind w:left="709"/>
        <w:jc w:val="both"/>
        <w:rPr>
          <w:rFonts w:ascii="Arial" w:hAnsi="Arial" w:cs="Arial"/>
          <w:b/>
        </w:rPr>
      </w:pPr>
      <w:r w:rsidRPr="002755FB">
        <w:rPr>
          <w:rFonts w:ascii="Arial" w:eastAsia="Calibri" w:hAnsi="Arial" w:cs="Arial"/>
        </w:rPr>
        <w:t>Staff who smoke do not do so during working hours. If any staff member is found smoking the disciplinary process will be started.</w:t>
      </w:r>
    </w:p>
    <w:p w14:paraId="3C1856AB" w14:textId="77777777" w:rsidR="00C61A3B" w:rsidRPr="002755FB" w:rsidRDefault="00C61A3B" w:rsidP="006407B5">
      <w:pPr>
        <w:pStyle w:val="ListParagraph"/>
        <w:numPr>
          <w:ilvl w:val="0"/>
          <w:numId w:val="144"/>
        </w:numPr>
        <w:spacing w:after="0" w:line="240" w:lineRule="auto"/>
        <w:ind w:left="709"/>
        <w:jc w:val="both"/>
        <w:rPr>
          <w:rFonts w:ascii="Arial" w:hAnsi="Arial" w:cs="Arial"/>
          <w:b/>
        </w:rPr>
      </w:pPr>
      <w:r w:rsidRPr="002755FB">
        <w:rPr>
          <w:rFonts w:ascii="Arial" w:eastAsia="Calibri" w:hAnsi="Arial" w:cs="Arial"/>
        </w:rPr>
        <w:t xml:space="preserve">Staff who smoke should not smoke anywhere if they are wearing their uniform as they should be positive role models in and out of the setting. </w:t>
      </w:r>
    </w:p>
    <w:p w14:paraId="0CC1B7E3" w14:textId="77777777" w:rsidR="00C61A3B" w:rsidRPr="002755FB" w:rsidRDefault="00C61A3B" w:rsidP="006407B5">
      <w:pPr>
        <w:jc w:val="both"/>
        <w:rPr>
          <w:rFonts w:ascii="Arial" w:hAnsi="Arial" w:cs="Arial"/>
          <w:b/>
        </w:rPr>
      </w:pPr>
    </w:p>
    <w:p w14:paraId="7EB84A2A" w14:textId="77777777" w:rsidR="00C61A3B" w:rsidRPr="002755FB" w:rsidRDefault="00C61A3B" w:rsidP="006407B5">
      <w:pPr>
        <w:jc w:val="both"/>
        <w:rPr>
          <w:rFonts w:ascii="Arial" w:hAnsi="Arial" w:cs="Arial"/>
          <w:b/>
        </w:rPr>
      </w:pPr>
      <w:r w:rsidRPr="002755FB">
        <w:rPr>
          <w:rFonts w:ascii="Arial" w:hAnsi="Arial" w:cs="Arial"/>
          <w:b/>
        </w:rPr>
        <w:t xml:space="preserve">Medication </w:t>
      </w:r>
    </w:p>
    <w:p w14:paraId="7F023121" w14:textId="77777777" w:rsidR="00C61A3B" w:rsidRPr="002755FB" w:rsidRDefault="00C61A3B" w:rsidP="006407B5">
      <w:pPr>
        <w:pStyle w:val="ListParagraph"/>
        <w:numPr>
          <w:ilvl w:val="0"/>
          <w:numId w:val="145"/>
        </w:numPr>
        <w:spacing w:after="0" w:line="240" w:lineRule="auto"/>
        <w:jc w:val="both"/>
        <w:rPr>
          <w:rFonts w:ascii="Arial" w:hAnsi="Arial" w:cs="Arial"/>
        </w:rPr>
      </w:pPr>
      <w:r w:rsidRPr="002755FB">
        <w:rPr>
          <w:rFonts w:ascii="Arial" w:hAnsi="Arial" w:cs="Arial"/>
        </w:rPr>
        <w:t xml:space="preserve">Any prescribed or non-prescribed drugs (such as paracetamol or insulin) required by staff must be kept well out of reach of the children at all times. </w:t>
      </w:r>
    </w:p>
    <w:p w14:paraId="1223B335" w14:textId="77777777" w:rsidR="00C61A3B" w:rsidRPr="002755FB" w:rsidRDefault="00C61A3B" w:rsidP="006407B5">
      <w:pPr>
        <w:pStyle w:val="ListParagraph"/>
        <w:numPr>
          <w:ilvl w:val="1"/>
          <w:numId w:val="145"/>
        </w:numPr>
        <w:spacing w:after="0" w:line="240" w:lineRule="auto"/>
        <w:jc w:val="both"/>
        <w:rPr>
          <w:rFonts w:ascii="Arial" w:hAnsi="Arial" w:cs="Arial"/>
        </w:rPr>
      </w:pPr>
      <w:r w:rsidRPr="002755FB">
        <w:rPr>
          <w:rFonts w:ascii="Arial" w:hAnsi="Arial" w:cs="Arial"/>
        </w:rPr>
        <w:t>Ideally kept in the medicine cabinet in the kitchen.</w:t>
      </w:r>
    </w:p>
    <w:p w14:paraId="7E9EA13C" w14:textId="77777777" w:rsidR="00C61A3B" w:rsidRPr="002755FB" w:rsidRDefault="00C61A3B" w:rsidP="006407B5">
      <w:pPr>
        <w:pStyle w:val="ListParagraph"/>
        <w:numPr>
          <w:ilvl w:val="1"/>
          <w:numId w:val="145"/>
        </w:numPr>
        <w:spacing w:after="0" w:line="240" w:lineRule="auto"/>
        <w:jc w:val="both"/>
        <w:rPr>
          <w:rFonts w:ascii="Arial" w:hAnsi="Arial" w:cs="Arial"/>
        </w:rPr>
      </w:pPr>
      <w:r w:rsidRPr="002755FB">
        <w:rPr>
          <w:rFonts w:ascii="Arial" w:hAnsi="Arial" w:cs="Arial"/>
        </w:rPr>
        <w:t>Staff must inform the manager or deputy, if they are taking medication, especially if it may affect their ability to function effectively at work.</w:t>
      </w:r>
    </w:p>
    <w:p w14:paraId="269C88B7" w14:textId="77777777" w:rsidR="00C61A3B" w:rsidRPr="002755FB" w:rsidRDefault="00C61A3B" w:rsidP="006407B5">
      <w:pPr>
        <w:pStyle w:val="ListParagraph"/>
        <w:numPr>
          <w:ilvl w:val="0"/>
          <w:numId w:val="145"/>
        </w:numPr>
        <w:spacing w:after="0" w:line="240" w:lineRule="auto"/>
        <w:jc w:val="both"/>
        <w:rPr>
          <w:rFonts w:ascii="Arial" w:hAnsi="Arial" w:cs="Arial"/>
        </w:rPr>
      </w:pPr>
      <w:r w:rsidRPr="002755FB">
        <w:rPr>
          <w:rFonts w:ascii="Arial" w:hAnsi="Arial" w:cs="Arial"/>
        </w:rPr>
        <w:t xml:space="preserve">See the Medication Policy for further details. </w:t>
      </w:r>
    </w:p>
    <w:p w14:paraId="5E358927" w14:textId="77777777" w:rsidR="00C61A3B" w:rsidRPr="002755FB" w:rsidRDefault="00C61A3B" w:rsidP="006407B5">
      <w:pPr>
        <w:jc w:val="both"/>
        <w:rPr>
          <w:rFonts w:ascii="Arial" w:hAnsi="Arial" w:cs="Arial"/>
          <w:b/>
        </w:rPr>
      </w:pPr>
    </w:p>
    <w:p w14:paraId="46DB919B" w14:textId="77777777" w:rsidR="00C61A3B" w:rsidRPr="002755FB" w:rsidRDefault="00C61A3B" w:rsidP="006407B5">
      <w:pPr>
        <w:jc w:val="both"/>
        <w:rPr>
          <w:rFonts w:ascii="Arial" w:hAnsi="Arial" w:cs="Arial"/>
          <w:b/>
        </w:rPr>
      </w:pPr>
      <w:r w:rsidRPr="002755FB">
        <w:rPr>
          <w:rFonts w:ascii="Arial" w:hAnsi="Arial" w:cs="Arial"/>
          <w:b/>
        </w:rPr>
        <w:t>Alcohol/drugs</w:t>
      </w:r>
    </w:p>
    <w:p w14:paraId="706DCB7C" w14:textId="77777777" w:rsidR="00C61A3B" w:rsidRPr="002755FB" w:rsidRDefault="00C61A3B" w:rsidP="006407B5">
      <w:pPr>
        <w:pStyle w:val="ListParagraph"/>
        <w:numPr>
          <w:ilvl w:val="0"/>
          <w:numId w:val="146"/>
        </w:numPr>
        <w:spacing w:after="0" w:line="240" w:lineRule="auto"/>
        <w:jc w:val="both"/>
        <w:rPr>
          <w:rFonts w:ascii="Arial" w:hAnsi="Arial" w:cs="Arial"/>
        </w:rPr>
      </w:pPr>
      <w:r w:rsidRPr="002755FB">
        <w:rPr>
          <w:rFonts w:ascii="Arial" w:hAnsi="Arial" w:cs="Arial"/>
        </w:rPr>
        <w:t>Alcohol will not be consumed on the premises during pre-school hours.</w:t>
      </w:r>
    </w:p>
    <w:p w14:paraId="3F244EA1" w14:textId="77777777" w:rsidR="00C61A3B" w:rsidRPr="002755FB" w:rsidRDefault="00C61A3B" w:rsidP="006407B5">
      <w:pPr>
        <w:pStyle w:val="ListParagraph"/>
        <w:numPr>
          <w:ilvl w:val="0"/>
          <w:numId w:val="146"/>
        </w:numPr>
        <w:spacing w:after="0" w:line="240" w:lineRule="auto"/>
        <w:jc w:val="both"/>
        <w:rPr>
          <w:rFonts w:ascii="Arial" w:hAnsi="Arial" w:cs="Arial"/>
        </w:rPr>
      </w:pPr>
      <w:r w:rsidRPr="002755FB">
        <w:rPr>
          <w:rFonts w:ascii="Arial" w:hAnsi="Arial" w:cs="Arial"/>
        </w:rPr>
        <w:t>Any abuse of drugs, alcohol or solvents will not be tolerated. If illegal drugs are found in staff possession, serious disciplinary action will follow, usually dismissal.</w:t>
      </w:r>
    </w:p>
    <w:p w14:paraId="6EE9569E" w14:textId="636A36B1" w:rsidR="00C61A3B" w:rsidRPr="002755FB" w:rsidRDefault="00C61A3B" w:rsidP="006407B5">
      <w:pPr>
        <w:pStyle w:val="ListParagraph"/>
        <w:numPr>
          <w:ilvl w:val="0"/>
          <w:numId w:val="146"/>
        </w:numPr>
        <w:spacing w:after="0" w:line="240" w:lineRule="auto"/>
        <w:jc w:val="both"/>
        <w:rPr>
          <w:rFonts w:ascii="Arial" w:hAnsi="Arial" w:cs="Arial"/>
        </w:rPr>
      </w:pPr>
      <w:r w:rsidRPr="002755FB">
        <w:rPr>
          <w:rFonts w:ascii="Arial" w:hAnsi="Arial" w:cs="Arial"/>
        </w:rPr>
        <w:t xml:space="preserve">If a member of staff, student or volunteer arrive at Pre-School under the influence of alcohol or </w:t>
      </w:r>
      <w:r w:rsidR="00B75DE6" w:rsidRPr="002755FB">
        <w:rPr>
          <w:rFonts w:ascii="Arial" w:hAnsi="Arial" w:cs="Arial"/>
        </w:rPr>
        <w:t>non-prescribed</w:t>
      </w:r>
      <w:r w:rsidRPr="002755FB">
        <w:rPr>
          <w:rFonts w:ascii="Arial" w:hAnsi="Arial" w:cs="Arial"/>
        </w:rPr>
        <w:t xml:space="preserve"> drugs and in the opinion of the manager or deputy is unfit for work s/he will be asked to leave the premises immediately. </w:t>
      </w:r>
    </w:p>
    <w:p w14:paraId="08ACED54" w14:textId="77777777" w:rsidR="00C61A3B" w:rsidRPr="002755FB" w:rsidRDefault="00C61A3B" w:rsidP="006407B5">
      <w:pPr>
        <w:pStyle w:val="ListParagraph"/>
        <w:numPr>
          <w:ilvl w:val="1"/>
          <w:numId w:val="146"/>
        </w:numPr>
        <w:spacing w:after="0" w:line="240" w:lineRule="auto"/>
        <w:jc w:val="both"/>
        <w:rPr>
          <w:rFonts w:ascii="Arial" w:hAnsi="Arial" w:cs="Arial"/>
        </w:rPr>
      </w:pPr>
      <w:r w:rsidRPr="002755FB">
        <w:rPr>
          <w:rFonts w:ascii="Arial" w:hAnsi="Arial" w:cs="Arial"/>
        </w:rPr>
        <w:t xml:space="preserve">The person will be considered unfit for work and the missed session will be recorded as sick leave.  </w:t>
      </w:r>
    </w:p>
    <w:p w14:paraId="6D1961CA" w14:textId="77777777" w:rsidR="00C61A3B" w:rsidRPr="002755FB" w:rsidRDefault="00C61A3B" w:rsidP="006407B5">
      <w:pPr>
        <w:pStyle w:val="ListParagraph"/>
        <w:numPr>
          <w:ilvl w:val="1"/>
          <w:numId w:val="146"/>
        </w:numPr>
        <w:spacing w:after="0" w:line="240" w:lineRule="auto"/>
        <w:jc w:val="both"/>
        <w:rPr>
          <w:rFonts w:ascii="Arial" w:hAnsi="Arial" w:cs="Arial"/>
        </w:rPr>
      </w:pPr>
      <w:r w:rsidRPr="002755FB">
        <w:rPr>
          <w:rFonts w:ascii="Arial" w:hAnsi="Arial" w:cs="Arial"/>
        </w:rPr>
        <w:t xml:space="preserve">Before returning to work there will be a meeting involving the manager, deputy and the person concerned.  </w:t>
      </w:r>
    </w:p>
    <w:p w14:paraId="01C97E05" w14:textId="77777777" w:rsidR="00C61A3B" w:rsidRPr="002755FB" w:rsidRDefault="00C61A3B" w:rsidP="006407B5">
      <w:pPr>
        <w:pStyle w:val="ListParagraph"/>
        <w:numPr>
          <w:ilvl w:val="1"/>
          <w:numId w:val="146"/>
        </w:numPr>
        <w:spacing w:after="0" w:line="240" w:lineRule="auto"/>
        <w:jc w:val="both"/>
        <w:rPr>
          <w:rFonts w:ascii="Arial" w:hAnsi="Arial" w:cs="Arial"/>
        </w:rPr>
      </w:pPr>
      <w:r w:rsidRPr="002755FB">
        <w:rPr>
          <w:rFonts w:ascii="Arial" w:hAnsi="Arial" w:cs="Arial"/>
        </w:rPr>
        <w:t>The purpose of the meeting will be to discuss the events leading up to the incident, determining any additional support necessary and consequently following the appropriate disciplinary procedures.</w:t>
      </w:r>
    </w:p>
    <w:p w14:paraId="29F42E34" w14:textId="77777777" w:rsidR="00C61A3B" w:rsidRPr="002755FB" w:rsidRDefault="00C61A3B" w:rsidP="006407B5">
      <w:pPr>
        <w:pStyle w:val="ListParagraph"/>
        <w:numPr>
          <w:ilvl w:val="0"/>
          <w:numId w:val="146"/>
        </w:numPr>
        <w:spacing w:after="0" w:line="240" w:lineRule="auto"/>
        <w:jc w:val="both"/>
        <w:rPr>
          <w:rFonts w:ascii="Arial" w:hAnsi="Arial" w:cs="Arial"/>
        </w:rPr>
      </w:pPr>
      <w:r w:rsidRPr="002755FB">
        <w:rPr>
          <w:rFonts w:ascii="Arial" w:hAnsi="Arial" w:cs="Arial"/>
        </w:rPr>
        <w:t xml:space="preserve">If any parent/carer arrives to pick up a child who appears to be under the influence of alcohol or drugs, Dinton Pre-School staff will not release the child into their care.  </w:t>
      </w:r>
    </w:p>
    <w:p w14:paraId="179D5710" w14:textId="77777777" w:rsidR="00C61A3B" w:rsidRPr="002755FB" w:rsidRDefault="00C61A3B" w:rsidP="006407B5">
      <w:pPr>
        <w:pStyle w:val="ListParagraph"/>
        <w:numPr>
          <w:ilvl w:val="1"/>
          <w:numId w:val="146"/>
        </w:numPr>
        <w:spacing w:after="0" w:line="240" w:lineRule="auto"/>
        <w:jc w:val="both"/>
        <w:rPr>
          <w:rFonts w:ascii="Arial" w:hAnsi="Arial" w:cs="Arial"/>
        </w:rPr>
      </w:pPr>
      <w:r w:rsidRPr="002755FB">
        <w:rPr>
          <w:rFonts w:ascii="Arial" w:hAnsi="Arial" w:cs="Arial"/>
        </w:rPr>
        <w:t xml:space="preserve">In this event, we will follow our Non-Collection Procedures to ascertain if a responsible adult can be contacted to collect the child. </w:t>
      </w:r>
    </w:p>
    <w:p w14:paraId="0A21C6F3" w14:textId="77777777" w:rsidR="00C61A3B" w:rsidRPr="002755FB" w:rsidRDefault="00C61A3B" w:rsidP="006407B5">
      <w:pPr>
        <w:pStyle w:val="ListParagraph"/>
        <w:numPr>
          <w:ilvl w:val="1"/>
          <w:numId w:val="146"/>
        </w:numPr>
        <w:spacing w:after="0" w:line="240" w:lineRule="auto"/>
        <w:jc w:val="both"/>
        <w:rPr>
          <w:rFonts w:ascii="Arial" w:hAnsi="Arial" w:cs="Arial"/>
        </w:rPr>
      </w:pPr>
      <w:r w:rsidRPr="002755FB">
        <w:rPr>
          <w:rFonts w:ascii="Arial" w:hAnsi="Arial" w:cs="Arial"/>
        </w:rPr>
        <w:t>Where an illegal act is suspected to have taken place, the police and Ofsted will be contacted (Ofsted: 0300 123 1231).</w:t>
      </w:r>
    </w:p>
    <w:p w14:paraId="4CDA0C5A" w14:textId="13D2AA0C" w:rsidR="00C61A3B" w:rsidRPr="002755FB" w:rsidRDefault="00C61A3B" w:rsidP="006407B5">
      <w:pPr>
        <w:pStyle w:val="ListParagraph"/>
        <w:numPr>
          <w:ilvl w:val="0"/>
          <w:numId w:val="146"/>
        </w:numPr>
        <w:spacing w:after="0" w:line="240" w:lineRule="auto"/>
        <w:jc w:val="both"/>
        <w:rPr>
          <w:rFonts w:ascii="Arial" w:hAnsi="Arial" w:cs="Arial"/>
        </w:rPr>
      </w:pPr>
      <w:r w:rsidRPr="002755FB">
        <w:rPr>
          <w:rFonts w:ascii="Arial" w:hAnsi="Arial" w:cs="Arial"/>
        </w:rPr>
        <w:t xml:space="preserve">There is to be no alarm caused to the children and at no time should the unfit person be responsible for any </w:t>
      </w:r>
      <w:r w:rsidR="00B75DE6" w:rsidRPr="002755FB">
        <w:rPr>
          <w:rFonts w:ascii="Arial" w:hAnsi="Arial" w:cs="Arial"/>
        </w:rPr>
        <w:t>child (</w:t>
      </w:r>
      <w:r w:rsidRPr="002755FB">
        <w:rPr>
          <w:rFonts w:ascii="Arial" w:hAnsi="Arial" w:cs="Arial"/>
        </w:rPr>
        <w:t>ren).</w:t>
      </w:r>
    </w:p>
    <w:p w14:paraId="6418BBC0" w14:textId="77777777" w:rsidR="00C61A3B" w:rsidRPr="002755FB" w:rsidRDefault="00C61A3B" w:rsidP="006407B5">
      <w:pPr>
        <w:jc w:val="both"/>
        <w:rPr>
          <w:rFonts w:ascii="Arial" w:hAnsi="Arial" w:cs="Arial"/>
        </w:rPr>
      </w:pPr>
    </w:p>
    <w:p w14:paraId="23E79389" w14:textId="77777777" w:rsidR="00C61A3B" w:rsidRPr="002755FB" w:rsidRDefault="00C61A3B" w:rsidP="006407B5">
      <w:pPr>
        <w:ind w:left="2880" w:firstLine="720"/>
        <w:jc w:val="both"/>
        <w:rPr>
          <w:rFonts w:ascii="Arial" w:eastAsia="Times New Roman" w:hAnsi="Arial" w:cs="Arial"/>
        </w:rPr>
      </w:pPr>
    </w:p>
    <w:p w14:paraId="70F18522" w14:textId="77777777" w:rsidR="00C61A3B" w:rsidRPr="002755FB" w:rsidRDefault="00C61A3B" w:rsidP="006407B5">
      <w:pPr>
        <w:jc w:val="both"/>
        <w:rPr>
          <w:rFonts w:ascii="Arial" w:hAnsi="Arial" w:cs="Arial"/>
        </w:rPr>
      </w:pPr>
    </w:p>
    <w:p w14:paraId="16F86194" w14:textId="77777777" w:rsidR="001565F1" w:rsidRDefault="001565F1" w:rsidP="006407B5">
      <w:pPr>
        <w:spacing w:after="0" w:line="240" w:lineRule="auto"/>
        <w:jc w:val="both"/>
        <w:rPr>
          <w:rFonts w:ascii="Arial" w:eastAsia="Times New Roman" w:hAnsi="Arial" w:cs="Arial"/>
          <w:b/>
          <w:lang w:eastAsia="en-GB"/>
        </w:rPr>
      </w:pPr>
    </w:p>
    <w:p w14:paraId="6B2DC92D" w14:textId="77777777" w:rsidR="001565F1" w:rsidRDefault="001565F1" w:rsidP="006407B5">
      <w:pPr>
        <w:spacing w:after="0" w:line="240" w:lineRule="auto"/>
        <w:jc w:val="both"/>
        <w:rPr>
          <w:rFonts w:ascii="Arial" w:eastAsia="Times New Roman" w:hAnsi="Arial" w:cs="Arial"/>
          <w:b/>
          <w:lang w:eastAsia="en-GB"/>
        </w:rPr>
      </w:pPr>
    </w:p>
    <w:p w14:paraId="49A357F0" w14:textId="77777777" w:rsidR="001565F1" w:rsidRDefault="001565F1" w:rsidP="006407B5">
      <w:pPr>
        <w:spacing w:after="0" w:line="240" w:lineRule="auto"/>
        <w:jc w:val="both"/>
        <w:rPr>
          <w:rFonts w:ascii="Arial" w:eastAsia="Times New Roman" w:hAnsi="Arial" w:cs="Arial"/>
          <w:b/>
          <w:lang w:eastAsia="en-GB"/>
        </w:rPr>
      </w:pPr>
    </w:p>
    <w:p w14:paraId="0AF9C959" w14:textId="77777777" w:rsidR="001565F1" w:rsidRDefault="001565F1" w:rsidP="006407B5">
      <w:pPr>
        <w:spacing w:after="0" w:line="240" w:lineRule="auto"/>
        <w:jc w:val="both"/>
        <w:rPr>
          <w:rFonts w:ascii="Arial" w:eastAsia="Times New Roman" w:hAnsi="Arial" w:cs="Arial"/>
          <w:b/>
          <w:lang w:eastAsia="en-GB"/>
        </w:rPr>
      </w:pPr>
    </w:p>
    <w:p w14:paraId="4B67D13F" w14:textId="052315AF" w:rsidR="00C61A3B" w:rsidRPr="002E2559" w:rsidRDefault="00C61A3B" w:rsidP="006407B5">
      <w:pPr>
        <w:spacing w:after="0" w:line="240" w:lineRule="auto"/>
        <w:jc w:val="both"/>
        <w:rPr>
          <w:rFonts w:ascii="Arial" w:eastAsia="Times New Roman" w:hAnsi="Arial" w:cs="Arial"/>
          <w:b/>
          <w:sz w:val="28"/>
          <w:szCs w:val="28"/>
          <w:lang w:eastAsia="en-GB"/>
        </w:rPr>
      </w:pPr>
      <w:r w:rsidRPr="002E2559">
        <w:rPr>
          <w:rFonts w:ascii="Arial" w:eastAsia="Times New Roman" w:hAnsi="Arial" w:cs="Arial"/>
          <w:b/>
          <w:sz w:val="28"/>
          <w:szCs w:val="28"/>
          <w:lang w:eastAsia="en-GB"/>
        </w:rPr>
        <w:lastRenderedPageBreak/>
        <w:t xml:space="preserve">Supporting Children with Special Educational Needs </w:t>
      </w:r>
      <w:r w:rsidR="00B75DE6" w:rsidRPr="002E2559">
        <w:rPr>
          <w:rFonts w:ascii="Arial" w:eastAsia="Times New Roman" w:hAnsi="Arial" w:cs="Arial"/>
          <w:b/>
          <w:sz w:val="28"/>
          <w:szCs w:val="28"/>
          <w:lang w:eastAsia="en-GB"/>
        </w:rPr>
        <w:t>or</w:t>
      </w:r>
      <w:r w:rsidRPr="002E2559">
        <w:rPr>
          <w:rFonts w:ascii="Arial" w:eastAsia="Times New Roman" w:hAnsi="Arial" w:cs="Arial"/>
          <w:b/>
          <w:sz w:val="28"/>
          <w:szCs w:val="28"/>
          <w:lang w:eastAsia="en-GB"/>
        </w:rPr>
        <w:t xml:space="preserve"> Disabilities</w:t>
      </w:r>
    </w:p>
    <w:p w14:paraId="68D33E64" w14:textId="77777777" w:rsidR="00C61A3B" w:rsidRPr="00C61A3B" w:rsidRDefault="00C61A3B" w:rsidP="006407B5">
      <w:pPr>
        <w:spacing w:after="0" w:line="240" w:lineRule="auto"/>
        <w:jc w:val="both"/>
        <w:rPr>
          <w:rFonts w:ascii="Arial" w:eastAsia="Times New Roman" w:hAnsi="Arial" w:cs="Arial"/>
          <w:b/>
          <w:lang w:eastAsia="en-GB"/>
        </w:rPr>
      </w:pPr>
    </w:p>
    <w:p w14:paraId="0B0D80BC"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We believe that all children have a right to experience and develop alongside their peers no matter what their individual needs. Each child’s needs are unique, therefore any attempt to categorise children is inappropriate.</w:t>
      </w:r>
    </w:p>
    <w:p w14:paraId="2010702F" w14:textId="77777777" w:rsidR="00C61A3B" w:rsidRPr="00C61A3B" w:rsidRDefault="00C61A3B" w:rsidP="006407B5">
      <w:pPr>
        <w:spacing w:after="0" w:line="240" w:lineRule="auto"/>
        <w:jc w:val="both"/>
        <w:rPr>
          <w:rFonts w:ascii="Arial" w:eastAsia="Times New Roman" w:hAnsi="Arial" w:cs="Arial"/>
        </w:rPr>
      </w:pPr>
    </w:p>
    <w:p w14:paraId="31AC8448"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 xml:space="preserve">We are committed to working alongside parents to enable us to help the child to develop to their full potential. We are committed to working with any child who has a specific need and/or disability and making reasonable adjustments to enable every child to make full use of the pre-school’s facilities. </w:t>
      </w:r>
    </w:p>
    <w:p w14:paraId="425B8364" w14:textId="77777777" w:rsidR="00C61A3B" w:rsidRPr="00C61A3B" w:rsidRDefault="00C61A3B" w:rsidP="006407B5">
      <w:pPr>
        <w:spacing w:after="0" w:line="240" w:lineRule="auto"/>
        <w:jc w:val="both"/>
        <w:rPr>
          <w:rFonts w:ascii="Arial" w:eastAsia="Times New Roman" w:hAnsi="Arial" w:cs="Arial"/>
        </w:rPr>
      </w:pPr>
    </w:p>
    <w:p w14:paraId="4BCC66DF"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Where we believe a child may have additional needs that have previously been unacknowledged, we will work closely with the child’s parents and any relevant professionals to establish if any additional action is required.</w:t>
      </w:r>
    </w:p>
    <w:p w14:paraId="7B936727" w14:textId="77777777" w:rsidR="00C61A3B" w:rsidRPr="00C61A3B" w:rsidRDefault="00C61A3B" w:rsidP="006407B5">
      <w:pPr>
        <w:spacing w:after="0" w:line="240" w:lineRule="auto"/>
        <w:jc w:val="both"/>
        <w:rPr>
          <w:rFonts w:ascii="Arial" w:eastAsia="Times New Roman" w:hAnsi="Arial" w:cs="Arial"/>
        </w:rPr>
      </w:pPr>
    </w:p>
    <w:p w14:paraId="60E943D1"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Where a child has additional needs, we feel it is paramount to find out as much as possible about those needs; any way that this may affect his/her learning or care needs and any additional help he/she may need by:</w:t>
      </w:r>
    </w:p>
    <w:p w14:paraId="6FDBA47B" w14:textId="77777777" w:rsidR="00C61A3B" w:rsidRPr="00C61A3B" w:rsidRDefault="00C61A3B" w:rsidP="006407B5">
      <w:pPr>
        <w:numPr>
          <w:ilvl w:val="0"/>
          <w:numId w:val="148"/>
        </w:numPr>
        <w:spacing w:after="0" w:line="240" w:lineRule="auto"/>
        <w:jc w:val="both"/>
        <w:rPr>
          <w:rFonts w:ascii="Arial" w:eastAsia="Times New Roman" w:hAnsi="Arial" w:cs="Arial"/>
        </w:rPr>
      </w:pPr>
      <w:r w:rsidRPr="00C61A3B">
        <w:rPr>
          <w:rFonts w:ascii="Arial" w:eastAsia="Times New Roman" w:hAnsi="Arial" w:cs="Arial"/>
        </w:rPr>
        <w:t>Liaising with the child’s parents and, where appropriate, the child.</w:t>
      </w:r>
    </w:p>
    <w:p w14:paraId="5841F0AD" w14:textId="77777777" w:rsidR="00C61A3B" w:rsidRPr="00C61A3B" w:rsidRDefault="00C61A3B" w:rsidP="006407B5">
      <w:pPr>
        <w:numPr>
          <w:ilvl w:val="0"/>
          <w:numId w:val="148"/>
        </w:numPr>
        <w:spacing w:after="0" w:line="240" w:lineRule="auto"/>
        <w:jc w:val="both"/>
        <w:rPr>
          <w:rFonts w:ascii="Arial" w:eastAsia="Times New Roman" w:hAnsi="Arial" w:cs="Arial"/>
        </w:rPr>
      </w:pPr>
      <w:r w:rsidRPr="00C61A3B">
        <w:rPr>
          <w:rFonts w:ascii="Arial" w:eastAsia="Times New Roman" w:hAnsi="Arial" w:cs="Arial"/>
        </w:rPr>
        <w:t>Liaising with any professional agencies.</w:t>
      </w:r>
    </w:p>
    <w:p w14:paraId="74BB0F8F" w14:textId="77777777" w:rsidR="00C61A3B" w:rsidRPr="00C61A3B" w:rsidRDefault="00C61A3B" w:rsidP="006407B5">
      <w:pPr>
        <w:numPr>
          <w:ilvl w:val="0"/>
          <w:numId w:val="148"/>
        </w:numPr>
        <w:spacing w:after="0" w:line="240" w:lineRule="auto"/>
        <w:jc w:val="both"/>
        <w:rPr>
          <w:rFonts w:ascii="Arial" w:eastAsia="Times New Roman" w:hAnsi="Arial" w:cs="Arial"/>
        </w:rPr>
      </w:pPr>
      <w:r w:rsidRPr="00C61A3B">
        <w:rPr>
          <w:rFonts w:ascii="Arial" w:eastAsia="Times New Roman" w:hAnsi="Arial" w:cs="Arial"/>
        </w:rPr>
        <w:t>Reading any reports that have been prepared.</w:t>
      </w:r>
    </w:p>
    <w:p w14:paraId="4750E4AC" w14:textId="77777777" w:rsidR="00C61A3B" w:rsidRPr="00C61A3B" w:rsidRDefault="00C61A3B" w:rsidP="006407B5">
      <w:pPr>
        <w:numPr>
          <w:ilvl w:val="0"/>
          <w:numId w:val="148"/>
        </w:numPr>
        <w:spacing w:after="0" w:line="240" w:lineRule="auto"/>
        <w:jc w:val="both"/>
        <w:rPr>
          <w:rFonts w:ascii="Arial" w:eastAsia="Times New Roman" w:hAnsi="Arial" w:cs="Arial"/>
        </w:rPr>
      </w:pPr>
      <w:r w:rsidRPr="00C61A3B">
        <w:rPr>
          <w:rFonts w:ascii="Arial" w:eastAsia="Times New Roman" w:hAnsi="Arial" w:cs="Arial"/>
        </w:rPr>
        <w:t xml:space="preserve">Attending any review meetings with the local authority/professionals. </w:t>
      </w:r>
    </w:p>
    <w:p w14:paraId="056180EA" w14:textId="77777777" w:rsidR="00C61A3B" w:rsidRPr="00C61A3B" w:rsidRDefault="00C61A3B" w:rsidP="006407B5">
      <w:pPr>
        <w:numPr>
          <w:ilvl w:val="0"/>
          <w:numId w:val="148"/>
        </w:numPr>
        <w:spacing w:after="0" w:line="240" w:lineRule="auto"/>
        <w:jc w:val="both"/>
        <w:rPr>
          <w:rFonts w:ascii="Arial" w:eastAsia="Times New Roman" w:hAnsi="Arial" w:cs="Arial"/>
        </w:rPr>
      </w:pPr>
      <w:r w:rsidRPr="00C61A3B">
        <w:rPr>
          <w:rFonts w:ascii="Arial" w:eastAsia="Times New Roman" w:hAnsi="Arial" w:cs="Arial"/>
        </w:rPr>
        <w:t>Observing each child’s development and monitoring such observations regularly.</w:t>
      </w:r>
    </w:p>
    <w:p w14:paraId="089B501A" w14:textId="77777777" w:rsidR="00C61A3B" w:rsidRPr="00C61A3B" w:rsidRDefault="00C61A3B" w:rsidP="006407B5">
      <w:pPr>
        <w:spacing w:after="0" w:line="240" w:lineRule="auto"/>
        <w:jc w:val="both"/>
        <w:rPr>
          <w:rFonts w:ascii="Arial" w:eastAsia="Times New Roman" w:hAnsi="Arial" w:cs="Arial"/>
          <w:b/>
          <w:lang w:eastAsia="en-GB"/>
        </w:rPr>
      </w:pPr>
    </w:p>
    <w:p w14:paraId="495CA6AC"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 xml:space="preserve">At Dinton Pre-School: </w:t>
      </w:r>
    </w:p>
    <w:p w14:paraId="0272FB4A" w14:textId="77777777" w:rsidR="00C61A3B" w:rsidRPr="00C61A3B" w:rsidRDefault="00C61A3B" w:rsidP="006407B5">
      <w:pPr>
        <w:spacing w:after="0" w:line="240" w:lineRule="auto"/>
        <w:jc w:val="both"/>
        <w:rPr>
          <w:rFonts w:ascii="Arial" w:eastAsia="Times New Roman" w:hAnsi="Arial" w:cs="Arial"/>
          <w:lang w:eastAsia="en-GB"/>
        </w:rPr>
      </w:pPr>
    </w:p>
    <w:p w14:paraId="101F0174" w14:textId="77777777" w:rsidR="00C61A3B" w:rsidRPr="00F94459" w:rsidRDefault="00C61A3B" w:rsidP="006407B5">
      <w:pPr>
        <w:numPr>
          <w:ilvl w:val="0"/>
          <w:numId w:val="147"/>
        </w:numPr>
        <w:spacing w:after="0" w:line="240" w:lineRule="auto"/>
        <w:jc w:val="both"/>
        <w:rPr>
          <w:rFonts w:ascii="Arial" w:eastAsia="Times New Roman" w:hAnsi="Arial" w:cs="Arial"/>
          <w:lang w:eastAsia="en-GB"/>
        </w:rPr>
      </w:pPr>
      <w:r w:rsidRPr="00F94459">
        <w:rPr>
          <w:rFonts w:ascii="Arial" w:eastAsia="Times New Roman" w:hAnsi="Arial" w:cs="Arial"/>
          <w:lang w:eastAsia="en-GB"/>
        </w:rPr>
        <w:t xml:space="preserve">We have regard for the Department of Education 0-25 SEND Code of Practice, 2015 </w:t>
      </w:r>
    </w:p>
    <w:p w14:paraId="10878222"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have a SEND Report available on our website and in the setting, detailing our provision at Dinton Pre-school.</w:t>
      </w:r>
    </w:p>
    <w:p w14:paraId="3998054E"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our provision is inclusive to all children with SEND and remove any barriers to learning.</w:t>
      </w:r>
    </w:p>
    <w:p w14:paraId="18104898"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support parents and children with SEND and enable them to take part in decision making.</w:t>
      </w:r>
    </w:p>
    <w:p w14:paraId="43BDBF18"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identify the specific needs of children with SEND and meet those needs through a range of strategies.</w:t>
      </w:r>
    </w:p>
    <w:p w14:paraId="6158C752"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collaborate with parents and partners in education, health and social care to meet individual children’s needs.</w:t>
      </w:r>
    </w:p>
    <w:p w14:paraId="25E37932"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take into account the views of children and their families.</w:t>
      </w:r>
    </w:p>
    <w:p w14:paraId="22AD35ED"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monitor and review our policy, practice and provision and, if necessary, make adjustments.</w:t>
      </w:r>
    </w:p>
    <w:p w14:paraId="69FA98DE" w14:textId="77777777" w:rsidR="00C61A3B" w:rsidRPr="00C61A3B" w:rsidRDefault="00C61A3B" w:rsidP="006407B5">
      <w:pPr>
        <w:numPr>
          <w:ilvl w:val="0"/>
          <w:numId w:val="147"/>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help children to prepare for the future and achieve their full potential.</w:t>
      </w:r>
    </w:p>
    <w:p w14:paraId="4DC75956" w14:textId="77777777" w:rsidR="00C61A3B" w:rsidRPr="00C61A3B" w:rsidRDefault="00C61A3B" w:rsidP="006407B5">
      <w:pPr>
        <w:spacing w:after="0" w:line="240" w:lineRule="auto"/>
        <w:jc w:val="both"/>
        <w:rPr>
          <w:rFonts w:ascii="Arial" w:eastAsia="Times New Roman" w:hAnsi="Arial" w:cs="Arial"/>
          <w:lang w:eastAsia="en-GB"/>
        </w:rPr>
      </w:pPr>
    </w:p>
    <w:p w14:paraId="73BB062A" w14:textId="15091A9F" w:rsidR="00C61A3B" w:rsidRPr="00C61A3B" w:rsidRDefault="003C1CA1" w:rsidP="006407B5">
      <w:pPr>
        <w:spacing w:after="0" w:line="240" w:lineRule="auto"/>
        <w:jc w:val="both"/>
        <w:rPr>
          <w:rFonts w:ascii="Arial" w:eastAsia="Times New Roman" w:hAnsi="Arial" w:cs="Arial"/>
          <w:lang w:eastAsia="en-GB"/>
        </w:rPr>
      </w:pPr>
      <w:r>
        <w:rPr>
          <w:rFonts w:ascii="Arial" w:eastAsia="Times New Roman" w:hAnsi="Arial" w:cs="Arial"/>
          <w:lang w:eastAsia="en-GB"/>
        </w:rPr>
        <w:t>Lucy Hayward</w:t>
      </w:r>
      <w:r w:rsidR="00C61A3B" w:rsidRPr="00C61A3B">
        <w:rPr>
          <w:rFonts w:ascii="Arial" w:eastAsia="Times New Roman" w:hAnsi="Arial" w:cs="Arial"/>
          <w:lang w:eastAsia="en-GB"/>
        </w:rPr>
        <w:t xml:space="preserve"> is our designated Special Educational Needs Co-Ordinator (SENCO).   </w:t>
      </w:r>
    </w:p>
    <w:p w14:paraId="68E875DD" w14:textId="77777777" w:rsidR="00C61A3B" w:rsidRPr="00C61A3B" w:rsidRDefault="00C61A3B" w:rsidP="006407B5">
      <w:pPr>
        <w:spacing w:after="0" w:line="240" w:lineRule="auto"/>
        <w:jc w:val="both"/>
        <w:rPr>
          <w:rFonts w:ascii="Arial" w:eastAsia="Times New Roman" w:hAnsi="Arial" w:cs="Arial"/>
          <w:lang w:eastAsia="en-GB"/>
        </w:rPr>
      </w:pPr>
    </w:p>
    <w:p w14:paraId="38FE7BD3" w14:textId="77777777" w:rsidR="00C61A3B" w:rsidRPr="00C61A3B" w:rsidRDefault="00C61A3B" w:rsidP="006407B5">
      <w:pPr>
        <w:spacing w:after="0" w:line="240" w:lineRule="auto"/>
        <w:jc w:val="both"/>
        <w:rPr>
          <w:rFonts w:ascii="Arial" w:eastAsia="Times New Roman" w:hAnsi="Arial" w:cs="Arial"/>
          <w:lang w:eastAsia="en-GB"/>
        </w:rPr>
      </w:pPr>
      <w:r w:rsidRPr="00C61A3B">
        <w:rPr>
          <w:rFonts w:ascii="Arial" w:eastAsia="Times New Roman" w:hAnsi="Arial" w:cs="Arial"/>
          <w:lang w:eastAsia="en-GB"/>
        </w:rPr>
        <w:t>The role of the SENCO is to take the lead in further assessment of the child’s particular strengths and weaknesses; in planning future support for the child in discussion with other staff members; and in monitoring and subsequently reviewing the action taken. The SENCO should also ensure that appropriate records are kept including a record of children’s SEN support and those with education, health and care plans. The practitioner usually responsible for the child should remain responsible for working with the child on a daily basis and for planning and delivering an individualised programme. Parents should always be consulted and kept informed of the action taken to help the child, and of the outcome of this action.</w:t>
      </w:r>
    </w:p>
    <w:p w14:paraId="15E10DA5" w14:textId="77777777" w:rsidR="00C61A3B" w:rsidRPr="00C61A3B" w:rsidRDefault="00C61A3B" w:rsidP="006407B5">
      <w:pPr>
        <w:spacing w:after="0" w:line="240" w:lineRule="auto"/>
        <w:jc w:val="both"/>
        <w:rPr>
          <w:rFonts w:ascii="Arial" w:eastAsia="Times New Roman" w:hAnsi="Arial" w:cs="Arial"/>
        </w:rPr>
      </w:pPr>
    </w:p>
    <w:p w14:paraId="75D52B0F" w14:textId="327BC56F" w:rsidR="00C61A3B" w:rsidRPr="00C61A3B" w:rsidRDefault="003C1CA1" w:rsidP="006407B5">
      <w:pPr>
        <w:spacing w:after="0" w:line="240" w:lineRule="auto"/>
        <w:jc w:val="both"/>
        <w:rPr>
          <w:rFonts w:ascii="Arial" w:eastAsia="Times New Roman" w:hAnsi="Arial" w:cs="Arial"/>
        </w:rPr>
      </w:pPr>
      <w:r>
        <w:rPr>
          <w:rFonts w:ascii="Arial" w:eastAsia="Times New Roman" w:hAnsi="Arial" w:cs="Arial"/>
        </w:rPr>
        <w:lastRenderedPageBreak/>
        <w:t>Lucy</w:t>
      </w:r>
      <w:r w:rsidR="00C61A3B" w:rsidRPr="00C61A3B">
        <w:rPr>
          <w:rFonts w:ascii="Arial" w:eastAsia="Times New Roman" w:hAnsi="Arial" w:cs="Arial"/>
        </w:rPr>
        <w:t xml:space="preserve"> works closely with all staff to make sure there are systems in place to plan, implement, monitor, review and evaluate the special educational needs practice and policy of the nursery, always making sure plans and records are shared with parents.</w:t>
      </w:r>
    </w:p>
    <w:p w14:paraId="0DE1E087" w14:textId="77777777" w:rsidR="00C61A3B" w:rsidRPr="00C61A3B" w:rsidRDefault="00C61A3B" w:rsidP="006407B5">
      <w:pPr>
        <w:spacing w:after="0" w:line="240" w:lineRule="auto"/>
        <w:jc w:val="both"/>
        <w:rPr>
          <w:rFonts w:ascii="Arial" w:eastAsia="Times New Roman" w:hAnsi="Arial" w:cs="Arial"/>
          <w:lang w:eastAsia="en-GB"/>
        </w:rPr>
      </w:pPr>
    </w:p>
    <w:p w14:paraId="24070043" w14:textId="77777777" w:rsidR="00C61A3B" w:rsidRPr="00C61A3B" w:rsidRDefault="00C61A3B" w:rsidP="006407B5">
      <w:pPr>
        <w:keepNext/>
        <w:spacing w:after="0" w:line="240" w:lineRule="auto"/>
        <w:jc w:val="both"/>
        <w:rPr>
          <w:rFonts w:ascii="Arial" w:eastAsia="Times New Roman" w:hAnsi="Arial" w:cs="Arial"/>
          <w:b/>
        </w:rPr>
      </w:pPr>
      <w:r w:rsidRPr="00C61A3B">
        <w:rPr>
          <w:rFonts w:ascii="Arial" w:eastAsia="Times New Roman" w:hAnsi="Arial" w:cs="Arial"/>
          <w:b/>
        </w:rPr>
        <w:t>Special Educational Needs and Disability Code of Practice</w:t>
      </w:r>
    </w:p>
    <w:p w14:paraId="3BA1E1EE" w14:textId="77777777" w:rsidR="00C61A3B" w:rsidRPr="00C61A3B" w:rsidRDefault="00C61A3B" w:rsidP="006407B5">
      <w:pPr>
        <w:keepNext/>
        <w:spacing w:after="0" w:line="240" w:lineRule="auto"/>
        <w:jc w:val="both"/>
        <w:rPr>
          <w:rFonts w:ascii="Arial" w:eastAsia="Times New Roman" w:hAnsi="Arial" w:cs="Arial"/>
          <w:b/>
        </w:rPr>
      </w:pPr>
    </w:p>
    <w:p w14:paraId="4C654E43"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 xml:space="preserve">Dinton Pre-School has regard for the statutory guidance set out in the SEND Code of Practice (Department of Education 2015) to identify, assess and make provision for children’s special educational needs. </w:t>
      </w:r>
    </w:p>
    <w:p w14:paraId="65784245" w14:textId="77777777" w:rsidR="00C61A3B" w:rsidRPr="00C61A3B" w:rsidRDefault="00C61A3B" w:rsidP="006407B5">
      <w:pPr>
        <w:spacing w:after="0" w:line="240" w:lineRule="auto"/>
        <w:jc w:val="both"/>
        <w:rPr>
          <w:rFonts w:ascii="Arial" w:eastAsia="Times New Roman" w:hAnsi="Arial" w:cs="Arial"/>
        </w:rPr>
      </w:pPr>
    </w:p>
    <w:p w14:paraId="51933A6A"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In accordance with the Code of Practice, Dinton Pre-School staff will undertake a Progress Check of all children at age two. The child’s key person will also undertake an assessment at the end of the Early Years Foundation Stage (in the final term of the year in which a child turns 5) to prepare an EYFS Profile of the child.</w:t>
      </w:r>
    </w:p>
    <w:p w14:paraId="1834DD2F" w14:textId="77777777" w:rsidR="00C61A3B" w:rsidRPr="00C61A3B" w:rsidRDefault="00C61A3B" w:rsidP="006407B5">
      <w:pPr>
        <w:spacing w:after="0" w:line="240" w:lineRule="auto"/>
        <w:jc w:val="both"/>
        <w:rPr>
          <w:rFonts w:ascii="Arial" w:eastAsia="Times New Roman" w:hAnsi="Arial" w:cs="Arial"/>
        </w:rPr>
      </w:pPr>
    </w:p>
    <w:p w14:paraId="3F162466" w14:textId="26A5A58F"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 xml:space="preserve">The Code of Practice recommends that, in addition to the formal checks above, the pre-school should adopt a graduated approach to assessment and planning, led and coordinated by a SENCO. Good practice of working together with parents, and the observation and monitoring of children’s individual progress, will help identify any child with special educational needs or disability. As mentioned above </w:t>
      </w:r>
      <w:r w:rsidR="003C1CA1">
        <w:rPr>
          <w:rFonts w:ascii="Arial" w:eastAsia="Times New Roman" w:hAnsi="Arial" w:cs="Arial"/>
        </w:rPr>
        <w:t>Lucy Hayward</w:t>
      </w:r>
      <w:r w:rsidRPr="00C61A3B">
        <w:rPr>
          <w:rFonts w:ascii="Arial" w:eastAsia="Times New Roman" w:hAnsi="Arial" w:cs="Arial"/>
        </w:rPr>
        <w:t xml:space="preserve"> is our setting’s SENCO and she will work alongside parents to assess the child’s strengths and plan for future support. The SENCO will always ensure that appropriate records are kept according to the Code of Practice.</w:t>
      </w:r>
    </w:p>
    <w:p w14:paraId="4F7F2C1A" w14:textId="77777777" w:rsidR="00C61A3B" w:rsidRPr="00C61A3B" w:rsidRDefault="00C61A3B" w:rsidP="006407B5">
      <w:pPr>
        <w:spacing w:after="0" w:line="240" w:lineRule="auto"/>
        <w:jc w:val="both"/>
        <w:rPr>
          <w:rFonts w:ascii="Arial" w:eastAsia="Times New Roman" w:hAnsi="Arial" w:cs="Arial"/>
          <w:b/>
          <w:lang w:eastAsia="en-GB"/>
        </w:rPr>
      </w:pPr>
    </w:p>
    <w:p w14:paraId="127D276C"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Procedures</w:t>
      </w:r>
    </w:p>
    <w:p w14:paraId="665E18DF" w14:textId="77777777" w:rsidR="00C61A3B" w:rsidRPr="00C61A3B" w:rsidRDefault="00C61A3B" w:rsidP="006407B5">
      <w:pPr>
        <w:spacing w:after="0" w:line="240" w:lineRule="auto"/>
        <w:jc w:val="both"/>
        <w:rPr>
          <w:rFonts w:ascii="Arial" w:eastAsia="Times New Roman" w:hAnsi="Arial" w:cs="Arial"/>
          <w:lang w:eastAsia="en-GB"/>
        </w:rPr>
      </w:pPr>
    </w:p>
    <w:p w14:paraId="42ED1D85"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that the provision for the children with special educational needs is the responsibility of all members of the setting.</w:t>
      </w:r>
    </w:p>
    <w:p w14:paraId="1D92507C"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that our inclusive admissions practice ensures equality of access and opportunity.</w:t>
      </w:r>
    </w:p>
    <w:p w14:paraId="11265E5F"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use the graduated response system for identifying, assessing and responding to the children’s special educational needs.</w:t>
      </w:r>
    </w:p>
    <w:p w14:paraId="07FF1445"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work closely with the parents of children with special educational needs to create and maintain a positive partnership.</w:t>
      </w:r>
    </w:p>
    <w:p w14:paraId="5FB93F8E"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that parents are informed at all stages of the assessment, planning, provision and review of their children’s education.</w:t>
      </w:r>
    </w:p>
    <w:p w14:paraId="60C81608"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parents with information on sources of independent advice and support.</w:t>
      </w:r>
    </w:p>
    <w:p w14:paraId="77021CE0" w14:textId="35E85FC3"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We </w:t>
      </w:r>
      <w:r w:rsidR="0016453D" w:rsidRPr="00C61A3B">
        <w:rPr>
          <w:rFonts w:ascii="Arial" w:eastAsia="Times New Roman" w:hAnsi="Arial" w:cs="Arial"/>
          <w:lang w:eastAsia="en-GB"/>
        </w:rPr>
        <w:t>liaise</w:t>
      </w:r>
      <w:r w:rsidRPr="00C61A3B">
        <w:rPr>
          <w:rFonts w:ascii="Arial" w:eastAsia="Times New Roman" w:hAnsi="Arial" w:cs="Arial"/>
          <w:lang w:eastAsia="en-GB"/>
        </w:rPr>
        <w:t xml:space="preserve"> with other professionals involved with children with special educational needs and their families, including transfer arrangements to other settings and schools.</w:t>
      </w:r>
    </w:p>
    <w:p w14:paraId="271AB3C3"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a broad, balanced and differentiated curriculum for all children with special education needs.</w:t>
      </w:r>
    </w:p>
    <w:p w14:paraId="466F1961"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use a system of planning, implementing, monitoring, evaluating and reviewing individual educational plans (IEPs) for children with special educational needs.</w:t>
      </w:r>
    </w:p>
    <w:p w14:paraId="2F2D7A67"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that children with special educational needs are appropriately involved at all stages of the graduated response, taking into account their levels of ability.</w:t>
      </w:r>
    </w:p>
    <w:p w14:paraId="7EBD84ED"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We have systems in place for supporting children such as My Support Plan and My Plan Process </w:t>
      </w:r>
    </w:p>
    <w:p w14:paraId="47A16B30"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use a system for keeping records of the assessment, planning, provision and review for children with special educational needs.</w:t>
      </w:r>
    </w:p>
    <w:p w14:paraId="1699EA48"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resources (human and financial) to implement our Special Educational Needs Policy.</w:t>
      </w:r>
    </w:p>
    <w:p w14:paraId="29BD7777"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in-service training for parents, practitioners and volunteers.</w:t>
      </w:r>
    </w:p>
    <w:p w14:paraId="649CE99E"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a special room for 1:1 work/attention.</w:t>
      </w:r>
    </w:p>
    <w:p w14:paraId="72BB46FC"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ensure the privacy of children with SEN/disabilities when intimate care is being provided.</w:t>
      </w:r>
    </w:p>
    <w:p w14:paraId="159F23AA"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lastRenderedPageBreak/>
        <w:t xml:space="preserve">We ensure the effectiveness of our special educational needs provision by collecting information from a range of resources </w:t>
      </w:r>
      <w:proofErr w:type="spellStart"/>
      <w:r w:rsidRPr="00C61A3B">
        <w:rPr>
          <w:rFonts w:ascii="Arial" w:eastAsia="Times New Roman" w:hAnsi="Arial" w:cs="Arial"/>
          <w:lang w:eastAsia="en-GB"/>
        </w:rPr>
        <w:t>eg</w:t>
      </w:r>
      <w:proofErr w:type="spellEnd"/>
      <w:r w:rsidRPr="00C61A3B">
        <w:rPr>
          <w:rFonts w:ascii="Arial" w:eastAsia="Times New Roman" w:hAnsi="Arial" w:cs="Arial"/>
          <w:lang w:eastAsia="en-GB"/>
        </w:rPr>
        <w:t xml:space="preserve"> IEP reviews, staff and management meetings, parental and external agency’s views, inspections and complaints.   This information is collated, evaluated and reviewed.</w:t>
      </w:r>
    </w:p>
    <w:p w14:paraId="1527FCD0"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a complaints procedure.</w:t>
      </w:r>
    </w:p>
    <w:p w14:paraId="3A1A790D" w14:textId="77777777" w:rsidR="00C61A3B" w:rsidRPr="00C61A3B" w:rsidRDefault="00C61A3B" w:rsidP="006407B5">
      <w:pPr>
        <w:numPr>
          <w:ilvl w:val="0"/>
          <w:numId w:val="14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monitor and review our policy annually.</w:t>
      </w:r>
    </w:p>
    <w:p w14:paraId="24A2B81F" w14:textId="77777777" w:rsidR="00C61A3B" w:rsidRPr="00C61A3B" w:rsidRDefault="00C61A3B" w:rsidP="006407B5">
      <w:pPr>
        <w:spacing w:after="0" w:line="240" w:lineRule="auto"/>
        <w:jc w:val="both"/>
        <w:rPr>
          <w:rFonts w:ascii="Arial" w:eastAsia="Times New Roman" w:hAnsi="Arial" w:cs="Arial"/>
          <w:lang w:eastAsia="en-GB"/>
        </w:rPr>
      </w:pPr>
    </w:p>
    <w:p w14:paraId="117E5348" w14:textId="77777777" w:rsidR="00C61A3B" w:rsidRPr="00C61A3B" w:rsidRDefault="00C61A3B" w:rsidP="006407B5">
      <w:pPr>
        <w:spacing w:after="0" w:line="240" w:lineRule="auto"/>
        <w:jc w:val="both"/>
        <w:rPr>
          <w:rFonts w:ascii="Arial" w:eastAsia="Times New Roman" w:hAnsi="Arial" w:cs="Arial"/>
          <w:lang w:eastAsia="en-GB"/>
        </w:rPr>
      </w:pPr>
    </w:p>
    <w:p w14:paraId="364DB8B7" w14:textId="77777777" w:rsidR="00C61A3B" w:rsidRPr="00C61A3B" w:rsidRDefault="00C61A3B" w:rsidP="006407B5">
      <w:pPr>
        <w:spacing w:after="0" w:line="240" w:lineRule="auto"/>
        <w:jc w:val="both"/>
        <w:rPr>
          <w:rFonts w:ascii="Arial" w:eastAsia="Times New Roman" w:hAnsi="Arial" w:cs="Arial"/>
          <w:lang w:eastAsia="en-GB"/>
        </w:rPr>
      </w:pPr>
    </w:p>
    <w:p w14:paraId="5EB409DD" w14:textId="77777777" w:rsidR="00C61A3B" w:rsidRPr="00C61A3B" w:rsidRDefault="00C61A3B" w:rsidP="006407B5">
      <w:pPr>
        <w:spacing w:after="0" w:line="240" w:lineRule="auto"/>
        <w:jc w:val="both"/>
        <w:rPr>
          <w:rFonts w:ascii="Arial" w:eastAsia="Times New Roman" w:hAnsi="Arial" w:cs="Arial"/>
          <w:lang w:eastAsia="en-GB"/>
        </w:rPr>
      </w:pPr>
    </w:p>
    <w:p w14:paraId="3BEB44C4" w14:textId="77777777" w:rsidR="00C61A3B" w:rsidRPr="00C61A3B" w:rsidRDefault="00C61A3B" w:rsidP="006407B5">
      <w:pPr>
        <w:spacing w:after="0" w:line="240" w:lineRule="auto"/>
        <w:jc w:val="both"/>
        <w:rPr>
          <w:rFonts w:ascii="Arial" w:eastAsia="Times New Roman" w:hAnsi="Arial" w:cs="Arial"/>
          <w:lang w:eastAsia="en-GB"/>
        </w:rPr>
      </w:pPr>
    </w:p>
    <w:p w14:paraId="4BB9F91B" w14:textId="77777777" w:rsidR="00C61A3B" w:rsidRPr="00C61A3B" w:rsidRDefault="00C61A3B" w:rsidP="006407B5">
      <w:pPr>
        <w:spacing w:after="0" w:line="240" w:lineRule="auto"/>
        <w:jc w:val="both"/>
        <w:rPr>
          <w:rFonts w:ascii="Arial" w:eastAsia="Times New Roman" w:hAnsi="Arial" w:cs="Arial"/>
          <w:lang w:eastAsia="en-GB"/>
        </w:rPr>
      </w:pPr>
    </w:p>
    <w:p w14:paraId="38965BD9" w14:textId="77777777" w:rsidR="00C61A3B" w:rsidRPr="00C61A3B" w:rsidRDefault="00C61A3B" w:rsidP="006407B5">
      <w:pPr>
        <w:spacing w:after="0" w:line="240" w:lineRule="auto"/>
        <w:jc w:val="both"/>
        <w:rPr>
          <w:rFonts w:ascii="Arial" w:eastAsia="Times New Roman" w:hAnsi="Arial" w:cs="Arial"/>
          <w:lang w:eastAsia="en-GB"/>
        </w:rPr>
      </w:pPr>
    </w:p>
    <w:p w14:paraId="7B4E61E7" w14:textId="77777777" w:rsidR="00C61A3B" w:rsidRPr="00C61A3B" w:rsidRDefault="00C61A3B" w:rsidP="006407B5">
      <w:pPr>
        <w:spacing w:after="0" w:line="240" w:lineRule="auto"/>
        <w:jc w:val="both"/>
        <w:rPr>
          <w:rFonts w:ascii="Arial" w:eastAsia="Times New Roman" w:hAnsi="Arial" w:cs="Arial"/>
          <w:lang w:eastAsia="en-GB"/>
        </w:rPr>
      </w:pPr>
    </w:p>
    <w:p w14:paraId="090EE577" w14:textId="77777777" w:rsidR="00C61A3B" w:rsidRPr="00C61A3B" w:rsidRDefault="00C61A3B" w:rsidP="006407B5">
      <w:pPr>
        <w:spacing w:after="0" w:line="240" w:lineRule="auto"/>
        <w:jc w:val="both"/>
        <w:rPr>
          <w:rFonts w:ascii="Arial" w:eastAsia="Times New Roman" w:hAnsi="Arial" w:cs="Arial"/>
          <w:lang w:eastAsia="en-GB"/>
        </w:rPr>
      </w:pPr>
    </w:p>
    <w:p w14:paraId="1B85B42A" w14:textId="77777777" w:rsidR="00C61A3B" w:rsidRPr="00C61A3B" w:rsidRDefault="00C61A3B" w:rsidP="006407B5">
      <w:pPr>
        <w:spacing w:after="0" w:line="240" w:lineRule="auto"/>
        <w:jc w:val="both"/>
        <w:rPr>
          <w:rFonts w:ascii="Arial" w:eastAsia="Times New Roman" w:hAnsi="Arial" w:cs="Arial"/>
          <w:lang w:eastAsia="en-GB"/>
        </w:rPr>
      </w:pPr>
    </w:p>
    <w:p w14:paraId="735D6FFE" w14:textId="77777777" w:rsidR="00C61A3B" w:rsidRPr="00C61A3B" w:rsidRDefault="00C61A3B" w:rsidP="006407B5">
      <w:pPr>
        <w:spacing w:after="0" w:line="240" w:lineRule="auto"/>
        <w:jc w:val="both"/>
        <w:rPr>
          <w:rFonts w:ascii="Arial" w:eastAsia="Times New Roman" w:hAnsi="Arial" w:cs="Arial"/>
          <w:lang w:eastAsia="en-GB"/>
        </w:rPr>
      </w:pPr>
    </w:p>
    <w:p w14:paraId="629E6114" w14:textId="77777777" w:rsidR="00C61A3B" w:rsidRPr="00C61A3B" w:rsidRDefault="00C61A3B" w:rsidP="006407B5">
      <w:pPr>
        <w:spacing w:after="0" w:line="240" w:lineRule="auto"/>
        <w:jc w:val="both"/>
        <w:rPr>
          <w:rFonts w:ascii="Arial" w:eastAsia="Times New Roman" w:hAnsi="Arial" w:cs="Arial"/>
          <w:lang w:eastAsia="en-GB"/>
        </w:rPr>
      </w:pPr>
    </w:p>
    <w:p w14:paraId="70FF1534" w14:textId="77777777" w:rsidR="00C61A3B" w:rsidRPr="00C61A3B" w:rsidRDefault="00C61A3B" w:rsidP="006407B5">
      <w:pPr>
        <w:spacing w:after="0" w:line="240" w:lineRule="auto"/>
        <w:jc w:val="both"/>
        <w:rPr>
          <w:rFonts w:ascii="Arial" w:eastAsia="Times New Roman" w:hAnsi="Arial" w:cs="Arial"/>
          <w:lang w:eastAsia="en-GB"/>
        </w:rPr>
      </w:pPr>
    </w:p>
    <w:p w14:paraId="04DD5D09" w14:textId="77777777" w:rsidR="00C61A3B" w:rsidRPr="00C61A3B" w:rsidRDefault="00C61A3B" w:rsidP="006407B5">
      <w:pPr>
        <w:spacing w:after="0" w:line="240" w:lineRule="auto"/>
        <w:jc w:val="both"/>
        <w:rPr>
          <w:rFonts w:ascii="Arial" w:eastAsia="Times New Roman" w:hAnsi="Arial" w:cs="Arial"/>
          <w:lang w:eastAsia="en-GB"/>
        </w:rPr>
      </w:pPr>
    </w:p>
    <w:p w14:paraId="3B46E089" w14:textId="77777777" w:rsidR="00C61A3B" w:rsidRPr="00C61A3B" w:rsidRDefault="00C61A3B" w:rsidP="006407B5">
      <w:pPr>
        <w:spacing w:after="0" w:line="240" w:lineRule="auto"/>
        <w:jc w:val="both"/>
        <w:rPr>
          <w:rFonts w:ascii="Arial" w:eastAsia="Times New Roman" w:hAnsi="Arial" w:cs="Arial"/>
          <w:lang w:eastAsia="en-GB"/>
        </w:rPr>
      </w:pPr>
    </w:p>
    <w:p w14:paraId="2920BF70" w14:textId="77777777" w:rsidR="00C61A3B" w:rsidRPr="00C61A3B" w:rsidRDefault="00C61A3B" w:rsidP="006407B5">
      <w:pPr>
        <w:spacing w:after="0" w:line="240" w:lineRule="auto"/>
        <w:jc w:val="both"/>
        <w:rPr>
          <w:rFonts w:ascii="Arial" w:eastAsia="Times New Roman" w:hAnsi="Arial" w:cs="Arial"/>
          <w:lang w:eastAsia="en-GB"/>
        </w:rPr>
      </w:pPr>
    </w:p>
    <w:p w14:paraId="685CF318" w14:textId="77777777" w:rsidR="00C61A3B" w:rsidRPr="00C61A3B" w:rsidRDefault="00C61A3B" w:rsidP="006407B5">
      <w:pPr>
        <w:spacing w:after="0" w:line="240" w:lineRule="auto"/>
        <w:jc w:val="both"/>
        <w:rPr>
          <w:rFonts w:ascii="Arial" w:eastAsia="Times New Roman" w:hAnsi="Arial" w:cs="Arial"/>
          <w:lang w:eastAsia="en-GB"/>
        </w:rPr>
      </w:pPr>
    </w:p>
    <w:p w14:paraId="50E6BD87" w14:textId="77777777" w:rsidR="00C61A3B" w:rsidRPr="00C61A3B" w:rsidRDefault="00C61A3B" w:rsidP="006407B5">
      <w:pPr>
        <w:spacing w:after="0" w:line="240" w:lineRule="auto"/>
        <w:jc w:val="both"/>
        <w:rPr>
          <w:rFonts w:ascii="Arial" w:eastAsia="Times New Roman" w:hAnsi="Arial" w:cs="Arial"/>
          <w:lang w:eastAsia="en-GB"/>
        </w:rPr>
      </w:pPr>
    </w:p>
    <w:p w14:paraId="3F01CDC4" w14:textId="77777777" w:rsidR="00C61A3B" w:rsidRPr="00C61A3B" w:rsidRDefault="00C61A3B" w:rsidP="006407B5">
      <w:pPr>
        <w:spacing w:after="0" w:line="240" w:lineRule="auto"/>
        <w:jc w:val="both"/>
        <w:rPr>
          <w:rFonts w:ascii="Arial" w:eastAsia="Times New Roman" w:hAnsi="Arial" w:cs="Arial"/>
          <w:lang w:eastAsia="en-GB"/>
        </w:rPr>
      </w:pPr>
    </w:p>
    <w:p w14:paraId="433FBD5B" w14:textId="77777777" w:rsidR="00C61A3B" w:rsidRPr="00C61A3B" w:rsidRDefault="00C61A3B" w:rsidP="006407B5">
      <w:pPr>
        <w:spacing w:after="0" w:line="240" w:lineRule="auto"/>
        <w:jc w:val="both"/>
        <w:rPr>
          <w:rFonts w:ascii="Arial" w:eastAsia="Times New Roman" w:hAnsi="Arial" w:cs="Arial"/>
          <w:lang w:eastAsia="en-GB"/>
        </w:rPr>
      </w:pPr>
    </w:p>
    <w:p w14:paraId="7F502E23" w14:textId="77777777" w:rsidR="00C61A3B" w:rsidRPr="00C61A3B" w:rsidRDefault="00C61A3B" w:rsidP="006407B5">
      <w:pPr>
        <w:spacing w:after="0" w:line="240" w:lineRule="auto"/>
        <w:jc w:val="both"/>
        <w:rPr>
          <w:rFonts w:ascii="Arial" w:eastAsia="Times New Roman" w:hAnsi="Arial" w:cs="Arial"/>
          <w:lang w:eastAsia="en-GB"/>
        </w:rPr>
      </w:pPr>
    </w:p>
    <w:p w14:paraId="4206EC00" w14:textId="77777777" w:rsidR="00C61A3B" w:rsidRPr="00C61A3B" w:rsidRDefault="00C61A3B" w:rsidP="006407B5">
      <w:pPr>
        <w:spacing w:after="0" w:line="240" w:lineRule="auto"/>
        <w:jc w:val="both"/>
        <w:rPr>
          <w:rFonts w:ascii="Arial" w:eastAsia="Times New Roman" w:hAnsi="Arial" w:cs="Arial"/>
          <w:lang w:eastAsia="en-GB"/>
        </w:rPr>
      </w:pPr>
    </w:p>
    <w:p w14:paraId="1E989C6F" w14:textId="77777777" w:rsidR="00C61A3B" w:rsidRPr="00C61A3B" w:rsidRDefault="00C61A3B" w:rsidP="006407B5">
      <w:pPr>
        <w:spacing w:after="0" w:line="240" w:lineRule="auto"/>
        <w:jc w:val="both"/>
        <w:rPr>
          <w:rFonts w:ascii="Arial" w:eastAsia="Times New Roman" w:hAnsi="Arial" w:cs="Arial"/>
          <w:lang w:eastAsia="en-GB"/>
        </w:rPr>
      </w:pPr>
    </w:p>
    <w:p w14:paraId="5FB61F65" w14:textId="77777777" w:rsidR="00C61A3B" w:rsidRPr="00C61A3B" w:rsidRDefault="00C61A3B" w:rsidP="006407B5">
      <w:pPr>
        <w:spacing w:after="0" w:line="240" w:lineRule="auto"/>
        <w:jc w:val="both"/>
        <w:rPr>
          <w:rFonts w:ascii="Arial" w:eastAsia="Times New Roman" w:hAnsi="Arial" w:cs="Arial"/>
          <w:lang w:eastAsia="en-GB"/>
        </w:rPr>
      </w:pPr>
    </w:p>
    <w:p w14:paraId="68DF540F" w14:textId="77777777" w:rsidR="00C61A3B" w:rsidRPr="00C61A3B" w:rsidRDefault="00C61A3B" w:rsidP="006407B5">
      <w:pPr>
        <w:spacing w:after="0" w:line="240" w:lineRule="auto"/>
        <w:jc w:val="both"/>
        <w:rPr>
          <w:rFonts w:ascii="Arial" w:eastAsia="Times New Roman" w:hAnsi="Arial" w:cs="Arial"/>
          <w:lang w:eastAsia="en-GB"/>
        </w:rPr>
      </w:pPr>
    </w:p>
    <w:p w14:paraId="5AA8B2A4" w14:textId="77777777" w:rsidR="00C61A3B" w:rsidRPr="00C61A3B" w:rsidRDefault="00C61A3B" w:rsidP="006407B5">
      <w:pPr>
        <w:spacing w:after="0" w:line="240" w:lineRule="auto"/>
        <w:jc w:val="both"/>
        <w:rPr>
          <w:rFonts w:ascii="Arial" w:eastAsia="Times New Roman" w:hAnsi="Arial" w:cs="Arial"/>
          <w:lang w:eastAsia="en-GB"/>
        </w:rPr>
      </w:pPr>
    </w:p>
    <w:p w14:paraId="14DA2CB3" w14:textId="77777777" w:rsidR="00C61A3B" w:rsidRPr="00C61A3B" w:rsidRDefault="00C61A3B" w:rsidP="006407B5">
      <w:pPr>
        <w:spacing w:after="0" w:line="240" w:lineRule="auto"/>
        <w:jc w:val="both"/>
        <w:rPr>
          <w:rFonts w:ascii="Arial" w:eastAsia="Times New Roman" w:hAnsi="Arial" w:cs="Arial"/>
          <w:lang w:eastAsia="en-GB"/>
        </w:rPr>
      </w:pPr>
    </w:p>
    <w:p w14:paraId="10F190D1" w14:textId="77777777" w:rsidR="00C61A3B" w:rsidRPr="00C61A3B" w:rsidRDefault="00C61A3B" w:rsidP="006407B5">
      <w:pPr>
        <w:tabs>
          <w:tab w:val="left" w:pos="2310"/>
        </w:tabs>
        <w:spacing w:after="0" w:line="240" w:lineRule="auto"/>
        <w:jc w:val="both"/>
        <w:rPr>
          <w:rFonts w:ascii="Arial" w:eastAsia="Times New Roman" w:hAnsi="Arial" w:cs="Arial"/>
          <w:lang w:eastAsia="en-GB"/>
        </w:rPr>
      </w:pPr>
      <w:r w:rsidRPr="00C61A3B">
        <w:rPr>
          <w:rFonts w:ascii="Arial" w:eastAsia="Times New Roman" w:hAnsi="Arial" w:cs="Arial"/>
          <w:lang w:eastAsia="en-GB"/>
        </w:rPr>
        <w:tab/>
      </w:r>
    </w:p>
    <w:p w14:paraId="6BF684F5" w14:textId="7F9023E5" w:rsidR="00C61A3B" w:rsidRPr="002755FB" w:rsidRDefault="00C61A3B" w:rsidP="006407B5">
      <w:pPr>
        <w:jc w:val="both"/>
        <w:rPr>
          <w:rFonts w:ascii="Arial" w:hAnsi="Arial" w:cs="Arial"/>
        </w:rPr>
      </w:pPr>
    </w:p>
    <w:p w14:paraId="57BE0013" w14:textId="2F15CAB8" w:rsidR="00C61A3B" w:rsidRPr="002755FB" w:rsidRDefault="00C61A3B" w:rsidP="006407B5">
      <w:pPr>
        <w:jc w:val="both"/>
        <w:rPr>
          <w:rFonts w:ascii="Arial" w:hAnsi="Arial" w:cs="Arial"/>
        </w:rPr>
      </w:pPr>
    </w:p>
    <w:p w14:paraId="720ECB4F" w14:textId="3C9A8711" w:rsidR="00C61A3B" w:rsidRPr="002755FB" w:rsidRDefault="00C61A3B" w:rsidP="006407B5">
      <w:pPr>
        <w:jc w:val="both"/>
        <w:rPr>
          <w:rFonts w:ascii="Arial" w:hAnsi="Arial" w:cs="Arial"/>
        </w:rPr>
      </w:pPr>
    </w:p>
    <w:p w14:paraId="0F3C6A46" w14:textId="1BC5C3C4" w:rsidR="00C61A3B" w:rsidRPr="002755FB" w:rsidRDefault="00C61A3B" w:rsidP="006407B5">
      <w:pPr>
        <w:jc w:val="both"/>
        <w:rPr>
          <w:rFonts w:ascii="Arial" w:hAnsi="Arial" w:cs="Arial"/>
        </w:rPr>
      </w:pPr>
    </w:p>
    <w:p w14:paraId="0CF402DC" w14:textId="081E5E6F" w:rsidR="00C61A3B" w:rsidRPr="002755FB" w:rsidRDefault="00C61A3B" w:rsidP="006407B5">
      <w:pPr>
        <w:jc w:val="both"/>
        <w:rPr>
          <w:rFonts w:ascii="Arial" w:hAnsi="Arial" w:cs="Arial"/>
        </w:rPr>
      </w:pPr>
    </w:p>
    <w:p w14:paraId="101977C2" w14:textId="3C140021" w:rsidR="00C61A3B" w:rsidRPr="002755FB" w:rsidRDefault="00C61A3B" w:rsidP="006407B5">
      <w:pPr>
        <w:jc w:val="both"/>
        <w:rPr>
          <w:rFonts w:ascii="Arial" w:hAnsi="Arial" w:cs="Arial"/>
        </w:rPr>
      </w:pPr>
    </w:p>
    <w:p w14:paraId="6655C3BC" w14:textId="0342E3A9" w:rsidR="00C61A3B" w:rsidRPr="002755FB" w:rsidRDefault="00C61A3B" w:rsidP="006407B5">
      <w:pPr>
        <w:jc w:val="both"/>
        <w:rPr>
          <w:rFonts w:ascii="Arial" w:hAnsi="Arial" w:cs="Arial"/>
        </w:rPr>
      </w:pPr>
    </w:p>
    <w:p w14:paraId="38246E23" w14:textId="68A200D8" w:rsidR="00C61A3B" w:rsidRPr="002755FB" w:rsidRDefault="00C61A3B" w:rsidP="006407B5">
      <w:pPr>
        <w:jc w:val="both"/>
        <w:rPr>
          <w:rFonts w:ascii="Arial" w:hAnsi="Arial" w:cs="Arial"/>
        </w:rPr>
      </w:pPr>
    </w:p>
    <w:p w14:paraId="7E41E33D" w14:textId="77777777" w:rsidR="001565F1" w:rsidRDefault="001565F1" w:rsidP="006407B5">
      <w:pPr>
        <w:jc w:val="both"/>
        <w:rPr>
          <w:rFonts w:ascii="Arial" w:hAnsi="Arial" w:cs="Arial"/>
          <w:b/>
        </w:rPr>
      </w:pPr>
    </w:p>
    <w:p w14:paraId="5BD372EE" w14:textId="77777777" w:rsidR="001565F1" w:rsidRDefault="001565F1" w:rsidP="006407B5">
      <w:pPr>
        <w:jc w:val="both"/>
        <w:rPr>
          <w:rFonts w:ascii="Arial" w:hAnsi="Arial" w:cs="Arial"/>
          <w:b/>
        </w:rPr>
      </w:pPr>
    </w:p>
    <w:p w14:paraId="75C6005E" w14:textId="77777777" w:rsidR="001565F1" w:rsidRDefault="001565F1" w:rsidP="006407B5">
      <w:pPr>
        <w:jc w:val="both"/>
        <w:rPr>
          <w:rFonts w:ascii="Arial" w:hAnsi="Arial" w:cs="Arial"/>
          <w:b/>
        </w:rPr>
      </w:pPr>
    </w:p>
    <w:p w14:paraId="20046883" w14:textId="77777777" w:rsidR="001565F1" w:rsidRDefault="001565F1" w:rsidP="006407B5">
      <w:pPr>
        <w:jc w:val="both"/>
        <w:rPr>
          <w:rFonts w:ascii="Arial" w:hAnsi="Arial" w:cs="Arial"/>
          <w:b/>
        </w:rPr>
      </w:pPr>
    </w:p>
    <w:p w14:paraId="72DF96AB" w14:textId="2DF7C15C" w:rsidR="00C61A3B" w:rsidRPr="002E2559" w:rsidRDefault="00C61A3B" w:rsidP="006407B5">
      <w:pPr>
        <w:jc w:val="both"/>
        <w:rPr>
          <w:rFonts w:ascii="Arial" w:hAnsi="Arial" w:cs="Arial"/>
          <w:b/>
          <w:sz w:val="28"/>
          <w:szCs w:val="28"/>
        </w:rPr>
      </w:pPr>
      <w:r w:rsidRPr="002E2559">
        <w:rPr>
          <w:rFonts w:ascii="Arial" w:hAnsi="Arial" w:cs="Arial"/>
          <w:b/>
          <w:sz w:val="28"/>
          <w:szCs w:val="28"/>
        </w:rPr>
        <w:lastRenderedPageBreak/>
        <w:t xml:space="preserve">Staff </w:t>
      </w:r>
      <w:r w:rsidR="00B75DE6" w:rsidRPr="002E2559">
        <w:rPr>
          <w:rFonts w:ascii="Arial" w:hAnsi="Arial" w:cs="Arial"/>
          <w:b/>
          <w:sz w:val="28"/>
          <w:szCs w:val="28"/>
        </w:rPr>
        <w:t>Babysitting for</w:t>
      </w:r>
      <w:r w:rsidRPr="002E2559">
        <w:rPr>
          <w:rFonts w:ascii="Arial" w:hAnsi="Arial" w:cs="Arial"/>
          <w:b/>
          <w:sz w:val="28"/>
          <w:szCs w:val="28"/>
        </w:rPr>
        <w:t xml:space="preserve"> Children at the Pre-School </w:t>
      </w:r>
    </w:p>
    <w:p w14:paraId="60C78C59" w14:textId="77777777" w:rsidR="00C61A3B" w:rsidRPr="002755FB" w:rsidRDefault="00C61A3B" w:rsidP="006407B5">
      <w:pPr>
        <w:jc w:val="both"/>
        <w:rPr>
          <w:rFonts w:ascii="Arial" w:hAnsi="Arial" w:cs="Arial"/>
        </w:rPr>
      </w:pPr>
      <w:r w:rsidRPr="002755FB">
        <w:rPr>
          <w:rFonts w:ascii="Arial" w:hAnsi="Arial" w:cs="Arial"/>
        </w:rPr>
        <w:t xml:space="preserve">At Dinton Pre-School we pride ourselves on being a family run business in a rural area, with many parents returning to us with subsequent children. Due to the strong links we build with parents they may, from time to time, ask staff members to babysit/nanny for their children out of pre-school hours. These will remain private arrangements between the individual staff member and the parents. </w:t>
      </w:r>
    </w:p>
    <w:p w14:paraId="1E0CB420" w14:textId="77777777" w:rsidR="00C61A3B" w:rsidRPr="002755FB" w:rsidRDefault="00C61A3B" w:rsidP="006407B5">
      <w:pPr>
        <w:jc w:val="both"/>
        <w:rPr>
          <w:rFonts w:ascii="Arial" w:hAnsi="Arial" w:cs="Arial"/>
        </w:rPr>
      </w:pPr>
      <w:r w:rsidRPr="002755FB">
        <w:rPr>
          <w:rFonts w:ascii="Arial" w:hAnsi="Arial" w:cs="Arial"/>
        </w:rPr>
        <w:t xml:space="preserve">In this situation, the following policy and procedures will be adopted: </w:t>
      </w:r>
    </w:p>
    <w:p w14:paraId="6867038B"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The staff member will immediately declare to the manager, and prior to the arrangement starting. </w:t>
      </w:r>
    </w:p>
    <w:p w14:paraId="52FFD61E" w14:textId="77777777" w:rsidR="00C61A3B" w:rsidRPr="002755FB" w:rsidRDefault="00C61A3B" w:rsidP="006407B5">
      <w:pPr>
        <w:pStyle w:val="ListParagraph"/>
        <w:numPr>
          <w:ilvl w:val="1"/>
          <w:numId w:val="150"/>
        </w:numPr>
        <w:spacing w:after="0" w:line="240" w:lineRule="auto"/>
        <w:jc w:val="both"/>
        <w:rPr>
          <w:rFonts w:ascii="Arial" w:hAnsi="Arial" w:cs="Arial"/>
        </w:rPr>
      </w:pPr>
      <w:r w:rsidRPr="002755FB">
        <w:rPr>
          <w:rFonts w:ascii="Arial" w:hAnsi="Arial" w:cs="Arial"/>
        </w:rPr>
        <w:t>The manager retains the right to prohibit the private arrangement if s/he feels it is inappropriate, or may negatively impact the Pre-School, staff member or child.</w:t>
      </w:r>
    </w:p>
    <w:p w14:paraId="3BC628F2"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Both the staff member and the child’s parent(s) will sign a copy of this policy and this will be kept in the staff member’s file and with the child’s registration form. </w:t>
      </w:r>
    </w:p>
    <w:p w14:paraId="3C1DA2E8"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Dinton Pre-School is in no way responsible for these private arrangements. </w:t>
      </w:r>
    </w:p>
    <w:p w14:paraId="57FF73B3"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Confidentiality of employment must be adhered to and respected at all times. </w:t>
      </w:r>
    </w:p>
    <w:p w14:paraId="7E06768F" w14:textId="77777777" w:rsidR="00C61A3B" w:rsidRPr="002755FB" w:rsidRDefault="00C61A3B" w:rsidP="006407B5">
      <w:pPr>
        <w:pStyle w:val="ListParagraph"/>
        <w:numPr>
          <w:ilvl w:val="1"/>
          <w:numId w:val="150"/>
        </w:numPr>
        <w:spacing w:after="0" w:line="240" w:lineRule="auto"/>
        <w:jc w:val="both"/>
        <w:rPr>
          <w:rFonts w:ascii="Arial" w:hAnsi="Arial" w:cs="Arial"/>
        </w:rPr>
      </w:pPr>
      <w:r w:rsidRPr="002755FB">
        <w:rPr>
          <w:rFonts w:ascii="Arial" w:hAnsi="Arial" w:cs="Arial"/>
        </w:rPr>
        <w:t>Any breach of confidentiality by a member of staff regarding Dinton Pre-school, other staff members, parents or other children will be treated as a disciplinary offence.</w:t>
      </w:r>
    </w:p>
    <w:p w14:paraId="58FF58AA"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Parents should be aware that other adults associated with the staff member may not have Disclosure and Barring Service (DBS) clearance, and it may not be appropriate for them to care for children. It is for parents to satisfy themselves of the staff member’s suitability to look after their children.</w:t>
      </w:r>
    </w:p>
    <w:p w14:paraId="56F95064" w14:textId="77777777" w:rsidR="00C61A3B" w:rsidRPr="002755FB" w:rsidRDefault="00C61A3B" w:rsidP="006407B5">
      <w:pPr>
        <w:pStyle w:val="ListParagraph"/>
        <w:numPr>
          <w:ilvl w:val="1"/>
          <w:numId w:val="150"/>
        </w:numPr>
        <w:spacing w:after="0" w:line="240" w:lineRule="auto"/>
        <w:jc w:val="both"/>
        <w:rPr>
          <w:rFonts w:ascii="Arial" w:hAnsi="Arial" w:cs="Arial"/>
        </w:rPr>
      </w:pPr>
      <w:r w:rsidRPr="002755FB">
        <w:rPr>
          <w:rFonts w:ascii="Arial" w:hAnsi="Arial" w:cs="Arial"/>
        </w:rPr>
        <w:t xml:space="preserve">We have a rigorous recruitment procedure to ensure that we employ competent and professional members of staff. Additionally, all staff members have a supervisory meeting each term and have ongoing supervision, observation and assessment, to ensure that standards of work and behaviour are maintained. Although staff should maintain these standards outside of work, we have no control over their conduct outside of Dinton Pre-School, and consequently our duty to safeguard children does not extend to private arrangements between staff and parents outside of pre-school hours. </w:t>
      </w:r>
    </w:p>
    <w:p w14:paraId="358DF5FA"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 xml:space="preserve">Staff do, however, have a duty to report any safeguarding concerns in or outside of Dinton Pre-School and the same safeguarding procedures should be followed. </w:t>
      </w:r>
    </w:p>
    <w:p w14:paraId="22225602"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 xml:space="preserve">Dinton Pre-School is not responsible for any health and safety, or other, issues that may arise from these private arrangements. </w:t>
      </w:r>
    </w:p>
    <w:p w14:paraId="1A4A4A91"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 xml:space="preserve">Dinton Pre-School insurance does not cover staff members once they have left the premises. </w:t>
      </w:r>
    </w:p>
    <w:p w14:paraId="2F1B6D3A"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Any babysitting/nannying work must not interfere with staff members’ working hours or affect their relationship with any children attending Dinton Pre-School.</w:t>
      </w:r>
    </w:p>
    <w:p w14:paraId="4A3A07A9"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Allegations made against a babysitter would have no implication for the Preschool.</w:t>
      </w:r>
    </w:p>
    <w:p w14:paraId="2F44C413" w14:textId="77777777" w:rsidR="00C61A3B" w:rsidRPr="002755FB" w:rsidRDefault="00C61A3B" w:rsidP="006407B5">
      <w:pPr>
        <w:pStyle w:val="ListParagraph"/>
        <w:numPr>
          <w:ilvl w:val="1"/>
          <w:numId w:val="152"/>
        </w:numPr>
        <w:spacing w:after="0" w:line="240" w:lineRule="auto"/>
        <w:jc w:val="both"/>
        <w:rPr>
          <w:rFonts w:ascii="Arial" w:hAnsi="Arial" w:cs="Arial"/>
        </w:rPr>
      </w:pPr>
      <w:r w:rsidRPr="002755FB">
        <w:rPr>
          <w:rFonts w:ascii="Arial" w:hAnsi="Arial" w:cs="Arial"/>
        </w:rPr>
        <w:t>Staff should be aware that an incident whilst babysitting/nannying could have an impact on their suitability to work at the pre-school</w:t>
      </w:r>
    </w:p>
    <w:p w14:paraId="7C22D308" w14:textId="77777777" w:rsidR="00C61A3B" w:rsidRPr="002755FB" w:rsidRDefault="00C61A3B" w:rsidP="006407B5">
      <w:pPr>
        <w:pStyle w:val="ListParagraph"/>
        <w:numPr>
          <w:ilvl w:val="0"/>
          <w:numId w:val="152"/>
        </w:numPr>
        <w:spacing w:after="0" w:line="240" w:lineRule="auto"/>
        <w:jc w:val="both"/>
        <w:rPr>
          <w:rFonts w:ascii="Arial" w:hAnsi="Arial" w:cs="Arial"/>
        </w:rPr>
      </w:pPr>
      <w:r w:rsidRPr="002755FB">
        <w:rPr>
          <w:rFonts w:ascii="Arial" w:hAnsi="Arial" w:cs="Arial"/>
        </w:rPr>
        <w:t>It will be the staff member’s responsibility to ensure they have the appropriate insurance covering the use of their car for babysitting/nannying services, MOT and child restraints or child safety seats if they are transporting them in a car.</w:t>
      </w:r>
    </w:p>
    <w:p w14:paraId="5F06DAB5" w14:textId="77777777" w:rsidR="00C61A3B" w:rsidRPr="002755FB" w:rsidRDefault="00C61A3B" w:rsidP="006407B5">
      <w:pPr>
        <w:pStyle w:val="ListParagraph"/>
        <w:jc w:val="both"/>
        <w:rPr>
          <w:rFonts w:ascii="Arial" w:hAnsi="Arial" w:cs="Arial"/>
        </w:rPr>
      </w:pPr>
    </w:p>
    <w:p w14:paraId="3A56A7DB" w14:textId="77777777" w:rsidR="00C61A3B" w:rsidRPr="002755FB" w:rsidRDefault="00C61A3B" w:rsidP="006407B5">
      <w:pPr>
        <w:jc w:val="both"/>
        <w:rPr>
          <w:rFonts w:ascii="Arial" w:hAnsi="Arial" w:cs="Arial"/>
        </w:rPr>
      </w:pPr>
      <w:r w:rsidRPr="002755FB">
        <w:rPr>
          <w:rFonts w:ascii="Arial" w:hAnsi="Arial" w:cs="Arial"/>
        </w:rPr>
        <w:t xml:space="preserve">When the staff member is due to collect a child from the pre-school: </w:t>
      </w:r>
    </w:p>
    <w:p w14:paraId="297249A9"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The manager should be aware of the arrangement well before the staff member is due to collect the child from pre-school.</w:t>
      </w:r>
    </w:p>
    <w:p w14:paraId="2080AEB7"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The staff member should be named on the signing in/out sheet.</w:t>
      </w:r>
    </w:p>
    <w:p w14:paraId="03BB5F8D"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lastRenderedPageBreak/>
        <w:t>The child should be booked into pre-school until the time that the staff member is due to finish working – this may mean extending the child’s pre-school sessions.</w:t>
      </w:r>
    </w:p>
    <w:p w14:paraId="464D591F" w14:textId="77777777" w:rsidR="00C61A3B" w:rsidRPr="002755FB" w:rsidRDefault="00C61A3B" w:rsidP="006407B5">
      <w:pPr>
        <w:pStyle w:val="ListParagraph"/>
        <w:numPr>
          <w:ilvl w:val="1"/>
          <w:numId w:val="153"/>
        </w:numPr>
        <w:spacing w:after="0" w:line="240" w:lineRule="auto"/>
        <w:jc w:val="both"/>
        <w:rPr>
          <w:rFonts w:ascii="Arial" w:hAnsi="Arial" w:cs="Arial"/>
        </w:rPr>
      </w:pPr>
      <w:r w:rsidRPr="002755FB">
        <w:rPr>
          <w:rFonts w:ascii="Arial" w:hAnsi="Arial" w:cs="Arial"/>
        </w:rPr>
        <w:t xml:space="preserve">Parents are liable for the extra payment incurred. </w:t>
      </w:r>
    </w:p>
    <w:p w14:paraId="2060DD3F"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 xml:space="preserve">If the staff member and child remain in the pre-school building, it is the staff member who is responsible for the child’s wellbeing, including health and safety. </w:t>
      </w:r>
    </w:p>
    <w:p w14:paraId="3F146B57"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 xml:space="preserve">The parent(s) and staff member should ensure that the appropriate car safety equipment in place. </w:t>
      </w:r>
    </w:p>
    <w:p w14:paraId="0D66BDF4"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 xml:space="preserve">If the staff member is not working but due to collect the child, they should remain in the conservatory and pick up the child as any other parent/guardian. </w:t>
      </w:r>
    </w:p>
    <w:p w14:paraId="3991E8D9" w14:textId="77777777" w:rsidR="00C61A3B" w:rsidRPr="002755FB" w:rsidRDefault="00C61A3B" w:rsidP="006407B5">
      <w:pPr>
        <w:pStyle w:val="ListParagraph"/>
        <w:numPr>
          <w:ilvl w:val="0"/>
          <w:numId w:val="153"/>
        </w:numPr>
        <w:spacing w:after="0" w:line="240" w:lineRule="auto"/>
        <w:jc w:val="both"/>
        <w:rPr>
          <w:rFonts w:ascii="Arial" w:hAnsi="Arial" w:cs="Arial"/>
        </w:rPr>
      </w:pPr>
      <w:r w:rsidRPr="002755FB">
        <w:rPr>
          <w:rFonts w:ascii="Arial" w:hAnsi="Arial" w:cs="Arial"/>
        </w:rPr>
        <w:t xml:space="preserve">If the child is unwell and the staff member is working, the parent(s) will need to collect their child from pre-school. </w:t>
      </w:r>
    </w:p>
    <w:p w14:paraId="2D9E90F1" w14:textId="77777777" w:rsidR="00C61A3B" w:rsidRPr="002755FB" w:rsidRDefault="00C61A3B" w:rsidP="006407B5">
      <w:pPr>
        <w:jc w:val="both"/>
        <w:rPr>
          <w:rFonts w:ascii="Arial" w:hAnsi="Arial" w:cs="Arial"/>
        </w:rPr>
      </w:pPr>
    </w:p>
    <w:p w14:paraId="372B4BA9" w14:textId="77777777" w:rsidR="00C61A3B" w:rsidRPr="002755FB" w:rsidRDefault="00C61A3B" w:rsidP="006407B5">
      <w:pPr>
        <w:jc w:val="both"/>
        <w:rPr>
          <w:rFonts w:ascii="Arial" w:hAnsi="Arial" w:cs="Arial"/>
        </w:rPr>
      </w:pPr>
      <w:r w:rsidRPr="002755FB">
        <w:rPr>
          <w:rFonts w:ascii="Arial" w:hAnsi="Arial" w:cs="Arial"/>
        </w:rPr>
        <w:t xml:space="preserve">Where the manager assesses that the agreement is not working and/or there is an impact on the care of the children due to the staff member’s relationship with the child the care for out of pre-school hours: </w:t>
      </w:r>
    </w:p>
    <w:p w14:paraId="130271A2" w14:textId="77777777" w:rsidR="00C61A3B" w:rsidRPr="002755FB" w:rsidRDefault="00C61A3B" w:rsidP="006407B5">
      <w:pPr>
        <w:numPr>
          <w:ilvl w:val="0"/>
          <w:numId w:val="151"/>
        </w:numPr>
        <w:spacing w:after="0" w:line="240" w:lineRule="auto"/>
        <w:jc w:val="both"/>
        <w:rPr>
          <w:rFonts w:ascii="Arial" w:hAnsi="Arial" w:cs="Arial"/>
        </w:rPr>
      </w:pPr>
      <w:r w:rsidRPr="002755FB">
        <w:rPr>
          <w:rFonts w:ascii="Arial" w:hAnsi="Arial" w:cs="Arial"/>
        </w:rPr>
        <w:t>The manager will consider moving the staff member and not the child. This will enable the child to be in the appropriate age group and to continue to forge consistent relationships with other children in this group.</w:t>
      </w:r>
    </w:p>
    <w:p w14:paraId="5FCE0228" w14:textId="77777777" w:rsidR="00C61A3B" w:rsidRPr="002755FB" w:rsidRDefault="00C61A3B" w:rsidP="006407B5">
      <w:pPr>
        <w:numPr>
          <w:ilvl w:val="0"/>
          <w:numId w:val="151"/>
        </w:numPr>
        <w:spacing w:after="0" w:line="240" w:lineRule="auto"/>
        <w:jc w:val="both"/>
        <w:rPr>
          <w:rFonts w:ascii="Arial" w:hAnsi="Arial" w:cs="Arial"/>
        </w:rPr>
      </w:pPr>
      <w:r w:rsidRPr="002755FB">
        <w:rPr>
          <w:rFonts w:ascii="Arial" w:hAnsi="Arial" w:cs="Arial"/>
        </w:rPr>
        <w:t xml:space="preserve">Where the staff member is in another room, there will be an agreement between the staff member and manager about contact with the child during the pre-school day. </w:t>
      </w:r>
    </w:p>
    <w:p w14:paraId="7D359C1C" w14:textId="77777777" w:rsidR="00C61A3B" w:rsidRPr="002755FB" w:rsidRDefault="00C61A3B" w:rsidP="006407B5">
      <w:pPr>
        <w:jc w:val="both"/>
        <w:rPr>
          <w:rFonts w:ascii="Arial" w:hAnsi="Arial" w:cs="Arial"/>
        </w:rPr>
      </w:pPr>
    </w:p>
    <w:p w14:paraId="2A073DEE" w14:textId="207ED7CF" w:rsidR="00C61A3B" w:rsidRPr="002755FB" w:rsidRDefault="00C61A3B" w:rsidP="006407B5">
      <w:pPr>
        <w:jc w:val="both"/>
        <w:rPr>
          <w:rFonts w:ascii="Arial" w:hAnsi="Arial" w:cs="Arial"/>
        </w:rPr>
      </w:pPr>
    </w:p>
    <w:p w14:paraId="3D29E249" w14:textId="0ADAEC4E" w:rsidR="00C61A3B" w:rsidRPr="002755FB" w:rsidRDefault="00C61A3B" w:rsidP="006407B5">
      <w:pPr>
        <w:jc w:val="both"/>
        <w:rPr>
          <w:rFonts w:ascii="Arial" w:hAnsi="Arial" w:cs="Arial"/>
        </w:rPr>
      </w:pPr>
    </w:p>
    <w:p w14:paraId="0BA82164" w14:textId="4C159D85" w:rsidR="00C61A3B" w:rsidRPr="002755FB" w:rsidRDefault="00C61A3B" w:rsidP="006407B5">
      <w:pPr>
        <w:jc w:val="both"/>
        <w:rPr>
          <w:rFonts w:ascii="Arial" w:hAnsi="Arial" w:cs="Arial"/>
        </w:rPr>
      </w:pPr>
    </w:p>
    <w:p w14:paraId="7448C6E3" w14:textId="2702EEEC" w:rsidR="00C61A3B" w:rsidRPr="002755FB" w:rsidRDefault="00C61A3B" w:rsidP="006407B5">
      <w:pPr>
        <w:jc w:val="both"/>
        <w:rPr>
          <w:rFonts w:ascii="Arial" w:hAnsi="Arial" w:cs="Arial"/>
        </w:rPr>
      </w:pPr>
    </w:p>
    <w:p w14:paraId="3694A256" w14:textId="7F248578" w:rsidR="00C61A3B" w:rsidRPr="002755FB" w:rsidRDefault="00C61A3B" w:rsidP="006407B5">
      <w:pPr>
        <w:jc w:val="both"/>
        <w:rPr>
          <w:rFonts w:ascii="Arial" w:hAnsi="Arial" w:cs="Arial"/>
        </w:rPr>
      </w:pPr>
    </w:p>
    <w:p w14:paraId="372150B1" w14:textId="14217922" w:rsidR="00C61A3B" w:rsidRPr="002755FB" w:rsidRDefault="00C61A3B" w:rsidP="006407B5">
      <w:pPr>
        <w:jc w:val="both"/>
        <w:rPr>
          <w:rFonts w:ascii="Arial" w:hAnsi="Arial" w:cs="Arial"/>
        </w:rPr>
      </w:pPr>
    </w:p>
    <w:p w14:paraId="6330D73B" w14:textId="63BDD004" w:rsidR="00C61A3B" w:rsidRPr="002755FB" w:rsidRDefault="00C61A3B" w:rsidP="006407B5">
      <w:pPr>
        <w:jc w:val="both"/>
        <w:rPr>
          <w:rFonts w:ascii="Arial" w:hAnsi="Arial" w:cs="Arial"/>
        </w:rPr>
      </w:pPr>
    </w:p>
    <w:p w14:paraId="03E224A4" w14:textId="15A44C5F" w:rsidR="00C61A3B" w:rsidRPr="002755FB" w:rsidRDefault="00C61A3B" w:rsidP="006407B5">
      <w:pPr>
        <w:jc w:val="both"/>
        <w:rPr>
          <w:rFonts w:ascii="Arial" w:hAnsi="Arial" w:cs="Arial"/>
        </w:rPr>
      </w:pPr>
    </w:p>
    <w:p w14:paraId="5B12931B" w14:textId="72A24E4B" w:rsidR="00C61A3B" w:rsidRPr="002755FB" w:rsidRDefault="00C61A3B" w:rsidP="006407B5">
      <w:pPr>
        <w:jc w:val="both"/>
        <w:rPr>
          <w:rFonts w:ascii="Arial" w:hAnsi="Arial" w:cs="Arial"/>
        </w:rPr>
      </w:pPr>
    </w:p>
    <w:p w14:paraId="57A28B21" w14:textId="11C062CF" w:rsidR="00C61A3B" w:rsidRPr="002755FB" w:rsidRDefault="00C61A3B" w:rsidP="006407B5">
      <w:pPr>
        <w:jc w:val="both"/>
        <w:rPr>
          <w:rFonts w:ascii="Arial" w:hAnsi="Arial" w:cs="Arial"/>
        </w:rPr>
      </w:pPr>
    </w:p>
    <w:p w14:paraId="1C9B4F4E" w14:textId="0D3E2E58" w:rsidR="00C61A3B" w:rsidRPr="002755FB" w:rsidRDefault="00C61A3B" w:rsidP="006407B5">
      <w:pPr>
        <w:jc w:val="both"/>
        <w:rPr>
          <w:rFonts w:ascii="Arial" w:hAnsi="Arial" w:cs="Arial"/>
        </w:rPr>
      </w:pPr>
    </w:p>
    <w:p w14:paraId="258492A1" w14:textId="69F9E7DA" w:rsidR="00C61A3B" w:rsidRPr="002755FB" w:rsidRDefault="00C61A3B" w:rsidP="006407B5">
      <w:pPr>
        <w:jc w:val="both"/>
        <w:rPr>
          <w:rFonts w:ascii="Arial" w:hAnsi="Arial" w:cs="Arial"/>
        </w:rPr>
      </w:pPr>
    </w:p>
    <w:p w14:paraId="33408D55" w14:textId="4E7AC860" w:rsidR="00C61A3B" w:rsidRPr="002755FB" w:rsidRDefault="00C61A3B" w:rsidP="006407B5">
      <w:pPr>
        <w:jc w:val="both"/>
        <w:rPr>
          <w:rFonts w:ascii="Arial" w:hAnsi="Arial" w:cs="Arial"/>
        </w:rPr>
      </w:pPr>
    </w:p>
    <w:p w14:paraId="5765E430" w14:textId="7AEFF30E" w:rsidR="00C61A3B" w:rsidRPr="002755FB" w:rsidRDefault="00C61A3B" w:rsidP="006407B5">
      <w:pPr>
        <w:jc w:val="both"/>
        <w:rPr>
          <w:rFonts w:ascii="Arial" w:hAnsi="Arial" w:cs="Arial"/>
        </w:rPr>
      </w:pPr>
    </w:p>
    <w:p w14:paraId="624C5652" w14:textId="259879E8" w:rsidR="00C61A3B" w:rsidRPr="002755FB" w:rsidRDefault="00C61A3B" w:rsidP="006407B5">
      <w:pPr>
        <w:jc w:val="both"/>
        <w:rPr>
          <w:rFonts w:ascii="Arial" w:hAnsi="Arial" w:cs="Arial"/>
        </w:rPr>
      </w:pPr>
    </w:p>
    <w:p w14:paraId="16FF872A" w14:textId="77777777" w:rsidR="001565F1" w:rsidRDefault="001565F1" w:rsidP="006407B5">
      <w:pPr>
        <w:jc w:val="both"/>
        <w:rPr>
          <w:rFonts w:ascii="Arial" w:hAnsi="Arial" w:cs="Arial"/>
          <w:b/>
        </w:rPr>
      </w:pPr>
    </w:p>
    <w:p w14:paraId="34A439B7" w14:textId="77777777" w:rsidR="001565F1" w:rsidRDefault="001565F1" w:rsidP="006407B5">
      <w:pPr>
        <w:jc w:val="both"/>
        <w:rPr>
          <w:rFonts w:ascii="Arial" w:hAnsi="Arial" w:cs="Arial"/>
          <w:b/>
        </w:rPr>
      </w:pPr>
    </w:p>
    <w:p w14:paraId="0B893CF5" w14:textId="77777777" w:rsidR="001565F1" w:rsidRDefault="001565F1" w:rsidP="006407B5">
      <w:pPr>
        <w:jc w:val="both"/>
        <w:rPr>
          <w:rFonts w:ascii="Arial" w:hAnsi="Arial" w:cs="Arial"/>
          <w:b/>
        </w:rPr>
      </w:pPr>
    </w:p>
    <w:p w14:paraId="233D51BB" w14:textId="77777777" w:rsidR="00D26921" w:rsidRPr="002E2559" w:rsidRDefault="00D26921" w:rsidP="00D26921">
      <w:pPr>
        <w:jc w:val="both"/>
        <w:rPr>
          <w:rFonts w:ascii="Arial" w:hAnsi="Arial" w:cs="Arial"/>
          <w:b/>
          <w:sz w:val="28"/>
          <w:szCs w:val="28"/>
        </w:rPr>
      </w:pPr>
      <w:r w:rsidRPr="002E2559">
        <w:rPr>
          <w:rFonts w:ascii="Arial" w:hAnsi="Arial" w:cs="Arial"/>
          <w:b/>
          <w:sz w:val="28"/>
          <w:szCs w:val="28"/>
        </w:rPr>
        <w:lastRenderedPageBreak/>
        <w:t>Staff Behaviour</w:t>
      </w:r>
    </w:p>
    <w:p w14:paraId="027548CE" w14:textId="77777777" w:rsidR="00D26921" w:rsidRPr="0009322D" w:rsidRDefault="00D26921" w:rsidP="00D26921">
      <w:pPr>
        <w:pStyle w:val="Default"/>
        <w:spacing w:before="240" w:line="276" w:lineRule="auto"/>
        <w:jc w:val="both"/>
        <w:rPr>
          <w:b/>
          <w:color w:val="auto"/>
          <w:u w:val="single"/>
        </w:rPr>
      </w:pPr>
      <w:r w:rsidRPr="0009322D">
        <w:rPr>
          <w:b/>
          <w:color w:val="auto"/>
          <w:highlight w:val="lightGray"/>
          <w:u w:val="single"/>
        </w:rPr>
        <w:t>Introduction</w:t>
      </w:r>
    </w:p>
    <w:p w14:paraId="6876C074" w14:textId="77777777" w:rsidR="00D26921" w:rsidRPr="002755FB" w:rsidRDefault="00D26921" w:rsidP="00D26921">
      <w:pPr>
        <w:autoSpaceDE w:val="0"/>
        <w:autoSpaceDN w:val="0"/>
        <w:adjustRightInd w:val="0"/>
        <w:spacing w:before="120" w:line="276" w:lineRule="auto"/>
        <w:jc w:val="both"/>
        <w:rPr>
          <w:rFonts w:ascii="Arial" w:hAnsi="Arial" w:cs="Arial"/>
        </w:rPr>
      </w:pPr>
      <w:r w:rsidRPr="002755FB">
        <w:rPr>
          <w:rFonts w:ascii="Arial" w:hAnsi="Arial" w:cs="Arial"/>
        </w:rPr>
        <w:t xml:space="preserve">Dinton Pre-school is committed to providing positive academic, social and emotional outcomes for our children, underpinned by a strong safeguarding ethos. We are equally committed to the welfare of our staff, who are expected to adhere to the highest standards of professional behaviour to maintain confidence and respect of the general public and colleagues. </w:t>
      </w:r>
    </w:p>
    <w:p w14:paraId="2EC21622" w14:textId="77777777" w:rsidR="00D26921" w:rsidRPr="002755FB" w:rsidRDefault="00D26921" w:rsidP="00D26921">
      <w:pPr>
        <w:pStyle w:val="BodyText3"/>
        <w:spacing w:before="120" w:after="0" w:line="276" w:lineRule="auto"/>
        <w:ind w:left="720" w:hanging="720"/>
        <w:jc w:val="both"/>
        <w:rPr>
          <w:rFonts w:ascii="Arial" w:hAnsi="Arial" w:cs="Arial"/>
          <w:sz w:val="22"/>
          <w:szCs w:val="22"/>
        </w:rPr>
      </w:pPr>
      <w:r w:rsidRPr="002755FB">
        <w:rPr>
          <w:rFonts w:ascii="Arial" w:hAnsi="Arial" w:cs="Arial"/>
          <w:sz w:val="22"/>
          <w:szCs w:val="22"/>
        </w:rPr>
        <w:t>We will fulfil our local and national responsibilities as laid out in the following key documents:</w:t>
      </w:r>
    </w:p>
    <w:p w14:paraId="66D7E7B9" w14:textId="77777777" w:rsidR="00D26921" w:rsidRPr="002755FB" w:rsidRDefault="00D26921" w:rsidP="00D26921">
      <w:pPr>
        <w:pStyle w:val="ListParagraph"/>
        <w:numPr>
          <w:ilvl w:val="0"/>
          <w:numId w:val="154"/>
        </w:numPr>
        <w:spacing w:after="0" w:line="276" w:lineRule="auto"/>
        <w:ind w:left="714" w:hanging="357"/>
        <w:contextualSpacing w:val="0"/>
        <w:jc w:val="both"/>
        <w:rPr>
          <w:rFonts w:ascii="Arial" w:hAnsi="Arial" w:cs="Arial"/>
        </w:rPr>
      </w:pPr>
      <w:r w:rsidRPr="002755FB">
        <w:rPr>
          <w:rFonts w:ascii="Arial" w:hAnsi="Arial" w:cs="Arial"/>
        </w:rPr>
        <w:t>Working Together to Safeguard Children (20</w:t>
      </w:r>
      <w:r>
        <w:rPr>
          <w:rFonts w:ascii="Arial" w:hAnsi="Arial" w:cs="Arial"/>
        </w:rPr>
        <w:t>23</w:t>
      </w:r>
      <w:r w:rsidRPr="002755FB">
        <w:rPr>
          <w:rFonts w:ascii="Arial" w:hAnsi="Arial" w:cs="Arial"/>
        </w:rPr>
        <w:t>)</w:t>
      </w:r>
    </w:p>
    <w:p w14:paraId="03E18817" w14:textId="77777777" w:rsidR="00D26921" w:rsidRPr="002755FB" w:rsidRDefault="00D26921" w:rsidP="00D26921">
      <w:pPr>
        <w:pStyle w:val="ListParagraph"/>
        <w:numPr>
          <w:ilvl w:val="0"/>
          <w:numId w:val="154"/>
        </w:numPr>
        <w:spacing w:after="0" w:line="276" w:lineRule="auto"/>
        <w:contextualSpacing w:val="0"/>
        <w:jc w:val="both"/>
        <w:rPr>
          <w:rFonts w:ascii="Arial" w:hAnsi="Arial" w:cs="Arial"/>
        </w:rPr>
      </w:pPr>
      <w:r w:rsidRPr="002755FB">
        <w:rPr>
          <w:rFonts w:ascii="Arial" w:hAnsi="Arial" w:cs="Arial"/>
        </w:rPr>
        <w:t xml:space="preserve">Keeping </w:t>
      </w:r>
      <w:r>
        <w:rPr>
          <w:rFonts w:ascii="Arial" w:hAnsi="Arial" w:cs="Arial"/>
        </w:rPr>
        <w:t>Children Safe in Education (2025</w:t>
      </w:r>
      <w:r w:rsidRPr="002755FB">
        <w:rPr>
          <w:rFonts w:ascii="Arial" w:hAnsi="Arial" w:cs="Arial"/>
        </w:rPr>
        <w:t>)</w:t>
      </w:r>
    </w:p>
    <w:p w14:paraId="7E2E92B3" w14:textId="77777777" w:rsidR="00D26921" w:rsidRPr="002755FB" w:rsidRDefault="00D26921" w:rsidP="00D26921">
      <w:pPr>
        <w:pStyle w:val="ListParagraph"/>
        <w:numPr>
          <w:ilvl w:val="0"/>
          <w:numId w:val="154"/>
        </w:numPr>
        <w:spacing w:after="0" w:line="276" w:lineRule="auto"/>
        <w:contextualSpacing w:val="0"/>
        <w:jc w:val="both"/>
        <w:rPr>
          <w:rFonts w:ascii="Arial" w:hAnsi="Arial" w:cs="Arial"/>
        </w:rPr>
      </w:pPr>
      <w:r w:rsidRPr="002755FB">
        <w:rPr>
          <w:rFonts w:ascii="Arial" w:hAnsi="Arial" w:cs="Arial"/>
        </w:rPr>
        <w:t>The procedures of Safeguarding Vulnerable People Partnership (SVPP)</w:t>
      </w:r>
    </w:p>
    <w:p w14:paraId="5BBECDA5" w14:textId="77777777" w:rsidR="00D26921" w:rsidRDefault="00D26921" w:rsidP="00D26921">
      <w:pPr>
        <w:autoSpaceDE w:val="0"/>
        <w:autoSpaceDN w:val="0"/>
        <w:adjustRightInd w:val="0"/>
        <w:spacing w:before="120" w:line="276" w:lineRule="auto"/>
        <w:jc w:val="both"/>
        <w:rPr>
          <w:rFonts w:ascii="Arial" w:hAnsi="Arial" w:cs="Arial"/>
          <w:bCs/>
        </w:rPr>
      </w:pPr>
      <w:r>
        <w:rPr>
          <w:rFonts w:ascii="Arial" w:hAnsi="Arial" w:cs="Arial"/>
          <w:bCs/>
        </w:rPr>
        <w:t>This policy:</w:t>
      </w:r>
    </w:p>
    <w:p w14:paraId="41E40D15" w14:textId="77777777" w:rsidR="00D26921" w:rsidRDefault="00D26921" w:rsidP="00D26921">
      <w:pPr>
        <w:pStyle w:val="ListParagraph"/>
        <w:numPr>
          <w:ilvl w:val="0"/>
          <w:numId w:val="185"/>
        </w:numPr>
        <w:autoSpaceDE w:val="0"/>
        <w:autoSpaceDN w:val="0"/>
        <w:adjustRightInd w:val="0"/>
        <w:spacing w:before="120" w:line="276" w:lineRule="auto"/>
        <w:jc w:val="both"/>
        <w:rPr>
          <w:rFonts w:ascii="Arial" w:hAnsi="Arial" w:cs="Arial"/>
          <w:bCs/>
        </w:rPr>
      </w:pPr>
      <w:r>
        <w:rPr>
          <w:rFonts w:ascii="Arial" w:hAnsi="Arial" w:cs="Arial"/>
          <w:bCs/>
        </w:rPr>
        <w:t>Is based on the Guidance for Safer Working Practice for those working with children and young people in education settings (2022).</w:t>
      </w:r>
    </w:p>
    <w:p w14:paraId="64D6A5CF" w14:textId="77777777" w:rsidR="00D26921" w:rsidRDefault="00D26921" w:rsidP="00D26921">
      <w:pPr>
        <w:pStyle w:val="ListParagraph"/>
        <w:numPr>
          <w:ilvl w:val="0"/>
          <w:numId w:val="185"/>
        </w:numPr>
        <w:autoSpaceDE w:val="0"/>
        <w:autoSpaceDN w:val="0"/>
        <w:adjustRightInd w:val="0"/>
        <w:spacing w:before="120" w:line="276" w:lineRule="auto"/>
        <w:jc w:val="both"/>
        <w:rPr>
          <w:rFonts w:ascii="Arial" w:hAnsi="Arial" w:cs="Arial"/>
          <w:bCs/>
        </w:rPr>
      </w:pPr>
      <w:r>
        <w:rPr>
          <w:rFonts w:ascii="Arial" w:hAnsi="Arial" w:cs="Arial"/>
          <w:bCs/>
        </w:rPr>
        <w:t>Aims to provide a guide for adults about acceptable and desirable conduct to ensure that staff maintain safe working practice and to safeguard both children and adults.</w:t>
      </w:r>
    </w:p>
    <w:p w14:paraId="19A3E578" w14:textId="77777777" w:rsidR="00D26921" w:rsidRDefault="00D26921" w:rsidP="00D26921">
      <w:pPr>
        <w:pStyle w:val="ListParagraph"/>
        <w:numPr>
          <w:ilvl w:val="0"/>
          <w:numId w:val="185"/>
        </w:numPr>
        <w:autoSpaceDE w:val="0"/>
        <w:autoSpaceDN w:val="0"/>
        <w:adjustRightInd w:val="0"/>
        <w:spacing w:before="120" w:line="276" w:lineRule="auto"/>
        <w:jc w:val="both"/>
        <w:rPr>
          <w:rFonts w:ascii="Arial" w:hAnsi="Arial" w:cs="Arial"/>
          <w:bCs/>
        </w:rPr>
      </w:pPr>
      <w:r>
        <w:rPr>
          <w:rFonts w:ascii="Arial" w:hAnsi="Arial" w:cs="Arial"/>
          <w:bCs/>
        </w:rPr>
        <w:t xml:space="preserve">Does not provide a complete checklist of appropriate behaviour for staff in every circumstance. Staff must make judgements about their behaviour to secure the best interests and welfare of the children in their charge and, in doing so, will be seen as acting reasonably. </w:t>
      </w:r>
    </w:p>
    <w:p w14:paraId="3FA6FC51" w14:textId="77777777" w:rsidR="00D26921" w:rsidRDefault="00D26921" w:rsidP="00D26921">
      <w:pPr>
        <w:autoSpaceDE w:val="0"/>
        <w:autoSpaceDN w:val="0"/>
        <w:adjustRightInd w:val="0"/>
        <w:spacing w:before="120" w:line="276" w:lineRule="auto"/>
        <w:ind w:left="360"/>
        <w:jc w:val="both"/>
        <w:rPr>
          <w:rFonts w:ascii="Arial" w:hAnsi="Arial" w:cs="Arial"/>
          <w:bCs/>
        </w:rPr>
      </w:pPr>
      <w:r>
        <w:rPr>
          <w:rFonts w:ascii="Arial" w:hAnsi="Arial" w:cs="Arial"/>
          <w:bCs/>
        </w:rPr>
        <w:t xml:space="preserve">In very </w:t>
      </w:r>
      <w:r w:rsidRPr="00883124">
        <w:rPr>
          <w:rFonts w:ascii="Arial" w:hAnsi="Arial" w:cs="Arial"/>
          <w:bCs/>
          <w:i/>
          <w:iCs/>
        </w:rPr>
        <w:t>exceptional</w:t>
      </w:r>
      <w:r>
        <w:rPr>
          <w:rFonts w:ascii="Arial" w:hAnsi="Arial" w:cs="Arial"/>
          <w:bCs/>
        </w:rPr>
        <w:t xml:space="preserve"> circumstances where a member of staff believes it is the best interest of a child to breach these guidelines, that person </w:t>
      </w:r>
      <w:r w:rsidRPr="00883124">
        <w:rPr>
          <w:rFonts w:ascii="Arial" w:hAnsi="Arial" w:cs="Arial"/>
          <w:b/>
        </w:rPr>
        <w:t xml:space="preserve">must </w:t>
      </w:r>
      <w:r>
        <w:rPr>
          <w:rFonts w:ascii="Arial" w:hAnsi="Arial" w:cs="Arial"/>
          <w:bCs/>
        </w:rPr>
        <w:t xml:space="preserve">tell the manager of the justification for any proposed, or action already taken, at the earliest opportunity. The manager will make a written record of that discussion including any areas of disagreement and actions taken. </w:t>
      </w:r>
    </w:p>
    <w:p w14:paraId="042A9376" w14:textId="77777777" w:rsidR="00D26921" w:rsidRDefault="00D26921" w:rsidP="00D26921">
      <w:pPr>
        <w:autoSpaceDE w:val="0"/>
        <w:autoSpaceDN w:val="0"/>
        <w:adjustRightInd w:val="0"/>
        <w:spacing w:before="120" w:line="276" w:lineRule="auto"/>
        <w:jc w:val="both"/>
        <w:rPr>
          <w:rFonts w:ascii="Arial" w:hAnsi="Arial" w:cs="Arial"/>
          <w:b/>
        </w:rPr>
      </w:pPr>
      <w:r w:rsidRPr="002755FB">
        <w:rPr>
          <w:rFonts w:ascii="Arial" w:hAnsi="Arial" w:cs="Arial"/>
          <w:b/>
        </w:rPr>
        <w:t>This policy applies to all staff and volunteers working at our school.</w:t>
      </w:r>
    </w:p>
    <w:p w14:paraId="7067B5C9" w14:textId="77777777" w:rsidR="00D26921" w:rsidRPr="00883124" w:rsidRDefault="00D26921" w:rsidP="00D26921">
      <w:pPr>
        <w:autoSpaceDE w:val="0"/>
        <w:autoSpaceDN w:val="0"/>
        <w:adjustRightInd w:val="0"/>
        <w:spacing w:before="120" w:line="276" w:lineRule="auto"/>
        <w:ind w:left="360"/>
        <w:jc w:val="both"/>
        <w:rPr>
          <w:rFonts w:ascii="Arial" w:hAnsi="Arial" w:cs="Arial"/>
          <w:bCs/>
        </w:rPr>
      </w:pPr>
    </w:p>
    <w:p w14:paraId="55B5C865" w14:textId="77777777" w:rsidR="00D26921" w:rsidRPr="0009322D" w:rsidRDefault="00D26921" w:rsidP="00D26921">
      <w:pPr>
        <w:pStyle w:val="Default"/>
        <w:spacing w:before="240" w:line="276" w:lineRule="auto"/>
        <w:jc w:val="both"/>
        <w:rPr>
          <w:b/>
          <w:color w:val="auto"/>
          <w:u w:val="single"/>
        </w:rPr>
      </w:pPr>
      <w:r w:rsidRPr="0009322D">
        <w:rPr>
          <w:b/>
          <w:color w:val="auto"/>
          <w:highlight w:val="lightGray"/>
          <w:u w:val="single"/>
        </w:rPr>
        <w:t>Expectations</w:t>
      </w:r>
    </w:p>
    <w:p w14:paraId="39D5A595" w14:textId="77777777" w:rsidR="00D26921" w:rsidRPr="002755FB" w:rsidRDefault="00D26921" w:rsidP="00D26921">
      <w:pPr>
        <w:spacing w:before="120" w:line="276" w:lineRule="auto"/>
        <w:jc w:val="both"/>
        <w:rPr>
          <w:rFonts w:ascii="Arial" w:hAnsi="Arial" w:cs="Arial"/>
        </w:rPr>
      </w:pPr>
      <w:r w:rsidRPr="002755FB">
        <w:rPr>
          <w:rFonts w:ascii="Arial" w:hAnsi="Arial" w:cs="Arial"/>
        </w:rPr>
        <w:t>All staff:</w:t>
      </w:r>
    </w:p>
    <w:p w14:paraId="543E0544" w14:textId="77777777" w:rsidR="00D26921" w:rsidRPr="002755FB" w:rsidRDefault="00D26921" w:rsidP="00D26921">
      <w:pPr>
        <w:pStyle w:val="BodyText3"/>
        <w:numPr>
          <w:ilvl w:val="0"/>
          <w:numId w:val="111"/>
        </w:numPr>
        <w:spacing w:before="120" w:after="0" w:line="276" w:lineRule="auto"/>
        <w:ind w:left="714" w:hanging="357"/>
        <w:jc w:val="both"/>
        <w:rPr>
          <w:rFonts w:ascii="Arial" w:hAnsi="Arial" w:cs="Arial"/>
          <w:sz w:val="22"/>
          <w:szCs w:val="22"/>
        </w:rPr>
      </w:pPr>
      <w:r>
        <w:rPr>
          <w:rFonts w:ascii="Arial" w:hAnsi="Arial" w:cs="Arial"/>
          <w:sz w:val="22"/>
          <w:szCs w:val="22"/>
        </w:rPr>
        <w:t>A</w:t>
      </w:r>
      <w:r w:rsidRPr="002755FB">
        <w:rPr>
          <w:rFonts w:ascii="Arial" w:hAnsi="Arial" w:cs="Arial"/>
          <w:sz w:val="22"/>
          <w:szCs w:val="22"/>
        </w:rPr>
        <w:t>re familiar with this policy and have an opportunity to contribute to its review.</w:t>
      </w:r>
    </w:p>
    <w:p w14:paraId="6A5CEE1F" w14:textId="77777777" w:rsidR="00D26921" w:rsidRPr="002755FB" w:rsidRDefault="00D26921" w:rsidP="00D26921">
      <w:pPr>
        <w:pStyle w:val="BodyText3"/>
        <w:numPr>
          <w:ilvl w:val="0"/>
          <w:numId w:val="111"/>
        </w:numPr>
        <w:spacing w:before="120" w:after="0" w:line="276" w:lineRule="auto"/>
        <w:ind w:left="714" w:hanging="357"/>
        <w:jc w:val="both"/>
        <w:rPr>
          <w:rFonts w:ascii="Arial" w:hAnsi="Arial" w:cs="Arial"/>
          <w:sz w:val="22"/>
          <w:szCs w:val="22"/>
        </w:rPr>
      </w:pPr>
      <w:r>
        <w:rPr>
          <w:rFonts w:ascii="Arial" w:hAnsi="Arial" w:cs="Arial"/>
          <w:sz w:val="22"/>
          <w:szCs w:val="22"/>
        </w:rPr>
        <w:t>U</w:t>
      </w:r>
      <w:r w:rsidRPr="002755FB">
        <w:rPr>
          <w:rFonts w:ascii="Arial" w:hAnsi="Arial" w:cs="Arial"/>
          <w:sz w:val="22"/>
          <w:szCs w:val="22"/>
        </w:rPr>
        <w:t>nderstand their responsibilities to safeguard and promote the welfare of children.</w:t>
      </w:r>
    </w:p>
    <w:p w14:paraId="0A281519" w14:textId="77777777" w:rsidR="00D26921" w:rsidRDefault="00D26921" w:rsidP="00D26921">
      <w:pPr>
        <w:pStyle w:val="BodyText3"/>
        <w:numPr>
          <w:ilvl w:val="0"/>
          <w:numId w:val="111"/>
        </w:numPr>
        <w:spacing w:before="120" w:line="276" w:lineRule="auto"/>
        <w:ind w:left="714" w:hanging="357"/>
        <w:jc w:val="both"/>
        <w:rPr>
          <w:rFonts w:ascii="Arial" w:hAnsi="Arial" w:cs="Arial"/>
          <w:sz w:val="22"/>
          <w:szCs w:val="22"/>
        </w:rPr>
      </w:pPr>
      <w:r>
        <w:rPr>
          <w:rFonts w:ascii="Arial" w:hAnsi="Arial" w:cs="Arial"/>
          <w:sz w:val="22"/>
          <w:szCs w:val="22"/>
        </w:rPr>
        <w:t>A</w:t>
      </w:r>
      <w:r w:rsidRPr="002755FB">
        <w:rPr>
          <w:rFonts w:ascii="Arial" w:hAnsi="Arial" w:cs="Arial"/>
          <w:sz w:val="22"/>
          <w:szCs w:val="22"/>
        </w:rPr>
        <w:t>re aware that failure to meet the standards of behaviour and conduct in this policy may result in disciplinary action. This includes dismissal, criminal action and/or other proceedings including barring by the Disclosure &amp; Barring Service (DBS) from working in regulated activity.</w:t>
      </w:r>
    </w:p>
    <w:p w14:paraId="3EBE20E5" w14:textId="77777777" w:rsidR="00D26921" w:rsidRDefault="00D26921" w:rsidP="00D26921">
      <w:pPr>
        <w:pStyle w:val="BodyText3"/>
        <w:spacing w:before="120" w:line="276" w:lineRule="auto"/>
        <w:jc w:val="both"/>
        <w:rPr>
          <w:rFonts w:ascii="Arial" w:hAnsi="Arial" w:cs="Arial"/>
          <w:sz w:val="22"/>
          <w:szCs w:val="22"/>
        </w:rPr>
      </w:pPr>
    </w:p>
    <w:p w14:paraId="1F00CF9A" w14:textId="77777777" w:rsidR="00D26921" w:rsidRDefault="00D26921" w:rsidP="00D26921">
      <w:pPr>
        <w:pStyle w:val="BodyText3"/>
        <w:spacing w:before="120" w:line="276" w:lineRule="auto"/>
        <w:jc w:val="both"/>
        <w:rPr>
          <w:rFonts w:ascii="Arial" w:hAnsi="Arial" w:cs="Arial"/>
          <w:sz w:val="22"/>
          <w:szCs w:val="22"/>
        </w:rPr>
      </w:pPr>
    </w:p>
    <w:p w14:paraId="7D291BB0" w14:textId="77777777" w:rsidR="00D26921" w:rsidRPr="002755FB" w:rsidRDefault="00D26921" w:rsidP="00D26921">
      <w:pPr>
        <w:pStyle w:val="BodyText3"/>
        <w:spacing w:before="120" w:line="276" w:lineRule="auto"/>
        <w:jc w:val="both"/>
        <w:rPr>
          <w:rFonts w:ascii="Arial" w:hAnsi="Arial" w:cs="Arial"/>
          <w:sz w:val="22"/>
          <w:szCs w:val="22"/>
        </w:rPr>
      </w:pPr>
    </w:p>
    <w:p w14:paraId="2D18197D" w14:textId="77777777" w:rsidR="00D26921" w:rsidRPr="0009322D" w:rsidRDefault="00D26921" w:rsidP="00D26921">
      <w:pPr>
        <w:pStyle w:val="Default"/>
        <w:spacing w:before="240" w:line="276" w:lineRule="auto"/>
        <w:jc w:val="both"/>
        <w:rPr>
          <w:b/>
          <w:color w:val="auto"/>
          <w:u w:val="single"/>
        </w:rPr>
      </w:pPr>
      <w:r w:rsidRPr="0009322D">
        <w:rPr>
          <w:b/>
          <w:highlight w:val="lightGray"/>
        </w:rPr>
        <w:lastRenderedPageBreak/>
        <w:t>Mandatory Procedures</w:t>
      </w:r>
    </w:p>
    <w:p w14:paraId="10968F47" w14:textId="77777777" w:rsidR="00D26921" w:rsidRPr="002755FB" w:rsidRDefault="00D26921" w:rsidP="00D26921">
      <w:pPr>
        <w:pStyle w:val="Default"/>
        <w:spacing w:before="240" w:line="276" w:lineRule="auto"/>
        <w:jc w:val="both"/>
        <w:rPr>
          <w:b/>
          <w:color w:val="auto"/>
          <w:sz w:val="22"/>
          <w:szCs w:val="22"/>
          <w:u w:val="single"/>
        </w:rPr>
      </w:pPr>
      <w:r w:rsidRPr="002755FB">
        <w:rPr>
          <w:b/>
          <w:color w:val="auto"/>
          <w:sz w:val="22"/>
          <w:szCs w:val="22"/>
          <w:u w:val="single"/>
        </w:rPr>
        <w:t>Confidentiality</w:t>
      </w:r>
    </w:p>
    <w:p w14:paraId="7B03597A" w14:textId="77777777" w:rsidR="00D26921" w:rsidRPr="002755FB" w:rsidRDefault="00D26921" w:rsidP="00D26921">
      <w:pPr>
        <w:autoSpaceDE w:val="0"/>
        <w:autoSpaceDN w:val="0"/>
        <w:adjustRightInd w:val="0"/>
        <w:spacing w:line="276" w:lineRule="auto"/>
        <w:jc w:val="both"/>
        <w:rPr>
          <w:rFonts w:ascii="Arial" w:hAnsi="Arial" w:cs="Arial"/>
        </w:rPr>
      </w:pPr>
      <w:r w:rsidRPr="002755FB">
        <w:rPr>
          <w:rFonts w:ascii="Arial" w:hAnsi="Arial" w:cs="Arial"/>
        </w:rPr>
        <w:t xml:space="preserve">The sorting and processing of personal information is governed by GDPR (General Data Protection Regulations 2018) - see Data Protection Policy  </w:t>
      </w:r>
    </w:p>
    <w:p w14:paraId="4A8C907C" w14:textId="77777777" w:rsidR="00D26921" w:rsidRPr="002755FB" w:rsidRDefault="00D26921" w:rsidP="00D26921">
      <w:pPr>
        <w:autoSpaceDE w:val="0"/>
        <w:autoSpaceDN w:val="0"/>
        <w:adjustRightInd w:val="0"/>
        <w:spacing w:before="120" w:line="276" w:lineRule="auto"/>
        <w:ind w:right="-153"/>
        <w:jc w:val="both"/>
        <w:rPr>
          <w:rFonts w:ascii="Arial" w:hAnsi="Arial" w:cs="Arial"/>
        </w:rPr>
      </w:pPr>
      <w:r w:rsidRPr="002755FB">
        <w:rPr>
          <w:rFonts w:ascii="Arial" w:hAnsi="Arial" w:cs="Arial"/>
        </w:rPr>
        <w:t xml:space="preserve">Child records are shared with those who have a professional need to see them. When staff have access to confidential information about colleagues, children or their parents/carers, the staff must treat such information in a sensitive and confidential way, sharing it only in the interests of a child and when legally permitted to do so.  </w:t>
      </w:r>
    </w:p>
    <w:p w14:paraId="0D8FC5EF" w14:textId="77777777" w:rsidR="00D26921" w:rsidRPr="002755FB" w:rsidRDefault="00D26921" w:rsidP="00D26921">
      <w:pPr>
        <w:pStyle w:val="Default"/>
        <w:spacing w:before="120"/>
        <w:jc w:val="both"/>
        <w:rPr>
          <w:sz w:val="22"/>
          <w:szCs w:val="22"/>
        </w:rPr>
      </w:pPr>
      <w:r w:rsidRPr="002755FB">
        <w:rPr>
          <w:color w:val="auto"/>
          <w:sz w:val="22"/>
          <w:szCs w:val="22"/>
        </w:rPr>
        <w:t>Staff will not use their position to gain access to information for their own advantage and/or a child’s or family's detriment. Staff will not take any school documents/memory sticks away from school premises.</w:t>
      </w:r>
    </w:p>
    <w:p w14:paraId="5FA90FFA" w14:textId="77777777" w:rsidR="00D26921" w:rsidRPr="002755FB" w:rsidRDefault="00D26921" w:rsidP="00D26921">
      <w:pPr>
        <w:autoSpaceDE w:val="0"/>
        <w:autoSpaceDN w:val="0"/>
        <w:adjustRightInd w:val="0"/>
        <w:spacing w:before="120" w:line="276" w:lineRule="auto"/>
        <w:jc w:val="both"/>
        <w:rPr>
          <w:rFonts w:ascii="Arial" w:hAnsi="Arial" w:cs="Arial"/>
        </w:rPr>
      </w:pPr>
      <w:r w:rsidRPr="002755FB">
        <w:rPr>
          <w:rFonts w:ascii="Arial" w:hAnsi="Arial" w:cs="Arial"/>
        </w:rPr>
        <w:t xml:space="preserve">If a member of staff is concerned that a child is being abused, is at risk of being abused or may have been abused in the past, they will follow the agreed procedure set out in the flowchart ‘What to do if you are worried about a child’, displayed in the meeting </w:t>
      </w:r>
      <w:proofErr w:type="gramStart"/>
      <w:r w:rsidRPr="002755FB">
        <w:rPr>
          <w:rFonts w:ascii="Arial" w:hAnsi="Arial" w:cs="Arial"/>
        </w:rPr>
        <w:t>room .</w:t>
      </w:r>
      <w:proofErr w:type="gramEnd"/>
      <w:r w:rsidRPr="002755FB">
        <w:rPr>
          <w:rFonts w:ascii="Arial" w:hAnsi="Arial" w:cs="Arial"/>
        </w:rPr>
        <w:t xml:space="preserve"> See Safeguarding and Child Protection Policy.</w:t>
      </w:r>
    </w:p>
    <w:p w14:paraId="73D6E5D3" w14:textId="77777777" w:rsidR="00D26921" w:rsidRPr="002755FB" w:rsidRDefault="00D26921" w:rsidP="00D26921">
      <w:pPr>
        <w:autoSpaceDE w:val="0"/>
        <w:autoSpaceDN w:val="0"/>
        <w:adjustRightInd w:val="0"/>
        <w:spacing w:before="120" w:line="276" w:lineRule="auto"/>
        <w:jc w:val="both"/>
        <w:rPr>
          <w:rFonts w:ascii="Arial" w:hAnsi="Arial" w:cs="Arial"/>
        </w:rPr>
      </w:pPr>
      <w:r w:rsidRPr="002755FB">
        <w:rPr>
          <w:rFonts w:ascii="Arial" w:hAnsi="Arial" w:cs="Arial"/>
        </w:rPr>
        <w:t>If a member of staff is ever in any doubt about whether to share information or not, they should get advice from the designated safeguarding lead (DSL).</w:t>
      </w:r>
    </w:p>
    <w:p w14:paraId="163BC119" w14:textId="77777777" w:rsidR="00D26921" w:rsidRPr="002755FB" w:rsidRDefault="00D26921" w:rsidP="00D26921">
      <w:pPr>
        <w:autoSpaceDE w:val="0"/>
        <w:autoSpaceDN w:val="0"/>
        <w:adjustRightInd w:val="0"/>
        <w:spacing w:before="240" w:line="276" w:lineRule="auto"/>
        <w:jc w:val="both"/>
        <w:rPr>
          <w:rFonts w:ascii="Arial" w:hAnsi="Arial" w:cs="Arial"/>
          <w:b/>
        </w:rPr>
      </w:pPr>
    </w:p>
    <w:p w14:paraId="0D6B8FDC" w14:textId="77777777" w:rsidR="00D26921" w:rsidRPr="002755FB" w:rsidRDefault="00D26921" w:rsidP="00D26921">
      <w:pPr>
        <w:autoSpaceDE w:val="0"/>
        <w:autoSpaceDN w:val="0"/>
        <w:adjustRightInd w:val="0"/>
        <w:spacing w:before="240" w:line="276" w:lineRule="auto"/>
        <w:jc w:val="both"/>
        <w:rPr>
          <w:rFonts w:ascii="Arial" w:hAnsi="Arial" w:cs="Arial"/>
          <w:b/>
          <w:u w:val="single"/>
        </w:rPr>
      </w:pPr>
      <w:r w:rsidRPr="002755FB">
        <w:rPr>
          <w:rFonts w:ascii="Arial" w:hAnsi="Arial" w:cs="Arial"/>
          <w:b/>
          <w:u w:val="single"/>
        </w:rPr>
        <w:t>Staff relationships with children and parents/carers</w:t>
      </w:r>
    </w:p>
    <w:p w14:paraId="727AB21A" w14:textId="77777777" w:rsidR="00D26921" w:rsidRPr="002755FB" w:rsidRDefault="00D26921" w:rsidP="00D26921">
      <w:pPr>
        <w:autoSpaceDE w:val="0"/>
        <w:autoSpaceDN w:val="0"/>
        <w:adjustRightInd w:val="0"/>
        <w:spacing w:line="276" w:lineRule="auto"/>
        <w:jc w:val="both"/>
        <w:rPr>
          <w:rFonts w:ascii="Arial" w:hAnsi="Arial" w:cs="Arial"/>
        </w:rPr>
      </w:pPr>
    </w:p>
    <w:p w14:paraId="680F7EB6" w14:textId="77777777" w:rsidR="00D26921" w:rsidRPr="002755FB" w:rsidRDefault="00D26921" w:rsidP="00D26921">
      <w:pPr>
        <w:autoSpaceDE w:val="0"/>
        <w:autoSpaceDN w:val="0"/>
        <w:adjustRightInd w:val="0"/>
        <w:spacing w:line="276" w:lineRule="auto"/>
        <w:jc w:val="both"/>
        <w:rPr>
          <w:rFonts w:ascii="Arial" w:hAnsi="Arial" w:cs="Arial"/>
        </w:rPr>
      </w:pPr>
      <w:r w:rsidRPr="002755FB">
        <w:rPr>
          <w:rFonts w:ascii="Arial" w:hAnsi="Arial" w:cs="Arial"/>
        </w:rPr>
        <w:t>All staff know that:</w:t>
      </w:r>
    </w:p>
    <w:p w14:paraId="357D0248"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They are in positions of trust in relation to all children and families on roll</w:t>
      </w:r>
      <w:r>
        <w:rPr>
          <w:rFonts w:ascii="Arial" w:hAnsi="Arial" w:cs="Arial"/>
        </w:rPr>
        <w:t xml:space="preserve"> (including students over the ages of 18)</w:t>
      </w:r>
      <w:r w:rsidRPr="002755FB">
        <w:rPr>
          <w:rFonts w:ascii="Arial" w:hAnsi="Arial" w:cs="Arial"/>
        </w:rPr>
        <w:t xml:space="preserve">. </w:t>
      </w:r>
    </w:p>
    <w:p w14:paraId="17CD48CB"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 xml:space="preserve">They ensure that the power imbalance is never used for personal advantage or gratification. </w:t>
      </w:r>
    </w:p>
    <w:p w14:paraId="396E55E9"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 xml:space="preserve">They avoid behaviour which might be interpreted by others as an abuse of the position of trust, and report any incident with this potential to the manager. </w:t>
      </w:r>
    </w:p>
    <w:p w14:paraId="58E28E08" w14:textId="77777777" w:rsidR="00D26921" w:rsidRPr="002755FB" w:rsidRDefault="00D26921" w:rsidP="00D26921">
      <w:pPr>
        <w:pStyle w:val="ListParagraph"/>
        <w:numPr>
          <w:ilvl w:val="1"/>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 xml:space="preserve">This includes sharing personal contact details with children or families. </w:t>
      </w:r>
    </w:p>
    <w:p w14:paraId="066FA034" w14:textId="77777777" w:rsidR="00D26921"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 xml:space="preserve">They have a legal duty to protect the interests of children and accept the obligations inherent in that responsibility. </w:t>
      </w:r>
    </w:p>
    <w:p w14:paraId="03618F76" w14:textId="77777777" w:rsidR="00D26921" w:rsidRPr="007D118D" w:rsidRDefault="00D26921" w:rsidP="00D26921">
      <w:pPr>
        <w:pStyle w:val="ListParagraph"/>
        <w:numPr>
          <w:ilvl w:val="0"/>
          <w:numId w:val="161"/>
        </w:numPr>
        <w:autoSpaceDE w:val="0"/>
        <w:autoSpaceDN w:val="0"/>
        <w:adjustRightInd w:val="0"/>
        <w:spacing w:after="0" w:line="276" w:lineRule="auto"/>
        <w:contextualSpacing w:val="0"/>
        <w:rPr>
          <w:rFonts w:ascii="Arial" w:hAnsi="Arial" w:cs="Arial"/>
          <w:szCs w:val="23"/>
        </w:rPr>
      </w:pPr>
      <w:r>
        <w:rPr>
          <w:rFonts w:ascii="Arial" w:hAnsi="Arial" w:cs="Arial"/>
          <w:szCs w:val="23"/>
        </w:rPr>
        <w:t>I</w:t>
      </w:r>
      <w:r w:rsidRPr="007D118D">
        <w:rPr>
          <w:rFonts w:ascii="Arial" w:hAnsi="Arial" w:cs="Arial"/>
          <w:szCs w:val="23"/>
        </w:rPr>
        <w:t xml:space="preserve">t is important that they determine how best to build trusted relationships with children and young people which facilitate communication, using professional curiosity and speaking to the DSL if they have concerns about a child. </w:t>
      </w:r>
    </w:p>
    <w:p w14:paraId="50C9478E"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 xml:space="preserve">They must not establish or seek to establish social contact with children to secure a friendship or to pursue or strengthen a relationship. </w:t>
      </w:r>
    </w:p>
    <w:p w14:paraId="54CAFA70"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They must inform the manager of any pre-existing (prior to the member of staff or child starting at the school) or new relationship with a child or close family member, which they feel, might compromise the school or their own professional standing.</w:t>
      </w:r>
    </w:p>
    <w:p w14:paraId="09F66B17"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sidRPr="002755FB">
        <w:rPr>
          <w:rFonts w:ascii="Arial" w:hAnsi="Arial" w:cs="Arial"/>
        </w:rPr>
        <w:t>they should disclose any relationship or association (in the real world or online) that may impact on the Pre-school’s ability to safeguard pupils.</w:t>
      </w:r>
    </w:p>
    <w:p w14:paraId="4D770102" w14:textId="77777777" w:rsidR="00D26921" w:rsidRPr="002755FB" w:rsidRDefault="00D26921" w:rsidP="00D26921">
      <w:pPr>
        <w:pStyle w:val="ListParagraph"/>
        <w:numPr>
          <w:ilvl w:val="0"/>
          <w:numId w:val="161"/>
        </w:numPr>
        <w:autoSpaceDE w:val="0"/>
        <w:autoSpaceDN w:val="0"/>
        <w:adjustRightInd w:val="0"/>
        <w:spacing w:after="0" w:line="276" w:lineRule="auto"/>
        <w:contextualSpacing w:val="0"/>
        <w:jc w:val="both"/>
        <w:rPr>
          <w:rFonts w:ascii="Arial" w:hAnsi="Arial" w:cs="Arial"/>
        </w:rPr>
      </w:pPr>
      <w:r>
        <w:rPr>
          <w:rFonts w:ascii="Arial" w:hAnsi="Arial" w:cs="Arial"/>
        </w:rPr>
        <w:lastRenderedPageBreak/>
        <w:t xml:space="preserve">It is an offence (Sexual Offences Act 2003) for a member of staff in a position of trust to engage in any </w:t>
      </w:r>
      <w:proofErr w:type="spellStart"/>
      <w:r>
        <w:rPr>
          <w:rFonts w:ascii="Arial" w:hAnsi="Arial" w:cs="Arial"/>
        </w:rPr>
        <w:t>for</w:t>
      </w:r>
      <w:proofErr w:type="spellEnd"/>
      <w:r>
        <w:rPr>
          <w:rFonts w:ascii="Arial" w:hAnsi="Arial" w:cs="Arial"/>
        </w:rPr>
        <w:t xml:space="preserve"> of sexual activities with a child under the age of 18.</w:t>
      </w:r>
    </w:p>
    <w:p w14:paraId="696E97A5" w14:textId="77777777" w:rsidR="00D26921" w:rsidRPr="002755FB" w:rsidRDefault="00D26921" w:rsidP="00D26921">
      <w:pPr>
        <w:jc w:val="both"/>
        <w:rPr>
          <w:rFonts w:ascii="Arial" w:eastAsia="Times" w:hAnsi="Arial" w:cs="Arial"/>
        </w:rPr>
      </w:pPr>
      <w:r w:rsidRPr="002755FB">
        <w:rPr>
          <w:rFonts w:ascii="Arial" w:eastAsia="Times" w:hAnsi="Arial" w:cs="Arial"/>
        </w:rPr>
        <w:t>Certain behaviours are at odds with a position of trust. These include, but are not limited to:</w:t>
      </w:r>
    </w:p>
    <w:p w14:paraId="52BC80B0" w14:textId="77777777" w:rsidR="00D26921" w:rsidRPr="00066847" w:rsidRDefault="00D26921" w:rsidP="00D26921">
      <w:pPr>
        <w:pStyle w:val="Default"/>
        <w:numPr>
          <w:ilvl w:val="0"/>
          <w:numId w:val="155"/>
        </w:numPr>
        <w:spacing w:before="120" w:line="276" w:lineRule="auto"/>
        <w:ind w:left="357" w:hanging="357"/>
        <w:jc w:val="both"/>
        <w:rPr>
          <w:sz w:val="22"/>
          <w:szCs w:val="22"/>
        </w:rPr>
      </w:pPr>
      <w:r w:rsidRPr="00066847">
        <w:rPr>
          <w:rFonts w:eastAsia="Times"/>
          <w:color w:val="auto"/>
          <w:sz w:val="22"/>
          <w:szCs w:val="22"/>
        </w:rPr>
        <w:t>Harassment or discrimination based on any characteristic protected by the Equality Act 2</w:t>
      </w:r>
      <w:r w:rsidRPr="00066847">
        <w:rPr>
          <w:sz w:val="22"/>
          <w:szCs w:val="22"/>
        </w:rPr>
        <w:t>010</w:t>
      </w:r>
      <w:r>
        <w:rPr>
          <w:sz w:val="22"/>
          <w:szCs w:val="22"/>
        </w:rPr>
        <w:t>, updated 26</w:t>
      </w:r>
      <w:r w:rsidRPr="00066847">
        <w:rPr>
          <w:sz w:val="22"/>
          <w:szCs w:val="22"/>
          <w:vertAlign w:val="superscript"/>
        </w:rPr>
        <w:t>th</w:t>
      </w:r>
      <w:r>
        <w:rPr>
          <w:sz w:val="22"/>
          <w:szCs w:val="22"/>
        </w:rPr>
        <w:t xml:space="preserve"> October 2024 the worker protection amendment introducing a new obligation on employers to take reasonable steps to prevent sexual harassment by their own workers and by workers of third parties </w:t>
      </w:r>
      <w:proofErr w:type="gramStart"/>
      <w:r>
        <w:rPr>
          <w:sz w:val="22"/>
          <w:szCs w:val="22"/>
        </w:rPr>
        <w:t>( such</w:t>
      </w:r>
      <w:proofErr w:type="gramEnd"/>
      <w:r>
        <w:rPr>
          <w:sz w:val="22"/>
          <w:szCs w:val="22"/>
        </w:rPr>
        <w:t xml:space="preserve"> as clients and customers) </w:t>
      </w:r>
    </w:p>
    <w:p w14:paraId="24A1C16C" w14:textId="77777777" w:rsidR="00D26921" w:rsidRPr="002755FB" w:rsidRDefault="00D26921" w:rsidP="00D26921">
      <w:pPr>
        <w:pStyle w:val="Default"/>
        <w:numPr>
          <w:ilvl w:val="0"/>
          <w:numId w:val="155"/>
        </w:numPr>
        <w:spacing w:line="276" w:lineRule="auto"/>
        <w:jc w:val="both"/>
        <w:rPr>
          <w:sz w:val="22"/>
          <w:szCs w:val="22"/>
        </w:rPr>
      </w:pPr>
      <w:r w:rsidRPr="002755FB">
        <w:rPr>
          <w:sz w:val="22"/>
          <w:szCs w:val="22"/>
        </w:rPr>
        <w:t xml:space="preserve">Loss of personal civility including, personal attacks or insults, displays of temper (such as throwing objects), unwanted physical contact (pushing, shoving, hitting) or the threat of the same. </w:t>
      </w:r>
    </w:p>
    <w:p w14:paraId="6C860BC5" w14:textId="77777777" w:rsidR="00D26921" w:rsidRPr="002755FB" w:rsidRDefault="00D26921" w:rsidP="00D26921">
      <w:pPr>
        <w:pStyle w:val="ListParagraph"/>
        <w:numPr>
          <w:ilvl w:val="0"/>
          <w:numId w:val="155"/>
        </w:numPr>
        <w:autoSpaceDE w:val="0"/>
        <w:autoSpaceDN w:val="0"/>
        <w:adjustRightInd w:val="0"/>
        <w:spacing w:after="0" w:line="276" w:lineRule="auto"/>
        <w:contextualSpacing w:val="0"/>
        <w:jc w:val="both"/>
        <w:rPr>
          <w:rFonts w:ascii="Arial" w:hAnsi="Arial" w:cs="Arial"/>
        </w:rPr>
      </w:pPr>
      <w:r w:rsidRPr="002755FB">
        <w:rPr>
          <w:rFonts w:ascii="Arial" w:hAnsi="Arial" w:cs="Arial"/>
          <w:color w:val="000000"/>
        </w:rPr>
        <w:t xml:space="preserve">Staff must not swear, blaspheme or use offensive language in front of children, nor use language which is discriminatory and demeaning in any way. </w:t>
      </w:r>
    </w:p>
    <w:p w14:paraId="6D7E85F7" w14:textId="77777777" w:rsidR="00D26921" w:rsidRPr="002755FB" w:rsidRDefault="00D26921" w:rsidP="00D26921">
      <w:pPr>
        <w:autoSpaceDE w:val="0"/>
        <w:autoSpaceDN w:val="0"/>
        <w:adjustRightInd w:val="0"/>
        <w:spacing w:before="120" w:line="276" w:lineRule="auto"/>
        <w:jc w:val="both"/>
        <w:rPr>
          <w:rFonts w:ascii="Arial" w:hAnsi="Arial" w:cs="Arial"/>
        </w:rPr>
      </w:pPr>
      <w:r w:rsidRPr="002755FB">
        <w:rPr>
          <w:rFonts w:ascii="Arial" w:hAnsi="Arial" w:cs="Arial"/>
        </w:rPr>
        <w:t xml:space="preserve">Such behaviours are disciplinary offences and may be referred </w:t>
      </w:r>
      <w:r>
        <w:rPr>
          <w:rFonts w:ascii="Arial" w:hAnsi="Arial" w:cs="Arial"/>
        </w:rPr>
        <w:t xml:space="preserve">to IFD Integrated Front Door </w:t>
      </w:r>
      <w:r w:rsidRPr="002755FB">
        <w:rPr>
          <w:rFonts w:ascii="Arial" w:hAnsi="Arial" w:cs="Arial"/>
        </w:rPr>
        <w:t xml:space="preserve">and/or the police. </w:t>
      </w:r>
    </w:p>
    <w:p w14:paraId="29E6493F" w14:textId="77777777" w:rsidR="00D26921" w:rsidRPr="002755FB" w:rsidRDefault="00D26921" w:rsidP="00D26921">
      <w:pPr>
        <w:spacing w:before="240" w:line="276" w:lineRule="auto"/>
        <w:jc w:val="both"/>
        <w:rPr>
          <w:rFonts w:ascii="Arial" w:hAnsi="Arial" w:cs="Arial"/>
          <w:b/>
          <w:u w:val="single"/>
        </w:rPr>
      </w:pPr>
      <w:r w:rsidRPr="002755FB">
        <w:rPr>
          <w:rFonts w:ascii="Arial" w:hAnsi="Arial" w:cs="Arial"/>
          <w:b/>
          <w:u w:val="single"/>
        </w:rPr>
        <w:t xml:space="preserve">Communication with children and parents, including outside of the workplace </w:t>
      </w:r>
    </w:p>
    <w:p w14:paraId="0294BAC0" w14:textId="77777777" w:rsidR="00D26921" w:rsidRPr="00E630CC" w:rsidRDefault="00D26921" w:rsidP="00D26921">
      <w:pPr>
        <w:spacing w:line="276" w:lineRule="auto"/>
        <w:rPr>
          <w:rFonts w:ascii="Arial" w:hAnsi="Arial" w:cs="Arial"/>
          <w:color w:val="000000"/>
        </w:rPr>
      </w:pPr>
      <w:r w:rsidRPr="00E630CC">
        <w:rPr>
          <w:rFonts w:ascii="Arial" w:hAnsi="Arial" w:cs="Arial"/>
        </w:rPr>
        <w:t>S</w:t>
      </w:r>
      <w:r w:rsidRPr="00E630CC">
        <w:rPr>
          <w:rFonts w:ascii="Arial" w:hAnsi="Arial" w:cs="Arial"/>
          <w:color w:val="000000"/>
        </w:rPr>
        <w:t>taff must use their professional judgement when requesting or accepting any social contact (including through social media). This means that they must:</w:t>
      </w:r>
    </w:p>
    <w:p w14:paraId="1ECD0875" w14:textId="77777777" w:rsidR="00D26921" w:rsidRPr="00E630CC" w:rsidRDefault="00D26921" w:rsidP="00D26921">
      <w:pPr>
        <w:pStyle w:val="ListParagraph"/>
        <w:numPr>
          <w:ilvl w:val="0"/>
          <w:numId w:val="186"/>
        </w:numPr>
        <w:spacing w:after="0" w:line="276" w:lineRule="auto"/>
        <w:contextualSpacing w:val="0"/>
      </w:pPr>
      <w:r w:rsidRPr="00E630CC">
        <w:rPr>
          <w:rFonts w:ascii="Arial" w:hAnsi="Arial" w:cs="Arial"/>
          <w:color w:val="000000"/>
        </w:rPr>
        <w:t xml:space="preserve">not accept any request from pupils for contact via any social media platform. </w:t>
      </w:r>
    </w:p>
    <w:p w14:paraId="3ACA2688" w14:textId="77777777" w:rsidR="00D26921" w:rsidRPr="00E630CC" w:rsidRDefault="00D26921" w:rsidP="00D26921">
      <w:pPr>
        <w:pStyle w:val="ListParagraph"/>
        <w:numPr>
          <w:ilvl w:val="0"/>
          <w:numId w:val="186"/>
        </w:numPr>
        <w:spacing w:after="0" w:line="276" w:lineRule="auto"/>
        <w:contextualSpacing w:val="0"/>
      </w:pPr>
      <w:r w:rsidRPr="00E630CC">
        <w:rPr>
          <w:rFonts w:ascii="Arial" w:hAnsi="Arial" w:cs="Arial"/>
        </w:rPr>
        <w:t xml:space="preserve">make a judgement about whether to maintain the connection in any cases where </w:t>
      </w:r>
      <w:r w:rsidRPr="00E630CC">
        <w:rPr>
          <w:rFonts w:ascii="Arial" w:hAnsi="Arial" w:cs="Arial"/>
          <w:color w:val="000000"/>
        </w:rPr>
        <w:t xml:space="preserve">contacts were made before the child started at the school (e.g. teacher being friend with a parent). </w:t>
      </w:r>
      <w:r w:rsidRPr="00E630CC">
        <w:rPr>
          <w:rFonts w:ascii="Arial" w:hAnsi="Arial" w:cs="Arial"/>
        </w:rPr>
        <w:t>Staff must discuss any decision to maintain such contact with the Manager.</w:t>
      </w:r>
    </w:p>
    <w:p w14:paraId="7834F875" w14:textId="77777777" w:rsidR="00D26921" w:rsidRPr="002755FB" w:rsidRDefault="00D26921" w:rsidP="00D26921">
      <w:pPr>
        <w:autoSpaceDE w:val="0"/>
        <w:autoSpaceDN w:val="0"/>
        <w:adjustRightInd w:val="0"/>
        <w:spacing w:before="120" w:after="120" w:line="276" w:lineRule="auto"/>
        <w:jc w:val="both"/>
        <w:rPr>
          <w:rFonts w:ascii="Arial" w:hAnsi="Arial" w:cs="Arial"/>
          <w:color w:val="000000"/>
        </w:rPr>
      </w:pPr>
      <w:r w:rsidRPr="002755FB">
        <w:rPr>
          <w:rFonts w:ascii="Arial" w:hAnsi="Arial" w:cs="Arial"/>
          <w:color w:val="000000"/>
        </w:rPr>
        <w:t xml:space="preserve">We acknowledge that staff may have friendships and social contact with parents of children outside of the setting. Staff will not engage in conduct outside work that could damage their professional reputation or the reputation of the Pre-school community. </w:t>
      </w:r>
    </w:p>
    <w:p w14:paraId="232CA488" w14:textId="77777777" w:rsidR="00D26921" w:rsidRPr="002755FB" w:rsidRDefault="00D26921" w:rsidP="00D26921">
      <w:pPr>
        <w:autoSpaceDE w:val="0"/>
        <w:autoSpaceDN w:val="0"/>
        <w:adjustRightInd w:val="0"/>
        <w:spacing w:after="120" w:line="276" w:lineRule="auto"/>
        <w:jc w:val="both"/>
        <w:rPr>
          <w:rFonts w:ascii="Arial" w:hAnsi="Arial" w:cs="Arial"/>
          <w:color w:val="000000"/>
        </w:rPr>
      </w:pPr>
      <w:r w:rsidRPr="002755FB">
        <w:rPr>
          <w:rFonts w:ascii="Arial" w:hAnsi="Arial" w:cs="Arial"/>
          <w:color w:val="000000"/>
        </w:rPr>
        <w:t xml:space="preserve">Any contact between staff and children and/or parents that is deemed to bring the pre-school into disrepute, or that might lead a reasonable person to question the staff member’s motivation or intentions, will be investigated and could lead to disciplinary action. </w:t>
      </w:r>
    </w:p>
    <w:p w14:paraId="02B0AAFC" w14:textId="77777777" w:rsidR="00D26921" w:rsidRPr="002755FB" w:rsidRDefault="00D26921" w:rsidP="00D26921">
      <w:pPr>
        <w:autoSpaceDE w:val="0"/>
        <w:autoSpaceDN w:val="0"/>
        <w:adjustRightInd w:val="0"/>
        <w:spacing w:line="276" w:lineRule="auto"/>
        <w:jc w:val="both"/>
        <w:rPr>
          <w:rFonts w:ascii="Arial" w:hAnsi="Arial" w:cs="Arial"/>
          <w:color w:val="000000"/>
        </w:rPr>
      </w:pPr>
      <w:r w:rsidRPr="002755FB">
        <w:rPr>
          <w:rFonts w:ascii="Arial" w:hAnsi="Arial" w:cs="Arial"/>
          <w:color w:val="000000"/>
        </w:rPr>
        <w:t>Staff must not make sexual innuendos or any comments of a sexual nature to any pupil, nor make any comments trivialising alcohol or drug abuse.</w:t>
      </w:r>
    </w:p>
    <w:p w14:paraId="4E9C3427" w14:textId="77777777" w:rsidR="00D26921" w:rsidRDefault="00D26921" w:rsidP="00D26921">
      <w:pPr>
        <w:autoSpaceDE w:val="0"/>
        <w:autoSpaceDN w:val="0"/>
        <w:adjustRightInd w:val="0"/>
        <w:spacing w:before="120" w:line="276" w:lineRule="auto"/>
        <w:jc w:val="both"/>
        <w:rPr>
          <w:rFonts w:ascii="Arial" w:hAnsi="Arial" w:cs="Arial"/>
          <w:color w:val="000000"/>
        </w:rPr>
      </w:pPr>
      <w:r w:rsidRPr="002755FB">
        <w:rPr>
          <w:rFonts w:ascii="Arial" w:hAnsi="Arial" w:cs="Arial"/>
          <w:color w:val="000000"/>
        </w:rPr>
        <w:t xml:space="preserve">Staff must inform the manager of any proposed or pre-existing arrangements between them and the families of children on roll that take place outside school. See Staff Babysitting Policy. </w:t>
      </w:r>
    </w:p>
    <w:p w14:paraId="59899542" w14:textId="77777777" w:rsidR="00D26921" w:rsidRDefault="00D26921" w:rsidP="00D26921">
      <w:pPr>
        <w:autoSpaceDE w:val="0"/>
        <w:autoSpaceDN w:val="0"/>
        <w:adjustRightInd w:val="0"/>
        <w:spacing w:before="120" w:line="276" w:lineRule="auto"/>
        <w:jc w:val="both"/>
        <w:rPr>
          <w:rFonts w:ascii="Arial" w:hAnsi="Arial" w:cs="Arial"/>
          <w:color w:val="000000"/>
        </w:rPr>
      </w:pPr>
      <w:r>
        <w:rPr>
          <w:rFonts w:ascii="Arial" w:hAnsi="Arial" w:cs="Arial"/>
          <w:color w:val="000000"/>
        </w:rPr>
        <w:t>Staff are advised to wait until after ex pupils/student’s 18</w:t>
      </w:r>
      <w:r w:rsidRPr="00A75FC6">
        <w:rPr>
          <w:rFonts w:ascii="Arial" w:hAnsi="Arial" w:cs="Arial"/>
          <w:color w:val="000000"/>
          <w:vertAlign w:val="superscript"/>
        </w:rPr>
        <w:t>th</w:t>
      </w:r>
      <w:r>
        <w:rPr>
          <w:rFonts w:ascii="Arial" w:hAnsi="Arial" w:cs="Arial"/>
          <w:color w:val="000000"/>
        </w:rPr>
        <w:t xml:space="preserve"> birthday before accepting any requests on social media.</w:t>
      </w:r>
    </w:p>
    <w:p w14:paraId="0E2FF4B3" w14:textId="77777777" w:rsidR="00D26921" w:rsidRPr="002755FB" w:rsidRDefault="00D26921" w:rsidP="00D26921">
      <w:pPr>
        <w:autoSpaceDE w:val="0"/>
        <w:autoSpaceDN w:val="0"/>
        <w:adjustRightInd w:val="0"/>
        <w:spacing w:before="120" w:line="276" w:lineRule="auto"/>
        <w:jc w:val="both"/>
        <w:rPr>
          <w:rFonts w:ascii="Arial" w:hAnsi="Arial" w:cs="Arial"/>
          <w:color w:val="000000"/>
        </w:rPr>
      </w:pPr>
    </w:p>
    <w:p w14:paraId="60CB23D5"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 xml:space="preserve">Gifts, rewards, favouritism and exclusion </w:t>
      </w:r>
    </w:p>
    <w:p w14:paraId="6C2A940B" w14:textId="77777777" w:rsidR="00D26921" w:rsidRPr="002755FB" w:rsidRDefault="00D26921" w:rsidP="00D26921">
      <w:pPr>
        <w:spacing w:line="276" w:lineRule="auto"/>
        <w:jc w:val="both"/>
        <w:rPr>
          <w:rFonts w:ascii="Arial" w:hAnsi="Arial" w:cs="Arial"/>
        </w:rPr>
      </w:pPr>
      <w:r w:rsidRPr="002755FB">
        <w:rPr>
          <w:rFonts w:ascii="Arial" w:hAnsi="Arial" w:cs="Arial"/>
        </w:rPr>
        <w:t>Staff must:</w:t>
      </w:r>
    </w:p>
    <w:p w14:paraId="387E58E4" w14:textId="77777777" w:rsidR="00D26921" w:rsidRPr="002755FB" w:rsidRDefault="00D26921" w:rsidP="00D26921">
      <w:pPr>
        <w:pStyle w:val="ListParagraph"/>
        <w:numPr>
          <w:ilvl w:val="0"/>
          <w:numId w:val="160"/>
        </w:numPr>
        <w:spacing w:after="0" w:line="276" w:lineRule="auto"/>
        <w:contextualSpacing w:val="0"/>
        <w:jc w:val="both"/>
        <w:rPr>
          <w:rFonts w:ascii="Arial" w:hAnsi="Arial" w:cs="Arial"/>
        </w:rPr>
      </w:pPr>
      <w:r w:rsidRPr="002755FB">
        <w:rPr>
          <w:rFonts w:ascii="Arial" w:hAnsi="Arial" w:cs="Arial"/>
        </w:rPr>
        <w:t xml:space="preserve">declare any gift they receive form a parent or child. </w:t>
      </w:r>
    </w:p>
    <w:p w14:paraId="6224F612" w14:textId="77777777" w:rsidR="00D26921" w:rsidRPr="002755FB" w:rsidRDefault="00D26921" w:rsidP="00D26921">
      <w:pPr>
        <w:pStyle w:val="ListParagraph"/>
        <w:numPr>
          <w:ilvl w:val="1"/>
          <w:numId w:val="160"/>
        </w:numPr>
        <w:spacing w:after="0" w:line="276" w:lineRule="auto"/>
        <w:contextualSpacing w:val="0"/>
        <w:jc w:val="both"/>
        <w:rPr>
          <w:rFonts w:ascii="Arial" w:hAnsi="Arial" w:cs="Arial"/>
        </w:rPr>
      </w:pPr>
      <w:r w:rsidRPr="002755FB">
        <w:rPr>
          <w:rFonts w:ascii="Arial" w:hAnsi="Arial" w:cs="Arial"/>
        </w:rPr>
        <w:t xml:space="preserve">This does not include small tokens of appreciation such as end of term gifts. </w:t>
      </w:r>
    </w:p>
    <w:p w14:paraId="3F01092D" w14:textId="77777777" w:rsidR="00D26921" w:rsidRPr="002755FB" w:rsidRDefault="00D26921" w:rsidP="00D26921">
      <w:pPr>
        <w:pStyle w:val="ListParagraph"/>
        <w:numPr>
          <w:ilvl w:val="0"/>
          <w:numId w:val="160"/>
        </w:numPr>
        <w:spacing w:after="0" w:line="276" w:lineRule="auto"/>
        <w:contextualSpacing w:val="0"/>
        <w:jc w:val="both"/>
        <w:rPr>
          <w:rFonts w:ascii="Arial" w:hAnsi="Arial" w:cs="Arial"/>
        </w:rPr>
      </w:pPr>
      <w:r w:rsidRPr="002755FB">
        <w:rPr>
          <w:rFonts w:ascii="Arial" w:hAnsi="Arial" w:cs="Arial"/>
        </w:rPr>
        <w:lastRenderedPageBreak/>
        <w:t>not give gifts to individual children.</w:t>
      </w:r>
    </w:p>
    <w:p w14:paraId="25C9C7C2" w14:textId="77777777" w:rsidR="00D26921" w:rsidRPr="007B7B55" w:rsidRDefault="00D26921" w:rsidP="00D26921">
      <w:pPr>
        <w:pStyle w:val="ListParagraph"/>
        <w:numPr>
          <w:ilvl w:val="0"/>
          <w:numId w:val="160"/>
        </w:numPr>
        <w:autoSpaceDE w:val="0"/>
        <w:autoSpaceDN w:val="0"/>
        <w:adjustRightInd w:val="0"/>
        <w:spacing w:after="0" w:line="276" w:lineRule="auto"/>
        <w:contextualSpacing w:val="0"/>
        <w:jc w:val="both"/>
        <w:rPr>
          <w:rFonts w:ascii="Arial" w:eastAsia="Times" w:hAnsi="Arial" w:cs="Arial"/>
          <w:b/>
        </w:rPr>
      </w:pPr>
      <w:r w:rsidRPr="002755FB">
        <w:rPr>
          <w:rFonts w:ascii="Arial" w:hAnsi="Arial" w:cs="Arial"/>
        </w:rPr>
        <w:t>advise the manager about the offer of any gift or hospitality, from outside or inside the pre-school, which might be interpreted as an attempt to influence staff conduct towards children, parents or other employees.</w:t>
      </w:r>
    </w:p>
    <w:p w14:paraId="49013119" w14:textId="77777777" w:rsidR="00D26921" w:rsidRDefault="00D26921" w:rsidP="00D26921">
      <w:pPr>
        <w:autoSpaceDE w:val="0"/>
        <w:autoSpaceDN w:val="0"/>
        <w:adjustRightInd w:val="0"/>
        <w:spacing w:after="0" w:line="276" w:lineRule="auto"/>
        <w:jc w:val="both"/>
        <w:rPr>
          <w:rFonts w:ascii="Arial" w:eastAsia="Times" w:hAnsi="Arial" w:cs="Arial"/>
          <w:b/>
        </w:rPr>
      </w:pPr>
    </w:p>
    <w:p w14:paraId="4DC55AD5" w14:textId="77777777" w:rsidR="00D26921" w:rsidRPr="007B7B55" w:rsidRDefault="00D26921" w:rsidP="00D26921">
      <w:pPr>
        <w:autoSpaceDE w:val="0"/>
        <w:autoSpaceDN w:val="0"/>
        <w:adjustRightInd w:val="0"/>
        <w:spacing w:after="0" w:line="276" w:lineRule="auto"/>
        <w:jc w:val="both"/>
        <w:rPr>
          <w:rFonts w:ascii="Arial" w:eastAsia="Times" w:hAnsi="Arial" w:cs="Arial"/>
          <w:b/>
        </w:rPr>
      </w:pPr>
    </w:p>
    <w:p w14:paraId="273A738C" w14:textId="77777777" w:rsidR="00D26921" w:rsidRPr="002755FB" w:rsidRDefault="00D26921" w:rsidP="00D26921">
      <w:pPr>
        <w:spacing w:before="120" w:line="276" w:lineRule="auto"/>
        <w:jc w:val="both"/>
        <w:rPr>
          <w:rFonts w:ascii="Arial" w:hAnsi="Arial" w:cs="Arial"/>
          <w:u w:val="single"/>
        </w:rPr>
      </w:pPr>
      <w:r w:rsidRPr="002755FB">
        <w:rPr>
          <w:rFonts w:ascii="Arial" w:hAnsi="Arial" w:cs="Arial"/>
          <w:b/>
          <w:u w:val="single"/>
        </w:rPr>
        <w:t>Physical contact – See Promoting Positive Behaviour, Nappy Changing and Intimate Care, Safeguarding and Child Protection, Accidents and Incidents and Manual Handling Policies</w:t>
      </w:r>
    </w:p>
    <w:p w14:paraId="086F975B" w14:textId="77777777" w:rsidR="00D26921" w:rsidRPr="002755FB" w:rsidRDefault="00D26921" w:rsidP="00D26921">
      <w:pPr>
        <w:pStyle w:val="Default"/>
        <w:spacing w:line="276" w:lineRule="auto"/>
        <w:jc w:val="both"/>
        <w:rPr>
          <w:sz w:val="22"/>
          <w:szCs w:val="22"/>
        </w:rPr>
      </w:pPr>
      <w:r w:rsidRPr="00412527">
        <w:rPr>
          <w:sz w:val="22"/>
          <w:szCs w:val="23"/>
        </w:rPr>
        <w:t xml:space="preserve">It is not possible to be specific about the appropriateness of each physical contact, since an action that is appropriate with one </w:t>
      </w:r>
      <w:r>
        <w:rPr>
          <w:sz w:val="22"/>
          <w:szCs w:val="23"/>
        </w:rPr>
        <w:t>child</w:t>
      </w:r>
      <w:r w:rsidRPr="00412527">
        <w:rPr>
          <w:sz w:val="22"/>
          <w:szCs w:val="23"/>
        </w:rPr>
        <w:t>, in one set of circumstances, may be inappropriate in another, or with a different child</w:t>
      </w:r>
      <w:r>
        <w:rPr>
          <w:sz w:val="22"/>
          <w:szCs w:val="22"/>
        </w:rPr>
        <w:t xml:space="preserve">. </w:t>
      </w:r>
      <w:r w:rsidRPr="002755FB">
        <w:rPr>
          <w:sz w:val="22"/>
          <w:szCs w:val="22"/>
        </w:rPr>
        <w:t xml:space="preserve">Any physical contact will be in response to the child’s needs, of limited duration and appropriate to their age, stage of development, gender, background and any agreed support or care plan. </w:t>
      </w:r>
    </w:p>
    <w:p w14:paraId="3C0E3B33" w14:textId="77777777" w:rsidR="00D26921" w:rsidRPr="002755FB" w:rsidRDefault="00D26921" w:rsidP="00D26921">
      <w:pPr>
        <w:pStyle w:val="Default"/>
        <w:spacing w:line="276" w:lineRule="auto"/>
        <w:jc w:val="both"/>
        <w:rPr>
          <w:sz w:val="22"/>
          <w:szCs w:val="22"/>
        </w:rPr>
      </w:pPr>
    </w:p>
    <w:p w14:paraId="0901F5C3" w14:textId="77777777" w:rsidR="00D26921" w:rsidRPr="002755FB" w:rsidRDefault="00D26921" w:rsidP="00D26921">
      <w:pPr>
        <w:pStyle w:val="Default"/>
        <w:spacing w:line="276" w:lineRule="auto"/>
        <w:jc w:val="both"/>
        <w:rPr>
          <w:sz w:val="22"/>
          <w:szCs w:val="22"/>
        </w:rPr>
      </w:pPr>
      <w:r w:rsidRPr="002755FB">
        <w:rPr>
          <w:sz w:val="22"/>
          <w:szCs w:val="22"/>
        </w:rPr>
        <w:t>The use of physical intervention including the use of reasonable force will always be in line with the following policies (Special Needs policy, Promoting Positive Behaviour policy)</w:t>
      </w:r>
    </w:p>
    <w:p w14:paraId="2B3DF256" w14:textId="77777777" w:rsidR="00D26921" w:rsidRPr="002755FB" w:rsidRDefault="00D26921" w:rsidP="00D26921">
      <w:pPr>
        <w:pStyle w:val="Default"/>
        <w:spacing w:line="276" w:lineRule="auto"/>
        <w:jc w:val="both"/>
        <w:rPr>
          <w:sz w:val="22"/>
          <w:szCs w:val="22"/>
        </w:rPr>
      </w:pPr>
    </w:p>
    <w:p w14:paraId="0286A570" w14:textId="77777777" w:rsidR="00D26921" w:rsidRPr="002755FB" w:rsidRDefault="00D26921" w:rsidP="00D26921">
      <w:pPr>
        <w:pStyle w:val="Default"/>
        <w:spacing w:before="120" w:line="276" w:lineRule="auto"/>
        <w:jc w:val="both"/>
        <w:rPr>
          <w:sz w:val="22"/>
          <w:szCs w:val="22"/>
        </w:rPr>
      </w:pPr>
      <w:r w:rsidRPr="002755FB">
        <w:rPr>
          <w:sz w:val="22"/>
          <w:szCs w:val="22"/>
        </w:rPr>
        <w:t xml:space="preserve">Staff understand that: </w:t>
      </w:r>
    </w:p>
    <w:p w14:paraId="02856526"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on a daily basis, it may be entirely appropriate and proper for staff to have physical contact with children and that they do so in ways appropriate to their professional role and in relation to the child’s individual needs.</w:t>
      </w:r>
    </w:p>
    <w:p w14:paraId="528623C5"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 xml:space="preserve">some children are more comfortable with touch than others and/or may be more comfortable with touch from some adults than others. </w:t>
      </w:r>
    </w:p>
    <w:p w14:paraId="7F17198B" w14:textId="77777777" w:rsidR="00D26921" w:rsidRPr="002755FB" w:rsidRDefault="00D26921" w:rsidP="00D26921">
      <w:pPr>
        <w:pStyle w:val="ListParagraph"/>
        <w:numPr>
          <w:ilvl w:val="1"/>
          <w:numId w:val="159"/>
        </w:numPr>
        <w:spacing w:after="0" w:line="240" w:lineRule="auto"/>
        <w:jc w:val="both"/>
        <w:rPr>
          <w:rFonts w:ascii="Arial" w:hAnsi="Arial" w:cs="Arial"/>
        </w:rPr>
      </w:pPr>
      <w:r w:rsidRPr="002755FB">
        <w:rPr>
          <w:rFonts w:ascii="Arial" w:hAnsi="Arial" w:cs="Arial"/>
        </w:rPr>
        <w:t xml:space="preserve">Whenever possible, adults seek the child’s permission before initiating contact and are sensitive to any signs that the child may be uncomfortable </w:t>
      </w:r>
      <w:r w:rsidRPr="002755FB">
        <w:rPr>
          <w:rFonts w:ascii="Arial" w:hAnsi="Arial" w:cs="Arial"/>
          <w:i/>
          <w:iCs/>
        </w:rPr>
        <w:t xml:space="preserve">or </w:t>
      </w:r>
      <w:r w:rsidRPr="002755FB">
        <w:rPr>
          <w:rFonts w:ascii="Arial" w:hAnsi="Arial" w:cs="Arial"/>
        </w:rPr>
        <w:t>embarrassed.</w:t>
      </w:r>
    </w:p>
    <w:p w14:paraId="343BF204"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they have a responsibility to ensure the way they offer comfort to a distressed child is age appropriate.</w:t>
      </w:r>
    </w:p>
    <w:p w14:paraId="7AC05B7E"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they must never touch a child in a way which may represent a misuse of authority or considered indecent.</w:t>
      </w:r>
    </w:p>
    <w:p w14:paraId="4082DB06"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physical contact must never be secretive, or for the gratification of the adult.</w:t>
      </w:r>
    </w:p>
    <w:p w14:paraId="77193E88" w14:textId="77777777" w:rsidR="00D26921" w:rsidRPr="002755FB" w:rsidRDefault="00D26921" w:rsidP="00D26921">
      <w:pPr>
        <w:pStyle w:val="ListParagraph"/>
        <w:numPr>
          <w:ilvl w:val="0"/>
          <w:numId w:val="159"/>
        </w:numPr>
        <w:spacing w:after="0" w:line="240" w:lineRule="auto"/>
        <w:jc w:val="both"/>
        <w:rPr>
          <w:rFonts w:ascii="Arial" w:hAnsi="Arial" w:cs="Arial"/>
        </w:rPr>
      </w:pPr>
      <w:r w:rsidRPr="002755FB">
        <w:rPr>
          <w:rFonts w:ascii="Arial" w:hAnsi="Arial" w:cs="Arial"/>
        </w:rPr>
        <w:t>they should be aware of cultural or religious views about touching and be sensitive to the issues of gender.</w:t>
      </w:r>
    </w:p>
    <w:p w14:paraId="1E80E0F1" w14:textId="77777777" w:rsidR="00D26921" w:rsidRPr="000839A7" w:rsidRDefault="00D26921" w:rsidP="00D26921">
      <w:pPr>
        <w:pStyle w:val="Default"/>
        <w:jc w:val="both"/>
      </w:pPr>
      <w:r w:rsidRPr="002755FB">
        <w:rPr>
          <w:sz w:val="22"/>
          <w:szCs w:val="22"/>
        </w:rPr>
        <w:t xml:space="preserve">If a member of staff believes that an action by them or a colleague could be misinterpreted, or if an action is observed which is possibly abusive, the incident and circumstances will be immediately reported to the Designated Safeguarding Lead (DSL) and recorded in writing. If appropriate, the manager will consult with </w:t>
      </w:r>
      <w:r w:rsidRPr="000839A7">
        <w:t xml:space="preserve">the Local Authority Designated Officer for allegations (LADO). </w:t>
      </w:r>
    </w:p>
    <w:p w14:paraId="51424901" w14:textId="77777777" w:rsidR="00D26921" w:rsidRPr="002755FB" w:rsidRDefault="00D26921" w:rsidP="00D26921">
      <w:pPr>
        <w:pStyle w:val="Default"/>
        <w:spacing w:before="120" w:line="276" w:lineRule="auto"/>
        <w:jc w:val="both"/>
        <w:rPr>
          <w:sz w:val="22"/>
          <w:szCs w:val="22"/>
        </w:rPr>
      </w:pPr>
    </w:p>
    <w:p w14:paraId="76F781D4" w14:textId="77777777" w:rsidR="00D26921" w:rsidRPr="002755FB" w:rsidRDefault="00D26921" w:rsidP="00D26921">
      <w:pPr>
        <w:pStyle w:val="Default"/>
        <w:spacing w:before="120" w:line="276" w:lineRule="auto"/>
        <w:jc w:val="both"/>
        <w:rPr>
          <w:sz w:val="22"/>
          <w:szCs w:val="22"/>
        </w:rPr>
      </w:pPr>
      <w:r w:rsidRPr="002755FB">
        <w:rPr>
          <w:sz w:val="22"/>
          <w:szCs w:val="22"/>
        </w:rPr>
        <w:t>Staff understand that a child who has suffered previous abuse or neglect may associate physical contact with such experiences. They recognise that such a child may seek out inappropriate physical contact and know to deter the child sensitively to help them to understand the importance of personal boundaries. Staff know that they must never indulge in play that involves rough-and-tumble or fun fights.</w:t>
      </w:r>
    </w:p>
    <w:p w14:paraId="103C9363" w14:textId="77777777" w:rsidR="00D26921" w:rsidRPr="002755FB" w:rsidRDefault="00D26921" w:rsidP="00D26921">
      <w:pPr>
        <w:pStyle w:val="Default"/>
        <w:spacing w:before="120" w:line="276" w:lineRule="auto"/>
        <w:jc w:val="both"/>
        <w:rPr>
          <w:sz w:val="22"/>
          <w:szCs w:val="22"/>
        </w:rPr>
      </w:pPr>
      <w:r w:rsidRPr="002755FB">
        <w:rPr>
          <w:sz w:val="22"/>
          <w:szCs w:val="22"/>
        </w:rPr>
        <w:t xml:space="preserve">Children with disabilities may require more physical contact to assist their everyday learning. The arrangements are understood and agreed by all concerned, justified in terms of the child’s </w:t>
      </w:r>
      <w:r w:rsidRPr="002755FB">
        <w:rPr>
          <w:sz w:val="22"/>
          <w:szCs w:val="22"/>
        </w:rPr>
        <w:lastRenderedPageBreak/>
        <w:t>needs, consistently applied and open to scrutiny. Staff always allow/encourage children, where able, to undertake self-care tasks independently.</w:t>
      </w:r>
    </w:p>
    <w:p w14:paraId="4291AC83" w14:textId="77777777" w:rsidR="00687260" w:rsidRPr="00687260" w:rsidRDefault="00687260" w:rsidP="00687260">
      <w:pPr>
        <w:pStyle w:val="Default"/>
        <w:jc w:val="both"/>
        <w:rPr>
          <w:sz w:val="22"/>
          <w:szCs w:val="22"/>
        </w:rPr>
      </w:pPr>
      <w:r w:rsidRPr="00687260">
        <w:rPr>
          <w:sz w:val="22"/>
          <w:szCs w:val="22"/>
        </w:rPr>
        <w:t xml:space="preserve">The use of physical intervention including the use of reasonable force, seclusion and non-force related restraint will always be in line with the following policies (Special Needs policy (date), Supporting children with medical needs policy (date), Behaviour policy(date), Physical Intervention policy/procedures (date). </w:t>
      </w:r>
    </w:p>
    <w:p w14:paraId="6993FC12" w14:textId="77777777" w:rsidR="00687260" w:rsidRPr="00687260" w:rsidRDefault="00687260" w:rsidP="00687260">
      <w:pPr>
        <w:pStyle w:val="Default"/>
        <w:jc w:val="both"/>
        <w:rPr>
          <w:sz w:val="22"/>
          <w:szCs w:val="22"/>
        </w:rPr>
      </w:pPr>
      <w:r w:rsidRPr="00687260">
        <w:rPr>
          <w:sz w:val="22"/>
          <w:szCs w:val="22"/>
        </w:rPr>
        <w:t xml:space="preserve">Where a child is experiencing high levels of emotional or behavioural dysregulation and their behaviour presents a serious risk to themselves or others seclusion may be used as a safety measure to protect others from harm. The pupil must be always supervised during the period of seclusion. As soon as the immediate risk of harm has reduced, the pupil should be allowed to leave. Seclusion is not a disciplinary response to deliberate or wilful misbehaviour. There are disciplinary measures that are similar, such as removal from the classroom. Staff should refer to the school’s behaviour policy. </w:t>
      </w:r>
    </w:p>
    <w:p w14:paraId="6D3A409D" w14:textId="5984EE93" w:rsidR="00687260" w:rsidRPr="00687260" w:rsidRDefault="00687260" w:rsidP="00687260">
      <w:pPr>
        <w:pStyle w:val="Default"/>
        <w:jc w:val="both"/>
        <w:rPr>
          <w:sz w:val="22"/>
          <w:szCs w:val="22"/>
        </w:rPr>
      </w:pPr>
      <w:r w:rsidRPr="00687260">
        <w:rPr>
          <w:sz w:val="22"/>
          <w:szCs w:val="22"/>
        </w:rPr>
        <w:t>Incidents must be recorded as soon as practicable after the event. It should be recorded by the staff member(s) involved and they should endeavour to do this no later than the same day (Education and Inspections Act 2006). A robust risk assessment and, where relevant, a physical intervention plan is always put in place and reviewed regularly.</w:t>
      </w:r>
      <w:r w:rsidRPr="00687260">
        <w:rPr>
          <w:sz w:val="22"/>
          <w:szCs w:val="22"/>
        </w:rPr>
        <w:t xml:space="preserve"> </w:t>
      </w:r>
      <w:r w:rsidRPr="00687260">
        <w:rPr>
          <w:sz w:val="22"/>
          <w:szCs w:val="22"/>
        </w:rPr>
        <w:t>In all cases where physical intervention takes place, staff record the incident and subsequent actions and report these to the manager, DSL and the child’s parents.</w:t>
      </w:r>
    </w:p>
    <w:p w14:paraId="53942D5B" w14:textId="77777777" w:rsidR="00687260" w:rsidRDefault="00687260" w:rsidP="00D26921">
      <w:pPr>
        <w:pStyle w:val="Default"/>
        <w:spacing w:before="120" w:line="276" w:lineRule="auto"/>
        <w:jc w:val="both"/>
        <w:rPr>
          <w:sz w:val="22"/>
          <w:szCs w:val="22"/>
        </w:rPr>
      </w:pPr>
    </w:p>
    <w:p w14:paraId="2E883C5D"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First Aid – See Accidents and Incidents and Medication Policies</w:t>
      </w:r>
    </w:p>
    <w:p w14:paraId="3B808870"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One to One Situations</w:t>
      </w:r>
    </w:p>
    <w:p w14:paraId="4CFF038F" w14:textId="77777777" w:rsidR="00D26921" w:rsidRPr="002755FB" w:rsidRDefault="00D26921" w:rsidP="00D26921">
      <w:pPr>
        <w:spacing w:before="120" w:line="276" w:lineRule="auto"/>
        <w:jc w:val="both"/>
        <w:rPr>
          <w:rFonts w:ascii="Arial" w:hAnsi="Arial" w:cs="Arial"/>
          <w:b/>
        </w:rPr>
      </w:pPr>
      <w:r w:rsidRPr="002755FB">
        <w:rPr>
          <w:rFonts w:ascii="Arial" w:hAnsi="Arial" w:cs="Arial"/>
          <w:color w:val="000000"/>
        </w:rPr>
        <w:t xml:space="preserve">Staff carefully consider the welfare needs of children when with them in a </w:t>
      </w:r>
      <w:proofErr w:type="gramStart"/>
      <w:r w:rsidRPr="002755FB">
        <w:rPr>
          <w:rFonts w:ascii="Arial" w:hAnsi="Arial" w:cs="Arial"/>
          <w:color w:val="000000"/>
        </w:rPr>
        <w:t>one to one</w:t>
      </w:r>
      <w:proofErr w:type="gramEnd"/>
      <w:r w:rsidRPr="002755FB">
        <w:rPr>
          <w:rFonts w:ascii="Arial" w:hAnsi="Arial" w:cs="Arial"/>
          <w:color w:val="000000"/>
        </w:rPr>
        <w:t xml:space="preserve"> situation. </w:t>
      </w:r>
    </w:p>
    <w:p w14:paraId="6E385ABD" w14:textId="77777777" w:rsidR="00D26921" w:rsidRPr="002755FB" w:rsidRDefault="00D26921" w:rsidP="00D26921">
      <w:pPr>
        <w:autoSpaceDE w:val="0"/>
        <w:autoSpaceDN w:val="0"/>
        <w:adjustRightInd w:val="0"/>
        <w:spacing w:line="276" w:lineRule="auto"/>
        <w:jc w:val="both"/>
        <w:rPr>
          <w:rFonts w:ascii="Arial" w:hAnsi="Arial" w:cs="Arial"/>
          <w:color w:val="000000"/>
        </w:rPr>
      </w:pPr>
      <w:r w:rsidRPr="002755FB">
        <w:rPr>
          <w:rFonts w:ascii="Arial" w:hAnsi="Arial" w:cs="Arial"/>
          <w:color w:val="000000"/>
        </w:rPr>
        <w:t xml:space="preserve">All spaces in the setting are set up to allow any activity to be easily observed by other staff in the school. Windows and doors are kept partially clear from display materials to allow rooms to be overlooked. Internal doors remain open when practicable. </w:t>
      </w:r>
    </w:p>
    <w:p w14:paraId="02FE040B" w14:textId="77777777" w:rsidR="00D26921" w:rsidRPr="002755FB" w:rsidRDefault="00D26921" w:rsidP="00D26921">
      <w:pPr>
        <w:autoSpaceDE w:val="0"/>
        <w:autoSpaceDN w:val="0"/>
        <w:adjustRightInd w:val="0"/>
        <w:spacing w:line="276" w:lineRule="auto"/>
        <w:jc w:val="both"/>
        <w:rPr>
          <w:rFonts w:ascii="Arial" w:hAnsi="Arial" w:cs="Arial"/>
          <w:color w:val="000000"/>
        </w:rPr>
      </w:pPr>
      <w:r w:rsidRPr="002755FB">
        <w:rPr>
          <w:rFonts w:ascii="Arial" w:hAnsi="Arial" w:cs="Arial"/>
          <w:color w:val="000000"/>
        </w:rPr>
        <w:t xml:space="preserve">Staff will record any time a child has appeared upset/angry during a 1-1 session and will report this to the manager. </w:t>
      </w:r>
    </w:p>
    <w:p w14:paraId="65EDC561" w14:textId="77777777" w:rsidR="00D26921" w:rsidRPr="002755FB" w:rsidRDefault="00D26921" w:rsidP="00D26921">
      <w:pPr>
        <w:pStyle w:val="ListParagraph"/>
        <w:spacing w:line="276" w:lineRule="auto"/>
        <w:ind w:left="0"/>
        <w:jc w:val="both"/>
        <w:rPr>
          <w:rFonts w:ascii="Arial" w:hAnsi="Arial" w:cs="Arial"/>
          <w:b/>
        </w:rPr>
      </w:pPr>
    </w:p>
    <w:p w14:paraId="6DB9FA99" w14:textId="77777777" w:rsidR="00D26921" w:rsidRPr="002755FB" w:rsidRDefault="00D26921" w:rsidP="00D26921">
      <w:pPr>
        <w:pStyle w:val="ListParagraph"/>
        <w:spacing w:line="276" w:lineRule="auto"/>
        <w:ind w:left="0"/>
        <w:jc w:val="both"/>
        <w:rPr>
          <w:rFonts w:ascii="Arial" w:eastAsia="Times" w:hAnsi="Arial" w:cs="Arial"/>
          <w:u w:val="single"/>
        </w:rPr>
      </w:pPr>
      <w:r w:rsidRPr="002755FB">
        <w:rPr>
          <w:rFonts w:ascii="Arial" w:hAnsi="Arial" w:cs="Arial"/>
          <w:b/>
          <w:u w:val="single"/>
        </w:rPr>
        <w:t xml:space="preserve">Educational Visits and After-School Activities – See Outings and Visits Policy </w:t>
      </w:r>
    </w:p>
    <w:p w14:paraId="12CFA0B1" w14:textId="77777777" w:rsidR="00D26921" w:rsidRPr="002755FB" w:rsidRDefault="00D26921" w:rsidP="00D26921">
      <w:pPr>
        <w:autoSpaceDE w:val="0"/>
        <w:autoSpaceDN w:val="0"/>
        <w:adjustRightInd w:val="0"/>
        <w:spacing w:line="276" w:lineRule="auto"/>
        <w:jc w:val="both"/>
        <w:rPr>
          <w:rFonts w:ascii="Arial" w:hAnsi="Arial" w:cs="Arial"/>
        </w:rPr>
      </w:pPr>
      <w:r w:rsidRPr="002755FB">
        <w:rPr>
          <w:rFonts w:ascii="Arial" w:hAnsi="Arial" w:cs="Arial"/>
        </w:rPr>
        <w:t xml:space="preserve">Staff remain in a position of trust during pre-school activities that take place off the school site or out of school hours and so, they will ensure that their behaviour cannot be interpreted as seeking to establish an inappropriate relationship or friendship. </w:t>
      </w:r>
    </w:p>
    <w:p w14:paraId="4254695D" w14:textId="77777777" w:rsidR="00D26921" w:rsidRPr="002755FB" w:rsidRDefault="00D26921" w:rsidP="00D26921">
      <w:pPr>
        <w:autoSpaceDE w:val="0"/>
        <w:autoSpaceDN w:val="0"/>
        <w:adjustRightInd w:val="0"/>
        <w:spacing w:before="120" w:line="276" w:lineRule="auto"/>
        <w:jc w:val="both"/>
        <w:rPr>
          <w:rFonts w:ascii="Arial" w:hAnsi="Arial" w:cs="Arial"/>
          <w:color w:val="000000"/>
        </w:rPr>
      </w:pPr>
      <w:r w:rsidRPr="002755FB">
        <w:rPr>
          <w:rFonts w:ascii="Arial" w:hAnsi="Arial" w:cs="Arial"/>
          <w:color w:val="000000"/>
        </w:rPr>
        <w:t xml:space="preserve">Organisers will conduct risk assessments and adhere to Health and Safety guidelines. Staff/child ratios will be specified, and the composition of groups of children and the supervising staff will be carefully planned to keep all children and staff safe. </w:t>
      </w:r>
    </w:p>
    <w:p w14:paraId="3B5ADE11" w14:textId="77777777" w:rsidR="00D26921" w:rsidRPr="002755FB" w:rsidRDefault="00D26921" w:rsidP="00D26921">
      <w:pPr>
        <w:autoSpaceDE w:val="0"/>
        <w:autoSpaceDN w:val="0"/>
        <w:adjustRightInd w:val="0"/>
        <w:spacing w:before="120" w:line="276" w:lineRule="auto"/>
        <w:jc w:val="both"/>
        <w:rPr>
          <w:rFonts w:ascii="Arial" w:hAnsi="Arial" w:cs="Arial"/>
        </w:rPr>
      </w:pPr>
      <w:r w:rsidRPr="002755FB">
        <w:rPr>
          <w:rFonts w:ascii="Arial" w:hAnsi="Arial" w:cs="Arial"/>
        </w:rPr>
        <w:t>Staff will always have another adult present in out of school activities, unless otherwise agreed with senior staff in the school.</w:t>
      </w:r>
    </w:p>
    <w:p w14:paraId="2805FE61" w14:textId="77777777" w:rsidR="00D26921" w:rsidRPr="002755FB" w:rsidRDefault="00D26921" w:rsidP="00D26921">
      <w:pPr>
        <w:autoSpaceDE w:val="0"/>
        <w:autoSpaceDN w:val="0"/>
        <w:adjustRightInd w:val="0"/>
        <w:spacing w:before="120" w:line="276" w:lineRule="auto"/>
        <w:jc w:val="both"/>
        <w:rPr>
          <w:rFonts w:ascii="Arial" w:hAnsi="Arial" w:cs="Arial"/>
          <w:b/>
          <w:u w:val="single"/>
        </w:rPr>
      </w:pPr>
      <w:r w:rsidRPr="002755FB">
        <w:rPr>
          <w:rFonts w:ascii="Arial" w:hAnsi="Arial" w:cs="Arial"/>
          <w:b/>
          <w:u w:val="single"/>
        </w:rPr>
        <w:t>Staff appearance – See Code of Conduct and Employment Policy</w:t>
      </w:r>
    </w:p>
    <w:p w14:paraId="08FC9EAA" w14:textId="77777777" w:rsidR="00D26921" w:rsidRPr="002755FB" w:rsidRDefault="00D26921" w:rsidP="00D26921">
      <w:pPr>
        <w:autoSpaceDE w:val="0"/>
        <w:autoSpaceDN w:val="0"/>
        <w:adjustRightInd w:val="0"/>
        <w:spacing w:line="276" w:lineRule="auto"/>
        <w:jc w:val="both"/>
        <w:rPr>
          <w:rFonts w:ascii="Arial" w:hAnsi="Arial" w:cs="Arial"/>
          <w:color w:val="000000"/>
        </w:rPr>
      </w:pPr>
      <w:r w:rsidRPr="002755FB">
        <w:rPr>
          <w:rFonts w:ascii="Arial" w:hAnsi="Arial" w:cs="Arial"/>
          <w:color w:val="000000"/>
        </w:rPr>
        <w:t xml:space="preserve">Staff must dress smartly, in clothing appropriate to the role, compliant with professional standards and not likely to be viewed as offensive, revealing or sexually provocative. It should not distract, cause embarrassment or give rise to misunderstanding. Political slogans must be avoided.  </w:t>
      </w:r>
    </w:p>
    <w:p w14:paraId="5E5FA7EA" w14:textId="77777777" w:rsidR="00D26921" w:rsidRPr="002755FB" w:rsidRDefault="00D26921" w:rsidP="00D26921">
      <w:pPr>
        <w:autoSpaceDE w:val="0"/>
        <w:autoSpaceDN w:val="0"/>
        <w:adjustRightInd w:val="0"/>
        <w:spacing w:before="120" w:line="276" w:lineRule="auto"/>
        <w:jc w:val="both"/>
        <w:rPr>
          <w:rFonts w:ascii="Arial" w:hAnsi="Arial" w:cs="Arial"/>
          <w:b/>
        </w:rPr>
      </w:pPr>
      <w:r w:rsidRPr="002755FB">
        <w:rPr>
          <w:rFonts w:ascii="Arial" w:hAnsi="Arial" w:cs="Arial"/>
          <w:color w:val="000000"/>
        </w:rPr>
        <w:lastRenderedPageBreak/>
        <w:t xml:space="preserve">Any staff with tattoos that might be viewed as offensive, provocative or likely to give rise to misunderstanding must ensure those tattoos always remain covered when that adult is working for the Pre-school. </w:t>
      </w:r>
    </w:p>
    <w:p w14:paraId="16B992C7" w14:textId="77777777" w:rsidR="00D26921" w:rsidRPr="002755FB" w:rsidRDefault="00D26921" w:rsidP="00D26921">
      <w:pPr>
        <w:spacing w:before="120" w:line="276" w:lineRule="auto"/>
        <w:jc w:val="both"/>
        <w:rPr>
          <w:rFonts w:ascii="Arial" w:eastAsia="Arial" w:hAnsi="Arial" w:cs="Arial"/>
          <w:color w:val="000000"/>
          <w:u w:val="single"/>
          <w:lang w:eastAsia="en-GB"/>
        </w:rPr>
      </w:pPr>
      <w:r w:rsidRPr="002755FB">
        <w:rPr>
          <w:rFonts w:ascii="Arial" w:hAnsi="Arial" w:cs="Arial"/>
          <w:b/>
          <w:u w:val="single"/>
          <w:lang w:eastAsia="en-GB"/>
        </w:rPr>
        <w:t>The acceptable use of technologies- see E-safety Policy</w:t>
      </w:r>
    </w:p>
    <w:p w14:paraId="36F85984" w14:textId="1AF0F965" w:rsidR="00687260" w:rsidRDefault="00687260" w:rsidP="00D26921">
      <w:pPr>
        <w:spacing w:line="276" w:lineRule="auto"/>
        <w:jc w:val="both"/>
        <w:rPr>
          <w:rFonts w:ascii="Arial" w:hAnsi="Arial" w:cs="Arial"/>
          <w:lang w:eastAsia="en-GB"/>
        </w:rPr>
      </w:pPr>
      <w:r w:rsidRPr="00687260">
        <w:rPr>
          <w:rFonts w:ascii="Arial" w:hAnsi="Arial" w:cs="Arial"/>
          <w:lang w:eastAsia="en-GB"/>
        </w:rPr>
        <w:t>Personal mobile phones should only be used in designated staff areas and during approved break times unless there is an emergency or operational requirement.</w:t>
      </w:r>
    </w:p>
    <w:p w14:paraId="68409CCE" w14:textId="5F2203CB" w:rsidR="00D26921" w:rsidRPr="002755FB" w:rsidRDefault="00D26921" w:rsidP="00D26921">
      <w:pPr>
        <w:spacing w:line="276" w:lineRule="auto"/>
        <w:jc w:val="both"/>
        <w:rPr>
          <w:rFonts w:ascii="Arial" w:hAnsi="Arial" w:cs="Arial"/>
          <w:lang w:eastAsia="en-GB"/>
        </w:rPr>
      </w:pPr>
      <w:r w:rsidRPr="002755FB">
        <w:rPr>
          <w:rFonts w:ascii="Arial" w:hAnsi="Arial" w:cs="Arial"/>
          <w:lang w:eastAsia="en-GB"/>
        </w:rPr>
        <w:t>Staff must not engage in inappropriate use of social network sites which may bring themselves, or employer into disrepute. Staff should ensure that they adopt suitably high security settings on any personal profiles they may have.</w:t>
      </w:r>
    </w:p>
    <w:p w14:paraId="11CC73BD" w14:textId="77777777" w:rsidR="00D26921" w:rsidRPr="002755FB" w:rsidRDefault="00D26921" w:rsidP="00D26921">
      <w:pPr>
        <w:spacing w:line="276" w:lineRule="auto"/>
        <w:jc w:val="both"/>
        <w:rPr>
          <w:rFonts w:ascii="Arial" w:hAnsi="Arial" w:cs="Arial"/>
          <w:lang w:eastAsia="en-GB"/>
        </w:rPr>
      </w:pPr>
      <w:r w:rsidRPr="002755FB">
        <w:rPr>
          <w:rFonts w:ascii="Arial" w:hAnsi="Arial" w:cs="Arial"/>
          <w:lang w:eastAsia="en-GB"/>
        </w:rPr>
        <w:t xml:space="preserve">Staff must be circumspect in their use of </w:t>
      </w:r>
      <w:r w:rsidRPr="002755FB">
        <w:rPr>
          <w:rFonts w:ascii="Arial" w:hAnsi="Arial" w:cs="Arial"/>
          <w:b/>
          <w:lang w:eastAsia="en-GB"/>
        </w:rPr>
        <w:t>all</w:t>
      </w:r>
      <w:r w:rsidRPr="002755FB">
        <w:rPr>
          <w:rFonts w:ascii="Arial" w:hAnsi="Arial" w:cs="Arial"/>
          <w:lang w:eastAsia="en-GB"/>
        </w:rPr>
        <w:t xml:space="preserve"> social media or any other web-based presence that they may have, including written content, videos or photographs, and views expressed directly or by association with websites/pages or posts established by others (e.g. ‘liking’, reposting or forwarding). This includes the use of dating websites where staff could encounter parents either with their own profile or acting covertly.</w:t>
      </w:r>
    </w:p>
    <w:p w14:paraId="6B80D886" w14:textId="77777777" w:rsidR="00D26921" w:rsidRPr="002755FB" w:rsidRDefault="00D26921" w:rsidP="00D26921">
      <w:pPr>
        <w:spacing w:line="276" w:lineRule="auto"/>
        <w:jc w:val="both"/>
        <w:rPr>
          <w:rFonts w:ascii="Arial" w:hAnsi="Arial" w:cs="Arial"/>
          <w:lang w:eastAsia="en-GB"/>
        </w:rPr>
      </w:pPr>
      <w:r w:rsidRPr="002755FB">
        <w:rPr>
          <w:rFonts w:ascii="Arial" w:hAnsi="Arial" w:cs="Arial"/>
          <w:lang w:eastAsia="en-GB"/>
        </w:rPr>
        <w:t>They must consider the long-term implications of any content published by them online, specifically how it might ever have an adverse effect:</w:t>
      </w:r>
    </w:p>
    <w:p w14:paraId="48FF75BB" w14:textId="77777777" w:rsidR="00D26921" w:rsidRPr="002755FB" w:rsidRDefault="00D26921" w:rsidP="00D26921">
      <w:pPr>
        <w:numPr>
          <w:ilvl w:val="0"/>
          <w:numId w:val="156"/>
        </w:numPr>
        <w:spacing w:after="0" w:line="240" w:lineRule="auto"/>
        <w:ind w:left="1434" w:hanging="357"/>
        <w:jc w:val="both"/>
        <w:rPr>
          <w:rFonts w:ascii="Arial" w:eastAsia="Times" w:hAnsi="Arial" w:cs="Arial"/>
          <w:lang w:eastAsia="en-GB"/>
        </w:rPr>
      </w:pPr>
      <w:r w:rsidRPr="002755FB">
        <w:rPr>
          <w:rFonts w:ascii="Arial" w:eastAsia="Times" w:hAnsi="Arial" w:cs="Arial"/>
          <w:lang w:eastAsia="en-GB"/>
        </w:rPr>
        <w:t xml:space="preserve">on their reputation as an individual working in an education setting </w:t>
      </w:r>
    </w:p>
    <w:p w14:paraId="0B5453E3" w14:textId="77777777" w:rsidR="00D26921" w:rsidRPr="002755FB" w:rsidRDefault="00D26921" w:rsidP="00D26921">
      <w:pPr>
        <w:numPr>
          <w:ilvl w:val="0"/>
          <w:numId w:val="156"/>
        </w:numPr>
        <w:spacing w:after="0" w:line="240" w:lineRule="auto"/>
        <w:jc w:val="both"/>
        <w:rPr>
          <w:rFonts w:ascii="Arial" w:eastAsia="Times" w:hAnsi="Arial" w:cs="Arial"/>
          <w:lang w:eastAsia="en-GB"/>
        </w:rPr>
      </w:pPr>
      <w:r w:rsidRPr="002755FB">
        <w:rPr>
          <w:rFonts w:ascii="Arial" w:eastAsia="Times" w:hAnsi="Arial" w:cs="Arial"/>
          <w:lang w:eastAsia="en-GB"/>
        </w:rPr>
        <w:t>their ability to maintain good professional boundaries with parents and with children</w:t>
      </w:r>
    </w:p>
    <w:p w14:paraId="3D22F3D9" w14:textId="77777777" w:rsidR="00D26921" w:rsidRPr="002755FB" w:rsidRDefault="00D26921" w:rsidP="00D26921">
      <w:pPr>
        <w:numPr>
          <w:ilvl w:val="0"/>
          <w:numId w:val="156"/>
        </w:numPr>
        <w:spacing w:after="120" w:line="240" w:lineRule="auto"/>
        <w:ind w:left="1434" w:hanging="357"/>
        <w:jc w:val="both"/>
        <w:rPr>
          <w:rFonts w:ascii="Arial" w:eastAsia="Times" w:hAnsi="Arial" w:cs="Arial"/>
          <w:lang w:eastAsia="en-GB"/>
        </w:rPr>
      </w:pPr>
      <w:r w:rsidRPr="002755FB">
        <w:rPr>
          <w:rFonts w:ascii="Arial" w:eastAsia="Times" w:hAnsi="Arial" w:cs="Arial"/>
          <w:lang w:eastAsia="en-GB"/>
        </w:rPr>
        <w:t>on the reputation of the Pre-school.</w:t>
      </w:r>
    </w:p>
    <w:p w14:paraId="00F19125" w14:textId="77777777" w:rsidR="00D26921" w:rsidRDefault="00D26921" w:rsidP="00D26921">
      <w:pPr>
        <w:spacing w:line="276" w:lineRule="auto"/>
        <w:jc w:val="both"/>
        <w:rPr>
          <w:rFonts w:ascii="Arial" w:hAnsi="Arial" w:cs="Arial"/>
          <w:lang w:eastAsia="en-GB"/>
        </w:rPr>
      </w:pPr>
      <w:r w:rsidRPr="002755FB">
        <w:rPr>
          <w:rFonts w:ascii="Arial" w:hAnsi="Arial" w:cs="Arial"/>
          <w:lang w:eastAsia="en-GB"/>
        </w:rPr>
        <w:t xml:space="preserve">Staff must not access any content from the internet on personal device during school hours, on the school site, or on a school computer or device at any time that could bring the Pre-school into disrepute or that might lead a reasonable person to question the staff member’s motivation or intentions. </w:t>
      </w:r>
    </w:p>
    <w:p w14:paraId="08D1D1EC" w14:textId="5D33E990" w:rsidR="00687260" w:rsidRPr="00687260" w:rsidRDefault="00687260" w:rsidP="00687260">
      <w:pPr>
        <w:spacing w:line="276" w:lineRule="auto"/>
        <w:jc w:val="both"/>
        <w:rPr>
          <w:rFonts w:ascii="Arial" w:hAnsi="Arial" w:cs="Arial"/>
          <w:bCs/>
          <w:lang w:eastAsia="en-GB"/>
        </w:rPr>
      </w:pPr>
      <w:r w:rsidRPr="00687260">
        <w:rPr>
          <w:rFonts w:ascii="Arial" w:hAnsi="Arial" w:cs="Arial"/>
          <w:lang w:eastAsia="en-GB"/>
        </w:rPr>
        <w:t xml:space="preserve">All staff are aware of their part in ensuring the DFE Filtering and monitoring standards and cyber security standards are upheld. If staff become aware of misuse by another member of staff (in or out of school), they must report those concerns using the </w:t>
      </w:r>
      <w:r w:rsidRPr="00687260">
        <w:rPr>
          <w:rFonts w:ascii="Arial" w:hAnsi="Arial" w:cs="Arial"/>
          <w:bCs/>
          <w:lang w:eastAsia="en-GB"/>
        </w:rPr>
        <w:t>concerns and allegations against staff (including supply teachers, third-party &amp; self-employed staff, volunteers, contractors) procedures. These procedures now include adults from o</w:t>
      </w:r>
      <w:r w:rsidRPr="00687260">
        <w:rPr>
          <w:rFonts w:ascii="Arial" w:hAnsi="Arial" w:cs="Arial"/>
          <w:lang w:eastAsia="en-GB"/>
        </w:rPr>
        <w:t>rganisations or individuals using school premises</w:t>
      </w:r>
      <w:r w:rsidRPr="00687260">
        <w:rPr>
          <w:rFonts w:ascii="Arial" w:hAnsi="Arial" w:cs="Arial"/>
          <w:bCs/>
          <w:lang w:eastAsia="en-GB"/>
        </w:rPr>
        <w:t xml:space="preserve"> procedures.</w:t>
      </w:r>
    </w:p>
    <w:p w14:paraId="746F05ED" w14:textId="77777777" w:rsidR="00687260" w:rsidRPr="00687260" w:rsidRDefault="00687260" w:rsidP="00687260">
      <w:pPr>
        <w:spacing w:line="276" w:lineRule="auto"/>
        <w:jc w:val="both"/>
        <w:rPr>
          <w:rFonts w:ascii="Arial" w:hAnsi="Arial" w:cs="Arial"/>
          <w:lang w:eastAsia="en-GB"/>
        </w:rPr>
      </w:pPr>
      <w:r w:rsidRPr="00687260">
        <w:rPr>
          <w:rFonts w:ascii="Arial" w:hAnsi="Arial" w:cs="Arial"/>
          <w:lang w:eastAsia="en-GB"/>
        </w:rPr>
        <w:t>Staff may use AI as a tool to support their work, but remain accountable for all content, decisions and actions. AI must never replace professional judgement, compromise confidentiality, or be used in a way that places children at risk. Staff must not enter identifiable pupil, family or staff information into publicly available AI systems unless explicitly approved by the school and compliant with data protection requirements.</w:t>
      </w:r>
    </w:p>
    <w:p w14:paraId="6AD646E1" w14:textId="77777777" w:rsidR="00D26921" w:rsidRPr="002755FB" w:rsidRDefault="00D26921" w:rsidP="00D26921">
      <w:pPr>
        <w:spacing w:line="276" w:lineRule="auto"/>
        <w:jc w:val="both"/>
        <w:rPr>
          <w:rFonts w:ascii="Arial" w:hAnsi="Arial" w:cs="Arial"/>
          <w:lang w:eastAsia="en-GB"/>
        </w:rPr>
      </w:pPr>
    </w:p>
    <w:p w14:paraId="396A0BDE"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Photography and recording – See E-Safety and Record Keeping Policies</w:t>
      </w:r>
    </w:p>
    <w:p w14:paraId="34560D4E" w14:textId="77777777" w:rsidR="00D26921" w:rsidRPr="002755FB" w:rsidRDefault="00D26921" w:rsidP="00D26921">
      <w:pPr>
        <w:spacing w:after="5" w:line="276" w:lineRule="auto"/>
        <w:jc w:val="both"/>
        <w:rPr>
          <w:rFonts w:ascii="Arial" w:hAnsi="Arial" w:cs="Arial"/>
        </w:rPr>
      </w:pPr>
      <w:r w:rsidRPr="002755FB">
        <w:rPr>
          <w:rFonts w:ascii="Arial" w:hAnsi="Arial" w:cs="Arial"/>
        </w:rPr>
        <w:t>Staff are not permitted to use their phones, cameras, smart technology, or any device that can be used for photographing or recording children, when on duty for any purpose. Phones are kept in the designated area. Any pictures taken of children by the school will be in accordance to the school Mobile phone and camera procedures (E-safety Policy)</w:t>
      </w:r>
    </w:p>
    <w:p w14:paraId="64493204" w14:textId="77777777" w:rsidR="00D26921" w:rsidRPr="002755FB" w:rsidRDefault="00D26921" w:rsidP="00D26921">
      <w:pPr>
        <w:spacing w:before="60" w:after="5" w:line="276" w:lineRule="auto"/>
        <w:jc w:val="both"/>
        <w:rPr>
          <w:rFonts w:ascii="Arial" w:hAnsi="Arial" w:cs="Arial"/>
        </w:rPr>
      </w:pPr>
      <w:r w:rsidRPr="002755FB">
        <w:rPr>
          <w:rFonts w:ascii="Arial" w:hAnsi="Arial" w:cs="Arial"/>
        </w:rPr>
        <w:lastRenderedPageBreak/>
        <w:t>Staff will not:</w:t>
      </w:r>
    </w:p>
    <w:p w14:paraId="6710A4A2" w14:textId="77777777" w:rsidR="00D26921" w:rsidRPr="002755FB" w:rsidRDefault="00D26921" w:rsidP="00D26921">
      <w:pPr>
        <w:pStyle w:val="ListParagraph"/>
        <w:numPr>
          <w:ilvl w:val="0"/>
          <w:numId w:val="162"/>
        </w:numPr>
        <w:spacing w:after="5" w:line="276" w:lineRule="auto"/>
        <w:contextualSpacing w:val="0"/>
        <w:jc w:val="both"/>
        <w:rPr>
          <w:rFonts w:ascii="Arial" w:hAnsi="Arial" w:cs="Arial"/>
        </w:rPr>
      </w:pPr>
      <w:r w:rsidRPr="002755FB">
        <w:rPr>
          <w:rFonts w:ascii="Arial" w:hAnsi="Arial" w:cs="Arial"/>
        </w:rPr>
        <w:t>take images of a child’s injury, bruising or similar (e.g. following a disclosure of abuse)</w:t>
      </w:r>
    </w:p>
    <w:p w14:paraId="0488CB3F" w14:textId="77777777" w:rsidR="00D26921" w:rsidRPr="002755FB" w:rsidRDefault="00D26921" w:rsidP="00D26921">
      <w:pPr>
        <w:pStyle w:val="ListParagraph"/>
        <w:numPr>
          <w:ilvl w:val="0"/>
          <w:numId w:val="162"/>
        </w:numPr>
        <w:spacing w:after="5" w:line="276" w:lineRule="auto"/>
        <w:contextualSpacing w:val="0"/>
        <w:jc w:val="both"/>
        <w:rPr>
          <w:rFonts w:ascii="Arial" w:hAnsi="Arial" w:cs="Arial"/>
        </w:rPr>
      </w:pPr>
      <w:r w:rsidRPr="002755FB">
        <w:rPr>
          <w:rFonts w:ascii="Arial" w:hAnsi="Arial" w:cs="Arial"/>
        </w:rPr>
        <w:t>make audio recordings of a child’s disclosure.</w:t>
      </w:r>
    </w:p>
    <w:p w14:paraId="0EE9F50D"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 xml:space="preserve">Concerns and allegations against staff (including volunteers and contractors)-see Safeguarding and Child Protection Policy </w:t>
      </w:r>
    </w:p>
    <w:p w14:paraId="406A99F0" w14:textId="77777777" w:rsidR="00D26921" w:rsidRPr="002755FB" w:rsidRDefault="00D26921" w:rsidP="00D26921">
      <w:pPr>
        <w:spacing w:line="276" w:lineRule="auto"/>
        <w:jc w:val="both"/>
        <w:rPr>
          <w:rFonts w:ascii="Arial" w:hAnsi="Arial" w:cs="Arial"/>
        </w:rPr>
      </w:pPr>
      <w:r w:rsidRPr="002755FB">
        <w:rPr>
          <w:rFonts w:ascii="Arial" w:hAnsi="Arial" w:cs="Arial"/>
        </w:rPr>
        <w:t xml:space="preserve">If a member of staff is concerned about the behaviour of a person working or volunteering at the school (including contractors), they will follow the agreed procedure set out in the flowchart ‘Allegation against adults’, displayed in the meeting room See Safeguarding and Child Protection Policy. </w:t>
      </w:r>
    </w:p>
    <w:p w14:paraId="54A05817" w14:textId="77777777" w:rsidR="00D26921" w:rsidRPr="002755FB" w:rsidRDefault="00D26921" w:rsidP="00D26921">
      <w:pPr>
        <w:spacing w:before="120" w:line="276" w:lineRule="auto"/>
        <w:jc w:val="both"/>
        <w:rPr>
          <w:rFonts w:ascii="Arial" w:hAnsi="Arial" w:cs="Arial"/>
        </w:rPr>
      </w:pPr>
      <w:bookmarkStart w:id="2" w:name="_Hlk79484029"/>
      <w:r w:rsidRPr="002755FB">
        <w:rPr>
          <w:rFonts w:ascii="Arial" w:hAnsi="Arial" w:cs="Arial"/>
        </w:rPr>
        <w:t xml:space="preserve">Dinton Pre-school operates a ‘low-level’ concerns policy in accordance with KCSIE. ‘Low-level’ refers to behaviour that is: inconsistent with expectations set out in this policy, including inappropriate conduct outside of work, and/or does not meet the allegations threshold, or is otherwise not considered serious enough to consider a referral to the </w:t>
      </w:r>
      <w:r>
        <w:rPr>
          <w:rFonts w:ascii="Arial" w:hAnsi="Arial" w:cs="Arial"/>
        </w:rPr>
        <w:t>LADO</w:t>
      </w:r>
      <w:r w:rsidRPr="002755FB">
        <w:rPr>
          <w:rFonts w:ascii="Arial" w:hAnsi="Arial" w:cs="Arial"/>
        </w:rPr>
        <w:t xml:space="preserve">. </w:t>
      </w:r>
    </w:p>
    <w:bookmarkEnd w:id="2"/>
    <w:p w14:paraId="26604445" w14:textId="77777777" w:rsidR="00D26921" w:rsidRPr="002755FB" w:rsidRDefault="00D26921" w:rsidP="00D26921">
      <w:pPr>
        <w:spacing w:before="120" w:line="276" w:lineRule="auto"/>
        <w:jc w:val="both"/>
        <w:rPr>
          <w:rFonts w:ascii="Arial" w:hAnsi="Arial" w:cs="Arial"/>
        </w:rPr>
      </w:pPr>
      <w:r w:rsidRPr="002755FB">
        <w:rPr>
          <w:rFonts w:ascii="Arial" w:hAnsi="Arial" w:cs="Arial"/>
        </w:rPr>
        <w:t>All concerns, no matter how small, will be shared responsibly and with the right person, recorded and dealt with promptly and appropriately. This will serve our commitment to create and embed a culture of openness, trust and transparency in which the pre-school’s values and expected behaviour set out in this policy are constantly lived, monitored and reinforced by all staff.</w:t>
      </w:r>
    </w:p>
    <w:p w14:paraId="5627E3B5" w14:textId="77777777" w:rsidR="00D26921" w:rsidRPr="002755FB" w:rsidRDefault="00D26921" w:rsidP="00D26921">
      <w:pPr>
        <w:spacing w:before="120" w:line="276" w:lineRule="auto"/>
        <w:jc w:val="both"/>
        <w:rPr>
          <w:rFonts w:ascii="Arial" w:hAnsi="Arial" w:cs="Arial"/>
          <w:bCs/>
        </w:rPr>
      </w:pPr>
      <w:r w:rsidRPr="002755FB">
        <w:rPr>
          <w:rFonts w:ascii="Arial" w:hAnsi="Arial" w:cs="Arial"/>
        </w:rPr>
        <w:t>‘</w:t>
      </w:r>
      <w:r w:rsidRPr="002755FB">
        <w:rPr>
          <w:rFonts w:ascii="Arial" w:hAnsi="Arial" w:cs="Arial"/>
          <w:bCs/>
        </w:rPr>
        <w:t>Low-level' concerns could include, but are not limited to:</w:t>
      </w:r>
    </w:p>
    <w:p w14:paraId="53576C05" w14:textId="77777777" w:rsidR="00D26921" w:rsidRPr="002755FB" w:rsidRDefault="00D26921" w:rsidP="00D26921">
      <w:pPr>
        <w:pStyle w:val="ListParagraph"/>
        <w:numPr>
          <w:ilvl w:val="0"/>
          <w:numId w:val="163"/>
        </w:numPr>
        <w:spacing w:after="0" w:line="276" w:lineRule="auto"/>
        <w:contextualSpacing w:val="0"/>
        <w:jc w:val="both"/>
        <w:rPr>
          <w:rFonts w:ascii="Arial" w:hAnsi="Arial" w:cs="Arial"/>
          <w:bCs/>
        </w:rPr>
      </w:pPr>
      <w:r w:rsidRPr="002755FB">
        <w:rPr>
          <w:rFonts w:ascii="Arial" w:hAnsi="Arial" w:cs="Arial"/>
          <w:bCs/>
        </w:rPr>
        <w:t>being over friendly with children;</w:t>
      </w:r>
    </w:p>
    <w:p w14:paraId="5BD7F0C7" w14:textId="77777777" w:rsidR="00D26921" w:rsidRPr="002755FB" w:rsidRDefault="00D26921" w:rsidP="00D26921">
      <w:pPr>
        <w:pStyle w:val="ListParagraph"/>
        <w:numPr>
          <w:ilvl w:val="0"/>
          <w:numId w:val="163"/>
        </w:numPr>
        <w:spacing w:after="0" w:line="276" w:lineRule="auto"/>
        <w:contextualSpacing w:val="0"/>
        <w:jc w:val="both"/>
        <w:rPr>
          <w:rFonts w:ascii="Arial" w:hAnsi="Arial" w:cs="Arial"/>
          <w:bCs/>
        </w:rPr>
      </w:pPr>
      <w:r w:rsidRPr="002755FB">
        <w:rPr>
          <w:rFonts w:ascii="Arial" w:hAnsi="Arial" w:cs="Arial"/>
          <w:bCs/>
        </w:rPr>
        <w:t>having favourites;</w:t>
      </w:r>
    </w:p>
    <w:p w14:paraId="063CF0E4" w14:textId="77777777" w:rsidR="00D26921" w:rsidRPr="002755FB" w:rsidRDefault="00D26921" w:rsidP="00D26921">
      <w:pPr>
        <w:pStyle w:val="ListParagraph"/>
        <w:numPr>
          <w:ilvl w:val="0"/>
          <w:numId w:val="163"/>
        </w:numPr>
        <w:spacing w:after="0" w:line="276" w:lineRule="auto"/>
        <w:contextualSpacing w:val="0"/>
        <w:jc w:val="both"/>
        <w:rPr>
          <w:rFonts w:ascii="Arial" w:hAnsi="Arial" w:cs="Arial"/>
          <w:bCs/>
        </w:rPr>
      </w:pPr>
      <w:r w:rsidRPr="002755FB">
        <w:rPr>
          <w:rFonts w:ascii="Arial" w:hAnsi="Arial" w:cs="Arial"/>
          <w:bCs/>
        </w:rPr>
        <w:t>taking photographs of children on their mobile phone;</w:t>
      </w:r>
    </w:p>
    <w:p w14:paraId="6AF21233" w14:textId="77777777" w:rsidR="00D26921" w:rsidRPr="002755FB" w:rsidRDefault="00D26921" w:rsidP="00D26921">
      <w:pPr>
        <w:pStyle w:val="ListParagraph"/>
        <w:numPr>
          <w:ilvl w:val="0"/>
          <w:numId w:val="163"/>
        </w:numPr>
        <w:spacing w:after="0" w:line="276" w:lineRule="auto"/>
        <w:contextualSpacing w:val="0"/>
        <w:jc w:val="both"/>
        <w:rPr>
          <w:rFonts w:ascii="Arial" w:hAnsi="Arial" w:cs="Arial"/>
          <w:bCs/>
        </w:rPr>
      </w:pPr>
      <w:r w:rsidRPr="002755FB">
        <w:rPr>
          <w:rFonts w:ascii="Arial" w:hAnsi="Arial" w:cs="Arial"/>
          <w:bCs/>
        </w:rPr>
        <w:t>engaging with a child on a one-to-one basis in a secluded area or behind a</w:t>
      </w:r>
    </w:p>
    <w:p w14:paraId="63B11148" w14:textId="77777777" w:rsidR="00D26921" w:rsidRPr="002755FB" w:rsidRDefault="00D26921" w:rsidP="00D26921">
      <w:pPr>
        <w:pStyle w:val="ListParagraph"/>
        <w:numPr>
          <w:ilvl w:val="0"/>
          <w:numId w:val="163"/>
        </w:numPr>
        <w:spacing w:after="0" w:line="276" w:lineRule="auto"/>
        <w:ind w:left="714" w:hanging="357"/>
        <w:contextualSpacing w:val="0"/>
        <w:jc w:val="both"/>
        <w:rPr>
          <w:rFonts w:ascii="Arial" w:hAnsi="Arial" w:cs="Arial"/>
          <w:bCs/>
        </w:rPr>
      </w:pPr>
      <w:r w:rsidRPr="002755FB">
        <w:rPr>
          <w:rFonts w:ascii="Arial" w:hAnsi="Arial" w:cs="Arial"/>
          <w:bCs/>
        </w:rPr>
        <w:t>closed door; or,</w:t>
      </w:r>
    </w:p>
    <w:p w14:paraId="1AF0E095" w14:textId="77777777" w:rsidR="00D26921" w:rsidRPr="002755FB" w:rsidRDefault="00D26921" w:rsidP="00D26921">
      <w:pPr>
        <w:pStyle w:val="ListParagraph"/>
        <w:numPr>
          <w:ilvl w:val="0"/>
          <w:numId w:val="163"/>
        </w:numPr>
        <w:spacing w:after="0" w:line="276" w:lineRule="auto"/>
        <w:ind w:left="714" w:hanging="357"/>
        <w:contextualSpacing w:val="0"/>
        <w:jc w:val="both"/>
        <w:rPr>
          <w:rFonts w:ascii="Arial" w:hAnsi="Arial" w:cs="Arial"/>
          <w:bCs/>
        </w:rPr>
      </w:pPr>
      <w:r w:rsidRPr="002755FB">
        <w:rPr>
          <w:rFonts w:ascii="Arial" w:hAnsi="Arial" w:cs="Arial"/>
          <w:bCs/>
        </w:rPr>
        <w:t>using inappropriate sexualised, intimidating or offensive language.</w:t>
      </w:r>
    </w:p>
    <w:p w14:paraId="25E47D69" w14:textId="77777777" w:rsidR="00D26921" w:rsidRDefault="00D26921" w:rsidP="00D26921">
      <w:pPr>
        <w:spacing w:before="120" w:line="276" w:lineRule="auto"/>
        <w:jc w:val="both"/>
        <w:rPr>
          <w:rFonts w:ascii="Arial" w:hAnsi="Arial" w:cs="Arial"/>
          <w:bCs/>
        </w:rPr>
      </w:pPr>
      <w:r w:rsidRPr="002755FB">
        <w:rPr>
          <w:rFonts w:ascii="Arial" w:hAnsi="Arial" w:cs="Arial"/>
          <w:bCs/>
        </w:rPr>
        <w:t>We also encourage all staff to self-refer to the DSL where they have found themselves in a situation which could be misinterpreted, might appear compromising to others, and/or on reflection they believe they have behaved in such a way that they consider falls below the expected professional standards.</w:t>
      </w:r>
    </w:p>
    <w:p w14:paraId="49ABF159" w14:textId="77777777" w:rsidR="00D26921" w:rsidRPr="002755FB" w:rsidRDefault="00D26921" w:rsidP="00D26921">
      <w:pPr>
        <w:spacing w:before="120" w:line="276" w:lineRule="auto"/>
        <w:jc w:val="both"/>
        <w:rPr>
          <w:rFonts w:ascii="Arial" w:hAnsi="Arial" w:cs="Arial"/>
          <w:bCs/>
        </w:rPr>
      </w:pPr>
    </w:p>
    <w:p w14:paraId="6456B2C1" w14:textId="77777777" w:rsidR="00D26921" w:rsidRPr="002755FB" w:rsidRDefault="00D26921" w:rsidP="00D26921">
      <w:pPr>
        <w:spacing w:before="120" w:line="276" w:lineRule="auto"/>
        <w:jc w:val="both"/>
        <w:rPr>
          <w:rFonts w:ascii="Arial" w:hAnsi="Arial" w:cs="Arial"/>
          <w:b/>
          <w:u w:val="single"/>
        </w:rPr>
      </w:pPr>
      <w:r w:rsidRPr="002755FB">
        <w:rPr>
          <w:rFonts w:ascii="Arial" w:hAnsi="Arial" w:cs="Arial"/>
          <w:b/>
          <w:u w:val="single"/>
        </w:rPr>
        <w:t>Whistleblowing – See Whistleblowing Policy</w:t>
      </w:r>
    </w:p>
    <w:p w14:paraId="6D1484A1" w14:textId="77777777" w:rsidR="00D26921" w:rsidRPr="002755FB" w:rsidRDefault="00D26921" w:rsidP="00D26921">
      <w:pPr>
        <w:pStyle w:val="Default"/>
        <w:spacing w:line="276" w:lineRule="auto"/>
        <w:jc w:val="both"/>
        <w:rPr>
          <w:sz w:val="22"/>
          <w:szCs w:val="22"/>
          <w:lang w:val="en-US"/>
        </w:rPr>
      </w:pPr>
      <w:r w:rsidRPr="002755FB">
        <w:rPr>
          <w:sz w:val="22"/>
          <w:szCs w:val="22"/>
        </w:rPr>
        <w:t>All</w:t>
      </w:r>
      <w:r w:rsidRPr="002755FB">
        <w:rPr>
          <w:sz w:val="22"/>
          <w:szCs w:val="22"/>
          <w:lang w:val="en-US"/>
        </w:rPr>
        <w:t xml:space="preserve"> staff and volunteers are expected and encouraged to raise concerns about poor or unsafe practice and potential failures in the pre-school safeguarding regime</w:t>
      </w:r>
      <w:r w:rsidRPr="002755FB">
        <w:rPr>
          <w:color w:val="auto"/>
          <w:sz w:val="22"/>
          <w:szCs w:val="22"/>
          <w:lang w:val="en-US"/>
        </w:rPr>
        <w:t xml:space="preserve">. </w:t>
      </w:r>
      <w:r w:rsidRPr="002755FB">
        <w:rPr>
          <w:sz w:val="22"/>
          <w:szCs w:val="22"/>
        </w:rPr>
        <w:t>All staff within the pre-school who wish to raise an issue relating to the organisation with someone in confidence can use the following whistleblowing procedures:</w:t>
      </w:r>
    </w:p>
    <w:p w14:paraId="4731119E" w14:textId="77777777" w:rsidR="00D26921" w:rsidRPr="002755FB" w:rsidRDefault="00D26921" w:rsidP="00D26921">
      <w:pPr>
        <w:pStyle w:val="Default"/>
        <w:spacing w:before="120" w:line="276" w:lineRule="auto"/>
        <w:jc w:val="both"/>
        <w:rPr>
          <w:b/>
          <w:color w:val="auto"/>
          <w:sz w:val="22"/>
          <w:szCs w:val="22"/>
        </w:rPr>
      </w:pPr>
      <w:r w:rsidRPr="002755FB">
        <w:rPr>
          <w:color w:val="auto"/>
          <w:sz w:val="22"/>
          <w:szCs w:val="22"/>
        </w:rPr>
        <w:t xml:space="preserve">In the first instance, concerns about poor or unsafe practice within must be raised with: </w:t>
      </w:r>
      <w:r>
        <w:rPr>
          <w:b/>
          <w:color w:val="auto"/>
          <w:sz w:val="22"/>
          <w:szCs w:val="22"/>
        </w:rPr>
        <w:t>Alison Hope-Jones</w:t>
      </w:r>
    </w:p>
    <w:p w14:paraId="407DC16D" w14:textId="77777777" w:rsidR="00D26921" w:rsidRPr="002755FB" w:rsidRDefault="00D26921" w:rsidP="00D26921">
      <w:pPr>
        <w:pStyle w:val="Default"/>
        <w:spacing w:before="120" w:line="276" w:lineRule="auto"/>
        <w:jc w:val="both"/>
        <w:rPr>
          <w:color w:val="auto"/>
          <w:sz w:val="22"/>
          <w:szCs w:val="22"/>
        </w:rPr>
      </w:pPr>
      <w:r w:rsidRPr="002755FB">
        <w:rPr>
          <w:color w:val="auto"/>
          <w:sz w:val="22"/>
          <w:szCs w:val="22"/>
        </w:rPr>
        <w:t xml:space="preserve">Where a staff member feels unable to raise an issue with </w:t>
      </w:r>
      <w:r>
        <w:rPr>
          <w:b/>
          <w:color w:val="auto"/>
          <w:sz w:val="22"/>
          <w:szCs w:val="22"/>
        </w:rPr>
        <w:t>Alison Hope-Jones</w:t>
      </w:r>
      <w:r w:rsidRPr="002755FB">
        <w:rPr>
          <w:color w:val="auto"/>
          <w:sz w:val="22"/>
          <w:szCs w:val="22"/>
        </w:rPr>
        <w:t xml:space="preserve"> or feels that their genuine concerns are not being addressed, other whistleblowing channels may be open to them:</w:t>
      </w:r>
    </w:p>
    <w:p w14:paraId="33724312" w14:textId="77777777" w:rsidR="00D26921" w:rsidRPr="002755FB" w:rsidRDefault="00D26921" w:rsidP="00D26921">
      <w:pPr>
        <w:pStyle w:val="Default"/>
        <w:numPr>
          <w:ilvl w:val="0"/>
          <w:numId w:val="157"/>
        </w:numPr>
        <w:spacing w:line="276" w:lineRule="auto"/>
        <w:jc w:val="both"/>
        <w:rPr>
          <w:color w:val="auto"/>
          <w:sz w:val="22"/>
          <w:szCs w:val="22"/>
        </w:rPr>
      </w:pPr>
      <w:r>
        <w:rPr>
          <w:color w:val="auto"/>
          <w:sz w:val="22"/>
          <w:szCs w:val="22"/>
        </w:rPr>
        <w:lastRenderedPageBreak/>
        <w:t>Assistant Manager and DDSL</w:t>
      </w:r>
      <w:r w:rsidRPr="002755FB">
        <w:rPr>
          <w:color w:val="auto"/>
          <w:sz w:val="22"/>
          <w:szCs w:val="22"/>
        </w:rPr>
        <w:t xml:space="preserve"> </w:t>
      </w:r>
      <w:r w:rsidRPr="002755FB">
        <w:rPr>
          <w:b/>
          <w:color w:val="auto"/>
          <w:sz w:val="22"/>
          <w:szCs w:val="22"/>
        </w:rPr>
        <w:t>(</w:t>
      </w:r>
      <w:r>
        <w:rPr>
          <w:b/>
          <w:color w:val="auto"/>
          <w:sz w:val="22"/>
          <w:szCs w:val="22"/>
        </w:rPr>
        <w:t>Lucy Hayward</w:t>
      </w:r>
      <w:r w:rsidRPr="002755FB">
        <w:rPr>
          <w:b/>
          <w:color w:val="auto"/>
          <w:sz w:val="22"/>
          <w:szCs w:val="22"/>
        </w:rPr>
        <w:t>)</w:t>
      </w:r>
    </w:p>
    <w:p w14:paraId="4183E686" w14:textId="77777777" w:rsidR="00D26921" w:rsidRPr="00FD21D1" w:rsidRDefault="00D26921" w:rsidP="00D26921">
      <w:pPr>
        <w:pStyle w:val="Default"/>
        <w:numPr>
          <w:ilvl w:val="0"/>
          <w:numId w:val="116"/>
        </w:numPr>
        <w:spacing w:line="276" w:lineRule="auto"/>
        <w:ind w:left="714" w:hanging="357"/>
        <w:jc w:val="both"/>
        <w:rPr>
          <w:color w:val="auto"/>
          <w:sz w:val="22"/>
          <w:szCs w:val="22"/>
        </w:rPr>
      </w:pPr>
      <w:r w:rsidRPr="00FD21D1">
        <w:rPr>
          <w:color w:val="auto"/>
          <w:sz w:val="22"/>
          <w:szCs w:val="22"/>
        </w:rPr>
        <w:t xml:space="preserve">Ofsted is available for staff who do not feel able to raise concerns regarding child protection failures internally. Staff can call: 0300 123 3155 or email: </w:t>
      </w:r>
      <w:hyperlink r:id="rId109" w:history="1">
        <w:r w:rsidRPr="00FD21D1">
          <w:rPr>
            <w:rStyle w:val="Hyperlink"/>
            <w:rFonts w:eastAsiaTheme="majorEastAsia"/>
            <w:sz w:val="22"/>
            <w:szCs w:val="22"/>
          </w:rPr>
          <w:t>whistleblowing@ofsted.gov.uk</w:t>
        </w:r>
      </w:hyperlink>
      <w:r w:rsidRPr="00FD21D1">
        <w:rPr>
          <w:rStyle w:val="Hyperlink"/>
          <w:rFonts w:eastAsiaTheme="majorEastAsia"/>
          <w:sz w:val="22"/>
          <w:szCs w:val="22"/>
        </w:rPr>
        <w:t xml:space="preserve"> </w:t>
      </w:r>
      <w:r>
        <w:rPr>
          <w:rStyle w:val="Hyperlink"/>
          <w:color w:val="auto"/>
          <w:sz w:val="22"/>
          <w:szCs w:val="22"/>
        </w:rPr>
        <w:t xml:space="preserve"> </w:t>
      </w:r>
      <w:r w:rsidRPr="00FD21D1">
        <w:rPr>
          <w:rStyle w:val="Hyperlink"/>
          <w:rFonts w:eastAsiaTheme="majorEastAsia"/>
          <w:color w:val="auto"/>
          <w:sz w:val="22"/>
          <w:szCs w:val="22"/>
          <w:u w:val="none"/>
        </w:rPr>
        <w:t xml:space="preserve">or </w:t>
      </w:r>
      <w:r w:rsidRPr="00FD21D1">
        <w:rPr>
          <w:color w:val="auto"/>
          <w:sz w:val="22"/>
          <w:szCs w:val="22"/>
        </w:rPr>
        <w:t xml:space="preserve">The </w:t>
      </w:r>
      <w:hyperlink r:id="rId110">
        <w:r w:rsidRPr="00FD21D1">
          <w:rPr>
            <w:rStyle w:val="Hyperlink"/>
            <w:sz w:val="22"/>
            <w:szCs w:val="22"/>
            <w:lang w:val="en-US"/>
          </w:rPr>
          <w:t xml:space="preserve">NSPCC whistleblowing helpline </w:t>
        </w:r>
      </w:hyperlink>
      <w:r w:rsidRPr="00FD21D1">
        <w:rPr>
          <w:color w:val="auto"/>
          <w:sz w:val="22"/>
          <w:szCs w:val="22"/>
        </w:rPr>
        <w:t xml:space="preserve">is available for staff who do not feel able to raise concerns regarding child protection failures internally. Staff can call: 0800 028 0285 or email: </w:t>
      </w:r>
      <w:hyperlink r:id="rId111" w:history="1">
        <w:r w:rsidRPr="00FD21D1">
          <w:rPr>
            <w:rStyle w:val="Hyperlink"/>
            <w:sz w:val="22"/>
            <w:szCs w:val="22"/>
          </w:rPr>
          <w:t>help@nspcc.org.uk</w:t>
        </w:r>
      </w:hyperlink>
      <w:r w:rsidRPr="00FD21D1">
        <w:rPr>
          <w:color w:val="auto"/>
          <w:sz w:val="22"/>
          <w:szCs w:val="22"/>
        </w:rPr>
        <w:t xml:space="preserve"> if:</w:t>
      </w:r>
    </w:p>
    <w:p w14:paraId="7C2F8C7A" w14:textId="77777777" w:rsidR="00D26921" w:rsidRPr="00FD21D1" w:rsidRDefault="00D26921" w:rsidP="00D26921">
      <w:pPr>
        <w:pStyle w:val="ListParagraph"/>
        <w:numPr>
          <w:ilvl w:val="0"/>
          <w:numId w:val="158"/>
        </w:numPr>
        <w:spacing w:after="5" w:line="276" w:lineRule="auto"/>
        <w:contextualSpacing w:val="0"/>
        <w:jc w:val="both"/>
        <w:rPr>
          <w:rFonts w:ascii="Arial" w:hAnsi="Arial" w:cs="Arial"/>
        </w:rPr>
      </w:pPr>
      <w:r w:rsidRPr="00FD21D1">
        <w:rPr>
          <w:rFonts w:ascii="Arial" w:hAnsi="Arial" w:cs="Arial"/>
        </w:rPr>
        <w:t>they think the concern will not be dealt with properly or</w:t>
      </w:r>
    </w:p>
    <w:p w14:paraId="472D1071" w14:textId="77777777" w:rsidR="00D26921" w:rsidRPr="00FD21D1" w:rsidRDefault="00D26921" w:rsidP="00D26921">
      <w:pPr>
        <w:pStyle w:val="ListParagraph"/>
        <w:numPr>
          <w:ilvl w:val="0"/>
          <w:numId w:val="158"/>
        </w:numPr>
        <w:spacing w:after="5" w:line="276" w:lineRule="auto"/>
        <w:contextualSpacing w:val="0"/>
        <w:jc w:val="both"/>
        <w:rPr>
          <w:rFonts w:ascii="Arial" w:hAnsi="Arial" w:cs="Arial"/>
        </w:rPr>
      </w:pPr>
      <w:r w:rsidRPr="00FD21D1">
        <w:rPr>
          <w:rFonts w:ascii="Arial" w:hAnsi="Arial" w:cs="Arial"/>
        </w:rPr>
        <w:t>may be covered up or</w:t>
      </w:r>
    </w:p>
    <w:p w14:paraId="26DC9D16" w14:textId="77777777" w:rsidR="00D26921" w:rsidRPr="00FD21D1" w:rsidRDefault="00D26921" w:rsidP="00D26921">
      <w:pPr>
        <w:pStyle w:val="ListParagraph"/>
        <w:numPr>
          <w:ilvl w:val="0"/>
          <w:numId w:val="158"/>
        </w:numPr>
        <w:spacing w:after="5" w:line="276" w:lineRule="auto"/>
        <w:contextualSpacing w:val="0"/>
        <w:jc w:val="both"/>
        <w:rPr>
          <w:rFonts w:ascii="Arial" w:hAnsi="Arial" w:cs="Arial"/>
        </w:rPr>
      </w:pPr>
      <w:r w:rsidRPr="00FD21D1">
        <w:rPr>
          <w:rFonts w:ascii="Arial" w:hAnsi="Arial" w:cs="Arial"/>
        </w:rPr>
        <w:t xml:space="preserve">if they raised a concern but it has not been acted upon or if they are </w:t>
      </w:r>
      <w:proofErr w:type="gramStart"/>
      <w:r w:rsidRPr="00FD21D1">
        <w:rPr>
          <w:rFonts w:ascii="Arial" w:hAnsi="Arial" w:cs="Arial"/>
        </w:rPr>
        <w:t>worried</w:t>
      </w:r>
      <w:proofErr w:type="gramEnd"/>
      <w:r w:rsidRPr="00FD21D1">
        <w:rPr>
          <w:rFonts w:ascii="Arial" w:hAnsi="Arial" w:cs="Arial"/>
        </w:rPr>
        <w:t xml:space="preserve"> they are being treated unfairly.</w:t>
      </w:r>
    </w:p>
    <w:p w14:paraId="78832D41" w14:textId="77777777" w:rsidR="00D26921" w:rsidRPr="00FD4248" w:rsidRDefault="00D26921" w:rsidP="00D26921">
      <w:pPr>
        <w:spacing w:after="5" w:line="276" w:lineRule="auto"/>
        <w:jc w:val="both"/>
        <w:rPr>
          <w:rFonts w:ascii="Arial" w:hAnsi="Arial" w:cs="Arial"/>
        </w:rPr>
      </w:pPr>
    </w:p>
    <w:p w14:paraId="5B6C15C4" w14:textId="77777777" w:rsidR="00D26921" w:rsidRPr="002755FB" w:rsidRDefault="00D26921" w:rsidP="00D26921">
      <w:pPr>
        <w:pStyle w:val="Default"/>
        <w:jc w:val="both"/>
        <w:rPr>
          <w:sz w:val="22"/>
          <w:szCs w:val="22"/>
          <w:lang w:val="en-US"/>
        </w:rPr>
      </w:pPr>
    </w:p>
    <w:p w14:paraId="5C8BE37B" w14:textId="77777777" w:rsidR="00D26921" w:rsidRPr="0009322D" w:rsidRDefault="00D26921" w:rsidP="00D26921">
      <w:pPr>
        <w:jc w:val="both"/>
        <w:rPr>
          <w:rFonts w:ascii="Arial" w:hAnsi="Arial" w:cs="Arial"/>
          <w:b/>
          <w:sz w:val="28"/>
          <w:szCs w:val="28"/>
        </w:rPr>
      </w:pPr>
      <w:r w:rsidRPr="0009322D">
        <w:rPr>
          <w:rFonts w:ascii="Arial" w:hAnsi="Arial" w:cs="Arial"/>
          <w:b/>
          <w:sz w:val="28"/>
          <w:szCs w:val="28"/>
          <w:highlight w:val="lightGray"/>
        </w:rPr>
        <w:t>Training</w:t>
      </w:r>
    </w:p>
    <w:p w14:paraId="7DA2D95F" w14:textId="77777777" w:rsidR="00D26921" w:rsidRPr="002755FB" w:rsidRDefault="00D26921" w:rsidP="00D26921">
      <w:pPr>
        <w:jc w:val="both"/>
        <w:rPr>
          <w:rFonts w:ascii="Arial" w:hAnsi="Arial" w:cs="Arial"/>
          <w:b/>
        </w:rPr>
      </w:pPr>
    </w:p>
    <w:p w14:paraId="6B79FCBB" w14:textId="77777777" w:rsidR="00D26921" w:rsidRPr="002755FB" w:rsidRDefault="00D26921" w:rsidP="00D26921">
      <w:pPr>
        <w:spacing w:before="120" w:line="276" w:lineRule="auto"/>
        <w:ind w:right="181"/>
        <w:jc w:val="both"/>
        <w:rPr>
          <w:rFonts w:ascii="Arial" w:hAnsi="Arial" w:cs="Arial"/>
        </w:rPr>
      </w:pPr>
      <w:r w:rsidRPr="002755FB">
        <w:rPr>
          <w:rFonts w:ascii="Arial" w:hAnsi="Arial" w:cs="Arial"/>
        </w:rPr>
        <w:t>All members of staff and volunteers have read and signed to confirm they understand this Staff Behaviour Policy.</w:t>
      </w:r>
    </w:p>
    <w:p w14:paraId="41E18F70" w14:textId="77777777" w:rsidR="00D26921" w:rsidRPr="002755FB" w:rsidRDefault="00D26921" w:rsidP="00D26921">
      <w:pPr>
        <w:spacing w:before="120" w:line="276" w:lineRule="auto"/>
        <w:jc w:val="both"/>
        <w:rPr>
          <w:rFonts w:ascii="Arial" w:hAnsi="Arial" w:cs="Arial"/>
          <w:b/>
          <w:u w:val="single"/>
          <w:lang w:eastAsia="en-GB"/>
        </w:rPr>
      </w:pPr>
      <w:r w:rsidRPr="002755FB">
        <w:rPr>
          <w:rFonts w:ascii="Arial" w:hAnsi="Arial" w:cs="Arial"/>
          <w:b/>
          <w:u w:val="single"/>
          <w:lang w:eastAsia="en-GB"/>
        </w:rPr>
        <w:t>Induction</w:t>
      </w:r>
    </w:p>
    <w:p w14:paraId="05489F1F" w14:textId="77777777" w:rsidR="00D26921" w:rsidRDefault="00D26921" w:rsidP="00D26921">
      <w:pPr>
        <w:spacing w:line="276" w:lineRule="auto"/>
        <w:jc w:val="both"/>
        <w:rPr>
          <w:rFonts w:ascii="Arial" w:hAnsi="Arial" w:cs="Arial"/>
          <w:lang w:eastAsia="en-GB"/>
        </w:rPr>
      </w:pPr>
      <w:r w:rsidRPr="002755FB">
        <w:rPr>
          <w:rFonts w:ascii="Arial" w:hAnsi="Arial" w:cs="Arial"/>
          <w:lang w:eastAsia="en-GB"/>
        </w:rPr>
        <w:t>The welfare of all children attending the pre-school is of paramount importance. All staff including volunteers are informed of this policy at induction and given the chance to question and discuss the expectations set out.</w:t>
      </w:r>
    </w:p>
    <w:p w14:paraId="4E0D1D29" w14:textId="77777777" w:rsidR="00D26921" w:rsidRPr="002755FB" w:rsidRDefault="00D26921" w:rsidP="00D26921">
      <w:pPr>
        <w:spacing w:line="276" w:lineRule="auto"/>
        <w:jc w:val="both"/>
        <w:rPr>
          <w:rFonts w:ascii="Arial" w:hAnsi="Arial" w:cs="Arial"/>
          <w:lang w:eastAsia="en-GB"/>
        </w:rPr>
      </w:pPr>
    </w:p>
    <w:p w14:paraId="682490DF" w14:textId="77777777" w:rsidR="00D26921" w:rsidRPr="002755FB" w:rsidRDefault="00D26921" w:rsidP="00D26921">
      <w:pPr>
        <w:spacing w:before="240" w:line="276" w:lineRule="auto"/>
        <w:ind w:left="720" w:hanging="720"/>
        <w:jc w:val="both"/>
        <w:rPr>
          <w:rFonts w:ascii="Arial" w:hAnsi="Arial" w:cs="Arial"/>
          <w:b/>
          <w:u w:val="single"/>
          <w:lang w:eastAsia="en-GB"/>
        </w:rPr>
      </w:pPr>
      <w:r w:rsidRPr="002755FB">
        <w:rPr>
          <w:rFonts w:ascii="Arial" w:hAnsi="Arial" w:cs="Arial"/>
          <w:b/>
          <w:u w:val="single"/>
          <w:lang w:eastAsia="en-GB"/>
        </w:rPr>
        <w:t xml:space="preserve">Staff support </w:t>
      </w:r>
    </w:p>
    <w:p w14:paraId="5DD6B931" w14:textId="77777777" w:rsidR="00D26921" w:rsidRPr="002755FB" w:rsidRDefault="00D26921" w:rsidP="00D26921">
      <w:pPr>
        <w:spacing w:line="276" w:lineRule="auto"/>
        <w:jc w:val="both"/>
        <w:rPr>
          <w:rFonts w:ascii="Arial" w:hAnsi="Arial" w:cs="Arial"/>
          <w:lang w:eastAsia="en-GB"/>
        </w:rPr>
      </w:pPr>
      <w:r w:rsidRPr="002755FB">
        <w:rPr>
          <w:rFonts w:ascii="Arial" w:hAnsi="Arial" w:cs="Arial"/>
          <w:lang w:eastAsia="en-GB"/>
        </w:rPr>
        <w:t>Work in pre-schools is both rewarding and demanding. We support staff by prioritising time in regular supervisions to discuss the challenges of their role linked to any aspect of this Staff Behaviour Policy with their manager and seek further support as appropriate.</w:t>
      </w:r>
    </w:p>
    <w:p w14:paraId="118B6226" w14:textId="77777777" w:rsidR="00D26921" w:rsidRPr="002755FB" w:rsidRDefault="00D26921" w:rsidP="00D26921">
      <w:pPr>
        <w:jc w:val="both"/>
        <w:rPr>
          <w:rFonts w:ascii="Arial" w:hAnsi="Arial" w:cs="Arial"/>
          <w:b/>
          <w:lang w:eastAsia="en-GB"/>
        </w:rPr>
      </w:pPr>
    </w:p>
    <w:p w14:paraId="2B40FB03" w14:textId="77777777" w:rsidR="00D26921" w:rsidRDefault="00D26921" w:rsidP="00D26921"/>
    <w:p w14:paraId="666F49BF" w14:textId="77777777" w:rsidR="00C61A3B" w:rsidRPr="002755FB" w:rsidRDefault="00C61A3B" w:rsidP="006407B5">
      <w:pPr>
        <w:jc w:val="both"/>
        <w:rPr>
          <w:rFonts w:ascii="Arial" w:hAnsi="Arial" w:cs="Arial"/>
          <w:b/>
          <w:lang w:eastAsia="en-GB"/>
        </w:rPr>
      </w:pPr>
    </w:p>
    <w:p w14:paraId="65898542" w14:textId="311218A3" w:rsidR="00C61A3B" w:rsidRDefault="00C61A3B" w:rsidP="006407B5">
      <w:pPr>
        <w:jc w:val="both"/>
        <w:rPr>
          <w:rFonts w:ascii="Arial" w:hAnsi="Arial" w:cs="Arial"/>
        </w:rPr>
      </w:pPr>
    </w:p>
    <w:p w14:paraId="387D9D0D" w14:textId="77777777" w:rsidR="001C63A3" w:rsidRDefault="001C63A3" w:rsidP="006407B5">
      <w:pPr>
        <w:jc w:val="both"/>
        <w:rPr>
          <w:rFonts w:ascii="Arial" w:hAnsi="Arial" w:cs="Arial"/>
        </w:rPr>
      </w:pPr>
    </w:p>
    <w:p w14:paraId="45FED2F0" w14:textId="77777777" w:rsidR="001C63A3" w:rsidRDefault="001C63A3" w:rsidP="006407B5">
      <w:pPr>
        <w:jc w:val="both"/>
        <w:rPr>
          <w:rFonts w:ascii="Arial" w:hAnsi="Arial" w:cs="Arial"/>
        </w:rPr>
      </w:pPr>
    </w:p>
    <w:p w14:paraId="5BEF2B82" w14:textId="77777777" w:rsidR="001C63A3" w:rsidRDefault="001C63A3" w:rsidP="006407B5">
      <w:pPr>
        <w:jc w:val="both"/>
        <w:rPr>
          <w:rFonts w:ascii="Arial" w:hAnsi="Arial" w:cs="Arial"/>
        </w:rPr>
      </w:pPr>
    </w:p>
    <w:p w14:paraId="016510C4" w14:textId="77777777" w:rsidR="001C63A3" w:rsidRDefault="001C63A3" w:rsidP="006407B5">
      <w:pPr>
        <w:jc w:val="both"/>
        <w:rPr>
          <w:rFonts w:ascii="Arial" w:hAnsi="Arial" w:cs="Arial"/>
        </w:rPr>
      </w:pPr>
    </w:p>
    <w:p w14:paraId="1D40F051" w14:textId="77777777" w:rsidR="001C63A3" w:rsidRDefault="001C63A3" w:rsidP="006407B5">
      <w:pPr>
        <w:jc w:val="both"/>
        <w:rPr>
          <w:rFonts w:ascii="Arial" w:hAnsi="Arial" w:cs="Arial"/>
        </w:rPr>
      </w:pPr>
    </w:p>
    <w:p w14:paraId="5F502758" w14:textId="77777777" w:rsidR="001C63A3" w:rsidRDefault="001C63A3" w:rsidP="006407B5">
      <w:pPr>
        <w:jc w:val="both"/>
        <w:rPr>
          <w:rFonts w:ascii="Arial" w:hAnsi="Arial" w:cs="Arial"/>
        </w:rPr>
      </w:pPr>
    </w:p>
    <w:p w14:paraId="21025118" w14:textId="77777777" w:rsidR="001C63A3" w:rsidRDefault="001C63A3" w:rsidP="006407B5">
      <w:pPr>
        <w:jc w:val="both"/>
        <w:rPr>
          <w:rFonts w:ascii="Arial" w:hAnsi="Arial" w:cs="Arial"/>
        </w:rPr>
      </w:pPr>
    </w:p>
    <w:p w14:paraId="70EDDA16" w14:textId="77777777" w:rsidR="001C63A3" w:rsidRDefault="001C63A3" w:rsidP="006407B5">
      <w:pPr>
        <w:jc w:val="both"/>
        <w:rPr>
          <w:rFonts w:ascii="Arial" w:hAnsi="Arial" w:cs="Arial"/>
        </w:rPr>
      </w:pPr>
    </w:p>
    <w:p w14:paraId="6FD46C0F" w14:textId="77777777" w:rsidR="001C63A3" w:rsidRDefault="001C63A3" w:rsidP="006407B5">
      <w:pPr>
        <w:jc w:val="both"/>
        <w:rPr>
          <w:rFonts w:ascii="Arial" w:hAnsi="Arial" w:cs="Arial"/>
        </w:rPr>
      </w:pPr>
    </w:p>
    <w:p w14:paraId="43427535" w14:textId="77777777" w:rsidR="001C63A3" w:rsidRDefault="001C63A3" w:rsidP="006407B5">
      <w:pPr>
        <w:jc w:val="both"/>
        <w:rPr>
          <w:rFonts w:ascii="Arial" w:hAnsi="Arial" w:cs="Arial"/>
        </w:rPr>
      </w:pPr>
    </w:p>
    <w:p w14:paraId="67975289" w14:textId="77777777" w:rsidR="001C63A3" w:rsidRDefault="001C63A3" w:rsidP="006407B5">
      <w:pPr>
        <w:jc w:val="both"/>
        <w:rPr>
          <w:rFonts w:ascii="Arial" w:hAnsi="Arial" w:cs="Arial"/>
        </w:rPr>
      </w:pPr>
    </w:p>
    <w:p w14:paraId="33463B45" w14:textId="77777777" w:rsidR="001C63A3" w:rsidRDefault="001C63A3" w:rsidP="006407B5">
      <w:pPr>
        <w:jc w:val="both"/>
        <w:rPr>
          <w:rFonts w:ascii="Arial" w:hAnsi="Arial" w:cs="Arial"/>
        </w:rPr>
      </w:pPr>
    </w:p>
    <w:p w14:paraId="285C9651" w14:textId="77777777" w:rsidR="001C63A3" w:rsidRDefault="001C63A3" w:rsidP="006407B5">
      <w:pPr>
        <w:jc w:val="both"/>
        <w:rPr>
          <w:rFonts w:ascii="Arial" w:hAnsi="Arial" w:cs="Arial"/>
        </w:rPr>
      </w:pPr>
    </w:p>
    <w:p w14:paraId="02FF6983" w14:textId="77777777" w:rsidR="001C63A3" w:rsidRDefault="001C63A3" w:rsidP="006407B5">
      <w:pPr>
        <w:jc w:val="both"/>
        <w:rPr>
          <w:rFonts w:ascii="Arial" w:hAnsi="Arial" w:cs="Arial"/>
        </w:rPr>
      </w:pPr>
    </w:p>
    <w:p w14:paraId="1B7F7007" w14:textId="77777777" w:rsidR="001C63A3" w:rsidRDefault="001C63A3" w:rsidP="006407B5">
      <w:pPr>
        <w:jc w:val="both"/>
        <w:rPr>
          <w:rFonts w:ascii="Arial" w:hAnsi="Arial" w:cs="Arial"/>
        </w:rPr>
      </w:pPr>
    </w:p>
    <w:p w14:paraId="02F9812F" w14:textId="77777777" w:rsidR="001C63A3" w:rsidRDefault="001C63A3" w:rsidP="006407B5">
      <w:pPr>
        <w:jc w:val="both"/>
        <w:rPr>
          <w:rFonts w:ascii="Arial" w:hAnsi="Arial" w:cs="Arial"/>
        </w:rPr>
      </w:pPr>
    </w:p>
    <w:p w14:paraId="38DD9AE0" w14:textId="77777777" w:rsidR="001C63A3" w:rsidRDefault="001C63A3" w:rsidP="006407B5">
      <w:pPr>
        <w:jc w:val="both"/>
        <w:rPr>
          <w:rFonts w:ascii="Arial" w:hAnsi="Arial" w:cs="Arial"/>
        </w:rPr>
      </w:pPr>
    </w:p>
    <w:p w14:paraId="288B6310" w14:textId="77777777" w:rsidR="001C63A3" w:rsidRDefault="001C63A3" w:rsidP="006407B5">
      <w:pPr>
        <w:jc w:val="both"/>
        <w:rPr>
          <w:rFonts w:ascii="Arial" w:hAnsi="Arial" w:cs="Arial"/>
        </w:rPr>
      </w:pPr>
    </w:p>
    <w:p w14:paraId="06642592" w14:textId="77777777" w:rsidR="001C63A3" w:rsidRDefault="001C63A3" w:rsidP="006407B5">
      <w:pPr>
        <w:jc w:val="both"/>
        <w:rPr>
          <w:rFonts w:ascii="Arial" w:hAnsi="Arial" w:cs="Arial"/>
        </w:rPr>
      </w:pPr>
    </w:p>
    <w:p w14:paraId="4B0213D3" w14:textId="77777777" w:rsidR="001C63A3" w:rsidRDefault="001C63A3" w:rsidP="006407B5">
      <w:pPr>
        <w:jc w:val="both"/>
        <w:rPr>
          <w:rFonts w:ascii="Arial" w:hAnsi="Arial" w:cs="Arial"/>
        </w:rPr>
      </w:pPr>
    </w:p>
    <w:p w14:paraId="29BF71ED" w14:textId="77777777" w:rsidR="001C63A3" w:rsidRDefault="001C63A3" w:rsidP="006407B5">
      <w:pPr>
        <w:jc w:val="both"/>
        <w:rPr>
          <w:rFonts w:ascii="Arial" w:hAnsi="Arial" w:cs="Arial"/>
        </w:rPr>
      </w:pPr>
    </w:p>
    <w:p w14:paraId="308256A2" w14:textId="77777777" w:rsidR="001C63A3" w:rsidRDefault="001C63A3" w:rsidP="006407B5">
      <w:pPr>
        <w:jc w:val="both"/>
        <w:rPr>
          <w:rFonts w:ascii="Arial" w:hAnsi="Arial" w:cs="Arial"/>
        </w:rPr>
      </w:pPr>
    </w:p>
    <w:p w14:paraId="1E47FA43" w14:textId="4A589609" w:rsidR="00C61A3B" w:rsidRPr="002755FB" w:rsidRDefault="00C61A3B" w:rsidP="006407B5">
      <w:pPr>
        <w:jc w:val="both"/>
        <w:rPr>
          <w:rFonts w:ascii="Arial" w:hAnsi="Arial" w:cs="Arial"/>
        </w:rPr>
      </w:pPr>
    </w:p>
    <w:p w14:paraId="1205DE60" w14:textId="4319BD9A" w:rsidR="00C61A3B" w:rsidRPr="001C63A3" w:rsidRDefault="00C61A3B" w:rsidP="006407B5">
      <w:pPr>
        <w:jc w:val="both"/>
        <w:rPr>
          <w:rFonts w:ascii="Arial" w:hAnsi="Arial" w:cs="Arial"/>
          <w:b/>
          <w:sz w:val="28"/>
          <w:szCs w:val="28"/>
        </w:rPr>
      </w:pPr>
      <w:r w:rsidRPr="001C63A3">
        <w:rPr>
          <w:rFonts w:ascii="Arial" w:hAnsi="Arial" w:cs="Arial"/>
          <w:b/>
          <w:sz w:val="28"/>
          <w:szCs w:val="28"/>
        </w:rPr>
        <w:t>Staff Working with Their Own Children</w:t>
      </w:r>
      <w:r w:rsidR="00724630" w:rsidRPr="001C63A3">
        <w:rPr>
          <w:rFonts w:ascii="Arial" w:hAnsi="Arial" w:cs="Arial"/>
          <w:b/>
          <w:sz w:val="28"/>
          <w:szCs w:val="28"/>
        </w:rPr>
        <w:t xml:space="preserve"> </w:t>
      </w:r>
      <w:r w:rsidRPr="001C63A3">
        <w:rPr>
          <w:rFonts w:ascii="Arial" w:hAnsi="Arial" w:cs="Arial"/>
          <w:b/>
          <w:sz w:val="28"/>
          <w:szCs w:val="28"/>
        </w:rPr>
        <w:t>/</w:t>
      </w:r>
      <w:r w:rsidR="00724630" w:rsidRPr="001C63A3">
        <w:rPr>
          <w:rFonts w:ascii="Arial" w:hAnsi="Arial" w:cs="Arial"/>
          <w:b/>
          <w:sz w:val="28"/>
          <w:szCs w:val="28"/>
        </w:rPr>
        <w:t xml:space="preserve"> </w:t>
      </w:r>
      <w:r w:rsidRPr="001C63A3">
        <w:rPr>
          <w:rFonts w:ascii="Arial" w:hAnsi="Arial" w:cs="Arial"/>
          <w:b/>
          <w:sz w:val="28"/>
          <w:szCs w:val="28"/>
        </w:rPr>
        <w:t xml:space="preserve">Close Relation </w:t>
      </w:r>
    </w:p>
    <w:p w14:paraId="16719D79" w14:textId="77777777" w:rsidR="00C61A3B" w:rsidRPr="002755FB" w:rsidRDefault="00C61A3B" w:rsidP="006407B5">
      <w:pPr>
        <w:jc w:val="both"/>
        <w:rPr>
          <w:rFonts w:ascii="Arial" w:hAnsi="Arial" w:cs="Arial"/>
        </w:rPr>
      </w:pPr>
      <w:r w:rsidRPr="002755FB">
        <w:rPr>
          <w:rFonts w:ascii="Arial" w:hAnsi="Arial" w:cs="Arial"/>
        </w:rPr>
        <w:t xml:space="preserve">We wish to support all employees in this position and request the member of staff meet with the manager to discuss the needs of all parties. It is generally not appropriate for staff to care for their own children or those of a close relative whilst working in the pre-school. </w:t>
      </w:r>
    </w:p>
    <w:p w14:paraId="2F4DB47E" w14:textId="77777777" w:rsidR="00C61A3B" w:rsidRPr="002755FB" w:rsidRDefault="00C61A3B" w:rsidP="006407B5">
      <w:pPr>
        <w:jc w:val="both"/>
        <w:rPr>
          <w:rFonts w:ascii="Arial" w:hAnsi="Arial" w:cs="Arial"/>
        </w:rPr>
      </w:pPr>
      <w:r w:rsidRPr="002755FB">
        <w:rPr>
          <w:rFonts w:ascii="Arial" w:hAnsi="Arial" w:cs="Arial"/>
        </w:rPr>
        <w:t xml:space="preserve">However, we recognise that this may not always be possible. We try to accommodate the wishes of any staff member with a child or close relative in the pre-school and come to an agreement which suits us all. This agreement is based on the following principles: </w:t>
      </w:r>
    </w:p>
    <w:p w14:paraId="53121951"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Where staff work in the same room as their child or close relation, there is an agreed set of guidelines between the pre-school and the member of staff.</w:t>
      </w:r>
    </w:p>
    <w:p w14:paraId="78622691"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The child is in another staff member’s key group. </w:t>
      </w:r>
    </w:p>
    <w:p w14:paraId="686E8953"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During their time at Dinton Pre-School the child is in the care of the pre-school and it is the pre-school that retains responsibility for the child and their care.</w:t>
      </w:r>
    </w:p>
    <w:p w14:paraId="739730B5"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Where this agreement is not working or is impacting on the care of the child or other children in the room, the manager and member of staff will reassess the situation.</w:t>
      </w:r>
    </w:p>
    <w:p w14:paraId="0A347DC1" w14:textId="77777777" w:rsidR="00C61A3B" w:rsidRPr="002755FB" w:rsidRDefault="00C61A3B" w:rsidP="006407B5">
      <w:pPr>
        <w:pStyle w:val="ListParagraph"/>
        <w:numPr>
          <w:ilvl w:val="0"/>
          <w:numId w:val="150"/>
        </w:numPr>
        <w:spacing w:after="0" w:line="240" w:lineRule="auto"/>
        <w:jc w:val="both"/>
        <w:rPr>
          <w:rFonts w:ascii="Arial" w:hAnsi="Arial" w:cs="Arial"/>
        </w:rPr>
      </w:pPr>
      <w:r w:rsidRPr="002755FB">
        <w:rPr>
          <w:rFonts w:ascii="Arial" w:hAnsi="Arial" w:cs="Arial"/>
        </w:rPr>
        <w:t xml:space="preserve">Staff caring for another staff member’s child will treat them as they would any other parent/child. </w:t>
      </w:r>
    </w:p>
    <w:p w14:paraId="1AC8FB1B" w14:textId="77777777" w:rsidR="00C61A3B" w:rsidRPr="002755FB" w:rsidRDefault="00C61A3B" w:rsidP="006407B5">
      <w:pPr>
        <w:pStyle w:val="ListParagraph"/>
        <w:numPr>
          <w:ilvl w:val="1"/>
          <w:numId w:val="150"/>
        </w:numPr>
        <w:spacing w:after="0" w:line="240" w:lineRule="auto"/>
        <w:jc w:val="both"/>
        <w:rPr>
          <w:rFonts w:ascii="Arial" w:hAnsi="Arial" w:cs="Arial"/>
        </w:rPr>
      </w:pPr>
      <w:r w:rsidRPr="002755FB">
        <w:rPr>
          <w:rFonts w:ascii="Arial" w:hAnsi="Arial" w:cs="Arial"/>
        </w:rPr>
        <w:t>No special treatment will be offered to any child or parent who has connections with the pre-school.</w:t>
      </w:r>
    </w:p>
    <w:p w14:paraId="2B55F1CF" w14:textId="77777777" w:rsidR="00C61A3B" w:rsidRPr="002755FB" w:rsidRDefault="00C61A3B" w:rsidP="006407B5">
      <w:pPr>
        <w:jc w:val="both"/>
        <w:rPr>
          <w:rFonts w:ascii="Arial" w:hAnsi="Arial" w:cs="Arial"/>
        </w:rPr>
      </w:pPr>
    </w:p>
    <w:p w14:paraId="1B2A521E" w14:textId="77777777" w:rsidR="00C61A3B" w:rsidRPr="002755FB" w:rsidRDefault="00C61A3B" w:rsidP="006407B5">
      <w:pPr>
        <w:jc w:val="both"/>
        <w:rPr>
          <w:rFonts w:ascii="Arial" w:hAnsi="Arial" w:cs="Arial"/>
        </w:rPr>
      </w:pPr>
      <w:r w:rsidRPr="002755FB">
        <w:rPr>
          <w:rFonts w:ascii="Arial" w:hAnsi="Arial" w:cs="Arial"/>
        </w:rPr>
        <w:t xml:space="preserve">Where the manager assesses that the agreement is not working and/or there is an impact on the care of the children in the room because of the staff member’s relationship with their child or close relation: </w:t>
      </w:r>
    </w:p>
    <w:p w14:paraId="419CFA0D" w14:textId="77777777" w:rsidR="00C61A3B" w:rsidRPr="002755FB" w:rsidRDefault="00C61A3B" w:rsidP="006407B5">
      <w:pPr>
        <w:numPr>
          <w:ilvl w:val="0"/>
          <w:numId w:val="151"/>
        </w:numPr>
        <w:spacing w:after="0" w:line="240" w:lineRule="auto"/>
        <w:jc w:val="both"/>
        <w:rPr>
          <w:rFonts w:ascii="Arial" w:hAnsi="Arial" w:cs="Arial"/>
        </w:rPr>
      </w:pPr>
      <w:r w:rsidRPr="002755FB">
        <w:rPr>
          <w:rFonts w:ascii="Arial" w:hAnsi="Arial" w:cs="Arial"/>
        </w:rPr>
        <w:t xml:space="preserve">The manager will consider moving the staff member and not the child. </w:t>
      </w:r>
    </w:p>
    <w:p w14:paraId="3E31A48E" w14:textId="77777777" w:rsidR="00C61A3B" w:rsidRPr="002755FB" w:rsidRDefault="00C61A3B" w:rsidP="006407B5">
      <w:pPr>
        <w:numPr>
          <w:ilvl w:val="1"/>
          <w:numId w:val="151"/>
        </w:numPr>
        <w:spacing w:after="0" w:line="240" w:lineRule="auto"/>
        <w:jc w:val="both"/>
        <w:rPr>
          <w:rFonts w:ascii="Arial" w:hAnsi="Arial" w:cs="Arial"/>
        </w:rPr>
      </w:pPr>
      <w:r w:rsidRPr="002755FB">
        <w:rPr>
          <w:rFonts w:ascii="Arial" w:hAnsi="Arial" w:cs="Arial"/>
        </w:rPr>
        <w:lastRenderedPageBreak/>
        <w:t>This will enable the child to be in the appropriate age group and to continue to forge consistent relationships with other children in this group.</w:t>
      </w:r>
    </w:p>
    <w:p w14:paraId="1182C1A4" w14:textId="77777777" w:rsidR="00C61A3B" w:rsidRPr="002755FB" w:rsidRDefault="00C61A3B" w:rsidP="006407B5">
      <w:pPr>
        <w:numPr>
          <w:ilvl w:val="0"/>
          <w:numId w:val="151"/>
        </w:numPr>
        <w:spacing w:after="0" w:line="240" w:lineRule="auto"/>
        <w:jc w:val="both"/>
        <w:rPr>
          <w:rFonts w:ascii="Arial" w:hAnsi="Arial" w:cs="Arial"/>
        </w:rPr>
      </w:pPr>
      <w:r w:rsidRPr="002755FB">
        <w:rPr>
          <w:rFonts w:ascii="Arial" w:hAnsi="Arial" w:cs="Arial"/>
        </w:rPr>
        <w:t xml:space="preserve">Where the staff member is in another room, there will be an agreement between the staff member and manager about contact with the child during the pre-school day. </w:t>
      </w:r>
    </w:p>
    <w:p w14:paraId="604B7330" w14:textId="77777777" w:rsidR="00C61A3B" w:rsidRPr="002755FB" w:rsidRDefault="00C61A3B" w:rsidP="006407B5">
      <w:pPr>
        <w:numPr>
          <w:ilvl w:val="1"/>
          <w:numId w:val="151"/>
        </w:numPr>
        <w:spacing w:after="0" w:line="240" w:lineRule="auto"/>
        <w:jc w:val="both"/>
        <w:rPr>
          <w:rFonts w:ascii="Arial" w:hAnsi="Arial" w:cs="Arial"/>
        </w:rPr>
      </w:pPr>
      <w:r w:rsidRPr="002755FB">
        <w:rPr>
          <w:rFonts w:ascii="Arial" w:hAnsi="Arial" w:cs="Arial"/>
        </w:rPr>
        <w:t xml:space="preserve">Although we do not want to restrict a parent seeing their child, we must consider the room routine, staff to child ratios and the upset a visit may cause the child when their parent leaves the room again, or the other children in the room. </w:t>
      </w:r>
    </w:p>
    <w:p w14:paraId="498EE4A2" w14:textId="77777777" w:rsidR="00C61A3B" w:rsidRPr="002755FB" w:rsidRDefault="00C61A3B" w:rsidP="006407B5">
      <w:pPr>
        <w:numPr>
          <w:ilvl w:val="0"/>
          <w:numId w:val="151"/>
        </w:numPr>
        <w:spacing w:after="0" w:line="240" w:lineRule="auto"/>
        <w:jc w:val="both"/>
        <w:rPr>
          <w:rFonts w:ascii="Arial" w:hAnsi="Arial" w:cs="Arial"/>
        </w:rPr>
      </w:pPr>
      <w:r w:rsidRPr="002755FB">
        <w:rPr>
          <w:rFonts w:ascii="Arial" w:hAnsi="Arial" w:cs="Arial"/>
        </w:rPr>
        <w:t>If there are staff shortages resulting in the movement of staff, the staff member will be placed in a different room to that of their child or close relation, wherever possible.</w:t>
      </w:r>
    </w:p>
    <w:p w14:paraId="09E5FFC9" w14:textId="27492BAF" w:rsidR="00C61A3B" w:rsidRDefault="00C61A3B" w:rsidP="006407B5">
      <w:pPr>
        <w:jc w:val="both"/>
        <w:rPr>
          <w:rFonts w:ascii="Arial" w:hAnsi="Arial" w:cs="Arial"/>
        </w:rPr>
      </w:pPr>
    </w:p>
    <w:p w14:paraId="3D1D9FC2" w14:textId="77777777" w:rsidR="00724630" w:rsidRPr="002755FB" w:rsidRDefault="00724630" w:rsidP="006407B5">
      <w:pPr>
        <w:jc w:val="both"/>
        <w:rPr>
          <w:rFonts w:ascii="Arial" w:hAnsi="Arial" w:cs="Arial"/>
        </w:rPr>
      </w:pPr>
    </w:p>
    <w:p w14:paraId="15AB3CCB" w14:textId="6E662BB2" w:rsidR="00C61A3B" w:rsidRPr="002755FB" w:rsidRDefault="00C61A3B" w:rsidP="006407B5">
      <w:pPr>
        <w:jc w:val="both"/>
        <w:rPr>
          <w:rFonts w:ascii="Arial" w:hAnsi="Arial" w:cs="Arial"/>
        </w:rPr>
      </w:pPr>
    </w:p>
    <w:p w14:paraId="60A733D0" w14:textId="097B9EFD" w:rsidR="00C61A3B" w:rsidRPr="002755FB" w:rsidRDefault="00C61A3B" w:rsidP="006407B5">
      <w:pPr>
        <w:jc w:val="both"/>
        <w:rPr>
          <w:rFonts w:ascii="Arial" w:hAnsi="Arial" w:cs="Arial"/>
        </w:rPr>
      </w:pPr>
    </w:p>
    <w:p w14:paraId="668EFD04" w14:textId="168D69A2" w:rsidR="00C61A3B" w:rsidRPr="002755FB" w:rsidRDefault="00C61A3B" w:rsidP="006407B5">
      <w:pPr>
        <w:jc w:val="both"/>
        <w:rPr>
          <w:rFonts w:ascii="Arial" w:hAnsi="Arial" w:cs="Arial"/>
        </w:rPr>
      </w:pPr>
    </w:p>
    <w:p w14:paraId="4A1A23E6" w14:textId="67E0034C" w:rsidR="00C61A3B" w:rsidRPr="002755FB" w:rsidRDefault="00C61A3B" w:rsidP="006407B5">
      <w:pPr>
        <w:jc w:val="both"/>
        <w:rPr>
          <w:rFonts w:ascii="Arial" w:hAnsi="Arial" w:cs="Arial"/>
        </w:rPr>
      </w:pPr>
    </w:p>
    <w:p w14:paraId="17EB6529" w14:textId="3C94949C" w:rsidR="00C61A3B" w:rsidRPr="002755FB" w:rsidRDefault="00C61A3B" w:rsidP="006407B5">
      <w:pPr>
        <w:jc w:val="both"/>
        <w:rPr>
          <w:rFonts w:ascii="Arial" w:hAnsi="Arial" w:cs="Arial"/>
        </w:rPr>
      </w:pPr>
    </w:p>
    <w:p w14:paraId="2B15FFC9" w14:textId="06029711" w:rsidR="00C61A3B" w:rsidRPr="002755FB" w:rsidRDefault="00C61A3B" w:rsidP="006407B5">
      <w:pPr>
        <w:jc w:val="both"/>
        <w:rPr>
          <w:rFonts w:ascii="Arial" w:hAnsi="Arial" w:cs="Arial"/>
        </w:rPr>
      </w:pPr>
    </w:p>
    <w:p w14:paraId="019CEBD1" w14:textId="755658A0" w:rsidR="00724630" w:rsidRPr="001C63A3" w:rsidRDefault="00724630" w:rsidP="006407B5">
      <w:pPr>
        <w:keepNext/>
        <w:spacing w:after="0" w:line="240" w:lineRule="auto"/>
        <w:jc w:val="both"/>
        <w:outlineLvl w:val="0"/>
        <w:rPr>
          <w:rFonts w:ascii="Arial" w:eastAsia="Times New Roman" w:hAnsi="Arial" w:cs="Arial"/>
          <w:b/>
          <w:bCs/>
          <w:sz w:val="28"/>
          <w:szCs w:val="28"/>
        </w:rPr>
      </w:pPr>
      <w:r w:rsidRPr="001C63A3">
        <w:rPr>
          <w:rFonts w:ascii="Arial" w:eastAsia="Times New Roman" w:hAnsi="Arial" w:cs="Arial"/>
          <w:b/>
          <w:bCs/>
          <w:sz w:val="28"/>
          <w:szCs w:val="28"/>
        </w:rPr>
        <w:t>Student and Volunteer Placement</w:t>
      </w:r>
    </w:p>
    <w:p w14:paraId="782A225B" w14:textId="0374E570" w:rsidR="00724630" w:rsidRDefault="00724630" w:rsidP="006407B5">
      <w:pPr>
        <w:keepNext/>
        <w:spacing w:after="0" w:line="240" w:lineRule="auto"/>
        <w:jc w:val="both"/>
        <w:outlineLvl w:val="0"/>
        <w:rPr>
          <w:rFonts w:ascii="Arial" w:eastAsia="Times New Roman" w:hAnsi="Arial" w:cs="Arial"/>
          <w:b/>
          <w:bCs/>
        </w:rPr>
      </w:pPr>
    </w:p>
    <w:p w14:paraId="3692AE37" w14:textId="77777777" w:rsidR="00724630" w:rsidRDefault="00724630" w:rsidP="006407B5">
      <w:pPr>
        <w:keepNext/>
        <w:spacing w:after="0" w:line="240" w:lineRule="auto"/>
        <w:jc w:val="both"/>
        <w:outlineLvl w:val="0"/>
        <w:rPr>
          <w:rFonts w:ascii="Arial" w:eastAsia="Times New Roman" w:hAnsi="Arial" w:cs="Arial"/>
          <w:b/>
          <w:bCs/>
        </w:rPr>
      </w:pPr>
    </w:p>
    <w:p w14:paraId="64D5D6CA" w14:textId="14961E28" w:rsidR="00C61A3B" w:rsidRPr="00C61A3B" w:rsidRDefault="00C61A3B" w:rsidP="00724630">
      <w:pPr>
        <w:keepNext/>
        <w:spacing w:after="0" w:line="240" w:lineRule="auto"/>
        <w:jc w:val="both"/>
        <w:outlineLvl w:val="0"/>
        <w:rPr>
          <w:rFonts w:ascii="Arial" w:eastAsia="Times New Roman" w:hAnsi="Arial" w:cs="Arial"/>
        </w:rPr>
      </w:pPr>
      <w:r w:rsidRPr="00C61A3B">
        <w:rPr>
          <w:rFonts w:ascii="Arial" w:eastAsia="Times New Roman" w:hAnsi="Arial" w:cs="Arial"/>
        </w:rPr>
        <w:t xml:space="preserve">We welcome students to join our staff team and gain work experience within our setting. </w:t>
      </w:r>
    </w:p>
    <w:p w14:paraId="7A9DE922" w14:textId="77777777" w:rsidR="00C61A3B" w:rsidRPr="00C61A3B" w:rsidRDefault="00C61A3B" w:rsidP="006407B5">
      <w:pPr>
        <w:spacing w:after="0" w:line="240" w:lineRule="auto"/>
        <w:jc w:val="both"/>
        <w:rPr>
          <w:rFonts w:ascii="Arial" w:eastAsia="Times New Roman" w:hAnsi="Arial" w:cs="Arial"/>
        </w:rPr>
      </w:pPr>
    </w:p>
    <w:p w14:paraId="1705B0D2"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We supervise all students and volunteers at all times and do not allow them to have unsupervised access to children, or for them to provide intimate care.</w:t>
      </w:r>
    </w:p>
    <w:p w14:paraId="505D1851"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We take out employers' liability insurance and public liability insurance which covers both trainees and voluntary helpers.</w:t>
      </w:r>
    </w:p>
    <w:p w14:paraId="1E7AC5D4"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We require students and volunteers to keep to our all our pre-school policies.</w:t>
      </w:r>
    </w:p>
    <w:p w14:paraId="670406CB"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All students and volunteers must adhere to the Code of Conduct.</w:t>
      </w:r>
    </w:p>
    <w:p w14:paraId="20857D1A"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We provide students &amp; volunteers, at the first session of their placement, with a short induction on how our pre-school is managed, how our sessions are organised and our policies and procedures.</w:t>
      </w:r>
    </w:p>
    <w:p w14:paraId="3C1D22BD"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We communicate a positive message to students &amp; volunteers about the value of qualifications and training.</w:t>
      </w:r>
    </w:p>
    <w:p w14:paraId="44CA93C3" w14:textId="77777777" w:rsidR="00C61A3B" w:rsidRPr="00C61A3B" w:rsidRDefault="00C61A3B" w:rsidP="006407B5">
      <w:pPr>
        <w:spacing w:after="0" w:line="240" w:lineRule="auto"/>
        <w:jc w:val="both"/>
        <w:rPr>
          <w:rFonts w:ascii="Arial" w:eastAsia="Times New Roman" w:hAnsi="Arial" w:cs="Arial"/>
        </w:rPr>
      </w:pPr>
    </w:p>
    <w:p w14:paraId="2A937748" w14:textId="77777777" w:rsidR="00C61A3B" w:rsidRPr="00C61A3B" w:rsidRDefault="00C61A3B" w:rsidP="006407B5">
      <w:pPr>
        <w:spacing w:after="0" w:line="240" w:lineRule="auto"/>
        <w:jc w:val="both"/>
        <w:rPr>
          <w:rFonts w:ascii="Arial" w:eastAsia="Times New Roman" w:hAnsi="Arial" w:cs="Arial"/>
          <w:b/>
          <w:bCs/>
        </w:rPr>
      </w:pPr>
      <w:r w:rsidRPr="00C61A3B">
        <w:rPr>
          <w:rFonts w:ascii="Arial" w:eastAsia="Times New Roman" w:hAnsi="Arial" w:cs="Arial"/>
          <w:b/>
          <w:bCs/>
        </w:rPr>
        <w:t>Students</w:t>
      </w:r>
    </w:p>
    <w:p w14:paraId="7653DE05"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 xml:space="preserve">We require students to meet the 'suitable person' requirements of Ofsted and enhanced Data Barring Service checks.  </w:t>
      </w:r>
    </w:p>
    <w:p w14:paraId="0A794FFE"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We require schools placing students under the age of 17 years with the pre-school to vouch for their good character.</w:t>
      </w:r>
    </w:p>
    <w:p w14:paraId="6AFE8595"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The setting will only have one student on placement at a time.</w:t>
      </w:r>
    </w:p>
    <w:p w14:paraId="41579BD1"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 xml:space="preserve">To maintain parent partnerships, parents will be informed when students are present in the setting for an extended period (more than two weeks). </w:t>
      </w:r>
    </w:p>
    <w:p w14:paraId="59016FF9" w14:textId="77777777" w:rsidR="00C61A3B" w:rsidRPr="00C61A3B" w:rsidRDefault="00C61A3B" w:rsidP="006407B5">
      <w:pPr>
        <w:numPr>
          <w:ilvl w:val="1"/>
          <w:numId w:val="165"/>
        </w:numPr>
        <w:spacing w:after="0" w:line="240" w:lineRule="auto"/>
        <w:jc w:val="both"/>
        <w:rPr>
          <w:rFonts w:ascii="Arial" w:eastAsia="Times New Roman" w:hAnsi="Arial" w:cs="Arial"/>
        </w:rPr>
      </w:pPr>
      <w:r w:rsidRPr="00C61A3B">
        <w:rPr>
          <w:rFonts w:ascii="Arial" w:eastAsia="Times New Roman" w:hAnsi="Arial" w:cs="Arial"/>
        </w:rPr>
        <w:t xml:space="preserve">Wherever possible a photograph of the student will be put up on the staff board in the conservatory. </w:t>
      </w:r>
    </w:p>
    <w:p w14:paraId="27319580"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All students will be allocated a staff member to work with, usually the deputy manager.</w:t>
      </w:r>
    </w:p>
    <w:p w14:paraId="34411483" w14:textId="77777777" w:rsidR="00C61A3B" w:rsidRPr="00C61A3B" w:rsidRDefault="00C61A3B" w:rsidP="006407B5">
      <w:pPr>
        <w:numPr>
          <w:ilvl w:val="1"/>
          <w:numId w:val="165"/>
        </w:numPr>
        <w:spacing w:after="0" w:line="240" w:lineRule="auto"/>
        <w:jc w:val="both"/>
        <w:rPr>
          <w:rFonts w:ascii="Arial" w:eastAsia="Times New Roman" w:hAnsi="Arial" w:cs="Arial"/>
        </w:rPr>
      </w:pPr>
      <w:r w:rsidRPr="00C61A3B">
        <w:rPr>
          <w:rFonts w:ascii="Arial" w:eastAsia="Times New Roman" w:hAnsi="Arial" w:cs="Arial"/>
        </w:rPr>
        <w:t xml:space="preserve">They will discuss the expectations of their time at Dinton Pre-School and support them on their learning journey. </w:t>
      </w:r>
    </w:p>
    <w:p w14:paraId="3FBCA43B"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 xml:space="preserve">Students who are placed in our pre-school are not counted in our staffing ratios. </w:t>
      </w:r>
    </w:p>
    <w:p w14:paraId="42F53F94" w14:textId="77777777" w:rsidR="00C61A3B" w:rsidRPr="00C61A3B" w:rsidRDefault="00C61A3B" w:rsidP="006407B5">
      <w:pPr>
        <w:numPr>
          <w:ilvl w:val="1"/>
          <w:numId w:val="165"/>
        </w:numPr>
        <w:spacing w:after="0" w:line="240" w:lineRule="auto"/>
        <w:jc w:val="both"/>
        <w:rPr>
          <w:rFonts w:ascii="Arial" w:eastAsia="Times New Roman" w:hAnsi="Arial" w:cs="Arial"/>
        </w:rPr>
      </w:pPr>
      <w:r w:rsidRPr="00C61A3B">
        <w:rPr>
          <w:rFonts w:ascii="Arial" w:eastAsia="Times New Roman" w:hAnsi="Arial" w:cs="Arial"/>
        </w:rPr>
        <w:lastRenderedPageBreak/>
        <w:t>Students who are placed for long periods - for example, a year - and trainee staff may be counted in our staffing ratios provided we consider them to be competent and they are DBS cleared.</w:t>
      </w:r>
    </w:p>
    <w:p w14:paraId="5594E9EE"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We co-operate with students' tutors in order to help students to fulfil the requirements of their course of study.</w:t>
      </w:r>
    </w:p>
    <w:p w14:paraId="4CDF2F25" w14:textId="77777777" w:rsidR="00C61A3B" w:rsidRPr="00C61A3B" w:rsidRDefault="00C61A3B" w:rsidP="006407B5">
      <w:pPr>
        <w:numPr>
          <w:ilvl w:val="0"/>
          <w:numId w:val="165"/>
        </w:numPr>
        <w:spacing w:after="0" w:line="240" w:lineRule="auto"/>
        <w:jc w:val="both"/>
        <w:rPr>
          <w:rFonts w:ascii="Arial" w:eastAsia="Times New Roman" w:hAnsi="Arial" w:cs="Arial"/>
        </w:rPr>
      </w:pPr>
      <w:r w:rsidRPr="00C61A3B">
        <w:rPr>
          <w:rFonts w:ascii="Arial" w:eastAsia="Times New Roman" w:hAnsi="Arial" w:cs="Arial"/>
        </w:rPr>
        <w:t>We ensure that students &amp; volunteers placed with us are engaged in bona fide early years' training which provides the necessary background understanding of children's development and activities.</w:t>
      </w:r>
    </w:p>
    <w:p w14:paraId="2920768F" w14:textId="77777777" w:rsidR="00C61A3B" w:rsidRPr="00C61A3B" w:rsidRDefault="00C61A3B" w:rsidP="006407B5">
      <w:pPr>
        <w:spacing w:after="0" w:line="240" w:lineRule="auto"/>
        <w:jc w:val="both"/>
        <w:rPr>
          <w:rFonts w:ascii="Arial" w:eastAsia="Times New Roman" w:hAnsi="Arial" w:cs="Arial"/>
          <w:b/>
          <w:bCs/>
        </w:rPr>
      </w:pPr>
    </w:p>
    <w:p w14:paraId="5D7116CD"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b/>
          <w:bCs/>
        </w:rPr>
        <w:t>Volunteers</w:t>
      </w:r>
    </w:p>
    <w:p w14:paraId="5684A1EB"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 xml:space="preserve">All volunteers will be DBS checked prior to starting. </w:t>
      </w:r>
    </w:p>
    <w:p w14:paraId="3944A058"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All volunteers will complete basic Safeguarding training.</w:t>
      </w:r>
    </w:p>
    <w:p w14:paraId="18C81FFF"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 xml:space="preserve">All new volunteers will be allocated a staff member to work with, usually the deputy manager, with whom they will discuss the school day, the EYFS, record keeping, the policies and procedures and all expectations of their time at Dinton Pre-School. </w:t>
      </w:r>
    </w:p>
    <w:p w14:paraId="50802CD0" w14:textId="77777777" w:rsidR="00C61A3B" w:rsidRPr="00C61A3B" w:rsidRDefault="00C61A3B" w:rsidP="006407B5">
      <w:pPr>
        <w:numPr>
          <w:ilvl w:val="0"/>
          <w:numId w:val="164"/>
        </w:numPr>
        <w:spacing w:after="0" w:line="240" w:lineRule="auto"/>
        <w:jc w:val="both"/>
        <w:rPr>
          <w:rFonts w:ascii="Arial" w:eastAsia="Times New Roman" w:hAnsi="Arial" w:cs="Arial"/>
        </w:rPr>
      </w:pPr>
      <w:r w:rsidRPr="00C61A3B">
        <w:rPr>
          <w:rFonts w:ascii="Arial" w:eastAsia="Times New Roman" w:hAnsi="Arial" w:cs="Arial"/>
        </w:rPr>
        <w:t xml:space="preserve">All students are encouraged to contribute fully to the pre-school routine and to spend some time in every area. </w:t>
      </w:r>
    </w:p>
    <w:p w14:paraId="604403B9" w14:textId="77777777" w:rsidR="00C61A3B" w:rsidRPr="00C61A3B" w:rsidRDefault="00C61A3B" w:rsidP="006407B5">
      <w:pPr>
        <w:numPr>
          <w:ilvl w:val="1"/>
          <w:numId w:val="164"/>
        </w:numPr>
        <w:spacing w:after="0" w:line="240" w:lineRule="auto"/>
        <w:jc w:val="both"/>
        <w:rPr>
          <w:rFonts w:ascii="Arial" w:eastAsia="Times New Roman" w:hAnsi="Arial" w:cs="Arial"/>
        </w:rPr>
      </w:pPr>
      <w:r w:rsidRPr="00C61A3B">
        <w:rPr>
          <w:rFonts w:ascii="Arial" w:eastAsia="Times New Roman" w:hAnsi="Arial" w:cs="Arial"/>
        </w:rPr>
        <w:t>This will allow them to experience all areas of the setting</w:t>
      </w:r>
    </w:p>
    <w:p w14:paraId="2C4FBA15" w14:textId="77777777" w:rsidR="00C61A3B" w:rsidRPr="00C61A3B" w:rsidRDefault="00C61A3B" w:rsidP="006407B5">
      <w:pPr>
        <w:spacing w:after="0" w:line="240" w:lineRule="auto"/>
        <w:jc w:val="both"/>
        <w:rPr>
          <w:rFonts w:ascii="Arial" w:eastAsia="Times New Roman" w:hAnsi="Arial" w:cs="Arial"/>
        </w:rPr>
      </w:pPr>
    </w:p>
    <w:p w14:paraId="2C6A20DF" w14:textId="3C76F69A" w:rsidR="00C61A3B" w:rsidRPr="002755FB" w:rsidRDefault="00C61A3B" w:rsidP="006407B5">
      <w:pPr>
        <w:jc w:val="both"/>
        <w:rPr>
          <w:rFonts w:ascii="Arial" w:hAnsi="Arial" w:cs="Arial"/>
        </w:rPr>
      </w:pPr>
    </w:p>
    <w:p w14:paraId="3ADF4318" w14:textId="221DBEB2" w:rsidR="00C61A3B" w:rsidRPr="002755FB" w:rsidRDefault="00C61A3B" w:rsidP="006407B5">
      <w:pPr>
        <w:jc w:val="both"/>
        <w:rPr>
          <w:rFonts w:ascii="Arial" w:hAnsi="Arial" w:cs="Arial"/>
        </w:rPr>
      </w:pPr>
    </w:p>
    <w:p w14:paraId="65A5BA88" w14:textId="77777777" w:rsidR="00C61A3B" w:rsidRDefault="00C61A3B" w:rsidP="006407B5">
      <w:pPr>
        <w:spacing w:after="0" w:line="240" w:lineRule="auto"/>
        <w:jc w:val="both"/>
        <w:rPr>
          <w:rFonts w:ascii="Arial" w:eastAsia="Times New Roman" w:hAnsi="Arial" w:cs="Arial"/>
          <w:b/>
          <w:bCs/>
          <w:sz w:val="28"/>
          <w:szCs w:val="28"/>
        </w:rPr>
      </w:pPr>
      <w:r w:rsidRPr="001C63A3">
        <w:rPr>
          <w:rFonts w:ascii="Arial" w:eastAsia="Times New Roman" w:hAnsi="Arial" w:cs="Arial"/>
          <w:b/>
          <w:bCs/>
          <w:sz w:val="28"/>
          <w:szCs w:val="28"/>
        </w:rPr>
        <w:t xml:space="preserve">Sun Protection </w:t>
      </w:r>
    </w:p>
    <w:p w14:paraId="42BE54AA" w14:textId="77777777" w:rsidR="001C63A3" w:rsidRPr="001C63A3" w:rsidRDefault="001C63A3" w:rsidP="006407B5">
      <w:pPr>
        <w:spacing w:after="0" w:line="240" w:lineRule="auto"/>
        <w:jc w:val="both"/>
        <w:rPr>
          <w:rFonts w:ascii="Arial" w:eastAsia="Times New Roman" w:hAnsi="Arial" w:cs="Arial"/>
          <w:b/>
          <w:bCs/>
          <w:sz w:val="28"/>
          <w:szCs w:val="28"/>
        </w:rPr>
      </w:pPr>
    </w:p>
    <w:p w14:paraId="21F1CE72" w14:textId="77777777" w:rsidR="00C61A3B" w:rsidRPr="002755FB" w:rsidRDefault="00C61A3B" w:rsidP="006407B5">
      <w:pPr>
        <w:spacing w:after="0" w:line="240" w:lineRule="auto"/>
        <w:jc w:val="both"/>
        <w:rPr>
          <w:rFonts w:ascii="Arial" w:eastAsia="Times New Roman" w:hAnsi="Arial" w:cs="Arial"/>
          <w:b/>
          <w:bCs/>
        </w:rPr>
      </w:pPr>
    </w:p>
    <w:p w14:paraId="5489B97D" w14:textId="77777777" w:rsidR="00C61A3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 xml:space="preserve">We provide various shaded areas under </w:t>
      </w:r>
      <w:proofErr w:type="gramStart"/>
      <w:r w:rsidRPr="002755FB">
        <w:rPr>
          <w:rFonts w:ascii="Arial" w:eastAsia="Times New Roman" w:hAnsi="Arial" w:cs="Arial"/>
        </w:rPr>
        <w:t>purpose built all weather</w:t>
      </w:r>
      <w:proofErr w:type="gramEnd"/>
      <w:r w:rsidRPr="002755FB">
        <w:rPr>
          <w:rFonts w:ascii="Arial" w:eastAsia="Times New Roman" w:hAnsi="Arial" w:cs="Arial"/>
        </w:rPr>
        <w:t xml:space="preserve"> canopies outside all classrooms and in the summer extra sun shades are available. </w:t>
      </w:r>
    </w:p>
    <w:p w14:paraId="1AC2C77E" w14:textId="54A30F1F" w:rsidR="001C63A3" w:rsidRPr="002755FB" w:rsidRDefault="001C63A3" w:rsidP="006407B5">
      <w:pPr>
        <w:numPr>
          <w:ilvl w:val="0"/>
          <w:numId w:val="166"/>
        </w:numPr>
        <w:spacing w:after="0" w:line="240" w:lineRule="auto"/>
        <w:jc w:val="both"/>
        <w:rPr>
          <w:rFonts w:ascii="Arial" w:eastAsia="Times New Roman" w:hAnsi="Arial" w:cs="Arial"/>
        </w:rPr>
      </w:pPr>
      <w:r>
        <w:rPr>
          <w:rFonts w:ascii="Arial" w:eastAsia="Times New Roman" w:hAnsi="Arial" w:cs="Arial"/>
        </w:rPr>
        <w:t xml:space="preserve">On registration we ask parents to give permission for us to apply sunscreen during </w:t>
      </w:r>
      <w:r w:rsidR="00F304E7">
        <w:rPr>
          <w:rFonts w:ascii="Arial" w:eastAsia="Times New Roman" w:hAnsi="Arial" w:cs="Arial"/>
        </w:rPr>
        <w:t xml:space="preserve">the summer months. We </w:t>
      </w:r>
      <w:proofErr w:type="gramStart"/>
      <w:r w:rsidR="00F304E7">
        <w:rPr>
          <w:rFonts w:ascii="Arial" w:eastAsia="Times New Roman" w:hAnsi="Arial" w:cs="Arial"/>
        </w:rPr>
        <w:t xml:space="preserve">ask </w:t>
      </w:r>
      <w:r w:rsidR="00126B15">
        <w:rPr>
          <w:rFonts w:ascii="Arial" w:eastAsia="Times New Roman" w:hAnsi="Arial" w:cs="Arial"/>
        </w:rPr>
        <w:t xml:space="preserve"> </w:t>
      </w:r>
      <w:r w:rsidR="00F304E7">
        <w:rPr>
          <w:rFonts w:ascii="Arial" w:eastAsia="Times New Roman" w:hAnsi="Arial" w:cs="Arial"/>
        </w:rPr>
        <w:t>that</w:t>
      </w:r>
      <w:proofErr w:type="gramEnd"/>
      <w:r w:rsidR="00F304E7">
        <w:rPr>
          <w:rFonts w:ascii="Arial" w:eastAsia="Times New Roman" w:hAnsi="Arial" w:cs="Arial"/>
        </w:rPr>
        <w:t xml:space="preserve"> parents supply each child with their own sunscreen.</w:t>
      </w:r>
    </w:p>
    <w:p w14:paraId="429DD497"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Children spend no more than 20 minutes outside during the hottest part of the day.</w:t>
      </w:r>
    </w:p>
    <w:p w14:paraId="3BF17913"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Children are only allowed outside to play when they are wearing a hat during the summer months.</w:t>
      </w:r>
    </w:p>
    <w:p w14:paraId="39BEAE09"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The Pre-School has a stock of sun hats and will provide one when a child does not have their own.</w:t>
      </w:r>
    </w:p>
    <w:p w14:paraId="63276AD5"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We follow individual care plans for specific children with additional needs.</w:t>
      </w:r>
    </w:p>
    <w:p w14:paraId="7A3A45DE"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 xml:space="preserve">Parents are asked to send children to the pre-school in sensible clothing </w:t>
      </w:r>
      <w:proofErr w:type="spellStart"/>
      <w:r w:rsidRPr="002755FB">
        <w:rPr>
          <w:rFonts w:ascii="Arial" w:eastAsia="Times New Roman" w:hAnsi="Arial" w:cs="Arial"/>
        </w:rPr>
        <w:t>ie</w:t>
      </w:r>
      <w:proofErr w:type="spellEnd"/>
      <w:r w:rsidRPr="002755FB">
        <w:rPr>
          <w:rFonts w:ascii="Arial" w:eastAsia="Times New Roman" w:hAnsi="Arial" w:cs="Arial"/>
        </w:rPr>
        <w:t xml:space="preserve"> avoid vest tops or strappy dresses, especially when the child has fair skin or is prone to burning.</w:t>
      </w:r>
    </w:p>
    <w:p w14:paraId="28974358"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 xml:space="preserve">At the beginning of the summer term we send a newsletter home, asking the parents/carers to put sun cream on their child prior to bringing them in to school. </w:t>
      </w:r>
    </w:p>
    <w:p w14:paraId="4DFF5DCF" w14:textId="77777777" w:rsidR="00C61A3B" w:rsidRPr="002755FB" w:rsidRDefault="00C61A3B" w:rsidP="006407B5">
      <w:pPr>
        <w:numPr>
          <w:ilvl w:val="1"/>
          <w:numId w:val="166"/>
        </w:numPr>
        <w:spacing w:after="0" w:line="240" w:lineRule="auto"/>
        <w:jc w:val="both"/>
        <w:rPr>
          <w:rFonts w:ascii="Arial" w:eastAsia="Times New Roman" w:hAnsi="Arial" w:cs="Arial"/>
        </w:rPr>
      </w:pPr>
      <w:r w:rsidRPr="002755FB">
        <w:rPr>
          <w:rFonts w:ascii="Arial" w:eastAsia="Times New Roman" w:hAnsi="Arial" w:cs="Arial"/>
        </w:rPr>
        <w:t xml:space="preserve">Preferably using the long-lasting sun creams that are readily available from shops. </w:t>
      </w:r>
    </w:p>
    <w:p w14:paraId="58BEBC0B" w14:textId="77777777" w:rsidR="00C61A3B" w:rsidRPr="002755FB" w:rsidRDefault="00C61A3B" w:rsidP="006407B5">
      <w:pPr>
        <w:numPr>
          <w:ilvl w:val="1"/>
          <w:numId w:val="166"/>
        </w:numPr>
        <w:spacing w:after="0" w:line="240" w:lineRule="auto"/>
        <w:jc w:val="both"/>
        <w:rPr>
          <w:rFonts w:ascii="Arial" w:eastAsia="Times New Roman" w:hAnsi="Arial" w:cs="Arial"/>
        </w:rPr>
      </w:pPr>
      <w:r w:rsidRPr="002755FB">
        <w:rPr>
          <w:rFonts w:ascii="Arial" w:eastAsia="Times New Roman" w:hAnsi="Arial" w:cs="Arial"/>
        </w:rPr>
        <w:t>The school does not have a stock of sun cream, as some children and staff may have skin allergies, therefore parents/carers must provide and apply for their own child.</w:t>
      </w:r>
    </w:p>
    <w:p w14:paraId="2840D6C7"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Children are encouraged to drink cooled water more frequently throughout sunny or warm days and this will be accessible both indoors and out.</w:t>
      </w:r>
    </w:p>
    <w:p w14:paraId="5A7C4F88" w14:textId="77777777" w:rsidR="00C61A3B" w:rsidRPr="002755FB" w:rsidRDefault="00C61A3B" w:rsidP="006407B5">
      <w:pPr>
        <w:numPr>
          <w:ilvl w:val="1"/>
          <w:numId w:val="166"/>
        </w:numPr>
        <w:spacing w:after="0" w:line="240" w:lineRule="auto"/>
        <w:jc w:val="both"/>
        <w:rPr>
          <w:rFonts w:ascii="Arial" w:eastAsia="Times New Roman" w:hAnsi="Arial" w:cs="Arial"/>
        </w:rPr>
      </w:pPr>
      <w:r w:rsidRPr="002755FB">
        <w:rPr>
          <w:rFonts w:ascii="Arial" w:eastAsia="Times New Roman" w:hAnsi="Arial" w:cs="Arial"/>
        </w:rPr>
        <w:t xml:space="preserve">Parents are asked to provide a separate water bottle so that children always have ready access to water. </w:t>
      </w:r>
    </w:p>
    <w:p w14:paraId="6E03F9EE" w14:textId="77777777" w:rsidR="00C61A3B" w:rsidRPr="002755FB" w:rsidRDefault="00C61A3B" w:rsidP="006407B5">
      <w:pPr>
        <w:numPr>
          <w:ilvl w:val="0"/>
          <w:numId w:val="166"/>
        </w:numPr>
        <w:spacing w:after="0" w:line="240" w:lineRule="auto"/>
        <w:jc w:val="both"/>
        <w:rPr>
          <w:rFonts w:ascii="Arial" w:eastAsia="Times New Roman" w:hAnsi="Arial" w:cs="Arial"/>
        </w:rPr>
      </w:pPr>
      <w:r w:rsidRPr="002755FB">
        <w:rPr>
          <w:rFonts w:ascii="Arial" w:eastAsia="Times New Roman" w:hAnsi="Arial" w:cs="Arial"/>
        </w:rPr>
        <w:t xml:space="preserve">Children are made aware of the need for sun hats, sun cream and the need to drink more fluids during their time in the sun. </w:t>
      </w:r>
    </w:p>
    <w:p w14:paraId="29982463" w14:textId="77777777" w:rsidR="00C61A3B" w:rsidRPr="002755FB" w:rsidRDefault="00C61A3B" w:rsidP="006407B5">
      <w:pPr>
        <w:spacing w:after="0" w:line="240" w:lineRule="auto"/>
        <w:ind w:left="360"/>
        <w:jc w:val="both"/>
        <w:rPr>
          <w:rFonts w:ascii="Arial" w:eastAsia="Times New Roman" w:hAnsi="Arial" w:cs="Arial"/>
        </w:rPr>
      </w:pPr>
    </w:p>
    <w:p w14:paraId="6A29775F" w14:textId="2F1C8262" w:rsidR="00C61A3B" w:rsidRPr="002755FB" w:rsidRDefault="00C61A3B" w:rsidP="006407B5">
      <w:pPr>
        <w:jc w:val="both"/>
        <w:rPr>
          <w:rFonts w:ascii="Arial" w:hAnsi="Arial" w:cs="Arial"/>
        </w:rPr>
      </w:pPr>
    </w:p>
    <w:p w14:paraId="73C2B1C1" w14:textId="0F2A363F" w:rsidR="00C61A3B" w:rsidRPr="002755FB" w:rsidRDefault="00C61A3B" w:rsidP="006407B5">
      <w:pPr>
        <w:jc w:val="both"/>
        <w:rPr>
          <w:rFonts w:ascii="Arial" w:hAnsi="Arial" w:cs="Arial"/>
        </w:rPr>
      </w:pPr>
    </w:p>
    <w:p w14:paraId="616FCF8C" w14:textId="197A24B3" w:rsidR="00C61A3B" w:rsidRPr="002755FB" w:rsidRDefault="00C61A3B" w:rsidP="006407B5">
      <w:pPr>
        <w:jc w:val="both"/>
        <w:rPr>
          <w:rFonts w:ascii="Arial" w:hAnsi="Arial" w:cs="Arial"/>
        </w:rPr>
      </w:pPr>
    </w:p>
    <w:p w14:paraId="7DDE9DA6" w14:textId="6052D31A" w:rsidR="00C61A3B" w:rsidRPr="002755FB" w:rsidRDefault="00C61A3B" w:rsidP="006407B5">
      <w:pPr>
        <w:jc w:val="both"/>
        <w:rPr>
          <w:rFonts w:ascii="Arial" w:hAnsi="Arial" w:cs="Arial"/>
        </w:rPr>
      </w:pPr>
    </w:p>
    <w:p w14:paraId="64797891" w14:textId="231330A3" w:rsidR="00C61A3B" w:rsidRPr="002755FB" w:rsidRDefault="00C61A3B" w:rsidP="006407B5">
      <w:pPr>
        <w:jc w:val="both"/>
        <w:rPr>
          <w:rFonts w:ascii="Arial" w:hAnsi="Arial" w:cs="Arial"/>
        </w:rPr>
      </w:pPr>
    </w:p>
    <w:p w14:paraId="323DAE83" w14:textId="035CB481" w:rsidR="00C61A3B" w:rsidRPr="002755FB" w:rsidRDefault="00C61A3B" w:rsidP="006407B5">
      <w:pPr>
        <w:jc w:val="both"/>
        <w:rPr>
          <w:rFonts w:ascii="Arial" w:hAnsi="Arial" w:cs="Arial"/>
        </w:rPr>
      </w:pPr>
    </w:p>
    <w:p w14:paraId="16857555" w14:textId="18F307C3" w:rsidR="00C61A3B" w:rsidRPr="002755FB" w:rsidRDefault="00C61A3B" w:rsidP="006407B5">
      <w:pPr>
        <w:jc w:val="both"/>
        <w:rPr>
          <w:rFonts w:ascii="Arial" w:hAnsi="Arial" w:cs="Arial"/>
        </w:rPr>
      </w:pPr>
    </w:p>
    <w:p w14:paraId="3E7D7B10" w14:textId="6EE6E9A1" w:rsidR="00C61A3B" w:rsidRPr="002755FB" w:rsidRDefault="00C61A3B" w:rsidP="006407B5">
      <w:pPr>
        <w:jc w:val="both"/>
        <w:rPr>
          <w:rFonts w:ascii="Arial" w:hAnsi="Arial" w:cs="Arial"/>
        </w:rPr>
      </w:pPr>
    </w:p>
    <w:p w14:paraId="2B9DB702" w14:textId="5C828265" w:rsidR="00C61A3B" w:rsidRPr="002755FB" w:rsidRDefault="00C61A3B" w:rsidP="006407B5">
      <w:pPr>
        <w:jc w:val="both"/>
        <w:rPr>
          <w:rFonts w:ascii="Arial" w:hAnsi="Arial" w:cs="Arial"/>
        </w:rPr>
      </w:pPr>
    </w:p>
    <w:p w14:paraId="15D13F26" w14:textId="17706235" w:rsidR="00C61A3B" w:rsidRPr="002755FB" w:rsidRDefault="00C61A3B" w:rsidP="006407B5">
      <w:pPr>
        <w:jc w:val="both"/>
        <w:rPr>
          <w:rFonts w:ascii="Arial" w:hAnsi="Arial" w:cs="Arial"/>
        </w:rPr>
      </w:pPr>
    </w:p>
    <w:p w14:paraId="4D745715" w14:textId="033D9394" w:rsidR="00C61A3B" w:rsidRPr="002755FB" w:rsidRDefault="00C61A3B" w:rsidP="006407B5">
      <w:pPr>
        <w:jc w:val="both"/>
        <w:rPr>
          <w:rFonts w:ascii="Arial" w:hAnsi="Arial" w:cs="Arial"/>
        </w:rPr>
      </w:pPr>
    </w:p>
    <w:p w14:paraId="6C534B29" w14:textId="52775F27" w:rsidR="00C61A3B" w:rsidRPr="002755FB" w:rsidRDefault="00C61A3B" w:rsidP="006407B5">
      <w:pPr>
        <w:jc w:val="both"/>
        <w:rPr>
          <w:rFonts w:ascii="Arial" w:hAnsi="Arial" w:cs="Arial"/>
        </w:rPr>
      </w:pPr>
    </w:p>
    <w:p w14:paraId="488A444B" w14:textId="7B6AC503" w:rsidR="00C61A3B" w:rsidRDefault="00C61A3B" w:rsidP="006407B5">
      <w:pPr>
        <w:jc w:val="both"/>
        <w:rPr>
          <w:rFonts w:ascii="Arial" w:hAnsi="Arial" w:cs="Arial"/>
        </w:rPr>
      </w:pPr>
    </w:p>
    <w:p w14:paraId="3C428BBB" w14:textId="77777777" w:rsidR="00724630" w:rsidRDefault="00724630" w:rsidP="006407B5">
      <w:pPr>
        <w:spacing w:after="0" w:line="240" w:lineRule="auto"/>
        <w:jc w:val="both"/>
        <w:rPr>
          <w:rFonts w:ascii="Arial" w:hAnsi="Arial" w:cs="Arial"/>
        </w:rPr>
      </w:pPr>
    </w:p>
    <w:p w14:paraId="50E60FBC" w14:textId="77777777" w:rsidR="007903D4" w:rsidRPr="00126B15" w:rsidRDefault="007903D4" w:rsidP="006407B5">
      <w:pPr>
        <w:spacing w:after="0" w:line="240" w:lineRule="auto"/>
        <w:jc w:val="both"/>
        <w:rPr>
          <w:rFonts w:ascii="Arial" w:eastAsia="Times New Roman" w:hAnsi="Arial" w:cs="Arial"/>
          <w:b/>
          <w:noProof/>
          <w:sz w:val="28"/>
          <w:szCs w:val="28"/>
        </w:rPr>
      </w:pPr>
    </w:p>
    <w:p w14:paraId="07DD4B4C" w14:textId="5A103EB5" w:rsidR="00C61A3B" w:rsidRPr="00126B15" w:rsidRDefault="00C61A3B" w:rsidP="006407B5">
      <w:pPr>
        <w:spacing w:after="0" w:line="240" w:lineRule="auto"/>
        <w:jc w:val="both"/>
        <w:rPr>
          <w:rFonts w:ascii="Arial" w:eastAsia="Times New Roman" w:hAnsi="Arial" w:cs="Arial"/>
          <w:b/>
          <w:sz w:val="28"/>
          <w:szCs w:val="28"/>
        </w:rPr>
      </w:pPr>
      <w:r w:rsidRPr="00126B15">
        <w:rPr>
          <w:rFonts w:ascii="Arial" w:eastAsia="Times New Roman" w:hAnsi="Arial" w:cs="Arial"/>
          <w:b/>
          <w:noProof/>
          <w:sz w:val="28"/>
          <w:szCs w:val="28"/>
        </w:rPr>
        <w:t>Transfer of Records to School</w:t>
      </w:r>
    </w:p>
    <w:p w14:paraId="4F9E5915" w14:textId="77777777" w:rsidR="00C61A3B" w:rsidRPr="00126B15" w:rsidRDefault="00C61A3B" w:rsidP="006407B5">
      <w:pPr>
        <w:spacing w:after="0" w:line="240" w:lineRule="auto"/>
        <w:jc w:val="both"/>
        <w:rPr>
          <w:rFonts w:ascii="Arial" w:eastAsia="Times New Roman" w:hAnsi="Arial" w:cs="Arial"/>
          <w:sz w:val="28"/>
          <w:szCs w:val="28"/>
        </w:rPr>
      </w:pPr>
    </w:p>
    <w:p w14:paraId="08CC567F" w14:textId="77777777" w:rsidR="00C61A3B" w:rsidRPr="00C61A3B" w:rsidRDefault="00C61A3B" w:rsidP="006407B5">
      <w:pPr>
        <w:spacing w:after="0" w:line="240" w:lineRule="auto"/>
        <w:jc w:val="both"/>
        <w:rPr>
          <w:rFonts w:ascii="Arial" w:eastAsia="Times New Roman" w:hAnsi="Arial" w:cs="Arial"/>
        </w:rPr>
      </w:pPr>
      <w:r w:rsidRPr="00C61A3B">
        <w:rPr>
          <w:rFonts w:ascii="Arial" w:eastAsia="Times New Roman" w:hAnsi="Arial" w:cs="Arial"/>
        </w:rPr>
        <w:t xml:space="preserve">We prepare records about a child’s development and learning in the EYFS in our setting; in order to enable smooth </w:t>
      </w:r>
      <w:proofErr w:type="gramStart"/>
      <w:r w:rsidRPr="00C61A3B">
        <w:rPr>
          <w:rFonts w:ascii="Arial" w:eastAsia="Times New Roman" w:hAnsi="Arial" w:cs="Arial"/>
        </w:rPr>
        <w:t>transitions</w:t>
      </w:r>
      <w:proofErr w:type="gramEnd"/>
      <w:r w:rsidRPr="00C61A3B">
        <w:rPr>
          <w:rFonts w:ascii="Arial" w:eastAsia="Times New Roman" w:hAnsi="Arial" w:cs="Arial"/>
        </w:rPr>
        <w:t xml:space="preserve"> we share appropriate information with the receiving setting or school at transfer. Confidential records are also shared where there have been child protection concerns according to the process required by the Safeguarding Vulnerable People Partnership. Prior to transferring we will establish the lawful basis for doing so.  </w:t>
      </w:r>
    </w:p>
    <w:p w14:paraId="221EEDC7" w14:textId="77777777" w:rsidR="00C61A3B" w:rsidRPr="00C61A3B" w:rsidRDefault="00C61A3B" w:rsidP="006407B5">
      <w:pPr>
        <w:spacing w:after="0" w:line="240" w:lineRule="auto"/>
        <w:jc w:val="both"/>
        <w:rPr>
          <w:rFonts w:ascii="Arial" w:eastAsia="Times New Roman" w:hAnsi="Arial" w:cs="Arial"/>
        </w:rPr>
      </w:pPr>
    </w:p>
    <w:p w14:paraId="1794A225" w14:textId="77777777" w:rsidR="00C61A3B" w:rsidRPr="00C61A3B" w:rsidRDefault="00C61A3B" w:rsidP="006407B5">
      <w:pPr>
        <w:spacing w:after="0" w:line="240" w:lineRule="auto"/>
        <w:jc w:val="both"/>
        <w:rPr>
          <w:rFonts w:ascii="Arial" w:eastAsia="Times New Roman" w:hAnsi="Arial" w:cs="Arial"/>
          <w:b/>
        </w:rPr>
      </w:pPr>
      <w:r w:rsidRPr="00C61A3B">
        <w:rPr>
          <w:rFonts w:ascii="Arial" w:eastAsia="Times New Roman" w:hAnsi="Arial" w:cs="Arial"/>
          <w:b/>
        </w:rPr>
        <w:t>Transfer of development records for a child moving to another early years setting or school</w:t>
      </w:r>
    </w:p>
    <w:p w14:paraId="3C1D176B" w14:textId="77777777" w:rsidR="00C61A3B" w:rsidRPr="00C61A3B" w:rsidRDefault="00C61A3B" w:rsidP="006407B5">
      <w:pPr>
        <w:spacing w:after="0" w:line="240" w:lineRule="auto"/>
        <w:jc w:val="both"/>
        <w:rPr>
          <w:rFonts w:ascii="Arial" w:eastAsia="Times New Roman" w:hAnsi="Arial" w:cs="Arial"/>
          <w:b/>
        </w:rPr>
      </w:pPr>
    </w:p>
    <w:p w14:paraId="431843A1"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Using the EYFS assessment of development and learning ensure the key person prepares a summary of achievements in the seven areas of learning.</w:t>
      </w:r>
    </w:p>
    <w:p w14:paraId="14E75693"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This record refers to any additional language spoken by the child.</w:t>
      </w:r>
    </w:p>
    <w:p w14:paraId="09F10C23"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The record also refers to any additional needs that have been identified or addressed by the setting.</w:t>
      </w:r>
    </w:p>
    <w:p w14:paraId="7F6B602B"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The record also refers to any special needs or disability and whether a Common Assessment Framework was raised in respect of special needs or disability, whether there is a Statement of Special Educational Needs and gives the name of the lead professional.</w:t>
      </w:r>
    </w:p>
    <w:p w14:paraId="5555606F"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The record contains a summary by the key person and a summary of the parent’s view of the child.</w:t>
      </w:r>
    </w:p>
    <w:p w14:paraId="7E4FFAF5" w14:textId="77777777" w:rsidR="00C61A3B" w:rsidRPr="00C61A3B" w:rsidRDefault="00C61A3B" w:rsidP="006407B5">
      <w:pPr>
        <w:numPr>
          <w:ilvl w:val="0"/>
          <w:numId w:val="168"/>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For transfer to school, most local authorities provide an assessment summary format or a transition record for the setting to follow.</w:t>
      </w:r>
    </w:p>
    <w:p w14:paraId="5D5B980A" w14:textId="77777777" w:rsidR="00C61A3B" w:rsidRPr="00C61A3B" w:rsidRDefault="00C61A3B" w:rsidP="006407B5">
      <w:pPr>
        <w:spacing w:after="0" w:line="240" w:lineRule="auto"/>
        <w:ind w:left="720"/>
        <w:contextualSpacing/>
        <w:jc w:val="both"/>
        <w:rPr>
          <w:rFonts w:ascii="Arial" w:eastAsia="Times New Roman" w:hAnsi="Arial" w:cs="Arial"/>
          <w:b/>
          <w:lang w:eastAsia="en-GB"/>
        </w:rPr>
      </w:pPr>
    </w:p>
    <w:p w14:paraId="1DE4AE66" w14:textId="77777777" w:rsidR="00C61A3B" w:rsidRPr="00C61A3B" w:rsidRDefault="00C61A3B" w:rsidP="006407B5">
      <w:pPr>
        <w:spacing w:after="0" w:line="360" w:lineRule="auto"/>
        <w:jc w:val="both"/>
        <w:rPr>
          <w:rFonts w:ascii="Arial" w:eastAsia="Times New Roman" w:hAnsi="Arial" w:cs="Arial"/>
          <w:b/>
        </w:rPr>
      </w:pPr>
      <w:r w:rsidRPr="00C61A3B">
        <w:rPr>
          <w:rFonts w:ascii="Arial" w:eastAsia="Times New Roman" w:hAnsi="Arial" w:cs="Arial"/>
          <w:b/>
        </w:rPr>
        <w:t>Transfer of confidential information</w:t>
      </w:r>
    </w:p>
    <w:p w14:paraId="69032EB5" w14:textId="77777777" w:rsidR="00C61A3B" w:rsidRPr="00C61A3B" w:rsidRDefault="00C61A3B" w:rsidP="006407B5">
      <w:pPr>
        <w:numPr>
          <w:ilvl w:val="0"/>
          <w:numId w:val="167"/>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The receiving school or setting will need to have a record of concerns (if applicable) that were raised in the setting and what was done about them.</w:t>
      </w:r>
    </w:p>
    <w:p w14:paraId="3A23C3AD" w14:textId="77777777" w:rsidR="00C61A3B" w:rsidRPr="00C61A3B" w:rsidRDefault="00C61A3B" w:rsidP="006407B5">
      <w:pPr>
        <w:numPr>
          <w:ilvl w:val="0"/>
          <w:numId w:val="167"/>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 xml:space="preserve">A summary of the concerns will be made to send to the receiving setting or school along with the date of the last professional meeting or case conference. </w:t>
      </w:r>
    </w:p>
    <w:p w14:paraId="409B7DEA" w14:textId="77777777" w:rsidR="00C61A3B" w:rsidRPr="00C61A3B" w:rsidRDefault="00C61A3B" w:rsidP="006407B5">
      <w:pPr>
        <w:numPr>
          <w:ilvl w:val="0"/>
          <w:numId w:val="167"/>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lastRenderedPageBreak/>
        <w:t>Where there has been a s47 investigation regarding a child protection concern the name and contact details of the child’s social worker will be passed on to the receiving setting or school – regardless of the outcome of the investigation.</w:t>
      </w:r>
    </w:p>
    <w:p w14:paraId="283A5FE9" w14:textId="77777777" w:rsidR="00C61A3B" w:rsidRPr="00C61A3B" w:rsidRDefault="00C61A3B" w:rsidP="006407B5">
      <w:pPr>
        <w:numPr>
          <w:ilvl w:val="0"/>
          <w:numId w:val="167"/>
        </w:numPr>
        <w:spacing w:after="0" w:line="240" w:lineRule="auto"/>
        <w:contextualSpacing/>
        <w:jc w:val="both"/>
        <w:rPr>
          <w:rFonts w:ascii="Arial" w:eastAsia="Times New Roman" w:hAnsi="Arial" w:cs="Arial"/>
          <w:b/>
          <w:lang w:eastAsia="en-GB"/>
        </w:rPr>
      </w:pPr>
      <w:r w:rsidRPr="00C61A3B">
        <w:rPr>
          <w:rFonts w:ascii="Arial" w:eastAsia="Times New Roman" w:hAnsi="Arial" w:cs="Arial"/>
          <w:lang w:eastAsia="en-GB"/>
        </w:rPr>
        <w:t>This information is posted or taken to the school or setting, addressed to the setting or school’s designated person for child protection and marked confidential.</w:t>
      </w:r>
    </w:p>
    <w:p w14:paraId="46434527" w14:textId="13C0D2BF" w:rsidR="00C61A3B" w:rsidRPr="002755FB" w:rsidRDefault="00C61A3B" w:rsidP="006407B5">
      <w:pPr>
        <w:jc w:val="both"/>
        <w:rPr>
          <w:rFonts w:ascii="Arial" w:hAnsi="Arial" w:cs="Arial"/>
        </w:rPr>
      </w:pPr>
    </w:p>
    <w:p w14:paraId="67619478" w14:textId="2589AA72" w:rsidR="00C61A3B" w:rsidRPr="002755FB" w:rsidRDefault="00C61A3B" w:rsidP="006407B5">
      <w:pPr>
        <w:jc w:val="both"/>
        <w:rPr>
          <w:rFonts w:ascii="Arial" w:hAnsi="Arial" w:cs="Arial"/>
        </w:rPr>
      </w:pPr>
    </w:p>
    <w:p w14:paraId="2D5C8BA4" w14:textId="5265DD35" w:rsidR="00C61A3B" w:rsidRPr="002755FB" w:rsidRDefault="00C61A3B" w:rsidP="006407B5">
      <w:pPr>
        <w:jc w:val="both"/>
        <w:rPr>
          <w:rFonts w:ascii="Arial" w:hAnsi="Arial" w:cs="Arial"/>
        </w:rPr>
      </w:pPr>
    </w:p>
    <w:p w14:paraId="28E410CC" w14:textId="50653415" w:rsidR="00C61A3B" w:rsidRPr="002755FB" w:rsidRDefault="00C61A3B" w:rsidP="006407B5">
      <w:pPr>
        <w:jc w:val="both"/>
        <w:rPr>
          <w:rFonts w:ascii="Arial" w:hAnsi="Arial" w:cs="Arial"/>
        </w:rPr>
      </w:pPr>
    </w:p>
    <w:p w14:paraId="558BD887" w14:textId="70FE9725" w:rsidR="00C61A3B" w:rsidRPr="002755FB" w:rsidRDefault="00C61A3B" w:rsidP="006407B5">
      <w:pPr>
        <w:jc w:val="both"/>
        <w:rPr>
          <w:rFonts w:ascii="Arial" w:hAnsi="Arial" w:cs="Arial"/>
        </w:rPr>
      </w:pPr>
    </w:p>
    <w:p w14:paraId="71F95A0E" w14:textId="0600AF6B" w:rsidR="00C61A3B" w:rsidRPr="002755FB" w:rsidRDefault="00C61A3B" w:rsidP="006407B5">
      <w:pPr>
        <w:jc w:val="both"/>
        <w:rPr>
          <w:rFonts w:ascii="Arial" w:hAnsi="Arial" w:cs="Arial"/>
        </w:rPr>
      </w:pPr>
    </w:p>
    <w:p w14:paraId="635657BD" w14:textId="0270CC86" w:rsidR="00C61A3B" w:rsidRPr="002755FB" w:rsidRDefault="00C61A3B" w:rsidP="006407B5">
      <w:pPr>
        <w:jc w:val="both"/>
        <w:rPr>
          <w:rFonts w:ascii="Arial" w:hAnsi="Arial" w:cs="Arial"/>
        </w:rPr>
      </w:pPr>
    </w:p>
    <w:p w14:paraId="3134F582" w14:textId="77777777" w:rsidR="00724630" w:rsidRDefault="00724630" w:rsidP="006407B5">
      <w:pPr>
        <w:spacing w:after="0" w:line="240" w:lineRule="auto"/>
        <w:jc w:val="both"/>
        <w:rPr>
          <w:rFonts w:ascii="Arial" w:eastAsia="Times New Roman" w:hAnsi="Arial" w:cs="Arial"/>
          <w:b/>
          <w:lang w:eastAsia="en-GB"/>
        </w:rPr>
      </w:pPr>
    </w:p>
    <w:p w14:paraId="70F4B261" w14:textId="77777777" w:rsidR="00126B15" w:rsidRDefault="00126B15" w:rsidP="006407B5">
      <w:pPr>
        <w:spacing w:after="0" w:line="240" w:lineRule="auto"/>
        <w:jc w:val="both"/>
        <w:rPr>
          <w:rFonts w:ascii="Arial" w:eastAsia="Times New Roman" w:hAnsi="Arial" w:cs="Arial"/>
          <w:b/>
          <w:lang w:eastAsia="en-GB"/>
        </w:rPr>
      </w:pPr>
    </w:p>
    <w:p w14:paraId="766C2414" w14:textId="77777777" w:rsidR="00126B15" w:rsidRDefault="00126B15" w:rsidP="006407B5">
      <w:pPr>
        <w:spacing w:after="0" w:line="240" w:lineRule="auto"/>
        <w:jc w:val="both"/>
        <w:rPr>
          <w:rFonts w:ascii="Arial" w:eastAsia="Times New Roman" w:hAnsi="Arial" w:cs="Arial"/>
          <w:b/>
          <w:lang w:eastAsia="en-GB"/>
        </w:rPr>
      </w:pPr>
    </w:p>
    <w:p w14:paraId="2DB10263" w14:textId="77777777" w:rsidR="00126B15" w:rsidRDefault="00126B15" w:rsidP="006407B5">
      <w:pPr>
        <w:spacing w:after="0" w:line="240" w:lineRule="auto"/>
        <w:jc w:val="both"/>
        <w:rPr>
          <w:rFonts w:ascii="Arial" w:eastAsia="Times New Roman" w:hAnsi="Arial" w:cs="Arial"/>
          <w:b/>
          <w:lang w:eastAsia="en-GB"/>
        </w:rPr>
      </w:pPr>
    </w:p>
    <w:p w14:paraId="1910FEE5" w14:textId="77777777" w:rsidR="00126B15" w:rsidRDefault="00126B15" w:rsidP="006407B5">
      <w:pPr>
        <w:spacing w:after="0" w:line="240" w:lineRule="auto"/>
        <w:jc w:val="both"/>
        <w:rPr>
          <w:rFonts w:ascii="Arial" w:eastAsia="Times New Roman" w:hAnsi="Arial" w:cs="Arial"/>
          <w:b/>
          <w:lang w:eastAsia="en-GB"/>
        </w:rPr>
      </w:pPr>
    </w:p>
    <w:p w14:paraId="1D5013E0" w14:textId="24172C9A" w:rsidR="007903D4" w:rsidRDefault="007903D4" w:rsidP="006407B5">
      <w:pPr>
        <w:spacing w:after="0" w:line="240" w:lineRule="auto"/>
        <w:jc w:val="both"/>
        <w:rPr>
          <w:rFonts w:ascii="Arial" w:eastAsia="Times New Roman" w:hAnsi="Arial" w:cs="Arial"/>
          <w:b/>
          <w:lang w:eastAsia="en-GB"/>
        </w:rPr>
      </w:pPr>
      <w:r>
        <w:rPr>
          <w:rFonts w:ascii="Arial" w:eastAsia="Times New Roman" w:hAnsi="Arial" w:cs="Arial"/>
          <w:b/>
          <w:lang w:eastAsia="en-GB"/>
        </w:rPr>
        <w:t xml:space="preserve"> </w:t>
      </w:r>
    </w:p>
    <w:p w14:paraId="6CA604A2" w14:textId="5FF766F0" w:rsidR="00C61A3B" w:rsidRPr="00126B15" w:rsidRDefault="00C61A3B" w:rsidP="006407B5">
      <w:pPr>
        <w:spacing w:after="0" w:line="240" w:lineRule="auto"/>
        <w:jc w:val="both"/>
        <w:rPr>
          <w:rFonts w:ascii="Arial" w:eastAsia="Times New Roman" w:hAnsi="Arial" w:cs="Arial"/>
          <w:b/>
          <w:sz w:val="28"/>
          <w:szCs w:val="28"/>
          <w:lang w:eastAsia="en-GB"/>
        </w:rPr>
      </w:pPr>
      <w:r w:rsidRPr="00126B15">
        <w:rPr>
          <w:rFonts w:ascii="Arial" w:eastAsia="Times New Roman" w:hAnsi="Arial" w:cs="Arial"/>
          <w:b/>
          <w:sz w:val="28"/>
          <w:szCs w:val="28"/>
          <w:lang w:eastAsia="en-GB"/>
        </w:rPr>
        <w:t xml:space="preserve">Valuing Diversity and Promoting Inclusion and Equality </w:t>
      </w:r>
    </w:p>
    <w:p w14:paraId="380CAE9E" w14:textId="77777777" w:rsidR="00C61A3B" w:rsidRPr="00C61A3B" w:rsidRDefault="00C61A3B" w:rsidP="006407B5">
      <w:pPr>
        <w:spacing w:after="0" w:line="240" w:lineRule="auto"/>
        <w:jc w:val="both"/>
        <w:rPr>
          <w:rFonts w:ascii="Arial" w:eastAsia="Times New Roman" w:hAnsi="Arial" w:cs="Arial"/>
          <w:b/>
          <w:lang w:eastAsia="en-GB"/>
        </w:rPr>
      </w:pPr>
    </w:p>
    <w:p w14:paraId="5993AF4D" w14:textId="77777777" w:rsidR="00C61A3B" w:rsidRPr="00C61A3B" w:rsidRDefault="00C61A3B" w:rsidP="006407B5">
      <w:pPr>
        <w:spacing w:after="0" w:line="276" w:lineRule="auto"/>
        <w:jc w:val="both"/>
        <w:rPr>
          <w:rFonts w:ascii="Arial" w:eastAsia="Times New Roman" w:hAnsi="Arial" w:cs="Arial"/>
          <w:lang w:eastAsia="en-GB"/>
        </w:rPr>
      </w:pPr>
      <w:r w:rsidRPr="00C61A3B">
        <w:rPr>
          <w:rFonts w:ascii="Arial" w:eastAsia="Times New Roman" w:hAnsi="Arial" w:cs="Arial"/>
          <w:lang w:eastAsia="en-GB"/>
        </w:rPr>
        <w:t xml:space="preserve">Our setting is committed to anti-discriminatory practice to promote equality of opportunity and valuing diversity for all children, staff and families. </w:t>
      </w:r>
    </w:p>
    <w:p w14:paraId="11B8F6E4" w14:textId="77777777" w:rsidR="00C61A3B" w:rsidRPr="00C61A3B" w:rsidRDefault="00C61A3B" w:rsidP="006407B5">
      <w:pPr>
        <w:spacing w:after="0" w:line="276" w:lineRule="auto"/>
        <w:jc w:val="both"/>
        <w:rPr>
          <w:rFonts w:ascii="Arial" w:eastAsia="Times New Roman" w:hAnsi="Arial" w:cs="Arial"/>
          <w:lang w:eastAsia="en-GB"/>
        </w:rPr>
      </w:pPr>
    </w:p>
    <w:p w14:paraId="7FE43B1A" w14:textId="77777777" w:rsidR="00C61A3B" w:rsidRPr="00C61A3B" w:rsidRDefault="00C61A3B" w:rsidP="006407B5">
      <w:pPr>
        <w:spacing w:after="0" w:line="360" w:lineRule="auto"/>
        <w:jc w:val="both"/>
        <w:rPr>
          <w:rFonts w:ascii="Arial" w:eastAsia="Times New Roman" w:hAnsi="Arial" w:cs="Arial"/>
          <w:lang w:eastAsia="en-GB"/>
        </w:rPr>
      </w:pPr>
      <w:r w:rsidRPr="00C61A3B">
        <w:rPr>
          <w:rFonts w:ascii="Arial" w:eastAsia="Times New Roman" w:hAnsi="Arial" w:cs="Arial"/>
          <w:lang w:eastAsia="en-GB"/>
        </w:rPr>
        <w:t xml:space="preserve">At Dinton Pre-School we aim to: </w:t>
      </w:r>
    </w:p>
    <w:p w14:paraId="71BC5013"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provide a secure and accessible environment in which all our children can flourish and in which all contributions are considered and valued.</w:t>
      </w:r>
    </w:p>
    <w:p w14:paraId="6058DE03"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include and value the contribution of all families to our understanding of equality and diversity.</w:t>
      </w:r>
    </w:p>
    <w:p w14:paraId="4C4A15B2"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provide positive non-stereotyping information about gender roles, diverse ethnic and cultural groups and disabled people.</w:t>
      </w:r>
    </w:p>
    <w:p w14:paraId="512F2A20"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improve our knowledge and understanding of issues of anti-discriminatory practice, promoting equality and valuing diversity.</w:t>
      </w:r>
    </w:p>
    <w:p w14:paraId="196FED03"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Promote the British Values of democracy, rule of law, individual liberty and mutual respect and tolerance through everyday practice. </w:t>
      </w:r>
    </w:p>
    <w:p w14:paraId="75E44854" w14:textId="77777777" w:rsidR="00C61A3B" w:rsidRPr="00C61A3B" w:rsidRDefault="00C61A3B" w:rsidP="006407B5">
      <w:pPr>
        <w:numPr>
          <w:ilvl w:val="0"/>
          <w:numId w:val="169"/>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make inclusion a thread that runs through all of the activities of the setting.</w:t>
      </w:r>
    </w:p>
    <w:p w14:paraId="51B7C037" w14:textId="77777777" w:rsidR="00C61A3B" w:rsidRPr="00C61A3B" w:rsidRDefault="00C61A3B" w:rsidP="006407B5">
      <w:pPr>
        <w:spacing w:after="0" w:line="240" w:lineRule="auto"/>
        <w:jc w:val="both"/>
        <w:rPr>
          <w:rFonts w:ascii="Arial" w:eastAsia="Times New Roman" w:hAnsi="Arial" w:cs="Arial"/>
          <w:lang w:eastAsia="en-GB"/>
        </w:rPr>
      </w:pPr>
    </w:p>
    <w:p w14:paraId="1155E802"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 xml:space="preserve">Admissions – See Admissions Policy </w:t>
      </w:r>
    </w:p>
    <w:p w14:paraId="27B24907" w14:textId="77777777" w:rsidR="00C61A3B" w:rsidRPr="00C61A3B" w:rsidRDefault="00C61A3B" w:rsidP="006407B5">
      <w:pPr>
        <w:spacing w:after="0" w:line="240" w:lineRule="auto"/>
        <w:jc w:val="both"/>
        <w:rPr>
          <w:rFonts w:ascii="Arial" w:eastAsia="Times New Roman" w:hAnsi="Arial" w:cs="Arial"/>
          <w:b/>
          <w:lang w:eastAsia="en-GB"/>
        </w:rPr>
      </w:pPr>
    </w:p>
    <w:p w14:paraId="7DA86323"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 xml:space="preserve">Adult Behaviour </w:t>
      </w:r>
    </w:p>
    <w:p w14:paraId="3FF02E80" w14:textId="77777777" w:rsidR="00C61A3B" w:rsidRPr="00C61A3B" w:rsidRDefault="00C61A3B" w:rsidP="006407B5">
      <w:pPr>
        <w:spacing w:after="0" w:line="240" w:lineRule="auto"/>
        <w:jc w:val="both"/>
        <w:rPr>
          <w:rFonts w:ascii="Arial" w:eastAsia="Times New Roman" w:hAnsi="Arial" w:cs="Arial"/>
          <w:b/>
          <w:lang w:eastAsia="en-GB"/>
        </w:rPr>
      </w:pPr>
    </w:p>
    <w:p w14:paraId="7C34B6D8" w14:textId="77777777" w:rsidR="00C61A3B" w:rsidRPr="00C61A3B" w:rsidRDefault="00C61A3B" w:rsidP="006407B5">
      <w:pPr>
        <w:numPr>
          <w:ilvl w:val="0"/>
          <w:numId w:val="170"/>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We take against any discriminatory, prejudice, harassing or victimising behaviour by staff or parents seriously. Discrimination may be: </w:t>
      </w:r>
    </w:p>
    <w:p w14:paraId="0D576E37" w14:textId="77777777" w:rsidR="00C61A3B" w:rsidRPr="00C61A3B" w:rsidRDefault="00C61A3B" w:rsidP="006407B5">
      <w:pPr>
        <w:numPr>
          <w:ilvl w:val="0"/>
          <w:numId w:val="176"/>
        </w:numPr>
        <w:spacing w:after="0" w:line="240" w:lineRule="auto"/>
        <w:ind w:left="1800"/>
        <w:jc w:val="both"/>
        <w:rPr>
          <w:rFonts w:ascii="Arial" w:eastAsia="Times New Roman" w:hAnsi="Arial" w:cs="Arial"/>
          <w:lang w:eastAsia="en-GB"/>
        </w:rPr>
      </w:pPr>
      <w:r w:rsidRPr="00C61A3B">
        <w:rPr>
          <w:rFonts w:ascii="Arial" w:eastAsia="Times New Roman" w:hAnsi="Arial" w:cs="Arial"/>
          <w:lang w:eastAsia="en-GB"/>
        </w:rPr>
        <w:t>direct discrimination – someone is treated less favourably because of a protected characteristic e.g. preventing families of some racial groups from using the service;</w:t>
      </w:r>
    </w:p>
    <w:p w14:paraId="6E2BDD43" w14:textId="77777777" w:rsidR="00C61A3B" w:rsidRPr="00C61A3B" w:rsidRDefault="00C61A3B" w:rsidP="006407B5">
      <w:pPr>
        <w:numPr>
          <w:ilvl w:val="0"/>
          <w:numId w:val="176"/>
        </w:numPr>
        <w:spacing w:after="0" w:line="240" w:lineRule="auto"/>
        <w:ind w:left="1800"/>
        <w:jc w:val="both"/>
        <w:rPr>
          <w:rFonts w:ascii="Arial" w:eastAsia="Times New Roman" w:hAnsi="Arial" w:cs="Arial"/>
          <w:lang w:eastAsia="en-GB"/>
        </w:rPr>
      </w:pPr>
      <w:r w:rsidRPr="00C61A3B">
        <w:rPr>
          <w:rFonts w:ascii="Arial" w:eastAsia="Times New Roman" w:hAnsi="Arial" w:cs="Arial"/>
          <w:lang w:eastAsia="en-GB"/>
        </w:rPr>
        <w:t>indirect discrimination - someone is affected unfavourably by a general policy e.g. children must only speak English in the setting;</w:t>
      </w:r>
    </w:p>
    <w:p w14:paraId="23D456C4" w14:textId="77777777" w:rsidR="00C61A3B" w:rsidRPr="00C61A3B" w:rsidRDefault="00C61A3B" w:rsidP="006407B5">
      <w:pPr>
        <w:numPr>
          <w:ilvl w:val="0"/>
          <w:numId w:val="176"/>
        </w:numPr>
        <w:spacing w:after="0" w:line="240" w:lineRule="auto"/>
        <w:ind w:left="1800"/>
        <w:jc w:val="both"/>
        <w:rPr>
          <w:rFonts w:ascii="Arial" w:eastAsia="Times New Roman" w:hAnsi="Arial" w:cs="Arial"/>
          <w:lang w:eastAsia="en-GB"/>
        </w:rPr>
      </w:pPr>
      <w:r w:rsidRPr="00C61A3B">
        <w:rPr>
          <w:rFonts w:ascii="Arial" w:eastAsia="Times New Roman" w:hAnsi="Arial" w:cs="Arial"/>
          <w:lang w:eastAsia="en-GB"/>
        </w:rPr>
        <w:lastRenderedPageBreak/>
        <w:t>association – discriminating against someone who is associated with a person with a protected characteristic e.g. behaving unfavourably to someone who is married to a person from a different cultural background; or</w:t>
      </w:r>
    </w:p>
    <w:p w14:paraId="241167C2" w14:textId="337FAB5D" w:rsidR="00C61A3B" w:rsidRPr="00C61A3B" w:rsidRDefault="00AE6B76" w:rsidP="006407B5">
      <w:pPr>
        <w:numPr>
          <w:ilvl w:val="0"/>
          <w:numId w:val="176"/>
        </w:numPr>
        <w:spacing w:after="0" w:line="240" w:lineRule="auto"/>
        <w:ind w:left="1800"/>
        <w:jc w:val="both"/>
        <w:rPr>
          <w:rFonts w:ascii="Arial" w:eastAsia="Times New Roman" w:hAnsi="Arial" w:cs="Arial"/>
          <w:lang w:eastAsia="en-GB"/>
        </w:rPr>
      </w:pPr>
      <w:r w:rsidRPr="00C61A3B">
        <w:rPr>
          <w:rFonts w:ascii="Arial" w:eastAsia="Times New Roman" w:hAnsi="Arial" w:cs="Arial"/>
          <w:lang w:eastAsia="en-GB"/>
        </w:rPr>
        <w:t>Perception</w:t>
      </w:r>
      <w:r w:rsidR="00C61A3B" w:rsidRPr="00C61A3B">
        <w:rPr>
          <w:rFonts w:ascii="Arial" w:eastAsia="Times New Roman" w:hAnsi="Arial" w:cs="Arial"/>
          <w:lang w:eastAsia="en-GB"/>
        </w:rPr>
        <w:t xml:space="preserve"> – discrimination on the basis that it is thought someone has a protected characteristic.</w:t>
      </w:r>
    </w:p>
    <w:p w14:paraId="4AC64D0D" w14:textId="77777777" w:rsidR="00C61A3B" w:rsidRPr="00C61A3B" w:rsidRDefault="00C61A3B" w:rsidP="006407B5">
      <w:pPr>
        <w:numPr>
          <w:ilvl w:val="0"/>
          <w:numId w:val="171"/>
        </w:numPr>
        <w:spacing w:after="0" w:line="240" w:lineRule="auto"/>
        <w:ind w:left="1134" w:hanging="425"/>
        <w:jc w:val="both"/>
        <w:rPr>
          <w:rFonts w:ascii="Arial" w:eastAsia="Times New Roman" w:hAnsi="Arial" w:cs="Arial"/>
          <w:lang w:eastAsia="en-GB"/>
        </w:rPr>
      </w:pPr>
      <w:r w:rsidRPr="00C61A3B">
        <w:rPr>
          <w:rFonts w:ascii="Arial" w:eastAsia="Times New Roman" w:hAnsi="Arial" w:cs="Arial"/>
          <w:lang w:eastAsia="en-GB"/>
        </w:rPr>
        <w:t xml:space="preserve">We will not tolerate behaviour from an adult who demonstrates dislike or prejudice towards individuals who are perceived to be from another country (xenophobia) </w:t>
      </w:r>
    </w:p>
    <w:p w14:paraId="3486C1D1" w14:textId="77777777" w:rsidR="00C61A3B" w:rsidRPr="00C61A3B" w:rsidRDefault="00C61A3B" w:rsidP="006407B5">
      <w:pPr>
        <w:numPr>
          <w:ilvl w:val="0"/>
          <w:numId w:val="171"/>
        </w:numPr>
        <w:spacing w:after="0" w:line="240" w:lineRule="auto"/>
        <w:ind w:left="1134" w:hanging="425"/>
        <w:jc w:val="both"/>
        <w:rPr>
          <w:rFonts w:ascii="Arial" w:eastAsia="Times New Roman" w:hAnsi="Arial" w:cs="Arial"/>
          <w:lang w:eastAsia="en-GB"/>
        </w:rPr>
      </w:pPr>
      <w:r w:rsidRPr="00C61A3B">
        <w:rPr>
          <w:rFonts w:ascii="Arial" w:eastAsia="Times New Roman" w:hAnsi="Arial" w:cs="Arial"/>
          <w:lang w:eastAsia="en-GB"/>
        </w:rPr>
        <w:t>Displaying of openly discriminatory and possibly offensive materials, name calling, or threatening behaviour are unacceptable on or around the premises and will be dealt with in the strongest manner.</w:t>
      </w:r>
    </w:p>
    <w:p w14:paraId="30C63D74" w14:textId="77777777" w:rsidR="00C61A3B" w:rsidRPr="00C61A3B" w:rsidRDefault="00C61A3B" w:rsidP="006407B5">
      <w:pPr>
        <w:spacing w:after="0" w:line="240" w:lineRule="auto"/>
        <w:jc w:val="both"/>
        <w:rPr>
          <w:rFonts w:ascii="Arial" w:eastAsia="Times New Roman" w:hAnsi="Arial" w:cs="Arial"/>
          <w:lang w:eastAsia="en-GB"/>
        </w:rPr>
      </w:pPr>
    </w:p>
    <w:p w14:paraId="40304C67"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 xml:space="preserve">Employment and Training – See Employment and Staffing Policy </w:t>
      </w:r>
    </w:p>
    <w:p w14:paraId="17EFED47" w14:textId="77777777" w:rsidR="00C61A3B" w:rsidRPr="00C61A3B" w:rsidRDefault="00C61A3B" w:rsidP="006407B5">
      <w:pPr>
        <w:spacing w:after="0" w:line="240" w:lineRule="auto"/>
        <w:jc w:val="both"/>
        <w:rPr>
          <w:rFonts w:ascii="Arial" w:eastAsia="Times New Roman" w:hAnsi="Arial" w:cs="Arial"/>
          <w:b/>
          <w:lang w:eastAsia="en-GB"/>
        </w:rPr>
      </w:pPr>
    </w:p>
    <w:p w14:paraId="6A6E78CF"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Curriculum</w:t>
      </w:r>
    </w:p>
    <w:p w14:paraId="2B1D89FF" w14:textId="77777777" w:rsidR="00C61A3B" w:rsidRPr="00C61A3B" w:rsidRDefault="00C61A3B" w:rsidP="006407B5">
      <w:pPr>
        <w:spacing w:after="0" w:line="240" w:lineRule="auto"/>
        <w:jc w:val="both"/>
        <w:rPr>
          <w:rFonts w:ascii="Arial" w:eastAsia="Times New Roman" w:hAnsi="Arial" w:cs="Arial"/>
          <w:b/>
          <w:lang w:eastAsia="en-GB"/>
        </w:rPr>
      </w:pPr>
    </w:p>
    <w:p w14:paraId="2743CB96" w14:textId="77777777" w:rsidR="00C61A3B" w:rsidRPr="00C61A3B" w:rsidRDefault="00C61A3B" w:rsidP="006407B5">
      <w:p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The curriculum offered in the setting encourages children to develop positive attitudes about themselves as well as to people who are different to themselves.   It encourages children to empathise with others and to begin to develop the skills of critical thinking.    </w:t>
      </w:r>
    </w:p>
    <w:p w14:paraId="6EE60C10" w14:textId="77777777" w:rsidR="00C61A3B" w:rsidRPr="00C61A3B" w:rsidRDefault="00C61A3B" w:rsidP="006407B5">
      <w:pPr>
        <w:spacing w:after="0" w:line="240" w:lineRule="auto"/>
        <w:jc w:val="both"/>
        <w:rPr>
          <w:rFonts w:ascii="Arial" w:eastAsia="Times New Roman" w:hAnsi="Arial" w:cs="Arial"/>
          <w:lang w:eastAsia="en-GB"/>
        </w:rPr>
      </w:pPr>
    </w:p>
    <w:p w14:paraId="0A69A219" w14:textId="77777777" w:rsidR="00C61A3B" w:rsidRPr="00C61A3B" w:rsidRDefault="00C61A3B" w:rsidP="006407B5">
      <w:p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Our environment is as accessible as possible for all the visitors and service users.   If access to the settings is found to treat disabled children or adults less favourably </w:t>
      </w:r>
      <w:proofErr w:type="gramStart"/>
      <w:r w:rsidRPr="00C61A3B">
        <w:rPr>
          <w:rFonts w:ascii="Arial" w:eastAsia="Times New Roman" w:hAnsi="Arial" w:cs="Arial"/>
          <w:lang w:eastAsia="en-GB"/>
        </w:rPr>
        <w:t>then</w:t>
      </w:r>
      <w:proofErr w:type="gramEnd"/>
      <w:r w:rsidRPr="00C61A3B">
        <w:rPr>
          <w:rFonts w:ascii="Arial" w:eastAsia="Times New Roman" w:hAnsi="Arial" w:cs="Arial"/>
          <w:lang w:eastAsia="en-GB"/>
        </w:rPr>
        <w:t xml:space="preserve"> we make reasonable adjustments to accommodate the needs of disabled children and adults.   We do this by:</w:t>
      </w:r>
    </w:p>
    <w:p w14:paraId="117C5C4C"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Making the children feel valued and good about themselves.</w:t>
      </w:r>
    </w:p>
    <w:p w14:paraId="6AED8076"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Ensuring that children have equality of access to learning.</w:t>
      </w:r>
    </w:p>
    <w:p w14:paraId="34661931"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Undertaking an access audit to establish if the setting is accessible to all children.</w:t>
      </w:r>
    </w:p>
    <w:p w14:paraId="4BE13D0C"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Making adjustments to the environment and resources to accommodate a wide range of learning, physical and sensory impairments.</w:t>
      </w:r>
    </w:p>
    <w:p w14:paraId="1AEFE3CE"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Making appropriate provision within the curriculum to ensure each child receives the widest possible opportunity to develop their skills and abilities </w:t>
      </w:r>
      <w:proofErr w:type="spellStart"/>
      <w:r w:rsidRPr="00C61A3B">
        <w:rPr>
          <w:rFonts w:ascii="Arial" w:eastAsia="Times New Roman" w:hAnsi="Arial" w:cs="Arial"/>
          <w:lang w:eastAsia="en-GB"/>
        </w:rPr>
        <w:t>eg</w:t>
      </w:r>
      <w:proofErr w:type="spellEnd"/>
      <w:r w:rsidRPr="00C61A3B">
        <w:rPr>
          <w:rFonts w:ascii="Arial" w:eastAsia="Times New Roman" w:hAnsi="Arial" w:cs="Arial"/>
          <w:lang w:eastAsia="en-GB"/>
        </w:rPr>
        <w:t xml:space="preserve"> recognising the different learning styles of girls and boys.</w:t>
      </w:r>
    </w:p>
    <w:p w14:paraId="000325A4"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Differentiating the curriculum to meet the children’s special education needs.</w:t>
      </w:r>
    </w:p>
    <w:p w14:paraId="13C7A2DA"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Ensuring that the curriculum offered is inclusive of children with special educational needs and children with disabilities.</w:t>
      </w:r>
    </w:p>
    <w:p w14:paraId="6CBF475B" w14:textId="77777777" w:rsidR="00C61A3B" w:rsidRPr="00C61A3B" w:rsidRDefault="00C61A3B" w:rsidP="006407B5">
      <w:pPr>
        <w:spacing w:after="0" w:line="240" w:lineRule="auto"/>
        <w:jc w:val="both"/>
        <w:rPr>
          <w:rFonts w:ascii="Arial" w:eastAsia="Times New Roman" w:hAnsi="Arial" w:cs="Arial"/>
          <w:lang w:eastAsia="en-GB"/>
        </w:rPr>
      </w:pPr>
    </w:p>
    <w:p w14:paraId="012164A3" w14:textId="77777777" w:rsidR="00C61A3B" w:rsidRPr="00C61A3B" w:rsidRDefault="00C61A3B" w:rsidP="006407B5">
      <w:p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We aim to reflect the diverse culture that we live in by: </w:t>
      </w:r>
    </w:p>
    <w:p w14:paraId="791E72BD" w14:textId="77777777" w:rsidR="00C61A3B" w:rsidRPr="00C61A3B" w:rsidRDefault="00C61A3B" w:rsidP="006407B5">
      <w:pPr>
        <w:spacing w:after="0" w:line="240" w:lineRule="auto"/>
        <w:jc w:val="both"/>
        <w:rPr>
          <w:rFonts w:ascii="Arial" w:eastAsia="Times New Roman" w:hAnsi="Arial" w:cs="Arial"/>
          <w:lang w:eastAsia="en-GB"/>
        </w:rPr>
      </w:pPr>
    </w:p>
    <w:p w14:paraId="2024BF57"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Positively reflecting the widest possible range of communities in the choice of resources.</w:t>
      </w:r>
    </w:p>
    <w:p w14:paraId="3CCD233B"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Avoiding stereotypes or derogatory images in the selection of books or other visual materials.</w:t>
      </w:r>
    </w:p>
    <w:p w14:paraId="24CD51DF"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Celebrating a wide range of festivals.</w:t>
      </w:r>
    </w:p>
    <w:p w14:paraId="73CA9DC4"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Creating an environment of mutual respect and tolerance.</w:t>
      </w:r>
    </w:p>
    <w:p w14:paraId="3F136C87"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Helping children to understand that discriminatory behaviour and remarks are hurtful and unacceptable.</w:t>
      </w:r>
    </w:p>
    <w:p w14:paraId="6737487D"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Ensuring that children learning English as an additional language have full access to the curriculum and are supported in their learning.</w:t>
      </w:r>
    </w:p>
    <w:p w14:paraId="4EE4CE42" w14:textId="77777777" w:rsidR="00C61A3B" w:rsidRPr="00C61A3B" w:rsidRDefault="00C61A3B" w:rsidP="006407B5">
      <w:pPr>
        <w:numPr>
          <w:ilvl w:val="0"/>
          <w:numId w:val="172"/>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Ensuring that children speaking languages other than English are supported in the maintenance and development of their home language.</w:t>
      </w:r>
    </w:p>
    <w:p w14:paraId="3AC99491" w14:textId="77777777" w:rsidR="00C61A3B" w:rsidRPr="00C61A3B" w:rsidRDefault="00C61A3B" w:rsidP="006407B5">
      <w:pPr>
        <w:spacing w:after="0" w:line="240" w:lineRule="auto"/>
        <w:jc w:val="both"/>
        <w:rPr>
          <w:rFonts w:ascii="Arial" w:eastAsia="Times New Roman" w:hAnsi="Arial" w:cs="Arial"/>
          <w:lang w:eastAsia="en-GB"/>
        </w:rPr>
      </w:pPr>
    </w:p>
    <w:p w14:paraId="6255494D" w14:textId="77777777" w:rsidR="00C61A3B" w:rsidRPr="00C61A3B" w:rsidRDefault="00C61A3B" w:rsidP="006407B5">
      <w:pPr>
        <w:spacing w:after="0" w:line="240" w:lineRule="auto"/>
        <w:jc w:val="both"/>
        <w:rPr>
          <w:rFonts w:ascii="Arial" w:eastAsia="Times New Roman" w:hAnsi="Arial" w:cs="Arial"/>
          <w:i/>
          <w:lang w:eastAsia="en-GB"/>
        </w:rPr>
      </w:pPr>
    </w:p>
    <w:p w14:paraId="7CEA0BE0"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Valuing Diversity in Families</w:t>
      </w:r>
    </w:p>
    <w:p w14:paraId="39D688B6" w14:textId="77777777" w:rsidR="00C61A3B" w:rsidRPr="00C61A3B" w:rsidRDefault="00C61A3B" w:rsidP="006407B5">
      <w:pPr>
        <w:spacing w:after="0" w:line="240" w:lineRule="auto"/>
        <w:jc w:val="both"/>
        <w:rPr>
          <w:rFonts w:ascii="Arial" w:eastAsia="Times New Roman" w:hAnsi="Arial" w:cs="Arial"/>
          <w:b/>
          <w:lang w:eastAsia="en-GB"/>
        </w:rPr>
      </w:pPr>
    </w:p>
    <w:p w14:paraId="76477D2A" w14:textId="77777777" w:rsidR="00C61A3B" w:rsidRPr="00C61A3B" w:rsidRDefault="00C61A3B" w:rsidP="006407B5">
      <w:pPr>
        <w:numPr>
          <w:ilvl w:val="0"/>
          <w:numId w:val="173"/>
        </w:numPr>
        <w:spacing w:after="0" w:line="240" w:lineRule="auto"/>
        <w:jc w:val="both"/>
        <w:rPr>
          <w:rFonts w:ascii="Arial" w:eastAsia="Times New Roman" w:hAnsi="Arial" w:cs="Arial"/>
          <w:lang w:eastAsia="en-GB"/>
        </w:rPr>
      </w:pPr>
      <w:r w:rsidRPr="00C61A3B">
        <w:rPr>
          <w:rFonts w:ascii="Arial" w:eastAsia="Times New Roman" w:hAnsi="Arial" w:cs="Arial"/>
          <w:lang w:eastAsia="en-GB"/>
        </w:rPr>
        <w:lastRenderedPageBreak/>
        <w:t>We welcome the diversity of family lifestyles and work with all families.</w:t>
      </w:r>
    </w:p>
    <w:p w14:paraId="2F99A64D" w14:textId="77777777" w:rsidR="00C61A3B" w:rsidRPr="00C61A3B" w:rsidRDefault="00C61A3B" w:rsidP="006407B5">
      <w:pPr>
        <w:numPr>
          <w:ilvl w:val="0"/>
          <w:numId w:val="173"/>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encourage the children to contribute stories of their everyday life to the setting.</w:t>
      </w:r>
    </w:p>
    <w:p w14:paraId="348D9D22" w14:textId="77777777" w:rsidR="00C61A3B" w:rsidRPr="00C61A3B" w:rsidRDefault="00C61A3B" w:rsidP="006407B5">
      <w:pPr>
        <w:numPr>
          <w:ilvl w:val="0"/>
          <w:numId w:val="173"/>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encourage parents/carers to take part in the life of the setting and to contribute fully.</w:t>
      </w:r>
    </w:p>
    <w:p w14:paraId="37D1EDEE" w14:textId="77777777" w:rsidR="00C61A3B" w:rsidRPr="00C61A3B" w:rsidRDefault="00C61A3B" w:rsidP="006407B5">
      <w:pPr>
        <w:numPr>
          <w:ilvl w:val="0"/>
          <w:numId w:val="173"/>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For families who speak languages in addition to English, we will develop means to ensure their full inclusion.</w:t>
      </w:r>
    </w:p>
    <w:p w14:paraId="0BA18F5E" w14:textId="77777777" w:rsidR="00C61A3B" w:rsidRPr="00C61A3B" w:rsidRDefault="00C61A3B" w:rsidP="006407B5">
      <w:pPr>
        <w:numPr>
          <w:ilvl w:val="0"/>
          <w:numId w:val="173"/>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 xml:space="preserve">We offer a flexible payment system for families of differing means and offer information regarding sources of financial support. </w:t>
      </w:r>
    </w:p>
    <w:p w14:paraId="5005BCB3" w14:textId="77777777" w:rsidR="00C61A3B" w:rsidRPr="00C61A3B" w:rsidRDefault="00C61A3B" w:rsidP="006407B5">
      <w:pPr>
        <w:spacing w:after="0" w:line="240" w:lineRule="auto"/>
        <w:jc w:val="both"/>
        <w:rPr>
          <w:rFonts w:ascii="Arial" w:eastAsia="Times New Roman" w:hAnsi="Arial" w:cs="Arial"/>
          <w:lang w:eastAsia="en-GB"/>
        </w:rPr>
      </w:pPr>
    </w:p>
    <w:p w14:paraId="0724F7AC"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 xml:space="preserve">Food – See Food, Drink and Healthy Eating Policy </w:t>
      </w:r>
    </w:p>
    <w:p w14:paraId="303E3064" w14:textId="77777777" w:rsidR="00C61A3B" w:rsidRPr="00C61A3B" w:rsidRDefault="00C61A3B" w:rsidP="006407B5">
      <w:pPr>
        <w:spacing w:after="0" w:line="240" w:lineRule="auto"/>
        <w:jc w:val="both"/>
        <w:rPr>
          <w:rFonts w:ascii="Arial" w:eastAsia="Times New Roman" w:hAnsi="Arial" w:cs="Arial"/>
          <w:b/>
          <w:lang w:eastAsia="en-GB"/>
        </w:rPr>
      </w:pPr>
    </w:p>
    <w:p w14:paraId="5CD33AED" w14:textId="77777777" w:rsidR="00C61A3B" w:rsidRPr="00C61A3B" w:rsidRDefault="00C61A3B" w:rsidP="006407B5">
      <w:pPr>
        <w:numPr>
          <w:ilvl w:val="0"/>
          <w:numId w:val="174"/>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help children to learn about a range of food, and of cultural approaches to mealtimes and eating and to respect the differences among them.</w:t>
      </w:r>
    </w:p>
    <w:p w14:paraId="2E8884B1" w14:textId="77777777" w:rsidR="00C61A3B" w:rsidRPr="00C61A3B" w:rsidRDefault="00C61A3B" w:rsidP="006407B5">
      <w:pPr>
        <w:spacing w:after="0" w:line="240" w:lineRule="auto"/>
        <w:jc w:val="both"/>
        <w:rPr>
          <w:rFonts w:ascii="Arial" w:eastAsia="Times New Roman" w:hAnsi="Arial" w:cs="Arial"/>
          <w:lang w:eastAsia="en-GB"/>
        </w:rPr>
      </w:pPr>
    </w:p>
    <w:p w14:paraId="46575809" w14:textId="77777777" w:rsidR="00C61A3B" w:rsidRPr="00C61A3B" w:rsidRDefault="00C61A3B" w:rsidP="006407B5">
      <w:pPr>
        <w:spacing w:after="0" w:line="240" w:lineRule="auto"/>
        <w:jc w:val="both"/>
        <w:rPr>
          <w:rFonts w:ascii="Arial" w:eastAsia="Times New Roman" w:hAnsi="Arial" w:cs="Arial"/>
          <w:b/>
          <w:lang w:eastAsia="en-GB"/>
        </w:rPr>
      </w:pPr>
      <w:r w:rsidRPr="00C61A3B">
        <w:rPr>
          <w:rFonts w:ascii="Arial" w:eastAsia="Times New Roman" w:hAnsi="Arial" w:cs="Arial"/>
          <w:b/>
          <w:lang w:eastAsia="en-GB"/>
        </w:rPr>
        <w:t>Monitoring and Reviewing</w:t>
      </w:r>
    </w:p>
    <w:p w14:paraId="1FD93407" w14:textId="77777777" w:rsidR="00C61A3B" w:rsidRPr="00C61A3B" w:rsidRDefault="00C61A3B" w:rsidP="006407B5">
      <w:pPr>
        <w:spacing w:after="0" w:line="240" w:lineRule="auto"/>
        <w:jc w:val="both"/>
        <w:rPr>
          <w:rFonts w:ascii="Arial" w:eastAsia="Times New Roman" w:hAnsi="Arial" w:cs="Arial"/>
          <w:b/>
          <w:lang w:eastAsia="en-GB"/>
        </w:rPr>
      </w:pPr>
    </w:p>
    <w:p w14:paraId="6AADB374" w14:textId="77777777" w:rsidR="00C61A3B" w:rsidRPr="00C61A3B" w:rsidRDefault="00C61A3B" w:rsidP="006407B5">
      <w:pPr>
        <w:numPr>
          <w:ilvl w:val="0"/>
          <w:numId w:val="175"/>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To ensure our policies and procedures remain effective we will monitor and review them annually to ensure our strategies meets the overall aims to promote equality, inclusion and valuing diversity.</w:t>
      </w:r>
    </w:p>
    <w:p w14:paraId="24CA4AD9" w14:textId="77777777" w:rsidR="00C61A3B" w:rsidRPr="00C61A3B" w:rsidRDefault="00C61A3B" w:rsidP="006407B5">
      <w:pPr>
        <w:numPr>
          <w:ilvl w:val="0"/>
          <w:numId w:val="175"/>
        </w:numPr>
        <w:spacing w:after="0" w:line="240" w:lineRule="auto"/>
        <w:jc w:val="both"/>
        <w:rPr>
          <w:rFonts w:ascii="Arial" w:eastAsia="Times New Roman" w:hAnsi="Arial" w:cs="Arial"/>
          <w:lang w:eastAsia="en-GB"/>
        </w:rPr>
      </w:pPr>
      <w:r w:rsidRPr="00C61A3B">
        <w:rPr>
          <w:rFonts w:ascii="Arial" w:eastAsia="Times New Roman" w:hAnsi="Arial" w:cs="Arial"/>
          <w:lang w:eastAsia="en-GB"/>
        </w:rPr>
        <w:t>We provide a complaints procedure and a complaints summary record for parents to see.</w:t>
      </w:r>
    </w:p>
    <w:p w14:paraId="7FA63B46" w14:textId="77777777" w:rsidR="00C61A3B" w:rsidRPr="00C61A3B" w:rsidRDefault="00C61A3B" w:rsidP="006407B5">
      <w:pPr>
        <w:spacing w:after="0" w:line="240" w:lineRule="auto"/>
        <w:jc w:val="both"/>
        <w:rPr>
          <w:rFonts w:ascii="Arial" w:eastAsia="Times New Roman" w:hAnsi="Arial" w:cs="Arial"/>
          <w:lang w:eastAsia="en-GB"/>
        </w:rPr>
      </w:pPr>
    </w:p>
    <w:p w14:paraId="273CE178" w14:textId="77777777" w:rsidR="00C61A3B" w:rsidRPr="00C61A3B" w:rsidRDefault="00C61A3B" w:rsidP="006407B5">
      <w:pPr>
        <w:spacing w:after="0" w:line="240" w:lineRule="auto"/>
        <w:jc w:val="both"/>
        <w:rPr>
          <w:rFonts w:ascii="Arial" w:eastAsia="Times New Roman" w:hAnsi="Arial" w:cs="Arial"/>
          <w:lang w:eastAsia="en-GB"/>
        </w:rPr>
      </w:pPr>
    </w:p>
    <w:p w14:paraId="44BCEB92" w14:textId="77777777" w:rsidR="00724630" w:rsidRDefault="00724630" w:rsidP="006407B5">
      <w:pPr>
        <w:jc w:val="both"/>
        <w:rPr>
          <w:rFonts w:ascii="Arial" w:hAnsi="Arial" w:cs="Arial"/>
          <w:b/>
        </w:rPr>
      </w:pPr>
    </w:p>
    <w:p w14:paraId="512A7C8A" w14:textId="57BB3A6A" w:rsidR="00C61A3B" w:rsidRPr="00126B15" w:rsidRDefault="00C61A3B" w:rsidP="006407B5">
      <w:pPr>
        <w:jc w:val="both"/>
        <w:rPr>
          <w:rFonts w:ascii="Arial" w:hAnsi="Arial" w:cs="Arial"/>
          <w:b/>
          <w:sz w:val="28"/>
          <w:szCs w:val="28"/>
        </w:rPr>
      </w:pPr>
      <w:r w:rsidRPr="00126B15">
        <w:rPr>
          <w:rFonts w:ascii="Arial" w:hAnsi="Arial" w:cs="Arial"/>
          <w:b/>
          <w:sz w:val="28"/>
          <w:szCs w:val="28"/>
        </w:rPr>
        <w:t xml:space="preserve">Visitor </w:t>
      </w:r>
    </w:p>
    <w:p w14:paraId="0EBB8D54" w14:textId="77777777" w:rsidR="00C61A3B" w:rsidRPr="002755FB" w:rsidRDefault="00C61A3B" w:rsidP="006407B5">
      <w:pPr>
        <w:pStyle w:val="H2"/>
        <w:rPr>
          <w:sz w:val="22"/>
          <w:szCs w:val="22"/>
        </w:rPr>
      </w:pPr>
      <w:r w:rsidRPr="002755FB">
        <w:rPr>
          <w:sz w:val="22"/>
          <w:szCs w:val="22"/>
        </w:rPr>
        <w:t>Security</w:t>
      </w:r>
    </w:p>
    <w:p w14:paraId="4C297EDF" w14:textId="77777777" w:rsidR="00C61A3B" w:rsidRPr="002755FB" w:rsidRDefault="00C61A3B" w:rsidP="006407B5">
      <w:pPr>
        <w:pStyle w:val="ListParagraph"/>
        <w:numPr>
          <w:ilvl w:val="0"/>
          <w:numId w:val="177"/>
        </w:numPr>
        <w:spacing w:after="0" w:line="240" w:lineRule="auto"/>
        <w:jc w:val="both"/>
        <w:rPr>
          <w:rFonts w:ascii="Arial" w:hAnsi="Arial" w:cs="Arial"/>
        </w:rPr>
      </w:pPr>
      <w:r w:rsidRPr="002755FB">
        <w:rPr>
          <w:rFonts w:ascii="Arial" w:hAnsi="Arial" w:cs="Arial"/>
        </w:rPr>
        <w:t xml:space="preserve">The doors to the setting are locked so visitors cannot gain access unaccompanied. </w:t>
      </w:r>
    </w:p>
    <w:p w14:paraId="6EF5030E" w14:textId="77777777" w:rsidR="00C61A3B" w:rsidRPr="002755FB" w:rsidRDefault="00C61A3B" w:rsidP="006407B5">
      <w:pPr>
        <w:pStyle w:val="ListParagraph"/>
        <w:numPr>
          <w:ilvl w:val="0"/>
          <w:numId w:val="177"/>
        </w:numPr>
        <w:spacing w:after="0" w:line="240" w:lineRule="auto"/>
        <w:jc w:val="both"/>
        <w:rPr>
          <w:rFonts w:ascii="Arial" w:hAnsi="Arial" w:cs="Arial"/>
        </w:rPr>
      </w:pPr>
      <w:r w:rsidRPr="002755FB">
        <w:rPr>
          <w:rFonts w:ascii="Arial" w:hAnsi="Arial" w:cs="Arial"/>
        </w:rPr>
        <w:t xml:space="preserve">Parents, visitors and students are reminded not to hold doors open or allow entry to any person, whether they know this person or not. </w:t>
      </w:r>
    </w:p>
    <w:p w14:paraId="48832C51" w14:textId="77777777" w:rsidR="00C61A3B" w:rsidRPr="002755FB" w:rsidRDefault="00C61A3B" w:rsidP="006407B5">
      <w:pPr>
        <w:pStyle w:val="ListParagraph"/>
        <w:numPr>
          <w:ilvl w:val="0"/>
          <w:numId w:val="177"/>
        </w:numPr>
        <w:spacing w:after="0" w:line="240" w:lineRule="auto"/>
        <w:jc w:val="both"/>
        <w:rPr>
          <w:rFonts w:ascii="Arial" w:hAnsi="Arial" w:cs="Arial"/>
        </w:rPr>
      </w:pPr>
      <w:r w:rsidRPr="002755FB">
        <w:rPr>
          <w:rFonts w:ascii="Arial" w:hAnsi="Arial" w:cs="Arial"/>
        </w:rPr>
        <w:t xml:space="preserve">The pre-school will under no circumstances tolerate any form of harassment from third parties, including visitors, towards others, including children, staff members and parents. The police may be called in these circumstances. </w:t>
      </w:r>
    </w:p>
    <w:p w14:paraId="6B47FF8E" w14:textId="77777777" w:rsidR="00C61A3B" w:rsidRPr="002755FB" w:rsidRDefault="00C61A3B" w:rsidP="006407B5">
      <w:pPr>
        <w:jc w:val="both"/>
        <w:rPr>
          <w:rFonts w:ascii="Arial" w:hAnsi="Arial" w:cs="Arial"/>
        </w:rPr>
      </w:pPr>
    </w:p>
    <w:p w14:paraId="3135363B" w14:textId="4C706EEC" w:rsidR="00C61A3B" w:rsidRPr="002755FB" w:rsidRDefault="00C61A3B" w:rsidP="00704A35">
      <w:pPr>
        <w:rPr>
          <w:rFonts w:ascii="Arial" w:hAnsi="Arial" w:cs="Arial"/>
        </w:rPr>
      </w:pPr>
      <w:r w:rsidRPr="002755FB">
        <w:rPr>
          <w:rFonts w:ascii="Arial" w:hAnsi="Arial" w:cs="Arial"/>
          <w:b/>
          <w:bCs/>
        </w:rPr>
        <w:lastRenderedPageBreak/>
        <w:t>Expected</w:t>
      </w:r>
      <w:r w:rsidR="00704A35">
        <w:rPr>
          <w:rFonts w:ascii="Arial" w:hAnsi="Arial" w:cs="Arial"/>
          <w:b/>
          <w:bCs/>
        </w:rPr>
        <w:t xml:space="preserve"> </w:t>
      </w:r>
      <w:r w:rsidRPr="002755FB">
        <w:rPr>
          <w:rFonts w:ascii="Arial" w:hAnsi="Arial" w:cs="Arial"/>
          <w:b/>
          <w:bCs/>
        </w:rPr>
        <w:t>Visitor</w:t>
      </w:r>
      <w:r w:rsidRPr="002755FB">
        <w:rPr>
          <w:rFonts w:ascii="Arial" w:hAnsi="Arial" w:cs="Arial"/>
          <w:noProof/>
          <w:lang w:eastAsia="en-GB"/>
        </w:rPr>
        <w:drawing>
          <wp:inline distT="0" distB="0" distL="0" distR="0" wp14:anchorId="5F34A9FD" wp14:editId="402B657D">
            <wp:extent cx="5486400" cy="6724207"/>
            <wp:effectExtent l="38100" t="0" r="9525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p>
    <w:p w14:paraId="616E4AB3" w14:textId="3D2A5C9B" w:rsidR="00C61A3B" w:rsidRPr="002755FB" w:rsidRDefault="00C61A3B" w:rsidP="006407B5">
      <w:pPr>
        <w:jc w:val="both"/>
        <w:rPr>
          <w:rFonts w:ascii="Arial" w:hAnsi="Arial" w:cs="Arial"/>
          <w:b/>
          <w:bCs/>
        </w:rPr>
      </w:pPr>
      <w:r w:rsidRPr="002755FB">
        <w:rPr>
          <w:rFonts w:ascii="Arial" w:hAnsi="Arial" w:cs="Arial"/>
          <w:b/>
          <w:bCs/>
          <w:noProof/>
          <w:lang w:eastAsia="en-GB"/>
        </w:rPr>
        <w:lastRenderedPageBreak/>
        <w:drawing>
          <wp:anchor distT="0" distB="0" distL="114300" distR="114300" simplePos="0" relativeHeight="251688960" behindDoc="0" locked="0" layoutInCell="1" allowOverlap="1" wp14:anchorId="40C65B99" wp14:editId="49114F0E">
            <wp:simplePos x="0" y="0"/>
            <wp:positionH relativeFrom="margin">
              <wp:align>left</wp:align>
            </wp:positionH>
            <wp:positionV relativeFrom="paragraph">
              <wp:posOffset>302260</wp:posOffset>
            </wp:positionV>
            <wp:extent cx="5717540" cy="6160135"/>
            <wp:effectExtent l="0" t="38100" r="35560" b="12065"/>
            <wp:wrapSquare wrapText="bothSides"/>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14:sizeRelV relativeFrom="margin">
              <wp14:pctHeight>0</wp14:pctHeight>
            </wp14:sizeRelV>
          </wp:anchor>
        </w:drawing>
      </w:r>
      <w:r w:rsidRPr="002755FB">
        <w:rPr>
          <w:rFonts w:ascii="Arial" w:hAnsi="Arial" w:cs="Arial"/>
          <w:b/>
          <w:bCs/>
        </w:rPr>
        <w:t>Unexpected</w:t>
      </w:r>
      <w:r w:rsidR="00704A35">
        <w:rPr>
          <w:rFonts w:ascii="Arial" w:hAnsi="Arial" w:cs="Arial"/>
          <w:b/>
          <w:bCs/>
        </w:rPr>
        <w:t xml:space="preserve"> </w:t>
      </w:r>
      <w:r w:rsidRPr="002755FB">
        <w:rPr>
          <w:rFonts w:ascii="Arial" w:hAnsi="Arial" w:cs="Arial"/>
          <w:b/>
          <w:bCs/>
        </w:rPr>
        <w:t>/</w:t>
      </w:r>
      <w:r w:rsidR="00704A35">
        <w:rPr>
          <w:rFonts w:ascii="Arial" w:hAnsi="Arial" w:cs="Arial"/>
          <w:b/>
          <w:bCs/>
        </w:rPr>
        <w:t xml:space="preserve"> </w:t>
      </w:r>
      <w:r w:rsidRPr="002755FB">
        <w:rPr>
          <w:rFonts w:ascii="Arial" w:hAnsi="Arial" w:cs="Arial"/>
          <w:b/>
          <w:bCs/>
        </w:rPr>
        <w:t>Unknown Visitor</w:t>
      </w:r>
    </w:p>
    <w:p w14:paraId="3C62E282" w14:textId="42CED50E" w:rsidR="00C61A3B" w:rsidRPr="002755FB" w:rsidRDefault="00C61A3B" w:rsidP="006407B5">
      <w:pPr>
        <w:jc w:val="both"/>
        <w:rPr>
          <w:rFonts w:ascii="Arial" w:hAnsi="Arial" w:cs="Arial"/>
        </w:rPr>
      </w:pPr>
    </w:p>
    <w:p w14:paraId="13D05979" w14:textId="3B053333" w:rsidR="00C61A3B" w:rsidRPr="002755FB" w:rsidRDefault="00C61A3B" w:rsidP="006407B5">
      <w:pPr>
        <w:jc w:val="both"/>
        <w:rPr>
          <w:rFonts w:ascii="Arial" w:hAnsi="Arial" w:cs="Arial"/>
        </w:rPr>
      </w:pPr>
    </w:p>
    <w:p w14:paraId="518A06DD" w14:textId="3736363C" w:rsidR="00C61A3B" w:rsidRPr="002755FB" w:rsidRDefault="00C61A3B" w:rsidP="006407B5">
      <w:pPr>
        <w:jc w:val="both"/>
        <w:rPr>
          <w:rFonts w:ascii="Arial" w:hAnsi="Arial" w:cs="Arial"/>
        </w:rPr>
      </w:pPr>
    </w:p>
    <w:p w14:paraId="35CB6F7E" w14:textId="58810A7D" w:rsidR="00C61A3B" w:rsidRPr="002755FB" w:rsidRDefault="00C61A3B" w:rsidP="006407B5">
      <w:pPr>
        <w:jc w:val="both"/>
        <w:rPr>
          <w:rFonts w:ascii="Arial" w:hAnsi="Arial" w:cs="Arial"/>
        </w:rPr>
      </w:pPr>
    </w:p>
    <w:p w14:paraId="697C55D1" w14:textId="61F52F28" w:rsidR="00C61A3B" w:rsidRPr="002755FB" w:rsidRDefault="00C61A3B" w:rsidP="006407B5">
      <w:pPr>
        <w:jc w:val="both"/>
        <w:rPr>
          <w:rFonts w:ascii="Arial" w:hAnsi="Arial" w:cs="Arial"/>
        </w:rPr>
      </w:pPr>
    </w:p>
    <w:p w14:paraId="161EF184" w14:textId="3C242294" w:rsidR="00C61A3B" w:rsidRPr="002755FB" w:rsidRDefault="00C61A3B" w:rsidP="006407B5">
      <w:pPr>
        <w:jc w:val="both"/>
        <w:rPr>
          <w:rFonts w:ascii="Arial" w:hAnsi="Arial" w:cs="Arial"/>
        </w:rPr>
      </w:pPr>
    </w:p>
    <w:p w14:paraId="514F687F" w14:textId="6E68BD14" w:rsidR="00C61A3B" w:rsidRPr="002755FB" w:rsidRDefault="00C61A3B" w:rsidP="006407B5">
      <w:pPr>
        <w:jc w:val="both"/>
        <w:rPr>
          <w:rFonts w:ascii="Arial" w:hAnsi="Arial" w:cs="Arial"/>
        </w:rPr>
      </w:pPr>
    </w:p>
    <w:p w14:paraId="432AAC84" w14:textId="57290E5B" w:rsidR="00C61A3B" w:rsidRPr="002755FB" w:rsidRDefault="00C61A3B" w:rsidP="006407B5">
      <w:pPr>
        <w:jc w:val="both"/>
        <w:rPr>
          <w:rFonts w:ascii="Arial" w:hAnsi="Arial" w:cs="Arial"/>
        </w:rPr>
      </w:pPr>
    </w:p>
    <w:p w14:paraId="6279F86B" w14:textId="77777777" w:rsidR="00C61A3B" w:rsidRPr="00126B15" w:rsidRDefault="00C61A3B" w:rsidP="006407B5">
      <w:pPr>
        <w:jc w:val="both"/>
        <w:rPr>
          <w:rFonts w:ascii="Arial" w:hAnsi="Arial" w:cs="Arial"/>
          <w:b/>
          <w:sz w:val="28"/>
          <w:szCs w:val="28"/>
        </w:rPr>
      </w:pPr>
      <w:r w:rsidRPr="00126B15">
        <w:rPr>
          <w:rFonts w:ascii="Arial" w:hAnsi="Arial" w:cs="Arial"/>
          <w:b/>
          <w:sz w:val="28"/>
          <w:szCs w:val="28"/>
        </w:rPr>
        <w:lastRenderedPageBreak/>
        <w:t xml:space="preserve">Whistleblowing            </w:t>
      </w:r>
    </w:p>
    <w:p w14:paraId="7C3C1469" w14:textId="77777777" w:rsidR="00C61A3B" w:rsidRPr="002755FB" w:rsidRDefault="00C61A3B" w:rsidP="006407B5">
      <w:pPr>
        <w:jc w:val="both"/>
        <w:rPr>
          <w:rFonts w:ascii="Arial" w:hAnsi="Arial" w:cs="Arial"/>
          <w:b/>
        </w:rPr>
      </w:pPr>
      <w:r w:rsidRPr="002755FB">
        <w:rPr>
          <w:rFonts w:ascii="Arial" w:hAnsi="Arial" w:cs="Arial"/>
          <w:b/>
        </w:rPr>
        <w:t>What is whistleblowing?</w:t>
      </w:r>
    </w:p>
    <w:p w14:paraId="27E7E8E5" w14:textId="77777777" w:rsidR="00C61A3B" w:rsidRPr="002755FB" w:rsidRDefault="00C61A3B" w:rsidP="006407B5">
      <w:pPr>
        <w:jc w:val="both"/>
        <w:rPr>
          <w:rFonts w:ascii="Arial" w:hAnsi="Arial" w:cs="Arial"/>
        </w:rPr>
      </w:pPr>
      <w:r w:rsidRPr="002755FB">
        <w:rPr>
          <w:rFonts w:ascii="Arial" w:hAnsi="Arial" w:cs="Arial"/>
        </w:rPr>
        <w:t xml:space="preserve">Whistleblowing is a term used when someone wishes to raise concerns about malpractice in their organisation, and the cover up of any of these. This is different from a complaint or grievance. It only applies when you have no vested interest and you are acting as a witness to misconduct or malpractice that you have observed. </w:t>
      </w:r>
    </w:p>
    <w:p w14:paraId="06DE70A3" w14:textId="77777777" w:rsidR="00C61A3B" w:rsidRPr="002755FB" w:rsidRDefault="00C61A3B" w:rsidP="006407B5">
      <w:pPr>
        <w:jc w:val="both"/>
        <w:rPr>
          <w:rFonts w:ascii="Arial" w:hAnsi="Arial" w:cs="Arial"/>
          <w:b/>
        </w:rPr>
      </w:pPr>
      <w:r w:rsidRPr="002755FB">
        <w:rPr>
          <w:rFonts w:ascii="Arial" w:hAnsi="Arial" w:cs="Arial"/>
          <w:b/>
        </w:rPr>
        <w:t xml:space="preserve">What to do if you have a concern </w:t>
      </w:r>
    </w:p>
    <w:p w14:paraId="1E93CFB8" w14:textId="77777777" w:rsidR="00C61A3B" w:rsidRPr="002755FB" w:rsidRDefault="00C61A3B" w:rsidP="006407B5">
      <w:pPr>
        <w:jc w:val="both"/>
        <w:rPr>
          <w:rFonts w:ascii="Arial" w:hAnsi="Arial" w:cs="Arial"/>
        </w:rPr>
      </w:pPr>
      <w:r w:rsidRPr="002755FB">
        <w:rPr>
          <w:rFonts w:ascii="Arial" w:hAnsi="Arial" w:cs="Arial"/>
        </w:rPr>
        <w:t>All concerns will be treated sensitively and with due regard to confidentiality and, where possible, every effort will be made to protect your identity if you so wish.  Nevertheless, this information will need to be passed on to those with a legitimate need to have this information and it may be necessary for you to provide a written statement or act as a witness in any subsequent disciplinary proceedings or enquiry.  This will always be discussed with you first.</w:t>
      </w:r>
    </w:p>
    <w:p w14:paraId="279489A8" w14:textId="77777777" w:rsidR="00C61A3B" w:rsidRPr="002755FB" w:rsidRDefault="00C61A3B" w:rsidP="006407B5">
      <w:pPr>
        <w:jc w:val="both"/>
        <w:rPr>
          <w:rFonts w:ascii="Arial" w:hAnsi="Arial" w:cs="Arial"/>
        </w:rPr>
      </w:pPr>
      <w:r w:rsidRPr="002755FB">
        <w:rPr>
          <w:rFonts w:ascii="Arial" w:hAnsi="Arial" w:cs="Arial"/>
        </w:rPr>
        <w:t>This policy encourages you to put your name to your concern whenever possible. Please note that:</w:t>
      </w:r>
    </w:p>
    <w:p w14:paraId="0871B446" w14:textId="77777777" w:rsidR="00C61A3B" w:rsidRPr="002755FB" w:rsidRDefault="00C61A3B" w:rsidP="006407B5">
      <w:pPr>
        <w:pStyle w:val="ListParagraph"/>
        <w:numPr>
          <w:ilvl w:val="0"/>
          <w:numId w:val="178"/>
        </w:numPr>
        <w:spacing w:after="200" w:line="240" w:lineRule="auto"/>
        <w:jc w:val="both"/>
        <w:rPr>
          <w:rFonts w:ascii="Arial" w:hAnsi="Arial" w:cs="Arial"/>
        </w:rPr>
      </w:pPr>
      <w:r w:rsidRPr="002755FB">
        <w:rPr>
          <w:rFonts w:ascii="Arial" w:hAnsi="Arial" w:cs="Arial"/>
        </w:rPr>
        <w:t>Staff must disclose the information in good faith.</w:t>
      </w:r>
    </w:p>
    <w:p w14:paraId="0D1D846D" w14:textId="77777777" w:rsidR="00C61A3B" w:rsidRPr="002755FB" w:rsidRDefault="00C61A3B" w:rsidP="006407B5">
      <w:pPr>
        <w:pStyle w:val="ListParagraph"/>
        <w:numPr>
          <w:ilvl w:val="0"/>
          <w:numId w:val="178"/>
        </w:numPr>
        <w:spacing w:after="200" w:line="240" w:lineRule="auto"/>
        <w:jc w:val="both"/>
        <w:rPr>
          <w:rFonts w:ascii="Arial" w:hAnsi="Arial" w:cs="Arial"/>
        </w:rPr>
      </w:pPr>
      <w:r w:rsidRPr="002755FB">
        <w:rPr>
          <w:rFonts w:ascii="Arial" w:hAnsi="Arial" w:cs="Arial"/>
        </w:rPr>
        <w:t>Staff must believe it to be substantially true.</w:t>
      </w:r>
    </w:p>
    <w:p w14:paraId="406DF668" w14:textId="77777777" w:rsidR="00C61A3B" w:rsidRPr="002755FB" w:rsidRDefault="00C61A3B" w:rsidP="006407B5">
      <w:pPr>
        <w:pStyle w:val="ListParagraph"/>
        <w:numPr>
          <w:ilvl w:val="0"/>
          <w:numId w:val="178"/>
        </w:numPr>
        <w:spacing w:after="200" w:line="240" w:lineRule="auto"/>
        <w:jc w:val="both"/>
        <w:rPr>
          <w:rFonts w:ascii="Arial" w:hAnsi="Arial" w:cs="Arial"/>
        </w:rPr>
      </w:pPr>
      <w:r w:rsidRPr="002755FB">
        <w:rPr>
          <w:rFonts w:ascii="Arial" w:hAnsi="Arial" w:cs="Arial"/>
        </w:rPr>
        <w:t>Staff must not act maliciously or make false allegations.</w:t>
      </w:r>
    </w:p>
    <w:p w14:paraId="5592BF15" w14:textId="77777777" w:rsidR="00C61A3B" w:rsidRPr="002755FB" w:rsidRDefault="00C61A3B" w:rsidP="006407B5">
      <w:pPr>
        <w:pStyle w:val="ListParagraph"/>
        <w:numPr>
          <w:ilvl w:val="0"/>
          <w:numId w:val="178"/>
        </w:numPr>
        <w:spacing w:after="200" w:line="240" w:lineRule="auto"/>
        <w:jc w:val="both"/>
        <w:rPr>
          <w:rFonts w:ascii="Arial" w:hAnsi="Arial" w:cs="Arial"/>
        </w:rPr>
      </w:pPr>
      <w:r w:rsidRPr="002755FB">
        <w:rPr>
          <w:rFonts w:ascii="Arial" w:hAnsi="Arial" w:cs="Arial"/>
        </w:rPr>
        <w:t>Staff must not seek any personal gain.</w:t>
      </w:r>
    </w:p>
    <w:p w14:paraId="79B97785" w14:textId="77777777" w:rsidR="00C61A3B" w:rsidRPr="002755FB" w:rsidRDefault="00C61A3B" w:rsidP="006407B5">
      <w:pPr>
        <w:jc w:val="both"/>
        <w:rPr>
          <w:rFonts w:ascii="Arial" w:hAnsi="Arial" w:cs="Arial"/>
        </w:rPr>
      </w:pPr>
      <w:r w:rsidRPr="002755FB">
        <w:rPr>
          <w:rFonts w:ascii="Arial" w:hAnsi="Arial" w:cs="Arial"/>
        </w:rPr>
        <w:t xml:space="preserve">You must make a disclosure “in the public interest”; and in the circumstances it must be reasonable for you to make the disclosure.  If there is an issue of an exceptionally serious nature which you believe to be substantially true, then you may disclose the issue to someone other organisation such as police.  </w:t>
      </w:r>
    </w:p>
    <w:p w14:paraId="5B2B22EC" w14:textId="77777777" w:rsidR="00C61A3B" w:rsidRPr="002755FB" w:rsidRDefault="00C61A3B" w:rsidP="006407B5">
      <w:pPr>
        <w:jc w:val="both"/>
        <w:rPr>
          <w:rFonts w:ascii="Arial" w:hAnsi="Arial" w:cs="Arial"/>
          <w:b/>
        </w:rPr>
      </w:pPr>
      <w:r w:rsidRPr="002755FB">
        <w:rPr>
          <w:rFonts w:ascii="Arial" w:hAnsi="Arial" w:cs="Arial"/>
          <w:b/>
        </w:rPr>
        <w:t>Step 1</w:t>
      </w:r>
    </w:p>
    <w:p w14:paraId="20E7B072" w14:textId="77777777" w:rsidR="00C61A3B" w:rsidRPr="002755FB" w:rsidRDefault="00C61A3B" w:rsidP="006407B5">
      <w:pPr>
        <w:jc w:val="both"/>
        <w:rPr>
          <w:rFonts w:ascii="Arial" w:hAnsi="Arial" w:cs="Arial"/>
          <w:b/>
        </w:rPr>
      </w:pPr>
      <w:r w:rsidRPr="002755FB">
        <w:rPr>
          <w:rFonts w:ascii="Arial" w:hAnsi="Arial" w:cs="Arial"/>
          <w:noProof/>
          <w:lang w:eastAsia="en-GB"/>
        </w:rPr>
        <w:drawing>
          <wp:inline distT="0" distB="0" distL="0" distR="0" wp14:anchorId="2A4418FD" wp14:editId="3915D034">
            <wp:extent cx="5486400" cy="3200400"/>
            <wp:effectExtent l="0" t="0" r="0" b="1905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14:paraId="4339F921" w14:textId="77777777" w:rsidR="00704A35" w:rsidRDefault="00704A35" w:rsidP="006407B5">
      <w:pPr>
        <w:jc w:val="both"/>
        <w:rPr>
          <w:rFonts w:ascii="Arial" w:hAnsi="Arial" w:cs="Arial"/>
          <w:b/>
        </w:rPr>
      </w:pPr>
    </w:p>
    <w:p w14:paraId="73637C90" w14:textId="77777777" w:rsidR="00704A35" w:rsidRDefault="00704A35" w:rsidP="006407B5">
      <w:pPr>
        <w:jc w:val="both"/>
        <w:rPr>
          <w:rFonts w:ascii="Arial" w:hAnsi="Arial" w:cs="Arial"/>
          <w:b/>
        </w:rPr>
      </w:pPr>
    </w:p>
    <w:p w14:paraId="7368D0CA" w14:textId="22174FF7" w:rsidR="00C61A3B" w:rsidRPr="002755FB" w:rsidRDefault="00C61A3B" w:rsidP="006407B5">
      <w:pPr>
        <w:jc w:val="both"/>
        <w:rPr>
          <w:rFonts w:ascii="Arial" w:hAnsi="Arial" w:cs="Arial"/>
          <w:b/>
        </w:rPr>
      </w:pPr>
      <w:r w:rsidRPr="002755FB">
        <w:rPr>
          <w:rFonts w:ascii="Arial" w:hAnsi="Arial" w:cs="Arial"/>
          <w:noProof/>
          <w:lang w:eastAsia="en-GB"/>
        </w:rPr>
        <w:lastRenderedPageBreak/>
        <w:drawing>
          <wp:anchor distT="0" distB="0" distL="114300" distR="114300" simplePos="0" relativeHeight="251692032" behindDoc="1" locked="0" layoutInCell="1" allowOverlap="1" wp14:anchorId="620ECE2E" wp14:editId="6D08A52E">
            <wp:simplePos x="0" y="0"/>
            <wp:positionH relativeFrom="column">
              <wp:posOffset>38100</wp:posOffset>
            </wp:positionH>
            <wp:positionV relativeFrom="paragraph">
              <wp:posOffset>9525</wp:posOffset>
            </wp:positionV>
            <wp:extent cx="5486400" cy="2733675"/>
            <wp:effectExtent l="19050" t="0" r="95250" b="0"/>
            <wp:wrapNone/>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14:sizeRelH relativeFrom="page">
              <wp14:pctWidth>0</wp14:pctWidth>
            </wp14:sizeRelH>
            <wp14:sizeRelV relativeFrom="page">
              <wp14:pctHeight>0</wp14:pctHeight>
            </wp14:sizeRelV>
          </wp:anchor>
        </w:drawing>
      </w:r>
      <w:r w:rsidRPr="002755FB">
        <w:rPr>
          <w:rFonts w:ascii="Arial" w:hAnsi="Arial" w:cs="Arial"/>
          <w:b/>
        </w:rPr>
        <w:t>Step 2</w:t>
      </w:r>
    </w:p>
    <w:p w14:paraId="171ECB3F" w14:textId="77777777" w:rsidR="00C61A3B" w:rsidRPr="002755FB" w:rsidRDefault="00C61A3B" w:rsidP="006407B5">
      <w:pPr>
        <w:jc w:val="both"/>
        <w:rPr>
          <w:rFonts w:ascii="Arial" w:hAnsi="Arial" w:cs="Arial"/>
          <w:b/>
        </w:rPr>
      </w:pPr>
    </w:p>
    <w:p w14:paraId="1367FF17" w14:textId="77777777" w:rsidR="00C61A3B" w:rsidRPr="002755FB" w:rsidRDefault="00C61A3B" w:rsidP="006407B5">
      <w:pPr>
        <w:jc w:val="both"/>
        <w:rPr>
          <w:rFonts w:ascii="Arial" w:hAnsi="Arial" w:cs="Arial"/>
          <w:b/>
        </w:rPr>
      </w:pPr>
    </w:p>
    <w:p w14:paraId="17B1C89C" w14:textId="77777777" w:rsidR="00C61A3B" w:rsidRPr="002755FB" w:rsidRDefault="00C61A3B" w:rsidP="006407B5">
      <w:pPr>
        <w:jc w:val="both"/>
        <w:rPr>
          <w:rFonts w:ascii="Arial" w:hAnsi="Arial" w:cs="Arial"/>
          <w:b/>
        </w:rPr>
      </w:pPr>
    </w:p>
    <w:p w14:paraId="1A69C571" w14:textId="77777777" w:rsidR="00C61A3B" w:rsidRPr="002755FB" w:rsidRDefault="00C61A3B" w:rsidP="006407B5">
      <w:pPr>
        <w:jc w:val="both"/>
        <w:rPr>
          <w:rFonts w:ascii="Arial" w:hAnsi="Arial" w:cs="Arial"/>
          <w:b/>
        </w:rPr>
      </w:pPr>
    </w:p>
    <w:p w14:paraId="66C83F70" w14:textId="77777777" w:rsidR="00C61A3B" w:rsidRPr="002755FB" w:rsidRDefault="00C61A3B" w:rsidP="006407B5">
      <w:pPr>
        <w:jc w:val="both"/>
        <w:rPr>
          <w:rFonts w:ascii="Arial" w:hAnsi="Arial" w:cs="Arial"/>
          <w:b/>
        </w:rPr>
      </w:pPr>
    </w:p>
    <w:p w14:paraId="2B369F27" w14:textId="77777777" w:rsidR="00C61A3B" w:rsidRPr="002755FB" w:rsidRDefault="00C61A3B" w:rsidP="006407B5">
      <w:pPr>
        <w:jc w:val="both"/>
        <w:rPr>
          <w:rFonts w:ascii="Arial" w:hAnsi="Arial" w:cs="Arial"/>
          <w:b/>
        </w:rPr>
      </w:pPr>
    </w:p>
    <w:p w14:paraId="6984717C" w14:textId="77777777" w:rsidR="00C61A3B" w:rsidRPr="002755FB" w:rsidRDefault="00C61A3B" w:rsidP="006407B5">
      <w:pPr>
        <w:jc w:val="both"/>
        <w:rPr>
          <w:rFonts w:ascii="Arial" w:hAnsi="Arial" w:cs="Arial"/>
          <w:b/>
        </w:rPr>
      </w:pPr>
    </w:p>
    <w:p w14:paraId="1902857B" w14:textId="77777777" w:rsidR="00C61A3B" w:rsidRPr="002755FB" w:rsidRDefault="00C61A3B" w:rsidP="006407B5">
      <w:pPr>
        <w:jc w:val="both"/>
        <w:rPr>
          <w:rFonts w:ascii="Arial" w:hAnsi="Arial" w:cs="Arial"/>
          <w:b/>
        </w:rPr>
      </w:pPr>
    </w:p>
    <w:p w14:paraId="243A68C7" w14:textId="77777777" w:rsidR="00704A35" w:rsidRDefault="00704A35" w:rsidP="006407B5">
      <w:pPr>
        <w:jc w:val="both"/>
        <w:rPr>
          <w:rFonts w:ascii="Arial" w:hAnsi="Arial" w:cs="Arial"/>
          <w:b/>
        </w:rPr>
      </w:pPr>
    </w:p>
    <w:p w14:paraId="71DC1493" w14:textId="77777777" w:rsidR="00704A35" w:rsidRDefault="00704A35" w:rsidP="00704A35">
      <w:pPr>
        <w:rPr>
          <w:rFonts w:ascii="Arial" w:hAnsi="Arial" w:cs="Arial"/>
          <w:b/>
        </w:rPr>
      </w:pPr>
    </w:p>
    <w:p w14:paraId="10C77496" w14:textId="24948C6E" w:rsidR="00C61A3B" w:rsidRPr="002755FB" w:rsidRDefault="00C61A3B" w:rsidP="00704A35">
      <w:pPr>
        <w:rPr>
          <w:rFonts w:ascii="Arial" w:hAnsi="Arial" w:cs="Arial"/>
          <w:b/>
        </w:rPr>
      </w:pPr>
      <w:r w:rsidRPr="002755FB">
        <w:rPr>
          <w:rFonts w:ascii="Arial" w:hAnsi="Arial" w:cs="Arial"/>
          <w:b/>
        </w:rPr>
        <w:t>Step 3</w:t>
      </w:r>
      <w:r w:rsidRPr="002755FB">
        <w:rPr>
          <w:rFonts w:ascii="Arial" w:hAnsi="Arial" w:cs="Arial"/>
          <w:noProof/>
          <w:lang w:eastAsia="en-GB"/>
        </w:rPr>
        <w:drawing>
          <wp:inline distT="0" distB="0" distL="0" distR="0" wp14:anchorId="7FB5DA2E" wp14:editId="5E337F2F">
            <wp:extent cx="5486400" cy="2105025"/>
            <wp:effectExtent l="0" t="38100" r="0" b="9525"/>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2" r:lo="rId133" r:qs="rId134" r:cs="rId135"/>
              </a:graphicData>
            </a:graphic>
          </wp:inline>
        </w:drawing>
      </w:r>
    </w:p>
    <w:p w14:paraId="4ED05B1C" w14:textId="77777777" w:rsidR="00C61A3B" w:rsidRPr="002755FB" w:rsidRDefault="00C61A3B" w:rsidP="006407B5">
      <w:pPr>
        <w:jc w:val="both"/>
        <w:rPr>
          <w:rFonts w:ascii="Arial" w:hAnsi="Arial" w:cs="Arial"/>
          <w:b/>
        </w:rPr>
      </w:pPr>
      <w:r w:rsidRPr="002755FB">
        <w:rPr>
          <w:rFonts w:ascii="Arial" w:hAnsi="Arial" w:cs="Arial"/>
          <w:noProof/>
          <w:lang w:eastAsia="en-GB"/>
        </w:rPr>
        <w:lastRenderedPageBreak/>
        <w:drawing>
          <wp:anchor distT="0" distB="0" distL="114300" distR="114300" simplePos="0" relativeHeight="251691008" behindDoc="0" locked="0" layoutInCell="1" allowOverlap="1" wp14:anchorId="13CAD772" wp14:editId="190EA96B">
            <wp:simplePos x="0" y="0"/>
            <wp:positionH relativeFrom="column">
              <wp:posOffset>-57150</wp:posOffset>
            </wp:positionH>
            <wp:positionV relativeFrom="paragraph">
              <wp:posOffset>345440</wp:posOffset>
            </wp:positionV>
            <wp:extent cx="5486400" cy="3400425"/>
            <wp:effectExtent l="0" t="0" r="0" b="28575"/>
            <wp:wrapSquare wrapText="bothSides"/>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7" r:lo="rId138" r:qs="rId139" r:cs="rId140"/>
              </a:graphicData>
            </a:graphic>
            <wp14:sizeRelH relativeFrom="page">
              <wp14:pctWidth>0</wp14:pctWidth>
            </wp14:sizeRelH>
            <wp14:sizeRelV relativeFrom="page">
              <wp14:pctHeight>0</wp14:pctHeight>
            </wp14:sizeRelV>
          </wp:anchor>
        </w:drawing>
      </w:r>
      <w:r w:rsidRPr="002755FB">
        <w:rPr>
          <w:rFonts w:ascii="Arial" w:hAnsi="Arial" w:cs="Arial"/>
          <w:b/>
        </w:rPr>
        <w:t>Step 4</w:t>
      </w:r>
    </w:p>
    <w:p w14:paraId="5D18A10F" w14:textId="36517549" w:rsidR="00C61A3B" w:rsidRPr="002755FB" w:rsidRDefault="00C61A3B" w:rsidP="006407B5">
      <w:pPr>
        <w:jc w:val="both"/>
        <w:rPr>
          <w:rFonts w:ascii="Arial" w:hAnsi="Arial" w:cs="Arial"/>
        </w:rPr>
      </w:pPr>
    </w:p>
    <w:p w14:paraId="6E0D4F41" w14:textId="0FA6535F" w:rsidR="00C61A3B" w:rsidRPr="002755FB" w:rsidRDefault="00C61A3B" w:rsidP="006407B5">
      <w:pPr>
        <w:jc w:val="both"/>
        <w:rPr>
          <w:rFonts w:ascii="Arial" w:hAnsi="Arial" w:cs="Arial"/>
        </w:rPr>
      </w:pPr>
    </w:p>
    <w:p w14:paraId="7629AE78" w14:textId="77777777" w:rsidR="00704A35" w:rsidRDefault="00704A35" w:rsidP="006407B5">
      <w:pPr>
        <w:spacing w:after="0" w:line="240" w:lineRule="auto"/>
        <w:jc w:val="both"/>
        <w:rPr>
          <w:rFonts w:ascii="Arial" w:eastAsia="Times New Roman" w:hAnsi="Arial" w:cs="Arial"/>
          <w:b/>
        </w:rPr>
      </w:pPr>
    </w:p>
    <w:p w14:paraId="6C3A584D" w14:textId="77777777" w:rsidR="00704A35" w:rsidRDefault="00704A35" w:rsidP="006407B5">
      <w:pPr>
        <w:spacing w:after="0" w:line="240" w:lineRule="auto"/>
        <w:jc w:val="both"/>
        <w:rPr>
          <w:rFonts w:ascii="Arial" w:eastAsia="Times New Roman" w:hAnsi="Arial" w:cs="Arial"/>
          <w:b/>
        </w:rPr>
      </w:pPr>
    </w:p>
    <w:p w14:paraId="493B8CF5" w14:textId="77777777" w:rsidR="00704A35" w:rsidRDefault="00704A35" w:rsidP="006407B5">
      <w:pPr>
        <w:spacing w:after="0" w:line="240" w:lineRule="auto"/>
        <w:jc w:val="both"/>
        <w:rPr>
          <w:rFonts w:ascii="Arial" w:eastAsia="Times New Roman" w:hAnsi="Arial" w:cs="Arial"/>
          <w:b/>
        </w:rPr>
      </w:pPr>
    </w:p>
    <w:p w14:paraId="43187BB7" w14:textId="77777777" w:rsidR="00704A35" w:rsidRDefault="00704A35" w:rsidP="006407B5">
      <w:pPr>
        <w:spacing w:after="0" w:line="240" w:lineRule="auto"/>
        <w:jc w:val="both"/>
        <w:rPr>
          <w:rFonts w:ascii="Arial" w:eastAsia="Times New Roman" w:hAnsi="Arial" w:cs="Arial"/>
          <w:b/>
        </w:rPr>
      </w:pPr>
    </w:p>
    <w:p w14:paraId="7B22E591" w14:textId="77777777" w:rsidR="00704A35" w:rsidRDefault="00704A35" w:rsidP="006407B5">
      <w:pPr>
        <w:spacing w:after="0" w:line="240" w:lineRule="auto"/>
        <w:jc w:val="both"/>
        <w:rPr>
          <w:rFonts w:ascii="Arial" w:eastAsia="Times New Roman" w:hAnsi="Arial" w:cs="Arial"/>
          <w:b/>
        </w:rPr>
      </w:pPr>
    </w:p>
    <w:p w14:paraId="6AB98A3D" w14:textId="77777777" w:rsidR="00704A35" w:rsidRDefault="00704A35" w:rsidP="006407B5">
      <w:pPr>
        <w:spacing w:after="0" w:line="240" w:lineRule="auto"/>
        <w:jc w:val="both"/>
        <w:rPr>
          <w:rFonts w:ascii="Arial" w:eastAsia="Times New Roman" w:hAnsi="Arial" w:cs="Arial"/>
          <w:b/>
        </w:rPr>
      </w:pPr>
    </w:p>
    <w:p w14:paraId="769A6023" w14:textId="77777777" w:rsidR="00704A35" w:rsidRDefault="00704A35" w:rsidP="006407B5">
      <w:pPr>
        <w:spacing w:after="0" w:line="240" w:lineRule="auto"/>
        <w:jc w:val="both"/>
        <w:rPr>
          <w:rFonts w:ascii="Arial" w:eastAsia="Times New Roman" w:hAnsi="Arial" w:cs="Arial"/>
          <w:b/>
        </w:rPr>
      </w:pPr>
    </w:p>
    <w:p w14:paraId="5D39B934" w14:textId="77777777" w:rsidR="00704A35" w:rsidRDefault="00704A35" w:rsidP="006407B5">
      <w:pPr>
        <w:spacing w:after="0" w:line="240" w:lineRule="auto"/>
        <w:jc w:val="both"/>
        <w:rPr>
          <w:rFonts w:ascii="Arial" w:eastAsia="Times New Roman" w:hAnsi="Arial" w:cs="Arial"/>
          <w:b/>
        </w:rPr>
      </w:pPr>
    </w:p>
    <w:p w14:paraId="5C0F6843" w14:textId="77777777" w:rsidR="00704A35" w:rsidRDefault="00704A35" w:rsidP="006407B5">
      <w:pPr>
        <w:spacing w:after="0" w:line="240" w:lineRule="auto"/>
        <w:jc w:val="both"/>
        <w:rPr>
          <w:rFonts w:ascii="Arial" w:eastAsia="Times New Roman" w:hAnsi="Arial" w:cs="Arial"/>
          <w:b/>
        </w:rPr>
      </w:pPr>
    </w:p>
    <w:p w14:paraId="1CBA9D3B" w14:textId="77777777" w:rsidR="00704A35" w:rsidRDefault="00704A35" w:rsidP="006407B5">
      <w:pPr>
        <w:spacing w:after="0" w:line="240" w:lineRule="auto"/>
        <w:jc w:val="both"/>
        <w:rPr>
          <w:rFonts w:ascii="Arial" w:eastAsia="Times New Roman" w:hAnsi="Arial" w:cs="Arial"/>
          <w:b/>
        </w:rPr>
      </w:pPr>
    </w:p>
    <w:p w14:paraId="20BE4BD6" w14:textId="77777777" w:rsidR="00704A35" w:rsidRDefault="00704A35" w:rsidP="006407B5">
      <w:pPr>
        <w:spacing w:after="0" w:line="240" w:lineRule="auto"/>
        <w:jc w:val="both"/>
        <w:rPr>
          <w:rFonts w:ascii="Arial" w:eastAsia="Times New Roman" w:hAnsi="Arial" w:cs="Arial"/>
          <w:b/>
        </w:rPr>
      </w:pPr>
    </w:p>
    <w:p w14:paraId="4C918E23" w14:textId="77777777" w:rsidR="00704A35" w:rsidRDefault="00704A35" w:rsidP="006407B5">
      <w:pPr>
        <w:spacing w:after="0" w:line="240" w:lineRule="auto"/>
        <w:jc w:val="both"/>
        <w:rPr>
          <w:rFonts w:ascii="Arial" w:eastAsia="Times New Roman" w:hAnsi="Arial" w:cs="Arial"/>
          <w:b/>
        </w:rPr>
      </w:pPr>
    </w:p>
    <w:p w14:paraId="27D61E94" w14:textId="77777777" w:rsidR="00704A35" w:rsidRDefault="00704A35" w:rsidP="006407B5">
      <w:pPr>
        <w:spacing w:after="0" w:line="240" w:lineRule="auto"/>
        <w:jc w:val="both"/>
        <w:rPr>
          <w:rFonts w:ascii="Arial" w:eastAsia="Times New Roman" w:hAnsi="Arial" w:cs="Arial"/>
          <w:b/>
        </w:rPr>
      </w:pPr>
    </w:p>
    <w:p w14:paraId="622BFE87" w14:textId="77777777" w:rsidR="00704A35" w:rsidRDefault="00704A35" w:rsidP="006407B5">
      <w:pPr>
        <w:spacing w:after="0" w:line="240" w:lineRule="auto"/>
        <w:jc w:val="both"/>
        <w:rPr>
          <w:rFonts w:ascii="Arial" w:eastAsia="Times New Roman" w:hAnsi="Arial" w:cs="Arial"/>
          <w:b/>
        </w:rPr>
      </w:pPr>
    </w:p>
    <w:p w14:paraId="74C78D65" w14:textId="77777777" w:rsidR="00704A35" w:rsidRDefault="00704A35" w:rsidP="006407B5">
      <w:pPr>
        <w:spacing w:after="0" w:line="240" w:lineRule="auto"/>
        <w:jc w:val="both"/>
        <w:rPr>
          <w:rFonts w:ascii="Arial" w:eastAsia="Times New Roman" w:hAnsi="Arial" w:cs="Arial"/>
          <w:b/>
        </w:rPr>
      </w:pPr>
    </w:p>
    <w:p w14:paraId="55407449" w14:textId="77777777" w:rsidR="00704A35" w:rsidRDefault="00704A35" w:rsidP="006407B5">
      <w:pPr>
        <w:spacing w:after="0" w:line="240" w:lineRule="auto"/>
        <w:jc w:val="both"/>
        <w:rPr>
          <w:rFonts w:ascii="Arial" w:eastAsia="Times New Roman" w:hAnsi="Arial" w:cs="Arial"/>
          <w:b/>
        </w:rPr>
      </w:pPr>
    </w:p>
    <w:p w14:paraId="0AEEBD20" w14:textId="77777777" w:rsidR="00704A35" w:rsidRDefault="00704A35" w:rsidP="006407B5">
      <w:pPr>
        <w:spacing w:after="0" w:line="240" w:lineRule="auto"/>
        <w:jc w:val="both"/>
        <w:rPr>
          <w:rFonts w:ascii="Arial" w:eastAsia="Times New Roman" w:hAnsi="Arial" w:cs="Arial"/>
          <w:b/>
        </w:rPr>
      </w:pPr>
    </w:p>
    <w:p w14:paraId="6321A08A" w14:textId="77777777" w:rsidR="00704A35" w:rsidRDefault="00704A35" w:rsidP="006407B5">
      <w:pPr>
        <w:spacing w:after="0" w:line="240" w:lineRule="auto"/>
        <w:jc w:val="both"/>
        <w:rPr>
          <w:rFonts w:ascii="Arial" w:eastAsia="Times New Roman" w:hAnsi="Arial" w:cs="Arial"/>
          <w:b/>
        </w:rPr>
      </w:pPr>
    </w:p>
    <w:p w14:paraId="79EAE1E0" w14:textId="77777777" w:rsidR="00704A35" w:rsidRDefault="00704A35" w:rsidP="006407B5">
      <w:pPr>
        <w:spacing w:after="0" w:line="240" w:lineRule="auto"/>
        <w:jc w:val="both"/>
        <w:rPr>
          <w:rFonts w:ascii="Arial" w:eastAsia="Times New Roman" w:hAnsi="Arial" w:cs="Arial"/>
          <w:b/>
        </w:rPr>
      </w:pPr>
    </w:p>
    <w:p w14:paraId="630D4D1A" w14:textId="77777777" w:rsidR="00704A35" w:rsidRDefault="00704A35" w:rsidP="006407B5">
      <w:pPr>
        <w:spacing w:after="0" w:line="240" w:lineRule="auto"/>
        <w:jc w:val="both"/>
        <w:rPr>
          <w:rFonts w:ascii="Arial" w:eastAsia="Times New Roman" w:hAnsi="Arial" w:cs="Arial"/>
          <w:b/>
        </w:rPr>
      </w:pPr>
    </w:p>
    <w:p w14:paraId="7A890F62" w14:textId="77777777" w:rsidR="00704A35" w:rsidRDefault="00704A35" w:rsidP="006407B5">
      <w:pPr>
        <w:spacing w:after="0" w:line="240" w:lineRule="auto"/>
        <w:jc w:val="both"/>
        <w:rPr>
          <w:rFonts w:ascii="Arial" w:eastAsia="Times New Roman" w:hAnsi="Arial" w:cs="Arial"/>
          <w:b/>
        </w:rPr>
      </w:pPr>
    </w:p>
    <w:p w14:paraId="239F9025" w14:textId="77777777" w:rsidR="00704A35" w:rsidRDefault="00704A35" w:rsidP="006407B5">
      <w:pPr>
        <w:spacing w:after="0" w:line="240" w:lineRule="auto"/>
        <w:jc w:val="both"/>
        <w:rPr>
          <w:rFonts w:ascii="Arial" w:eastAsia="Times New Roman" w:hAnsi="Arial" w:cs="Arial"/>
          <w:b/>
        </w:rPr>
      </w:pPr>
    </w:p>
    <w:p w14:paraId="5D0C8E7D" w14:textId="77777777" w:rsidR="00704A35" w:rsidRDefault="00704A35" w:rsidP="006407B5">
      <w:pPr>
        <w:spacing w:after="0" w:line="240" w:lineRule="auto"/>
        <w:jc w:val="both"/>
        <w:rPr>
          <w:rFonts w:ascii="Arial" w:eastAsia="Times New Roman" w:hAnsi="Arial" w:cs="Arial"/>
          <w:b/>
        </w:rPr>
      </w:pPr>
    </w:p>
    <w:p w14:paraId="6CBDB824" w14:textId="77777777" w:rsidR="00704A35" w:rsidRDefault="00704A35" w:rsidP="006407B5">
      <w:pPr>
        <w:spacing w:after="0" w:line="240" w:lineRule="auto"/>
        <w:jc w:val="both"/>
        <w:rPr>
          <w:rFonts w:ascii="Arial" w:eastAsia="Times New Roman" w:hAnsi="Arial" w:cs="Arial"/>
          <w:b/>
        </w:rPr>
      </w:pPr>
    </w:p>
    <w:p w14:paraId="64E54CA9" w14:textId="77777777" w:rsidR="00704A35" w:rsidRDefault="00704A35" w:rsidP="006407B5">
      <w:pPr>
        <w:spacing w:after="0" w:line="240" w:lineRule="auto"/>
        <w:jc w:val="both"/>
        <w:rPr>
          <w:rFonts w:ascii="Arial" w:eastAsia="Times New Roman" w:hAnsi="Arial" w:cs="Arial"/>
          <w:b/>
        </w:rPr>
      </w:pPr>
    </w:p>
    <w:p w14:paraId="5B504BBB" w14:textId="77777777" w:rsidR="00704A35" w:rsidRDefault="00704A35" w:rsidP="006407B5">
      <w:pPr>
        <w:spacing w:after="0" w:line="240" w:lineRule="auto"/>
        <w:jc w:val="both"/>
        <w:rPr>
          <w:rFonts w:ascii="Arial" w:eastAsia="Times New Roman" w:hAnsi="Arial" w:cs="Arial"/>
          <w:b/>
        </w:rPr>
      </w:pPr>
    </w:p>
    <w:p w14:paraId="7964B9A4" w14:textId="77777777" w:rsidR="00704A35" w:rsidRDefault="00704A35" w:rsidP="006407B5">
      <w:pPr>
        <w:spacing w:after="0" w:line="240" w:lineRule="auto"/>
        <w:jc w:val="both"/>
        <w:rPr>
          <w:rFonts w:ascii="Arial" w:eastAsia="Times New Roman" w:hAnsi="Arial" w:cs="Arial"/>
          <w:b/>
        </w:rPr>
      </w:pPr>
    </w:p>
    <w:p w14:paraId="666845B0" w14:textId="65DED331" w:rsidR="002755FB" w:rsidRPr="009F090D" w:rsidRDefault="002755FB" w:rsidP="006407B5">
      <w:pPr>
        <w:spacing w:after="0" w:line="240" w:lineRule="auto"/>
        <w:jc w:val="both"/>
        <w:rPr>
          <w:rFonts w:ascii="Arial" w:eastAsia="Times New Roman" w:hAnsi="Arial" w:cs="Arial"/>
          <w:sz w:val="28"/>
          <w:szCs w:val="28"/>
        </w:rPr>
      </w:pPr>
      <w:r w:rsidRPr="009F090D">
        <w:rPr>
          <w:rFonts w:ascii="Arial" w:eastAsia="Times New Roman" w:hAnsi="Arial" w:cs="Arial"/>
          <w:b/>
          <w:sz w:val="28"/>
          <w:szCs w:val="28"/>
        </w:rPr>
        <w:lastRenderedPageBreak/>
        <w:t>Working in Partnership with Other Agencies</w:t>
      </w:r>
    </w:p>
    <w:p w14:paraId="49465EB5" w14:textId="77777777" w:rsidR="002755FB" w:rsidRPr="002755FB" w:rsidRDefault="002755FB" w:rsidP="006407B5">
      <w:pPr>
        <w:spacing w:after="0" w:line="240" w:lineRule="auto"/>
        <w:jc w:val="both"/>
        <w:rPr>
          <w:rFonts w:ascii="Arial" w:eastAsia="Times New Roman" w:hAnsi="Arial" w:cs="Arial"/>
          <w:b/>
        </w:rPr>
      </w:pPr>
    </w:p>
    <w:p w14:paraId="2BAC2391" w14:textId="77777777" w:rsidR="002755FB" w:rsidRPr="002755FB" w:rsidRDefault="002755FB" w:rsidP="006407B5">
      <w:pPr>
        <w:spacing w:after="0" w:line="240" w:lineRule="auto"/>
        <w:jc w:val="both"/>
        <w:rPr>
          <w:rFonts w:ascii="Arial" w:eastAsia="Times New Roman" w:hAnsi="Arial" w:cs="Arial"/>
          <w:bCs/>
        </w:rPr>
      </w:pPr>
      <w:r w:rsidRPr="002755FB">
        <w:rPr>
          <w:rFonts w:ascii="Arial" w:eastAsia="Times New Roman" w:hAnsi="Arial" w:cs="Arial"/>
        </w:rPr>
        <w:t>We work in partnership with local and national agencies to promote the well-being of all children at Dinton Pre-School</w:t>
      </w:r>
      <w:r w:rsidRPr="002755FB">
        <w:rPr>
          <w:rFonts w:ascii="Arial" w:eastAsia="Times New Roman" w:hAnsi="Arial" w:cs="Arial"/>
          <w:b/>
        </w:rPr>
        <w:t xml:space="preserve">. </w:t>
      </w:r>
      <w:r w:rsidRPr="002755FB">
        <w:rPr>
          <w:rFonts w:ascii="Arial" w:eastAsia="Times New Roman" w:hAnsi="Arial" w:cs="Arial"/>
          <w:bCs/>
        </w:rPr>
        <w:t xml:space="preserve">We will never share any data with any organisation to use for their own purposes. </w:t>
      </w:r>
    </w:p>
    <w:p w14:paraId="05DD350A" w14:textId="77777777" w:rsidR="002755FB" w:rsidRPr="002755FB" w:rsidRDefault="002755FB" w:rsidP="006407B5">
      <w:pPr>
        <w:spacing w:after="0" w:line="360" w:lineRule="auto"/>
        <w:ind w:left="360"/>
        <w:jc w:val="both"/>
        <w:rPr>
          <w:rFonts w:ascii="Arial" w:eastAsia="Times New Roman" w:hAnsi="Arial" w:cs="Arial"/>
        </w:rPr>
      </w:pPr>
    </w:p>
    <w:p w14:paraId="12487F6D"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We work in partnership with local and national agencies to promote the well-being of children.</w:t>
      </w:r>
    </w:p>
    <w:p w14:paraId="024D3452"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 xml:space="preserve">Procedures are in place for sharing of information about children and families with other relevant agencies. </w:t>
      </w:r>
    </w:p>
    <w:p w14:paraId="66DCD859"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 xml:space="preserve">Information shared by other agencies with us is regarded as third party information. </w:t>
      </w:r>
    </w:p>
    <w:p w14:paraId="4164AEC4" w14:textId="77777777" w:rsidR="002755FB" w:rsidRPr="002755FB" w:rsidRDefault="002755FB" w:rsidP="006407B5">
      <w:pPr>
        <w:numPr>
          <w:ilvl w:val="1"/>
          <w:numId w:val="179"/>
        </w:numPr>
        <w:spacing w:after="0" w:line="240" w:lineRule="auto"/>
        <w:jc w:val="both"/>
        <w:rPr>
          <w:rFonts w:ascii="Arial" w:eastAsia="Times New Roman" w:hAnsi="Arial" w:cs="Arial"/>
        </w:rPr>
      </w:pPr>
      <w:r w:rsidRPr="002755FB">
        <w:rPr>
          <w:rFonts w:ascii="Arial" w:eastAsia="Times New Roman" w:hAnsi="Arial" w:cs="Arial"/>
        </w:rPr>
        <w:t>This is also kept in confidence and not shared without consent from that agency.</w:t>
      </w:r>
    </w:p>
    <w:p w14:paraId="4E917D47"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When working in partnership with staff from other agencies, we make those individuals welcome in the setting and their professional roles are respected.</w:t>
      </w:r>
    </w:p>
    <w:p w14:paraId="3E7FF219"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We follow the protocols for working with agencies, for example on child protection.</w:t>
      </w:r>
    </w:p>
    <w:p w14:paraId="4D7772BC"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Staff from other agencies do not have unsupervised access to the child they are visiting in the setting and do not have access to any other child(ren) during their visit.</w:t>
      </w:r>
    </w:p>
    <w:p w14:paraId="7A798556"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Our staff do not casually share information or seek informal advice about any named child/family.</w:t>
      </w:r>
    </w:p>
    <w:p w14:paraId="22FD3BCA" w14:textId="77777777" w:rsidR="002755FB" w:rsidRPr="002755FB" w:rsidRDefault="002755FB" w:rsidP="006407B5">
      <w:pPr>
        <w:numPr>
          <w:ilvl w:val="0"/>
          <w:numId w:val="179"/>
        </w:numPr>
        <w:spacing w:after="0" w:line="240" w:lineRule="auto"/>
        <w:jc w:val="both"/>
        <w:rPr>
          <w:rFonts w:ascii="Arial" w:eastAsia="Times New Roman" w:hAnsi="Arial" w:cs="Arial"/>
        </w:rPr>
      </w:pPr>
      <w:r w:rsidRPr="002755FB">
        <w:rPr>
          <w:rFonts w:ascii="Arial" w:eastAsia="Times New Roman" w:hAnsi="Arial" w:cs="Arial"/>
        </w:rPr>
        <w:t xml:space="preserve">When </w:t>
      </w:r>
      <w:proofErr w:type="gramStart"/>
      <w:r w:rsidRPr="002755FB">
        <w:rPr>
          <w:rFonts w:ascii="Arial" w:eastAsia="Times New Roman" w:hAnsi="Arial" w:cs="Arial"/>
        </w:rPr>
        <w:t>necessary</w:t>
      </w:r>
      <w:proofErr w:type="gramEnd"/>
      <w:r w:rsidRPr="002755FB">
        <w:rPr>
          <w:rFonts w:ascii="Arial" w:eastAsia="Times New Roman" w:hAnsi="Arial" w:cs="Arial"/>
        </w:rPr>
        <w:t xml:space="preserve"> we consult with local and national agencies who offer a wealth of advice and information that help us develop understanding of issues facing us and who can provide support and information for parents. </w:t>
      </w:r>
    </w:p>
    <w:p w14:paraId="67EB7E7C" w14:textId="77777777" w:rsidR="002755FB" w:rsidRPr="002755FB" w:rsidRDefault="002755FB" w:rsidP="006407B5">
      <w:pPr>
        <w:spacing w:after="0" w:line="240" w:lineRule="auto"/>
        <w:jc w:val="both"/>
        <w:rPr>
          <w:rFonts w:ascii="Arial" w:eastAsia="Times New Roman" w:hAnsi="Arial" w:cs="Arial"/>
        </w:rPr>
      </w:pPr>
    </w:p>
    <w:p w14:paraId="50604D89" w14:textId="77777777" w:rsidR="002755FB" w:rsidRPr="002755FB" w:rsidRDefault="002755FB" w:rsidP="006407B5">
      <w:pPr>
        <w:spacing w:after="0" w:line="240" w:lineRule="auto"/>
        <w:jc w:val="both"/>
        <w:rPr>
          <w:rFonts w:ascii="Arial" w:eastAsia="Times New Roman" w:hAnsi="Arial" w:cs="Arial"/>
          <w:b/>
          <w:bCs/>
        </w:rPr>
      </w:pPr>
      <w:r w:rsidRPr="002755FB">
        <w:rPr>
          <w:rFonts w:ascii="Arial" w:eastAsia="Times New Roman" w:hAnsi="Arial" w:cs="Arial"/>
          <w:b/>
          <w:bCs/>
        </w:rPr>
        <w:t xml:space="preserve">See Information Sharing Policy, Safeguarding and Child Protection Policy and Record Keeping Policies </w:t>
      </w:r>
    </w:p>
    <w:p w14:paraId="198B6F97" w14:textId="77777777" w:rsidR="002755FB" w:rsidRPr="002755FB" w:rsidRDefault="002755FB" w:rsidP="006407B5">
      <w:pPr>
        <w:spacing w:after="0" w:line="240" w:lineRule="auto"/>
        <w:jc w:val="both"/>
        <w:rPr>
          <w:rFonts w:ascii="Arial" w:eastAsia="Times New Roman" w:hAnsi="Arial" w:cs="Arial"/>
        </w:rPr>
      </w:pPr>
    </w:p>
    <w:p w14:paraId="7AD92692" w14:textId="77777777" w:rsidR="00C61A3B" w:rsidRDefault="00C61A3B" w:rsidP="006407B5">
      <w:pPr>
        <w:jc w:val="both"/>
      </w:pPr>
    </w:p>
    <w:p w14:paraId="49B635B0" w14:textId="77777777" w:rsidR="00C61A3B" w:rsidRDefault="00C61A3B" w:rsidP="006407B5">
      <w:pPr>
        <w:jc w:val="both"/>
      </w:pPr>
    </w:p>
    <w:p w14:paraId="15AFBD82" w14:textId="77777777" w:rsidR="00C61A3B" w:rsidRDefault="00C61A3B" w:rsidP="006407B5">
      <w:pPr>
        <w:jc w:val="both"/>
      </w:pPr>
    </w:p>
    <w:p w14:paraId="1AFFBCA5" w14:textId="77777777" w:rsidR="00C61A3B" w:rsidRDefault="00C61A3B" w:rsidP="006407B5">
      <w:pPr>
        <w:jc w:val="both"/>
      </w:pPr>
    </w:p>
    <w:p w14:paraId="139518F3" w14:textId="77777777" w:rsidR="00C61A3B" w:rsidRDefault="00C61A3B" w:rsidP="006407B5">
      <w:pPr>
        <w:jc w:val="both"/>
      </w:pPr>
    </w:p>
    <w:p w14:paraId="5E5EC632" w14:textId="77777777" w:rsidR="00BF2934" w:rsidRDefault="00BF2934" w:rsidP="006407B5">
      <w:pPr>
        <w:jc w:val="both"/>
      </w:pPr>
    </w:p>
    <w:p w14:paraId="22681C15" w14:textId="77777777" w:rsidR="00BF2934" w:rsidRPr="007F4F43" w:rsidRDefault="00BF2934" w:rsidP="006407B5">
      <w:pPr>
        <w:jc w:val="both"/>
      </w:pPr>
    </w:p>
    <w:sectPr w:rsidR="00BF2934" w:rsidRPr="007F4F43" w:rsidSect="009E452C">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83DF7" w14:textId="77777777" w:rsidR="00DC765B" w:rsidRDefault="00DC765B" w:rsidP="009E452C">
      <w:pPr>
        <w:spacing w:after="0" w:line="240" w:lineRule="auto"/>
      </w:pPr>
      <w:r>
        <w:separator/>
      </w:r>
    </w:p>
  </w:endnote>
  <w:endnote w:type="continuationSeparator" w:id="0">
    <w:p w14:paraId="7076308B" w14:textId="77777777" w:rsidR="00DC765B" w:rsidRDefault="00DC765B" w:rsidP="009E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63CB" w14:textId="77777777" w:rsidR="00687260" w:rsidRDefault="00687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958422"/>
      <w:docPartObj>
        <w:docPartGallery w:val="Page Numbers (Bottom of Page)"/>
        <w:docPartUnique/>
      </w:docPartObj>
    </w:sdtPr>
    <w:sdtEndPr>
      <w:rPr>
        <w:color w:val="7F7F7F" w:themeColor="background1" w:themeShade="7F"/>
        <w:spacing w:val="60"/>
      </w:rPr>
    </w:sdtEndPr>
    <w:sdtContent>
      <w:p w14:paraId="71206349" w14:textId="65E3F3A4" w:rsidR="00C351BF" w:rsidRDefault="00C351BF">
        <w:pPr>
          <w:pStyle w:val="Footer"/>
          <w:pBdr>
            <w:top w:val="single" w:sz="4" w:space="1" w:color="D9D9D9" w:themeColor="background1" w:themeShade="D9"/>
          </w:pBdr>
          <w:jc w:val="right"/>
        </w:pPr>
        <w:r>
          <w:fldChar w:fldCharType="begin"/>
        </w:r>
        <w:r>
          <w:instrText xml:space="preserve"> PAGE   \* MERGEFORMAT </w:instrText>
        </w:r>
        <w:r>
          <w:fldChar w:fldCharType="separate"/>
        </w:r>
        <w:r w:rsidR="00C36750">
          <w:rPr>
            <w:noProof/>
          </w:rPr>
          <w:t>39</w:t>
        </w:r>
        <w:r>
          <w:rPr>
            <w:noProof/>
          </w:rPr>
          <w:fldChar w:fldCharType="end"/>
        </w:r>
        <w:r>
          <w:rPr>
            <w:noProof/>
          </w:rPr>
          <w:t xml:space="preserve"> </w:t>
        </w:r>
        <w:r>
          <w:t xml:space="preserve">| </w:t>
        </w:r>
        <w:r>
          <w:rPr>
            <w:color w:val="7F7F7F" w:themeColor="background1" w:themeShade="7F"/>
            <w:spacing w:val="60"/>
          </w:rPr>
          <w:t>Page</w:t>
        </w:r>
      </w:p>
    </w:sdtContent>
  </w:sdt>
  <w:p w14:paraId="3BA4312D" w14:textId="77777777" w:rsidR="00C351BF" w:rsidRDefault="00C351BF" w:rsidP="001242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E82B" w14:textId="77777777" w:rsidR="00687260" w:rsidRDefault="00687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0314A" w14:textId="77777777" w:rsidR="00DC765B" w:rsidRDefault="00DC765B" w:rsidP="009E452C">
      <w:pPr>
        <w:spacing w:after="0" w:line="240" w:lineRule="auto"/>
      </w:pPr>
      <w:r>
        <w:separator/>
      </w:r>
    </w:p>
  </w:footnote>
  <w:footnote w:type="continuationSeparator" w:id="0">
    <w:p w14:paraId="763EB041" w14:textId="77777777" w:rsidR="00DC765B" w:rsidRDefault="00DC765B" w:rsidP="009E4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C7D7" w14:textId="77777777" w:rsidR="00687260" w:rsidRDefault="00687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251"/>
      <w:gridCol w:w="8775"/>
    </w:tblGrid>
    <w:tr w:rsidR="00687260" w14:paraId="7CD57246" w14:textId="77777777" w:rsidTr="00116CA1">
      <w:trPr>
        <w:jc w:val="right"/>
      </w:trPr>
      <w:tc>
        <w:tcPr>
          <w:tcW w:w="0" w:type="auto"/>
          <w:shd w:val="clear" w:color="auto" w:fill="538135" w:themeFill="accent6" w:themeFillShade="BF"/>
          <w:vAlign w:val="center"/>
        </w:tcPr>
        <w:p w14:paraId="4B6B7550" w14:textId="77777777" w:rsidR="00C351BF" w:rsidRDefault="00C351BF">
          <w:pPr>
            <w:pStyle w:val="Header"/>
            <w:rPr>
              <w:caps/>
              <w:color w:val="FFFFFF" w:themeColor="background1"/>
            </w:rPr>
          </w:pPr>
        </w:p>
      </w:tc>
      <w:tc>
        <w:tcPr>
          <w:tcW w:w="0" w:type="auto"/>
          <w:shd w:val="clear" w:color="auto" w:fill="538135" w:themeFill="accent6" w:themeFillShade="BF"/>
          <w:vAlign w:val="center"/>
        </w:tcPr>
        <w:p w14:paraId="748065FC" w14:textId="0459C6DC" w:rsidR="00C351BF" w:rsidRDefault="00000000" w:rsidP="00116CA1">
          <w:pPr>
            <w:pStyle w:val="Header"/>
            <w:jc w:val="center"/>
            <w:rPr>
              <w:caps/>
              <w:color w:val="FFFFFF" w:themeColor="background1"/>
            </w:rPr>
          </w:pPr>
          <w:sdt>
            <w:sdtPr>
              <w:rPr>
                <w:caps/>
                <w:color w:val="FFFFFF" w:themeColor="background1"/>
              </w:rPr>
              <w:alias w:val="Title"/>
              <w:tag w:val=""/>
              <w:id w:val="-773790484"/>
              <w:placeholder>
                <w:docPart w:val="D9D9DEF5030E4FD5A2494F74509DD307"/>
              </w:placeholder>
              <w:dataBinding w:prefixMappings="xmlns:ns0='http://purl.org/dc/elements/1.1/' xmlns:ns1='http://schemas.openxmlformats.org/package/2006/metadata/core-properties' " w:xpath="/ns1:coreProperties[1]/ns0:title[1]" w:storeItemID="{6C3C8BC8-F283-45AE-878A-BAB7291924A1}"/>
              <w:text/>
            </w:sdtPr>
            <w:sdtContent>
              <w:r w:rsidR="00C351BF">
                <w:rPr>
                  <w:caps/>
                  <w:color w:val="FFFFFF" w:themeColor="background1"/>
                </w:rPr>
                <w:t xml:space="preserve">DINTON PRE-SCHOOL – POLICIES ADOPTED </w:t>
              </w:r>
              <w:r w:rsidR="00687260">
                <w:rPr>
                  <w:caps/>
                  <w:color w:val="FFFFFF" w:themeColor="background1"/>
                </w:rPr>
                <w:t>August 2026</w:t>
              </w:r>
              <w:r w:rsidR="00C351BF">
                <w:rPr>
                  <w:caps/>
                  <w:color w:val="FFFFFF" w:themeColor="background1"/>
                </w:rPr>
                <w:t xml:space="preserve"> TO BE REVIEWED</w:t>
              </w:r>
              <w:r w:rsidR="00096CA1">
                <w:rPr>
                  <w:caps/>
                  <w:color w:val="FFFFFF" w:themeColor="background1"/>
                </w:rPr>
                <w:t xml:space="preserve"> </w:t>
              </w:r>
              <w:r w:rsidR="00687260">
                <w:rPr>
                  <w:caps/>
                  <w:color w:val="FFFFFF" w:themeColor="background1"/>
                </w:rPr>
                <w:t xml:space="preserve">August </w:t>
              </w:r>
              <w:r w:rsidR="00687260">
                <w:rPr>
                  <w:caps/>
                  <w:color w:val="FFFFFF" w:themeColor="background1"/>
                </w:rPr>
                <w:t>2027</w:t>
              </w:r>
            </w:sdtContent>
          </w:sdt>
        </w:p>
      </w:tc>
    </w:tr>
  </w:tbl>
  <w:p w14:paraId="7D9D1997" w14:textId="22C3C50E" w:rsidR="00C351BF" w:rsidRPr="00092035" w:rsidRDefault="00C351BF" w:rsidP="00092035">
    <w:pPr>
      <w:spacing w:line="264" w:lineRule="auto"/>
      <w:rPr>
        <w:rFonts w:ascii="Arial" w:hAnsi="Arial" w:cs="Arial"/>
        <w:color w:val="000000" w:themeColor="text1"/>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E11A" w14:textId="77777777" w:rsidR="00687260" w:rsidRDefault="00687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BB9"/>
    <w:multiLevelType w:val="hybridMultilevel"/>
    <w:tmpl w:val="4900D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C34111"/>
    <w:multiLevelType w:val="hybridMultilevel"/>
    <w:tmpl w:val="CEDC68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628B2"/>
    <w:multiLevelType w:val="hybridMultilevel"/>
    <w:tmpl w:val="34040B7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0438E"/>
    <w:multiLevelType w:val="hybridMultilevel"/>
    <w:tmpl w:val="A61E540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8C6B79"/>
    <w:multiLevelType w:val="hybridMultilevel"/>
    <w:tmpl w:val="AE4875E2"/>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0366E6"/>
    <w:multiLevelType w:val="hybridMultilevel"/>
    <w:tmpl w:val="2904DDD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5386EF5"/>
    <w:multiLevelType w:val="hybridMultilevel"/>
    <w:tmpl w:val="FF60A3D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A6699A"/>
    <w:multiLevelType w:val="hybridMultilevel"/>
    <w:tmpl w:val="F768075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CF7A59"/>
    <w:multiLevelType w:val="hybridMultilevel"/>
    <w:tmpl w:val="0466020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F959F2"/>
    <w:multiLevelType w:val="hybridMultilevel"/>
    <w:tmpl w:val="B44EB7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F44E6E"/>
    <w:multiLevelType w:val="hybridMultilevel"/>
    <w:tmpl w:val="4302F5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412AA8"/>
    <w:multiLevelType w:val="hybridMultilevel"/>
    <w:tmpl w:val="3DF8D6D2"/>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0B0089"/>
    <w:multiLevelType w:val="hybridMultilevel"/>
    <w:tmpl w:val="51B02D7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A517FA0"/>
    <w:multiLevelType w:val="hybridMultilevel"/>
    <w:tmpl w:val="B7EEB59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56D5B"/>
    <w:multiLevelType w:val="hybridMultilevel"/>
    <w:tmpl w:val="339EA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C6C37A1"/>
    <w:multiLevelType w:val="hybridMultilevel"/>
    <w:tmpl w:val="D0784C4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C89276B"/>
    <w:multiLevelType w:val="hybridMultilevel"/>
    <w:tmpl w:val="E5BE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216930"/>
    <w:multiLevelType w:val="hybridMultilevel"/>
    <w:tmpl w:val="5238893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D621E4B"/>
    <w:multiLevelType w:val="hybridMultilevel"/>
    <w:tmpl w:val="DC0AF8B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FD4552"/>
    <w:multiLevelType w:val="hybridMultilevel"/>
    <w:tmpl w:val="5F06F50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18C547D"/>
    <w:multiLevelType w:val="hybridMultilevel"/>
    <w:tmpl w:val="2D6042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3542005"/>
    <w:multiLevelType w:val="hybridMultilevel"/>
    <w:tmpl w:val="32F4105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47C13A2"/>
    <w:multiLevelType w:val="hybridMultilevel"/>
    <w:tmpl w:val="33E8A90E"/>
    <w:lvl w:ilvl="0" w:tplc="7A22F65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5767BCD"/>
    <w:multiLevelType w:val="hybridMultilevel"/>
    <w:tmpl w:val="5DC4AA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66E3F63"/>
    <w:multiLevelType w:val="hybridMultilevel"/>
    <w:tmpl w:val="DD5A64DA"/>
    <w:lvl w:ilvl="0" w:tplc="72C68730">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6811671"/>
    <w:multiLevelType w:val="hybridMultilevel"/>
    <w:tmpl w:val="4C188C82"/>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6FC67FF"/>
    <w:multiLevelType w:val="hybridMultilevel"/>
    <w:tmpl w:val="7758FD0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7500C91"/>
    <w:multiLevelType w:val="hybridMultilevel"/>
    <w:tmpl w:val="7B8ACBA8"/>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BC250C"/>
    <w:multiLevelType w:val="hybridMultilevel"/>
    <w:tmpl w:val="CB7CD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8D2718F"/>
    <w:multiLevelType w:val="hybridMultilevel"/>
    <w:tmpl w:val="84787ACE"/>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9575ADC"/>
    <w:multiLevelType w:val="hybridMultilevel"/>
    <w:tmpl w:val="C70E0F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9921A01"/>
    <w:multiLevelType w:val="hybridMultilevel"/>
    <w:tmpl w:val="A3D4804E"/>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C1F787B"/>
    <w:multiLevelType w:val="hybridMultilevel"/>
    <w:tmpl w:val="CF38499E"/>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1C6B67A3"/>
    <w:multiLevelType w:val="hybridMultilevel"/>
    <w:tmpl w:val="5F5EF5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F7B5D54"/>
    <w:multiLevelType w:val="hybridMultilevel"/>
    <w:tmpl w:val="36AA8FE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6" w15:restartNumberingAfterBreak="0">
    <w:nsid w:val="20C136F3"/>
    <w:multiLevelType w:val="hybridMultilevel"/>
    <w:tmpl w:val="741E19AE"/>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1445ACB"/>
    <w:multiLevelType w:val="hybridMultilevel"/>
    <w:tmpl w:val="BDBEAEB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17D7ACE"/>
    <w:multiLevelType w:val="hybridMultilevel"/>
    <w:tmpl w:val="1AD48EDC"/>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219046EB"/>
    <w:multiLevelType w:val="hybridMultilevel"/>
    <w:tmpl w:val="F11667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0C6890"/>
    <w:multiLevelType w:val="hybridMultilevel"/>
    <w:tmpl w:val="3A8683A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24D0EFE"/>
    <w:multiLevelType w:val="hybridMultilevel"/>
    <w:tmpl w:val="926A7A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34B2BCD"/>
    <w:multiLevelType w:val="hybridMultilevel"/>
    <w:tmpl w:val="123A8504"/>
    <w:lvl w:ilvl="0" w:tplc="08090001">
      <w:start w:val="1"/>
      <w:numFmt w:val="bullet"/>
      <w:lvlText w:val=""/>
      <w:lvlJc w:val="left"/>
      <w:pPr>
        <w:ind w:left="756" w:hanging="360"/>
      </w:pPr>
      <w:rPr>
        <w:rFonts w:ascii="Symbol" w:hAnsi="Symbol" w:hint="default"/>
      </w:rPr>
    </w:lvl>
    <w:lvl w:ilvl="1" w:tplc="08090003">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43" w15:restartNumberingAfterBreak="0">
    <w:nsid w:val="23B3546A"/>
    <w:multiLevelType w:val="hybridMultilevel"/>
    <w:tmpl w:val="7F288E3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B12F76"/>
    <w:multiLevelType w:val="hybridMultilevel"/>
    <w:tmpl w:val="FAD6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61C4CEF"/>
    <w:multiLevelType w:val="hybridMultilevel"/>
    <w:tmpl w:val="7A4A0E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6AB2400"/>
    <w:multiLevelType w:val="hybridMultilevel"/>
    <w:tmpl w:val="A692CC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7941C84"/>
    <w:multiLevelType w:val="hybridMultilevel"/>
    <w:tmpl w:val="3360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C13BEE"/>
    <w:multiLevelType w:val="hybridMultilevel"/>
    <w:tmpl w:val="AD6E0B0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A937BB3"/>
    <w:multiLevelType w:val="hybridMultilevel"/>
    <w:tmpl w:val="91BA3558"/>
    <w:lvl w:ilvl="0" w:tplc="08090005">
      <w:start w:val="1"/>
      <w:numFmt w:val="bullet"/>
      <w:lvlText w:val=""/>
      <w:lvlJc w:val="left"/>
      <w:pPr>
        <w:ind w:left="775" w:hanging="360"/>
      </w:pPr>
      <w:rPr>
        <w:rFonts w:ascii="Wingdings" w:hAnsi="Wingdings"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0" w15:restartNumberingAfterBreak="0">
    <w:nsid w:val="2B5474E0"/>
    <w:multiLevelType w:val="hybridMultilevel"/>
    <w:tmpl w:val="00EEF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B594141"/>
    <w:multiLevelType w:val="hybridMultilevel"/>
    <w:tmpl w:val="5D2CDA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BC011D3"/>
    <w:multiLevelType w:val="hybridMultilevel"/>
    <w:tmpl w:val="12D4CCBE"/>
    <w:lvl w:ilvl="0" w:tplc="A488780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2C4C0DE8"/>
    <w:multiLevelType w:val="hybridMultilevel"/>
    <w:tmpl w:val="4E18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CDE7E5E"/>
    <w:multiLevelType w:val="hybridMultilevel"/>
    <w:tmpl w:val="70861F64"/>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D997605"/>
    <w:multiLevelType w:val="hybridMultilevel"/>
    <w:tmpl w:val="DF3C9B0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DF66737"/>
    <w:multiLevelType w:val="hybridMultilevel"/>
    <w:tmpl w:val="FB50F90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E0F2A2A"/>
    <w:multiLevelType w:val="hybridMultilevel"/>
    <w:tmpl w:val="B26A35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AF79DE"/>
    <w:multiLevelType w:val="hybridMultilevel"/>
    <w:tmpl w:val="0DAA9F4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6E1EE0"/>
    <w:multiLevelType w:val="hybridMultilevel"/>
    <w:tmpl w:val="2C12FD0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1401906"/>
    <w:multiLevelType w:val="hybridMultilevel"/>
    <w:tmpl w:val="826262E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1764794"/>
    <w:multiLevelType w:val="hybridMultilevel"/>
    <w:tmpl w:val="8C92528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1BB159F"/>
    <w:multiLevelType w:val="hybridMultilevel"/>
    <w:tmpl w:val="4ECC74AE"/>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2077963"/>
    <w:multiLevelType w:val="hybridMultilevel"/>
    <w:tmpl w:val="2B5A9ED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25777B0"/>
    <w:multiLevelType w:val="hybridMultilevel"/>
    <w:tmpl w:val="F1B096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2A93F42"/>
    <w:multiLevelType w:val="hybridMultilevel"/>
    <w:tmpl w:val="22C4151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32E37E40"/>
    <w:multiLevelType w:val="hybridMultilevel"/>
    <w:tmpl w:val="51EC4C8A"/>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33253F1A"/>
    <w:multiLevelType w:val="hybridMultilevel"/>
    <w:tmpl w:val="332C699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3895DFE"/>
    <w:multiLevelType w:val="hybridMultilevel"/>
    <w:tmpl w:val="4AFE5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3E64B48"/>
    <w:multiLevelType w:val="hybridMultilevel"/>
    <w:tmpl w:val="A17212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4A9713B"/>
    <w:multiLevelType w:val="hybridMultilevel"/>
    <w:tmpl w:val="2F682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4B838F6"/>
    <w:multiLevelType w:val="hybridMultilevel"/>
    <w:tmpl w:val="F9246C0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72" w15:restartNumberingAfterBreak="0">
    <w:nsid w:val="35BD617D"/>
    <w:multiLevelType w:val="hybridMultilevel"/>
    <w:tmpl w:val="4846338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5C179E1"/>
    <w:multiLevelType w:val="hybridMultilevel"/>
    <w:tmpl w:val="4F5868C8"/>
    <w:lvl w:ilvl="0" w:tplc="C76275C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63304C7"/>
    <w:multiLevelType w:val="hybridMultilevel"/>
    <w:tmpl w:val="DB7E324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68120A8"/>
    <w:multiLevelType w:val="hybridMultilevel"/>
    <w:tmpl w:val="5B60D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6CA2BD1"/>
    <w:multiLevelType w:val="hybridMultilevel"/>
    <w:tmpl w:val="4634B7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75D24D1"/>
    <w:multiLevelType w:val="hybridMultilevel"/>
    <w:tmpl w:val="4A38C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37A32A0E"/>
    <w:multiLevelType w:val="hybridMultilevel"/>
    <w:tmpl w:val="23467D1A"/>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8CB1195"/>
    <w:multiLevelType w:val="hybridMultilevel"/>
    <w:tmpl w:val="8C540D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9A1070A"/>
    <w:multiLevelType w:val="hybridMultilevel"/>
    <w:tmpl w:val="573CFD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A1214DB"/>
    <w:multiLevelType w:val="hybridMultilevel"/>
    <w:tmpl w:val="6F4635F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ADA0029"/>
    <w:multiLevelType w:val="hybridMultilevel"/>
    <w:tmpl w:val="B6706C9E"/>
    <w:lvl w:ilvl="0" w:tplc="08090005">
      <w:start w:val="1"/>
      <w:numFmt w:val="bullet"/>
      <w:lvlText w:val=""/>
      <w:lvlJc w:val="left"/>
      <w:pPr>
        <w:ind w:left="756" w:hanging="360"/>
      </w:pPr>
      <w:rPr>
        <w:rFonts w:ascii="Wingdings" w:hAnsi="Wingdings" w:hint="default"/>
      </w:rPr>
    </w:lvl>
    <w:lvl w:ilvl="1" w:tplc="08090003">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83" w15:restartNumberingAfterBreak="0">
    <w:nsid w:val="3B1A13A3"/>
    <w:multiLevelType w:val="hybridMultilevel"/>
    <w:tmpl w:val="FCA4C13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B47454F"/>
    <w:multiLevelType w:val="hybridMultilevel"/>
    <w:tmpl w:val="70D89C58"/>
    <w:lvl w:ilvl="0" w:tplc="08090003">
      <w:start w:val="1"/>
      <w:numFmt w:val="bullet"/>
      <w:lvlText w:val="o"/>
      <w:lvlJc w:val="left"/>
      <w:pPr>
        <w:ind w:left="1080" w:hanging="360"/>
      </w:pPr>
      <w:rPr>
        <w:rFonts w:ascii="Courier New" w:hAnsi="Courier New" w:cs="Courier New"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3C2B74F9"/>
    <w:multiLevelType w:val="hybridMultilevel"/>
    <w:tmpl w:val="754071C8"/>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CA82C02"/>
    <w:multiLevelType w:val="hybridMultilevel"/>
    <w:tmpl w:val="039817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D6F0E5C"/>
    <w:multiLevelType w:val="hybridMultilevel"/>
    <w:tmpl w:val="2EDCFB48"/>
    <w:lvl w:ilvl="0" w:tplc="04090005">
      <w:start w:val="1"/>
      <w:numFmt w:val="bullet"/>
      <w:lvlText w:val=""/>
      <w:lvlJc w:val="left"/>
      <w:pPr>
        <w:ind w:left="720" w:hanging="360"/>
      </w:pPr>
      <w:rPr>
        <w:rFonts w:ascii="Wingdings" w:hAnsi="Wingdings" w:hint="default"/>
      </w:rPr>
    </w:lvl>
    <w:lvl w:ilvl="1" w:tplc="8D324A36">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E090E01"/>
    <w:multiLevelType w:val="hybridMultilevel"/>
    <w:tmpl w:val="C9F07C22"/>
    <w:lvl w:ilvl="0" w:tplc="04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3F90442C"/>
    <w:multiLevelType w:val="hybridMultilevel"/>
    <w:tmpl w:val="3B28B63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1" w15:restartNumberingAfterBreak="0">
    <w:nsid w:val="40EC7225"/>
    <w:multiLevelType w:val="hybridMultilevel"/>
    <w:tmpl w:val="BCDCE75E"/>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2" w15:restartNumberingAfterBreak="0">
    <w:nsid w:val="438C1042"/>
    <w:multiLevelType w:val="hybridMultilevel"/>
    <w:tmpl w:val="51F8FD40"/>
    <w:lvl w:ilvl="0" w:tplc="08090001">
      <w:start w:val="1"/>
      <w:numFmt w:val="bullet"/>
      <w:lvlText w:val=""/>
      <w:lvlJc w:val="left"/>
      <w:pPr>
        <w:ind w:left="840" w:hanging="360"/>
      </w:pPr>
      <w:rPr>
        <w:rFonts w:ascii="Symbol" w:hAnsi="Symbol" w:hint="default"/>
      </w:rPr>
    </w:lvl>
    <w:lvl w:ilvl="1" w:tplc="503C90B0">
      <w:numFmt w:val="bullet"/>
      <w:lvlText w:val="•"/>
      <w:lvlJc w:val="left"/>
      <w:pPr>
        <w:ind w:left="1560" w:hanging="360"/>
      </w:pPr>
      <w:rPr>
        <w:rFonts w:ascii="Arial" w:eastAsia="Times New Roman" w:hAnsi="Arial" w:cs="Arial"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3" w15:restartNumberingAfterBreak="0">
    <w:nsid w:val="440E0C89"/>
    <w:multiLevelType w:val="hybridMultilevel"/>
    <w:tmpl w:val="1F50A87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4151B36"/>
    <w:multiLevelType w:val="hybridMultilevel"/>
    <w:tmpl w:val="46A20832"/>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44437D1E"/>
    <w:multiLevelType w:val="hybridMultilevel"/>
    <w:tmpl w:val="78B080B0"/>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451E61CE"/>
    <w:multiLevelType w:val="hybridMultilevel"/>
    <w:tmpl w:val="E72ADDE2"/>
    <w:lvl w:ilvl="0" w:tplc="04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459810A1"/>
    <w:multiLevelType w:val="hybridMultilevel"/>
    <w:tmpl w:val="5D200A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5AC0A97"/>
    <w:multiLevelType w:val="hybridMultilevel"/>
    <w:tmpl w:val="042209F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5E642FF"/>
    <w:multiLevelType w:val="hybridMultilevel"/>
    <w:tmpl w:val="F15ACE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9772670"/>
    <w:multiLevelType w:val="hybridMultilevel"/>
    <w:tmpl w:val="847ACE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497E2B3D"/>
    <w:multiLevelType w:val="hybridMultilevel"/>
    <w:tmpl w:val="21E6BA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9917C29"/>
    <w:multiLevelType w:val="hybridMultilevel"/>
    <w:tmpl w:val="0576DAB8"/>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499E6400"/>
    <w:multiLevelType w:val="hybridMultilevel"/>
    <w:tmpl w:val="1F6CCC9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A375BB2"/>
    <w:multiLevelType w:val="hybridMultilevel"/>
    <w:tmpl w:val="3040656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A3C2ECB"/>
    <w:multiLevelType w:val="hybridMultilevel"/>
    <w:tmpl w:val="A45E5C2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A573679"/>
    <w:multiLevelType w:val="hybridMultilevel"/>
    <w:tmpl w:val="189EB73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AD62B03"/>
    <w:multiLevelType w:val="hybridMultilevel"/>
    <w:tmpl w:val="B0A8C2B8"/>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4B9E3F58"/>
    <w:multiLevelType w:val="hybridMultilevel"/>
    <w:tmpl w:val="A9ACAC5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E880D9B"/>
    <w:multiLevelType w:val="hybridMultilevel"/>
    <w:tmpl w:val="4F06F292"/>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4E9605FF"/>
    <w:multiLevelType w:val="hybridMultilevel"/>
    <w:tmpl w:val="6D18C9F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4F163AFE"/>
    <w:multiLevelType w:val="hybridMultilevel"/>
    <w:tmpl w:val="CD68C37E"/>
    <w:lvl w:ilvl="0" w:tplc="04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50187F1D"/>
    <w:multiLevelType w:val="hybridMultilevel"/>
    <w:tmpl w:val="BC46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166051C"/>
    <w:multiLevelType w:val="hybridMultilevel"/>
    <w:tmpl w:val="78168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17370BA"/>
    <w:multiLevelType w:val="hybridMultilevel"/>
    <w:tmpl w:val="BB7644FC"/>
    <w:lvl w:ilvl="0" w:tplc="04090005">
      <w:start w:val="1"/>
      <w:numFmt w:val="bullet"/>
      <w:lvlText w:val=""/>
      <w:lvlJc w:val="left"/>
      <w:pPr>
        <w:ind w:left="720" w:hanging="360"/>
      </w:pPr>
      <w:rPr>
        <w:rFonts w:ascii="Wingdings" w:hAnsi="Wingdings"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181029B"/>
    <w:multiLevelType w:val="hybridMultilevel"/>
    <w:tmpl w:val="22CC66A8"/>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51DE7E7A"/>
    <w:multiLevelType w:val="hybridMultilevel"/>
    <w:tmpl w:val="D4D0CB9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30E19C3"/>
    <w:multiLevelType w:val="hybridMultilevel"/>
    <w:tmpl w:val="23D02ABC"/>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53C03624"/>
    <w:multiLevelType w:val="hybridMultilevel"/>
    <w:tmpl w:val="B894B4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4BD1FB3"/>
    <w:multiLevelType w:val="hybridMultilevel"/>
    <w:tmpl w:val="FDD2F4FA"/>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550157BD"/>
    <w:multiLevelType w:val="hybridMultilevel"/>
    <w:tmpl w:val="58866EF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5153D01"/>
    <w:multiLevelType w:val="hybridMultilevel"/>
    <w:tmpl w:val="27065E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5D215BE"/>
    <w:multiLevelType w:val="hybridMultilevel"/>
    <w:tmpl w:val="8A0EB6E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68612FC"/>
    <w:multiLevelType w:val="hybridMultilevel"/>
    <w:tmpl w:val="A1DC047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75934C8"/>
    <w:multiLevelType w:val="hybridMultilevel"/>
    <w:tmpl w:val="323CB3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87D0860"/>
    <w:multiLevelType w:val="hybridMultilevel"/>
    <w:tmpl w:val="EA067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58BA18A7"/>
    <w:multiLevelType w:val="hybridMultilevel"/>
    <w:tmpl w:val="05AAA5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8BB4A3D"/>
    <w:multiLevelType w:val="hybridMultilevel"/>
    <w:tmpl w:val="57B2E2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8C82F9E"/>
    <w:multiLevelType w:val="hybridMultilevel"/>
    <w:tmpl w:val="E4320FF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9C1140A"/>
    <w:multiLevelType w:val="hybridMultilevel"/>
    <w:tmpl w:val="DDCA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9E7480E"/>
    <w:multiLevelType w:val="hybridMultilevel"/>
    <w:tmpl w:val="E1BE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B790507"/>
    <w:multiLevelType w:val="hybridMultilevel"/>
    <w:tmpl w:val="F6326A38"/>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start w:val="1"/>
      <w:numFmt w:val="bullet"/>
      <w:lvlText w:val="o"/>
      <w:lvlJc w:val="left"/>
      <w:pPr>
        <w:ind w:left="2028" w:hanging="360"/>
      </w:pPr>
      <w:rPr>
        <w:rFonts w:ascii="Courier New" w:hAnsi="Courier New" w:cs="Courier New" w:hint="default"/>
      </w:rPr>
    </w:lvl>
    <w:lvl w:ilvl="2" w:tplc="08090005">
      <w:start w:val="1"/>
      <w:numFmt w:val="bullet"/>
      <w:lvlText w:val=""/>
      <w:lvlJc w:val="left"/>
      <w:pPr>
        <w:ind w:left="2748" w:hanging="360"/>
      </w:pPr>
      <w:rPr>
        <w:rFonts w:ascii="Wingdings" w:hAnsi="Wingdings" w:hint="default"/>
      </w:rPr>
    </w:lvl>
    <w:lvl w:ilvl="3" w:tplc="08090001">
      <w:start w:val="1"/>
      <w:numFmt w:val="bullet"/>
      <w:lvlText w:val=""/>
      <w:lvlJc w:val="left"/>
      <w:pPr>
        <w:ind w:left="3468" w:hanging="360"/>
      </w:pPr>
      <w:rPr>
        <w:rFonts w:ascii="Symbol" w:hAnsi="Symbol" w:hint="default"/>
      </w:rPr>
    </w:lvl>
    <w:lvl w:ilvl="4" w:tplc="08090003">
      <w:start w:val="1"/>
      <w:numFmt w:val="bullet"/>
      <w:lvlText w:val="o"/>
      <w:lvlJc w:val="left"/>
      <w:pPr>
        <w:ind w:left="4188" w:hanging="360"/>
      </w:pPr>
      <w:rPr>
        <w:rFonts w:ascii="Courier New" w:hAnsi="Courier New" w:cs="Courier New" w:hint="default"/>
      </w:rPr>
    </w:lvl>
    <w:lvl w:ilvl="5" w:tplc="08090005">
      <w:start w:val="1"/>
      <w:numFmt w:val="bullet"/>
      <w:lvlText w:val=""/>
      <w:lvlJc w:val="left"/>
      <w:pPr>
        <w:ind w:left="4908" w:hanging="360"/>
      </w:pPr>
      <w:rPr>
        <w:rFonts w:ascii="Wingdings" w:hAnsi="Wingdings" w:hint="default"/>
      </w:rPr>
    </w:lvl>
    <w:lvl w:ilvl="6" w:tplc="08090001">
      <w:start w:val="1"/>
      <w:numFmt w:val="bullet"/>
      <w:lvlText w:val=""/>
      <w:lvlJc w:val="left"/>
      <w:pPr>
        <w:ind w:left="5628" w:hanging="360"/>
      </w:pPr>
      <w:rPr>
        <w:rFonts w:ascii="Symbol" w:hAnsi="Symbol" w:hint="default"/>
      </w:rPr>
    </w:lvl>
    <w:lvl w:ilvl="7" w:tplc="08090003">
      <w:start w:val="1"/>
      <w:numFmt w:val="bullet"/>
      <w:lvlText w:val="o"/>
      <w:lvlJc w:val="left"/>
      <w:pPr>
        <w:ind w:left="6348" w:hanging="360"/>
      </w:pPr>
      <w:rPr>
        <w:rFonts w:ascii="Courier New" w:hAnsi="Courier New" w:cs="Courier New" w:hint="default"/>
      </w:rPr>
    </w:lvl>
    <w:lvl w:ilvl="8" w:tplc="08090005">
      <w:start w:val="1"/>
      <w:numFmt w:val="bullet"/>
      <w:lvlText w:val=""/>
      <w:lvlJc w:val="left"/>
      <w:pPr>
        <w:ind w:left="7068" w:hanging="360"/>
      </w:pPr>
      <w:rPr>
        <w:rFonts w:ascii="Wingdings" w:hAnsi="Wingdings" w:hint="default"/>
      </w:rPr>
    </w:lvl>
  </w:abstractNum>
  <w:abstractNum w:abstractNumId="134" w15:restartNumberingAfterBreak="0">
    <w:nsid w:val="5B911A14"/>
    <w:multiLevelType w:val="hybridMultilevel"/>
    <w:tmpl w:val="55BC842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BB459B8"/>
    <w:multiLevelType w:val="hybridMultilevel"/>
    <w:tmpl w:val="52949204"/>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C097CF8"/>
    <w:multiLevelType w:val="hybridMultilevel"/>
    <w:tmpl w:val="2F16A7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C283458"/>
    <w:multiLevelType w:val="hybridMultilevel"/>
    <w:tmpl w:val="B62C41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DF55978"/>
    <w:multiLevelType w:val="hybridMultilevel"/>
    <w:tmpl w:val="234EEF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5EB045DE"/>
    <w:multiLevelType w:val="hybridMultilevel"/>
    <w:tmpl w:val="1C20539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5EC32CC5"/>
    <w:multiLevelType w:val="hybridMultilevel"/>
    <w:tmpl w:val="6F2C68D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5F174D58"/>
    <w:multiLevelType w:val="hybridMultilevel"/>
    <w:tmpl w:val="C860985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F2E29DB"/>
    <w:multiLevelType w:val="hybridMultilevel"/>
    <w:tmpl w:val="F19EBA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F591CEF"/>
    <w:multiLevelType w:val="hybridMultilevel"/>
    <w:tmpl w:val="B0FA1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4"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45" w15:restartNumberingAfterBreak="0">
    <w:nsid w:val="6004406C"/>
    <w:multiLevelType w:val="hybridMultilevel"/>
    <w:tmpl w:val="BD2CC664"/>
    <w:lvl w:ilvl="0" w:tplc="08090005">
      <w:start w:val="1"/>
      <w:numFmt w:val="bullet"/>
      <w:lvlText w:val=""/>
      <w:lvlJc w:val="left"/>
      <w:pPr>
        <w:ind w:left="720" w:hanging="360"/>
      </w:pPr>
      <w:rPr>
        <w:rFonts w:ascii="Wingdings" w:hAnsi="Wingdings"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19021E2"/>
    <w:multiLevelType w:val="hybridMultilevel"/>
    <w:tmpl w:val="145421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19026BA"/>
    <w:multiLevelType w:val="hybridMultilevel"/>
    <w:tmpl w:val="ECCA80E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1A13089"/>
    <w:multiLevelType w:val="hybridMultilevel"/>
    <w:tmpl w:val="6534EE9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28378BA"/>
    <w:multiLevelType w:val="hybridMultilevel"/>
    <w:tmpl w:val="717A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2911C67"/>
    <w:multiLevelType w:val="hybridMultilevel"/>
    <w:tmpl w:val="C1382194"/>
    <w:lvl w:ilvl="0" w:tplc="04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63062951"/>
    <w:multiLevelType w:val="hybridMultilevel"/>
    <w:tmpl w:val="649A04C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2" w15:restartNumberingAfterBreak="0">
    <w:nsid w:val="63185107"/>
    <w:multiLevelType w:val="hybridMultilevel"/>
    <w:tmpl w:val="1D06B35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6384004A"/>
    <w:multiLevelType w:val="hybridMultilevel"/>
    <w:tmpl w:val="83B0604A"/>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4" w15:restartNumberingAfterBreak="0">
    <w:nsid w:val="638C40AC"/>
    <w:multiLevelType w:val="hybridMultilevel"/>
    <w:tmpl w:val="AD40E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5" w15:restartNumberingAfterBreak="0">
    <w:nsid w:val="64247DFB"/>
    <w:multiLevelType w:val="hybridMultilevel"/>
    <w:tmpl w:val="AA7CC85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48E6380"/>
    <w:multiLevelType w:val="hybridMultilevel"/>
    <w:tmpl w:val="CADACB4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49A311A"/>
    <w:multiLevelType w:val="hybridMultilevel"/>
    <w:tmpl w:val="C0FAB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9D200A"/>
    <w:multiLevelType w:val="hybridMultilevel"/>
    <w:tmpl w:val="8C7C1C6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7336CFF"/>
    <w:multiLevelType w:val="hybridMultilevel"/>
    <w:tmpl w:val="9BAA4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758743F"/>
    <w:multiLevelType w:val="hybridMultilevel"/>
    <w:tmpl w:val="B33A61CE"/>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1" w15:restartNumberingAfterBreak="0">
    <w:nsid w:val="67B01B37"/>
    <w:multiLevelType w:val="hybridMultilevel"/>
    <w:tmpl w:val="9F949C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8FA7AEC"/>
    <w:multiLevelType w:val="hybridMultilevel"/>
    <w:tmpl w:val="0B2E22A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68FC518B"/>
    <w:multiLevelType w:val="hybridMultilevel"/>
    <w:tmpl w:val="353EE6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9830B79"/>
    <w:multiLevelType w:val="hybridMultilevel"/>
    <w:tmpl w:val="0EA65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C096A1C"/>
    <w:multiLevelType w:val="hybridMultilevel"/>
    <w:tmpl w:val="1AACC0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CB94329"/>
    <w:multiLevelType w:val="hybridMultilevel"/>
    <w:tmpl w:val="9686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D436BC9"/>
    <w:multiLevelType w:val="hybridMultilevel"/>
    <w:tmpl w:val="952C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DB4568E"/>
    <w:multiLevelType w:val="hybridMultilevel"/>
    <w:tmpl w:val="660EAB72"/>
    <w:lvl w:ilvl="0" w:tplc="DEE6C2DC">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6EB2720B"/>
    <w:multiLevelType w:val="hybridMultilevel"/>
    <w:tmpl w:val="C3AE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06772CE"/>
    <w:multiLevelType w:val="hybridMultilevel"/>
    <w:tmpl w:val="1E48287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71744573"/>
    <w:multiLevelType w:val="hybridMultilevel"/>
    <w:tmpl w:val="1284AF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730716BD"/>
    <w:multiLevelType w:val="hybridMultilevel"/>
    <w:tmpl w:val="F42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737C2788"/>
    <w:multiLevelType w:val="hybridMultilevel"/>
    <w:tmpl w:val="892281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73EA1B50"/>
    <w:multiLevelType w:val="hybridMultilevel"/>
    <w:tmpl w:val="E39C673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4687BD4"/>
    <w:multiLevelType w:val="hybridMultilevel"/>
    <w:tmpl w:val="AFFE23D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74D42D04"/>
    <w:multiLevelType w:val="hybridMultilevel"/>
    <w:tmpl w:val="6B8AEE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561686B"/>
    <w:multiLevelType w:val="hybridMultilevel"/>
    <w:tmpl w:val="5682484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5A80131"/>
    <w:multiLevelType w:val="hybridMultilevel"/>
    <w:tmpl w:val="EB28E78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5E10F76"/>
    <w:multiLevelType w:val="hybridMultilevel"/>
    <w:tmpl w:val="A6E41BE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7583345"/>
    <w:multiLevelType w:val="hybridMultilevel"/>
    <w:tmpl w:val="116EFA64"/>
    <w:lvl w:ilvl="0" w:tplc="04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2" w15:restartNumberingAfterBreak="0">
    <w:nsid w:val="78047BEE"/>
    <w:multiLevelType w:val="hybridMultilevel"/>
    <w:tmpl w:val="7478AF3A"/>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3" w15:restartNumberingAfterBreak="0">
    <w:nsid w:val="78E77905"/>
    <w:multiLevelType w:val="hybridMultilevel"/>
    <w:tmpl w:val="ECA61F5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A7D5E0B"/>
    <w:multiLevelType w:val="hybridMultilevel"/>
    <w:tmpl w:val="7FD80E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AE33BC8"/>
    <w:multiLevelType w:val="hybridMultilevel"/>
    <w:tmpl w:val="DA60228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B437DA7"/>
    <w:multiLevelType w:val="hybridMultilevel"/>
    <w:tmpl w:val="6CB6E2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7B751A94"/>
    <w:multiLevelType w:val="hybridMultilevel"/>
    <w:tmpl w:val="CE6EDB9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BCD3454"/>
    <w:multiLevelType w:val="hybridMultilevel"/>
    <w:tmpl w:val="7388AE9C"/>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C0517A7"/>
    <w:multiLevelType w:val="hybridMultilevel"/>
    <w:tmpl w:val="272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7CFA5091"/>
    <w:multiLevelType w:val="hybridMultilevel"/>
    <w:tmpl w:val="98DCA02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7DEE5684"/>
    <w:multiLevelType w:val="multilevel"/>
    <w:tmpl w:val="C12AD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F06598A"/>
    <w:multiLevelType w:val="hybridMultilevel"/>
    <w:tmpl w:val="BBE273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7F886187"/>
    <w:multiLevelType w:val="hybridMultilevel"/>
    <w:tmpl w:val="7806F0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2112021">
    <w:abstractNumId w:val="127"/>
  </w:num>
  <w:num w:numId="2" w16cid:durableId="2011440699">
    <w:abstractNumId w:val="165"/>
  </w:num>
  <w:num w:numId="3" w16cid:durableId="988896444">
    <w:abstractNumId w:val="34"/>
  </w:num>
  <w:num w:numId="4" w16cid:durableId="566116723">
    <w:abstractNumId w:val="45"/>
  </w:num>
  <w:num w:numId="5" w16cid:durableId="1262880528">
    <w:abstractNumId w:val="9"/>
  </w:num>
  <w:num w:numId="6" w16cid:durableId="850417615">
    <w:abstractNumId w:val="78"/>
  </w:num>
  <w:num w:numId="7" w16cid:durableId="687678546">
    <w:abstractNumId w:val="95"/>
  </w:num>
  <w:num w:numId="8" w16cid:durableId="1664553464">
    <w:abstractNumId w:val="88"/>
  </w:num>
  <w:num w:numId="9" w16cid:durableId="1668169588">
    <w:abstractNumId w:val="96"/>
  </w:num>
  <w:num w:numId="10" w16cid:durableId="1569269706">
    <w:abstractNumId w:val="175"/>
  </w:num>
  <w:num w:numId="11" w16cid:durableId="346830404">
    <w:abstractNumId w:val="188"/>
  </w:num>
  <w:num w:numId="12" w16cid:durableId="812521168">
    <w:abstractNumId w:val="76"/>
  </w:num>
  <w:num w:numId="13" w16cid:durableId="1446997156">
    <w:abstractNumId w:val="29"/>
  </w:num>
  <w:num w:numId="14" w16cid:durableId="1695037590">
    <w:abstractNumId w:val="166"/>
  </w:num>
  <w:num w:numId="15" w16cid:durableId="140077007">
    <w:abstractNumId w:val="122"/>
  </w:num>
  <w:num w:numId="16" w16cid:durableId="534539908">
    <w:abstractNumId w:val="147"/>
  </w:num>
  <w:num w:numId="17" w16cid:durableId="11536770">
    <w:abstractNumId w:val="54"/>
  </w:num>
  <w:num w:numId="18" w16cid:durableId="1822454313">
    <w:abstractNumId w:val="56"/>
  </w:num>
  <w:num w:numId="19" w16cid:durableId="389155394">
    <w:abstractNumId w:val="80"/>
  </w:num>
  <w:num w:numId="20" w16cid:durableId="655915824">
    <w:abstractNumId w:val="128"/>
  </w:num>
  <w:num w:numId="21" w16cid:durableId="738787886">
    <w:abstractNumId w:val="132"/>
  </w:num>
  <w:num w:numId="22" w16cid:durableId="616565735">
    <w:abstractNumId w:val="121"/>
  </w:num>
  <w:num w:numId="23" w16cid:durableId="1750301801">
    <w:abstractNumId w:val="97"/>
  </w:num>
  <w:num w:numId="24" w16cid:durableId="751119581">
    <w:abstractNumId w:val="69"/>
  </w:num>
  <w:num w:numId="25" w16cid:durableId="264271973">
    <w:abstractNumId w:val="184"/>
  </w:num>
  <w:num w:numId="26" w16cid:durableId="604534716">
    <w:abstractNumId w:val="72"/>
  </w:num>
  <w:num w:numId="27" w16cid:durableId="1854144545">
    <w:abstractNumId w:val="93"/>
  </w:num>
  <w:num w:numId="28" w16cid:durableId="1570386378">
    <w:abstractNumId w:val="28"/>
  </w:num>
  <w:num w:numId="29" w16cid:durableId="728844009">
    <w:abstractNumId w:val="85"/>
  </w:num>
  <w:num w:numId="30" w16cid:durableId="1704789444">
    <w:abstractNumId w:val="105"/>
  </w:num>
  <w:num w:numId="31" w16cid:durableId="417560175">
    <w:abstractNumId w:val="150"/>
  </w:num>
  <w:num w:numId="32" w16cid:durableId="171728312">
    <w:abstractNumId w:val="117"/>
  </w:num>
  <w:num w:numId="33" w16cid:durableId="1294949523">
    <w:abstractNumId w:val="30"/>
  </w:num>
  <w:num w:numId="34" w16cid:durableId="1130394111">
    <w:abstractNumId w:val="107"/>
  </w:num>
  <w:num w:numId="35" w16cid:durableId="1774471430">
    <w:abstractNumId w:val="87"/>
  </w:num>
  <w:num w:numId="36" w16cid:durableId="170729393">
    <w:abstractNumId w:val="162"/>
  </w:num>
  <w:num w:numId="37" w16cid:durableId="532108484">
    <w:abstractNumId w:val="43"/>
  </w:num>
  <w:num w:numId="38" w16cid:durableId="147329508">
    <w:abstractNumId w:val="135"/>
  </w:num>
  <w:num w:numId="39" w16cid:durableId="1277908865">
    <w:abstractNumId w:val="170"/>
  </w:num>
  <w:num w:numId="40" w16cid:durableId="1532722423">
    <w:abstractNumId w:val="115"/>
  </w:num>
  <w:num w:numId="41" w16cid:durableId="1251693985">
    <w:abstractNumId w:val="161"/>
  </w:num>
  <w:num w:numId="42" w16cid:durableId="1215510685">
    <w:abstractNumId w:val="7"/>
  </w:num>
  <w:num w:numId="43" w16cid:durableId="462777006">
    <w:abstractNumId w:val="158"/>
  </w:num>
  <w:num w:numId="44" w16cid:durableId="548609711">
    <w:abstractNumId w:val="179"/>
  </w:num>
  <w:num w:numId="45" w16cid:durableId="1315987167">
    <w:abstractNumId w:val="108"/>
  </w:num>
  <w:num w:numId="46" w16cid:durableId="814562800">
    <w:abstractNumId w:val="17"/>
  </w:num>
  <w:num w:numId="47" w16cid:durableId="2123303575">
    <w:abstractNumId w:val="103"/>
  </w:num>
  <w:num w:numId="48" w16cid:durableId="452213448">
    <w:abstractNumId w:val="40"/>
  </w:num>
  <w:num w:numId="49" w16cid:durableId="2045130857">
    <w:abstractNumId w:val="55"/>
  </w:num>
  <w:num w:numId="50" w16cid:durableId="1989628440">
    <w:abstractNumId w:val="83"/>
  </w:num>
  <w:num w:numId="51" w16cid:durableId="1514108598">
    <w:abstractNumId w:val="67"/>
  </w:num>
  <w:num w:numId="52" w16cid:durableId="1788310263">
    <w:abstractNumId w:val="22"/>
  </w:num>
  <w:num w:numId="53" w16cid:durableId="861473838">
    <w:abstractNumId w:val="38"/>
  </w:num>
  <w:num w:numId="54" w16cid:durableId="797651148">
    <w:abstractNumId w:val="16"/>
  </w:num>
  <w:num w:numId="55" w16cid:durableId="946421975">
    <w:abstractNumId w:val="73"/>
  </w:num>
  <w:num w:numId="56" w16cid:durableId="1019887785">
    <w:abstractNumId w:val="168"/>
  </w:num>
  <w:num w:numId="57" w16cid:durableId="595946656">
    <w:abstractNumId w:val="25"/>
  </w:num>
  <w:num w:numId="58" w16cid:durableId="1386417557">
    <w:abstractNumId w:val="106"/>
  </w:num>
  <w:num w:numId="59" w16cid:durableId="1110970226">
    <w:abstractNumId w:val="138"/>
  </w:num>
  <w:num w:numId="60" w16cid:durableId="2050761955">
    <w:abstractNumId w:val="189"/>
  </w:num>
  <w:num w:numId="61" w16cid:durableId="609357845">
    <w:abstractNumId w:val="171"/>
  </w:num>
  <w:num w:numId="62" w16cid:durableId="989601441">
    <w:abstractNumId w:val="173"/>
  </w:num>
  <w:num w:numId="63" w16cid:durableId="987050033">
    <w:abstractNumId w:val="64"/>
  </w:num>
  <w:num w:numId="64" w16cid:durableId="1353803694">
    <w:abstractNumId w:val="176"/>
  </w:num>
  <w:num w:numId="65" w16cid:durableId="516820698">
    <w:abstractNumId w:val="65"/>
  </w:num>
  <w:num w:numId="66" w16cid:durableId="2121028945">
    <w:abstractNumId w:val="51"/>
  </w:num>
  <w:num w:numId="67" w16cid:durableId="525607413">
    <w:abstractNumId w:val="148"/>
  </w:num>
  <w:num w:numId="68" w16cid:durableId="680012421">
    <w:abstractNumId w:val="193"/>
  </w:num>
  <w:num w:numId="69" w16cid:durableId="2045981782">
    <w:abstractNumId w:val="140"/>
  </w:num>
  <w:num w:numId="70" w16cid:durableId="1797065293">
    <w:abstractNumId w:val="39"/>
  </w:num>
  <w:num w:numId="71" w16cid:durableId="90009470">
    <w:abstractNumId w:val="4"/>
  </w:num>
  <w:num w:numId="72" w16cid:durableId="342435781">
    <w:abstractNumId w:val="152"/>
  </w:num>
  <w:num w:numId="73" w16cid:durableId="929968477">
    <w:abstractNumId w:val="41"/>
  </w:num>
  <w:num w:numId="74" w16cid:durableId="1787693503">
    <w:abstractNumId w:val="1"/>
  </w:num>
  <w:num w:numId="75" w16cid:durableId="1850173738">
    <w:abstractNumId w:val="26"/>
  </w:num>
  <w:num w:numId="76" w16cid:durableId="1543784471">
    <w:abstractNumId w:val="141"/>
  </w:num>
  <w:num w:numId="77" w16cid:durableId="1927418341">
    <w:abstractNumId w:val="185"/>
  </w:num>
  <w:num w:numId="78" w16cid:durableId="25952988">
    <w:abstractNumId w:val="6"/>
  </w:num>
  <w:num w:numId="79" w16cid:durableId="103155828">
    <w:abstractNumId w:val="190"/>
  </w:num>
  <w:num w:numId="80" w16cid:durableId="589001578">
    <w:abstractNumId w:val="123"/>
  </w:num>
  <w:num w:numId="81" w16cid:durableId="1902401315">
    <w:abstractNumId w:val="2"/>
  </w:num>
  <w:num w:numId="82" w16cid:durableId="508834931">
    <w:abstractNumId w:val="18"/>
  </w:num>
  <w:num w:numId="83" w16cid:durableId="210846390">
    <w:abstractNumId w:val="139"/>
  </w:num>
  <w:num w:numId="84" w16cid:durableId="585849933">
    <w:abstractNumId w:val="174"/>
  </w:num>
  <w:num w:numId="85" w16cid:durableId="1455833650">
    <w:abstractNumId w:val="81"/>
  </w:num>
  <w:num w:numId="86" w16cid:durableId="1618178446">
    <w:abstractNumId w:val="13"/>
  </w:num>
  <w:num w:numId="87" w16cid:durableId="251134247">
    <w:abstractNumId w:val="32"/>
  </w:num>
  <w:num w:numId="88" w16cid:durableId="434133005">
    <w:abstractNumId w:val="62"/>
  </w:num>
  <w:num w:numId="89" w16cid:durableId="1429154606">
    <w:abstractNumId w:val="36"/>
  </w:num>
  <w:num w:numId="90" w16cid:durableId="897129645">
    <w:abstractNumId w:val="104"/>
  </w:num>
  <w:num w:numId="91" w16cid:durableId="1693993633">
    <w:abstractNumId w:val="134"/>
  </w:num>
  <w:num w:numId="92" w16cid:durableId="2108578652">
    <w:abstractNumId w:val="10"/>
  </w:num>
  <w:num w:numId="93" w16cid:durableId="1308779954">
    <w:abstractNumId w:val="66"/>
  </w:num>
  <w:num w:numId="94" w16cid:durableId="830875713">
    <w:abstractNumId w:val="37"/>
  </w:num>
  <w:num w:numId="95" w16cid:durableId="305862931">
    <w:abstractNumId w:val="42"/>
  </w:num>
  <w:num w:numId="96" w16cid:durableId="1262298449">
    <w:abstractNumId w:val="31"/>
  </w:num>
  <w:num w:numId="97" w16cid:durableId="1302266357">
    <w:abstractNumId w:val="57"/>
  </w:num>
  <w:num w:numId="98" w16cid:durableId="733772912">
    <w:abstractNumId w:val="5"/>
  </w:num>
  <w:num w:numId="99" w16cid:durableId="626398009">
    <w:abstractNumId w:val="82"/>
  </w:num>
  <w:num w:numId="100" w16cid:durableId="453522181">
    <w:abstractNumId w:val="24"/>
  </w:num>
  <w:num w:numId="101" w16cid:durableId="717778342">
    <w:abstractNumId w:val="124"/>
  </w:num>
  <w:num w:numId="102" w16cid:durableId="836581273">
    <w:abstractNumId w:val="178"/>
  </w:num>
  <w:num w:numId="103" w16cid:durableId="883905157">
    <w:abstractNumId w:val="49"/>
  </w:num>
  <w:num w:numId="104" w16cid:durableId="1656640532">
    <w:abstractNumId w:val="142"/>
  </w:num>
  <w:num w:numId="105" w16cid:durableId="589389424">
    <w:abstractNumId w:val="163"/>
  </w:num>
  <w:num w:numId="106" w16cid:durableId="1579362577">
    <w:abstractNumId w:val="79"/>
  </w:num>
  <w:num w:numId="107" w16cid:durableId="595754117">
    <w:abstractNumId w:val="157"/>
  </w:num>
  <w:num w:numId="108" w16cid:durableId="1739011201">
    <w:abstractNumId w:val="60"/>
  </w:num>
  <w:num w:numId="109" w16cid:durableId="24598133">
    <w:abstractNumId w:val="169"/>
  </w:num>
  <w:num w:numId="110" w16cid:durableId="748886948">
    <w:abstractNumId w:val="44"/>
  </w:num>
  <w:num w:numId="111" w16cid:durableId="2079938928">
    <w:abstractNumId w:val="180"/>
  </w:num>
  <w:num w:numId="112" w16cid:durableId="966162836">
    <w:abstractNumId w:val="71"/>
  </w:num>
  <w:num w:numId="113" w16cid:durableId="2009408175">
    <w:abstractNumId w:val="149"/>
  </w:num>
  <w:num w:numId="114" w16cid:durableId="27802886">
    <w:abstractNumId w:val="125"/>
  </w:num>
  <w:num w:numId="115" w16cid:durableId="1247760470">
    <w:abstractNumId w:val="70"/>
  </w:num>
  <w:num w:numId="116" w16cid:durableId="1001935542">
    <w:abstractNumId w:val="130"/>
  </w:num>
  <w:num w:numId="117" w16cid:durableId="600719281">
    <w:abstractNumId w:val="131"/>
  </w:num>
  <w:num w:numId="118" w16cid:durableId="1014499405">
    <w:abstractNumId w:val="47"/>
  </w:num>
  <w:num w:numId="119" w16cid:durableId="643894586">
    <w:abstractNumId w:val="113"/>
  </w:num>
  <w:num w:numId="120" w16cid:durableId="119810253">
    <w:abstractNumId w:val="112"/>
  </w:num>
  <w:num w:numId="121" w16cid:durableId="1104152031">
    <w:abstractNumId w:val="167"/>
  </w:num>
  <w:num w:numId="122" w16cid:durableId="1561405422">
    <w:abstractNumId w:val="53"/>
  </w:num>
  <w:num w:numId="123" w16cid:durableId="1741902900">
    <w:abstractNumId w:val="89"/>
  </w:num>
  <w:num w:numId="124" w16cid:durableId="1283340526">
    <w:abstractNumId w:val="50"/>
  </w:num>
  <w:num w:numId="125" w16cid:durableId="385833767">
    <w:abstractNumId w:val="153"/>
  </w:num>
  <w:num w:numId="126" w16cid:durableId="1884563142">
    <w:abstractNumId w:val="86"/>
  </w:num>
  <w:num w:numId="127" w16cid:durableId="369568876">
    <w:abstractNumId w:val="61"/>
  </w:num>
  <w:num w:numId="128" w16cid:durableId="378284752">
    <w:abstractNumId w:val="59"/>
  </w:num>
  <w:num w:numId="129" w16cid:durableId="1329748018">
    <w:abstractNumId w:val="101"/>
  </w:num>
  <w:num w:numId="130" w16cid:durableId="1172378464">
    <w:abstractNumId w:val="145"/>
  </w:num>
  <w:num w:numId="131" w16cid:durableId="1982271402">
    <w:abstractNumId w:val="114"/>
  </w:num>
  <w:num w:numId="132" w16cid:durableId="1084188583">
    <w:abstractNumId w:val="48"/>
  </w:num>
  <w:num w:numId="133" w16cid:durableId="751587668">
    <w:abstractNumId w:val="27"/>
  </w:num>
  <w:num w:numId="134" w16cid:durableId="1480684088">
    <w:abstractNumId w:val="84"/>
  </w:num>
  <w:num w:numId="135" w16cid:durableId="1358773695">
    <w:abstractNumId w:val="19"/>
  </w:num>
  <w:num w:numId="136" w16cid:durableId="1807235877">
    <w:abstractNumId w:val="136"/>
  </w:num>
  <w:num w:numId="137" w16cid:durableId="2076852051">
    <w:abstractNumId w:val="110"/>
  </w:num>
  <w:num w:numId="138" w16cid:durableId="2051221332">
    <w:abstractNumId w:val="126"/>
  </w:num>
  <w:num w:numId="139" w16cid:durableId="712197474">
    <w:abstractNumId w:val="98"/>
  </w:num>
  <w:num w:numId="140" w16cid:durableId="315114245">
    <w:abstractNumId w:val="116"/>
  </w:num>
  <w:num w:numId="141" w16cid:durableId="895311801">
    <w:abstractNumId w:val="63"/>
  </w:num>
  <w:num w:numId="142" w16cid:durableId="1382287252">
    <w:abstractNumId w:val="183"/>
  </w:num>
  <w:num w:numId="143" w16cid:durableId="315036014">
    <w:abstractNumId w:val="137"/>
  </w:num>
  <w:num w:numId="144" w16cid:durableId="1320840316">
    <w:abstractNumId w:val="181"/>
  </w:num>
  <w:num w:numId="145" w16cid:durableId="1584560354">
    <w:abstractNumId w:val="21"/>
  </w:num>
  <w:num w:numId="146" w16cid:durableId="1475878812">
    <w:abstractNumId w:val="12"/>
  </w:num>
  <w:num w:numId="147" w16cid:durableId="2110814514">
    <w:abstractNumId w:val="155"/>
  </w:num>
  <w:num w:numId="148" w16cid:durableId="97718013">
    <w:abstractNumId w:val="100"/>
  </w:num>
  <w:num w:numId="149" w16cid:durableId="590623851">
    <w:abstractNumId w:val="192"/>
  </w:num>
  <w:num w:numId="150" w16cid:durableId="1455054757">
    <w:abstractNumId w:val="186"/>
  </w:num>
  <w:num w:numId="151" w16cid:durableId="1420758980">
    <w:abstractNumId w:val="156"/>
  </w:num>
  <w:num w:numId="152" w16cid:durableId="2081781059">
    <w:abstractNumId w:val="118"/>
  </w:num>
  <w:num w:numId="153" w16cid:durableId="620965395">
    <w:abstractNumId w:val="20"/>
  </w:num>
  <w:num w:numId="154" w16cid:durableId="984550193">
    <w:abstractNumId w:val="90"/>
  </w:num>
  <w:num w:numId="155" w16cid:durableId="1995837666">
    <w:abstractNumId w:val="52"/>
  </w:num>
  <w:num w:numId="156" w16cid:durableId="279147334">
    <w:abstractNumId w:val="35"/>
  </w:num>
  <w:num w:numId="157" w16cid:durableId="1345210863">
    <w:abstractNumId w:val="77"/>
  </w:num>
  <w:num w:numId="158" w16cid:durableId="375348935">
    <w:abstractNumId w:val="151"/>
  </w:num>
  <w:num w:numId="159" w16cid:durableId="1490751660">
    <w:abstractNumId w:val="58"/>
  </w:num>
  <w:num w:numId="160" w16cid:durableId="1987122610">
    <w:abstractNumId w:val="187"/>
  </w:num>
  <w:num w:numId="161" w16cid:durableId="1110248532">
    <w:abstractNumId w:val="120"/>
  </w:num>
  <w:num w:numId="162" w16cid:durableId="164132990">
    <w:abstractNumId w:val="129"/>
  </w:num>
  <w:num w:numId="163" w16cid:durableId="492070658">
    <w:abstractNumId w:val="68"/>
  </w:num>
  <w:num w:numId="164" w16cid:durableId="1152522725">
    <w:abstractNumId w:val="74"/>
  </w:num>
  <w:num w:numId="165" w16cid:durableId="138227222">
    <w:abstractNumId w:val="177"/>
  </w:num>
  <w:num w:numId="166" w16cid:durableId="1951089339">
    <w:abstractNumId w:val="111"/>
  </w:num>
  <w:num w:numId="167" w16cid:durableId="1062144821">
    <w:abstractNumId w:val="3"/>
  </w:num>
  <w:num w:numId="168" w16cid:durableId="421726177">
    <w:abstractNumId w:val="8"/>
  </w:num>
  <w:num w:numId="169" w16cid:durableId="1512646505">
    <w:abstractNumId w:val="160"/>
  </w:num>
  <w:num w:numId="170" w16cid:durableId="838229983">
    <w:abstractNumId w:val="102"/>
  </w:num>
  <w:num w:numId="171" w16cid:durableId="2130662120">
    <w:abstractNumId w:val="15"/>
  </w:num>
  <w:num w:numId="172" w16cid:durableId="2038852316">
    <w:abstractNumId w:val="91"/>
  </w:num>
  <w:num w:numId="173" w16cid:durableId="253975391">
    <w:abstractNumId w:val="109"/>
  </w:num>
  <w:num w:numId="174" w16cid:durableId="1201550">
    <w:abstractNumId w:val="94"/>
  </w:num>
  <w:num w:numId="175" w16cid:durableId="584804030">
    <w:abstractNumId w:val="33"/>
  </w:num>
  <w:num w:numId="176" w16cid:durableId="175387961">
    <w:abstractNumId w:val="46"/>
  </w:num>
  <w:num w:numId="177" w16cid:durableId="989333829">
    <w:abstractNumId w:val="99"/>
  </w:num>
  <w:num w:numId="178" w16cid:durableId="608660657">
    <w:abstractNumId w:val="146"/>
  </w:num>
  <w:num w:numId="179" w16cid:durableId="192160929">
    <w:abstractNumId w:val="182"/>
  </w:num>
  <w:num w:numId="180" w16cid:durableId="118577220">
    <w:abstractNumId w:val="23"/>
  </w:num>
  <w:num w:numId="181" w16cid:durableId="664092201">
    <w:abstractNumId w:val="164"/>
  </w:num>
  <w:num w:numId="182" w16cid:durableId="1823694056">
    <w:abstractNumId w:val="75"/>
  </w:num>
  <w:num w:numId="183" w16cid:durableId="26031960">
    <w:abstractNumId w:val="0"/>
  </w:num>
  <w:num w:numId="184" w16cid:durableId="1920603234">
    <w:abstractNumId w:val="154"/>
  </w:num>
  <w:num w:numId="185" w16cid:durableId="361707782">
    <w:abstractNumId w:val="159"/>
  </w:num>
  <w:num w:numId="186" w16cid:durableId="422840402">
    <w:abstractNumId w:val="172"/>
  </w:num>
  <w:num w:numId="187" w16cid:durableId="640231381">
    <w:abstractNumId w:val="119"/>
  </w:num>
  <w:num w:numId="188" w16cid:durableId="866136755">
    <w:abstractNumId w:val="11"/>
  </w:num>
  <w:num w:numId="189" w16cid:durableId="1313750802">
    <w:abstractNumId w:val="92"/>
  </w:num>
  <w:num w:numId="190" w16cid:durableId="1294409157">
    <w:abstractNumId w:val="144"/>
  </w:num>
  <w:num w:numId="191" w16cid:durableId="318584735">
    <w:abstractNumId w:val="133"/>
  </w:num>
  <w:num w:numId="192" w16cid:durableId="2075740083">
    <w:abstractNumId w:val="143"/>
  </w:num>
  <w:num w:numId="193" w16cid:durableId="1778215854">
    <w:abstractNumId w:val="14"/>
  </w:num>
  <w:num w:numId="194" w16cid:durableId="220751808">
    <w:abstractNumId w:val="191"/>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0BE"/>
    <w:rsid w:val="00014904"/>
    <w:rsid w:val="00063A40"/>
    <w:rsid w:val="00066847"/>
    <w:rsid w:val="000839A7"/>
    <w:rsid w:val="000869AB"/>
    <w:rsid w:val="00087D64"/>
    <w:rsid w:val="00092035"/>
    <w:rsid w:val="00094CBA"/>
    <w:rsid w:val="00096CA1"/>
    <w:rsid w:val="000E1239"/>
    <w:rsid w:val="00116CA1"/>
    <w:rsid w:val="00124228"/>
    <w:rsid w:val="001255FB"/>
    <w:rsid w:val="00125634"/>
    <w:rsid w:val="00126B15"/>
    <w:rsid w:val="001565F1"/>
    <w:rsid w:val="001636DD"/>
    <w:rsid w:val="0016453D"/>
    <w:rsid w:val="001652F5"/>
    <w:rsid w:val="0016687A"/>
    <w:rsid w:val="001C63A3"/>
    <w:rsid w:val="001D0D80"/>
    <w:rsid w:val="001D2CAB"/>
    <w:rsid w:val="001D403B"/>
    <w:rsid w:val="001E3223"/>
    <w:rsid w:val="001F0546"/>
    <w:rsid w:val="00204977"/>
    <w:rsid w:val="002163E5"/>
    <w:rsid w:val="00216888"/>
    <w:rsid w:val="002755FB"/>
    <w:rsid w:val="00281547"/>
    <w:rsid w:val="00292039"/>
    <w:rsid w:val="00296B01"/>
    <w:rsid w:val="002B1A2B"/>
    <w:rsid w:val="002B53BC"/>
    <w:rsid w:val="002C323D"/>
    <w:rsid w:val="002D0038"/>
    <w:rsid w:val="002E2559"/>
    <w:rsid w:val="002F71DE"/>
    <w:rsid w:val="00300A99"/>
    <w:rsid w:val="00326685"/>
    <w:rsid w:val="00351B22"/>
    <w:rsid w:val="00396573"/>
    <w:rsid w:val="003B2E59"/>
    <w:rsid w:val="003C1CA1"/>
    <w:rsid w:val="003D6774"/>
    <w:rsid w:val="003D73B0"/>
    <w:rsid w:val="00400A2C"/>
    <w:rsid w:val="00451118"/>
    <w:rsid w:val="00456F7F"/>
    <w:rsid w:val="0046531C"/>
    <w:rsid w:val="004713C8"/>
    <w:rsid w:val="00475A26"/>
    <w:rsid w:val="0049241B"/>
    <w:rsid w:val="004D28E4"/>
    <w:rsid w:val="00500EB8"/>
    <w:rsid w:val="00542BC8"/>
    <w:rsid w:val="00544DE4"/>
    <w:rsid w:val="00583522"/>
    <w:rsid w:val="005846F1"/>
    <w:rsid w:val="00590BBF"/>
    <w:rsid w:val="00596665"/>
    <w:rsid w:val="005A4BC0"/>
    <w:rsid w:val="005B1FF2"/>
    <w:rsid w:val="005D2A34"/>
    <w:rsid w:val="005D66EA"/>
    <w:rsid w:val="005E3FA6"/>
    <w:rsid w:val="005E65A9"/>
    <w:rsid w:val="00610114"/>
    <w:rsid w:val="006174FF"/>
    <w:rsid w:val="00634F84"/>
    <w:rsid w:val="00637B93"/>
    <w:rsid w:val="006407B5"/>
    <w:rsid w:val="00655509"/>
    <w:rsid w:val="00684F23"/>
    <w:rsid w:val="00687260"/>
    <w:rsid w:val="006A53AC"/>
    <w:rsid w:val="006A6A18"/>
    <w:rsid w:val="006A7FC7"/>
    <w:rsid w:val="006C6BE3"/>
    <w:rsid w:val="006D0E8E"/>
    <w:rsid w:val="006D359E"/>
    <w:rsid w:val="006D4D66"/>
    <w:rsid w:val="006E0E31"/>
    <w:rsid w:val="00704A35"/>
    <w:rsid w:val="00724630"/>
    <w:rsid w:val="00757226"/>
    <w:rsid w:val="007873C6"/>
    <w:rsid w:val="007903D4"/>
    <w:rsid w:val="00791E61"/>
    <w:rsid w:val="0079393F"/>
    <w:rsid w:val="007B7B55"/>
    <w:rsid w:val="007B7F2C"/>
    <w:rsid w:val="007C0C97"/>
    <w:rsid w:val="007C266C"/>
    <w:rsid w:val="007D0DCC"/>
    <w:rsid w:val="007D118D"/>
    <w:rsid w:val="007F4F43"/>
    <w:rsid w:val="007F7F4F"/>
    <w:rsid w:val="00804B1E"/>
    <w:rsid w:val="00860A5A"/>
    <w:rsid w:val="00883124"/>
    <w:rsid w:val="00884460"/>
    <w:rsid w:val="00886DB0"/>
    <w:rsid w:val="00887B50"/>
    <w:rsid w:val="00887EDF"/>
    <w:rsid w:val="008A689F"/>
    <w:rsid w:val="008A704E"/>
    <w:rsid w:val="008B3A60"/>
    <w:rsid w:val="008D6AC8"/>
    <w:rsid w:val="008D6C57"/>
    <w:rsid w:val="008E3820"/>
    <w:rsid w:val="008E399D"/>
    <w:rsid w:val="008F7633"/>
    <w:rsid w:val="0090787B"/>
    <w:rsid w:val="00912E23"/>
    <w:rsid w:val="0092787E"/>
    <w:rsid w:val="00933846"/>
    <w:rsid w:val="00944F8F"/>
    <w:rsid w:val="009451DC"/>
    <w:rsid w:val="00966E6B"/>
    <w:rsid w:val="009813EF"/>
    <w:rsid w:val="0098182A"/>
    <w:rsid w:val="00990993"/>
    <w:rsid w:val="009A25BA"/>
    <w:rsid w:val="009A4420"/>
    <w:rsid w:val="009A48CE"/>
    <w:rsid w:val="009C5F28"/>
    <w:rsid w:val="009E452C"/>
    <w:rsid w:val="009F090D"/>
    <w:rsid w:val="00A37575"/>
    <w:rsid w:val="00A4108B"/>
    <w:rsid w:val="00A44431"/>
    <w:rsid w:val="00A44C47"/>
    <w:rsid w:val="00A720BE"/>
    <w:rsid w:val="00A75FC6"/>
    <w:rsid w:val="00A8183B"/>
    <w:rsid w:val="00A86B91"/>
    <w:rsid w:val="00A873C6"/>
    <w:rsid w:val="00A943FB"/>
    <w:rsid w:val="00AA0131"/>
    <w:rsid w:val="00AB7ED7"/>
    <w:rsid w:val="00AC4600"/>
    <w:rsid w:val="00AD225A"/>
    <w:rsid w:val="00AE213C"/>
    <w:rsid w:val="00AE25C3"/>
    <w:rsid w:val="00AE6B76"/>
    <w:rsid w:val="00B34E49"/>
    <w:rsid w:val="00B52CB0"/>
    <w:rsid w:val="00B5394D"/>
    <w:rsid w:val="00B64F08"/>
    <w:rsid w:val="00B75DE6"/>
    <w:rsid w:val="00B77247"/>
    <w:rsid w:val="00B825DE"/>
    <w:rsid w:val="00B933E0"/>
    <w:rsid w:val="00B9341F"/>
    <w:rsid w:val="00BA550C"/>
    <w:rsid w:val="00BC3241"/>
    <w:rsid w:val="00BD38BC"/>
    <w:rsid w:val="00BD4785"/>
    <w:rsid w:val="00BD5E31"/>
    <w:rsid w:val="00BD6089"/>
    <w:rsid w:val="00BD68C2"/>
    <w:rsid w:val="00BF2934"/>
    <w:rsid w:val="00C16332"/>
    <w:rsid w:val="00C31E0D"/>
    <w:rsid w:val="00C325F9"/>
    <w:rsid w:val="00C351BF"/>
    <w:rsid w:val="00C36750"/>
    <w:rsid w:val="00C43269"/>
    <w:rsid w:val="00C447B9"/>
    <w:rsid w:val="00C61A3B"/>
    <w:rsid w:val="00C7634E"/>
    <w:rsid w:val="00C8041D"/>
    <w:rsid w:val="00C930C8"/>
    <w:rsid w:val="00CA2EE3"/>
    <w:rsid w:val="00CC3EC9"/>
    <w:rsid w:val="00CF4E91"/>
    <w:rsid w:val="00CF6180"/>
    <w:rsid w:val="00D04C6D"/>
    <w:rsid w:val="00D0796F"/>
    <w:rsid w:val="00D26921"/>
    <w:rsid w:val="00D40F5D"/>
    <w:rsid w:val="00D55DBC"/>
    <w:rsid w:val="00D602C8"/>
    <w:rsid w:val="00D95CE6"/>
    <w:rsid w:val="00D961C0"/>
    <w:rsid w:val="00DC2168"/>
    <w:rsid w:val="00DC765B"/>
    <w:rsid w:val="00DD0039"/>
    <w:rsid w:val="00DD1449"/>
    <w:rsid w:val="00DD3B52"/>
    <w:rsid w:val="00DE6BC8"/>
    <w:rsid w:val="00E406CC"/>
    <w:rsid w:val="00E47F73"/>
    <w:rsid w:val="00E502D4"/>
    <w:rsid w:val="00E54318"/>
    <w:rsid w:val="00E75FA5"/>
    <w:rsid w:val="00E87C55"/>
    <w:rsid w:val="00E950D3"/>
    <w:rsid w:val="00EA2992"/>
    <w:rsid w:val="00EA6D6C"/>
    <w:rsid w:val="00EB48C9"/>
    <w:rsid w:val="00EC00E1"/>
    <w:rsid w:val="00EC62DE"/>
    <w:rsid w:val="00EE5720"/>
    <w:rsid w:val="00EF03B1"/>
    <w:rsid w:val="00F03D44"/>
    <w:rsid w:val="00F05911"/>
    <w:rsid w:val="00F1307E"/>
    <w:rsid w:val="00F177A9"/>
    <w:rsid w:val="00F304E7"/>
    <w:rsid w:val="00F30F91"/>
    <w:rsid w:val="00F43D95"/>
    <w:rsid w:val="00F509D5"/>
    <w:rsid w:val="00F55221"/>
    <w:rsid w:val="00F7313C"/>
    <w:rsid w:val="00F7481C"/>
    <w:rsid w:val="00F74A35"/>
    <w:rsid w:val="00F94459"/>
    <w:rsid w:val="00F962BA"/>
    <w:rsid w:val="00FA63DE"/>
    <w:rsid w:val="00FA78F0"/>
    <w:rsid w:val="00FB7D59"/>
    <w:rsid w:val="00FE7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79E2F"/>
  <w15:chartTrackingRefBased/>
  <w15:docId w15:val="{A2969988-C6F9-47F2-A5D4-FC3EF165E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0BE"/>
  </w:style>
  <w:style w:type="paragraph" w:styleId="Heading1">
    <w:name w:val="heading 1"/>
    <w:basedOn w:val="Normal"/>
    <w:next w:val="Normal"/>
    <w:link w:val="Heading1Char"/>
    <w:qFormat/>
    <w:rsid w:val="007F4F43"/>
    <w:pPr>
      <w:keepNext/>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7F4F43"/>
    <w:pPr>
      <w:keepNext/>
      <w:spacing w:after="0" w:line="240" w:lineRule="auto"/>
      <w:outlineLvl w:val="1"/>
    </w:pPr>
    <w:rPr>
      <w:rFonts w:ascii="Arial" w:eastAsia="Times New Roman" w:hAnsi="Arial" w:cs="Arial"/>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20BE"/>
    <w:pPr>
      <w:ind w:left="720"/>
      <w:contextualSpacing/>
    </w:pPr>
  </w:style>
  <w:style w:type="paragraph" w:styleId="Header">
    <w:name w:val="header"/>
    <w:basedOn w:val="Normal"/>
    <w:link w:val="HeaderChar"/>
    <w:uiPriority w:val="99"/>
    <w:unhideWhenUsed/>
    <w:rsid w:val="009E4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52C"/>
  </w:style>
  <w:style w:type="paragraph" w:styleId="Footer">
    <w:name w:val="footer"/>
    <w:basedOn w:val="Normal"/>
    <w:link w:val="FooterChar"/>
    <w:uiPriority w:val="99"/>
    <w:unhideWhenUsed/>
    <w:rsid w:val="009E4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52C"/>
  </w:style>
  <w:style w:type="character" w:styleId="Hyperlink">
    <w:name w:val="Hyperlink"/>
    <w:uiPriority w:val="99"/>
    <w:rsid w:val="00124228"/>
    <w:rPr>
      <w:color w:val="0000FF"/>
      <w:u w:val="single"/>
    </w:rPr>
  </w:style>
  <w:style w:type="paragraph" w:styleId="NoSpacing">
    <w:name w:val="No Spacing"/>
    <w:uiPriority w:val="1"/>
    <w:qFormat/>
    <w:rsid w:val="00544DE4"/>
    <w:pPr>
      <w:spacing w:after="0" w:line="240" w:lineRule="auto"/>
    </w:pPr>
  </w:style>
  <w:style w:type="character" w:customStyle="1" w:styleId="Heading1Char">
    <w:name w:val="Heading 1 Char"/>
    <w:basedOn w:val="DefaultParagraphFont"/>
    <w:link w:val="Heading1"/>
    <w:rsid w:val="007F4F43"/>
    <w:rPr>
      <w:rFonts w:ascii="Arial" w:eastAsia="Times New Roman" w:hAnsi="Arial" w:cs="Arial"/>
      <w:b/>
      <w:bCs/>
      <w:sz w:val="28"/>
      <w:szCs w:val="24"/>
    </w:rPr>
  </w:style>
  <w:style w:type="character" w:customStyle="1" w:styleId="Heading2Char">
    <w:name w:val="Heading 2 Char"/>
    <w:basedOn w:val="DefaultParagraphFont"/>
    <w:link w:val="Heading2"/>
    <w:rsid w:val="007F4F43"/>
    <w:rPr>
      <w:rFonts w:ascii="Arial" w:eastAsia="Times New Roman" w:hAnsi="Arial" w:cs="Arial"/>
      <w:b/>
      <w:bCs/>
      <w:szCs w:val="24"/>
    </w:rPr>
  </w:style>
  <w:style w:type="paragraph" w:customStyle="1" w:styleId="Normal1">
    <w:name w:val="Normal1"/>
    <w:basedOn w:val="Normal"/>
    <w:rsid w:val="00BF2934"/>
    <w:pPr>
      <w:spacing w:after="192" w:line="240" w:lineRule="auto"/>
    </w:pPr>
    <w:rPr>
      <w:rFonts w:ascii="Times New Roman" w:eastAsia="Times New Roman" w:hAnsi="Times New Roman" w:cs="Times New Roman"/>
      <w:sz w:val="19"/>
      <w:szCs w:val="19"/>
      <w:lang w:eastAsia="en-GB"/>
    </w:rPr>
  </w:style>
  <w:style w:type="paragraph" w:styleId="BodyText3">
    <w:name w:val="Body Text 3"/>
    <w:basedOn w:val="Normal"/>
    <w:link w:val="BodyText3Char"/>
    <w:unhideWhenUsed/>
    <w:rsid w:val="00BF2934"/>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BF2934"/>
    <w:rPr>
      <w:rFonts w:ascii="Times New Roman" w:eastAsia="Times New Roman" w:hAnsi="Times New Roman" w:cs="Times New Roman"/>
      <w:sz w:val="16"/>
      <w:szCs w:val="16"/>
      <w:lang w:eastAsia="en-GB"/>
    </w:rPr>
  </w:style>
  <w:style w:type="table" w:styleId="TableGrid">
    <w:name w:val="Table Grid"/>
    <w:basedOn w:val="TableNormal"/>
    <w:uiPriority w:val="59"/>
    <w:rsid w:val="00BF293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F2934"/>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BF2934"/>
    <w:rPr>
      <w:rFonts w:ascii="Times New Roman" w:eastAsia="Times New Roman" w:hAnsi="Times New Roman" w:cs="Times New Roman"/>
      <w:sz w:val="24"/>
      <w:szCs w:val="24"/>
      <w:lang w:eastAsia="en-GB"/>
    </w:rPr>
  </w:style>
  <w:style w:type="paragraph" w:customStyle="1" w:styleId="Default">
    <w:name w:val="Default"/>
    <w:rsid w:val="00BF29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H2">
    <w:name w:val="H2"/>
    <w:basedOn w:val="Normal"/>
    <w:next w:val="Normal"/>
    <w:qFormat/>
    <w:rsid w:val="00C61A3B"/>
    <w:pPr>
      <w:keepNext/>
      <w:spacing w:after="0" w:line="240" w:lineRule="auto"/>
      <w:jc w:val="both"/>
    </w:pPr>
    <w:rPr>
      <w:rFonts w:ascii="Arial" w:eastAsia="Times New Roman" w:hAnsi="Arial" w:cs="Arial"/>
      <w:b/>
      <w:sz w:val="24"/>
      <w:szCs w:val="24"/>
    </w:rPr>
  </w:style>
  <w:style w:type="character" w:customStyle="1" w:styleId="fontstyle01">
    <w:name w:val="fontstyle01"/>
    <w:basedOn w:val="DefaultParagraphFont"/>
    <w:rsid w:val="00884460"/>
    <w:rPr>
      <w:rFonts w:ascii="ArialMT" w:hAnsi="Arial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9F0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90D"/>
    <w:rPr>
      <w:rFonts w:ascii="Segoe UI" w:hAnsi="Segoe UI" w:cs="Segoe UI"/>
      <w:sz w:val="18"/>
      <w:szCs w:val="18"/>
    </w:rPr>
  </w:style>
  <w:style w:type="paragraph" w:styleId="BodyText2">
    <w:name w:val="Body Text 2"/>
    <w:basedOn w:val="Normal"/>
    <w:link w:val="BodyText2Char"/>
    <w:uiPriority w:val="99"/>
    <w:semiHidden/>
    <w:unhideWhenUsed/>
    <w:rsid w:val="00EF03B1"/>
    <w:pPr>
      <w:spacing w:after="120" w:line="480" w:lineRule="auto"/>
    </w:pPr>
  </w:style>
  <w:style w:type="character" w:customStyle="1" w:styleId="BodyText2Char">
    <w:name w:val="Body Text 2 Char"/>
    <w:basedOn w:val="DefaultParagraphFont"/>
    <w:link w:val="BodyText2"/>
    <w:uiPriority w:val="99"/>
    <w:semiHidden/>
    <w:rsid w:val="00EF03B1"/>
  </w:style>
  <w:style w:type="paragraph" w:customStyle="1" w:styleId="font8">
    <w:name w:val="font_8"/>
    <w:basedOn w:val="Normal"/>
    <w:rsid w:val="00EF03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uiPriority w:val="99"/>
    <w:semiHidden/>
    <w:unhideWhenUsed/>
    <w:rsid w:val="00EF03B1"/>
    <w:pPr>
      <w:spacing w:after="120"/>
      <w:ind w:left="283"/>
    </w:pPr>
  </w:style>
  <w:style w:type="character" w:customStyle="1" w:styleId="BodyTextIndentChar">
    <w:name w:val="Body Text Indent Char"/>
    <w:basedOn w:val="DefaultParagraphFont"/>
    <w:link w:val="BodyTextIndent"/>
    <w:uiPriority w:val="99"/>
    <w:semiHidden/>
    <w:rsid w:val="00EF03B1"/>
  </w:style>
  <w:style w:type="character" w:styleId="HTMLCite">
    <w:name w:val="HTML Cite"/>
    <w:basedOn w:val="DefaultParagraphFont"/>
    <w:uiPriority w:val="99"/>
    <w:unhideWhenUsed/>
    <w:rsid w:val="00EF03B1"/>
    <w:rPr>
      <w:i w:val="0"/>
      <w:iCs w:val="0"/>
      <w:color w:val="006621"/>
    </w:rPr>
  </w:style>
  <w:style w:type="character" w:customStyle="1" w:styleId="ui-provider">
    <w:name w:val="ui-provider"/>
    <w:basedOn w:val="DefaultParagraphFont"/>
    <w:rsid w:val="00EF03B1"/>
  </w:style>
  <w:style w:type="paragraph" w:customStyle="1" w:styleId="Pa1">
    <w:name w:val="Pa1"/>
    <w:basedOn w:val="Default"/>
    <w:next w:val="Default"/>
    <w:uiPriority w:val="99"/>
    <w:rsid w:val="00EF03B1"/>
    <w:pPr>
      <w:spacing w:line="221" w:lineRule="atLeast"/>
    </w:pPr>
    <w:rPr>
      <w:rFonts w:ascii="Frutiger LT 45 Light" w:hAnsi="Frutiger LT 45 Ligh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7498">
      <w:bodyDiv w:val="1"/>
      <w:marLeft w:val="0"/>
      <w:marRight w:val="0"/>
      <w:marTop w:val="0"/>
      <w:marBottom w:val="0"/>
      <w:divBdr>
        <w:top w:val="none" w:sz="0" w:space="0" w:color="auto"/>
        <w:left w:val="none" w:sz="0" w:space="0" w:color="auto"/>
        <w:bottom w:val="none" w:sz="0" w:space="0" w:color="auto"/>
        <w:right w:val="none" w:sz="0" w:space="0" w:color="auto"/>
      </w:divBdr>
    </w:div>
    <w:div w:id="159277145">
      <w:bodyDiv w:val="1"/>
      <w:marLeft w:val="0"/>
      <w:marRight w:val="0"/>
      <w:marTop w:val="0"/>
      <w:marBottom w:val="0"/>
      <w:divBdr>
        <w:top w:val="none" w:sz="0" w:space="0" w:color="auto"/>
        <w:left w:val="none" w:sz="0" w:space="0" w:color="auto"/>
        <w:bottom w:val="none" w:sz="0" w:space="0" w:color="auto"/>
        <w:right w:val="none" w:sz="0" w:space="0" w:color="auto"/>
      </w:divBdr>
    </w:div>
    <w:div w:id="465314032">
      <w:bodyDiv w:val="1"/>
      <w:marLeft w:val="0"/>
      <w:marRight w:val="0"/>
      <w:marTop w:val="0"/>
      <w:marBottom w:val="0"/>
      <w:divBdr>
        <w:top w:val="none" w:sz="0" w:space="0" w:color="auto"/>
        <w:left w:val="none" w:sz="0" w:space="0" w:color="auto"/>
        <w:bottom w:val="none" w:sz="0" w:space="0" w:color="auto"/>
        <w:right w:val="none" w:sz="0" w:space="0" w:color="auto"/>
      </w:divBdr>
    </w:div>
    <w:div w:id="578445465">
      <w:bodyDiv w:val="1"/>
      <w:marLeft w:val="0"/>
      <w:marRight w:val="0"/>
      <w:marTop w:val="0"/>
      <w:marBottom w:val="0"/>
      <w:divBdr>
        <w:top w:val="none" w:sz="0" w:space="0" w:color="auto"/>
        <w:left w:val="none" w:sz="0" w:space="0" w:color="auto"/>
        <w:bottom w:val="none" w:sz="0" w:space="0" w:color="auto"/>
        <w:right w:val="none" w:sz="0" w:space="0" w:color="auto"/>
      </w:divBdr>
    </w:div>
    <w:div w:id="634457610">
      <w:bodyDiv w:val="1"/>
      <w:marLeft w:val="0"/>
      <w:marRight w:val="0"/>
      <w:marTop w:val="0"/>
      <w:marBottom w:val="0"/>
      <w:divBdr>
        <w:top w:val="none" w:sz="0" w:space="0" w:color="auto"/>
        <w:left w:val="none" w:sz="0" w:space="0" w:color="auto"/>
        <w:bottom w:val="none" w:sz="0" w:space="0" w:color="auto"/>
        <w:right w:val="none" w:sz="0" w:space="0" w:color="auto"/>
      </w:divBdr>
    </w:div>
    <w:div w:id="704401539">
      <w:bodyDiv w:val="1"/>
      <w:marLeft w:val="0"/>
      <w:marRight w:val="0"/>
      <w:marTop w:val="0"/>
      <w:marBottom w:val="0"/>
      <w:divBdr>
        <w:top w:val="none" w:sz="0" w:space="0" w:color="auto"/>
        <w:left w:val="none" w:sz="0" w:space="0" w:color="auto"/>
        <w:bottom w:val="none" w:sz="0" w:space="0" w:color="auto"/>
        <w:right w:val="none" w:sz="0" w:space="0" w:color="auto"/>
      </w:divBdr>
    </w:div>
    <w:div w:id="770591998">
      <w:bodyDiv w:val="1"/>
      <w:marLeft w:val="0"/>
      <w:marRight w:val="0"/>
      <w:marTop w:val="0"/>
      <w:marBottom w:val="0"/>
      <w:divBdr>
        <w:top w:val="none" w:sz="0" w:space="0" w:color="auto"/>
        <w:left w:val="none" w:sz="0" w:space="0" w:color="auto"/>
        <w:bottom w:val="none" w:sz="0" w:space="0" w:color="auto"/>
        <w:right w:val="none" w:sz="0" w:space="0" w:color="auto"/>
      </w:divBdr>
    </w:div>
    <w:div w:id="1113938495">
      <w:bodyDiv w:val="1"/>
      <w:marLeft w:val="0"/>
      <w:marRight w:val="0"/>
      <w:marTop w:val="0"/>
      <w:marBottom w:val="0"/>
      <w:divBdr>
        <w:top w:val="none" w:sz="0" w:space="0" w:color="auto"/>
        <w:left w:val="none" w:sz="0" w:space="0" w:color="auto"/>
        <w:bottom w:val="none" w:sz="0" w:space="0" w:color="auto"/>
        <w:right w:val="none" w:sz="0" w:space="0" w:color="auto"/>
      </w:divBdr>
    </w:div>
    <w:div w:id="1234126674">
      <w:bodyDiv w:val="1"/>
      <w:marLeft w:val="0"/>
      <w:marRight w:val="0"/>
      <w:marTop w:val="0"/>
      <w:marBottom w:val="0"/>
      <w:divBdr>
        <w:top w:val="none" w:sz="0" w:space="0" w:color="auto"/>
        <w:left w:val="none" w:sz="0" w:space="0" w:color="auto"/>
        <w:bottom w:val="none" w:sz="0" w:space="0" w:color="auto"/>
        <w:right w:val="none" w:sz="0" w:space="0" w:color="auto"/>
      </w:divBdr>
    </w:div>
    <w:div w:id="1574971541">
      <w:bodyDiv w:val="1"/>
      <w:marLeft w:val="0"/>
      <w:marRight w:val="0"/>
      <w:marTop w:val="0"/>
      <w:marBottom w:val="0"/>
      <w:divBdr>
        <w:top w:val="none" w:sz="0" w:space="0" w:color="auto"/>
        <w:left w:val="none" w:sz="0" w:space="0" w:color="auto"/>
        <w:bottom w:val="none" w:sz="0" w:space="0" w:color="auto"/>
        <w:right w:val="none" w:sz="0" w:space="0" w:color="auto"/>
      </w:divBdr>
    </w:div>
    <w:div w:id="1577662840">
      <w:bodyDiv w:val="1"/>
      <w:marLeft w:val="0"/>
      <w:marRight w:val="0"/>
      <w:marTop w:val="0"/>
      <w:marBottom w:val="0"/>
      <w:divBdr>
        <w:top w:val="none" w:sz="0" w:space="0" w:color="auto"/>
        <w:left w:val="none" w:sz="0" w:space="0" w:color="auto"/>
        <w:bottom w:val="none" w:sz="0" w:space="0" w:color="auto"/>
        <w:right w:val="none" w:sz="0" w:space="0" w:color="auto"/>
      </w:divBdr>
    </w:div>
    <w:div w:id="1878809747">
      <w:bodyDiv w:val="1"/>
      <w:marLeft w:val="0"/>
      <w:marRight w:val="0"/>
      <w:marTop w:val="0"/>
      <w:marBottom w:val="0"/>
      <w:divBdr>
        <w:top w:val="none" w:sz="0" w:space="0" w:color="auto"/>
        <w:left w:val="none" w:sz="0" w:space="0" w:color="auto"/>
        <w:bottom w:val="none" w:sz="0" w:space="0" w:color="auto"/>
        <w:right w:val="none" w:sz="0" w:space="0" w:color="auto"/>
      </w:divBdr>
    </w:div>
    <w:div w:id="2040085671">
      <w:bodyDiv w:val="1"/>
      <w:marLeft w:val="0"/>
      <w:marRight w:val="0"/>
      <w:marTop w:val="0"/>
      <w:marBottom w:val="0"/>
      <w:divBdr>
        <w:top w:val="none" w:sz="0" w:space="0" w:color="auto"/>
        <w:left w:val="none" w:sz="0" w:space="0" w:color="auto"/>
        <w:bottom w:val="none" w:sz="0" w:space="0" w:color="auto"/>
        <w:right w:val="none" w:sz="0" w:space="0" w:color="auto"/>
      </w:divBdr>
    </w:div>
    <w:div w:id="205530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19.xml"/><Relationship Id="rId21" Type="http://schemas.openxmlformats.org/officeDocument/2006/relationships/diagramLayout" Target="diagrams/layout2.xml"/><Relationship Id="rId42" Type="http://schemas.openxmlformats.org/officeDocument/2006/relationships/hyperlink" Target="http://www.childbereavementuk.org" TargetMode="External"/><Relationship Id="rId63" Type="http://schemas.openxmlformats.org/officeDocument/2006/relationships/diagramLayout" Target="diagrams/layout9.xml"/><Relationship Id="rId84" Type="http://schemas.openxmlformats.org/officeDocument/2006/relationships/diagramLayout" Target="diagrams/layout13.xml"/><Relationship Id="rId138" Type="http://schemas.openxmlformats.org/officeDocument/2006/relationships/diagramLayout" Target="diagrams/layout23.xml"/><Relationship Id="rId107" Type="http://schemas.openxmlformats.org/officeDocument/2006/relationships/diagramColors" Target="diagrams/colors17.xml"/><Relationship Id="rId11" Type="http://schemas.openxmlformats.org/officeDocument/2006/relationships/diagramQuickStyle" Target="diagrams/quickStyle1.xml"/><Relationship Id="rId32" Type="http://schemas.openxmlformats.org/officeDocument/2006/relationships/diagramQuickStyle" Target="diagrams/quickStyle4.xml"/><Relationship Id="rId37" Type="http://schemas.openxmlformats.org/officeDocument/2006/relationships/diagramQuickStyle" Target="diagrams/quickStyle5.xml"/><Relationship Id="rId53" Type="http://schemas.openxmlformats.org/officeDocument/2006/relationships/diagramLayout" Target="diagrams/layout7.xml"/><Relationship Id="rId58" Type="http://schemas.openxmlformats.org/officeDocument/2006/relationships/diagramLayout" Target="diagrams/layout8.xml"/><Relationship Id="rId74" Type="http://schemas.openxmlformats.org/officeDocument/2006/relationships/diagramLayout" Target="diagrams/layout11.xml"/><Relationship Id="rId79" Type="http://schemas.openxmlformats.org/officeDocument/2006/relationships/diagramLayout" Target="diagrams/layout12.xml"/><Relationship Id="rId102" Type="http://schemas.microsoft.com/office/2007/relationships/diagramDrawing" Target="diagrams/drawing16.xml"/><Relationship Id="rId123" Type="http://schemas.openxmlformats.org/officeDocument/2006/relationships/diagramLayout" Target="diagrams/layout20.xml"/><Relationship Id="rId128" Type="http://schemas.openxmlformats.org/officeDocument/2006/relationships/diagramLayout" Target="diagrams/layout21.xm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diagramQuickStyle" Target="diagrams/quickStyle14.xml"/><Relationship Id="rId95" Type="http://schemas.openxmlformats.org/officeDocument/2006/relationships/diagramQuickStyle" Target="diagrams/quickStyle15.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43" Type="http://schemas.openxmlformats.org/officeDocument/2006/relationships/hyperlink" Target="http://www.crusebereavementcare.org.uk" TargetMode="External"/><Relationship Id="rId48" Type="http://schemas.openxmlformats.org/officeDocument/2006/relationships/diagramLayout" Target="diagrams/layout6.xml"/><Relationship Id="rId64" Type="http://schemas.openxmlformats.org/officeDocument/2006/relationships/diagramQuickStyle" Target="diagrams/quickStyle9.xml"/><Relationship Id="rId69" Type="http://schemas.openxmlformats.org/officeDocument/2006/relationships/diagramLayout" Target="diagrams/layout10.xml"/><Relationship Id="rId113" Type="http://schemas.openxmlformats.org/officeDocument/2006/relationships/diagramLayout" Target="diagrams/layout18.xml"/><Relationship Id="rId118" Type="http://schemas.openxmlformats.org/officeDocument/2006/relationships/diagramLayout" Target="diagrams/layout19.xml"/><Relationship Id="rId134" Type="http://schemas.openxmlformats.org/officeDocument/2006/relationships/diagramQuickStyle" Target="diagrams/quickStyle22.xml"/><Relationship Id="rId139" Type="http://schemas.openxmlformats.org/officeDocument/2006/relationships/diagramQuickStyle" Target="diagrams/quickStyle23.xml"/><Relationship Id="rId80" Type="http://schemas.openxmlformats.org/officeDocument/2006/relationships/diagramQuickStyle" Target="diagrams/quickStyle12.xml"/><Relationship Id="rId85" Type="http://schemas.openxmlformats.org/officeDocument/2006/relationships/diagramQuickStyle" Target="diagrams/quickStyle13.xml"/><Relationship Id="rId12" Type="http://schemas.openxmlformats.org/officeDocument/2006/relationships/diagramColors" Target="diagrams/colors1.xml"/><Relationship Id="rId17" Type="http://schemas.openxmlformats.org/officeDocument/2006/relationships/footer" Target="footer2.xml"/><Relationship Id="rId33" Type="http://schemas.openxmlformats.org/officeDocument/2006/relationships/diagramColors" Target="diagrams/colors4.xml"/><Relationship Id="rId38" Type="http://schemas.openxmlformats.org/officeDocument/2006/relationships/diagramColors" Target="diagrams/colors5.xml"/><Relationship Id="rId59" Type="http://schemas.openxmlformats.org/officeDocument/2006/relationships/diagramQuickStyle" Target="diagrams/quickStyle8.xml"/><Relationship Id="rId103" Type="http://schemas.openxmlformats.org/officeDocument/2006/relationships/image" Target="media/image3.png"/><Relationship Id="rId108" Type="http://schemas.microsoft.com/office/2007/relationships/diagramDrawing" Target="diagrams/drawing17.xml"/><Relationship Id="rId124" Type="http://schemas.openxmlformats.org/officeDocument/2006/relationships/diagramQuickStyle" Target="diagrams/quickStyle20.xml"/><Relationship Id="rId129" Type="http://schemas.openxmlformats.org/officeDocument/2006/relationships/diagramQuickStyle" Target="diagrams/quickStyle21.xml"/><Relationship Id="rId54" Type="http://schemas.openxmlformats.org/officeDocument/2006/relationships/diagramQuickStyle" Target="diagrams/quickStyle7.xml"/><Relationship Id="rId70" Type="http://schemas.openxmlformats.org/officeDocument/2006/relationships/diagramQuickStyle" Target="diagrams/quickStyle10.xml"/><Relationship Id="rId75" Type="http://schemas.openxmlformats.org/officeDocument/2006/relationships/diagramQuickStyle" Target="diagrams/quickStyle11.xml"/><Relationship Id="rId91" Type="http://schemas.openxmlformats.org/officeDocument/2006/relationships/diagramColors" Target="diagrams/colors14.xml"/><Relationship Id="rId96" Type="http://schemas.openxmlformats.org/officeDocument/2006/relationships/diagramColors" Target="diagrams/colors15.xml"/><Relationship Id="rId140" Type="http://schemas.openxmlformats.org/officeDocument/2006/relationships/diagramColors" Target="diagrams/colors2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Colors" Target="diagrams/colors2.xml"/><Relationship Id="rId28" Type="http://schemas.openxmlformats.org/officeDocument/2006/relationships/diagramColors" Target="diagrams/colors3.xml"/><Relationship Id="rId49" Type="http://schemas.openxmlformats.org/officeDocument/2006/relationships/diagramQuickStyle" Target="diagrams/quickStyle6.xml"/><Relationship Id="rId114" Type="http://schemas.openxmlformats.org/officeDocument/2006/relationships/diagramQuickStyle" Target="diagrams/quickStyle18.xml"/><Relationship Id="rId119" Type="http://schemas.openxmlformats.org/officeDocument/2006/relationships/diagramQuickStyle" Target="diagrams/quickStyle19.xml"/><Relationship Id="rId44" Type="http://schemas.openxmlformats.org/officeDocument/2006/relationships/hyperlink" Target="mailto:helpline@cruse.org.uk" TargetMode="External"/><Relationship Id="rId60" Type="http://schemas.openxmlformats.org/officeDocument/2006/relationships/diagramColors" Target="diagrams/colors8.xml"/><Relationship Id="rId65" Type="http://schemas.openxmlformats.org/officeDocument/2006/relationships/diagramColors" Target="diagrams/colors9.xml"/><Relationship Id="rId81" Type="http://schemas.openxmlformats.org/officeDocument/2006/relationships/diagramColors" Target="diagrams/colors12.xml"/><Relationship Id="rId86" Type="http://schemas.openxmlformats.org/officeDocument/2006/relationships/diagramColors" Target="diagrams/colors13.xml"/><Relationship Id="rId130" Type="http://schemas.openxmlformats.org/officeDocument/2006/relationships/diagramColors" Target="diagrams/colors21.xml"/><Relationship Id="rId135" Type="http://schemas.openxmlformats.org/officeDocument/2006/relationships/diagramColors" Target="diagrams/colors22.xml"/><Relationship Id="rId13" Type="http://schemas.microsoft.com/office/2007/relationships/diagramDrawing" Target="diagrams/drawing1.xml"/><Relationship Id="rId18" Type="http://schemas.openxmlformats.org/officeDocument/2006/relationships/header" Target="header3.xml"/><Relationship Id="rId39" Type="http://schemas.microsoft.com/office/2007/relationships/diagramDrawing" Target="diagrams/drawing5.xml"/><Relationship Id="rId109" Type="http://schemas.openxmlformats.org/officeDocument/2006/relationships/hyperlink" Target="mailto:whistleblowing@ofsted.gov.uk" TargetMode="External"/><Relationship Id="rId34" Type="http://schemas.microsoft.com/office/2007/relationships/diagramDrawing" Target="diagrams/drawing4.xml"/><Relationship Id="rId50" Type="http://schemas.openxmlformats.org/officeDocument/2006/relationships/diagramColors" Target="diagrams/colors6.xml"/><Relationship Id="rId55" Type="http://schemas.openxmlformats.org/officeDocument/2006/relationships/diagramColors" Target="diagrams/colors7.xml"/><Relationship Id="rId76" Type="http://schemas.openxmlformats.org/officeDocument/2006/relationships/diagramColors" Target="diagrams/colors11.xml"/><Relationship Id="rId97" Type="http://schemas.microsoft.com/office/2007/relationships/diagramDrawing" Target="diagrams/drawing15.xml"/><Relationship Id="rId104" Type="http://schemas.openxmlformats.org/officeDocument/2006/relationships/diagramData" Target="diagrams/data17.xml"/><Relationship Id="rId120" Type="http://schemas.openxmlformats.org/officeDocument/2006/relationships/diagramColors" Target="diagrams/colors19.xml"/><Relationship Id="rId125" Type="http://schemas.openxmlformats.org/officeDocument/2006/relationships/diagramColors" Target="diagrams/colors20.xml"/><Relationship Id="rId141" Type="http://schemas.microsoft.com/office/2007/relationships/diagramDrawing" Target="diagrams/drawing23.xml"/><Relationship Id="rId7" Type="http://schemas.openxmlformats.org/officeDocument/2006/relationships/endnotes" Target="endnotes.xml"/><Relationship Id="rId71" Type="http://schemas.openxmlformats.org/officeDocument/2006/relationships/diagramColors" Target="diagrams/colors10.xml"/><Relationship Id="rId92" Type="http://schemas.microsoft.com/office/2007/relationships/diagramDrawing" Target="diagrams/drawing14.xml"/><Relationship Id="rId2" Type="http://schemas.openxmlformats.org/officeDocument/2006/relationships/numbering" Target="numbering.xml"/><Relationship Id="rId29" Type="http://schemas.microsoft.com/office/2007/relationships/diagramDrawing" Target="diagrams/drawing3.xml"/><Relationship Id="rId24" Type="http://schemas.microsoft.com/office/2007/relationships/diagramDrawing" Target="diagrams/drawing2.xml"/><Relationship Id="rId40" Type="http://schemas.openxmlformats.org/officeDocument/2006/relationships/hyperlink" Target="http://www.samaritans.co.uk/" TargetMode="External"/><Relationship Id="rId45" Type="http://schemas.openxmlformats.org/officeDocument/2006/relationships/hyperlink" Target="http://www.bacp.co.uk" TargetMode="External"/><Relationship Id="rId66" Type="http://schemas.microsoft.com/office/2007/relationships/diagramDrawing" Target="diagrams/drawing9.xml"/><Relationship Id="rId87" Type="http://schemas.microsoft.com/office/2007/relationships/diagramDrawing" Target="diagrams/drawing13.xml"/><Relationship Id="rId110" Type="http://schemas.openxmlformats.org/officeDocument/2006/relationships/hyperlink" Target="https://www.gov.uk/government/news/home-office-launches-child-abuse-whistleblowing-helpline" TargetMode="External"/><Relationship Id="rId115" Type="http://schemas.openxmlformats.org/officeDocument/2006/relationships/diagramColors" Target="diagrams/colors18.xml"/><Relationship Id="rId131" Type="http://schemas.microsoft.com/office/2007/relationships/diagramDrawing" Target="diagrams/drawing21.xml"/><Relationship Id="rId136" Type="http://schemas.microsoft.com/office/2007/relationships/diagramDrawing" Target="diagrams/drawing22.xml"/><Relationship Id="rId61" Type="http://schemas.microsoft.com/office/2007/relationships/diagramDrawing" Target="diagrams/drawing8.xml"/><Relationship Id="rId82" Type="http://schemas.microsoft.com/office/2007/relationships/diagramDrawing" Target="diagrams/drawing12.xm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diagramData" Target="diagrams/data4.xml"/><Relationship Id="rId35" Type="http://schemas.openxmlformats.org/officeDocument/2006/relationships/diagramData" Target="diagrams/data5.xml"/><Relationship Id="rId56" Type="http://schemas.microsoft.com/office/2007/relationships/diagramDrawing" Target="diagrams/drawing7.xml"/><Relationship Id="rId77" Type="http://schemas.microsoft.com/office/2007/relationships/diagramDrawing" Target="diagrams/drawing11.xml"/><Relationship Id="rId100" Type="http://schemas.openxmlformats.org/officeDocument/2006/relationships/diagramQuickStyle" Target="diagrams/quickStyle16.xml"/><Relationship Id="rId105" Type="http://schemas.openxmlformats.org/officeDocument/2006/relationships/diagramLayout" Target="diagrams/layout17.xml"/><Relationship Id="rId126" Type="http://schemas.microsoft.com/office/2007/relationships/diagramDrawing" Target="diagrams/drawing20.xml"/><Relationship Id="rId8" Type="http://schemas.openxmlformats.org/officeDocument/2006/relationships/image" Target="media/image1.png"/><Relationship Id="rId51" Type="http://schemas.microsoft.com/office/2007/relationships/diagramDrawing" Target="diagrams/drawing6.xml"/><Relationship Id="rId72" Type="http://schemas.microsoft.com/office/2007/relationships/diagramDrawing" Target="diagrams/drawing10.xml"/><Relationship Id="rId93" Type="http://schemas.openxmlformats.org/officeDocument/2006/relationships/diagramData" Target="diagrams/data15.xml"/><Relationship Id="rId98" Type="http://schemas.openxmlformats.org/officeDocument/2006/relationships/diagramData" Target="diagrams/data16.xml"/><Relationship Id="rId121" Type="http://schemas.microsoft.com/office/2007/relationships/diagramDrawing" Target="diagrams/drawing19.xml"/><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diagramData" Target="diagrams/data3.xml"/><Relationship Id="rId46" Type="http://schemas.openxmlformats.org/officeDocument/2006/relationships/hyperlink" Target="http://www.uk-sands.org" TargetMode="External"/><Relationship Id="rId67" Type="http://schemas.openxmlformats.org/officeDocument/2006/relationships/image" Target="media/image2.png"/><Relationship Id="rId116" Type="http://schemas.microsoft.com/office/2007/relationships/diagramDrawing" Target="diagrams/drawing18.xml"/><Relationship Id="rId137" Type="http://schemas.openxmlformats.org/officeDocument/2006/relationships/diagramData" Target="diagrams/data23.xml"/><Relationship Id="rId20" Type="http://schemas.openxmlformats.org/officeDocument/2006/relationships/diagramData" Target="diagrams/data2.xml"/><Relationship Id="rId41" Type="http://schemas.openxmlformats.org/officeDocument/2006/relationships/hyperlink" Target="https://www.priorygroup.com/" TargetMode="External"/><Relationship Id="rId62" Type="http://schemas.openxmlformats.org/officeDocument/2006/relationships/diagramData" Target="diagrams/data9.xml"/><Relationship Id="rId83" Type="http://schemas.openxmlformats.org/officeDocument/2006/relationships/diagramData" Target="diagrams/data13.xml"/><Relationship Id="rId88" Type="http://schemas.openxmlformats.org/officeDocument/2006/relationships/diagramData" Target="diagrams/data14.xml"/><Relationship Id="rId111" Type="http://schemas.openxmlformats.org/officeDocument/2006/relationships/hyperlink" Target="mailto:help@nspcc.org.uk" TargetMode="External"/><Relationship Id="rId132" Type="http://schemas.openxmlformats.org/officeDocument/2006/relationships/diagramData" Target="diagrams/data22.xml"/><Relationship Id="rId15" Type="http://schemas.openxmlformats.org/officeDocument/2006/relationships/header" Target="header2.xml"/><Relationship Id="rId36" Type="http://schemas.openxmlformats.org/officeDocument/2006/relationships/diagramLayout" Target="diagrams/layout5.xml"/><Relationship Id="rId57" Type="http://schemas.openxmlformats.org/officeDocument/2006/relationships/diagramData" Target="diagrams/data8.xml"/><Relationship Id="rId106" Type="http://schemas.openxmlformats.org/officeDocument/2006/relationships/diagramQuickStyle" Target="diagrams/quickStyle17.xml"/><Relationship Id="rId127" Type="http://schemas.openxmlformats.org/officeDocument/2006/relationships/diagramData" Target="diagrams/data21.xml"/><Relationship Id="rId10" Type="http://schemas.openxmlformats.org/officeDocument/2006/relationships/diagramLayout" Target="diagrams/layout1.xml"/><Relationship Id="rId31" Type="http://schemas.openxmlformats.org/officeDocument/2006/relationships/diagramLayout" Target="diagrams/layout4.xml"/><Relationship Id="rId52" Type="http://schemas.openxmlformats.org/officeDocument/2006/relationships/diagramData" Target="diagrams/data7.xml"/><Relationship Id="rId73" Type="http://schemas.openxmlformats.org/officeDocument/2006/relationships/diagramData" Target="diagrams/data11.xml"/><Relationship Id="rId78" Type="http://schemas.openxmlformats.org/officeDocument/2006/relationships/diagramData" Target="diagrams/data12.xml"/><Relationship Id="rId94" Type="http://schemas.openxmlformats.org/officeDocument/2006/relationships/diagramLayout" Target="diagrams/layout15.xml"/><Relationship Id="rId99" Type="http://schemas.openxmlformats.org/officeDocument/2006/relationships/diagramLayout" Target="diagrams/layout16.xml"/><Relationship Id="rId101" Type="http://schemas.openxmlformats.org/officeDocument/2006/relationships/diagramColors" Target="diagrams/colors16.xml"/><Relationship Id="rId122" Type="http://schemas.openxmlformats.org/officeDocument/2006/relationships/diagramData" Target="diagrams/data20.xml"/><Relationship Id="rId143"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diagramData" Target="diagrams/data1.xml"/><Relationship Id="rId26" Type="http://schemas.openxmlformats.org/officeDocument/2006/relationships/diagramLayout" Target="diagrams/layout3.xml"/><Relationship Id="rId47" Type="http://schemas.openxmlformats.org/officeDocument/2006/relationships/diagramData" Target="diagrams/data6.xml"/><Relationship Id="rId68" Type="http://schemas.openxmlformats.org/officeDocument/2006/relationships/diagramData" Target="diagrams/data10.xml"/><Relationship Id="rId89" Type="http://schemas.openxmlformats.org/officeDocument/2006/relationships/diagramLayout" Target="diagrams/layout14.xml"/><Relationship Id="rId112" Type="http://schemas.openxmlformats.org/officeDocument/2006/relationships/diagramData" Target="diagrams/data18.xml"/><Relationship Id="rId133" Type="http://schemas.openxmlformats.org/officeDocument/2006/relationships/diagramLayout" Target="diagrams/layout22.xml"/><Relationship Id="rId16"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8B3192-AE27-4F0D-A6BA-3212A2D6F00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0A79E186-1522-4EF5-9AA9-25AF47B19C36}">
      <dgm:prSet phldrT="[Text]" custT="1"/>
      <dgm:spPr>
        <a:xfrm>
          <a:off x="2111587" y="4593"/>
          <a:ext cx="1685578"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 makes a written request</a:t>
          </a:r>
        </a:p>
      </dgm:t>
    </dgm:pt>
    <dgm:pt modelId="{7BD345DA-BC57-49A6-9EF7-508BC8D304CF}" type="parTrans" cxnId="{D208D383-A540-4231-854F-8FE20B34044C}">
      <dgm:prSet/>
      <dgm:spPr/>
      <dgm:t>
        <a:bodyPr/>
        <a:lstStyle/>
        <a:p>
          <a:endParaRPr lang="en-GB"/>
        </a:p>
      </dgm:t>
    </dgm:pt>
    <dgm:pt modelId="{DBAAE908-2160-4BA2-8828-ADF9A01CC0C3}" type="sibTrans" cxnId="{D208D383-A540-4231-854F-8FE20B34044C}">
      <dgm:prSet/>
      <dgm:spPr/>
      <dgm:t>
        <a:bodyPr/>
        <a:lstStyle/>
        <a:p>
          <a:endParaRPr lang="en-GB"/>
        </a:p>
      </dgm:t>
    </dgm:pt>
    <dgm:pt modelId="{52C835F8-F3B1-4FA3-BDC7-AB9A682F8D74}">
      <dgm:prSet phldrT="[Text]" custT="1"/>
      <dgm:spPr>
        <a:xfrm>
          <a:off x="2111721" y="1599519"/>
          <a:ext cx="1685308"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management team will prepare the file within 14 days of the request</a:t>
          </a:r>
        </a:p>
      </dgm:t>
    </dgm:pt>
    <dgm:pt modelId="{2B55ECCD-B8EF-4BC7-82B0-7EC093B14EA9}" type="parTrans" cxnId="{569C2F7A-BA9D-4446-A8C8-8525C39F516F}">
      <dgm:prSet/>
      <dgm:spPr>
        <a:xfrm>
          <a:off x="2908656" y="566187"/>
          <a:ext cx="91440" cy="1033332"/>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F13F824-2E2A-48C6-B626-3B4D57273B2A}" type="sibTrans" cxnId="{569C2F7A-BA9D-4446-A8C8-8525C39F516F}">
      <dgm:prSet/>
      <dgm:spPr/>
      <dgm:t>
        <a:bodyPr/>
        <a:lstStyle/>
        <a:p>
          <a:endParaRPr lang="en-GB"/>
        </a:p>
      </dgm:t>
    </dgm:pt>
    <dgm:pt modelId="{A0CE27AC-CEE3-4F5A-BD30-1E7638658B94}">
      <dgm:prSet custT="1"/>
      <dgm:spPr>
        <a:xfrm>
          <a:off x="2111519" y="2396982"/>
          <a:ext cx="1685713" cy="70509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third parties are informed and consent gained to disclose their infromation </a:t>
          </a:r>
        </a:p>
      </dgm:t>
    </dgm:pt>
    <dgm:pt modelId="{EF0A5824-711D-49DF-BF7A-E709CF677A5B}" type="parTrans" cxnId="{9D22101C-B618-4B50-B22F-26B94621BB31}">
      <dgm:prSet/>
      <dgm:spPr>
        <a:xfrm>
          <a:off x="2908656" y="2161113"/>
          <a:ext cx="91440" cy="23586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EC26024-6FBE-4289-8A57-35C68C054B29}" type="sibTrans" cxnId="{9D22101C-B618-4B50-B22F-26B94621BB31}">
      <dgm:prSet/>
      <dgm:spPr/>
      <dgm:t>
        <a:bodyPr/>
        <a:lstStyle/>
        <a:p>
          <a:endParaRPr lang="en-GB"/>
        </a:p>
      </dgm:t>
    </dgm:pt>
    <dgm:pt modelId="{5F996875-D173-4E81-B242-FD400F23CD22}">
      <dgm:prSet custT="1"/>
      <dgm:spPr>
        <a:xfrm>
          <a:off x="2126222" y="3337944"/>
          <a:ext cx="1656308"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Written consent is kept on file </a:t>
          </a:r>
        </a:p>
      </dgm:t>
    </dgm:pt>
    <dgm:pt modelId="{4454DDB6-A625-4B1A-8117-0171AA364475}" type="parTrans" cxnId="{4F57177E-D687-4573-97CE-3D14165DAB56}">
      <dgm:prSet/>
      <dgm:spPr>
        <a:xfrm>
          <a:off x="2908656" y="3102074"/>
          <a:ext cx="91440" cy="23586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D1C0D84-029A-44E7-B03C-0DDE85D52629}" type="sibTrans" cxnId="{4F57177E-D687-4573-97CE-3D14165DAB56}">
      <dgm:prSet/>
      <dgm:spPr/>
      <dgm:t>
        <a:bodyPr/>
        <a:lstStyle/>
        <a:p>
          <a:endParaRPr lang="en-GB"/>
        </a:p>
      </dgm:t>
    </dgm:pt>
    <dgm:pt modelId="{F6D0D126-CDA7-4503-A9B2-AB5BB24C5B18}" type="asst">
      <dgm:prSet custT="1"/>
      <dgm:spPr>
        <a:xfrm>
          <a:off x="1120211" y="802056"/>
          <a:ext cx="1716230"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Legal advice may be sought prior to sharing the file</a:t>
          </a:r>
        </a:p>
      </dgm:t>
    </dgm:pt>
    <dgm:pt modelId="{2F8EBFC0-ECC3-4357-AE50-B9B31E3DBD1D}" type="parTrans" cxnId="{52FCCD34-13A4-44E3-8506-929E8C1BCD97}">
      <dgm:prSet/>
      <dgm:spPr>
        <a:xfrm>
          <a:off x="2836441" y="566187"/>
          <a:ext cx="117934" cy="51666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A7103E39-7AC5-4D14-B31A-7268AD2AD121}" type="sibTrans" cxnId="{52FCCD34-13A4-44E3-8506-929E8C1BCD97}">
      <dgm:prSet/>
      <dgm:spPr/>
      <dgm:t>
        <a:bodyPr/>
        <a:lstStyle/>
        <a:p>
          <a:endParaRPr lang="en-GB"/>
        </a:p>
      </dgm:t>
    </dgm:pt>
    <dgm:pt modelId="{8494966C-FCC0-4AC6-BBE6-00AEAB5AB61D}">
      <dgm:prSet custT="1"/>
      <dgm:spPr>
        <a:xfrm>
          <a:off x="2126222" y="4932870"/>
          <a:ext cx="1656308"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documents related to the child are photocopied </a:t>
          </a:r>
        </a:p>
      </dgm:t>
    </dgm:pt>
    <dgm:pt modelId="{79AE2BD0-6D93-409C-AA12-E994992A6F50}" type="parTrans" cxnId="{AFFCD509-FF08-4DB3-B631-577C6D16D639}">
      <dgm:prSet/>
      <dgm:spPr>
        <a:xfrm>
          <a:off x="2908656" y="3899537"/>
          <a:ext cx="91440" cy="103333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AD5ADF2-DCC1-45C9-8FAE-3B3D7C890F98}" type="sibTrans" cxnId="{AFFCD509-FF08-4DB3-B631-577C6D16D639}">
      <dgm:prSet/>
      <dgm:spPr/>
      <dgm:t>
        <a:bodyPr/>
        <a:lstStyle/>
        <a:p>
          <a:endParaRPr lang="en-GB"/>
        </a:p>
      </dgm:t>
    </dgm:pt>
    <dgm:pt modelId="{05472BD6-086A-496F-A390-FDF66F6CF564}" type="asst">
      <dgm:prSet custT="1"/>
      <dgm:spPr>
        <a:xfrm>
          <a:off x="1028480" y="4135407"/>
          <a:ext cx="1807960" cy="5615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consent is not gained then the information will not be included </a:t>
          </a:r>
        </a:p>
      </dgm:t>
    </dgm:pt>
    <dgm:pt modelId="{B82FC3E1-99B9-4B5E-8A10-359A5A17581F}" type="parTrans" cxnId="{3E36EF61-91D8-4F99-B611-52910F03D4E8}">
      <dgm:prSet/>
      <dgm:spPr>
        <a:xfrm>
          <a:off x="2836441" y="3899537"/>
          <a:ext cx="117934" cy="51666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02829D7-CDB8-4DA4-926A-4320F2831F1A}" type="sibTrans" cxnId="{3E36EF61-91D8-4F99-B611-52910F03D4E8}">
      <dgm:prSet/>
      <dgm:spPr/>
      <dgm:t>
        <a:bodyPr/>
        <a:lstStyle/>
        <a:p>
          <a:endParaRPr lang="en-GB"/>
        </a:p>
      </dgm:t>
    </dgm:pt>
    <dgm:pt modelId="{24432EB0-97DD-4F4A-B176-2F6BA1BE8B78}">
      <dgm:prSet custT="1"/>
      <dgm:spPr>
        <a:xfrm>
          <a:off x="2540299" y="5730332"/>
          <a:ext cx="2146219" cy="57091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 is invited in to discuss the photcopied file with the owner / manager </a:t>
          </a:r>
        </a:p>
      </dgm:t>
    </dgm:pt>
    <dgm:pt modelId="{5373A61F-2A11-40A5-8CEE-6666927F1E51}" type="parTrans" cxnId="{550D3EA3-1E9E-4B5B-ABCF-B220FB49D62D}">
      <dgm:prSet/>
      <dgm:spPr>
        <a:xfrm>
          <a:off x="2291853" y="5494463"/>
          <a:ext cx="248446" cy="52132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2A28C10-9B2E-4A03-83C0-F7E556675759}" type="sibTrans" cxnId="{550D3EA3-1E9E-4B5B-ABCF-B220FB49D62D}">
      <dgm:prSet/>
      <dgm:spPr/>
      <dgm:t>
        <a:bodyPr/>
        <a:lstStyle/>
        <a:p>
          <a:endParaRPr lang="en-GB"/>
        </a:p>
      </dgm:t>
    </dgm:pt>
    <dgm:pt modelId="{040588D7-7F78-4156-9685-F0DAF5F55402}" type="pres">
      <dgm:prSet presAssocID="{608B3192-AE27-4F0D-A6BA-3212A2D6F008}" presName="hierChild1" presStyleCnt="0">
        <dgm:presLayoutVars>
          <dgm:orgChart val="1"/>
          <dgm:chPref val="1"/>
          <dgm:dir/>
          <dgm:animOne val="branch"/>
          <dgm:animLvl val="lvl"/>
          <dgm:resizeHandles/>
        </dgm:presLayoutVars>
      </dgm:prSet>
      <dgm:spPr/>
    </dgm:pt>
    <dgm:pt modelId="{A255B1DA-FC4A-4C05-B370-FD819A71BD4F}" type="pres">
      <dgm:prSet presAssocID="{0A79E186-1522-4EF5-9AA9-25AF47B19C36}" presName="hierRoot1" presStyleCnt="0">
        <dgm:presLayoutVars>
          <dgm:hierBranch val="init"/>
        </dgm:presLayoutVars>
      </dgm:prSet>
      <dgm:spPr/>
    </dgm:pt>
    <dgm:pt modelId="{E47A21C5-2073-4DCE-AB91-3779E7F73D95}" type="pres">
      <dgm:prSet presAssocID="{0A79E186-1522-4EF5-9AA9-25AF47B19C36}" presName="rootComposite1" presStyleCnt="0"/>
      <dgm:spPr/>
    </dgm:pt>
    <dgm:pt modelId="{E2D99F8C-9C59-4D8F-B029-974592A24C1B}" type="pres">
      <dgm:prSet presAssocID="{0A79E186-1522-4EF5-9AA9-25AF47B19C36}" presName="rootText1" presStyleLbl="node0" presStyleIdx="0" presStyleCnt="1" custScaleX="150071">
        <dgm:presLayoutVars>
          <dgm:chPref val="3"/>
        </dgm:presLayoutVars>
      </dgm:prSet>
      <dgm:spPr>
        <a:prstGeom prst="rect">
          <a:avLst/>
        </a:prstGeom>
      </dgm:spPr>
    </dgm:pt>
    <dgm:pt modelId="{73FA17CE-03C0-4391-ABB0-CD23556E9C02}" type="pres">
      <dgm:prSet presAssocID="{0A79E186-1522-4EF5-9AA9-25AF47B19C36}" presName="rootConnector1" presStyleLbl="node1" presStyleIdx="0" presStyleCnt="0"/>
      <dgm:spPr/>
    </dgm:pt>
    <dgm:pt modelId="{04D8332B-9FD2-4184-8022-1CA60B26DD6E}" type="pres">
      <dgm:prSet presAssocID="{0A79E186-1522-4EF5-9AA9-25AF47B19C36}" presName="hierChild2" presStyleCnt="0"/>
      <dgm:spPr/>
    </dgm:pt>
    <dgm:pt modelId="{9956CFB5-4426-4C83-906F-1464A9B57D1B}" type="pres">
      <dgm:prSet presAssocID="{2B55ECCD-B8EF-4BC7-82B0-7EC093B14EA9}" presName="Name37" presStyleLbl="parChTrans1D2" presStyleIdx="0" presStyleCnt="2"/>
      <dgm:spPr>
        <a:custGeom>
          <a:avLst/>
          <a:gdLst/>
          <a:ahLst/>
          <a:cxnLst/>
          <a:rect l="0" t="0" r="0" b="0"/>
          <a:pathLst>
            <a:path>
              <a:moveTo>
                <a:pt x="45720" y="0"/>
              </a:moveTo>
              <a:lnTo>
                <a:pt x="45720" y="1033332"/>
              </a:lnTo>
            </a:path>
          </a:pathLst>
        </a:custGeom>
      </dgm:spPr>
    </dgm:pt>
    <dgm:pt modelId="{CC3A9C90-FAEC-422F-A368-3263007F962B}" type="pres">
      <dgm:prSet presAssocID="{52C835F8-F3B1-4FA3-BDC7-AB9A682F8D74}" presName="hierRoot2" presStyleCnt="0">
        <dgm:presLayoutVars>
          <dgm:hierBranch val="init"/>
        </dgm:presLayoutVars>
      </dgm:prSet>
      <dgm:spPr/>
    </dgm:pt>
    <dgm:pt modelId="{999C439B-1E37-4F22-9674-88982A6C00FB}" type="pres">
      <dgm:prSet presAssocID="{52C835F8-F3B1-4FA3-BDC7-AB9A682F8D74}" presName="rootComposite" presStyleCnt="0"/>
      <dgm:spPr/>
    </dgm:pt>
    <dgm:pt modelId="{9E188149-962D-4B89-9E8A-1008D3B769D1}" type="pres">
      <dgm:prSet presAssocID="{52C835F8-F3B1-4FA3-BDC7-AB9A682F8D74}" presName="rootText" presStyleLbl="node2" presStyleIdx="0" presStyleCnt="1" custScaleX="150047">
        <dgm:presLayoutVars>
          <dgm:chPref val="3"/>
        </dgm:presLayoutVars>
      </dgm:prSet>
      <dgm:spPr>
        <a:prstGeom prst="rect">
          <a:avLst/>
        </a:prstGeom>
      </dgm:spPr>
    </dgm:pt>
    <dgm:pt modelId="{818BE96E-2726-4275-B13D-3EFC8AA71A29}" type="pres">
      <dgm:prSet presAssocID="{52C835F8-F3B1-4FA3-BDC7-AB9A682F8D74}" presName="rootConnector" presStyleLbl="node2" presStyleIdx="0" presStyleCnt="1"/>
      <dgm:spPr/>
    </dgm:pt>
    <dgm:pt modelId="{42568AD7-7EEC-4B7E-8B08-B150C8861B17}" type="pres">
      <dgm:prSet presAssocID="{52C835F8-F3B1-4FA3-BDC7-AB9A682F8D74}" presName="hierChild4" presStyleCnt="0"/>
      <dgm:spPr/>
    </dgm:pt>
    <dgm:pt modelId="{6B62F944-D7E4-4BC0-9341-339939609054}" type="pres">
      <dgm:prSet presAssocID="{EF0A5824-711D-49DF-BF7A-E709CF677A5B}" presName="Name37" presStyleLbl="parChTrans1D3" presStyleIdx="0" presStyleCnt="1"/>
      <dgm:spPr>
        <a:custGeom>
          <a:avLst/>
          <a:gdLst/>
          <a:ahLst/>
          <a:cxnLst/>
          <a:rect l="0" t="0" r="0" b="0"/>
          <a:pathLst>
            <a:path>
              <a:moveTo>
                <a:pt x="45720" y="0"/>
              </a:moveTo>
              <a:lnTo>
                <a:pt x="45720" y="235869"/>
              </a:lnTo>
            </a:path>
          </a:pathLst>
        </a:custGeom>
      </dgm:spPr>
    </dgm:pt>
    <dgm:pt modelId="{D0BF5830-045A-4531-A669-3307C72B7A4B}" type="pres">
      <dgm:prSet presAssocID="{A0CE27AC-CEE3-4F5A-BD30-1E7638658B94}" presName="hierRoot2" presStyleCnt="0">
        <dgm:presLayoutVars>
          <dgm:hierBranch val="init"/>
        </dgm:presLayoutVars>
      </dgm:prSet>
      <dgm:spPr/>
    </dgm:pt>
    <dgm:pt modelId="{76EFB853-08E5-4066-87EE-78C5828B88E5}" type="pres">
      <dgm:prSet presAssocID="{A0CE27AC-CEE3-4F5A-BD30-1E7638658B94}" presName="rootComposite" presStyleCnt="0"/>
      <dgm:spPr/>
    </dgm:pt>
    <dgm:pt modelId="{520A04F2-EEB4-414C-AD47-7E977E9416B8}" type="pres">
      <dgm:prSet presAssocID="{A0CE27AC-CEE3-4F5A-BD30-1E7638658B94}" presName="rootText" presStyleLbl="node3" presStyleIdx="0" presStyleCnt="1" custScaleX="150083" custScaleY="125552">
        <dgm:presLayoutVars>
          <dgm:chPref val="3"/>
        </dgm:presLayoutVars>
      </dgm:prSet>
      <dgm:spPr>
        <a:prstGeom prst="rect">
          <a:avLst/>
        </a:prstGeom>
      </dgm:spPr>
    </dgm:pt>
    <dgm:pt modelId="{B2EEEAFF-D959-45A1-84C1-5BE69A03C35F}" type="pres">
      <dgm:prSet presAssocID="{A0CE27AC-CEE3-4F5A-BD30-1E7638658B94}" presName="rootConnector" presStyleLbl="node3" presStyleIdx="0" presStyleCnt="1"/>
      <dgm:spPr/>
    </dgm:pt>
    <dgm:pt modelId="{1A1C52A3-8E42-4671-AE04-1FA856628DC3}" type="pres">
      <dgm:prSet presAssocID="{A0CE27AC-CEE3-4F5A-BD30-1E7638658B94}" presName="hierChild4" presStyleCnt="0"/>
      <dgm:spPr/>
    </dgm:pt>
    <dgm:pt modelId="{B6C7E1BA-DD9B-4023-9C32-369367ACFEDE}" type="pres">
      <dgm:prSet presAssocID="{4454DDB6-A625-4B1A-8117-0171AA364475}" presName="Name37" presStyleLbl="parChTrans1D4" presStyleIdx="0" presStyleCnt="4"/>
      <dgm:spPr>
        <a:custGeom>
          <a:avLst/>
          <a:gdLst/>
          <a:ahLst/>
          <a:cxnLst/>
          <a:rect l="0" t="0" r="0" b="0"/>
          <a:pathLst>
            <a:path>
              <a:moveTo>
                <a:pt x="45720" y="0"/>
              </a:moveTo>
              <a:lnTo>
                <a:pt x="45720" y="235869"/>
              </a:lnTo>
            </a:path>
          </a:pathLst>
        </a:custGeom>
      </dgm:spPr>
    </dgm:pt>
    <dgm:pt modelId="{3374EE7B-330C-4106-986D-3FCA93C6640E}" type="pres">
      <dgm:prSet presAssocID="{5F996875-D173-4E81-B242-FD400F23CD22}" presName="hierRoot2" presStyleCnt="0">
        <dgm:presLayoutVars>
          <dgm:hierBranch val="init"/>
        </dgm:presLayoutVars>
      </dgm:prSet>
      <dgm:spPr/>
    </dgm:pt>
    <dgm:pt modelId="{D5AF9C1A-2035-4023-B584-CD9121FD229E}" type="pres">
      <dgm:prSet presAssocID="{5F996875-D173-4E81-B242-FD400F23CD22}" presName="rootComposite" presStyleCnt="0"/>
      <dgm:spPr/>
    </dgm:pt>
    <dgm:pt modelId="{D533C946-4D90-4D65-947B-877BD96EA784}" type="pres">
      <dgm:prSet presAssocID="{5F996875-D173-4E81-B242-FD400F23CD22}" presName="rootText" presStyleLbl="node4" presStyleIdx="0" presStyleCnt="3" custScaleX="147465">
        <dgm:presLayoutVars>
          <dgm:chPref val="3"/>
        </dgm:presLayoutVars>
      </dgm:prSet>
      <dgm:spPr>
        <a:prstGeom prst="rect">
          <a:avLst/>
        </a:prstGeom>
      </dgm:spPr>
    </dgm:pt>
    <dgm:pt modelId="{A88029B9-8022-48EB-8A62-CB20F38B4887}" type="pres">
      <dgm:prSet presAssocID="{5F996875-D173-4E81-B242-FD400F23CD22}" presName="rootConnector" presStyleLbl="node4" presStyleIdx="0" presStyleCnt="3"/>
      <dgm:spPr/>
    </dgm:pt>
    <dgm:pt modelId="{30B56060-E607-47E6-8356-D1A296EF6897}" type="pres">
      <dgm:prSet presAssocID="{5F996875-D173-4E81-B242-FD400F23CD22}" presName="hierChild4" presStyleCnt="0"/>
      <dgm:spPr/>
    </dgm:pt>
    <dgm:pt modelId="{9A018BA9-C851-4AF0-86B0-8EB6DDABABC6}" type="pres">
      <dgm:prSet presAssocID="{79AE2BD0-6D93-409C-AA12-E994992A6F50}" presName="Name37" presStyleLbl="parChTrans1D4" presStyleIdx="1" presStyleCnt="4"/>
      <dgm:spPr>
        <a:custGeom>
          <a:avLst/>
          <a:gdLst/>
          <a:ahLst/>
          <a:cxnLst/>
          <a:rect l="0" t="0" r="0" b="0"/>
          <a:pathLst>
            <a:path>
              <a:moveTo>
                <a:pt x="45720" y="0"/>
              </a:moveTo>
              <a:lnTo>
                <a:pt x="45720" y="1033332"/>
              </a:lnTo>
            </a:path>
          </a:pathLst>
        </a:custGeom>
      </dgm:spPr>
    </dgm:pt>
    <dgm:pt modelId="{F2B4B4ED-B3FF-457B-A5AD-F00F4190D43E}" type="pres">
      <dgm:prSet presAssocID="{8494966C-FCC0-4AC6-BBE6-00AEAB5AB61D}" presName="hierRoot2" presStyleCnt="0">
        <dgm:presLayoutVars>
          <dgm:hierBranch val="init"/>
        </dgm:presLayoutVars>
      </dgm:prSet>
      <dgm:spPr/>
    </dgm:pt>
    <dgm:pt modelId="{5ADBA2CD-6E6E-409B-ADE0-4F1B2A6505E5}" type="pres">
      <dgm:prSet presAssocID="{8494966C-FCC0-4AC6-BBE6-00AEAB5AB61D}" presName="rootComposite" presStyleCnt="0"/>
      <dgm:spPr/>
    </dgm:pt>
    <dgm:pt modelId="{D7146899-5D97-48B0-A2B3-8712AE535183}" type="pres">
      <dgm:prSet presAssocID="{8494966C-FCC0-4AC6-BBE6-00AEAB5AB61D}" presName="rootText" presStyleLbl="node4" presStyleIdx="1" presStyleCnt="3" custScaleX="147465">
        <dgm:presLayoutVars>
          <dgm:chPref val="3"/>
        </dgm:presLayoutVars>
      </dgm:prSet>
      <dgm:spPr>
        <a:prstGeom prst="rect">
          <a:avLst/>
        </a:prstGeom>
      </dgm:spPr>
    </dgm:pt>
    <dgm:pt modelId="{9BB90929-528F-44E5-9D49-28B3524F5C30}" type="pres">
      <dgm:prSet presAssocID="{8494966C-FCC0-4AC6-BBE6-00AEAB5AB61D}" presName="rootConnector" presStyleLbl="node4" presStyleIdx="1" presStyleCnt="3"/>
      <dgm:spPr/>
    </dgm:pt>
    <dgm:pt modelId="{2C9E999B-7DF7-4C1E-83A0-CA389AA76BDC}" type="pres">
      <dgm:prSet presAssocID="{8494966C-FCC0-4AC6-BBE6-00AEAB5AB61D}" presName="hierChild4" presStyleCnt="0"/>
      <dgm:spPr/>
    </dgm:pt>
    <dgm:pt modelId="{D46BD3CD-DD8E-4A4B-B4D1-496CF52A3066}" type="pres">
      <dgm:prSet presAssocID="{5373A61F-2A11-40A5-8CEE-6666927F1E51}" presName="Name37" presStyleLbl="parChTrans1D4" presStyleIdx="2" presStyleCnt="4"/>
      <dgm:spPr>
        <a:custGeom>
          <a:avLst/>
          <a:gdLst/>
          <a:ahLst/>
          <a:cxnLst/>
          <a:rect l="0" t="0" r="0" b="0"/>
          <a:pathLst>
            <a:path>
              <a:moveTo>
                <a:pt x="0" y="0"/>
              </a:moveTo>
              <a:lnTo>
                <a:pt x="0" y="521327"/>
              </a:lnTo>
              <a:lnTo>
                <a:pt x="248446" y="521327"/>
              </a:lnTo>
            </a:path>
          </a:pathLst>
        </a:custGeom>
      </dgm:spPr>
    </dgm:pt>
    <dgm:pt modelId="{E7F920FD-F08F-4EE1-A476-68279B84DB0F}" type="pres">
      <dgm:prSet presAssocID="{24432EB0-97DD-4F4A-B176-2F6BA1BE8B78}" presName="hierRoot2" presStyleCnt="0">
        <dgm:presLayoutVars>
          <dgm:hierBranch val="init"/>
        </dgm:presLayoutVars>
      </dgm:prSet>
      <dgm:spPr/>
    </dgm:pt>
    <dgm:pt modelId="{F055E36D-326E-4206-8223-04B36795D052}" type="pres">
      <dgm:prSet presAssocID="{24432EB0-97DD-4F4A-B176-2F6BA1BE8B78}" presName="rootComposite" presStyleCnt="0"/>
      <dgm:spPr/>
    </dgm:pt>
    <dgm:pt modelId="{B4AD7C79-4034-403B-A7EE-F2681BAB8B21}" type="pres">
      <dgm:prSet presAssocID="{24432EB0-97DD-4F4A-B176-2F6BA1BE8B78}" presName="rootText" presStyleLbl="node4" presStyleIdx="2" presStyleCnt="3" custScaleX="191083" custScaleY="101660">
        <dgm:presLayoutVars>
          <dgm:chPref val="3"/>
        </dgm:presLayoutVars>
      </dgm:prSet>
      <dgm:spPr>
        <a:prstGeom prst="rect">
          <a:avLst/>
        </a:prstGeom>
      </dgm:spPr>
    </dgm:pt>
    <dgm:pt modelId="{28F6E796-647D-42D8-8C44-C01CBEA6C449}" type="pres">
      <dgm:prSet presAssocID="{24432EB0-97DD-4F4A-B176-2F6BA1BE8B78}" presName="rootConnector" presStyleLbl="node4" presStyleIdx="2" presStyleCnt="3"/>
      <dgm:spPr/>
    </dgm:pt>
    <dgm:pt modelId="{AE91AEDF-5335-4056-8535-18F09EF66ADA}" type="pres">
      <dgm:prSet presAssocID="{24432EB0-97DD-4F4A-B176-2F6BA1BE8B78}" presName="hierChild4" presStyleCnt="0"/>
      <dgm:spPr/>
    </dgm:pt>
    <dgm:pt modelId="{F1BE8B4C-71DD-475E-9763-367D44118E25}" type="pres">
      <dgm:prSet presAssocID="{24432EB0-97DD-4F4A-B176-2F6BA1BE8B78}" presName="hierChild5" presStyleCnt="0"/>
      <dgm:spPr/>
    </dgm:pt>
    <dgm:pt modelId="{5A79EE09-8E5A-493E-95A9-D4E94F96DEA8}" type="pres">
      <dgm:prSet presAssocID="{8494966C-FCC0-4AC6-BBE6-00AEAB5AB61D}" presName="hierChild5" presStyleCnt="0"/>
      <dgm:spPr/>
    </dgm:pt>
    <dgm:pt modelId="{95B31173-554E-458E-B718-48690DAFE624}" type="pres">
      <dgm:prSet presAssocID="{5F996875-D173-4E81-B242-FD400F23CD22}" presName="hierChild5" presStyleCnt="0"/>
      <dgm:spPr/>
    </dgm:pt>
    <dgm:pt modelId="{30AC2AD7-0CE1-4D5B-B77F-4BC9AB720894}" type="pres">
      <dgm:prSet presAssocID="{B82FC3E1-99B9-4B5E-8A10-359A5A17581F}" presName="Name111" presStyleLbl="parChTrans1D4" presStyleIdx="3" presStyleCnt="4"/>
      <dgm:spPr>
        <a:custGeom>
          <a:avLst/>
          <a:gdLst/>
          <a:ahLst/>
          <a:cxnLst/>
          <a:rect l="0" t="0" r="0" b="0"/>
          <a:pathLst>
            <a:path>
              <a:moveTo>
                <a:pt x="117934" y="0"/>
              </a:moveTo>
              <a:lnTo>
                <a:pt x="117934" y="516666"/>
              </a:lnTo>
              <a:lnTo>
                <a:pt x="0" y="516666"/>
              </a:lnTo>
            </a:path>
          </a:pathLst>
        </a:custGeom>
      </dgm:spPr>
    </dgm:pt>
    <dgm:pt modelId="{868C08EC-BDB0-4B83-B034-BB59C557F315}" type="pres">
      <dgm:prSet presAssocID="{05472BD6-086A-496F-A390-FDF66F6CF564}" presName="hierRoot3" presStyleCnt="0">
        <dgm:presLayoutVars>
          <dgm:hierBranch val="init"/>
        </dgm:presLayoutVars>
      </dgm:prSet>
      <dgm:spPr/>
    </dgm:pt>
    <dgm:pt modelId="{6E8F8027-327A-429D-8B51-9B5394FB9045}" type="pres">
      <dgm:prSet presAssocID="{05472BD6-086A-496F-A390-FDF66F6CF564}" presName="rootComposite3" presStyleCnt="0"/>
      <dgm:spPr/>
    </dgm:pt>
    <dgm:pt modelId="{F757D8F8-B3F9-495D-A0F9-8EB2E1898E20}" type="pres">
      <dgm:prSet presAssocID="{05472BD6-086A-496F-A390-FDF66F6CF564}" presName="rootText3" presStyleLbl="asst4" presStyleIdx="0" presStyleCnt="1" custScaleX="160967">
        <dgm:presLayoutVars>
          <dgm:chPref val="3"/>
        </dgm:presLayoutVars>
      </dgm:prSet>
      <dgm:spPr>
        <a:prstGeom prst="rect">
          <a:avLst/>
        </a:prstGeom>
      </dgm:spPr>
    </dgm:pt>
    <dgm:pt modelId="{3DB2B0B5-E236-4117-8DA0-05B295013E6C}" type="pres">
      <dgm:prSet presAssocID="{05472BD6-086A-496F-A390-FDF66F6CF564}" presName="rootConnector3" presStyleLbl="asst4" presStyleIdx="0" presStyleCnt="1"/>
      <dgm:spPr/>
    </dgm:pt>
    <dgm:pt modelId="{6518D544-6FC9-4AE9-9738-0B15B7AB4C7D}" type="pres">
      <dgm:prSet presAssocID="{05472BD6-086A-496F-A390-FDF66F6CF564}" presName="hierChild6" presStyleCnt="0"/>
      <dgm:spPr/>
    </dgm:pt>
    <dgm:pt modelId="{6957B6C1-B867-4A3C-8941-CA395005E214}" type="pres">
      <dgm:prSet presAssocID="{05472BD6-086A-496F-A390-FDF66F6CF564}" presName="hierChild7" presStyleCnt="0"/>
      <dgm:spPr/>
    </dgm:pt>
    <dgm:pt modelId="{C98C4FEA-3F95-4BF8-996C-7801D8E5C80E}" type="pres">
      <dgm:prSet presAssocID="{A0CE27AC-CEE3-4F5A-BD30-1E7638658B94}" presName="hierChild5" presStyleCnt="0"/>
      <dgm:spPr/>
    </dgm:pt>
    <dgm:pt modelId="{1FADAAA2-F678-4994-A4FB-1145CB67B602}" type="pres">
      <dgm:prSet presAssocID="{52C835F8-F3B1-4FA3-BDC7-AB9A682F8D74}" presName="hierChild5" presStyleCnt="0"/>
      <dgm:spPr/>
    </dgm:pt>
    <dgm:pt modelId="{0D7179A4-FD21-4634-81D3-C8928478472D}" type="pres">
      <dgm:prSet presAssocID="{0A79E186-1522-4EF5-9AA9-25AF47B19C36}" presName="hierChild3" presStyleCnt="0"/>
      <dgm:spPr/>
    </dgm:pt>
    <dgm:pt modelId="{535B013B-15E9-42B3-A810-CD0F35DD34BF}" type="pres">
      <dgm:prSet presAssocID="{2F8EBFC0-ECC3-4357-AE50-B9B31E3DBD1D}" presName="Name111" presStyleLbl="parChTrans1D2" presStyleIdx="1" presStyleCnt="2"/>
      <dgm:spPr>
        <a:custGeom>
          <a:avLst/>
          <a:gdLst/>
          <a:ahLst/>
          <a:cxnLst/>
          <a:rect l="0" t="0" r="0" b="0"/>
          <a:pathLst>
            <a:path>
              <a:moveTo>
                <a:pt x="117934" y="0"/>
              </a:moveTo>
              <a:lnTo>
                <a:pt x="117934" y="516666"/>
              </a:lnTo>
              <a:lnTo>
                <a:pt x="0" y="516666"/>
              </a:lnTo>
            </a:path>
          </a:pathLst>
        </a:custGeom>
      </dgm:spPr>
    </dgm:pt>
    <dgm:pt modelId="{A0255678-6A6F-4566-9C9B-B45FA7B82D8C}" type="pres">
      <dgm:prSet presAssocID="{F6D0D126-CDA7-4503-A9B2-AB5BB24C5B18}" presName="hierRoot3" presStyleCnt="0">
        <dgm:presLayoutVars>
          <dgm:hierBranch val="init"/>
        </dgm:presLayoutVars>
      </dgm:prSet>
      <dgm:spPr/>
    </dgm:pt>
    <dgm:pt modelId="{E4CA67D5-7396-4BF7-8208-F04E4C791A7F}" type="pres">
      <dgm:prSet presAssocID="{F6D0D126-CDA7-4503-A9B2-AB5BB24C5B18}" presName="rootComposite3" presStyleCnt="0"/>
      <dgm:spPr/>
    </dgm:pt>
    <dgm:pt modelId="{21B16C94-2772-485B-95DF-0BAF6C0EACED}" type="pres">
      <dgm:prSet presAssocID="{F6D0D126-CDA7-4503-A9B2-AB5BB24C5B18}" presName="rootText3" presStyleLbl="asst1" presStyleIdx="0" presStyleCnt="1" custScaleX="152800">
        <dgm:presLayoutVars>
          <dgm:chPref val="3"/>
        </dgm:presLayoutVars>
      </dgm:prSet>
      <dgm:spPr>
        <a:prstGeom prst="rect">
          <a:avLst/>
        </a:prstGeom>
      </dgm:spPr>
    </dgm:pt>
    <dgm:pt modelId="{300A7015-0725-4BE1-B3F7-4252F9048949}" type="pres">
      <dgm:prSet presAssocID="{F6D0D126-CDA7-4503-A9B2-AB5BB24C5B18}" presName="rootConnector3" presStyleLbl="asst1" presStyleIdx="0" presStyleCnt="1"/>
      <dgm:spPr/>
    </dgm:pt>
    <dgm:pt modelId="{7F960813-C4D3-47DA-9A12-F73511309DE8}" type="pres">
      <dgm:prSet presAssocID="{F6D0D126-CDA7-4503-A9B2-AB5BB24C5B18}" presName="hierChild6" presStyleCnt="0"/>
      <dgm:spPr/>
    </dgm:pt>
    <dgm:pt modelId="{21EF610C-7D98-475D-A5AB-0690F1156A80}" type="pres">
      <dgm:prSet presAssocID="{F6D0D126-CDA7-4503-A9B2-AB5BB24C5B18}" presName="hierChild7" presStyleCnt="0"/>
      <dgm:spPr/>
    </dgm:pt>
  </dgm:ptLst>
  <dgm:cxnLst>
    <dgm:cxn modelId="{55BDCA03-C1A2-42D1-A2D9-4F6C7052D4D7}" type="presOf" srcId="{5373A61F-2A11-40A5-8CEE-6666927F1E51}" destId="{D46BD3CD-DD8E-4A4B-B4D1-496CF52A3066}" srcOrd="0" destOrd="0" presId="urn:microsoft.com/office/officeart/2005/8/layout/orgChart1"/>
    <dgm:cxn modelId="{AFFCD509-FF08-4DB3-B631-577C6D16D639}" srcId="{5F996875-D173-4E81-B242-FD400F23CD22}" destId="{8494966C-FCC0-4AC6-BBE6-00AEAB5AB61D}" srcOrd="0" destOrd="0" parTransId="{79AE2BD0-6D93-409C-AA12-E994992A6F50}" sibTransId="{2AD5ADF2-DCC1-45C9-8FAE-3B3D7C890F98}"/>
    <dgm:cxn modelId="{F99FB80A-C61F-497A-A1D6-C528CB3570CD}" type="presOf" srcId="{F6D0D126-CDA7-4503-A9B2-AB5BB24C5B18}" destId="{21B16C94-2772-485B-95DF-0BAF6C0EACED}" srcOrd="0" destOrd="0" presId="urn:microsoft.com/office/officeart/2005/8/layout/orgChart1"/>
    <dgm:cxn modelId="{BD1D0A0F-BA6C-4B24-9719-93247227EF3C}" type="presOf" srcId="{52C835F8-F3B1-4FA3-BDC7-AB9A682F8D74}" destId="{818BE96E-2726-4275-B13D-3EFC8AA71A29}" srcOrd="1" destOrd="0" presId="urn:microsoft.com/office/officeart/2005/8/layout/orgChart1"/>
    <dgm:cxn modelId="{C0FCC61B-F14A-4256-99AF-28E28778A7DE}" type="presOf" srcId="{EF0A5824-711D-49DF-BF7A-E709CF677A5B}" destId="{6B62F944-D7E4-4BC0-9341-339939609054}" srcOrd="0" destOrd="0" presId="urn:microsoft.com/office/officeart/2005/8/layout/orgChart1"/>
    <dgm:cxn modelId="{9D22101C-B618-4B50-B22F-26B94621BB31}" srcId="{52C835F8-F3B1-4FA3-BDC7-AB9A682F8D74}" destId="{A0CE27AC-CEE3-4F5A-BD30-1E7638658B94}" srcOrd="0" destOrd="0" parTransId="{EF0A5824-711D-49DF-BF7A-E709CF677A5B}" sibTransId="{8EC26024-6FBE-4289-8A57-35C68C054B29}"/>
    <dgm:cxn modelId="{0165B027-BBFE-4750-AD3C-D4FA48527E3E}" type="presOf" srcId="{2F8EBFC0-ECC3-4357-AE50-B9B31E3DBD1D}" destId="{535B013B-15E9-42B3-A810-CD0F35DD34BF}" srcOrd="0" destOrd="0" presId="urn:microsoft.com/office/officeart/2005/8/layout/orgChart1"/>
    <dgm:cxn modelId="{A1BAB22F-3A6E-43AA-9AF6-5A6A896E7911}" type="presOf" srcId="{2B55ECCD-B8EF-4BC7-82B0-7EC093B14EA9}" destId="{9956CFB5-4426-4C83-906F-1464A9B57D1B}" srcOrd="0" destOrd="0" presId="urn:microsoft.com/office/officeart/2005/8/layout/orgChart1"/>
    <dgm:cxn modelId="{3AF22433-D64C-44A5-8373-FE066635C7C5}" type="presOf" srcId="{4454DDB6-A625-4B1A-8117-0171AA364475}" destId="{B6C7E1BA-DD9B-4023-9C32-369367ACFEDE}" srcOrd="0" destOrd="0" presId="urn:microsoft.com/office/officeart/2005/8/layout/orgChart1"/>
    <dgm:cxn modelId="{52FCCD34-13A4-44E3-8506-929E8C1BCD97}" srcId="{0A79E186-1522-4EF5-9AA9-25AF47B19C36}" destId="{F6D0D126-CDA7-4503-A9B2-AB5BB24C5B18}" srcOrd="1" destOrd="0" parTransId="{2F8EBFC0-ECC3-4357-AE50-B9B31E3DBD1D}" sibTransId="{A7103E39-7AC5-4D14-B31A-7268AD2AD121}"/>
    <dgm:cxn modelId="{72ACAF3E-D921-4F95-8BEC-C2F81D2ABBD9}" type="presOf" srcId="{05472BD6-086A-496F-A390-FDF66F6CF564}" destId="{3DB2B0B5-E236-4117-8DA0-05B295013E6C}" srcOrd="1" destOrd="0" presId="urn:microsoft.com/office/officeart/2005/8/layout/orgChart1"/>
    <dgm:cxn modelId="{A09F665E-3161-40F8-8913-F14FA6F3145F}" type="presOf" srcId="{8494966C-FCC0-4AC6-BBE6-00AEAB5AB61D}" destId="{D7146899-5D97-48B0-A2B3-8712AE535183}" srcOrd="0" destOrd="0" presId="urn:microsoft.com/office/officeart/2005/8/layout/orgChart1"/>
    <dgm:cxn modelId="{B1FB375F-4FA0-41CE-88E5-B629B3C2308F}" type="presOf" srcId="{24432EB0-97DD-4F4A-B176-2F6BA1BE8B78}" destId="{28F6E796-647D-42D8-8C44-C01CBEA6C449}" srcOrd="1" destOrd="0" presId="urn:microsoft.com/office/officeart/2005/8/layout/orgChart1"/>
    <dgm:cxn modelId="{3E36EF61-91D8-4F99-B611-52910F03D4E8}" srcId="{5F996875-D173-4E81-B242-FD400F23CD22}" destId="{05472BD6-086A-496F-A390-FDF66F6CF564}" srcOrd="1" destOrd="0" parTransId="{B82FC3E1-99B9-4B5E-8A10-359A5A17581F}" sibTransId="{D02829D7-CDB8-4DA4-926A-4320F2831F1A}"/>
    <dgm:cxn modelId="{584C4166-FF70-4BBC-BEA4-002C6BFE7122}" type="presOf" srcId="{5F996875-D173-4E81-B242-FD400F23CD22}" destId="{A88029B9-8022-48EB-8A62-CB20F38B4887}" srcOrd="1" destOrd="0" presId="urn:microsoft.com/office/officeart/2005/8/layout/orgChart1"/>
    <dgm:cxn modelId="{2BE64E67-6CF2-4CAD-9AE2-2B8687369C2C}" type="presOf" srcId="{52C835F8-F3B1-4FA3-BDC7-AB9A682F8D74}" destId="{9E188149-962D-4B89-9E8A-1008D3B769D1}" srcOrd="0" destOrd="0" presId="urn:microsoft.com/office/officeart/2005/8/layout/orgChart1"/>
    <dgm:cxn modelId="{A4170B51-FE99-4163-A021-A4BCFC646BC1}" type="presOf" srcId="{0A79E186-1522-4EF5-9AA9-25AF47B19C36}" destId="{73FA17CE-03C0-4391-ABB0-CD23556E9C02}" srcOrd="1" destOrd="0" presId="urn:microsoft.com/office/officeart/2005/8/layout/orgChart1"/>
    <dgm:cxn modelId="{EA7FCB56-1D5F-4F4F-AE51-2ED0F62974C9}" type="presOf" srcId="{608B3192-AE27-4F0D-A6BA-3212A2D6F008}" destId="{040588D7-7F78-4156-9685-F0DAF5F55402}" srcOrd="0" destOrd="0" presId="urn:microsoft.com/office/officeart/2005/8/layout/orgChart1"/>
    <dgm:cxn modelId="{569C2F7A-BA9D-4446-A8C8-8525C39F516F}" srcId="{0A79E186-1522-4EF5-9AA9-25AF47B19C36}" destId="{52C835F8-F3B1-4FA3-BDC7-AB9A682F8D74}" srcOrd="0" destOrd="0" parTransId="{2B55ECCD-B8EF-4BC7-82B0-7EC093B14EA9}" sibTransId="{3F13F824-2E2A-48C6-B626-3B4D57273B2A}"/>
    <dgm:cxn modelId="{4F57177E-D687-4573-97CE-3D14165DAB56}" srcId="{A0CE27AC-CEE3-4F5A-BD30-1E7638658B94}" destId="{5F996875-D173-4E81-B242-FD400F23CD22}" srcOrd="0" destOrd="0" parTransId="{4454DDB6-A625-4B1A-8117-0171AA364475}" sibTransId="{0D1C0D84-029A-44E7-B03C-0DDE85D52629}"/>
    <dgm:cxn modelId="{D208D383-A540-4231-854F-8FE20B34044C}" srcId="{608B3192-AE27-4F0D-A6BA-3212A2D6F008}" destId="{0A79E186-1522-4EF5-9AA9-25AF47B19C36}" srcOrd="0" destOrd="0" parTransId="{7BD345DA-BC57-49A6-9EF7-508BC8D304CF}" sibTransId="{DBAAE908-2160-4BA2-8828-ADF9A01CC0C3}"/>
    <dgm:cxn modelId="{8BEDCD95-FF2B-44E2-9CFC-595431633D04}" type="presOf" srcId="{79AE2BD0-6D93-409C-AA12-E994992A6F50}" destId="{9A018BA9-C851-4AF0-86B0-8EB6DDABABC6}" srcOrd="0" destOrd="0" presId="urn:microsoft.com/office/officeart/2005/8/layout/orgChart1"/>
    <dgm:cxn modelId="{E4E7D5A2-B37B-4160-8237-35A5A4718861}" type="presOf" srcId="{8494966C-FCC0-4AC6-BBE6-00AEAB5AB61D}" destId="{9BB90929-528F-44E5-9D49-28B3524F5C30}" srcOrd="1" destOrd="0" presId="urn:microsoft.com/office/officeart/2005/8/layout/orgChart1"/>
    <dgm:cxn modelId="{550D3EA3-1E9E-4B5B-ABCF-B220FB49D62D}" srcId="{8494966C-FCC0-4AC6-BBE6-00AEAB5AB61D}" destId="{24432EB0-97DD-4F4A-B176-2F6BA1BE8B78}" srcOrd="0" destOrd="0" parTransId="{5373A61F-2A11-40A5-8CEE-6666927F1E51}" sibTransId="{B2A28C10-9B2E-4A03-83C0-F7E556675759}"/>
    <dgm:cxn modelId="{68FA52B4-1993-4815-84CF-ECDB0CE73ED2}" type="presOf" srcId="{05472BD6-086A-496F-A390-FDF66F6CF564}" destId="{F757D8F8-B3F9-495D-A0F9-8EB2E1898E20}" srcOrd="0" destOrd="0" presId="urn:microsoft.com/office/officeart/2005/8/layout/orgChart1"/>
    <dgm:cxn modelId="{A1936CB5-22AD-4B8E-8A6A-BF7F7B0C8CE1}" type="presOf" srcId="{5F996875-D173-4E81-B242-FD400F23CD22}" destId="{D533C946-4D90-4D65-947B-877BD96EA784}" srcOrd="0" destOrd="0" presId="urn:microsoft.com/office/officeart/2005/8/layout/orgChart1"/>
    <dgm:cxn modelId="{A03456B6-533F-4470-9659-1E0739889BE0}" type="presOf" srcId="{A0CE27AC-CEE3-4F5A-BD30-1E7638658B94}" destId="{520A04F2-EEB4-414C-AD47-7E977E9416B8}" srcOrd="0" destOrd="0" presId="urn:microsoft.com/office/officeart/2005/8/layout/orgChart1"/>
    <dgm:cxn modelId="{F4C438B9-E638-4316-B92E-C269D9B19B22}" type="presOf" srcId="{A0CE27AC-CEE3-4F5A-BD30-1E7638658B94}" destId="{B2EEEAFF-D959-45A1-84C1-5BE69A03C35F}" srcOrd="1" destOrd="0" presId="urn:microsoft.com/office/officeart/2005/8/layout/orgChart1"/>
    <dgm:cxn modelId="{999DA3C3-AF28-436B-8DD4-11B12756ED84}" type="presOf" srcId="{B82FC3E1-99B9-4B5E-8A10-359A5A17581F}" destId="{30AC2AD7-0CE1-4D5B-B77F-4BC9AB720894}" srcOrd="0" destOrd="0" presId="urn:microsoft.com/office/officeart/2005/8/layout/orgChart1"/>
    <dgm:cxn modelId="{674304ED-7E69-47BA-A738-B61739FF39E7}" type="presOf" srcId="{24432EB0-97DD-4F4A-B176-2F6BA1BE8B78}" destId="{B4AD7C79-4034-403B-A7EE-F2681BAB8B21}" srcOrd="0" destOrd="0" presId="urn:microsoft.com/office/officeart/2005/8/layout/orgChart1"/>
    <dgm:cxn modelId="{42B9AEFF-9303-48B3-8336-CDEF22A69623}" type="presOf" srcId="{F6D0D126-CDA7-4503-A9B2-AB5BB24C5B18}" destId="{300A7015-0725-4BE1-B3F7-4252F9048949}" srcOrd="1" destOrd="0" presId="urn:microsoft.com/office/officeart/2005/8/layout/orgChart1"/>
    <dgm:cxn modelId="{F11FB8FF-9C85-4810-9D61-91404F4BC7AE}" type="presOf" srcId="{0A79E186-1522-4EF5-9AA9-25AF47B19C36}" destId="{E2D99F8C-9C59-4D8F-B029-974592A24C1B}" srcOrd="0" destOrd="0" presId="urn:microsoft.com/office/officeart/2005/8/layout/orgChart1"/>
    <dgm:cxn modelId="{1A2BAFCF-40C1-4583-BC6D-476714A56CAA}" type="presParOf" srcId="{040588D7-7F78-4156-9685-F0DAF5F55402}" destId="{A255B1DA-FC4A-4C05-B370-FD819A71BD4F}" srcOrd="0" destOrd="0" presId="urn:microsoft.com/office/officeart/2005/8/layout/orgChart1"/>
    <dgm:cxn modelId="{158CAFE2-4AF5-44E3-B88B-DC208BBBB1BE}" type="presParOf" srcId="{A255B1DA-FC4A-4C05-B370-FD819A71BD4F}" destId="{E47A21C5-2073-4DCE-AB91-3779E7F73D95}" srcOrd="0" destOrd="0" presId="urn:microsoft.com/office/officeart/2005/8/layout/orgChart1"/>
    <dgm:cxn modelId="{DC49E4C6-017E-41C3-B2E6-71E6D93E0942}" type="presParOf" srcId="{E47A21C5-2073-4DCE-AB91-3779E7F73D95}" destId="{E2D99F8C-9C59-4D8F-B029-974592A24C1B}" srcOrd="0" destOrd="0" presId="urn:microsoft.com/office/officeart/2005/8/layout/orgChart1"/>
    <dgm:cxn modelId="{B666F5B4-6ED7-4E1B-B36F-C4002AD824B0}" type="presParOf" srcId="{E47A21C5-2073-4DCE-AB91-3779E7F73D95}" destId="{73FA17CE-03C0-4391-ABB0-CD23556E9C02}" srcOrd="1" destOrd="0" presId="urn:microsoft.com/office/officeart/2005/8/layout/orgChart1"/>
    <dgm:cxn modelId="{15BFA5FD-94E2-44CC-AFEC-386B73111A2A}" type="presParOf" srcId="{A255B1DA-FC4A-4C05-B370-FD819A71BD4F}" destId="{04D8332B-9FD2-4184-8022-1CA60B26DD6E}" srcOrd="1" destOrd="0" presId="urn:microsoft.com/office/officeart/2005/8/layout/orgChart1"/>
    <dgm:cxn modelId="{357F5F25-1822-4455-BA0A-3390FF9D5AC4}" type="presParOf" srcId="{04D8332B-9FD2-4184-8022-1CA60B26DD6E}" destId="{9956CFB5-4426-4C83-906F-1464A9B57D1B}" srcOrd="0" destOrd="0" presId="urn:microsoft.com/office/officeart/2005/8/layout/orgChart1"/>
    <dgm:cxn modelId="{10C6EB1A-526B-4FB5-9005-27FA0CD70A31}" type="presParOf" srcId="{04D8332B-9FD2-4184-8022-1CA60B26DD6E}" destId="{CC3A9C90-FAEC-422F-A368-3263007F962B}" srcOrd="1" destOrd="0" presId="urn:microsoft.com/office/officeart/2005/8/layout/orgChart1"/>
    <dgm:cxn modelId="{27388472-C503-4EEF-A86C-85A32437B6AA}" type="presParOf" srcId="{CC3A9C90-FAEC-422F-A368-3263007F962B}" destId="{999C439B-1E37-4F22-9674-88982A6C00FB}" srcOrd="0" destOrd="0" presId="urn:microsoft.com/office/officeart/2005/8/layout/orgChart1"/>
    <dgm:cxn modelId="{9E0E652B-7266-42EA-999C-5517BDBBBE98}" type="presParOf" srcId="{999C439B-1E37-4F22-9674-88982A6C00FB}" destId="{9E188149-962D-4B89-9E8A-1008D3B769D1}" srcOrd="0" destOrd="0" presId="urn:microsoft.com/office/officeart/2005/8/layout/orgChart1"/>
    <dgm:cxn modelId="{0E3DE5FF-63B6-433D-B186-5CFAD53BB0F2}" type="presParOf" srcId="{999C439B-1E37-4F22-9674-88982A6C00FB}" destId="{818BE96E-2726-4275-B13D-3EFC8AA71A29}" srcOrd="1" destOrd="0" presId="urn:microsoft.com/office/officeart/2005/8/layout/orgChart1"/>
    <dgm:cxn modelId="{701553F1-ACA7-4B9E-9BF2-2551B9EE1D72}" type="presParOf" srcId="{CC3A9C90-FAEC-422F-A368-3263007F962B}" destId="{42568AD7-7EEC-4B7E-8B08-B150C8861B17}" srcOrd="1" destOrd="0" presId="urn:microsoft.com/office/officeart/2005/8/layout/orgChart1"/>
    <dgm:cxn modelId="{ADCE3C81-B698-476D-91A4-463C954989DF}" type="presParOf" srcId="{42568AD7-7EEC-4B7E-8B08-B150C8861B17}" destId="{6B62F944-D7E4-4BC0-9341-339939609054}" srcOrd="0" destOrd="0" presId="urn:microsoft.com/office/officeart/2005/8/layout/orgChart1"/>
    <dgm:cxn modelId="{C8C980CF-18FF-441E-855E-CA70FD7682CC}" type="presParOf" srcId="{42568AD7-7EEC-4B7E-8B08-B150C8861B17}" destId="{D0BF5830-045A-4531-A669-3307C72B7A4B}" srcOrd="1" destOrd="0" presId="urn:microsoft.com/office/officeart/2005/8/layout/orgChart1"/>
    <dgm:cxn modelId="{C4169887-1305-4822-BF5E-CBD744F4490A}" type="presParOf" srcId="{D0BF5830-045A-4531-A669-3307C72B7A4B}" destId="{76EFB853-08E5-4066-87EE-78C5828B88E5}" srcOrd="0" destOrd="0" presId="urn:microsoft.com/office/officeart/2005/8/layout/orgChart1"/>
    <dgm:cxn modelId="{6513ABAA-BDC8-4870-9799-3EF7E4D1B0CD}" type="presParOf" srcId="{76EFB853-08E5-4066-87EE-78C5828B88E5}" destId="{520A04F2-EEB4-414C-AD47-7E977E9416B8}" srcOrd="0" destOrd="0" presId="urn:microsoft.com/office/officeart/2005/8/layout/orgChart1"/>
    <dgm:cxn modelId="{B9A11B6C-42D2-47BC-A519-B083D8F306AB}" type="presParOf" srcId="{76EFB853-08E5-4066-87EE-78C5828B88E5}" destId="{B2EEEAFF-D959-45A1-84C1-5BE69A03C35F}" srcOrd="1" destOrd="0" presId="urn:microsoft.com/office/officeart/2005/8/layout/orgChart1"/>
    <dgm:cxn modelId="{DC4B4611-602A-4CB9-8908-FBFDDA40B628}" type="presParOf" srcId="{D0BF5830-045A-4531-A669-3307C72B7A4B}" destId="{1A1C52A3-8E42-4671-AE04-1FA856628DC3}" srcOrd="1" destOrd="0" presId="urn:microsoft.com/office/officeart/2005/8/layout/orgChart1"/>
    <dgm:cxn modelId="{E6326DAF-A0B9-47CC-B37B-B179B51B4134}" type="presParOf" srcId="{1A1C52A3-8E42-4671-AE04-1FA856628DC3}" destId="{B6C7E1BA-DD9B-4023-9C32-369367ACFEDE}" srcOrd="0" destOrd="0" presId="urn:microsoft.com/office/officeart/2005/8/layout/orgChart1"/>
    <dgm:cxn modelId="{F1BCA727-4EFB-4123-B571-1AB5CFA9E667}" type="presParOf" srcId="{1A1C52A3-8E42-4671-AE04-1FA856628DC3}" destId="{3374EE7B-330C-4106-986D-3FCA93C6640E}" srcOrd="1" destOrd="0" presId="urn:microsoft.com/office/officeart/2005/8/layout/orgChart1"/>
    <dgm:cxn modelId="{F5BD65F2-0C09-45CE-BF6A-A720D546842D}" type="presParOf" srcId="{3374EE7B-330C-4106-986D-3FCA93C6640E}" destId="{D5AF9C1A-2035-4023-B584-CD9121FD229E}" srcOrd="0" destOrd="0" presId="urn:microsoft.com/office/officeart/2005/8/layout/orgChart1"/>
    <dgm:cxn modelId="{E486E3B7-F021-4321-9398-FD16329419B8}" type="presParOf" srcId="{D5AF9C1A-2035-4023-B584-CD9121FD229E}" destId="{D533C946-4D90-4D65-947B-877BD96EA784}" srcOrd="0" destOrd="0" presId="urn:microsoft.com/office/officeart/2005/8/layout/orgChart1"/>
    <dgm:cxn modelId="{E6645525-FD8F-4F9B-81A5-9F90CE03FEC7}" type="presParOf" srcId="{D5AF9C1A-2035-4023-B584-CD9121FD229E}" destId="{A88029B9-8022-48EB-8A62-CB20F38B4887}" srcOrd="1" destOrd="0" presId="urn:microsoft.com/office/officeart/2005/8/layout/orgChart1"/>
    <dgm:cxn modelId="{7CAEB035-2B8D-4378-AFC7-CBA7D34A3E25}" type="presParOf" srcId="{3374EE7B-330C-4106-986D-3FCA93C6640E}" destId="{30B56060-E607-47E6-8356-D1A296EF6897}" srcOrd="1" destOrd="0" presId="urn:microsoft.com/office/officeart/2005/8/layout/orgChart1"/>
    <dgm:cxn modelId="{62F06233-D8D0-44C9-98C2-B8C11D6A9FAF}" type="presParOf" srcId="{30B56060-E607-47E6-8356-D1A296EF6897}" destId="{9A018BA9-C851-4AF0-86B0-8EB6DDABABC6}" srcOrd="0" destOrd="0" presId="urn:microsoft.com/office/officeart/2005/8/layout/orgChart1"/>
    <dgm:cxn modelId="{779EA34E-FC7F-48EA-B289-942ACFF9835B}" type="presParOf" srcId="{30B56060-E607-47E6-8356-D1A296EF6897}" destId="{F2B4B4ED-B3FF-457B-A5AD-F00F4190D43E}" srcOrd="1" destOrd="0" presId="urn:microsoft.com/office/officeart/2005/8/layout/orgChart1"/>
    <dgm:cxn modelId="{DC38CC9E-3C81-4F72-BBBC-CDBEA69FA3E7}" type="presParOf" srcId="{F2B4B4ED-B3FF-457B-A5AD-F00F4190D43E}" destId="{5ADBA2CD-6E6E-409B-ADE0-4F1B2A6505E5}" srcOrd="0" destOrd="0" presId="urn:microsoft.com/office/officeart/2005/8/layout/orgChart1"/>
    <dgm:cxn modelId="{838B0D89-CF70-4C6D-B4F7-79FA023D637E}" type="presParOf" srcId="{5ADBA2CD-6E6E-409B-ADE0-4F1B2A6505E5}" destId="{D7146899-5D97-48B0-A2B3-8712AE535183}" srcOrd="0" destOrd="0" presId="urn:microsoft.com/office/officeart/2005/8/layout/orgChart1"/>
    <dgm:cxn modelId="{95C04A1D-1829-440A-8D7E-18CCC06780AA}" type="presParOf" srcId="{5ADBA2CD-6E6E-409B-ADE0-4F1B2A6505E5}" destId="{9BB90929-528F-44E5-9D49-28B3524F5C30}" srcOrd="1" destOrd="0" presId="urn:microsoft.com/office/officeart/2005/8/layout/orgChart1"/>
    <dgm:cxn modelId="{0C71A095-E457-4DA1-A839-58A537CB8478}" type="presParOf" srcId="{F2B4B4ED-B3FF-457B-A5AD-F00F4190D43E}" destId="{2C9E999B-7DF7-4C1E-83A0-CA389AA76BDC}" srcOrd="1" destOrd="0" presId="urn:microsoft.com/office/officeart/2005/8/layout/orgChart1"/>
    <dgm:cxn modelId="{C2FAC9E2-DB40-483E-A50D-1F47FDD5AF4D}" type="presParOf" srcId="{2C9E999B-7DF7-4C1E-83A0-CA389AA76BDC}" destId="{D46BD3CD-DD8E-4A4B-B4D1-496CF52A3066}" srcOrd="0" destOrd="0" presId="urn:microsoft.com/office/officeart/2005/8/layout/orgChart1"/>
    <dgm:cxn modelId="{F57CFB9B-9C00-46B8-938E-1F1028CB2254}" type="presParOf" srcId="{2C9E999B-7DF7-4C1E-83A0-CA389AA76BDC}" destId="{E7F920FD-F08F-4EE1-A476-68279B84DB0F}" srcOrd="1" destOrd="0" presId="urn:microsoft.com/office/officeart/2005/8/layout/orgChart1"/>
    <dgm:cxn modelId="{466AE928-9B75-47E3-99CD-F46EBE1B937B}" type="presParOf" srcId="{E7F920FD-F08F-4EE1-A476-68279B84DB0F}" destId="{F055E36D-326E-4206-8223-04B36795D052}" srcOrd="0" destOrd="0" presId="urn:microsoft.com/office/officeart/2005/8/layout/orgChart1"/>
    <dgm:cxn modelId="{57B1F88B-E1D3-4D4F-B50C-2C20D450AF91}" type="presParOf" srcId="{F055E36D-326E-4206-8223-04B36795D052}" destId="{B4AD7C79-4034-403B-A7EE-F2681BAB8B21}" srcOrd="0" destOrd="0" presId="urn:microsoft.com/office/officeart/2005/8/layout/orgChart1"/>
    <dgm:cxn modelId="{DCF53D6C-ADF5-4523-A4E5-C239E89017D0}" type="presParOf" srcId="{F055E36D-326E-4206-8223-04B36795D052}" destId="{28F6E796-647D-42D8-8C44-C01CBEA6C449}" srcOrd="1" destOrd="0" presId="urn:microsoft.com/office/officeart/2005/8/layout/orgChart1"/>
    <dgm:cxn modelId="{04D921E4-89AA-49BD-8E6F-F0688BAD3B27}" type="presParOf" srcId="{E7F920FD-F08F-4EE1-A476-68279B84DB0F}" destId="{AE91AEDF-5335-4056-8535-18F09EF66ADA}" srcOrd="1" destOrd="0" presId="urn:microsoft.com/office/officeart/2005/8/layout/orgChart1"/>
    <dgm:cxn modelId="{C5750B51-18F8-4FE2-8E2F-62E893BF4C60}" type="presParOf" srcId="{E7F920FD-F08F-4EE1-A476-68279B84DB0F}" destId="{F1BE8B4C-71DD-475E-9763-367D44118E25}" srcOrd="2" destOrd="0" presId="urn:microsoft.com/office/officeart/2005/8/layout/orgChart1"/>
    <dgm:cxn modelId="{45F2D5BD-DFCD-4292-B034-9A58C06B3E0F}" type="presParOf" srcId="{F2B4B4ED-B3FF-457B-A5AD-F00F4190D43E}" destId="{5A79EE09-8E5A-493E-95A9-D4E94F96DEA8}" srcOrd="2" destOrd="0" presId="urn:microsoft.com/office/officeart/2005/8/layout/orgChart1"/>
    <dgm:cxn modelId="{5576267B-3697-42FA-9DEF-71FE084C74AE}" type="presParOf" srcId="{3374EE7B-330C-4106-986D-3FCA93C6640E}" destId="{95B31173-554E-458E-B718-48690DAFE624}" srcOrd="2" destOrd="0" presId="urn:microsoft.com/office/officeart/2005/8/layout/orgChart1"/>
    <dgm:cxn modelId="{6D8BEACB-DB2A-40C0-86F2-F906469EACBF}" type="presParOf" srcId="{95B31173-554E-458E-B718-48690DAFE624}" destId="{30AC2AD7-0CE1-4D5B-B77F-4BC9AB720894}" srcOrd="0" destOrd="0" presId="urn:microsoft.com/office/officeart/2005/8/layout/orgChart1"/>
    <dgm:cxn modelId="{9F775E45-66B1-4147-AE37-CF48121C9E76}" type="presParOf" srcId="{95B31173-554E-458E-B718-48690DAFE624}" destId="{868C08EC-BDB0-4B83-B034-BB59C557F315}" srcOrd="1" destOrd="0" presId="urn:microsoft.com/office/officeart/2005/8/layout/orgChart1"/>
    <dgm:cxn modelId="{09A02C10-FB6E-4A34-A965-664CE3869DCF}" type="presParOf" srcId="{868C08EC-BDB0-4B83-B034-BB59C557F315}" destId="{6E8F8027-327A-429D-8B51-9B5394FB9045}" srcOrd="0" destOrd="0" presId="urn:microsoft.com/office/officeart/2005/8/layout/orgChart1"/>
    <dgm:cxn modelId="{F02ED2C5-FDCB-4F5C-935E-420E4CC2B351}" type="presParOf" srcId="{6E8F8027-327A-429D-8B51-9B5394FB9045}" destId="{F757D8F8-B3F9-495D-A0F9-8EB2E1898E20}" srcOrd="0" destOrd="0" presId="urn:microsoft.com/office/officeart/2005/8/layout/orgChart1"/>
    <dgm:cxn modelId="{7C984FB1-7373-47F8-BEF7-56EADDFDDE7C}" type="presParOf" srcId="{6E8F8027-327A-429D-8B51-9B5394FB9045}" destId="{3DB2B0B5-E236-4117-8DA0-05B295013E6C}" srcOrd="1" destOrd="0" presId="urn:microsoft.com/office/officeart/2005/8/layout/orgChart1"/>
    <dgm:cxn modelId="{5BC69C97-B8AB-45F1-AF0E-2AD7EBACB100}" type="presParOf" srcId="{868C08EC-BDB0-4B83-B034-BB59C557F315}" destId="{6518D544-6FC9-4AE9-9738-0B15B7AB4C7D}" srcOrd="1" destOrd="0" presId="urn:microsoft.com/office/officeart/2005/8/layout/orgChart1"/>
    <dgm:cxn modelId="{BB1A5D91-152E-46C0-9164-3CB6DEFFAA8F}" type="presParOf" srcId="{868C08EC-BDB0-4B83-B034-BB59C557F315}" destId="{6957B6C1-B867-4A3C-8941-CA395005E214}" srcOrd="2" destOrd="0" presId="urn:microsoft.com/office/officeart/2005/8/layout/orgChart1"/>
    <dgm:cxn modelId="{5800DC6A-2FB4-46FF-8B5B-9104E9704AAE}" type="presParOf" srcId="{D0BF5830-045A-4531-A669-3307C72B7A4B}" destId="{C98C4FEA-3F95-4BF8-996C-7801D8E5C80E}" srcOrd="2" destOrd="0" presId="urn:microsoft.com/office/officeart/2005/8/layout/orgChart1"/>
    <dgm:cxn modelId="{B519C372-747A-4D58-80C5-0A0656703E9C}" type="presParOf" srcId="{CC3A9C90-FAEC-422F-A368-3263007F962B}" destId="{1FADAAA2-F678-4994-A4FB-1145CB67B602}" srcOrd="2" destOrd="0" presId="urn:microsoft.com/office/officeart/2005/8/layout/orgChart1"/>
    <dgm:cxn modelId="{D59809EF-5EC7-4D7E-A4A6-9837625FBED1}" type="presParOf" srcId="{A255B1DA-FC4A-4C05-B370-FD819A71BD4F}" destId="{0D7179A4-FD21-4634-81D3-C8928478472D}" srcOrd="2" destOrd="0" presId="urn:microsoft.com/office/officeart/2005/8/layout/orgChart1"/>
    <dgm:cxn modelId="{9DD282B7-BD6A-4437-BDD8-2CC3E856AF26}" type="presParOf" srcId="{0D7179A4-FD21-4634-81D3-C8928478472D}" destId="{535B013B-15E9-42B3-A810-CD0F35DD34BF}" srcOrd="0" destOrd="0" presId="urn:microsoft.com/office/officeart/2005/8/layout/orgChart1"/>
    <dgm:cxn modelId="{45687152-ABF1-4B21-9478-A0BD1671017C}" type="presParOf" srcId="{0D7179A4-FD21-4634-81D3-C8928478472D}" destId="{A0255678-6A6F-4566-9C9B-B45FA7B82D8C}" srcOrd="1" destOrd="0" presId="urn:microsoft.com/office/officeart/2005/8/layout/orgChart1"/>
    <dgm:cxn modelId="{EC74A0E3-5004-44AF-954B-A9EC71A0ECFA}" type="presParOf" srcId="{A0255678-6A6F-4566-9C9B-B45FA7B82D8C}" destId="{E4CA67D5-7396-4BF7-8208-F04E4C791A7F}" srcOrd="0" destOrd="0" presId="urn:microsoft.com/office/officeart/2005/8/layout/orgChart1"/>
    <dgm:cxn modelId="{31272262-0017-43AB-9E50-A3AA67F3FDA1}" type="presParOf" srcId="{E4CA67D5-7396-4BF7-8208-F04E4C791A7F}" destId="{21B16C94-2772-485B-95DF-0BAF6C0EACED}" srcOrd="0" destOrd="0" presId="urn:microsoft.com/office/officeart/2005/8/layout/orgChart1"/>
    <dgm:cxn modelId="{8E820405-5C0A-438A-9BFE-79F4DBA54518}" type="presParOf" srcId="{E4CA67D5-7396-4BF7-8208-F04E4C791A7F}" destId="{300A7015-0725-4BE1-B3F7-4252F9048949}" srcOrd="1" destOrd="0" presId="urn:microsoft.com/office/officeart/2005/8/layout/orgChart1"/>
    <dgm:cxn modelId="{DB37B1E1-C056-4C03-B650-01CEE1B141E0}" type="presParOf" srcId="{A0255678-6A6F-4566-9C9B-B45FA7B82D8C}" destId="{7F960813-C4D3-47DA-9A12-F73511309DE8}" srcOrd="1" destOrd="0" presId="urn:microsoft.com/office/officeart/2005/8/layout/orgChart1"/>
    <dgm:cxn modelId="{B3DB29F3-8418-4C64-8EAD-7D21AB2CF329}" type="presParOf" srcId="{A0255678-6A6F-4566-9C9B-B45FA7B82D8C}" destId="{21EF610C-7D98-475D-A5AB-0690F1156A80}"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8D721E2-7D17-4DE8-BB99-74F6A8D839E7}"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GB"/>
        </a:p>
      </dgm:t>
    </dgm:pt>
    <dgm:pt modelId="{9D410574-6974-4D89-962E-89A58EA1E3B3}">
      <dgm:prSet phldrT="[Text]" custT="1"/>
      <dgm:spPr>
        <a:xfrm>
          <a:off x="8798" y="2794333"/>
          <a:ext cx="887190" cy="85755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assesses the situation and calls for help if needed </a:t>
          </a:r>
        </a:p>
      </dgm:t>
    </dgm:pt>
    <dgm:pt modelId="{624283EB-0158-4751-B88A-4E14BEAF0F83}" type="parTrans" cxnId="{279393E0-2D59-465D-88EC-BD4E50F93AA9}">
      <dgm:prSet/>
      <dgm:spPr/>
      <dgm:t>
        <a:bodyPr/>
        <a:lstStyle/>
        <a:p>
          <a:endParaRPr lang="en-GB">
            <a:latin typeface="Cambria" panose="02040503050406030204" pitchFamily="18" charset="0"/>
            <a:ea typeface="Cambria" panose="02040503050406030204" pitchFamily="18" charset="0"/>
          </a:endParaRPr>
        </a:p>
      </dgm:t>
    </dgm:pt>
    <dgm:pt modelId="{1FB59DDE-B2FE-4549-851E-9C72D268A3F5}" type="sibTrans" cxnId="{279393E0-2D59-465D-88EC-BD4E50F93AA9}">
      <dgm:prSet/>
      <dgm:spPr/>
      <dgm:t>
        <a:bodyPr/>
        <a:lstStyle/>
        <a:p>
          <a:endParaRPr lang="en-GB">
            <a:latin typeface="Cambria" panose="02040503050406030204" pitchFamily="18" charset="0"/>
            <a:ea typeface="Cambria" panose="02040503050406030204" pitchFamily="18" charset="0"/>
          </a:endParaRPr>
        </a:p>
      </dgm:t>
    </dgm:pt>
    <dgm:pt modelId="{D45A28EF-33F2-40A5-AD4C-CDF53BECEB8F}">
      <dgm:prSet custT="1"/>
      <dgm:spPr>
        <a:xfrm>
          <a:off x="956007" y="1132403"/>
          <a:ext cx="887190" cy="45423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First aid is given as appropriate </a:t>
          </a:r>
        </a:p>
      </dgm:t>
    </dgm:pt>
    <dgm:pt modelId="{8544D5EB-7901-4F87-94B1-D5604416A846}" type="parTrans" cxnId="{C4311FAA-DDE4-45F4-AC4C-52DEBE6166A2}">
      <dgm:prSet/>
      <dgm:spPr>
        <a:xfrm rot="16310677">
          <a:off x="-6280" y="2284597"/>
          <a:ext cx="1864556" cy="13434"/>
        </a:xfr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E1C74254-5427-49E2-84CC-2CE2D8D5C480}" type="sibTrans" cxnId="{C4311FAA-DDE4-45F4-AC4C-52DEBE6166A2}">
      <dgm:prSet/>
      <dgm:spPr/>
      <dgm:t>
        <a:bodyPr/>
        <a:lstStyle/>
        <a:p>
          <a:endParaRPr lang="en-GB">
            <a:latin typeface="Cambria" panose="02040503050406030204" pitchFamily="18" charset="0"/>
            <a:ea typeface="Cambria" panose="02040503050406030204" pitchFamily="18" charset="0"/>
          </a:endParaRPr>
        </a:p>
      </dgm:t>
    </dgm:pt>
    <dgm:pt modelId="{4DC7D480-496D-49FD-B99C-EB3D03B33E70}">
      <dgm:prSet custT="1"/>
      <dgm:spPr>
        <a:xfrm>
          <a:off x="2173941" y="903791"/>
          <a:ext cx="1669754" cy="88490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An accident form is completed by the staff member who saw the incident /was responsible for the children at the time of the incident </a:t>
          </a:r>
        </a:p>
      </dgm:t>
    </dgm:pt>
    <dgm:pt modelId="{DF2DB5A4-ADA0-4FF2-8439-F9B4C8A9D88F}" type="parTrans" cxnId="{030918E1-4AF2-420D-95D1-2CF808DD6702}">
      <dgm:prSet/>
      <dgm:spPr>
        <a:xfrm rot="21462075">
          <a:off x="1843064" y="1346163"/>
          <a:ext cx="331010"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E4B6F3EE-A70D-4EF4-959E-A3757904C5BA}" type="sibTrans" cxnId="{030918E1-4AF2-420D-95D1-2CF808DD6702}">
      <dgm:prSet/>
      <dgm:spPr/>
      <dgm:t>
        <a:bodyPr/>
        <a:lstStyle/>
        <a:p>
          <a:endParaRPr lang="en-GB">
            <a:latin typeface="Cambria" panose="02040503050406030204" pitchFamily="18" charset="0"/>
            <a:ea typeface="Cambria" panose="02040503050406030204" pitchFamily="18" charset="0"/>
          </a:endParaRPr>
        </a:p>
      </dgm:t>
    </dgm:pt>
    <dgm:pt modelId="{FA84ADAB-6EDD-4547-9960-9556E6DFE1E4}">
      <dgm:prSet custT="1"/>
      <dgm:spPr>
        <a:xfrm>
          <a:off x="975002" y="4868620"/>
          <a:ext cx="1228447" cy="62593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Other chldren are moved to a different area of the setting if neccessary</a:t>
          </a:r>
        </a:p>
      </dgm:t>
    </dgm:pt>
    <dgm:pt modelId="{367A9F3D-EAEA-4F5A-936B-60E282EF8A77}" type="parTrans" cxnId="{902C0261-7C8C-4453-A7FE-F86AD1ACFC96}">
      <dgm:prSet/>
      <dgm:spPr>
        <a:xfrm rot="5261382">
          <a:off x="-44540" y="4195631"/>
          <a:ext cx="1960071" cy="13434"/>
        </a:xfr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1EF80FE6-D21F-448E-A631-203712328FEE}" type="sibTrans" cxnId="{902C0261-7C8C-4453-A7FE-F86AD1ACFC96}">
      <dgm:prSet/>
      <dgm:spPr/>
      <dgm:t>
        <a:bodyPr/>
        <a:lstStyle/>
        <a:p>
          <a:endParaRPr lang="en-GB">
            <a:latin typeface="Cambria" panose="02040503050406030204" pitchFamily="18" charset="0"/>
            <a:ea typeface="Cambria" panose="02040503050406030204" pitchFamily="18" charset="0"/>
          </a:endParaRPr>
        </a:p>
      </dgm:t>
    </dgm:pt>
    <dgm:pt modelId="{0D045A13-0202-47FE-9587-3C548464014C}">
      <dgm:prSet custT="1"/>
      <dgm:spPr>
        <a:xfrm>
          <a:off x="4231424" y="503724"/>
          <a:ext cx="1260351" cy="67221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the child's parent/carer is infromed at the time of the incident </a:t>
          </a:r>
        </a:p>
      </dgm:t>
    </dgm:pt>
    <dgm:pt modelId="{66866E43-3CBD-44D8-B4EC-00F5DCA54878}" type="parTrans" cxnId="{703E9C30-305C-41EF-8521-E3435736A2F1}">
      <dgm:prSet/>
      <dgm:spPr>
        <a:xfrm rot="18446357">
          <a:off x="3718662" y="1086321"/>
          <a:ext cx="637795"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0C4905E8-2934-42F1-8406-D73567D75C27}" type="sibTrans" cxnId="{703E9C30-305C-41EF-8521-E3435736A2F1}">
      <dgm:prSet/>
      <dgm:spPr/>
      <dgm:t>
        <a:bodyPr/>
        <a:lstStyle/>
        <a:p>
          <a:endParaRPr lang="en-GB">
            <a:latin typeface="Cambria" panose="02040503050406030204" pitchFamily="18" charset="0"/>
            <a:ea typeface="Cambria" panose="02040503050406030204" pitchFamily="18" charset="0"/>
          </a:endParaRPr>
        </a:p>
      </dgm:t>
    </dgm:pt>
    <dgm:pt modelId="{82D03BA0-0092-4617-BF06-451CB08D6A93}">
      <dgm:prSet custT="1"/>
      <dgm:spPr>
        <a:xfrm>
          <a:off x="4231424" y="1418173"/>
          <a:ext cx="1115801" cy="6722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an ongoing monitoring form is started</a:t>
          </a:r>
        </a:p>
      </dgm:t>
    </dgm:pt>
    <dgm:pt modelId="{BD69170C-CCD3-4444-8412-27537675D091}" type="parTrans" cxnId="{ECCEE1D4-7510-4F85-B899-D56C6AA3AC67}">
      <dgm:prSet/>
      <dgm:spPr>
        <a:xfrm rot="2787777">
          <a:off x="3756117" y="1543551"/>
          <a:ext cx="562885"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F1AF1356-F9AA-4825-88F7-3CE36EAE020A}" type="sibTrans" cxnId="{ECCEE1D4-7510-4F85-B899-D56C6AA3AC67}">
      <dgm:prSet/>
      <dgm:spPr/>
      <dgm:t>
        <a:bodyPr/>
        <a:lstStyle/>
        <a:p>
          <a:endParaRPr lang="en-GB">
            <a:latin typeface="Cambria" panose="02040503050406030204" pitchFamily="18" charset="0"/>
            <a:ea typeface="Cambria" panose="02040503050406030204" pitchFamily="18" charset="0"/>
          </a:endParaRPr>
        </a:p>
      </dgm:t>
    </dgm:pt>
    <dgm:pt modelId="{616A11F8-2765-40C7-AEE5-B4DCB9470481}">
      <dgm:prSet custT="1"/>
      <dgm:spPr>
        <a:xfrm>
          <a:off x="5831702" y="618023"/>
          <a:ext cx="1639917"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accident/incident is minor then the parent/carer will be informed at pick up </a:t>
          </a:r>
        </a:p>
      </dgm:t>
    </dgm:pt>
    <dgm:pt modelId="{37F224DE-63ED-4A69-956B-FF4472FB8CC0}" type="parTrans" cxnId="{5D90551E-541D-488F-A5D4-090BEB4EF255}">
      <dgm:prSet/>
      <dgm:spPr>
        <a:xfrm rot="21599865">
          <a:off x="5491775" y="833110"/>
          <a:ext cx="339926"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73CA7EF6-68C3-4689-AC44-6D546D57F6F7}" type="sibTrans" cxnId="{5D90551E-541D-488F-A5D4-090BEB4EF255}">
      <dgm:prSet/>
      <dgm:spPr/>
      <dgm:t>
        <a:bodyPr/>
        <a:lstStyle/>
        <a:p>
          <a:endParaRPr lang="en-GB">
            <a:latin typeface="Cambria" panose="02040503050406030204" pitchFamily="18" charset="0"/>
            <a:ea typeface="Cambria" panose="02040503050406030204" pitchFamily="18" charset="0"/>
          </a:endParaRPr>
        </a:p>
      </dgm:t>
    </dgm:pt>
    <dgm:pt modelId="{9E860C81-C392-4F83-B45F-77BA751EF0D6}">
      <dgm:prSet custT="1"/>
      <dgm:spPr>
        <a:xfrm>
          <a:off x="1258122" y="2886218"/>
          <a:ext cx="1088502" cy="8767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the emergency services will be called by the owner/manager</a:t>
          </a:r>
        </a:p>
      </dgm:t>
    </dgm:pt>
    <dgm:pt modelId="{C866CA8D-6C71-4733-9C45-D7E0911409F4}" type="parTrans" cxnId="{1C120564-D144-4380-8DF4-0453A7A44BAE}">
      <dgm:prSet/>
      <dgm:spPr>
        <a:xfrm rot="939439">
          <a:off x="889011" y="3267142"/>
          <a:ext cx="376088" cy="13434"/>
        </a:xfr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CC58F43F-176C-4AF5-87BC-661302BFB83C}" type="sibTrans" cxnId="{1C120564-D144-4380-8DF4-0453A7A44BAE}">
      <dgm:prSet/>
      <dgm:spPr/>
      <dgm:t>
        <a:bodyPr/>
        <a:lstStyle/>
        <a:p>
          <a:endParaRPr lang="en-GB">
            <a:latin typeface="Cambria" panose="02040503050406030204" pitchFamily="18" charset="0"/>
            <a:ea typeface="Cambria" panose="02040503050406030204" pitchFamily="18" charset="0"/>
          </a:endParaRPr>
        </a:p>
      </dgm:t>
    </dgm:pt>
    <dgm:pt modelId="{37EA8EAB-9BCD-4CCC-BE4E-4D46945803B5}">
      <dgm:prSet custT="1"/>
      <dgm:spPr>
        <a:xfrm>
          <a:off x="2727868" y="2589810"/>
          <a:ext cx="2870743"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 case of ambulance transfer the owner/manager will decide the most appropriate staff member to accompany the child to hospital</a:t>
          </a:r>
        </a:p>
      </dgm:t>
    </dgm:pt>
    <dgm:pt modelId="{57E1A89D-F3AD-4F56-9EC3-944DC5890744}" type="parTrans" cxnId="{786397F7-2D16-4212-9632-87D98C3120A4}">
      <dgm:prSet/>
      <dgm:spPr>
        <a:xfrm rot="18397098">
          <a:off x="2217669" y="3061391"/>
          <a:ext cx="639153"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6C47AD3F-8442-4616-B644-D8874A333908}" type="sibTrans" cxnId="{786397F7-2D16-4212-9632-87D98C3120A4}">
      <dgm:prSet/>
      <dgm:spPr/>
      <dgm:t>
        <a:bodyPr/>
        <a:lstStyle/>
        <a:p>
          <a:endParaRPr lang="en-GB">
            <a:latin typeface="Cambria" panose="02040503050406030204" pitchFamily="18" charset="0"/>
            <a:ea typeface="Cambria" panose="02040503050406030204" pitchFamily="18" charset="0"/>
          </a:endParaRPr>
        </a:p>
      </dgm:t>
    </dgm:pt>
    <dgm:pt modelId="{26674C93-CECF-465C-88BD-8DB57440F460}">
      <dgm:prSet custT="1"/>
      <dgm:spPr>
        <a:xfrm>
          <a:off x="2745452" y="3314853"/>
          <a:ext cx="1729949"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 case of serious incident staff will follow direction from the emergency services </a:t>
          </a:r>
        </a:p>
      </dgm:t>
    </dgm:pt>
    <dgm:pt modelId="{8CC5A081-9D9E-4E79-AC6F-D0791015E088}" type="parTrans" cxnId="{A3A6E5CE-C436-45CA-906E-D66C5F6FAB9E}">
      <dgm:prSet/>
      <dgm:spPr>
        <a:xfrm rot="1679868">
          <a:off x="2320192" y="3423913"/>
          <a:ext cx="451690"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BFE78FFB-4797-474E-B8FF-EBC6108F4CD7}" type="sibTrans" cxnId="{A3A6E5CE-C436-45CA-906E-D66C5F6FAB9E}">
      <dgm:prSet/>
      <dgm:spPr/>
      <dgm:t>
        <a:bodyPr/>
        <a:lstStyle/>
        <a:p>
          <a:endParaRPr lang="en-GB">
            <a:latin typeface="Cambria" panose="02040503050406030204" pitchFamily="18" charset="0"/>
            <a:ea typeface="Cambria" panose="02040503050406030204" pitchFamily="18" charset="0"/>
          </a:endParaRPr>
        </a:p>
      </dgm:t>
    </dgm:pt>
    <dgm:pt modelId="{20CE9C29-05FE-40B9-BBF4-890AF690379A}">
      <dgm:prSet custT="1"/>
      <dgm:spPr>
        <a:xfrm>
          <a:off x="7774888" y="453573"/>
          <a:ext cx="1352423" cy="73959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accident form is filed in the accident file once it has been reviewed by the manager</a:t>
          </a:r>
        </a:p>
      </dgm:t>
    </dgm:pt>
    <dgm:pt modelId="{13B3BDC7-A77F-46AD-BE61-7EA66915FDB6}" type="parTrans" cxnId="{5136E319-444A-43F2-A41D-2A6FA14C7354}">
      <dgm:prSet/>
      <dgm:spPr>
        <a:xfrm rot="21413728">
          <a:off x="7471397" y="824879"/>
          <a:ext cx="303713"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F0B38A2A-9D5F-4732-A98A-FC22B29B6279}" type="sibTrans" cxnId="{5136E319-444A-43F2-A41D-2A6FA14C7354}">
      <dgm:prSet/>
      <dgm:spPr/>
      <dgm:t>
        <a:bodyPr/>
        <a:lstStyle/>
        <a:p>
          <a:endParaRPr lang="en-GB">
            <a:latin typeface="Cambria" panose="02040503050406030204" pitchFamily="18" charset="0"/>
            <a:ea typeface="Cambria" panose="02040503050406030204" pitchFamily="18" charset="0"/>
          </a:endParaRPr>
        </a:p>
      </dgm:t>
    </dgm:pt>
    <dgm:pt modelId="{B4B330A1-AF69-4ECF-B84E-8E6447A6D84E}">
      <dgm:prSet custT="1"/>
      <dgm:spPr>
        <a:xfrm>
          <a:off x="5831702" y="1532496"/>
          <a:ext cx="1398903"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Once completed this should be filed with the accident form</a:t>
          </a:r>
        </a:p>
      </dgm:t>
    </dgm:pt>
    <dgm:pt modelId="{D70B24ED-2B27-43A0-AF8D-EBE12FE4472A}" type="parTrans" cxnId="{50D1ADDD-E6B8-4D38-A626-3A154EA791D6}">
      <dgm:prSet/>
      <dgm:spPr>
        <a:xfrm>
          <a:off x="5347226" y="1747577"/>
          <a:ext cx="484476"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57A9631C-A252-4057-A197-0FDA86CCA83F}" type="sibTrans" cxnId="{50D1ADDD-E6B8-4D38-A626-3A154EA791D6}">
      <dgm:prSet/>
      <dgm:spPr/>
      <dgm:t>
        <a:bodyPr/>
        <a:lstStyle/>
        <a:p>
          <a:endParaRPr lang="en-GB">
            <a:latin typeface="Cambria" panose="02040503050406030204" pitchFamily="18" charset="0"/>
            <a:ea typeface="Cambria" panose="02040503050406030204" pitchFamily="18" charset="0"/>
          </a:endParaRPr>
        </a:p>
      </dgm:t>
    </dgm:pt>
    <dgm:pt modelId="{6A20AC57-AF6F-4110-9A17-9C999C14D856}">
      <dgm:prSet custT="1"/>
      <dgm:spPr>
        <a:xfrm>
          <a:off x="2826062" y="4859167"/>
          <a:ext cx="1370078" cy="64484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are responsible for ensuring adult to child ratios are maintained </a:t>
          </a:r>
        </a:p>
      </dgm:t>
    </dgm:pt>
    <dgm:pt modelId="{D510CB82-B737-43FC-AE01-E767B91A1C77}" type="parTrans" cxnId="{319ED4FE-6ED0-48AB-B9B4-08609A9751B6}">
      <dgm:prSet/>
      <dgm:spPr>
        <a:xfrm>
          <a:off x="2203449" y="5174870"/>
          <a:ext cx="622612"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DBD6CD8F-4A14-4768-BDD9-B88B93052713}" type="sibTrans" cxnId="{319ED4FE-6ED0-48AB-B9B4-08609A9751B6}">
      <dgm:prSet/>
      <dgm:spPr/>
      <dgm:t>
        <a:bodyPr/>
        <a:lstStyle/>
        <a:p>
          <a:endParaRPr lang="en-GB">
            <a:latin typeface="Cambria" panose="02040503050406030204" pitchFamily="18" charset="0"/>
            <a:ea typeface="Cambria" panose="02040503050406030204" pitchFamily="18" charset="0"/>
          </a:endParaRPr>
        </a:p>
      </dgm:t>
    </dgm:pt>
    <dgm:pt modelId="{7B713775-E0AC-4E25-BC16-404ACCFEAF33}">
      <dgm:prSet custT="1"/>
      <dgm:spPr>
        <a:xfrm>
          <a:off x="2741929" y="4000691"/>
          <a:ext cx="2012990" cy="50618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t>
          </a:r>
          <a:r>
            <a:rPr lang="en-GB" sz="1000" u="none">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 will be phoned by the owner/manager and </a:t>
          </a: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informed of the situation</a:t>
          </a:r>
        </a:p>
      </dgm:t>
    </dgm:pt>
    <dgm:pt modelId="{4F4BC7A6-517D-4AC6-AA94-FE9E6EEF7EF9}" type="parTrans" cxnId="{D4096134-3D74-4E82-BA1E-3C979866A3CF}">
      <dgm:prSet/>
      <dgm:spPr>
        <a:xfrm rot="4017195">
          <a:off x="2039394" y="3782478"/>
          <a:ext cx="1009765"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5C1EFAF2-A03E-48C1-A685-18386C53AB2D}" type="sibTrans" cxnId="{D4096134-3D74-4E82-BA1E-3C979866A3CF}">
      <dgm:prSet/>
      <dgm:spPr/>
      <dgm:t>
        <a:bodyPr/>
        <a:lstStyle/>
        <a:p>
          <a:endParaRPr lang="en-GB">
            <a:latin typeface="Cambria" panose="02040503050406030204" pitchFamily="18" charset="0"/>
            <a:ea typeface="Cambria" panose="02040503050406030204" pitchFamily="18" charset="0"/>
          </a:endParaRPr>
        </a:p>
      </dgm:t>
    </dgm:pt>
    <dgm:pt modelId="{B87CB5D0-0171-4D23-8891-1316947806F1}">
      <dgm:prSet custT="1"/>
      <dgm:spPr>
        <a:xfrm>
          <a:off x="5145904" y="3275688"/>
          <a:ext cx="2770499"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is responsible for completing the incident book and notifying ofsted following the event </a:t>
          </a:r>
        </a:p>
      </dgm:t>
    </dgm:pt>
    <dgm:pt modelId="{6FAA2F1A-5CCF-4891-AD3A-C9BDD8463838}" type="parTrans" cxnId="{B0D236B6-3976-470E-BD9F-4BBDB45BE1F4}">
      <dgm:prSet/>
      <dgm:spPr>
        <a:xfrm rot="21399424">
          <a:off x="4474830" y="3510351"/>
          <a:ext cx="671645"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D0FBC023-D0D8-47D7-BC7F-A141DF6AD708}" type="sibTrans" cxnId="{B0D236B6-3976-470E-BD9F-4BBDB45BE1F4}">
      <dgm:prSet/>
      <dgm:spPr/>
      <dgm:t>
        <a:bodyPr/>
        <a:lstStyle/>
        <a:p>
          <a:endParaRPr lang="en-GB">
            <a:latin typeface="Cambria" panose="02040503050406030204" pitchFamily="18" charset="0"/>
            <a:ea typeface="Cambria" panose="02040503050406030204" pitchFamily="18" charset="0"/>
          </a:endParaRPr>
        </a:p>
      </dgm:t>
    </dgm:pt>
    <dgm:pt modelId="{7A22C501-0B1A-4B98-8FA7-B7DF8C8D360F}">
      <dgm:prSet custT="1"/>
      <dgm:spPr>
        <a:xfrm>
          <a:off x="5946097" y="2589845"/>
          <a:ext cx="1855948" cy="4435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assess the adult to child ratios in the setting and adapt as neccessary </a:t>
          </a:r>
        </a:p>
      </dgm:t>
    </dgm:pt>
    <dgm:pt modelId="{A28787F3-7037-4EDF-B891-1DF5B99429BA}" type="sibTrans" cxnId="{616244C9-C144-4A6C-8D58-1852CE2461A1}">
      <dgm:prSet/>
      <dgm:spPr/>
      <dgm:t>
        <a:bodyPr/>
        <a:lstStyle/>
        <a:p>
          <a:endParaRPr lang="en-GB">
            <a:latin typeface="Cambria" panose="02040503050406030204" pitchFamily="18" charset="0"/>
            <a:ea typeface="Cambria" panose="02040503050406030204" pitchFamily="18" charset="0"/>
          </a:endParaRPr>
        </a:p>
      </dgm:t>
    </dgm:pt>
    <dgm:pt modelId="{256D939B-78F4-49E2-88F1-2BE8A66C83E6}" type="parTrans" cxnId="{616244C9-C144-4A6C-8D58-1852CE2461A1}">
      <dgm:prSet/>
      <dgm:spPr>
        <a:xfrm rot="351">
          <a:off x="5598611" y="2804908"/>
          <a:ext cx="347485" cy="13434"/>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GB">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380A3E88-F62F-402A-90BE-48B2743C13AF}" type="pres">
      <dgm:prSet presAssocID="{98D721E2-7D17-4DE8-BB99-74F6A8D839E7}" presName="diagram" presStyleCnt="0">
        <dgm:presLayoutVars>
          <dgm:chPref val="1"/>
          <dgm:dir/>
          <dgm:animOne val="branch"/>
          <dgm:animLvl val="lvl"/>
          <dgm:resizeHandles val="exact"/>
        </dgm:presLayoutVars>
      </dgm:prSet>
      <dgm:spPr/>
    </dgm:pt>
    <dgm:pt modelId="{1B4AA616-E945-40BD-9D1F-FAE4C5FAB990}" type="pres">
      <dgm:prSet presAssocID="{9D410574-6974-4D89-962E-89A58EA1E3B3}" presName="root1" presStyleCnt="0"/>
      <dgm:spPr/>
    </dgm:pt>
    <dgm:pt modelId="{566479E3-EF46-4D60-AEBC-AC92DE27D96D}" type="pres">
      <dgm:prSet presAssocID="{9D410574-6974-4D89-962E-89A58EA1E3B3}" presName="LevelOneTextNode" presStyleLbl="node0" presStyleIdx="0" presStyleCnt="1" custScaleY="193319">
        <dgm:presLayoutVars>
          <dgm:chPref val="3"/>
        </dgm:presLayoutVars>
      </dgm:prSet>
      <dgm:spPr>
        <a:prstGeom prst="roundRect">
          <a:avLst>
            <a:gd name="adj" fmla="val 10000"/>
          </a:avLst>
        </a:prstGeom>
      </dgm:spPr>
    </dgm:pt>
    <dgm:pt modelId="{BFF87AF0-C472-42BE-8300-4AF0FD3EF70C}" type="pres">
      <dgm:prSet presAssocID="{9D410574-6974-4D89-962E-89A58EA1E3B3}" presName="level2hierChild" presStyleCnt="0"/>
      <dgm:spPr/>
    </dgm:pt>
    <dgm:pt modelId="{DFD3130A-593B-4504-BABE-5A766B99996D}" type="pres">
      <dgm:prSet presAssocID="{8544D5EB-7901-4F87-94B1-D5604416A846}" presName="conn2-1" presStyleLbl="parChTrans1D2" presStyleIdx="0" presStyleCnt="3"/>
      <dgm:spPr>
        <a:custGeom>
          <a:avLst/>
          <a:gdLst/>
          <a:ahLst/>
          <a:cxnLst/>
          <a:rect l="0" t="0" r="0" b="0"/>
          <a:pathLst>
            <a:path>
              <a:moveTo>
                <a:pt x="0" y="6717"/>
              </a:moveTo>
              <a:lnTo>
                <a:pt x="1864556" y="6717"/>
              </a:lnTo>
            </a:path>
          </a:pathLst>
        </a:custGeom>
      </dgm:spPr>
    </dgm:pt>
    <dgm:pt modelId="{546FABCF-3E3A-47B0-8EF0-8B61FA09A4FA}" type="pres">
      <dgm:prSet presAssocID="{8544D5EB-7901-4F87-94B1-D5604416A846}" presName="connTx" presStyleLbl="parChTrans1D2" presStyleIdx="0" presStyleCnt="3"/>
      <dgm:spPr/>
    </dgm:pt>
    <dgm:pt modelId="{99559F79-CFDE-42FA-9106-1112AE2491C2}" type="pres">
      <dgm:prSet presAssocID="{D45A28EF-33F2-40A5-AD4C-CDF53BECEB8F}" presName="root2" presStyleCnt="0"/>
      <dgm:spPr/>
    </dgm:pt>
    <dgm:pt modelId="{2C79A906-4B70-4E31-9BD5-FEA60C2903B4}" type="pres">
      <dgm:prSet presAssocID="{D45A28EF-33F2-40A5-AD4C-CDF53BECEB8F}" presName="LevelTwoTextNode" presStyleLbl="node2" presStyleIdx="0" presStyleCnt="3" custScaleY="102398" custLinFactY="-7517" custLinFactNeighborX="-33235" custLinFactNeighborY="-100000">
        <dgm:presLayoutVars>
          <dgm:chPref val="3"/>
        </dgm:presLayoutVars>
      </dgm:prSet>
      <dgm:spPr>
        <a:prstGeom prst="roundRect">
          <a:avLst>
            <a:gd name="adj" fmla="val 10000"/>
          </a:avLst>
        </a:prstGeom>
      </dgm:spPr>
    </dgm:pt>
    <dgm:pt modelId="{37239299-31F5-461B-A5FB-7C73080B507A}" type="pres">
      <dgm:prSet presAssocID="{D45A28EF-33F2-40A5-AD4C-CDF53BECEB8F}" presName="level3hierChild" presStyleCnt="0"/>
      <dgm:spPr/>
    </dgm:pt>
    <dgm:pt modelId="{784ABC1C-4FB9-40AE-AFB1-2C7DCED32B45}" type="pres">
      <dgm:prSet presAssocID="{DF2DB5A4-ADA0-4FF2-8439-F9B4C8A9D88F}" presName="conn2-1" presStyleLbl="parChTrans1D3" presStyleIdx="0" presStyleCnt="5"/>
      <dgm:spPr>
        <a:custGeom>
          <a:avLst/>
          <a:gdLst/>
          <a:ahLst/>
          <a:cxnLst/>
          <a:rect l="0" t="0" r="0" b="0"/>
          <a:pathLst>
            <a:path>
              <a:moveTo>
                <a:pt x="0" y="6717"/>
              </a:moveTo>
              <a:lnTo>
                <a:pt x="331010" y="6717"/>
              </a:lnTo>
            </a:path>
          </a:pathLst>
        </a:custGeom>
      </dgm:spPr>
    </dgm:pt>
    <dgm:pt modelId="{E5C9B806-E3C1-474B-928D-6089D8988F0F}" type="pres">
      <dgm:prSet presAssocID="{DF2DB5A4-ADA0-4FF2-8439-F9B4C8A9D88F}" presName="connTx" presStyleLbl="parChTrans1D3" presStyleIdx="0" presStyleCnt="5"/>
      <dgm:spPr/>
    </dgm:pt>
    <dgm:pt modelId="{1A26D60C-72D5-4798-A099-0B55F92B06C4}" type="pres">
      <dgm:prSet presAssocID="{4DC7D480-496D-49FD-B99C-EB3D03B33E70}" presName="root2" presStyleCnt="0"/>
      <dgm:spPr/>
    </dgm:pt>
    <dgm:pt modelId="{697FA5B3-33F4-452A-B6F4-44E92C93447B}" type="pres">
      <dgm:prSet presAssocID="{4DC7D480-496D-49FD-B99C-EB3D03B33E70}" presName="LevelTwoTextNode" presStyleLbl="node3" presStyleIdx="0" presStyleCnt="5" custScaleX="188207" custScaleY="199484" custLinFactY="-10510" custLinFactNeighborX="-35955" custLinFactNeighborY="-100000">
        <dgm:presLayoutVars>
          <dgm:chPref val="3"/>
        </dgm:presLayoutVars>
      </dgm:prSet>
      <dgm:spPr>
        <a:prstGeom prst="roundRect">
          <a:avLst>
            <a:gd name="adj" fmla="val 10000"/>
          </a:avLst>
        </a:prstGeom>
      </dgm:spPr>
    </dgm:pt>
    <dgm:pt modelId="{832CE0A3-89CA-47A5-96C1-7AE5AD4E31AE}" type="pres">
      <dgm:prSet presAssocID="{4DC7D480-496D-49FD-B99C-EB3D03B33E70}" presName="level3hierChild" presStyleCnt="0"/>
      <dgm:spPr/>
    </dgm:pt>
    <dgm:pt modelId="{6146E54B-5EDF-4CB9-B81B-51DBF52F075E}" type="pres">
      <dgm:prSet presAssocID="{66866E43-3CBD-44D8-B4EC-00F5DCA54878}" presName="conn2-1" presStyleLbl="parChTrans1D4" presStyleIdx="0" presStyleCnt="7"/>
      <dgm:spPr>
        <a:custGeom>
          <a:avLst/>
          <a:gdLst/>
          <a:ahLst/>
          <a:cxnLst/>
          <a:rect l="0" t="0" r="0" b="0"/>
          <a:pathLst>
            <a:path>
              <a:moveTo>
                <a:pt x="0" y="6717"/>
              </a:moveTo>
              <a:lnTo>
                <a:pt x="637795" y="6717"/>
              </a:lnTo>
            </a:path>
          </a:pathLst>
        </a:custGeom>
      </dgm:spPr>
    </dgm:pt>
    <dgm:pt modelId="{6E2A4746-8E59-46CE-8074-4B25692D0074}" type="pres">
      <dgm:prSet presAssocID="{66866E43-3CBD-44D8-B4EC-00F5DCA54878}" presName="connTx" presStyleLbl="parChTrans1D4" presStyleIdx="0" presStyleCnt="7"/>
      <dgm:spPr/>
    </dgm:pt>
    <dgm:pt modelId="{6B7DF433-15E0-43DD-993B-40525AC446E4}" type="pres">
      <dgm:prSet presAssocID="{0D045A13-0202-47FE-9587-3C548464014C}" presName="root2" presStyleCnt="0"/>
      <dgm:spPr/>
    </dgm:pt>
    <dgm:pt modelId="{5EE2AFD4-C39C-43CF-BAF7-8EDBC5673AD9}" type="pres">
      <dgm:prSet presAssocID="{0D045A13-0202-47FE-9587-3C548464014C}" presName="LevelTwoTextNode" presStyleLbl="node4" presStyleIdx="0" presStyleCnt="7" custScaleX="142061" custScaleY="151539" custLinFactY="-41398" custLinFactNeighborX="-32252" custLinFactNeighborY="-100000">
        <dgm:presLayoutVars>
          <dgm:chPref val="3"/>
        </dgm:presLayoutVars>
      </dgm:prSet>
      <dgm:spPr>
        <a:prstGeom prst="roundRect">
          <a:avLst>
            <a:gd name="adj" fmla="val 10000"/>
          </a:avLst>
        </a:prstGeom>
      </dgm:spPr>
    </dgm:pt>
    <dgm:pt modelId="{AD6D1FEF-7431-4060-A672-98B4CD2BA59B}" type="pres">
      <dgm:prSet presAssocID="{0D045A13-0202-47FE-9587-3C548464014C}" presName="level3hierChild" presStyleCnt="0"/>
      <dgm:spPr/>
    </dgm:pt>
    <dgm:pt modelId="{844FA125-DED2-41A9-B89F-92F80B1FB306}" type="pres">
      <dgm:prSet presAssocID="{37F224DE-63ED-4A69-956B-FF4472FB8CC0}" presName="conn2-1" presStyleLbl="parChTrans1D4" presStyleIdx="1" presStyleCnt="7"/>
      <dgm:spPr>
        <a:custGeom>
          <a:avLst/>
          <a:gdLst/>
          <a:ahLst/>
          <a:cxnLst/>
          <a:rect l="0" t="0" r="0" b="0"/>
          <a:pathLst>
            <a:path>
              <a:moveTo>
                <a:pt x="0" y="6717"/>
              </a:moveTo>
              <a:lnTo>
                <a:pt x="339926" y="6717"/>
              </a:lnTo>
            </a:path>
          </a:pathLst>
        </a:custGeom>
      </dgm:spPr>
    </dgm:pt>
    <dgm:pt modelId="{BC2FB8A6-32DE-44E0-84D1-F9C2E4FC2169}" type="pres">
      <dgm:prSet presAssocID="{37F224DE-63ED-4A69-956B-FF4472FB8CC0}" presName="connTx" presStyleLbl="parChTrans1D4" presStyleIdx="1" presStyleCnt="7"/>
      <dgm:spPr/>
    </dgm:pt>
    <dgm:pt modelId="{E2CE4FCB-8F8E-41C4-BD09-62F2F524F819}" type="pres">
      <dgm:prSet presAssocID="{616A11F8-2765-40C7-AEE5-B4DCB9470481}" presName="root2" presStyleCnt="0"/>
      <dgm:spPr/>
    </dgm:pt>
    <dgm:pt modelId="{B48CD2D3-8A7B-455B-808C-D24660B3BC56}" type="pres">
      <dgm:prSet presAssocID="{616A11F8-2765-40C7-AEE5-B4DCB9470481}" presName="LevelTwoTextNode" presStyleLbl="node4" presStyleIdx="1" presStyleCnt="7" custScaleX="184844" custLinFactY="-41401" custLinFactNeighborX="-33937" custLinFactNeighborY="-100000">
        <dgm:presLayoutVars>
          <dgm:chPref val="3"/>
        </dgm:presLayoutVars>
      </dgm:prSet>
      <dgm:spPr>
        <a:prstGeom prst="roundRect">
          <a:avLst>
            <a:gd name="adj" fmla="val 10000"/>
          </a:avLst>
        </a:prstGeom>
      </dgm:spPr>
    </dgm:pt>
    <dgm:pt modelId="{FE0A158B-57EA-435A-9550-6F997F9366FC}" type="pres">
      <dgm:prSet presAssocID="{616A11F8-2765-40C7-AEE5-B4DCB9470481}" presName="level3hierChild" presStyleCnt="0"/>
      <dgm:spPr/>
    </dgm:pt>
    <dgm:pt modelId="{1C339697-7CF1-43B1-B897-6930C6484195}" type="pres">
      <dgm:prSet presAssocID="{13B3BDC7-A77F-46AD-BE61-7EA66915FDB6}" presName="conn2-1" presStyleLbl="parChTrans1D4" presStyleIdx="2" presStyleCnt="7"/>
      <dgm:spPr>
        <a:custGeom>
          <a:avLst/>
          <a:gdLst/>
          <a:ahLst/>
          <a:cxnLst/>
          <a:rect l="0" t="0" r="0" b="0"/>
          <a:pathLst>
            <a:path>
              <a:moveTo>
                <a:pt x="0" y="6717"/>
              </a:moveTo>
              <a:lnTo>
                <a:pt x="303713" y="6717"/>
              </a:lnTo>
            </a:path>
          </a:pathLst>
        </a:custGeom>
      </dgm:spPr>
    </dgm:pt>
    <dgm:pt modelId="{9C0AEBAF-8AA7-47FD-AF7B-E61A5FCD46D0}" type="pres">
      <dgm:prSet presAssocID="{13B3BDC7-A77F-46AD-BE61-7EA66915FDB6}" presName="connTx" presStyleLbl="parChTrans1D4" presStyleIdx="2" presStyleCnt="7"/>
      <dgm:spPr/>
    </dgm:pt>
    <dgm:pt modelId="{D410C97C-FC84-4445-B8A6-6BEBAB7AC255}" type="pres">
      <dgm:prSet presAssocID="{20CE9C29-05FE-40B9-BBF4-890AF690379A}" presName="root2" presStyleCnt="0"/>
      <dgm:spPr/>
    </dgm:pt>
    <dgm:pt modelId="{D38F3FB8-72C0-4364-9073-B434B891BEFA}" type="pres">
      <dgm:prSet presAssocID="{20CE9C29-05FE-40B9-BBF4-890AF690379A}" presName="LevelTwoTextNode" presStyleLbl="node4" presStyleIdx="2" presStyleCnt="7" custScaleX="152439" custScaleY="166728" custLinFactY="-45109" custLinFactNeighborX="-39754" custLinFactNeighborY="-100000">
        <dgm:presLayoutVars>
          <dgm:chPref val="3"/>
        </dgm:presLayoutVars>
      </dgm:prSet>
      <dgm:spPr>
        <a:prstGeom prst="roundRect">
          <a:avLst>
            <a:gd name="adj" fmla="val 10000"/>
          </a:avLst>
        </a:prstGeom>
      </dgm:spPr>
    </dgm:pt>
    <dgm:pt modelId="{7F459DF2-2594-45F1-B506-58F3C911AA70}" type="pres">
      <dgm:prSet presAssocID="{20CE9C29-05FE-40B9-BBF4-890AF690379A}" presName="level3hierChild" presStyleCnt="0"/>
      <dgm:spPr/>
    </dgm:pt>
    <dgm:pt modelId="{61DABE90-3A89-48D4-B3CC-6A20667E44BB}" type="pres">
      <dgm:prSet presAssocID="{BD69170C-CCD3-4444-8412-27537675D091}" presName="conn2-1" presStyleLbl="parChTrans1D4" presStyleIdx="3" presStyleCnt="7"/>
      <dgm:spPr>
        <a:custGeom>
          <a:avLst/>
          <a:gdLst/>
          <a:ahLst/>
          <a:cxnLst/>
          <a:rect l="0" t="0" r="0" b="0"/>
          <a:pathLst>
            <a:path>
              <a:moveTo>
                <a:pt x="0" y="6717"/>
              </a:moveTo>
              <a:lnTo>
                <a:pt x="562885" y="6717"/>
              </a:lnTo>
            </a:path>
          </a:pathLst>
        </a:custGeom>
      </dgm:spPr>
    </dgm:pt>
    <dgm:pt modelId="{E1B3C451-083F-4F06-B416-A2D69C3C0CCA}" type="pres">
      <dgm:prSet presAssocID="{BD69170C-CCD3-4444-8412-27537675D091}" presName="connTx" presStyleLbl="parChTrans1D4" presStyleIdx="3" presStyleCnt="7"/>
      <dgm:spPr/>
    </dgm:pt>
    <dgm:pt modelId="{6B63A598-AA24-4460-9A52-42FF655A528E}" type="pres">
      <dgm:prSet presAssocID="{82D03BA0-0092-4617-BF06-451CB08D6A93}" presName="root2" presStyleCnt="0"/>
      <dgm:spPr/>
    </dgm:pt>
    <dgm:pt modelId="{86551ED3-852C-47E0-804E-AD1DB445C36C}" type="pres">
      <dgm:prSet presAssocID="{82D03BA0-0092-4617-BF06-451CB08D6A93}" presName="LevelTwoTextNode" presStyleLbl="node4" presStyleIdx="3" presStyleCnt="7" custScaleX="125768" custScaleY="151544" custLinFactY="-1792" custLinFactNeighborX="-32252" custLinFactNeighborY="-100000">
        <dgm:presLayoutVars>
          <dgm:chPref val="3"/>
        </dgm:presLayoutVars>
      </dgm:prSet>
      <dgm:spPr>
        <a:prstGeom prst="roundRect">
          <a:avLst>
            <a:gd name="adj" fmla="val 10000"/>
          </a:avLst>
        </a:prstGeom>
      </dgm:spPr>
    </dgm:pt>
    <dgm:pt modelId="{9CDAA784-E219-4CD6-99DB-D437FE47341A}" type="pres">
      <dgm:prSet presAssocID="{82D03BA0-0092-4617-BF06-451CB08D6A93}" presName="level3hierChild" presStyleCnt="0"/>
      <dgm:spPr/>
    </dgm:pt>
    <dgm:pt modelId="{B8C6538F-F54C-4BB3-82A9-F9A2669EAA57}" type="pres">
      <dgm:prSet presAssocID="{D70B24ED-2B27-43A0-AF8D-EBE12FE4472A}" presName="conn2-1" presStyleLbl="parChTrans1D4" presStyleIdx="4" presStyleCnt="7"/>
      <dgm:spPr>
        <a:custGeom>
          <a:avLst/>
          <a:gdLst/>
          <a:ahLst/>
          <a:cxnLst/>
          <a:rect l="0" t="0" r="0" b="0"/>
          <a:pathLst>
            <a:path>
              <a:moveTo>
                <a:pt x="0" y="6717"/>
              </a:moveTo>
              <a:lnTo>
                <a:pt x="484476" y="6717"/>
              </a:lnTo>
            </a:path>
          </a:pathLst>
        </a:custGeom>
      </dgm:spPr>
    </dgm:pt>
    <dgm:pt modelId="{0FEF6E43-569B-4522-AA19-05AAB2A2E466}" type="pres">
      <dgm:prSet presAssocID="{D70B24ED-2B27-43A0-AF8D-EBE12FE4472A}" presName="connTx" presStyleLbl="parChTrans1D4" presStyleIdx="4" presStyleCnt="7"/>
      <dgm:spPr/>
    </dgm:pt>
    <dgm:pt modelId="{C4480C5B-7D85-4D32-A122-EE9D053C7C6C}" type="pres">
      <dgm:prSet presAssocID="{B4B330A1-AF69-4ECF-B84E-8E6447A6D84E}" presName="root2" presStyleCnt="0"/>
      <dgm:spPr/>
    </dgm:pt>
    <dgm:pt modelId="{6C7A3963-97AC-4B71-9097-10D85769120D}" type="pres">
      <dgm:prSet presAssocID="{B4B330A1-AF69-4ECF-B84E-8E6447A6D84E}" presName="LevelTwoTextNode" presStyleLbl="node4" presStyleIdx="4" presStyleCnt="7" custScaleX="157678" custLinFactY="-1792" custLinFactNeighborX="-17644" custLinFactNeighborY="-100000">
        <dgm:presLayoutVars>
          <dgm:chPref val="3"/>
        </dgm:presLayoutVars>
      </dgm:prSet>
      <dgm:spPr>
        <a:prstGeom prst="roundRect">
          <a:avLst>
            <a:gd name="adj" fmla="val 10000"/>
          </a:avLst>
        </a:prstGeom>
      </dgm:spPr>
    </dgm:pt>
    <dgm:pt modelId="{3CC34B3A-148C-4A1A-999D-D25F24C6A3E0}" type="pres">
      <dgm:prSet presAssocID="{B4B330A1-AF69-4ECF-B84E-8E6447A6D84E}" presName="level3hierChild" presStyleCnt="0"/>
      <dgm:spPr/>
    </dgm:pt>
    <dgm:pt modelId="{5A015165-5D55-4F6C-974E-07C82B6BF726}" type="pres">
      <dgm:prSet presAssocID="{C866CA8D-6C71-4733-9C45-D7E0911409F4}" presName="conn2-1" presStyleLbl="parChTrans1D2" presStyleIdx="1" presStyleCnt="3"/>
      <dgm:spPr>
        <a:custGeom>
          <a:avLst/>
          <a:gdLst/>
          <a:ahLst/>
          <a:cxnLst/>
          <a:rect l="0" t="0" r="0" b="0"/>
          <a:pathLst>
            <a:path>
              <a:moveTo>
                <a:pt x="0" y="6717"/>
              </a:moveTo>
              <a:lnTo>
                <a:pt x="376088" y="6717"/>
              </a:lnTo>
            </a:path>
          </a:pathLst>
        </a:custGeom>
      </dgm:spPr>
    </dgm:pt>
    <dgm:pt modelId="{E30F5B95-87FE-44E3-8D5A-18146CB400D4}" type="pres">
      <dgm:prSet presAssocID="{C866CA8D-6C71-4733-9C45-D7E0911409F4}" presName="connTx" presStyleLbl="parChTrans1D2" presStyleIdx="1" presStyleCnt="3"/>
      <dgm:spPr/>
    </dgm:pt>
    <dgm:pt modelId="{4C87E27C-CC16-499E-87FC-08492D6C8AC9}" type="pres">
      <dgm:prSet presAssocID="{9E860C81-C392-4F83-B45F-77BA751EF0D6}" presName="root2" presStyleCnt="0"/>
      <dgm:spPr/>
    </dgm:pt>
    <dgm:pt modelId="{52E1C1D6-AA0C-40B5-8527-92E83C8E0E77}" type="pres">
      <dgm:prSet presAssocID="{9E860C81-C392-4F83-B45F-77BA751EF0D6}" presName="LevelTwoTextNode" presStyleLbl="node2" presStyleIdx="1" presStyleCnt="3" custScaleX="122691" custScaleY="197654" custLinFactNeighborX="818" custLinFactNeighborY="-10621">
        <dgm:presLayoutVars>
          <dgm:chPref val="3"/>
        </dgm:presLayoutVars>
      </dgm:prSet>
      <dgm:spPr>
        <a:prstGeom prst="roundRect">
          <a:avLst>
            <a:gd name="adj" fmla="val 10000"/>
          </a:avLst>
        </a:prstGeom>
      </dgm:spPr>
    </dgm:pt>
    <dgm:pt modelId="{2F75E519-F57F-4587-9B96-0371EEF814D0}" type="pres">
      <dgm:prSet presAssocID="{9E860C81-C392-4F83-B45F-77BA751EF0D6}" presName="level3hierChild" presStyleCnt="0"/>
      <dgm:spPr/>
    </dgm:pt>
    <dgm:pt modelId="{A613A835-C9FB-43C4-A93A-25941A389D4A}" type="pres">
      <dgm:prSet presAssocID="{57E1A89D-F3AD-4F56-9EC3-944DC5890744}" presName="conn2-1" presStyleLbl="parChTrans1D3" presStyleIdx="1" presStyleCnt="5"/>
      <dgm:spPr>
        <a:custGeom>
          <a:avLst/>
          <a:gdLst/>
          <a:ahLst/>
          <a:cxnLst/>
          <a:rect l="0" t="0" r="0" b="0"/>
          <a:pathLst>
            <a:path>
              <a:moveTo>
                <a:pt x="0" y="6717"/>
              </a:moveTo>
              <a:lnTo>
                <a:pt x="639153" y="6717"/>
              </a:lnTo>
            </a:path>
          </a:pathLst>
        </a:custGeom>
      </dgm:spPr>
    </dgm:pt>
    <dgm:pt modelId="{C4EF8F91-1446-4F4F-84E6-C82F3A54BE03}" type="pres">
      <dgm:prSet presAssocID="{57E1A89D-F3AD-4F56-9EC3-944DC5890744}" presName="connTx" presStyleLbl="parChTrans1D3" presStyleIdx="1" presStyleCnt="5"/>
      <dgm:spPr/>
    </dgm:pt>
    <dgm:pt modelId="{0E83E449-ACF6-4D87-83E3-A4773C52ACE3}" type="pres">
      <dgm:prSet presAssocID="{37EA8EAB-9BCD-4CCC-BE4E-4D46945803B5}" presName="root2" presStyleCnt="0"/>
      <dgm:spPr/>
    </dgm:pt>
    <dgm:pt modelId="{FBC43397-B259-4A86-858D-791ADB82619C}" type="pres">
      <dgm:prSet presAssocID="{37EA8EAB-9BCD-4CCC-BE4E-4D46945803B5}" presName="LevelTwoTextNode" presStyleLbl="node3" presStyleIdx="1" presStyleCnt="5" custScaleX="323577" custLinFactNeighborX="3790" custLinFactNeighborY="-4213">
        <dgm:presLayoutVars>
          <dgm:chPref val="3"/>
        </dgm:presLayoutVars>
      </dgm:prSet>
      <dgm:spPr>
        <a:prstGeom prst="roundRect">
          <a:avLst>
            <a:gd name="adj" fmla="val 10000"/>
          </a:avLst>
        </a:prstGeom>
      </dgm:spPr>
    </dgm:pt>
    <dgm:pt modelId="{B1B64C78-D294-48A7-9BA7-8BEEA52B2BA4}" type="pres">
      <dgm:prSet presAssocID="{37EA8EAB-9BCD-4CCC-BE4E-4D46945803B5}" presName="level3hierChild" presStyleCnt="0"/>
      <dgm:spPr/>
    </dgm:pt>
    <dgm:pt modelId="{7A7063C6-0436-40D4-AB33-0F3F9A693D5F}" type="pres">
      <dgm:prSet presAssocID="{256D939B-78F4-49E2-88F1-2BE8A66C83E6}" presName="conn2-1" presStyleLbl="parChTrans1D4" presStyleIdx="5" presStyleCnt="7"/>
      <dgm:spPr>
        <a:custGeom>
          <a:avLst/>
          <a:gdLst/>
          <a:ahLst/>
          <a:cxnLst/>
          <a:rect l="0" t="0" r="0" b="0"/>
          <a:pathLst>
            <a:path>
              <a:moveTo>
                <a:pt x="0" y="6717"/>
              </a:moveTo>
              <a:lnTo>
                <a:pt x="347485" y="6717"/>
              </a:lnTo>
            </a:path>
          </a:pathLst>
        </a:custGeom>
      </dgm:spPr>
    </dgm:pt>
    <dgm:pt modelId="{D7CB6BE0-8C81-46C8-9E34-0843354AE8C8}" type="pres">
      <dgm:prSet presAssocID="{256D939B-78F4-49E2-88F1-2BE8A66C83E6}" presName="connTx" presStyleLbl="parChTrans1D4" presStyleIdx="5" presStyleCnt="7"/>
      <dgm:spPr/>
    </dgm:pt>
    <dgm:pt modelId="{080C6807-9292-495C-9E34-92161E9B0425}" type="pres">
      <dgm:prSet presAssocID="{7A22C501-0B1A-4B98-8FA7-B7DF8C8D360F}" presName="root2" presStyleCnt="0"/>
      <dgm:spPr/>
    </dgm:pt>
    <dgm:pt modelId="{3E78B86B-A73A-47F0-BBE4-9D02A090A553}" type="pres">
      <dgm:prSet presAssocID="{7A22C501-0B1A-4B98-8FA7-B7DF8C8D360F}" presName="LevelTwoTextNode" presStyleLbl="node4" presStyleIdx="5" presStyleCnt="7" custScaleX="209194" custLinFactNeighborX="2957" custLinFactNeighborY="-4205">
        <dgm:presLayoutVars>
          <dgm:chPref val="3"/>
        </dgm:presLayoutVars>
      </dgm:prSet>
      <dgm:spPr>
        <a:prstGeom prst="roundRect">
          <a:avLst>
            <a:gd name="adj" fmla="val 10000"/>
          </a:avLst>
        </a:prstGeom>
      </dgm:spPr>
    </dgm:pt>
    <dgm:pt modelId="{8C931DFF-4D92-4F28-9CBA-C7772C0147F1}" type="pres">
      <dgm:prSet presAssocID="{7A22C501-0B1A-4B98-8FA7-B7DF8C8D360F}" presName="level3hierChild" presStyleCnt="0"/>
      <dgm:spPr/>
    </dgm:pt>
    <dgm:pt modelId="{00003D97-1B23-4E1D-804A-ED119AD729A2}" type="pres">
      <dgm:prSet presAssocID="{8CC5A081-9D9E-4E79-AC6F-D0791015E088}" presName="conn2-1" presStyleLbl="parChTrans1D3" presStyleIdx="2" presStyleCnt="5"/>
      <dgm:spPr>
        <a:custGeom>
          <a:avLst/>
          <a:gdLst/>
          <a:ahLst/>
          <a:cxnLst/>
          <a:rect l="0" t="0" r="0" b="0"/>
          <a:pathLst>
            <a:path>
              <a:moveTo>
                <a:pt x="0" y="6717"/>
              </a:moveTo>
              <a:lnTo>
                <a:pt x="451690" y="6717"/>
              </a:lnTo>
            </a:path>
          </a:pathLst>
        </a:custGeom>
      </dgm:spPr>
    </dgm:pt>
    <dgm:pt modelId="{08338D92-4E00-47AE-BD55-01AC7B21E7D9}" type="pres">
      <dgm:prSet presAssocID="{8CC5A081-9D9E-4E79-AC6F-D0791015E088}" presName="connTx" presStyleLbl="parChTrans1D3" presStyleIdx="2" presStyleCnt="5"/>
      <dgm:spPr/>
    </dgm:pt>
    <dgm:pt modelId="{D1F25608-0731-4D5F-8293-50D41E143F67}" type="pres">
      <dgm:prSet presAssocID="{26674C93-CECF-465C-88BD-8DB57440F460}" presName="root2" presStyleCnt="0"/>
      <dgm:spPr/>
    </dgm:pt>
    <dgm:pt modelId="{DD3C170F-8B83-47A8-9621-F5E2C2FE385B}" type="pres">
      <dgm:prSet presAssocID="{26674C93-CECF-465C-88BD-8DB57440F460}" presName="LevelTwoTextNode" presStyleLbl="node3" presStyleIdx="2" presStyleCnt="5" custScaleX="194992" custLinFactNeighborX="5772" custLinFactNeighborY="44234">
        <dgm:presLayoutVars>
          <dgm:chPref val="3"/>
        </dgm:presLayoutVars>
      </dgm:prSet>
      <dgm:spPr>
        <a:prstGeom prst="roundRect">
          <a:avLst>
            <a:gd name="adj" fmla="val 10000"/>
          </a:avLst>
        </a:prstGeom>
      </dgm:spPr>
    </dgm:pt>
    <dgm:pt modelId="{160B6A35-5B43-466A-BDC0-4AA7A12D045F}" type="pres">
      <dgm:prSet presAssocID="{26674C93-CECF-465C-88BD-8DB57440F460}" presName="level3hierChild" presStyleCnt="0"/>
      <dgm:spPr/>
    </dgm:pt>
    <dgm:pt modelId="{FEDD4C62-6AE1-41BF-8D29-43A175B37950}" type="pres">
      <dgm:prSet presAssocID="{6FAA2F1A-5CCF-4891-AD3A-C9BDD8463838}" presName="conn2-1" presStyleLbl="parChTrans1D4" presStyleIdx="6" presStyleCnt="7"/>
      <dgm:spPr>
        <a:custGeom>
          <a:avLst/>
          <a:gdLst/>
          <a:ahLst/>
          <a:cxnLst/>
          <a:rect l="0" t="0" r="0" b="0"/>
          <a:pathLst>
            <a:path>
              <a:moveTo>
                <a:pt x="0" y="6717"/>
              </a:moveTo>
              <a:lnTo>
                <a:pt x="671645" y="6717"/>
              </a:lnTo>
            </a:path>
          </a:pathLst>
        </a:custGeom>
      </dgm:spPr>
    </dgm:pt>
    <dgm:pt modelId="{EA9ADE61-8B87-48E9-B853-C0DF30AD0CC9}" type="pres">
      <dgm:prSet presAssocID="{6FAA2F1A-5CCF-4891-AD3A-C9BDD8463838}" presName="connTx" presStyleLbl="parChTrans1D4" presStyleIdx="6" presStyleCnt="7"/>
      <dgm:spPr/>
    </dgm:pt>
    <dgm:pt modelId="{1A9984EC-E7FC-45C2-8B3A-BF8C501BDFA6}" type="pres">
      <dgm:prSet presAssocID="{B87CB5D0-0171-4D23-8891-1316947806F1}" presName="root2" presStyleCnt="0"/>
      <dgm:spPr/>
    </dgm:pt>
    <dgm:pt modelId="{FE3BA7FB-1FAC-4C44-8147-D89A6FC5C2F4}" type="pres">
      <dgm:prSet presAssocID="{B87CB5D0-0171-4D23-8891-1316947806F1}" presName="LevelTwoTextNode" presStyleLbl="node4" presStyleIdx="6" presStyleCnt="7" custScaleX="312278" custLinFactNeighborX="41348" custLinFactNeighborY="35405">
        <dgm:presLayoutVars>
          <dgm:chPref val="3"/>
        </dgm:presLayoutVars>
      </dgm:prSet>
      <dgm:spPr>
        <a:prstGeom prst="roundRect">
          <a:avLst>
            <a:gd name="adj" fmla="val 10000"/>
          </a:avLst>
        </a:prstGeom>
      </dgm:spPr>
    </dgm:pt>
    <dgm:pt modelId="{26F8265B-ABD7-49A3-945D-2ABA670ECF31}" type="pres">
      <dgm:prSet presAssocID="{B87CB5D0-0171-4D23-8891-1316947806F1}" presName="level3hierChild" presStyleCnt="0"/>
      <dgm:spPr/>
    </dgm:pt>
    <dgm:pt modelId="{3B9B4241-7FC7-4938-BD24-595BA24E941D}" type="pres">
      <dgm:prSet presAssocID="{4F4BC7A6-517D-4AC6-AA94-FE9E6EEF7EF9}" presName="conn2-1" presStyleLbl="parChTrans1D3" presStyleIdx="3" presStyleCnt="5"/>
      <dgm:spPr>
        <a:custGeom>
          <a:avLst/>
          <a:gdLst/>
          <a:ahLst/>
          <a:cxnLst/>
          <a:rect l="0" t="0" r="0" b="0"/>
          <a:pathLst>
            <a:path>
              <a:moveTo>
                <a:pt x="0" y="6717"/>
              </a:moveTo>
              <a:lnTo>
                <a:pt x="1009765" y="6717"/>
              </a:lnTo>
            </a:path>
          </a:pathLst>
        </a:custGeom>
      </dgm:spPr>
    </dgm:pt>
    <dgm:pt modelId="{FF8843D5-E07B-46CB-A3AF-84A1189B29F7}" type="pres">
      <dgm:prSet presAssocID="{4F4BC7A6-517D-4AC6-AA94-FE9E6EEF7EF9}" presName="connTx" presStyleLbl="parChTrans1D3" presStyleIdx="3" presStyleCnt="5"/>
      <dgm:spPr/>
    </dgm:pt>
    <dgm:pt modelId="{04ABA71A-51C7-4CB8-94B9-C8C8CCDD1303}" type="pres">
      <dgm:prSet presAssocID="{7B713775-E0AC-4E25-BC16-404ACCFEAF33}" presName="root2" presStyleCnt="0"/>
      <dgm:spPr/>
    </dgm:pt>
    <dgm:pt modelId="{A5898F88-CC72-446F-BDC2-0DC04970BB55}" type="pres">
      <dgm:prSet presAssocID="{7B713775-E0AC-4E25-BC16-404ACCFEAF33}" presName="LevelTwoTextNode" presStyleLbl="node3" presStyleIdx="3" presStyleCnt="5" custScaleX="226895" custScaleY="114109" custLinFactNeighborX="5375" custLinFactNeighborY="83843">
        <dgm:presLayoutVars>
          <dgm:chPref val="3"/>
        </dgm:presLayoutVars>
      </dgm:prSet>
      <dgm:spPr>
        <a:prstGeom prst="roundRect">
          <a:avLst>
            <a:gd name="adj" fmla="val 10000"/>
          </a:avLst>
        </a:prstGeom>
      </dgm:spPr>
    </dgm:pt>
    <dgm:pt modelId="{12902A7C-5DD1-44D7-AA39-C73EBA9FBCCC}" type="pres">
      <dgm:prSet presAssocID="{7B713775-E0AC-4E25-BC16-404ACCFEAF33}" presName="level3hierChild" presStyleCnt="0"/>
      <dgm:spPr/>
    </dgm:pt>
    <dgm:pt modelId="{C024C77F-EECE-4858-8E72-69BFFFAE3238}" type="pres">
      <dgm:prSet presAssocID="{367A9F3D-EAEA-4F5A-936B-60E282EF8A77}" presName="conn2-1" presStyleLbl="parChTrans1D2" presStyleIdx="2" presStyleCnt="3"/>
      <dgm:spPr>
        <a:custGeom>
          <a:avLst/>
          <a:gdLst/>
          <a:ahLst/>
          <a:cxnLst/>
          <a:rect l="0" t="0" r="0" b="0"/>
          <a:pathLst>
            <a:path>
              <a:moveTo>
                <a:pt x="0" y="6717"/>
              </a:moveTo>
              <a:lnTo>
                <a:pt x="1960071" y="6717"/>
              </a:lnTo>
            </a:path>
          </a:pathLst>
        </a:custGeom>
      </dgm:spPr>
    </dgm:pt>
    <dgm:pt modelId="{BA07F0D6-A97A-4F47-B274-0D5B1B57C4B5}" type="pres">
      <dgm:prSet presAssocID="{367A9F3D-EAEA-4F5A-936B-60E282EF8A77}" presName="connTx" presStyleLbl="parChTrans1D2" presStyleIdx="2" presStyleCnt="3"/>
      <dgm:spPr/>
    </dgm:pt>
    <dgm:pt modelId="{C8E4617B-B071-443B-8C8A-FC06C6265838}" type="pres">
      <dgm:prSet presAssocID="{FA84ADAB-6EDD-4547-9960-9556E6DFE1E4}" presName="root2" presStyleCnt="0"/>
      <dgm:spPr/>
    </dgm:pt>
    <dgm:pt modelId="{81C4661A-CE23-4B95-9F8C-0205255ACC70}" type="pres">
      <dgm:prSet presAssocID="{FA84ADAB-6EDD-4547-9960-9556E6DFE1E4}" presName="LevelTwoTextNode" presStyleLbl="node2" presStyleIdx="2" presStyleCnt="3" custScaleX="138465" custScaleY="141105" custLinFactY="48261" custLinFactNeighborX="-31094" custLinFactNeighborY="100000">
        <dgm:presLayoutVars>
          <dgm:chPref val="3"/>
        </dgm:presLayoutVars>
      </dgm:prSet>
      <dgm:spPr>
        <a:prstGeom prst="roundRect">
          <a:avLst>
            <a:gd name="adj" fmla="val 10000"/>
          </a:avLst>
        </a:prstGeom>
      </dgm:spPr>
    </dgm:pt>
    <dgm:pt modelId="{90874EE0-55FB-4743-8751-F7034975B830}" type="pres">
      <dgm:prSet presAssocID="{FA84ADAB-6EDD-4547-9960-9556E6DFE1E4}" presName="level3hierChild" presStyleCnt="0"/>
      <dgm:spPr/>
    </dgm:pt>
    <dgm:pt modelId="{2991E8C7-382D-4077-80AD-C4B04DF915F0}" type="pres">
      <dgm:prSet presAssocID="{D510CB82-B737-43FC-AE01-E767B91A1C77}" presName="conn2-1" presStyleLbl="parChTrans1D3" presStyleIdx="4" presStyleCnt="5"/>
      <dgm:spPr>
        <a:custGeom>
          <a:avLst/>
          <a:gdLst/>
          <a:ahLst/>
          <a:cxnLst/>
          <a:rect l="0" t="0" r="0" b="0"/>
          <a:pathLst>
            <a:path>
              <a:moveTo>
                <a:pt x="0" y="6717"/>
              </a:moveTo>
              <a:lnTo>
                <a:pt x="622612" y="6717"/>
              </a:lnTo>
            </a:path>
          </a:pathLst>
        </a:custGeom>
      </dgm:spPr>
    </dgm:pt>
    <dgm:pt modelId="{5BFB8DDA-9A49-4F6C-8320-972C2A0E16F2}" type="pres">
      <dgm:prSet presAssocID="{D510CB82-B737-43FC-AE01-E767B91A1C77}" presName="connTx" presStyleLbl="parChTrans1D3" presStyleIdx="4" presStyleCnt="5"/>
      <dgm:spPr/>
    </dgm:pt>
    <dgm:pt modelId="{0772DDB7-0275-4065-A1D2-E5FAE094CB0F}" type="pres">
      <dgm:prSet presAssocID="{6A20AC57-AF6F-4110-9A17-9C999C14D856}" presName="root2" presStyleCnt="0"/>
      <dgm:spPr/>
    </dgm:pt>
    <dgm:pt modelId="{60D2473C-49B3-4B7F-AEA5-A22F8680C3DF}" type="pres">
      <dgm:prSet presAssocID="{6A20AC57-AF6F-4110-9A17-9C999C14D856}" presName="LevelTwoTextNode" presStyleLbl="node3" presStyleIdx="4" presStyleCnt="5" custScaleX="154429" custScaleY="145367" custLinFactY="48261" custLinFactNeighborX="-916" custLinFactNeighborY="100000">
        <dgm:presLayoutVars>
          <dgm:chPref val="3"/>
        </dgm:presLayoutVars>
      </dgm:prSet>
      <dgm:spPr>
        <a:prstGeom prst="roundRect">
          <a:avLst>
            <a:gd name="adj" fmla="val 10000"/>
          </a:avLst>
        </a:prstGeom>
      </dgm:spPr>
    </dgm:pt>
    <dgm:pt modelId="{994D7865-0F07-413D-B6B3-C12C2C06D5BE}" type="pres">
      <dgm:prSet presAssocID="{6A20AC57-AF6F-4110-9A17-9C999C14D856}" presName="level3hierChild" presStyleCnt="0"/>
      <dgm:spPr/>
    </dgm:pt>
  </dgm:ptLst>
  <dgm:cxnLst>
    <dgm:cxn modelId="{BD04E900-FE19-49C2-B909-AB0C36896939}" type="presOf" srcId="{256D939B-78F4-49E2-88F1-2BE8A66C83E6}" destId="{D7CB6BE0-8C81-46C8-9E34-0843354AE8C8}" srcOrd="1" destOrd="0" presId="urn:microsoft.com/office/officeart/2005/8/layout/hierarchy2"/>
    <dgm:cxn modelId="{11E9D003-5F50-45B4-9146-DE09DDCDFC00}" type="presOf" srcId="{616A11F8-2765-40C7-AEE5-B4DCB9470481}" destId="{B48CD2D3-8A7B-455B-808C-D24660B3BC56}" srcOrd="0" destOrd="0" presId="urn:microsoft.com/office/officeart/2005/8/layout/hierarchy2"/>
    <dgm:cxn modelId="{EA3EBE07-8DEC-42CA-AE95-C1C48FCA239A}" type="presOf" srcId="{6FAA2F1A-5CCF-4891-AD3A-C9BDD8463838}" destId="{FEDD4C62-6AE1-41BF-8D29-43A175B37950}" srcOrd="0" destOrd="0" presId="urn:microsoft.com/office/officeart/2005/8/layout/hierarchy2"/>
    <dgm:cxn modelId="{78373B09-1FA3-4F66-BA60-8B743815219A}" type="presOf" srcId="{4DC7D480-496D-49FD-B99C-EB3D03B33E70}" destId="{697FA5B3-33F4-452A-B6F4-44E92C93447B}" srcOrd="0" destOrd="0" presId="urn:microsoft.com/office/officeart/2005/8/layout/hierarchy2"/>
    <dgm:cxn modelId="{D8A7890F-F3F4-4D54-91EA-5B1890C83D8D}" type="presOf" srcId="{D510CB82-B737-43FC-AE01-E767B91A1C77}" destId="{5BFB8DDA-9A49-4F6C-8320-972C2A0E16F2}" srcOrd="1" destOrd="0" presId="urn:microsoft.com/office/officeart/2005/8/layout/hierarchy2"/>
    <dgm:cxn modelId="{5136E319-444A-43F2-A41D-2A6FA14C7354}" srcId="{616A11F8-2765-40C7-AEE5-B4DCB9470481}" destId="{20CE9C29-05FE-40B9-BBF4-890AF690379A}" srcOrd="0" destOrd="0" parTransId="{13B3BDC7-A77F-46AD-BE61-7EA66915FDB6}" sibTransId="{F0B38A2A-9D5F-4732-A98A-FC22B29B6279}"/>
    <dgm:cxn modelId="{0A5E011D-F316-499A-BD93-553F956BB080}" type="presOf" srcId="{256D939B-78F4-49E2-88F1-2BE8A66C83E6}" destId="{7A7063C6-0436-40D4-AB33-0F3F9A693D5F}" srcOrd="0" destOrd="0" presId="urn:microsoft.com/office/officeart/2005/8/layout/hierarchy2"/>
    <dgm:cxn modelId="{5D90551E-541D-488F-A5D4-090BEB4EF255}" srcId="{0D045A13-0202-47FE-9587-3C548464014C}" destId="{616A11F8-2765-40C7-AEE5-B4DCB9470481}" srcOrd="0" destOrd="0" parTransId="{37F224DE-63ED-4A69-956B-FF4472FB8CC0}" sibTransId="{73CA7EF6-68C3-4689-AC44-6D546D57F6F7}"/>
    <dgm:cxn modelId="{B3D61521-3F01-4EB1-9E17-07736DF618B2}" type="presOf" srcId="{8CC5A081-9D9E-4E79-AC6F-D0791015E088}" destId="{08338D92-4E00-47AE-BD55-01AC7B21E7D9}" srcOrd="1" destOrd="0" presId="urn:microsoft.com/office/officeart/2005/8/layout/hierarchy2"/>
    <dgm:cxn modelId="{703E9C30-305C-41EF-8521-E3435736A2F1}" srcId="{4DC7D480-496D-49FD-B99C-EB3D03B33E70}" destId="{0D045A13-0202-47FE-9587-3C548464014C}" srcOrd="0" destOrd="0" parTransId="{66866E43-3CBD-44D8-B4EC-00F5DCA54878}" sibTransId="{0C4905E8-2934-42F1-8406-D73567D75C27}"/>
    <dgm:cxn modelId="{D4096134-3D74-4E82-BA1E-3C979866A3CF}" srcId="{9E860C81-C392-4F83-B45F-77BA751EF0D6}" destId="{7B713775-E0AC-4E25-BC16-404ACCFEAF33}" srcOrd="2" destOrd="0" parTransId="{4F4BC7A6-517D-4AC6-AA94-FE9E6EEF7EF9}" sibTransId="{5C1EFAF2-A03E-48C1-A685-18386C53AB2D}"/>
    <dgm:cxn modelId="{6513355D-233A-46A7-87E2-3BCF44666282}" type="presOf" srcId="{98D721E2-7D17-4DE8-BB99-74F6A8D839E7}" destId="{380A3E88-F62F-402A-90BE-48B2743C13AF}" srcOrd="0" destOrd="0" presId="urn:microsoft.com/office/officeart/2005/8/layout/hierarchy2"/>
    <dgm:cxn modelId="{E7885D5E-B11C-40AA-84EE-F57A3D9D0880}" type="presOf" srcId="{6FAA2F1A-5CCF-4891-AD3A-C9BDD8463838}" destId="{EA9ADE61-8B87-48E9-B853-C0DF30AD0CC9}" srcOrd="1" destOrd="0" presId="urn:microsoft.com/office/officeart/2005/8/layout/hierarchy2"/>
    <dgm:cxn modelId="{902C0261-7C8C-4453-A7FE-F86AD1ACFC96}" srcId="{9D410574-6974-4D89-962E-89A58EA1E3B3}" destId="{FA84ADAB-6EDD-4547-9960-9556E6DFE1E4}" srcOrd="2" destOrd="0" parTransId="{367A9F3D-EAEA-4F5A-936B-60E282EF8A77}" sibTransId="{1EF80FE6-D21F-448E-A631-203712328FEE}"/>
    <dgm:cxn modelId="{1FE7E543-8693-4E4C-ADE5-6B6E8DBC55C9}" type="presOf" srcId="{82D03BA0-0092-4617-BF06-451CB08D6A93}" destId="{86551ED3-852C-47E0-804E-AD1DB445C36C}" srcOrd="0" destOrd="0" presId="urn:microsoft.com/office/officeart/2005/8/layout/hierarchy2"/>
    <dgm:cxn modelId="{1C120564-D144-4380-8DF4-0453A7A44BAE}" srcId="{9D410574-6974-4D89-962E-89A58EA1E3B3}" destId="{9E860C81-C392-4F83-B45F-77BA751EF0D6}" srcOrd="1" destOrd="0" parTransId="{C866CA8D-6C71-4733-9C45-D7E0911409F4}" sibTransId="{CC58F43F-176C-4AF5-87BC-661302BFB83C}"/>
    <dgm:cxn modelId="{D61F9164-C3FC-452C-B7FD-943EF08995A9}" type="presOf" srcId="{37F224DE-63ED-4A69-956B-FF4472FB8CC0}" destId="{844FA125-DED2-41A9-B89F-92F80B1FB306}" srcOrd="0" destOrd="0" presId="urn:microsoft.com/office/officeart/2005/8/layout/hierarchy2"/>
    <dgm:cxn modelId="{FA759A66-B3E9-4BB7-AF41-6FF99D57FDB1}" type="presOf" srcId="{C866CA8D-6C71-4733-9C45-D7E0911409F4}" destId="{5A015165-5D55-4F6C-974E-07C82B6BF726}" srcOrd="0" destOrd="0" presId="urn:microsoft.com/office/officeart/2005/8/layout/hierarchy2"/>
    <dgm:cxn modelId="{5990C646-1833-4DB4-9CEC-59C9F2F06BDB}" type="presOf" srcId="{0D045A13-0202-47FE-9587-3C548464014C}" destId="{5EE2AFD4-C39C-43CF-BAF7-8EDBC5673AD9}" srcOrd="0" destOrd="0" presId="urn:microsoft.com/office/officeart/2005/8/layout/hierarchy2"/>
    <dgm:cxn modelId="{83367149-9C46-4120-BB06-F436ABC8DBD8}" type="presOf" srcId="{D45A28EF-33F2-40A5-AD4C-CDF53BECEB8F}" destId="{2C79A906-4B70-4E31-9BD5-FEA60C2903B4}" srcOrd="0" destOrd="0" presId="urn:microsoft.com/office/officeart/2005/8/layout/hierarchy2"/>
    <dgm:cxn modelId="{D7A1226B-4144-4195-A818-C6E2035704DA}" type="presOf" srcId="{9D410574-6974-4D89-962E-89A58EA1E3B3}" destId="{566479E3-EF46-4D60-AEBC-AC92DE27D96D}" srcOrd="0" destOrd="0" presId="urn:microsoft.com/office/officeart/2005/8/layout/hierarchy2"/>
    <dgm:cxn modelId="{B296726C-27A2-4542-81CF-2ED6C1606CFA}" type="presOf" srcId="{13B3BDC7-A77F-46AD-BE61-7EA66915FDB6}" destId="{9C0AEBAF-8AA7-47FD-AF7B-E61A5FCD46D0}" srcOrd="1" destOrd="0" presId="urn:microsoft.com/office/officeart/2005/8/layout/hierarchy2"/>
    <dgm:cxn modelId="{0408BA51-3B9F-4A72-9E5B-943AEA238ED2}" type="presOf" srcId="{9E860C81-C392-4F83-B45F-77BA751EF0D6}" destId="{52E1C1D6-AA0C-40B5-8527-92E83C8E0E77}" srcOrd="0" destOrd="0" presId="urn:microsoft.com/office/officeart/2005/8/layout/hierarchy2"/>
    <dgm:cxn modelId="{2BAEAC78-AF25-44BE-B36E-BEDB561B49A6}" type="presOf" srcId="{7B713775-E0AC-4E25-BC16-404ACCFEAF33}" destId="{A5898F88-CC72-446F-BDC2-0DC04970BB55}" srcOrd="0" destOrd="0" presId="urn:microsoft.com/office/officeart/2005/8/layout/hierarchy2"/>
    <dgm:cxn modelId="{E1A5C67D-F2C0-4F9E-81A0-3F721CB81D3F}" type="presOf" srcId="{4F4BC7A6-517D-4AC6-AA94-FE9E6EEF7EF9}" destId="{FF8843D5-E07B-46CB-A3AF-84A1189B29F7}" srcOrd="1" destOrd="0" presId="urn:microsoft.com/office/officeart/2005/8/layout/hierarchy2"/>
    <dgm:cxn modelId="{CCD54580-DBCC-4A97-9387-A3A4343D2CAF}" type="presOf" srcId="{8544D5EB-7901-4F87-94B1-D5604416A846}" destId="{546FABCF-3E3A-47B0-8EF0-8B61FA09A4FA}" srcOrd="1" destOrd="0" presId="urn:microsoft.com/office/officeart/2005/8/layout/hierarchy2"/>
    <dgm:cxn modelId="{FC780881-65C0-45B5-9351-30BCCED5D966}" type="presOf" srcId="{7A22C501-0B1A-4B98-8FA7-B7DF8C8D360F}" destId="{3E78B86B-A73A-47F0-BBE4-9D02A090A553}" srcOrd="0" destOrd="0" presId="urn:microsoft.com/office/officeart/2005/8/layout/hierarchy2"/>
    <dgm:cxn modelId="{8E7F088A-A6BB-4DF1-A11D-00F516687297}" type="presOf" srcId="{8544D5EB-7901-4F87-94B1-D5604416A846}" destId="{DFD3130A-593B-4504-BABE-5A766B99996D}" srcOrd="0" destOrd="0" presId="urn:microsoft.com/office/officeart/2005/8/layout/hierarchy2"/>
    <dgm:cxn modelId="{00246093-DEE1-49C1-B2A1-C115BC1684D2}" type="presOf" srcId="{66866E43-3CBD-44D8-B4EC-00F5DCA54878}" destId="{6146E54B-5EDF-4CB9-B81B-51DBF52F075E}" srcOrd="0" destOrd="0" presId="urn:microsoft.com/office/officeart/2005/8/layout/hierarchy2"/>
    <dgm:cxn modelId="{F5C14394-0A79-46F1-8200-31322A04CE84}" type="presOf" srcId="{4F4BC7A6-517D-4AC6-AA94-FE9E6EEF7EF9}" destId="{3B9B4241-7FC7-4938-BD24-595BA24E941D}" srcOrd="0" destOrd="0" presId="urn:microsoft.com/office/officeart/2005/8/layout/hierarchy2"/>
    <dgm:cxn modelId="{831C6798-C04A-483C-9511-0F8237C1DFE9}" type="presOf" srcId="{66866E43-3CBD-44D8-B4EC-00F5DCA54878}" destId="{6E2A4746-8E59-46CE-8074-4B25692D0074}" srcOrd="1" destOrd="0" presId="urn:microsoft.com/office/officeart/2005/8/layout/hierarchy2"/>
    <dgm:cxn modelId="{3388BC9C-624F-47B0-A5EF-8694246DB16E}" type="presOf" srcId="{367A9F3D-EAEA-4F5A-936B-60E282EF8A77}" destId="{BA07F0D6-A97A-4F47-B274-0D5B1B57C4B5}" srcOrd="1" destOrd="0" presId="urn:microsoft.com/office/officeart/2005/8/layout/hierarchy2"/>
    <dgm:cxn modelId="{7072459E-BC58-494D-B8C7-B0E5E8373B26}" type="presOf" srcId="{B4B330A1-AF69-4ECF-B84E-8E6447A6D84E}" destId="{6C7A3963-97AC-4B71-9097-10D85769120D}" srcOrd="0" destOrd="0" presId="urn:microsoft.com/office/officeart/2005/8/layout/hierarchy2"/>
    <dgm:cxn modelId="{38D52AA1-24C9-4A3D-A663-35E76A01B1FF}" type="presOf" srcId="{367A9F3D-EAEA-4F5A-936B-60E282EF8A77}" destId="{C024C77F-EECE-4858-8E72-69BFFFAE3238}" srcOrd="0" destOrd="0" presId="urn:microsoft.com/office/officeart/2005/8/layout/hierarchy2"/>
    <dgm:cxn modelId="{6D8EFCA1-3FBA-4E3A-81AC-662B5E8FBEA5}" type="presOf" srcId="{26674C93-CECF-465C-88BD-8DB57440F460}" destId="{DD3C170F-8B83-47A8-9621-F5E2C2FE385B}" srcOrd="0" destOrd="0" presId="urn:microsoft.com/office/officeart/2005/8/layout/hierarchy2"/>
    <dgm:cxn modelId="{4B907FA9-E0BA-4241-9B97-FDAF13D0C937}" type="presOf" srcId="{37EA8EAB-9BCD-4CCC-BE4E-4D46945803B5}" destId="{FBC43397-B259-4A86-858D-791ADB82619C}" srcOrd="0" destOrd="0" presId="urn:microsoft.com/office/officeart/2005/8/layout/hierarchy2"/>
    <dgm:cxn modelId="{D47418AA-040A-4065-A89B-DE8727D3E425}" type="presOf" srcId="{D70B24ED-2B27-43A0-AF8D-EBE12FE4472A}" destId="{B8C6538F-F54C-4BB3-82A9-F9A2669EAA57}" srcOrd="0" destOrd="0" presId="urn:microsoft.com/office/officeart/2005/8/layout/hierarchy2"/>
    <dgm:cxn modelId="{C4311FAA-DDE4-45F4-AC4C-52DEBE6166A2}" srcId="{9D410574-6974-4D89-962E-89A58EA1E3B3}" destId="{D45A28EF-33F2-40A5-AD4C-CDF53BECEB8F}" srcOrd="0" destOrd="0" parTransId="{8544D5EB-7901-4F87-94B1-D5604416A846}" sibTransId="{E1C74254-5427-49E2-84CC-2CE2D8D5C480}"/>
    <dgm:cxn modelId="{BD0380AE-6AA5-41DA-8F5B-9F5FA23F33AA}" type="presOf" srcId="{B87CB5D0-0171-4D23-8891-1316947806F1}" destId="{FE3BA7FB-1FAC-4C44-8147-D89A6FC5C2F4}" srcOrd="0" destOrd="0" presId="urn:microsoft.com/office/officeart/2005/8/layout/hierarchy2"/>
    <dgm:cxn modelId="{F0B661B4-D749-43B7-8407-9EADCE39FAF9}" type="presOf" srcId="{6A20AC57-AF6F-4110-9A17-9C999C14D856}" destId="{60D2473C-49B3-4B7F-AEA5-A22F8680C3DF}" srcOrd="0" destOrd="0" presId="urn:microsoft.com/office/officeart/2005/8/layout/hierarchy2"/>
    <dgm:cxn modelId="{B0D236B6-3976-470E-BD9F-4BBDB45BE1F4}" srcId="{26674C93-CECF-465C-88BD-8DB57440F460}" destId="{B87CB5D0-0171-4D23-8891-1316947806F1}" srcOrd="0" destOrd="0" parTransId="{6FAA2F1A-5CCF-4891-AD3A-C9BDD8463838}" sibTransId="{D0FBC023-D0D8-47D7-BC7F-A141DF6AD708}"/>
    <dgm:cxn modelId="{C1E7E7BC-24C9-4EC4-A967-4FC550F5E1DC}" type="presOf" srcId="{BD69170C-CCD3-4444-8412-27537675D091}" destId="{61DABE90-3A89-48D4-B3CC-6A20667E44BB}" srcOrd="0" destOrd="0" presId="urn:microsoft.com/office/officeart/2005/8/layout/hierarchy2"/>
    <dgm:cxn modelId="{85D6EEBC-A255-42F6-BAE2-94F9C75678E5}" type="presOf" srcId="{13B3BDC7-A77F-46AD-BE61-7EA66915FDB6}" destId="{1C339697-7CF1-43B1-B897-6930C6484195}" srcOrd="0" destOrd="0" presId="urn:microsoft.com/office/officeart/2005/8/layout/hierarchy2"/>
    <dgm:cxn modelId="{1E0100BF-09BF-4D4F-9E59-89C7B7F22966}" type="presOf" srcId="{20CE9C29-05FE-40B9-BBF4-890AF690379A}" destId="{D38F3FB8-72C0-4364-9073-B434B891BEFA}" srcOrd="0" destOrd="0" presId="urn:microsoft.com/office/officeart/2005/8/layout/hierarchy2"/>
    <dgm:cxn modelId="{49B5ACC1-4F8D-4173-9F14-DDF763415398}" type="presOf" srcId="{57E1A89D-F3AD-4F56-9EC3-944DC5890744}" destId="{C4EF8F91-1446-4F4F-84E6-C82F3A54BE03}" srcOrd="1" destOrd="0" presId="urn:microsoft.com/office/officeart/2005/8/layout/hierarchy2"/>
    <dgm:cxn modelId="{747318C4-75E3-4D18-A0EF-EE5F45D1BAC1}" type="presOf" srcId="{DF2DB5A4-ADA0-4FF2-8439-F9B4C8A9D88F}" destId="{784ABC1C-4FB9-40AE-AFB1-2C7DCED32B45}" srcOrd="0" destOrd="0" presId="urn:microsoft.com/office/officeart/2005/8/layout/hierarchy2"/>
    <dgm:cxn modelId="{3DC71BC6-142D-44EF-ACC4-67EFFD4E5F39}" type="presOf" srcId="{FA84ADAB-6EDD-4547-9960-9556E6DFE1E4}" destId="{81C4661A-CE23-4B95-9F8C-0205255ACC70}" srcOrd="0" destOrd="0" presId="urn:microsoft.com/office/officeart/2005/8/layout/hierarchy2"/>
    <dgm:cxn modelId="{186202C8-84B1-4592-B2B2-293C9AFAFF18}" type="presOf" srcId="{DF2DB5A4-ADA0-4FF2-8439-F9B4C8A9D88F}" destId="{E5C9B806-E3C1-474B-928D-6089D8988F0F}" srcOrd="1" destOrd="0" presId="urn:microsoft.com/office/officeart/2005/8/layout/hierarchy2"/>
    <dgm:cxn modelId="{616244C9-C144-4A6C-8D58-1852CE2461A1}" srcId="{37EA8EAB-9BCD-4CCC-BE4E-4D46945803B5}" destId="{7A22C501-0B1A-4B98-8FA7-B7DF8C8D360F}" srcOrd="0" destOrd="0" parTransId="{256D939B-78F4-49E2-88F1-2BE8A66C83E6}" sibTransId="{A28787F3-7037-4EDF-B891-1DF5B99429BA}"/>
    <dgm:cxn modelId="{A3A6E5CE-C436-45CA-906E-D66C5F6FAB9E}" srcId="{9E860C81-C392-4F83-B45F-77BA751EF0D6}" destId="{26674C93-CECF-465C-88BD-8DB57440F460}" srcOrd="1" destOrd="0" parTransId="{8CC5A081-9D9E-4E79-AC6F-D0791015E088}" sibTransId="{BFE78FFB-4797-474E-B8FF-EBC6108F4CD7}"/>
    <dgm:cxn modelId="{F91699D3-80C2-4996-A4E8-3FDF1FA8DACE}" type="presOf" srcId="{37F224DE-63ED-4A69-956B-FF4472FB8CC0}" destId="{BC2FB8A6-32DE-44E0-84D1-F9C2E4FC2169}" srcOrd="1" destOrd="0" presId="urn:microsoft.com/office/officeart/2005/8/layout/hierarchy2"/>
    <dgm:cxn modelId="{ECCEE1D4-7510-4F85-B899-D56C6AA3AC67}" srcId="{4DC7D480-496D-49FD-B99C-EB3D03B33E70}" destId="{82D03BA0-0092-4617-BF06-451CB08D6A93}" srcOrd="1" destOrd="0" parTransId="{BD69170C-CCD3-4444-8412-27537675D091}" sibTransId="{F1AF1356-F9AA-4825-88F7-3CE36EAE020A}"/>
    <dgm:cxn modelId="{7F6268D6-7D7F-4A67-BE3D-9E66220A97A4}" type="presOf" srcId="{8CC5A081-9D9E-4E79-AC6F-D0791015E088}" destId="{00003D97-1B23-4E1D-804A-ED119AD729A2}" srcOrd="0" destOrd="0" presId="urn:microsoft.com/office/officeart/2005/8/layout/hierarchy2"/>
    <dgm:cxn modelId="{50D1ADDD-E6B8-4D38-A626-3A154EA791D6}" srcId="{82D03BA0-0092-4617-BF06-451CB08D6A93}" destId="{B4B330A1-AF69-4ECF-B84E-8E6447A6D84E}" srcOrd="0" destOrd="0" parTransId="{D70B24ED-2B27-43A0-AF8D-EBE12FE4472A}" sibTransId="{57A9631C-A252-4057-A197-0FDA86CCA83F}"/>
    <dgm:cxn modelId="{08464BE0-0E12-4C6E-895B-7A2B406C86A0}" type="presOf" srcId="{57E1A89D-F3AD-4F56-9EC3-944DC5890744}" destId="{A613A835-C9FB-43C4-A93A-25941A389D4A}" srcOrd="0" destOrd="0" presId="urn:microsoft.com/office/officeart/2005/8/layout/hierarchy2"/>
    <dgm:cxn modelId="{279393E0-2D59-465D-88EC-BD4E50F93AA9}" srcId="{98D721E2-7D17-4DE8-BB99-74F6A8D839E7}" destId="{9D410574-6974-4D89-962E-89A58EA1E3B3}" srcOrd="0" destOrd="0" parTransId="{624283EB-0158-4751-B88A-4E14BEAF0F83}" sibTransId="{1FB59DDE-B2FE-4549-851E-9C72D268A3F5}"/>
    <dgm:cxn modelId="{030918E1-4AF2-420D-95D1-2CF808DD6702}" srcId="{D45A28EF-33F2-40A5-AD4C-CDF53BECEB8F}" destId="{4DC7D480-496D-49FD-B99C-EB3D03B33E70}" srcOrd="0" destOrd="0" parTransId="{DF2DB5A4-ADA0-4FF2-8439-F9B4C8A9D88F}" sibTransId="{E4B6F3EE-A70D-4EF4-959E-A3757904C5BA}"/>
    <dgm:cxn modelId="{E615BCEE-8A87-45F4-812A-8EF3D9675B71}" type="presOf" srcId="{D70B24ED-2B27-43A0-AF8D-EBE12FE4472A}" destId="{0FEF6E43-569B-4522-AA19-05AAB2A2E466}" srcOrd="1" destOrd="0" presId="urn:microsoft.com/office/officeart/2005/8/layout/hierarchy2"/>
    <dgm:cxn modelId="{C8C63DF4-AFED-47D1-9D53-3B1DC411A1C4}" type="presOf" srcId="{C866CA8D-6C71-4733-9C45-D7E0911409F4}" destId="{E30F5B95-87FE-44E3-8D5A-18146CB400D4}" srcOrd="1" destOrd="0" presId="urn:microsoft.com/office/officeart/2005/8/layout/hierarchy2"/>
    <dgm:cxn modelId="{786397F7-2D16-4212-9632-87D98C3120A4}" srcId="{9E860C81-C392-4F83-B45F-77BA751EF0D6}" destId="{37EA8EAB-9BCD-4CCC-BE4E-4D46945803B5}" srcOrd="0" destOrd="0" parTransId="{57E1A89D-F3AD-4F56-9EC3-944DC5890744}" sibTransId="{6C47AD3F-8442-4616-B644-D8874A333908}"/>
    <dgm:cxn modelId="{0BCCCDFC-5CFB-4E5E-8897-7B718D17459E}" type="presOf" srcId="{D510CB82-B737-43FC-AE01-E767B91A1C77}" destId="{2991E8C7-382D-4077-80AD-C4B04DF915F0}" srcOrd="0" destOrd="0" presId="urn:microsoft.com/office/officeart/2005/8/layout/hierarchy2"/>
    <dgm:cxn modelId="{7DA838FE-F181-4245-AAB6-809616C4C98F}" type="presOf" srcId="{BD69170C-CCD3-4444-8412-27537675D091}" destId="{E1B3C451-083F-4F06-B416-A2D69C3C0CCA}" srcOrd="1" destOrd="0" presId="urn:microsoft.com/office/officeart/2005/8/layout/hierarchy2"/>
    <dgm:cxn modelId="{319ED4FE-6ED0-48AB-B9B4-08609A9751B6}" srcId="{FA84ADAB-6EDD-4547-9960-9556E6DFE1E4}" destId="{6A20AC57-AF6F-4110-9A17-9C999C14D856}" srcOrd="0" destOrd="0" parTransId="{D510CB82-B737-43FC-AE01-E767B91A1C77}" sibTransId="{DBD6CD8F-4A14-4768-BDD9-B88B93052713}"/>
    <dgm:cxn modelId="{D91F4BBF-1B0D-483D-81E8-3872283EA9A4}" type="presParOf" srcId="{380A3E88-F62F-402A-90BE-48B2743C13AF}" destId="{1B4AA616-E945-40BD-9D1F-FAE4C5FAB990}" srcOrd="0" destOrd="0" presId="urn:microsoft.com/office/officeart/2005/8/layout/hierarchy2"/>
    <dgm:cxn modelId="{57D3F32B-8450-4508-B203-97BF153A9157}" type="presParOf" srcId="{1B4AA616-E945-40BD-9D1F-FAE4C5FAB990}" destId="{566479E3-EF46-4D60-AEBC-AC92DE27D96D}" srcOrd="0" destOrd="0" presId="urn:microsoft.com/office/officeart/2005/8/layout/hierarchy2"/>
    <dgm:cxn modelId="{DD4F16E0-5C98-42D3-967D-E31CD1C29F87}" type="presParOf" srcId="{1B4AA616-E945-40BD-9D1F-FAE4C5FAB990}" destId="{BFF87AF0-C472-42BE-8300-4AF0FD3EF70C}" srcOrd="1" destOrd="0" presId="urn:microsoft.com/office/officeart/2005/8/layout/hierarchy2"/>
    <dgm:cxn modelId="{108A3718-253C-4954-8BB7-41E1D5C74402}" type="presParOf" srcId="{BFF87AF0-C472-42BE-8300-4AF0FD3EF70C}" destId="{DFD3130A-593B-4504-BABE-5A766B99996D}" srcOrd="0" destOrd="0" presId="urn:microsoft.com/office/officeart/2005/8/layout/hierarchy2"/>
    <dgm:cxn modelId="{10E47656-3B8D-41C1-BAA2-8D5E715F1855}" type="presParOf" srcId="{DFD3130A-593B-4504-BABE-5A766B99996D}" destId="{546FABCF-3E3A-47B0-8EF0-8B61FA09A4FA}" srcOrd="0" destOrd="0" presId="urn:microsoft.com/office/officeart/2005/8/layout/hierarchy2"/>
    <dgm:cxn modelId="{8E636B07-7D35-4915-B6F2-52734FF6F31A}" type="presParOf" srcId="{BFF87AF0-C472-42BE-8300-4AF0FD3EF70C}" destId="{99559F79-CFDE-42FA-9106-1112AE2491C2}" srcOrd="1" destOrd="0" presId="urn:microsoft.com/office/officeart/2005/8/layout/hierarchy2"/>
    <dgm:cxn modelId="{A6FE7B7D-BCA3-4EE0-8566-FBFA439A4666}" type="presParOf" srcId="{99559F79-CFDE-42FA-9106-1112AE2491C2}" destId="{2C79A906-4B70-4E31-9BD5-FEA60C2903B4}" srcOrd="0" destOrd="0" presId="urn:microsoft.com/office/officeart/2005/8/layout/hierarchy2"/>
    <dgm:cxn modelId="{FC4C4881-85AE-4715-AFE6-6AD89892857D}" type="presParOf" srcId="{99559F79-CFDE-42FA-9106-1112AE2491C2}" destId="{37239299-31F5-461B-A5FB-7C73080B507A}" srcOrd="1" destOrd="0" presId="urn:microsoft.com/office/officeart/2005/8/layout/hierarchy2"/>
    <dgm:cxn modelId="{1DFF3A3D-CAE0-43CA-962E-BA2C4BE9BBE3}" type="presParOf" srcId="{37239299-31F5-461B-A5FB-7C73080B507A}" destId="{784ABC1C-4FB9-40AE-AFB1-2C7DCED32B45}" srcOrd="0" destOrd="0" presId="urn:microsoft.com/office/officeart/2005/8/layout/hierarchy2"/>
    <dgm:cxn modelId="{7ACD4F4A-0BAF-4C9E-86FE-B986CB8B12C7}" type="presParOf" srcId="{784ABC1C-4FB9-40AE-AFB1-2C7DCED32B45}" destId="{E5C9B806-E3C1-474B-928D-6089D8988F0F}" srcOrd="0" destOrd="0" presId="urn:microsoft.com/office/officeart/2005/8/layout/hierarchy2"/>
    <dgm:cxn modelId="{129C85A0-0D82-4A06-BB93-57D70CBB04F9}" type="presParOf" srcId="{37239299-31F5-461B-A5FB-7C73080B507A}" destId="{1A26D60C-72D5-4798-A099-0B55F92B06C4}" srcOrd="1" destOrd="0" presId="urn:microsoft.com/office/officeart/2005/8/layout/hierarchy2"/>
    <dgm:cxn modelId="{BB30CB89-736C-4010-88A1-AE0E32FFFDC3}" type="presParOf" srcId="{1A26D60C-72D5-4798-A099-0B55F92B06C4}" destId="{697FA5B3-33F4-452A-B6F4-44E92C93447B}" srcOrd="0" destOrd="0" presId="urn:microsoft.com/office/officeart/2005/8/layout/hierarchy2"/>
    <dgm:cxn modelId="{7FE213F8-7D98-4905-88A9-B58B806D1839}" type="presParOf" srcId="{1A26D60C-72D5-4798-A099-0B55F92B06C4}" destId="{832CE0A3-89CA-47A5-96C1-7AE5AD4E31AE}" srcOrd="1" destOrd="0" presId="urn:microsoft.com/office/officeart/2005/8/layout/hierarchy2"/>
    <dgm:cxn modelId="{DDA134DF-2415-4420-B3DD-2F884208B618}" type="presParOf" srcId="{832CE0A3-89CA-47A5-96C1-7AE5AD4E31AE}" destId="{6146E54B-5EDF-4CB9-B81B-51DBF52F075E}" srcOrd="0" destOrd="0" presId="urn:microsoft.com/office/officeart/2005/8/layout/hierarchy2"/>
    <dgm:cxn modelId="{E753F054-9780-4758-80EB-F0C1271B4CAF}" type="presParOf" srcId="{6146E54B-5EDF-4CB9-B81B-51DBF52F075E}" destId="{6E2A4746-8E59-46CE-8074-4B25692D0074}" srcOrd="0" destOrd="0" presId="urn:microsoft.com/office/officeart/2005/8/layout/hierarchy2"/>
    <dgm:cxn modelId="{0569371E-9E1F-425F-A020-59B12CFFD865}" type="presParOf" srcId="{832CE0A3-89CA-47A5-96C1-7AE5AD4E31AE}" destId="{6B7DF433-15E0-43DD-993B-40525AC446E4}" srcOrd="1" destOrd="0" presId="urn:microsoft.com/office/officeart/2005/8/layout/hierarchy2"/>
    <dgm:cxn modelId="{5593A967-74E8-433F-A2C1-9B91F4F5B61C}" type="presParOf" srcId="{6B7DF433-15E0-43DD-993B-40525AC446E4}" destId="{5EE2AFD4-C39C-43CF-BAF7-8EDBC5673AD9}" srcOrd="0" destOrd="0" presId="urn:microsoft.com/office/officeart/2005/8/layout/hierarchy2"/>
    <dgm:cxn modelId="{4F08A85F-09C2-440D-A6DB-EB9C76675F29}" type="presParOf" srcId="{6B7DF433-15E0-43DD-993B-40525AC446E4}" destId="{AD6D1FEF-7431-4060-A672-98B4CD2BA59B}" srcOrd="1" destOrd="0" presId="urn:microsoft.com/office/officeart/2005/8/layout/hierarchy2"/>
    <dgm:cxn modelId="{47667430-9FA4-4C73-8F6B-D0D6FCAE384C}" type="presParOf" srcId="{AD6D1FEF-7431-4060-A672-98B4CD2BA59B}" destId="{844FA125-DED2-41A9-B89F-92F80B1FB306}" srcOrd="0" destOrd="0" presId="urn:microsoft.com/office/officeart/2005/8/layout/hierarchy2"/>
    <dgm:cxn modelId="{56EB96F2-3B0E-4DB3-99AC-FAC2B987AB9D}" type="presParOf" srcId="{844FA125-DED2-41A9-B89F-92F80B1FB306}" destId="{BC2FB8A6-32DE-44E0-84D1-F9C2E4FC2169}" srcOrd="0" destOrd="0" presId="urn:microsoft.com/office/officeart/2005/8/layout/hierarchy2"/>
    <dgm:cxn modelId="{0D5C5EC1-CCA7-4A19-A089-7EE7FFEF4C04}" type="presParOf" srcId="{AD6D1FEF-7431-4060-A672-98B4CD2BA59B}" destId="{E2CE4FCB-8F8E-41C4-BD09-62F2F524F819}" srcOrd="1" destOrd="0" presId="urn:microsoft.com/office/officeart/2005/8/layout/hierarchy2"/>
    <dgm:cxn modelId="{2E040E59-FEA3-496D-BE45-77FE825122A9}" type="presParOf" srcId="{E2CE4FCB-8F8E-41C4-BD09-62F2F524F819}" destId="{B48CD2D3-8A7B-455B-808C-D24660B3BC56}" srcOrd="0" destOrd="0" presId="urn:microsoft.com/office/officeart/2005/8/layout/hierarchy2"/>
    <dgm:cxn modelId="{AE4F7163-BEF4-425B-B6D6-9F71DB336F9B}" type="presParOf" srcId="{E2CE4FCB-8F8E-41C4-BD09-62F2F524F819}" destId="{FE0A158B-57EA-435A-9550-6F997F9366FC}" srcOrd="1" destOrd="0" presId="urn:microsoft.com/office/officeart/2005/8/layout/hierarchy2"/>
    <dgm:cxn modelId="{3C69404E-9822-406E-811F-DD3F57BB95FD}" type="presParOf" srcId="{FE0A158B-57EA-435A-9550-6F997F9366FC}" destId="{1C339697-7CF1-43B1-B897-6930C6484195}" srcOrd="0" destOrd="0" presId="urn:microsoft.com/office/officeart/2005/8/layout/hierarchy2"/>
    <dgm:cxn modelId="{1A654FC2-03C2-4756-A815-8F08EBED3142}" type="presParOf" srcId="{1C339697-7CF1-43B1-B897-6930C6484195}" destId="{9C0AEBAF-8AA7-47FD-AF7B-E61A5FCD46D0}" srcOrd="0" destOrd="0" presId="urn:microsoft.com/office/officeart/2005/8/layout/hierarchy2"/>
    <dgm:cxn modelId="{5F409430-9D64-4855-891A-77AD35F07128}" type="presParOf" srcId="{FE0A158B-57EA-435A-9550-6F997F9366FC}" destId="{D410C97C-FC84-4445-B8A6-6BEBAB7AC255}" srcOrd="1" destOrd="0" presId="urn:microsoft.com/office/officeart/2005/8/layout/hierarchy2"/>
    <dgm:cxn modelId="{80FD7FAC-964E-440E-A2DD-9103BFA79F03}" type="presParOf" srcId="{D410C97C-FC84-4445-B8A6-6BEBAB7AC255}" destId="{D38F3FB8-72C0-4364-9073-B434B891BEFA}" srcOrd="0" destOrd="0" presId="urn:microsoft.com/office/officeart/2005/8/layout/hierarchy2"/>
    <dgm:cxn modelId="{32A02298-9F5C-4ED7-A0E7-C3E14E305A19}" type="presParOf" srcId="{D410C97C-FC84-4445-B8A6-6BEBAB7AC255}" destId="{7F459DF2-2594-45F1-B506-58F3C911AA70}" srcOrd="1" destOrd="0" presId="urn:microsoft.com/office/officeart/2005/8/layout/hierarchy2"/>
    <dgm:cxn modelId="{961C0EBE-ED3F-427F-B401-AA4682BA3731}" type="presParOf" srcId="{832CE0A3-89CA-47A5-96C1-7AE5AD4E31AE}" destId="{61DABE90-3A89-48D4-B3CC-6A20667E44BB}" srcOrd="2" destOrd="0" presId="urn:microsoft.com/office/officeart/2005/8/layout/hierarchy2"/>
    <dgm:cxn modelId="{ABE72560-C3D6-42EF-AD69-95C43616082C}" type="presParOf" srcId="{61DABE90-3A89-48D4-B3CC-6A20667E44BB}" destId="{E1B3C451-083F-4F06-B416-A2D69C3C0CCA}" srcOrd="0" destOrd="0" presId="urn:microsoft.com/office/officeart/2005/8/layout/hierarchy2"/>
    <dgm:cxn modelId="{F0897AC3-5E3E-4CE7-9FC0-97CF4CEC6987}" type="presParOf" srcId="{832CE0A3-89CA-47A5-96C1-7AE5AD4E31AE}" destId="{6B63A598-AA24-4460-9A52-42FF655A528E}" srcOrd="3" destOrd="0" presId="urn:microsoft.com/office/officeart/2005/8/layout/hierarchy2"/>
    <dgm:cxn modelId="{B0C96C0F-7AF4-4D05-AF41-32660876191E}" type="presParOf" srcId="{6B63A598-AA24-4460-9A52-42FF655A528E}" destId="{86551ED3-852C-47E0-804E-AD1DB445C36C}" srcOrd="0" destOrd="0" presId="urn:microsoft.com/office/officeart/2005/8/layout/hierarchy2"/>
    <dgm:cxn modelId="{798F80E4-9F03-4A39-8D47-AE7A9BBB0771}" type="presParOf" srcId="{6B63A598-AA24-4460-9A52-42FF655A528E}" destId="{9CDAA784-E219-4CD6-99DB-D437FE47341A}" srcOrd="1" destOrd="0" presId="urn:microsoft.com/office/officeart/2005/8/layout/hierarchy2"/>
    <dgm:cxn modelId="{E05D4CFF-7E39-4565-BE17-C0BA95302F7C}" type="presParOf" srcId="{9CDAA784-E219-4CD6-99DB-D437FE47341A}" destId="{B8C6538F-F54C-4BB3-82A9-F9A2669EAA57}" srcOrd="0" destOrd="0" presId="urn:microsoft.com/office/officeart/2005/8/layout/hierarchy2"/>
    <dgm:cxn modelId="{7E84E62B-047C-41E7-A71D-CF8369CD0664}" type="presParOf" srcId="{B8C6538F-F54C-4BB3-82A9-F9A2669EAA57}" destId="{0FEF6E43-569B-4522-AA19-05AAB2A2E466}" srcOrd="0" destOrd="0" presId="urn:microsoft.com/office/officeart/2005/8/layout/hierarchy2"/>
    <dgm:cxn modelId="{D9BA5927-7F08-492E-AB64-9B67B8FA5675}" type="presParOf" srcId="{9CDAA784-E219-4CD6-99DB-D437FE47341A}" destId="{C4480C5B-7D85-4D32-A122-EE9D053C7C6C}" srcOrd="1" destOrd="0" presId="urn:microsoft.com/office/officeart/2005/8/layout/hierarchy2"/>
    <dgm:cxn modelId="{86CD63A5-7501-4095-87CA-8480BC4A8BD5}" type="presParOf" srcId="{C4480C5B-7D85-4D32-A122-EE9D053C7C6C}" destId="{6C7A3963-97AC-4B71-9097-10D85769120D}" srcOrd="0" destOrd="0" presId="urn:microsoft.com/office/officeart/2005/8/layout/hierarchy2"/>
    <dgm:cxn modelId="{8F953FF9-DF09-41EA-827A-4E455A224C9C}" type="presParOf" srcId="{C4480C5B-7D85-4D32-A122-EE9D053C7C6C}" destId="{3CC34B3A-148C-4A1A-999D-D25F24C6A3E0}" srcOrd="1" destOrd="0" presId="urn:microsoft.com/office/officeart/2005/8/layout/hierarchy2"/>
    <dgm:cxn modelId="{48E5056F-882E-4E80-97BD-7B6CF718F0E9}" type="presParOf" srcId="{BFF87AF0-C472-42BE-8300-4AF0FD3EF70C}" destId="{5A015165-5D55-4F6C-974E-07C82B6BF726}" srcOrd="2" destOrd="0" presId="urn:microsoft.com/office/officeart/2005/8/layout/hierarchy2"/>
    <dgm:cxn modelId="{6E4B5D1F-C37A-41DE-BFF2-2455631E6DA1}" type="presParOf" srcId="{5A015165-5D55-4F6C-974E-07C82B6BF726}" destId="{E30F5B95-87FE-44E3-8D5A-18146CB400D4}" srcOrd="0" destOrd="0" presId="urn:microsoft.com/office/officeart/2005/8/layout/hierarchy2"/>
    <dgm:cxn modelId="{DA0C9BE3-3DC3-46FA-9989-D3457A7C72A8}" type="presParOf" srcId="{BFF87AF0-C472-42BE-8300-4AF0FD3EF70C}" destId="{4C87E27C-CC16-499E-87FC-08492D6C8AC9}" srcOrd="3" destOrd="0" presId="urn:microsoft.com/office/officeart/2005/8/layout/hierarchy2"/>
    <dgm:cxn modelId="{A3A060DB-A7F9-437D-BAC3-0E5E88EEB04A}" type="presParOf" srcId="{4C87E27C-CC16-499E-87FC-08492D6C8AC9}" destId="{52E1C1D6-AA0C-40B5-8527-92E83C8E0E77}" srcOrd="0" destOrd="0" presId="urn:microsoft.com/office/officeart/2005/8/layout/hierarchy2"/>
    <dgm:cxn modelId="{74E746D6-22A6-4828-A12D-9F75A15A0759}" type="presParOf" srcId="{4C87E27C-CC16-499E-87FC-08492D6C8AC9}" destId="{2F75E519-F57F-4587-9B96-0371EEF814D0}" srcOrd="1" destOrd="0" presId="urn:microsoft.com/office/officeart/2005/8/layout/hierarchy2"/>
    <dgm:cxn modelId="{7C547C86-3C9E-4B86-B6AD-ED33B268C12F}" type="presParOf" srcId="{2F75E519-F57F-4587-9B96-0371EEF814D0}" destId="{A613A835-C9FB-43C4-A93A-25941A389D4A}" srcOrd="0" destOrd="0" presId="urn:microsoft.com/office/officeart/2005/8/layout/hierarchy2"/>
    <dgm:cxn modelId="{01348C40-63F2-4C4A-BCAB-20FEA7060406}" type="presParOf" srcId="{A613A835-C9FB-43C4-A93A-25941A389D4A}" destId="{C4EF8F91-1446-4F4F-84E6-C82F3A54BE03}" srcOrd="0" destOrd="0" presId="urn:microsoft.com/office/officeart/2005/8/layout/hierarchy2"/>
    <dgm:cxn modelId="{61D0A8DC-1903-43FD-A60F-08D66C0D4DC1}" type="presParOf" srcId="{2F75E519-F57F-4587-9B96-0371EEF814D0}" destId="{0E83E449-ACF6-4D87-83E3-A4773C52ACE3}" srcOrd="1" destOrd="0" presId="urn:microsoft.com/office/officeart/2005/8/layout/hierarchy2"/>
    <dgm:cxn modelId="{ECAB1219-BCBC-4EE7-A1B1-3D6206A0ECC7}" type="presParOf" srcId="{0E83E449-ACF6-4D87-83E3-A4773C52ACE3}" destId="{FBC43397-B259-4A86-858D-791ADB82619C}" srcOrd="0" destOrd="0" presId="urn:microsoft.com/office/officeart/2005/8/layout/hierarchy2"/>
    <dgm:cxn modelId="{55A4EEF1-0916-466C-9A84-B619AE7464CA}" type="presParOf" srcId="{0E83E449-ACF6-4D87-83E3-A4773C52ACE3}" destId="{B1B64C78-D294-48A7-9BA7-8BEEA52B2BA4}" srcOrd="1" destOrd="0" presId="urn:microsoft.com/office/officeart/2005/8/layout/hierarchy2"/>
    <dgm:cxn modelId="{420803D1-ECBF-47F5-9F2C-FB22103C66F6}" type="presParOf" srcId="{B1B64C78-D294-48A7-9BA7-8BEEA52B2BA4}" destId="{7A7063C6-0436-40D4-AB33-0F3F9A693D5F}" srcOrd="0" destOrd="0" presId="urn:microsoft.com/office/officeart/2005/8/layout/hierarchy2"/>
    <dgm:cxn modelId="{9E5C114C-A9D1-4F1A-8926-00ED7D36CCC8}" type="presParOf" srcId="{7A7063C6-0436-40D4-AB33-0F3F9A693D5F}" destId="{D7CB6BE0-8C81-46C8-9E34-0843354AE8C8}" srcOrd="0" destOrd="0" presId="urn:microsoft.com/office/officeart/2005/8/layout/hierarchy2"/>
    <dgm:cxn modelId="{61721FCA-A1FE-4F7C-BE0C-268B3604ED9B}" type="presParOf" srcId="{B1B64C78-D294-48A7-9BA7-8BEEA52B2BA4}" destId="{080C6807-9292-495C-9E34-92161E9B0425}" srcOrd="1" destOrd="0" presId="urn:microsoft.com/office/officeart/2005/8/layout/hierarchy2"/>
    <dgm:cxn modelId="{408F45DF-B833-4D35-AF9D-A02B8C2145E5}" type="presParOf" srcId="{080C6807-9292-495C-9E34-92161E9B0425}" destId="{3E78B86B-A73A-47F0-BBE4-9D02A090A553}" srcOrd="0" destOrd="0" presId="urn:microsoft.com/office/officeart/2005/8/layout/hierarchy2"/>
    <dgm:cxn modelId="{11A39BE7-50B6-469C-87AB-8E2421E44BA8}" type="presParOf" srcId="{080C6807-9292-495C-9E34-92161E9B0425}" destId="{8C931DFF-4D92-4F28-9CBA-C7772C0147F1}" srcOrd="1" destOrd="0" presId="urn:microsoft.com/office/officeart/2005/8/layout/hierarchy2"/>
    <dgm:cxn modelId="{E4CB455B-5242-4C30-9D50-C50BB847144E}" type="presParOf" srcId="{2F75E519-F57F-4587-9B96-0371EEF814D0}" destId="{00003D97-1B23-4E1D-804A-ED119AD729A2}" srcOrd="2" destOrd="0" presId="urn:microsoft.com/office/officeart/2005/8/layout/hierarchy2"/>
    <dgm:cxn modelId="{DCB6A164-D648-4609-A1F1-CA20B2B5CC6B}" type="presParOf" srcId="{00003D97-1B23-4E1D-804A-ED119AD729A2}" destId="{08338D92-4E00-47AE-BD55-01AC7B21E7D9}" srcOrd="0" destOrd="0" presId="urn:microsoft.com/office/officeart/2005/8/layout/hierarchy2"/>
    <dgm:cxn modelId="{0B9B4506-AA51-45AE-9795-D260E15211AA}" type="presParOf" srcId="{2F75E519-F57F-4587-9B96-0371EEF814D0}" destId="{D1F25608-0731-4D5F-8293-50D41E143F67}" srcOrd="3" destOrd="0" presId="urn:microsoft.com/office/officeart/2005/8/layout/hierarchy2"/>
    <dgm:cxn modelId="{F4B118D0-2554-4236-BDB4-9DF28291CE21}" type="presParOf" srcId="{D1F25608-0731-4D5F-8293-50D41E143F67}" destId="{DD3C170F-8B83-47A8-9621-F5E2C2FE385B}" srcOrd="0" destOrd="0" presId="urn:microsoft.com/office/officeart/2005/8/layout/hierarchy2"/>
    <dgm:cxn modelId="{CB89B67A-DCA3-436B-B9AA-621DB82E909D}" type="presParOf" srcId="{D1F25608-0731-4D5F-8293-50D41E143F67}" destId="{160B6A35-5B43-466A-BDC0-4AA7A12D045F}" srcOrd="1" destOrd="0" presId="urn:microsoft.com/office/officeart/2005/8/layout/hierarchy2"/>
    <dgm:cxn modelId="{04D0E131-015B-4C0C-BF28-48A0B03077F8}" type="presParOf" srcId="{160B6A35-5B43-466A-BDC0-4AA7A12D045F}" destId="{FEDD4C62-6AE1-41BF-8D29-43A175B37950}" srcOrd="0" destOrd="0" presId="urn:microsoft.com/office/officeart/2005/8/layout/hierarchy2"/>
    <dgm:cxn modelId="{FF2434B7-F606-41D9-A4AF-9F546F7CBFEB}" type="presParOf" srcId="{FEDD4C62-6AE1-41BF-8D29-43A175B37950}" destId="{EA9ADE61-8B87-48E9-B853-C0DF30AD0CC9}" srcOrd="0" destOrd="0" presId="urn:microsoft.com/office/officeart/2005/8/layout/hierarchy2"/>
    <dgm:cxn modelId="{B51C38F5-2271-4BEA-A2A2-255103C256F7}" type="presParOf" srcId="{160B6A35-5B43-466A-BDC0-4AA7A12D045F}" destId="{1A9984EC-E7FC-45C2-8B3A-BF8C501BDFA6}" srcOrd="1" destOrd="0" presId="urn:microsoft.com/office/officeart/2005/8/layout/hierarchy2"/>
    <dgm:cxn modelId="{840A6011-4656-4F97-840E-71592AB5FC01}" type="presParOf" srcId="{1A9984EC-E7FC-45C2-8B3A-BF8C501BDFA6}" destId="{FE3BA7FB-1FAC-4C44-8147-D89A6FC5C2F4}" srcOrd="0" destOrd="0" presId="urn:microsoft.com/office/officeart/2005/8/layout/hierarchy2"/>
    <dgm:cxn modelId="{6ECFF3D7-E14B-4DBD-8DB5-92114744E6E6}" type="presParOf" srcId="{1A9984EC-E7FC-45C2-8B3A-BF8C501BDFA6}" destId="{26F8265B-ABD7-49A3-945D-2ABA670ECF31}" srcOrd="1" destOrd="0" presId="urn:microsoft.com/office/officeart/2005/8/layout/hierarchy2"/>
    <dgm:cxn modelId="{0B5E6CDB-3BF5-49F0-8D8E-FBA75AA0827C}" type="presParOf" srcId="{2F75E519-F57F-4587-9B96-0371EEF814D0}" destId="{3B9B4241-7FC7-4938-BD24-595BA24E941D}" srcOrd="4" destOrd="0" presId="urn:microsoft.com/office/officeart/2005/8/layout/hierarchy2"/>
    <dgm:cxn modelId="{673F17B7-530C-46D2-AF90-A300077660F0}" type="presParOf" srcId="{3B9B4241-7FC7-4938-BD24-595BA24E941D}" destId="{FF8843D5-E07B-46CB-A3AF-84A1189B29F7}" srcOrd="0" destOrd="0" presId="urn:microsoft.com/office/officeart/2005/8/layout/hierarchy2"/>
    <dgm:cxn modelId="{6F14DC48-8F6B-4EC8-9D59-AF9BB1E78A6A}" type="presParOf" srcId="{2F75E519-F57F-4587-9B96-0371EEF814D0}" destId="{04ABA71A-51C7-4CB8-94B9-C8C8CCDD1303}" srcOrd="5" destOrd="0" presId="urn:microsoft.com/office/officeart/2005/8/layout/hierarchy2"/>
    <dgm:cxn modelId="{7BDA41F0-0220-4C10-ABBE-AC064AE2022F}" type="presParOf" srcId="{04ABA71A-51C7-4CB8-94B9-C8C8CCDD1303}" destId="{A5898F88-CC72-446F-BDC2-0DC04970BB55}" srcOrd="0" destOrd="0" presId="urn:microsoft.com/office/officeart/2005/8/layout/hierarchy2"/>
    <dgm:cxn modelId="{4C30EE83-ABEC-4CB5-8833-B42679C91335}" type="presParOf" srcId="{04ABA71A-51C7-4CB8-94B9-C8C8CCDD1303}" destId="{12902A7C-5DD1-44D7-AA39-C73EBA9FBCCC}" srcOrd="1" destOrd="0" presId="urn:microsoft.com/office/officeart/2005/8/layout/hierarchy2"/>
    <dgm:cxn modelId="{87452E72-0332-4F7C-8B5A-554DEB8977F5}" type="presParOf" srcId="{BFF87AF0-C472-42BE-8300-4AF0FD3EF70C}" destId="{C024C77F-EECE-4858-8E72-69BFFFAE3238}" srcOrd="4" destOrd="0" presId="urn:microsoft.com/office/officeart/2005/8/layout/hierarchy2"/>
    <dgm:cxn modelId="{10156222-C797-47FC-A86A-4A220EBAEBB0}" type="presParOf" srcId="{C024C77F-EECE-4858-8E72-69BFFFAE3238}" destId="{BA07F0D6-A97A-4F47-B274-0D5B1B57C4B5}" srcOrd="0" destOrd="0" presId="urn:microsoft.com/office/officeart/2005/8/layout/hierarchy2"/>
    <dgm:cxn modelId="{315AF773-566B-4C21-9D46-1559CE44DE61}" type="presParOf" srcId="{BFF87AF0-C472-42BE-8300-4AF0FD3EF70C}" destId="{C8E4617B-B071-443B-8C8A-FC06C6265838}" srcOrd="5" destOrd="0" presId="urn:microsoft.com/office/officeart/2005/8/layout/hierarchy2"/>
    <dgm:cxn modelId="{73BFB854-2586-4629-A6F1-138497525E00}" type="presParOf" srcId="{C8E4617B-B071-443B-8C8A-FC06C6265838}" destId="{81C4661A-CE23-4B95-9F8C-0205255ACC70}" srcOrd="0" destOrd="0" presId="urn:microsoft.com/office/officeart/2005/8/layout/hierarchy2"/>
    <dgm:cxn modelId="{934EA021-5EDC-41F6-9CAB-0417646EE86A}" type="presParOf" srcId="{C8E4617B-B071-443B-8C8A-FC06C6265838}" destId="{90874EE0-55FB-4743-8751-F7034975B830}" srcOrd="1" destOrd="0" presId="urn:microsoft.com/office/officeart/2005/8/layout/hierarchy2"/>
    <dgm:cxn modelId="{2BF8E177-85FB-49C2-9E2B-39E757C87E8E}" type="presParOf" srcId="{90874EE0-55FB-4743-8751-F7034975B830}" destId="{2991E8C7-382D-4077-80AD-C4B04DF915F0}" srcOrd="0" destOrd="0" presId="urn:microsoft.com/office/officeart/2005/8/layout/hierarchy2"/>
    <dgm:cxn modelId="{BF08FC94-3C64-4655-92C0-98D13DE99603}" type="presParOf" srcId="{2991E8C7-382D-4077-80AD-C4B04DF915F0}" destId="{5BFB8DDA-9A49-4F6C-8320-972C2A0E16F2}" srcOrd="0" destOrd="0" presId="urn:microsoft.com/office/officeart/2005/8/layout/hierarchy2"/>
    <dgm:cxn modelId="{B88B71EE-17B3-454D-895B-A78BA10D57BE}" type="presParOf" srcId="{90874EE0-55FB-4743-8751-F7034975B830}" destId="{0772DDB7-0275-4065-A1D2-E5FAE094CB0F}" srcOrd="1" destOrd="0" presId="urn:microsoft.com/office/officeart/2005/8/layout/hierarchy2"/>
    <dgm:cxn modelId="{888E2A17-950E-475A-8505-E6BBA0DD1AA4}" type="presParOf" srcId="{0772DDB7-0275-4065-A1D2-E5FAE094CB0F}" destId="{60D2473C-49B3-4B7F-AEA5-A22F8680C3DF}" srcOrd="0" destOrd="0" presId="urn:microsoft.com/office/officeart/2005/8/layout/hierarchy2"/>
    <dgm:cxn modelId="{A1AE9AA3-3196-490F-827A-1A41203C8B3A}" type="presParOf" srcId="{0772DDB7-0275-4065-A1D2-E5FAE094CB0F}" destId="{994D7865-0F07-413D-B6B3-C12C2C06D5BE}" srcOrd="1" destOrd="0" presId="urn:microsoft.com/office/officeart/2005/8/layout/hierarchy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99F032F-20EE-4F95-88E5-82A1276EB7D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112C10A4-CCF7-4F67-A6D0-929BAD9A7AE2}">
      <dgm:prSet phldrT="[Text]" custT="1"/>
      <dgm:spPr>
        <a:xfrm>
          <a:off x="2234294" y="16786"/>
          <a:ext cx="1917208" cy="3148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gently intervene to stop the child</a:t>
          </a:r>
        </a:p>
      </dgm:t>
    </dgm:pt>
    <dgm:pt modelId="{981A16BE-E9B0-43C0-916E-D23B5A3DF06A}" type="parTrans" cxnId="{BC0C041D-6029-473F-8A07-2C989092789B}">
      <dgm:prSet/>
      <dgm:spPr/>
      <dgm:t>
        <a:bodyPr/>
        <a:lstStyle/>
        <a:p>
          <a:endParaRPr lang="en-GB"/>
        </a:p>
      </dgm:t>
    </dgm:pt>
    <dgm:pt modelId="{C8E245FD-B198-4DCC-BC44-13BBCB7B881F}" type="sibTrans" cxnId="{BC0C041D-6029-473F-8A07-2C989092789B}">
      <dgm:prSet/>
      <dgm:spPr/>
      <dgm:t>
        <a:bodyPr/>
        <a:lstStyle/>
        <a:p>
          <a:endParaRPr lang="en-GB"/>
        </a:p>
      </dgm:t>
    </dgm:pt>
    <dgm:pt modelId="{43EF4DCE-BBDE-414A-A101-92BD640B9640}">
      <dgm:prSet phldrT="[Text]" custT="1"/>
      <dgm:spPr>
        <a:xfrm>
          <a:off x="2234294" y="463811"/>
          <a:ext cx="1917208" cy="3148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explain why the behaviour is not acceptable </a:t>
          </a:r>
        </a:p>
      </dgm:t>
    </dgm:pt>
    <dgm:pt modelId="{F55EC9DD-E013-476D-9B8E-5CD8FE126AD7}" type="parTrans" cxnId="{3F23C27F-A2D7-4674-9B3E-21C3C442DEE4}">
      <dgm:prSet/>
      <dgm:spPr>
        <a:xfrm>
          <a:off x="3147178" y="331592"/>
          <a:ext cx="91440" cy="13221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C0260D69-90D8-462E-BE77-275A7114BBDF}" type="sibTrans" cxnId="{3F23C27F-A2D7-4674-9B3E-21C3C442DEE4}">
      <dgm:prSet/>
      <dgm:spPr/>
      <dgm:t>
        <a:bodyPr/>
        <a:lstStyle/>
        <a:p>
          <a:endParaRPr lang="en-GB"/>
        </a:p>
      </dgm:t>
    </dgm:pt>
    <dgm:pt modelId="{F43016B7-CAF1-4171-9C9F-4A50E365C0D2}">
      <dgm:prSet custT="1"/>
      <dgm:spPr>
        <a:xfrm>
          <a:off x="2005896" y="910836"/>
          <a:ext cx="2374005" cy="3148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reassure all children invloved and support them as neccessary </a:t>
          </a:r>
        </a:p>
      </dgm:t>
    </dgm:pt>
    <dgm:pt modelId="{34DDCC03-1887-4151-AA7D-C5E105947449}" type="parTrans" cxnId="{7776B66D-1E1C-4074-B65B-1FA9A5CF302A}">
      <dgm:prSet/>
      <dgm:spPr>
        <a:xfrm>
          <a:off x="3147178" y="778617"/>
          <a:ext cx="91440" cy="13221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274EA48-9513-4E44-BC16-4A89540A447E}" type="sibTrans" cxnId="{7776B66D-1E1C-4074-B65B-1FA9A5CF302A}">
      <dgm:prSet/>
      <dgm:spPr/>
      <dgm:t>
        <a:bodyPr/>
        <a:lstStyle/>
        <a:p>
          <a:endParaRPr lang="en-GB"/>
        </a:p>
      </dgm:t>
    </dgm:pt>
    <dgm:pt modelId="{ACC55044-1E05-42A1-A8FC-117DCA773833}">
      <dgm:prSet custT="1"/>
      <dgm:spPr>
        <a:xfrm>
          <a:off x="1716034" y="1357861"/>
          <a:ext cx="2953727" cy="53205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help the children to explore the consequences of their actions and explore thier feelings </a:t>
          </a:r>
        </a:p>
      </dgm:t>
    </dgm:pt>
    <dgm:pt modelId="{BD0ACFE5-1BBF-432F-9237-CB1E44261E1F}" type="parTrans" cxnId="{EC9D236A-104C-4A3A-B1C9-45786C7F5E0F}">
      <dgm:prSet/>
      <dgm:spPr>
        <a:xfrm>
          <a:off x="3147178" y="1225642"/>
          <a:ext cx="91440" cy="13221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75F62FC-8042-4F4C-B721-539695CA7545}" type="sibTrans" cxnId="{EC9D236A-104C-4A3A-B1C9-45786C7F5E0F}">
      <dgm:prSet/>
      <dgm:spPr/>
      <dgm:t>
        <a:bodyPr/>
        <a:lstStyle/>
        <a:p>
          <a:endParaRPr lang="en-GB"/>
        </a:p>
      </dgm:t>
    </dgm:pt>
    <dgm:pt modelId="{24C50E37-763A-44B9-B731-6BAA25EE1109}">
      <dgm:prSet custT="1"/>
      <dgm:spPr>
        <a:xfrm>
          <a:off x="873263" y="2022130"/>
          <a:ext cx="2220480" cy="38300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who bully </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talk to the parents/carers</a:t>
          </a:r>
        </a:p>
      </dgm:t>
    </dgm:pt>
    <dgm:pt modelId="{C742D773-8A1E-44F2-AC30-88E87C716F0E}" type="parTrans" cxnId="{063FA96E-4BB4-4E2E-88B2-C34CD6A875B3}">
      <dgm:prSet/>
      <dgm:spPr>
        <a:xfrm>
          <a:off x="1983503" y="1889912"/>
          <a:ext cx="1209394" cy="13221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9909803-02F6-411D-B8F8-7AE228E7184B}" type="sibTrans" cxnId="{063FA96E-4BB4-4E2E-88B2-C34CD6A875B3}">
      <dgm:prSet/>
      <dgm:spPr/>
      <dgm:t>
        <a:bodyPr/>
        <a:lstStyle/>
        <a:p>
          <a:endParaRPr lang="en-GB"/>
        </a:p>
      </dgm:t>
    </dgm:pt>
    <dgm:pt modelId="{2B8EB2F2-7E4E-4EA1-94AA-A589B4773157}">
      <dgm:prSet custT="1"/>
      <dgm:spPr>
        <a:xfrm>
          <a:off x="3225962" y="2022130"/>
          <a:ext cx="2286570" cy="43042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who have been bullied </a:t>
          </a:r>
        </a:p>
        <a:p>
          <a:pPr>
            <a:buNone/>
          </a:pPr>
          <a:r>
            <a:rPr lang="en-GB" sz="1000" b="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talk to the parents/carers</a:t>
          </a:r>
        </a:p>
      </dgm:t>
    </dgm:pt>
    <dgm:pt modelId="{1BB62B16-F630-4E9C-B6EF-6A9619E968EB}" type="parTrans" cxnId="{B974D0FD-E492-4ECD-8FF1-56974502EEA4}">
      <dgm:prSet/>
      <dgm:spPr>
        <a:xfrm>
          <a:off x="3192898" y="1889912"/>
          <a:ext cx="1176349" cy="13221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34269DC6-8949-45E7-BAC0-56539AE3F27C}" type="sibTrans" cxnId="{B974D0FD-E492-4ECD-8FF1-56974502EEA4}">
      <dgm:prSet/>
      <dgm:spPr/>
      <dgm:t>
        <a:bodyPr/>
        <a:lstStyle/>
        <a:p>
          <a:endParaRPr lang="en-GB"/>
        </a:p>
      </dgm:t>
    </dgm:pt>
    <dgm:pt modelId="{045C5730-D90C-4CA2-9C85-4F2AFE5A585E}">
      <dgm:prSet custT="1"/>
      <dgm:spPr>
        <a:xfrm>
          <a:off x="1024899" y="2537352"/>
          <a:ext cx="1917208" cy="3148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plan will be made to support the child </a:t>
          </a:r>
        </a:p>
      </dgm:t>
    </dgm:pt>
    <dgm:pt modelId="{A6709910-350E-4A06-9AA6-067FFB6FBD49}" type="parTrans" cxnId="{68B4DECC-26B9-4B18-A10C-7934D4AF13AA}">
      <dgm:prSet/>
      <dgm:spPr>
        <a:xfrm>
          <a:off x="1937783" y="2405133"/>
          <a:ext cx="91440" cy="13221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584979B-B92C-4B79-BD7E-C5EA3E76C71C}" type="sibTrans" cxnId="{68B4DECC-26B9-4B18-A10C-7934D4AF13AA}">
      <dgm:prSet/>
      <dgm:spPr/>
      <dgm:t>
        <a:bodyPr/>
        <a:lstStyle/>
        <a:p>
          <a:endParaRPr lang="en-GB"/>
        </a:p>
      </dgm:t>
    </dgm:pt>
    <dgm:pt modelId="{965CC244-AA65-4D75-941E-E96F16DA49DB}" type="asst">
      <dgm:prSet custT="1"/>
      <dgm:spPr>
        <a:xfrm>
          <a:off x="185" y="2984377"/>
          <a:ext cx="1917208" cy="3148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SENCO can support staff, parents and the child if needed</a:t>
          </a:r>
        </a:p>
      </dgm:t>
    </dgm:pt>
    <dgm:pt modelId="{5BFBC8D7-7BBF-4091-8CC6-34EFA3313D22}" type="parTrans" cxnId="{BDA3F1C0-5A4E-4A05-B2AD-E0F2BB279B24}">
      <dgm:prSet/>
      <dgm:spPr>
        <a:xfrm>
          <a:off x="1871674" y="2852158"/>
          <a:ext cx="91440" cy="28962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C79AA5A-9F25-4BD8-BF85-2CC69E1D3096}" type="sibTrans" cxnId="{BDA3F1C0-5A4E-4A05-B2AD-E0F2BB279B24}">
      <dgm:prSet/>
      <dgm:spPr/>
      <dgm:t>
        <a:bodyPr/>
        <a:lstStyle/>
        <a:p>
          <a:endParaRPr lang="en-GB"/>
        </a:p>
      </dgm:t>
    </dgm:pt>
    <dgm:pt modelId="{79FFB18E-5681-4258-A65C-C0B4CCFCFC60}">
      <dgm:prSet custT="1"/>
      <dgm:spPr>
        <a:xfrm>
          <a:off x="3797605" y="2584771"/>
          <a:ext cx="1917208" cy="59469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Parents/carers will be reassured that a plan is in place to support the other child's behaviour </a:t>
          </a:r>
        </a:p>
      </dgm:t>
    </dgm:pt>
    <dgm:pt modelId="{DDEE9D1C-062F-40C3-AE1C-46AE42417A00}" type="parTrans" cxnId="{9AB849E4-1F47-465C-A1A5-795D08838CBF}">
      <dgm:prSet/>
      <dgm:spPr>
        <a:xfrm>
          <a:off x="3454619" y="2452553"/>
          <a:ext cx="342985" cy="42956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B43AC48-2A5D-4517-9D76-25B4DBDFB2D6}" type="sibTrans" cxnId="{9AB849E4-1F47-465C-A1A5-795D08838CBF}">
      <dgm:prSet/>
      <dgm:spPr/>
      <dgm:t>
        <a:bodyPr/>
        <a:lstStyle/>
        <a:p>
          <a:endParaRPr lang="en-GB"/>
        </a:p>
      </dgm:t>
    </dgm:pt>
    <dgm:pt modelId="{63651520-D672-47CF-AF66-65F6DB36701A}" type="pres">
      <dgm:prSet presAssocID="{199F032F-20EE-4F95-88E5-82A1276EB7D1}" presName="hierChild1" presStyleCnt="0">
        <dgm:presLayoutVars>
          <dgm:orgChart val="1"/>
          <dgm:chPref val="1"/>
          <dgm:dir/>
          <dgm:animOne val="branch"/>
          <dgm:animLvl val="lvl"/>
          <dgm:resizeHandles/>
        </dgm:presLayoutVars>
      </dgm:prSet>
      <dgm:spPr/>
    </dgm:pt>
    <dgm:pt modelId="{4C314A40-34F8-4082-A56A-821CC7AA7DF8}" type="pres">
      <dgm:prSet presAssocID="{112C10A4-CCF7-4F67-A6D0-929BAD9A7AE2}" presName="hierRoot1" presStyleCnt="0">
        <dgm:presLayoutVars>
          <dgm:hierBranch val="init"/>
        </dgm:presLayoutVars>
      </dgm:prSet>
      <dgm:spPr/>
    </dgm:pt>
    <dgm:pt modelId="{C0850AD3-599F-4D27-8D4E-3111ED273C76}" type="pres">
      <dgm:prSet presAssocID="{112C10A4-CCF7-4F67-A6D0-929BAD9A7AE2}" presName="rootComposite1" presStyleCnt="0"/>
      <dgm:spPr/>
    </dgm:pt>
    <dgm:pt modelId="{00371CB3-B604-43BD-BBC1-EE7348B1EE1E}" type="pres">
      <dgm:prSet presAssocID="{112C10A4-CCF7-4F67-A6D0-929BAD9A7AE2}" presName="rootText1" presStyleLbl="node0" presStyleIdx="0" presStyleCnt="1" custScaleX="304506">
        <dgm:presLayoutVars>
          <dgm:chPref val="3"/>
        </dgm:presLayoutVars>
      </dgm:prSet>
      <dgm:spPr>
        <a:prstGeom prst="rect">
          <a:avLst/>
        </a:prstGeom>
      </dgm:spPr>
    </dgm:pt>
    <dgm:pt modelId="{7F4E6FDD-457F-44F5-BEDE-8E662A049E59}" type="pres">
      <dgm:prSet presAssocID="{112C10A4-CCF7-4F67-A6D0-929BAD9A7AE2}" presName="rootConnector1" presStyleLbl="node1" presStyleIdx="0" presStyleCnt="0"/>
      <dgm:spPr/>
    </dgm:pt>
    <dgm:pt modelId="{553A0F40-8ED5-418B-AFD2-C282BC3B339B}" type="pres">
      <dgm:prSet presAssocID="{112C10A4-CCF7-4F67-A6D0-929BAD9A7AE2}" presName="hierChild2" presStyleCnt="0"/>
      <dgm:spPr/>
    </dgm:pt>
    <dgm:pt modelId="{96F09F5F-CBE7-4898-81EE-5C44F381D70B}" type="pres">
      <dgm:prSet presAssocID="{F55EC9DD-E013-476D-9B8E-5CD8FE126AD7}" presName="Name37" presStyleLbl="parChTrans1D2" presStyleIdx="0" presStyleCnt="1"/>
      <dgm:spPr>
        <a:custGeom>
          <a:avLst/>
          <a:gdLst/>
          <a:ahLst/>
          <a:cxnLst/>
          <a:rect l="0" t="0" r="0" b="0"/>
          <a:pathLst>
            <a:path>
              <a:moveTo>
                <a:pt x="45720" y="0"/>
              </a:moveTo>
              <a:lnTo>
                <a:pt x="45720" y="132218"/>
              </a:lnTo>
            </a:path>
          </a:pathLst>
        </a:custGeom>
      </dgm:spPr>
    </dgm:pt>
    <dgm:pt modelId="{23B8C3C3-6C83-474B-AB39-865AD9ABF2A5}" type="pres">
      <dgm:prSet presAssocID="{43EF4DCE-BBDE-414A-A101-92BD640B9640}" presName="hierRoot2" presStyleCnt="0">
        <dgm:presLayoutVars>
          <dgm:hierBranch val="init"/>
        </dgm:presLayoutVars>
      </dgm:prSet>
      <dgm:spPr/>
    </dgm:pt>
    <dgm:pt modelId="{EF16D155-D27E-498F-A0B8-257A063F7345}" type="pres">
      <dgm:prSet presAssocID="{43EF4DCE-BBDE-414A-A101-92BD640B9640}" presName="rootComposite" presStyleCnt="0"/>
      <dgm:spPr/>
    </dgm:pt>
    <dgm:pt modelId="{4ACDBB08-F18B-4D91-AF9E-86B7E8656679}" type="pres">
      <dgm:prSet presAssocID="{43EF4DCE-BBDE-414A-A101-92BD640B9640}" presName="rootText" presStyleLbl="node2" presStyleIdx="0" presStyleCnt="1" custScaleX="304506">
        <dgm:presLayoutVars>
          <dgm:chPref val="3"/>
        </dgm:presLayoutVars>
      </dgm:prSet>
      <dgm:spPr>
        <a:prstGeom prst="rect">
          <a:avLst/>
        </a:prstGeom>
      </dgm:spPr>
    </dgm:pt>
    <dgm:pt modelId="{1E93E3A7-3E2A-48EE-85D9-1F3E0A9CD0B3}" type="pres">
      <dgm:prSet presAssocID="{43EF4DCE-BBDE-414A-A101-92BD640B9640}" presName="rootConnector" presStyleLbl="node2" presStyleIdx="0" presStyleCnt="1"/>
      <dgm:spPr/>
    </dgm:pt>
    <dgm:pt modelId="{9AADF84C-A2F1-45D9-B222-97AC1E022F2F}" type="pres">
      <dgm:prSet presAssocID="{43EF4DCE-BBDE-414A-A101-92BD640B9640}" presName="hierChild4" presStyleCnt="0"/>
      <dgm:spPr/>
    </dgm:pt>
    <dgm:pt modelId="{CE5A83C7-5A8B-4BC6-A2E7-1D0705C5D17E}" type="pres">
      <dgm:prSet presAssocID="{34DDCC03-1887-4151-AA7D-C5E105947449}" presName="Name37" presStyleLbl="parChTrans1D3" presStyleIdx="0" presStyleCnt="1"/>
      <dgm:spPr>
        <a:custGeom>
          <a:avLst/>
          <a:gdLst/>
          <a:ahLst/>
          <a:cxnLst/>
          <a:rect l="0" t="0" r="0" b="0"/>
          <a:pathLst>
            <a:path>
              <a:moveTo>
                <a:pt x="45720" y="0"/>
              </a:moveTo>
              <a:lnTo>
                <a:pt x="45720" y="132218"/>
              </a:lnTo>
            </a:path>
          </a:pathLst>
        </a:custGeom>
      </dgm:spPr>
    </dgm:pt>
    <dgm:pt modelId="{FDEF07EF-05B0-48B5-B608-9C55A840E896}" type="pres">
      <dgm:prSet presAssocID="{F43016B7-CAF1-4171-9C9F-4A50E365C0D2}" presName="hierRoot2" presStyleCnt="0">
        <dgm:presLayoutVars>
          <dgm:hierBranch val="init"/>
        </dgm:presLayoutVars>
      </dgm:prSet>
      <dgm:spPr/>
    </dgm:pt>
    <dgm:pt modelId="{A400C07E-FF98-400F-B362-83A06F6F40AE}" type="pres">
      <dgm:prSet presAssocID="{F43016B7-CAF1-4171-9C9F-4A50E365C0D2}" presName="rootComposite" presStyleCnt="0"/>
      <dgm:spPr/>
    </dgm:pt>
    <dgm:pt modelId="{ADE15FB6-B417-4A75-BA2A-BF1140A253C2}" type="pres">
      <dgm:prSet presAssocID="{F43016B7-CAF1-4171-9C9F-4A50E365C0D2}" presName="rootText" presStyleLbl="node3" presStyleIdx="0" presStyleCnt="1" custScaleX="377058">
        <dgm:presLayoutVars>
          <dgm:chPref val="3"/>
        </dgm:presLayoutVars>
      </dgm:prSet>
      <dgm:spPr>
        <a:prstGeom prst="rect">
          <a:avLst/>
        </a:prstGeom>
      </dgm:spPr>
    </dgm:pt>
    <dgm:pt modelId="{D1746942-42B5-4E43-9335-470F18E55AC3}" type="pres">
      <dgm:prSet presAssocID="{F43016B7-CAF1-4171-9C9F-4A50E365C0D2}" presName="rootConnector" presStyleLbl="node3" presStyleIdx="0" presStyleCnt="1"/>
      <dgm:spPr/>
    </dgm:pt>
    <dgm:pt modelId="{74567001-AEDF-41CF-A5EE-876DE2F423F0}" type="pres">
      <dgm:prSet presAssocID="{F43016B7-CAF1-4171-9C9F-4A50E365C0D2}" presName="hierChild4" presStyleCnt="0"/>
      <dgm:spPr/>
    </dgm:pt>
    <dgm:pt modelId="{AD8ED8DE-5B41-4D92-9543-BC31C67B4807}" type="pres">
      <dgm:prSet presAssocID="{BD0ACFE5-1BBF-432F-9237-CB1E44261E1F}" presName="Name37" presStyleLbl="parChTrans1D4" presStyleIdx="0" presStyleCnt="6"/>
      <dgm:spPr>
        <a:custGeom>
          <a:avLst/>
          <a:gdLst/>
          <a:ahLst/>
          <a:cxnLst/>
          <a:rect l="0" t="0" r="0" b="0"/>
          <a:pathLst>
            <a:path>
              <a:moveTo>
                <a:pt x="45720" y="0"/>
              </a:moveTo>
              <a:lnTo>
                <a:pt x="45720" y="132218"/>
              </a:lnTo>
            </a:path>
          </a:pathLst>
        </a:custGeom>
      </dgm:spPr>
    </dgm:pt>
    <dgm:pt modelId="{14D4D1E3-83AC-4278-9518-D94390A0220B}" type="pres">
      <dgm:prSet presAssocID="{ACC55044-1E05-42A1-A8FC-117DCA773833}" presName="hierRoot2" presStyleCnt="0">
        <dgm:presLayoutVars>
          <dgm:hierBranch val="init"/>
        </dgm:presLayoutVars>
      </dgm:prSet>
      <dgm:spPr/>
    </dgm:pt>
    <dgm:pt modelId="{3C36EE3D-8BA6-4C3B-A57C-3BEE3CE99ED7}" type="pres">
      <dgm:prSet presAssocID="{ACC55044-1E05-42A1-A8FC-117DCA773833}" presName="rootComposite" presStyleCnt="0"/>
      <dgm:spPr/>
    </dgm:pt>
    <dgm:pt modelId="{D63C0F1C-8ACA-49E4-BEE9-5D73C7E7ABA1}" type="pres">
      <dgm:prSet presAssocID="{ACC55044-1E05-42A1-A8FC-117DCA773833}" presName="rootText" presStyleLbl="node4" presStyleIdx="0" presStyleCnt="5" custScaleX="469134" custScaleY="169009">
        <dgm:presLayoutVars>
          <dgm:chPref val="3"/>
        </dgm:presLayoutVars>
      </dgm:prSet>
      <dgm:spPr>
        <a:prstGeom prst="rect">
          <a:avLst/>
        </a:prstGeom>
      </dgm:spPr>
    </dgm:pt>
    <dgm:pt modelId="{ACEC2503-8E13-473A-87A7-8C7ACE1BED6E}" type="pres">
      <dgm:prSet presAssocID="{ACC55044-1E05-42A1-A8FC-117DCA773833}" presName="rootConnector" presStyleLbl="node4" presStyleIdx="0" presStyleCnt="5"/>
      <dgm:spPr/>
    </dgm:pt>
    <dgm:pt modelId="{D4C50614-5AF8-463A-92C9-A71894661C61}" type="pres">
      <dgm:prSet presAssocID="{ACC55044-1E05-42A1-A8FC-117DCA773833}" presName="hierChild4" presStyleCnt="0"/>
      <dgm:spPr/>
    </dgm:pt>
    <dgm:pt modelId="{1D4AE471-E23A-45AE-8377-06E87212DB4D}" type="pres">
      <dgm:prSet presAssocID="{C742D773-8A1E-44F2-AC30-88E87C716F0E}" presName="Name37" presStyleLbl="parChTrans1D4" presStyleIdx="1" presStyleCnt="6"/>
      <dgm:spPr>
        <a:custGeom>
          <a:avLst/>
          <a:gdLst/>
          <a:ahLst/>
          <a:cxnLst/>
          <a:rect l="0" t="0" r="0" b="0"/>
          <a:pathLst>
            <a:path>
              <a:moveTo>
                <a:pt x="1209394" y="0"/>
              </a:moveTo>
              <a:lnTo>
                <a:pt x="1209394" y="66109"/>
              </a:lnTo>
              <a:lnTo>
                <a:pt x="0" y="66109"/>
              </a:lnTo>
              <a:lnTo>
                <a:pt x="0" y="132218"/>
              </a:lnTo>
            </a:path>
          </a:pathLst>
        </a:custGeom>
      </dgm:spPr>
    </dgm:pt>
    <dgm:pt modelId="{AD2D2E7B-BB6F-488B-AB8E-9C2FA821DE9A}" type="pres">
      <dgm:prSet presAssocID="{24C50E37-763A-44B9-B731-6BAA25EE1109}" presName="hierRoot2" presStyleCnt="0">
        <dgm:presLayoutVars>
          <dgm:hierBranch val="init"/>
        </dgm:presLayoutVars>
      </dgm:prSet>
      <dgm:spPr/>
    </dgm:pt>
    <dgm:pt modelId="{DF0E727B-4D1B-40ED-97D4-FCC1C0960F90}" type="pres">
      <dgm:prSet presAssocID="{24C50E37-763A-44B9-B731-6BAA25EE1109}" presName="rootComposite" presStyleCnt="0"/>
      <dgm:spPr/>
    </dgm:pt>
    <dgm:pt modelId="{A68EA69C-54DE-44FE-83B6-6D9B82CE331D}" type="pres">
      <dgm:prSet presAssocID="{24C50E37-763A-44B9-B731-6BAA25EE1109}" presName="rootText" presStyleLbl="node4" presStyleIdx="1" presStyleCnt="5" custScaleX="352674" custScaleY="121663">
        <dgm:presLayoutVars>
          <dgm:chPref val="3"/>
        </dgm:presLayoutVars>
      </dgm:prSet>
      <dgm:spPr>
        <a:prstGeom prst="rect">
          <a:avLst/>
        </a:prstGeom>
      </dgm:spPr>
    </dgm:pt>
    <dgm:pt modelId="{F1DB20BE-D838-48AF-97F4-454DF939E215}" type="pres">
      <dgm:prSet presAssocID="{24C50E37-763A-44B9-B731-6BAA25EE1109}" presName="rootConnector" presStyleLbl="node4" presStyleIdx="1" presStyleCnt="5"/>
      <dgm:spPr/>
    </dgm:pt>
    <dgm:pt modelId="{20820886-07C8-4B1B-A12C-4378A8AD0C60}" type="pres">
      <dgm:prSet presAssocID="{24C50E37-763A-44B9-B731-6BAA25EE1109}" presName="hierChild4" presStyleCnt="0"/>
      <dgm:spPr/>
    </dgm:pt>
    <dgm:pt modelId="{6AEB21C3-699E-49EA-A2CD-0CB65A64C1BD}" type="pres">
      <dgm:prSet presAssocID="{A6709910-350E-4A06-9AA6-067FFB6FBD49}" presName="Name37" presStyleLbl="parChTrans1D4" presStyleIdx="2" presStyleCnt="6"/>
      <dgm:spPr>
        <a:custGeom>
          <a:avLst/>
          <a:gdLst/>
          <a:ahLst/>
          <a:cxnLst/>
          <a:rect l="0" t="0" r="0" b="0"/>
          <a:pathLst>
            <a:path>
              <a:moveTo>
                <a:pt x="45720" y="0"/>
              </a:moveTo>
              <a:lnTo>
                <a:pt x="45720" y="132218"/>
              </a:lnTo>
            </a:path>
          </a:pathLst>
        </a:custGeom>
      </dgm:spPr>
    </dgm:pt>
    <dgm:pt modelId="{E2C2DF22-FDAF-4F74-B2DF-24DACF44464D}" type="pres">
      <dgm:prSet presAssocID="{045C5730-D90C-4CA2-9C85-4F2AFE5A585E}" presName="hierRoot2" presStyleCnt="0">
        <dgm:presLayoutVars>
          <dgm:hierBranch val="init"/>
        </dgm:presLayoutVars>
      </dgm:prSet>
      <dgm:spPr/>
    </dgm:pt>
    <dgm:pt modelId="{9F3E03C4-11EA-4CB5-94A0-FDC80CA95312}" type="pres">
      <dgm:prSet presAssocID="{045C5730-D90C-4CA2-9C85-4F2AFE5A585E}" presName="rootComposite" presStyleCnt="0"/>
      <dgm:spPr/>
    </dgm:pt>
    <dgm:pt modelId="{F6B7007B-3671-4789-946E-E2C6C701323D}" type="pres">
      <dgm:prSet presAssocID="{045C5730-D90C-4CA2-9C85-4F2AFE5A585E}" presName="rootText" presStyleLbl="node4" presStyleIdx="2" presStyleCnt="5" custScaleX="304506">
        <dgm:presLayoutVars>
          <dgm:chPref val="3"/>
        </dgm:presLayoutVars>
      </dgm:prSet>
      <dgm:spPr>
        <a:prstGeom prst="rect">
          <a:avLst/>
        </a:prstGeom>
      </dgm:spPr>
    </dgm:pt>
    <dgm:pt modelId="{EE298955-6C1E-4EB6-9A51-A1A4E26F19BC}" type="pres">
      <dgm:prSet presAssocID="{045C5730-D90C-4CA2-9C85-4F2AFE5A585E}" presName="rootConnector" presStyleLbl="node4" presStyleIdx="2" presStyleCnt="5"/>
      <dgm:spPr/>
    </dgm:pt>
    <dgm:pt modelId="{BF576EB9-3206-4D1A-B03C-87CFAFF3E298}" type="pres">
      <dgm:prSet presAssocID="{045C5730-D90C-4CA2-9C85-4F2AFE5A585E}" presName="hierChild4" presStyleCnt="0"/>
      <dgm:spPr/>
    </dgm:pt>
    <dgm:pt modelId="{4710CB01-7B82-4AD1-AF8A-DAE3829C263A}" type="pres">
      <dgm:prSet presAssocID="{045C5730-D90C-4CA2-9C85-4F2AFE5A585E}" presName="hierChild5" presStyleCnt="0"/>
      <dgm:spPr/>
    </dgm:pt>
    <dgm:pt modelId="{F915CF94-A5EB-4AD3-9B62-BA05C5DB951B}" type="pres">
      <dgm:prSet presAssocID="{5BFBC8D7-7BBF-4091-8CC6-34EFA3313D22}" presName="Name111" presStyleLbl="parChTrans1D4" presStyleIdx="3" presStyleCnt="6"/>
      <dgm:spPr>
        <a:custGeom>
          <a:avLst/>
          <a:gdLst/>
          <a:ahLst/>
          <a:cxnLst/>
          <a:rect l="0" t="0" r="0" b="0"/>
          <a:pathLst>
            <a:path>
              <a:moveTo>
                <a:pt x="111829" y="0"/>
              </a:moveTo>
              <a:lnTo>
                <a:pt x="111829" y="289621"/>
              </a:lnTo>
              <a:lnTo>
                <a:pt x="45720" y="289621"/>
              </a:lnTo>
            </a:path>
          </a:pathLst>
        </a:custGeom>
      </dgm:spPr>
    </dgm:pt>
    <dgm:pt modelId="{C81016C6-7094-4184-8BB2-73181E0B2A26}" type="pres">
      <dgm:prSet presAssocID="{965CC244-AA65-4D75-941E-E96F16DA49DB}" presName="hierRoot3" presStyleCnt="0">
        <dgm:presLayoutVars>
          <dgm:hierBranch val="init"/>
        </dgm:presLayoutVars>
      </dgm:prSet>
      <dgm:spPr/>
    </dgm:pt>
    <dgm:pt modelId="{87F9048D-29CE-41BE-A7FB-CC2C0AEA6BD7}" type="pres">
      <dgm:prSet presAssocID="{965CC244-AA65-4D75-941E-E96F16DA49DB}" presName="rootComposite3" presStyleCnt="0"/>
      <dgm:spPr/>
    </dgm:pt>
    <dgm:pt modelId="{412F9F17-2082-4733-9E75-A27868E5CAAA}" type="pres">
      <dgm:prSet presAssocID="{965CC244-AA65-4D75-941E-E96F16DA49DB}" presName="rootText3" presStyleLbl="asst4" presStyleIdx="0" presStyleCnt="1" custScaleX="304506">
        <dgm:presLayoutVars>
          <dgm:chPref val="3"/>
        </dgm:presLayoutVars>
      </dgm:prSet>
      <dgm:spPr>
        <a:prstGeom prst="rect">
          <a:avLst/>
        </a:prstGeom>
      </dgm:spPr>
    </dgm:pt>
    <dgm:pt modelId="{5EDC2F28-C97A-4C3F-A4BF-7A954A6698CD}" type="pres">
      <dgm:prSet presAssocID="{965CC244-AA65-4D75-941E-E96F16DA49DB}" presName="rootConnector3" presStyleLbl="asst4" presStyleIdx="0" presStyleCnt="1"/>
      <dgm:spPr/>
    </dgm:pt>
    <dgm:pt modelId="{EFAB9FD1-EFD6-4792-9262-F00CC885B22E}" type="pres">
      <dgm:prSet presAssocID="{965CC244-AA65-4D75-941E-E96F16DA49DB}" presName="hierChild6" presStyleCnt="0"/>
      <dgm:spPr/>
    </dgm:pt>
    <dgm:pt modelId="{A524A6D1-E20E-42F6-8926-35DBD1BCB889}" type="pres">
      <dgm:prSet presAssocID="{965CC244-AA65-4D75-941E-E96F16DA49DB}" presName="hierChild7" presStyleCnt="0"/>
      <dgm:spPr/>
    </dgm:pt>
    <dgm:pt modelId="{715AF893-4721-4A0F-8BFF-B5A3FAF9E716}" type="pres">
      <dgm:prSet presAssocID="{24C50E37-763A-44B9-B731-6BAA25EE1109}" presName="hierChild5" presStyleCnt="0"/>
      <dgm:spPr/>
    </dgm:pt>
    <dgm:pt modelId="{6FD3FF4A-4E5F-473E-809F-B4F92FA6BE96}" type="pres">
      <dgm:prSet presAssocID="{1BB62B16-F630-4E9C-B6EF-6A9619E968EB}" presName="Name37" presStyleLbl="parChTrans1D4" presStyleIdx="4" presStyleCnt="6"/>
      <dgm:spPr>
        <a:custGeom>
          <a:avLst/>
          <a:gdLst/>
          <a:ahLst/>
          <a:cxnLst/>
          <a:rect l="0" t="0" r="0" b="0"/>
          <a:pathLst>
            <a:path>
              <a:moveTo>
                <a:pt x="0" y="0"/>
              </a:moveTo>
              <a:lnTo>
                <a:pt x="0" y="66109"/>
              </a:lnTo>
              <a:lnTo>
                <a:pt x="1176349" y="66109"/>
              </a:lnTo>
              <a:lnTo>
                <a:pt x="1176349" y="132218"/>
              </a:lnTo>
            </a:path>
          </a:pathLst>
        </a:custGeom>
      </dgm:spPr>
    </dgm:pt>
    <dgm:pt modelId="{2433991C-019C-42CF-9CA2-AACA725EAE9B}" type="pres">
      <dgm:prSet presAssocID="{2B8EB2F2-7E4E-4EA1-94AA-A589B4773157}" presName="hierRoot2" presStyleCnt="0">
        <dgm:presLayoutVars>
          <dgm:hierBranch val="init"/>
        </dgm:presLayoutVars>
      </dgm:prSet>
      <dgm:spPr/>
    </dgm:pt>
    <dgm:pt modelId="{07793B95-06C6-4899-8987-73FA4D6A3DA6}" type="pres">
      <dgm:prSet presAssocID="{2B8EB2F2-7E4E-4EA1-94AA-A589B4773157}" presName="rootComposite" presStyleCnt="0"/>
      <dgm:spPr/>
    </dgm:pt>
    <dgm:pt modelId="{112DD199-9090-4443-BD90-F26DB3F2C304}" type="pres">
      <dgm:prSet presAssocID="{2B8EB2F2-7E4E-4EA1-94AA-A589B4773157}" presName="rootText" presStyleLbl="node4" presStyleIdx="3" presStyleCnt="5" custScaleX="363171" custScaleY="136726">
        <dgm:presLayoutVars>
          <dgm:chPref val="3"/>
        </dgm:presLayoutVars>
      </dgm:prSet>
      <dgm:spPr>
        <a:prstGeom prst="rect">
          <a:avLst/>
        </a:prstGeom>
      </dgm:spPr>
    </dgm:pt>
    <dgm:pt modelId="{97C2C9F0-F9E1-43AB-B44C-0CCF8A72498C}" type="pres">
      <dgm:prSet presAssocID="{2B8EB2F2-7E4E-4EA1-94AA-A589B4773157}" presName="rootConnector" presStyleLbl="node4" presStyleIdx="3" presStyleCnt="5"/>
      <dgm:spPr/>
    </dgm:pt>
    <dgm:pt modelId="{5DE196CA-6BBF-44FE-B6B6-12692B74DAFF}" type="pres">
      <dgm:prSet presAssocID="{2B8EB2F2-7E4E-4EA1-94AA-A589B4773157}" presName="hierChild4" presStyleCnt="0"/>
      <dgm:spPr/>
    </dgm:pt>
    <dgm:pt modelId="{F5FB3602-B299-4E12-BBC6-C17A6A7FC809}" type="pres">
      <dgm:prSet presAssocID="{DDEE9D1C-062F-40C3-AE1C-46AE42417A00}" presName="Name37" presStyleLbl="parChTrans1D4" presStyleIdx="5" presStyleCnt="6"/>
      <dgm:spPr>
        <a:custGeom>
          <a:avLst/>
          <a:gdLst/>
          <a:ahLst/>
          <a:cxnLst/>
          <a:rect l="0" t="0" r="0" b="0"/>
          <a:pathLst>
            <a:path>
              <a:moveTo>
                <a:pt x="0" y="0"/>
              </a:moveTo>
              <a:lnTo>
                <a:pt x="0" y="429567"/>
              </a:lnTo>
              <a:lnTo>
                <a:pt x="342985" y="429567"/>
              </a:lnTo>
            </a:path>
          </a:pathLst>
        </a:custGeom>
      </dgm:spPr>
    </dgm:pt>
    <dgm:pt modelId="{BEFA8A7B-8653-47ED-9B4B-5714E94D299E}" type="pres">
      <dgm:prSet presAssocID="{79FFB18E-5681-4258-A65C-C0B4CCFCFC60}" presName="hierRoot2" presStyleCnt="0">
        <dgm:presLayoutVars>
          <dgm:hierBranch val="init"/>
        </dgm:presLayoutVars>
      </dgm:prSet>
      <dgm:spPr/>
    </dgm:pt>
    <dgm:pt modelId="{84792D5C-F507-40B8-989B-D47D5C9A6C71}" type="pres">
      <dgm:prSet presAssocID="{79FFB18E-5681-4258-A65C-C0B4CCFCFC60}" presName="rootComposite" presStyleCnt="0"/>
      <dgm:spPr/>
    </dgm:pt>
    <dgm:pt modelId="{D1F3BE3E-B8B3-4552-90E7-D90310D20AF9}" type="pres">
      <dgm:prSet presAssocID="{79FFB18E-5681-4258-A65C-C0B4CCFCFC60}" presName="rootText" presStyleLbl="node4" presStyleIdx="4" presStyleCnt="5" custScaleX="304506" custScaleY="188909">
        <dgm:presLayoutVars>
          <dgm:chPref val="3"/>
        </dgm:presLayoutVars>
      </dgm:prSet>
      <dgm:spPr>
        <a:prstGeom prst="rect">
          <a:avLst/>
        </a:prstGeom>
      </dgm:spPr>
    </dgm:pt>
    <dgm:pt modelId="{C385706B-73F7-4AC6-AA12-B1DFF0286BD2}" type="pres">
      <dgm:prSet presAssocID="{79FFB18E-5681-4258-A65C-C0B4CCFCFC60}" presName="rootConnector" presStyleLbl="node4" presStyleIdx="4" presStyleCnt="5"/>
      <dgm:spPr/>
    </dgm:pt>
    <dgm:pt modelId="{6DB9400C-EB3E-46A1-8A89-E87EF9C80276}" type="pres">
      <dgm:prSet presAssocID="{79FFB18E-5681-4258-A65C-C0B4CCFCFC60}" presName="hierChild4" presStyleCnt="0"/>
      <dgm:spPr/>
    </dgm:pt>
    <dgm:pt modelId="{5336A6A3-F916-4ABA-B71E-D680D1D4DE90}" type="pres">
      <dgm:prSet presAssocID="{79FFB18E-5681-4258-A65C-C0B4CCFCFC60}" presName="hierChild5" presStyleCnt="0"/>
      <dgm:spPr/>
    </dgm:pt>
    <dgm:pt modelId="{EA4007D0-D5D1-476F-94E5-B0C3B531C51B}" type="pres">
      <dgm:prSet presAssocID="{2B8EB2F2-7E4E-4EA1-94AA-A589B4773157}" presName="hierChild5" presStyleCnt="0"/>
      <dgm:spPr/>
    </dgm:pt>
    <dgm:pt modelId="{F0F63995-785D-40F3-AD1E-4C7AA7266A35}" type="pres">
      <dgm:prSet presAssocID="{ACC55044-1E05-42A1-A8FC-117DCA773833}" presName="hierChild5" presStyleCnt="0"/>
      <dgm:spPr/>
    </dgm:pt>
    <dgm:pt modelId="{98A505BE-2157-43C8-8A45-DC0769400C10}" type="pres">
      <dgm:prSet presAssocID="{F43016B7-CAF1-4171-9C9F-4A50E365C0D2}" presName="hierChild5" presStyleCnt="0"/>
      <dgm:spPr/>
    </dgm:pt>
    <dgm:pt modelId="{E81E4990-9C29-4D9C-8F99-8312EEA3D745}" type="pres">
      <dgm:prSet presAssocID="{43EF4DCE-BBDE-414A-A101-92BD640B9640}" presName="hierChild5" presStyleCnt="0"/>
      <dgm:spPr/>
    </dgm:pt>
    <dgm:pt modelId="{B379D159-28D0-47F4-8414-192ECCF82B68}" type="pres">
      <dgm:prSet presAssocID="{112C10A4-CCF7-4F67-A6D0-929BAD9A7AE2}" presName="hierChild3" presStyleCnt="0"/>
      <dgm:spPr/>
    </dgm:pt>
  </dgm:ptLst>
  <dgm:cxnLst>
    <dgm:cxn modelId="{72939A08-3714-4413-A487-D5C8B2E587A9}" type="presOf" srcId="{A6709910-350E-4A06-9AA6-067FFB6FBD49}" destId="{6AEB21C3-699E-49EA-A2CD-0CB65A64C1BD}" srcOrd="0" destOrd="0" presId="urn:microsoft.com/office/officeart/2005/8/layout/orgChart1"/>
    <dgm:cxn modelId="{772FD808-A630-48E5-A92B-4E8D77A37968}" type="presOf" srcId="{1BB62B16-F630-4E9C-B6EF-6A9619E968EB}" destId="{6FD3FF4A-4E5F-473E-809F-B4F92FA6BE96}" srcOrd="0" destOrd="0" presId="urn:microsoft.com/office/officeart/2005/8/layout/orgChart1"/>
    <dgm:cxn modelId="{380D0F12-0817-4BEF-B164-F2651DD25378}" type="presOf" srcId="{F55EC9DD-E013-476D-9B8E-5CD8FE126AD7}" destId="{96F09F5F-CBE7-4898-81EE-5C44F381D70B}" srcOrd="0" destOrd="0" presId="urn:microsoft.com/office/officeart/2005/8/layout/orgChart1"/>
    <dgm:cxn modelId="{BC0C041D-6029-473F-8A07-2C989092789B}" srcId="{199F032F-20EE-4F95-88E5-82A1276EB7D1}" destId="{112C10A4-CCF7-4F67-A6D0-929BAD9A7AE2}" srcOrd="0" destOrd="0" parTransId="{981A16BE-E9B0-43C0-916E-D23B5A3DF06A}" sibTransId="{C8E245FD-B198-4DCC-BC44-13BBCB7B881F}"/>
    <dgm:cxn modelId="{87737522-EC06-4BF5-8B0C-043C38B65A2E}" type="presOf" srcId="{965CC244-AA65-4D75-941E-E96F16DA49DB}" destId="{5EDC2F28-C97A-4C3F-A4BF-7A954A6698CD}" srcOrd="1" destOrd="0" presId="urn:microsoft.com/office/officeart/2005/8/layout/orgChart1"/>
    <dgm:cxn modelId="{72D39223-402C-4F7E-B043-299607652F17}" type="presOf" srcId="{24C50E37-763A-44B9-B731-6BAA25EE1109}" destId="{F1DB20BE-D838-48AF-97F4-454DF939E215}" srcOrd="1" destOrd="0" presId="urn:microsoft.com/office/officeart/2005/8/layout/orgChart1"/>
    <dgm:cxn modelId="{F9935228-C655-4C9E-8351-0FDBEF4DD4E3}" type="presOf" srcId="{24C50E37-763A-44B9-B731-6BAA25EE1109}" destId="{A68EA69C-54DE-44FE-83B6-6D9B82CE331D}" srcOrd="0" destOrd="0" presId="urn:microsoft.com/office/officeart/2005/8/layout/orgChart1"/>
    <dgm:cxn modelId="{1BB23A2D-CE05-4C2A-B5F0-27AE826FCB05}" type="presOf" srcId="{43EF4DCE-BBDE-414A-A101-92BD640B9640}" destId="{1E93E3A7-3E2A-48EE-85D9-1F3E0A9CD0B3}" srcOrd="1" destOrd="0" presId="urn:microsoft.com/office/officeart/2005/8/layout/orgChart1"/>
    <dgm:cxn modelId="{921B8739-B9FE-4937-AB37-01787EE3D3E4}" type="presOf" srcId="{F43016B7-CAF1-4171-9C9F-4A50E365C0D2}" destId="{D1746942-42B5-4E43-9335-470F18E55AC3}" srcOrd="1" destOrd="0" presId="urn:microsoft.com/office/officeart/2005/8/layout/orgChart1"/>
    <dgm:cxn modelId="{3CCAB05E-C484-495A-AA5A-C1AEF28E895D}" type="presOf" srcId="{112C10A4-CCF7-4F67-A6D0-929BAD9A7AE2}" destId="{7F4E6FDD-457F-44F5-BEDE-8E662A049E59}" srcOrd="1" destOrd="0" presId="urn:microsoft.com/office/officeart/2005/8/layout/orgChart1"/>
    <dgm:cxn modelId="{27A35760-BF64-4EE2-8850-0931C89980B9}" type="presOf" srcId="{ACC55044-1E05-42A1-A8FC-117DCA773833}" destId="{D63C0F1C-8ACA-49E4-BEE9-5D73C7E7ABA1}" srcOrd="0" destOrd="0" presId="urn:microsoft.com/office/officeart/2005/8/layout/orgChart1"/>
    <dgm:cxn modelId="{CAB50044-AA1B-4FF1-BB16-E428456CADBD}" type="presOf" srcId="{199F032F-20EE-4F95-88E5-82A1276EB7D1}" destId="{63651520-D672-47CF-AF66-65F6DB36701A}" srcOrd="0" destOrd="0" presId="urn:microsoft.com/office/officeart/2005/8/layout/orgChart1"/>
    <dgm:cxn modelId="{EC9D236A-104C-4A3A-B1C9-45786C7F5E0F}" srcId="{F43016B7-CAF1-4171-9C9F-4A50E365C0D2}" destId="{ACC55044-1E05-42A1-A8FC-117DCA773833}" srcOrd="0" destOrd="0" parTransId="{BD0ACFE5-1BBF-432F-9237-CB1E44261E1F}" sibTransId="{875F62FC-8042-4F4C-B721-539695CA7545}"/>
    <dgm:cxn modelId="{7776B66D-1E1C-4074-B65B-1FA9A5CF302A}" srcId="{43EF4DCE-BBDE-414A-A101-92BD640B9640}" destId="{F43016B7-CAF1-4171-9C9F-4A50E365C0D2}" srcOrd="0" destOrd="0" parTransId="{34DDCC03-1887-4151-AA7D-C5E105947449}" sibTransId="{D274EA48-9513-4E44-BC16-4A89540A447E}"/>
    <dgm:cxn modelId="{C4BAFE4D-01FD-42AD-9080-9C54AE2D8920}" type="presOf" srcId="{C742D773-8A1E-44F2-AC30-88E87C716F0E}" destId="{1D4AE471-E23A-45AE-8377-06E87212DB4D}" srcOrd="0" destOrd="0" presId="urn:microsoft.com/office/officeart/2005/8/layout/orgChart1"/>
    <dgm:cxn modelId="{063FA96E-4BB4-4E2E-88B2-C34CD6A875B3}" srcId="{ACC55044-1E05-42A1-A8FC-117DCA773833}" destId="{24C50E37-763A-44B9-B731-6BAA25EE1109}" srcOrd="0" destOrd="0" parTransId="{C742D773-8A1E-44F2-AC30-88E87C716F0E}" sibTransId="{29909803-02F6-411D-B8F8-7AE228E7184B}"/>
    <dgm:cxn modelId="{C5122750-FE19-4844-9F12-8CD6DEBCED5B}" type="presOf" srcId="{F43016B7-CAF1-4171-9C9F-4A50E365C0D2}" destId="{ADE15FB6-B417-4A75-BA2A-BF1140A253C2}" srcOrd="0" destOrd="0" presId="urn:microsoft.com/office/officeart/2005/8/layout/orgChart1"/>
    <dgm:cxn modelId="{D4BA0E74-D4CD-48D9-85E4-0397CDB57011}" type="presOf" srcId="{43EF4DCE-BBDE-414A-A101-92BD640B9640}" destId="{4ACDBB08-F18B-4D91-AF9E-86B7E8656679}" srcOrd="0" destOrd="0" presId="urn:microsoft.com/office/officeart/2005/8/layout/orgChart1"/>
    <dgm:cxn modelId="{48F35676-516A-489D-A9AA-DAE73907B75B}" type="presOf" srcId="{79FFB18E-5681-4258-A65C-C0B4CCFCFC60}" destId="{D1F3BE3E-B8B3-4552-90E7-D90310D20AF9}" srcOrd="0" destOrd="0" presId="urn:microsoft.com/office/officeart/2005/8/layout/orgChart1"/>
    <dgm:cxn modelId="{A63AE258-97C8-45AC-86F3-1E33AD433815}" type="presOf" srcId="{BD0ACFE5-1BBF-432F-9237-CB1E44261E1F}" destId="{AD8ED8DE-5B41-4D92-9543-BC31C67B4807}" srcOrd="0" destOrd="0" presId="urn:microsoft.com/office/officeart/2005/8/layout/orgChart1"/>
    <dgm:cxn modelId="{9F757C5A-F56D-4D05-BFCD-4B42B11020E5}" type="presOf" srcId="{34DDCC03-1887-4151-AA7D-C5E105947449}" destId="{CE5A83C7-5A8B-4BC6-A2E7-1D0705C5D17E}" srcOrd="0" destOrd="0" presId="urn:microsoft.com/office/officeart/2005/8/layout/orgChart1"/>
    <dgm:cxn modelId="{3F23C27F-A2D7-4674-9B3E-21C3C442DEE4}" srcId="{112C10A4-CCF7-4F67-A6D0-929BAD9A7AE2}" destId="{43EF4DCE-BBDE-414A-A101-92BD640B9640}" srcOrd="0" destOrd="0" parTransId="{F55EC9DD-E013-476D-9B8E-5CD8FE126AD7}" sibTransId="{C0260D69-90D8-462E-BE77-275A7114BBDF}"/>
    <dgm:cxn modelId="{27097190-6CDB-4E86-BE99-11257638C109}" type="presOf" srcId="{2B8EB2F2-7E4E-4EA1-94AA-A589B4773157}" destId="{112DD199-9090-4443-BD90-F26DB3F2C304}" srcOrd="0" destOrd="0" presId="urn:microsoft.com/office/officeart/2005/8/layout/orgChart1"/>
    <dgm:cxn modelId="{1DE82E92-03C4-44A7-BAA8-54FF153012FD}" type="presOf" srcId="{112C10A4-CCF7-4F67-A6D0-929BAD9A7AE2}" destId="{00371CB3-B604-43BD-BBC1-EE7348B1EE1E}" srcOrd="0" destOrd="0" presId="urn:microsoft.com/office/officeart/2005/8/layout/orgChart1"/>
    <dgm:cxn modelId="{00731095-3CBE-46DD-B9BF-F14B451C7945}" type="presOf" srcId="{045C5730-D90C-4CA2-9C85-4F2AFE5A585E}" destId="{F6B7007B-3671-4789-946E-E2C6C701323D}" srcOrd="0" destOrd="0" presId="urn:microsoft.com/office/officeart/2005/8/layout/orgChart1"/>
    <dgm:cxn modelId="{96FBB1B0-973A-4AF5-BB36-0998286E0761}" type="presOf" srcId="{ACC55044-1E05-42A1-A8FC-117DCA773833}" destId="{ACEC2503-8E13-473A-87A7-8C7ACE1BED6E}" srcOrd="1" destOrd="0" presId="urn:microsoft.com/office/officeart/2005/8/layout/orgChart1"/>
    <dgm:cxn modelId="{923532BB-8368-471E-B800-58FE8E8D84A7}" type="presOf" srcId="{DDEE9D1C-062F-40C3-AE1C-46AE42417A00}" destId="{F5FB3602-B299-4E12-BBC6-C17A6A7FC809}" srcOrd="0" destOrd="0" presId="urn:microsoft.com/office/officeart/2005/8/layout/orgChart1"/>
    <dgm:cxn modelId="{1F8026BD-18AC-4225-B1C7-6415310E0CFC}" type="presOf" srcId="{5BFBC8D7-7BBF-4091-8CC6-34EFA3313D22}" destId="{F915CF94-A5EB-4AD3-9B62-BA05C5DB951B}" srcOrd="0" destOrd="0" presId="urn:microsoft.com/office/officeart/2005/8/layout/orgChart1"/>
    <dgm:cxn modelId="{BDA3F1C0-5A4E-4A05-B2AD-E0F2BB279B24}" srcId="{045C5730-D90C-4CA2-9C85-4F2AFE5A585E}" destId="{965CC244-AA65-4D75-941E-E96F16DA49DB}" srcOrd="0" destOrd="0" parTransId="{5BFBC8D7-7BBF-4091-8CC6-34EFA3313D22}" sibTransId="{EC79AA5A-9F25-4BD8-BF85-2CC69E1D3096}"/>
    <dgm:cxn modelId="{9B0545C3-4555-44B3-BC35-53F4291A6BDE}" type="presOf" srcId="{965CC244-AA65-4D75-941E-E96F16DA49DB}" destId="{412F9F17-2082-4733-9E75-A27868E5CAAA}" srcOrd="0" destOrd="0" presId="urn:microsoft.com/office/officeart/2005/8/layout/orgChart1"/>
    <dgm:cxn modelId="{0E1AB4C7-A350-48BA-8EDC-136CB4C23671}" type="presOf" srcId="{045C5730-D90C-4CA2-9C85-4F2AFE5A585E}" destId="{EE298955-6C1E-4EB6-9A51-A1A4E26F19BC}" srcOrd="1" destOrd="0" presId="urn:microsoft.com/office/officeart/2005/8/layout/orgChart1"/>
    <dgm:cxn modelId="{CC04EDCB-2F08-4705-B00F-21FEF4391948}" type="presOf" srcId="{2B8EB2F2-7E4E-4EA1-94AA-A589B4773157}" destId="{97C2C9F0-F9E1-43AB-B44C-0CCF8A72498C}" srcOrd="1" destOrd="0" presId="urn:microsoft.com/office/officeart/2005/8/layout/orgChart1"/>
    <dgm:cxn modelId="{68B4DECC-26B9-4B18-A10C-7934D4AF13AA}" srcId="{24C50E37-763A-44B9-B731-6BAA25EE1109}" destId="{045C5730-D90C-4CA2-9C85-4F2AFE5A585E}" srcOrd="0" destOrd="0" parTransId="{A6709910-350E-4A06-9AA6-067FFB6FBD49}" sibTransId="{D584979B-B92C-4B79-BD7E-C5EA3E76C71C}"/>
    <dgm:cxn modelId="{7D5892E1-987D-4A73-AF5F-9A8F9F477AE1}" type="presOf" srcId="{79FFB18E-5681-4258-A65C-C0B4CCFCFC60}" destId="{C385706B-73F7-4AC6-AA12-B1DFF0286BD2}" srcOrd="1" destOrd="0" presId="urn:microsoft.com/office/officeart/2005/8/layout/orgChart1"/>
    <dgm:cxn modelId="{9AB849E4-1F47-465C-A1A5-795D08838CBF}" srcId="{2B8EB2F2-7E4E-4EA1-94AA-A589B4773157}" destId="{79FFB18E-5681-4258-A65C-C0B4CCFCFC60}" srcOrd="0" destOrd="0" parTransId="{DDEE9D1C-062F-40C3-AE1C-46AE42417A00}" sibTransId="{BB43AC48-2A5D-4517-9D76-25B4DBDFB2D6}"/>
    <dgm:cxn modelId="{B974D0FD-E492-4ECD-8FF1-56974502EEA4}" srcId="{ACC55044-1E05-42A1-A8FC-117DCA773833}" destId="{2B8EB2F2-7E4E-4EA1-94AA-A589B4773157}" srcOrd="1" destOrd="0" parTransId="{1BB62B16-F630-4E9C-B6EF-6A9619E968EB}" sibTransId="{34269DC6-8949-45E7-BAC0-56539AE3F27C}"/>
    <dgm:cxn modelId="{278D9351-C811-4E1E-B2F8-E451C5E39CE3}" type="presParOf" srcId="{63651520-D672-47CF-AF66-65F6DB36701A}" destId="{4C314A40-34F8-4082-A56A-821CC7AA7DF8}" srcOrd="0" destOrd="0" presId="urn:microsoft.com/office/officeart/2005/8/layout/orgChart1"/>
    <dgm:cxn modelId="{B44BB0A1-D3FE-4FB8-92AF-B4E32E588943}" type="presParOf" srcId="{4C314A40-34F8-4082-A56A-821CC7AA7DF8}" destId="{C0850AD3-599F-4D27-8D4E-3111ED273C76}" srcOrd="0" destOrd="0" presId="urn:microsoft.com/office/officeart/2005/8/layout/orgChart1"/>
    <dgm:cxn modelId="{690AF011-AF17-452E-9DDE-2A247CE22922}" type="presParOf" srcId="{C0850AD3-599F-4D27-8D4E-3111ED273C76}" destId="{00371CB3-B604-43BD-BBC1-EE7348B1EE1E}" srcOrd="0" destOrd="0" presId="urn:microsoft.com/office/officeart/2005/8/layout/orgChart1"/>
    <dgm:cxn modelId="{F00E1339-CD39-4DFA-8F57-97B6332AB1C6}" type="presParOf" srcId="{C0850AD3-599F-4D27-8D4E-3111ED273C76}" destId="{7F4E6FDD-457F-44F5-BEDE-8E662A049E59}" srcOrd="1" destOrd="0" presId="urn:microsoft.com/office/officeart/2005/8/layout/orgChart1"/>
    <dgm:cxn modelId="{E1CB13B4-CDEC-49DE-8CED-8EFF9501E6E0}" type="presParOf" srcId="{4C314A40-34F8-4082-A56A-821CC7AA7DF8}" destId="{553A0F40-8ED5-418B-AFD2-C282BC3B339B}" srcOrd="1" destOrd="0" presId="urn:microsoft.com/office/officeart/2005/8/layout/orgChart1"/>
    <dgm:cxn modelId="{68FC90E6-3F3D-4E13-94A8-1EFA9932247B}" type="presParOf" srcId="{553A0F40-8ED5-418B-AFD2-C282BC3B339B}" destId="{96F09F5F-CBE7-4898-81EE-5C44F381D70B}" srcOrd="0" destOrd="0" presId="urn:microsoft.com/office/officeart/2005/8/layout/orgChart1"/>
    <dgm:cxn modelId="{F7686682-2D1B-47FA-BD90-A16908D45DA3}" type="presParOf" srcId="{553A0F40-8ED5-418B-AFD2-C282BC3B339B}" destId="{23B8C3C3-6C83-474B-AB39-865AD9ABF2A5}" srcOrd="1" destOrd="0" presId="urn:microsoft.com/office/officeart/2005/8/layout/orgChart1"/>
    <dgm:cxn modelId="{38049803-6304-4324-A408-5800FF768B74}" type="presParOf" srcId="{23B8C3C3-6C83-474B-AB39-865AD9ABF2A5}" destId="{EF16D155-D27E-498F-A0B8-257A063F7345}" srcOrd="0" destOrd="0" presId="urn:microsoft.com/office/officeart/2005/8/layout/orgChart1"/>
    <dgm:cxn modelId="{B0592D4A-D995-4D97-B6B5-0FB9537E1CAB}" type="presParOf" srcId="{EF16D155-D27E-498F-A0B8-257A063F7345}" destId="{4ACDBB08-F18B-4D91-AF9E-86B7E8656679}" srcOrd="0" destOrd="0" presId="urn:microsoft.com/office/officeart/2005/8/layout/orgChart1"/>
    <dgm:cxn modelId="{62EEDBD4-04E1-460B-9E3B-889C60C57618}" type="presParOf" srcId="{EF16D155-D27E-498F-A0B8-257A063F7345}" destId="{1E93E3A7-3E2A-48EE-85D9-1F3E0A9CD0B3}" srcOrd="1" destOrd="0" presId="urn:microsoft.com/office/officeart/2005/8/layout/orgChart1"/>
    <dgm:cxn modelId="{9BEF0938-6C99-4E05-87D7-38DAF765103D}" type="presParOf" srcId="{23B8C3C3-6C83-474B-AB39-865AD9ABF2A5}" destId="{9AADF84C-A2F1-45D9-B222-97AC1E022F2F}" srcOrd="1" destOrd="0" presId="urn:microsoft.com/office/officeart/2005/8/layout/orgChart1"/>
    <dgm:cxn modelId="{E703A6F6-36DA-43D9-87F6-FC72E17F5154}" type="presParOf" srcId="{9AADF84C-A2F1-45D9-B222-97AC1E022F2F}" destId="{CE5A83C7-5A8B-4BC6-A2E7-1D0705C5D17E}" srcOrd="0" destOrd="0" presId="urn:microsoft.com/office/officeart/2005/8/layout/orgChart1"/>
    <dgm:cxn modelId="{C923E1CA-F109-494D-B633-34280D4E4D04}" type="presParOf" srcId="{9AADF84C-A2F1-45D9-B222-97AC1E022F2F}" destId="{FDEF07EF-05B0-48B5-B608-9C55A840E896}" srcOrd="1" destOrd="0" presId="urn:microsoft.com/office/officeart/2005/8/layout/orgChart1"/>
    <dgm:cxn modelId="{4559BBCE-2D31-4768-8C9F-5226D7B307C3}" type="presParOf" srcId="{FDEF07EF-05B0-48B5-B608-9C55A840E896}" destId="{A400C07E-FF98-400F-B362-83A06F6F40AE}" srcOrd="0" destOrd="0" presId="urn:microsoft.com/office/officeart/2005/8/layout/orgChart1"/>
    <dgm:cxn modelId="{F5FAD48B-17A0-47BB-84DA-BC03D167EB08}" type="presParOf" srcId="{A400C07E-FF98-400F-B362-83A06F6F40AE}" destId="{ADE15FB6-B417-4A75-BA2A-BF1140A253C2}" srcOrd="0" destOrd="0" presId="urn:microsoft.com/office/officeart/2005/8/layout/orgChart1"/>
    <dgm:cxn modelId="{00E1CFCE-E0E3-45CF-A6B0-A7ACD606F29D}" type="presParOf" srcId="{A400C07E-FF98-400F-B362-83A06F6F40AE}" destId="{D1746942-42B5-4E43-9335-470F18E55AC3}" srcOrd="1" destOrd="0" presId="urn:microsoft.com/office/officeart/2005/8/layout/orgChart1"/>
    <dgm:cxn modelId="{312BF08F-5E53-4814-9E26-976D083B7E2F}" type="presParOf" srcId="{FDEF07EF-05B0-48B5-B608-9C55A840E896}" destId="{74567001-AEDF-41CF-A5EE-876DE2F423F0}" srcOrd="1" destOrd="0" presId="urn:microsoft.com/office/officeart/2005/8/layout/orgChart1"/>
    <dgm:cxn modelId="{E6B44673-2EEB-4FE6-B3AD-35224B7730FE}" type="presParOf" srcId="{74567001-AEDF-41CF-A5EE-876DE2F423F0}" destId="{AD8ED8DE-5B41-4D92-9543-BC31C67B4807}" srcOrd="0" destOrd="0" presId="urn:microsoft.com/office/officeart/2005/8/layout/orgChart1"/>
    <dgm:cxn modelId="{FDDCAA87-D75A-4C0A-9C92-34CA6547894F}" type="presParOf" srcId="{74567001-AEDF-41CF-A5EE-876DE2F423F0}" destId="{14D4D1E3-83AC-4278-9518-D94390A0220B}" srcOrd="1" destOrd="0" presId="urn:microsoft.com/office/officeart/2005/8/layout/orgChart1"/>
    <dgm:cxn modelId="{26BDBDE1-7FF7-427A-B8E4-AC8851D8B38A}" type="presParOf" srcId="{14D4D1E3-83AC-4278-9518-D94390A0220B}" destId="{3C36EE3D-8BA6-4C3B-A57C-3BEE3CE99ED7}" srcOrd="0" destOrd="0" presId="urn:microsoft.com/office/officeart/2005/8/layout/orgChart1"/>
    <dgm:cxn modelId="{EFFFC019-B1B1-425B-926C-56698C8F629A}" type="presParOf" srcId="{3C36EE3D-8BA6-4C3B-A57C-3BEE3CE99ED7}" destId="{D63C0F1C-8ACA-49E4-BEE9-5D73C7E7ABA1}" srcOrd="0" destOrd="0" presId="urn:microsoft.com/office/officeart/2005/8/layout/orgChart1"/>
    <dgm:cxn modelId="{3664B6D7-833B-4D44-A3B9-0B9697DAB387}" type="presParOf" srcId="{3C36EE3D-8BA6-4C3B-A57C-3BEE3CE99ED7}" destId="{ACEC2503-8E13-473A-87A7-8C7ACE1BED6E}" srcOrd="1" destOrd="0" presId="urn:microsoft.com/office/officeart/2005/8/layout/orgChart1"/>
    <dgm:cxn modelId="{E094A532-A6F6-4911-B1E1-96AC94B17E76}" type="presParOf" srcId="{14D4D1E3-83AC-4278-9518-D94390A0220B}" destId="{D4C50614-5AF8-463A-92C9-A71894661C61}" srcOrd="1" destOrd="0" presId="urn:microsoft.com/office/officeart/2005/8/layout/orgChart1"/>
    <dgm:cxn modelId="{7EA5BF28-1960-4D94-9187-143CAFFB87DE}" type="presParOf" srcId="{D4C50614-5AF8-463A-92C9-A71894661C61}" destId="{1D4AE471-E23A-45AE-8377-06E87212DB4D}" srcOrd="0" destOrd="0" presId="urn:microsoft.com/office/officeart/2005/8/layout/orgChart1"/>
    <dgm:cxn modelId="{52E1BEA7-16E8-4D3A-A90D-D0CEB6691BDE}" type="presParOf" srcId="{D4C50614-5AF8-463A-92C9-A71894661C61}" destId="{AD2D2E7B-BB6F-488B-AB8E-9C2FA821DE9A}" srcOrd="1" destOrd="0" presId="urn:microsoft.com/office/officeart/2005/8/layout/orgChart1"/>
    <dgm:cxn modelId="{842F3876-4978-4F8B-836F-C4D94B6EDE29}" type="presParOf" srcId="{AD2D2E7B-BB6F-488B-AB8E-9C2FA821DE9A}" destId="{DF0E727B-4D1B-40ED-97D4-FCC1C0960F90}" srcOrd="0" destOrd="0" presId="urn:microsoft.com/office/officeart/2005/8/layout/orgChart1"/>
    <dgm:cxn modelId="{AACFAC79-C3C8-4E60-8A29-5C85B24B76F9}" type="presParOf" srcId="{DF0E727B-4D1B-40ED-97D4-FCC1C0960F90}" destId="{A68EA69C-54DE-44FE-83B6-6D9B82CE331D}" srcOrd="0" destOrd="0" presId="urn:microsoft.com/office/officeart/2005/8/layout/orgChart1"/>
    <dgm:cxn modelId="{F2392E6A-7F61-4F6F-8DB0-C2974F133BE8}" type="presParOf" srcId="{DF0E727B-4D1B-40ED-97D4-FCC1C0960F90}" destId="{F1DB20BE-D838-48AF-97F4-454DF939E215}" srcOrd="1" destOrd="0" presId="urn:microsoft.com/office/officeart/2005/8/layout/orgChart1"/>
    <dgm:cxn modelId="{94C18BF4-FE02-46DD-ACE1-917A6F2B5550}" type="presParOf" srcId="{AD2D2E7B-BB6F-488B-AB8E-9C2FA821DE9A}" destId="{20820886-07C8-4B1B-A12C-4378A8AD0C60}" srcOrd="1" destOrd="0" presId="urn:microsoft.com/office/officeart/2005/8/layout/orgChart1"/>
    <dgm:cxn modelId="{7E7ABC70-B057-45D7-8D2C-D2249ADE7270}" type="presParOf" srcId="{20820886-07C8-4B1B-A12C-4378A8AD0C60}" destId="{6AEB21C3-699E-49EA-A2CD-0CB65A64C1BD}" srcOrd="0" destOrd="0" presId="urn:microsoft.com/office/officeart/2005/8/layout/orgChart1"/>
    <dgm:cxn modelId="{12C91B34-F8B1-4120-AE84-07F0BD09C0AF}" type="presParOf" srcId="{20820886-07C8-4B1B-A12C-4378A8AD0C60}" destId="{E2C2DF22-FDAF-4F74-B2DF-24DACF44464D}" srcOrd="1" destOrd="0" presId="urn:microsoft.com/office/officeart/2005/8/layout/orgChart1"/>
    <dgm:cxn modelId="{3B96A071-9781-40C9-8080-34412F0C049C}" type="presParOf" srcId="{E2C2DF22-FDAF-4F74-B2DF-24DACF44464D}" destId="{9F3E03C4-11EA-4CB5-94A0-FDC80CA95312}" srcOrd="0" destOrd="0" presId="urn:microsoft.com/office/officeart/2005/8/layout/orgChart1"/>
    <dgm:cxn modelId="{147A2836-16DD-40DE-A440-3288C7557E0D}" type="presParOf" srcId="{9F3E03C4-11EA-4CB5-94A0-FDC80CA95312}" destId="{F6B7007B-3671-4789-946E-E2C6C701323D}" srcOrd="0" destOrd="0" presId="urn:microsoft.com/office/officeart/2005/8/layout/orgChart1"/>
    <dgm:cxn modelId="{A9A9F98F-93EF-4133-BF0E-ECBBDBA543A6}" type="presParOf" srcId="{9F3E03C4-11EA-4CB5-94A0-FDC80CA95312}" destId="{EE298955-6C1E-4EB6-9A51-A1A4E26F19BC}" srcOrd="1" destOrd="0" presId="urn:microsoft.com/office/officeart/2005/8/layout/orgChart1"/>
    <dgm:cxn modelId="{C3955C83-3B27-4314-9D26-74A39F5FF13C}" type="presParOf" srcId="{E2C2DF22-FDAF-4F74-B2DF-24DACF44464D}" destId="{BF576EB9-3206-4D1A-B03C-87CFAFF3E298}" srcOrd="1" destOrd="0" presId="urn:microsoft.com/office/officeart/2005/8/layout/orgChart1"/>
    <dgm:cxn modelId="{6DC8BC36-608B-435C-B95F-9E0BDD093F5B}" type="presParOf" srcId="{E2C2DF22-FDAF-4F74-B2DF-24DACF44464D}" destId="{4710CB01-7B82-4AD1-AF8A-DAE3829C263A}" srcOrd="2" destOrd="0" presId="urn:microsoft.com/office/officeart/2005/8/layout/orgChart1"/>
    <dgm:cxn modelId="{EEC42E97-EFD3-4338-AA16-CE00A87CF738}" type="presParOf" srcId="{4710CB01-7B82-4AD1-AF8A-DAE3829C263A}" destId="{F915CF94-A5EB-4AD3-9B62-BA05C5DB951B}" srcOrd="0" destOrd="0" presId="urn:microsoft.com/office/officeart/2005/8/layout/orgChart1"/>
    <dgm:cxn modelId="{F3F0DAFD-A4F8-4361-BF4C-23D5A26FB5DD}" type="presParOf" srcId="{4710CB01-7B82-4AD1-AF8A-DAE3829C263A}" destId="{C81016C6-7094-4184-8BB2-73181E0B2A26}" srcOrd="1" destOrd="0" presId="urn:microsoft.com/office/officeart/2005/8/layout/orgChart1"/>
    <dgm:cxn modelId="{E186D3E6-0FA6-4FC1-85CD-FEAA13743400}" type="presParOf" srcId="{C81016C6-7094-4184-8BB2-73181E0B2A26}" destId="{87F9048D-29CE-41BE-A7FB-CC2C0AEA6BD7}" srcOrd="0" destOrd="0" presId="urn:microsoft.com/office/officeart/2005/8/layout/orgChart1"/>
    <dgm:cxn modelId="{3A7ADAC3-6CE6-4472-9310-4D882074CE56}" type="presParOf" srcId="{87F9048D-29CE-41BE-A7FB-CC2C0AEA6BD7}" destId="{412F9F17-2082-4733-9E75-A27868E5CAAA}" srcOrd="0" destOrd="0" presId="urn:microsoft.com/office/officeart/2005/8/layout/orgChart1"/>
    <dgm:cxn modelId="{F7E91886-FDDA-4E99-B437-EB12B519EC5B}" type="presParOf" srcId="{87F9048D-29CE-41BE-A7FB-CC2C0AEA6BD7}" destId="{5EDC2F28-C97A-4C3F-A4BF-7A954A6698CD}" srcOrd="1" destOrd="0" presId="urn:microsoft.com/office/officeart/2005/8/layout/orgChart1"/>
    <dgm:cxn modelId="{73694014-8101-4BD9-AD6A-84720FE37C7F}" type="presParOf" srcId="{C81016C6-7094-4184-8BB2-73181E0B2A26}" destId="{EFAB9FD1-EFD6-4792-9262-F00CC885B22E}" srcOrd="1" destOrd="0" presId="urn:microsoft.com/office/officeart/2005/8/layout/orgChart1"/>
    <dgm:cxn modelId="{030F6FBC-B940-4042-A0E6-43AE704BDBF0}" type="presParOf" srcId="{C81016C6-7094-4184-8BB2-73181E0B2A26}" destId="{A524A6D1-E20E-42F6-8926-35DBD1BCB889}" srcOrd="2" destOrd="0" presId="urn:microsoft.com/office/officeart/2005/8/layout/orgChart1"/>
    <dgm:cxn modelId="{7E0F7E50-DBB7-427C-A564-7733987C05E5}" type="presParOf" srcId="{AD2D2E7B-BB6F-488B-AB8E-9C2FA821DE9A}" destId="{715AF893-4721-4A0F-8BFF-B5A3FAF9E716}" srcOrd="2" destOrd="0" presId="urn:microsoft.com/office/officeart/2005/8/layout/orgChart1"/>
    <dgm:cxn modelId="{6F388E8E-1AE6-40C0-BF4B-196C48FC2561}" type="presParOf" srcId="{D4C50614-5AF8-463A-92C9-A71894661C61}" destId="{6FD3FF4A-4E5F-473E-809F-B4F92FA6BE96}" srcOrd="2" destOrd="0" presId="urn:microsoft.com/office/officeart/2005/8/layout/orgChart1"/>
    <dgm:cxn modelId="{58A928D7-3C68-4A5F-B62B-6CED710D9767}" type="presParOf" srcId="{D4C50614-5AF8-463A-92C9-A71894661C61}" destId="{2433991C-019C-42CF-9CA2-AACA725EAE9B}" srcOrd="3" destOrd="0" presId="urn:microsoft.com/office/officeart/2005/8/layout/orgChart1"/>
    <dgm:cxn modelId="{3C19DE91-7E64-4AFF-A3FD-060FEA6D3427}" type="presParOf" srcId="{2433991C-019C-42CF-9CA2-AACA725EAE9B}" destId="{07793B95-06C6-4899-8987-73FA4D6A3DA6}" srcOrd="0" destOrd="0" presId="urn:microsoft.com/office/officeart/2005/8/layout/orgChart1"/>
    <dgm:cxn modelId="{1A886EFC-E3A1-47AF-8F11-2F9F6714CD77}" type="presParOf" srcId="{07793B95-06C6-4899-8987-73FA4D6A3DA6}" destId="{112DD199-9090-4443-BD90-F26DB3F2C304}" srcOrd="0" destOrd="0" presId="urn:microsoft.com/office/officeart/2005/8/layout/orgChart1"/>
    <dgm:cxn modelId="{8537F603-FB9F-4B27-894F-66B0E2AF8F5F}" type="presParOf" srcId="{07793B95-06C6-4899-8987-73FA4D6A3DA6}" destId="{97C2C9F0-F9E1-43AB-B44C-0CCF8A72498C}" srcOrd="1" destOrd="0" presId="urn:microsoft.com/office/officeart/2005/8/layout/orgChart1"/>
    <dgm:cxn modelId="{7803DDBC-D575-457D-93F7-42E59F35E298}" type="presParOf" srcId="{2433991C-019C-42CF-9CA2-AACA725EAE9B}" destId="{5DE196CA-6BBF-44FE-B6B6-12692B74DAFF}" srcOrd="1" destOrd="0" presId="urn:microsoft.com/office/officeart/2005/8/layout/orgChart1"/>
    <dgm:cxn modelId="{A1A0F3F4-8A03-49D7-A07F-11787E5EAD9F}" type="presParOf" srcId="{5DE196CA-6BBF-44FE-B6B6-12692B74DAFF}" destId="{F5FB3602-B299-4E12-BBC6-C17A6A7FC809}" srcOrd="0" destOrd="0" presId="urn:microsoft.com/office/officeart/2005/8/layout/orgChart1"/>
    <dgm:cxn modelId="{3A2BA30D-6791-4234-A212-C2953C0B0041}" type="presParOf" srcId="{5DE196CA-6BBF-44FE-B6B6-12692B74DAFF}" destId="{BEFA8A7B-8653-47ED-9B4B-5714E94D299E}" srcOrd="1" destOrd="0" presId="urn:microsoft.com/office/officeart/2005/8/layout/orgChart1"/>
    <dgm:cxn modelId="{2BB0A0CA-EB6B-4858-AACC-A35F7C41EBCC}" type="presParOf" srcId="{BEFA8A7B-8653-47ED-9B4B-5714E94D299E}" destId="{84792D5C-F507-40B8-989B-D47D5C9A6C71}" srcOrd="0" destOrd="0" presId="urn:microsoft.com/office/officeart/2005/8/layout/orgChart1"/>
    <dgm:cxn modelId="{20A993E5-E395-4A18-814C-7E402FAC6AEB}" type="presParOf" srcId="{84792D5C-F507-40B8-989B-D47D5C9A6C71}" destId="{D1F3BE3E-B8B3-4552-90E7-D90310D20AF9}" srcOrd="0" destOrd="0" presId="urn:microsoft.com/office/officeart/2005/8/layout/orgChart1"/>
    <dgm:cxn modelId="{E1F3ACDF-16D0-4944-953C-3268465F26DF}" type="presParOf" srcId="{84792D5C-F507-40B8-989B-D47D5C9A6C71}" destId="{C385706B-73F7-4AC6-AA12-B1DFF0286BD2}" srcOrd="1" destOrd="0" presId="urn:microsoft.com/office/officeart/2005/8/layout/orgChart1"/>
    <dgm:cxn modelId="{E8ACD73F-29D7-4F92-A0D8-C3D3A4B31B6C}" type="presParOf" srcId="{BEFA8A7B-8653-47ED-9B4B-5714E94D299E}" destId="{6DB9400C-EB3E-46A1-8A89-E87EF9C80276}" srcOrd="1" destOrd="0" presId="urn:microsoft.com/office/officeart/2005/8/layout/orgChart1"/>
    <dgm:cxn modelId="{D29FA3BD-FBFD-4FFB-A98D-77F311FC96DF}" type="presParOf" srcId="{BEFA8A7B-8653-47ED-9B4B-5714E94D299E}" destId="{5336A6A3-F916-4ABA-B71E-D680D1D4DE90}" srcOrd="2" destOrd="0" presId="urn:microsoft.com/office/officeart/2005/8/layout/orgChart1"/>
    <dgm:cxn modelId="{082FD1F0-1F05-4C16-8E1E-072C9E9B62E6}" type="presParOf" srcId="{2433991C-019C-42CF-9CA2-AACA725EAE9B}" destId="{EA4007D0-D5D1-476F-94E5-B0C3B531C51B}" srcOrd="2" destOrd="0" presId="urn:microsoft.com/office/officeart/2005/8/layout/orgChart1"/>
    <dgm:cxn modelId="{4321519F-6F7A-4C82-84E7-2E6C21766706}" type="presParOf" srcId="{14D4D1E3-83AC-4278-9518-D94390A0220B}" destId="{F0F63995-785D-40F3-AD1E-4C7AA7266A35}" srcOrd="2" destOrd="0" presId="urn:microsoft.com/office/officeart/2005/8/layout/orgChart1"/>
    <dgm:cxn modelId="{A6EFF8CF-28DB-440D-BA5B-3296710BD86B}" type="presParOf" srcId="{FDEF07EF-05B0-48B5-B608-9C55A840E896}" destId="{98A505BE-2157-43C8-8A45-DC0769400C10}" srcOrd="2" destOrd="0" presId="urn:microsoft.com/office/officeart/2005/8/layout/orgChart1"/>
    <dgm:cxn modelId="{40839F60-7AF4-4233-822D-C029896701E7}" type="presParOf" srcId="{23B8C3C3-6C83-474B-AB39-865AD9ABF2A5}" destId="{E81E4990-9C29-4D9C-8F99-8312EEA3D745}" srcOrd="2" destOrd="0" presId="urn:microsoft.com/office/officeart/2005/8/layout/orgChart1"/>
    <dgm:cxn modelId="{641285BB-8210-4B7E-83E3-7701CF4BC9BF}" type="presParOf" srcId="{4C314A40-34F8-4082-A56A-821CC7AA7DF8}" destId="{B379D159-28D0-47F4-8414-192ECCF82B68}"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1A2A791-4445-4773-8FF7-A87CAF2BA7F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4BB958CD-D689-495B-A86E-E3599E3AD6A7}">
      <dgm:prSet phldrT="[Text]" custT="1"/>
      <dgm:spPr>
        <a:xfrm>
          <a:off x="1807576" y="402670"/>
          <a:ext cx="2502721" cy="36251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parent/carer informs a staff member that their child will not be attending the setting </a:t>
          </a:r>
        </a:p>
      </dgm:t>
    </dgm:pt>
    <dgm:pt modelId="{81C312F8-52B5-4686-BBF4-8E550F250451}" type="parTrans" cxnId="{CC64E34B-4F49-4589-A401-C28F7C4A6AF8}">
      <dgm:prSet/>
      <dgm:spPr/>
      <dgm:t>
        <a:bodyPr/>
        <a:lstStyle/>
        <a:p>
          <a:endParaRPr lang="en-GB"/>
        </a:p>
      </dgm:t>
    </dgm:pt>
    <dgm:pt modelId="{D6A5753E-608A-447F-A03F-187BEC00B04A}" type="sibTrans" cxnId="{CC64E34B-4F49-4589-A401-C28F7C4A6AF8}">
      <dgm:prSet/>
      <dgm:spPr/>
      <dgm:t>
        <a:bodyPr/>
        <a:lstStyle/>
        <a:p>
          <a:endParaRPr lang="en-GB"/>
        </a:p>
      </dgm:t>
    </dgm:pt>
    <dgm:pt modelId="{5E89027A-A3D1-42F7-BB7E-E181F5C4C246}" type="asst">
      <dgm:prSet phldrT="[Text]" custT="1"/>
      <dgm:spPr>
        <a:xfrm>
          <a:off x="1035" y="919193"/>
          <a:ext cx="2980896" cy="43335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members should ask why the child will be absent </a:t>
          </a:r>
        </a:p>
        <a:p>
          <a:pPr>
            <a:buNone/>
          </a:pPr>
          <a:r>
            <a:rPr lang="en-GB" sz="8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(this will assist the DSL when reviewing attendance)</a:t>
          </a:r>
        </a:p>
      </dgm:t>
    </dgm:pt>
    <dgm:pt modelId="{6F681DEA-898C-4938-B96B-A974D15E2145}" type="parTrans" cxnId="{253F0929-EF22-4215-96A7-2C57AF96CC03}">
      <dgm:prSet/>
      <dgm:spPr>
        <a:xfrm>
          <a:off x="2936211" y="765182"/>
          <a:ext cx="91440" cy="370689"/>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99D0852-52CC-4B01-9D42-89E3833FB129}" type="sibTrans" cxnId="{253F0929-EF22-4215-96A7-2C57AF96CC03}">
      <dgm:prSet/>
      <dgm:spPr/>
      <dgm:t>
        <a:bodyPr/>
        <a:lstStyle/>
        <a:p>
          <a:endParaRPr lang="en-GB"/>
        </a:p>
      </dgm:t>
    </dgm:pt>
    <dgm:pt modelId="{FF3A86D1-70EF-4A9B-8092-82B0D6E8AC78}">
      <dgm:prSet phldrT="[Text]" custT="1"/>
      <dgm:spPr>
        <a:xfrm>
          <a:off x="1904577" y="1506562"/>
          <a:ext cx="2308719" cy="4818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records this in the appropriate page of the room diary and in the appropriate register </a:t>
          </a:r>
        </a:p>
      </dgm:t>
    </dgm:pt>
    <dgm:pt modelId="{88C53089-4270-47DC-BFC9-C02417B14868}" type="parTrans" cxnId="{51361D25-7460-49BB-8F46-67F25DC7B7CC}">
      <dgm:prSet/>
      <dgm:spPr>
        <a:xfrm>
          <a:off x="3013217" y="765182"/>
          <a:ext cx="91440" cy="741379"/>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E99646E0-ABEF-4182-AD5B-C7D8955EBD43}" type="sibTrans" cxnId="{51361D25-7460-49BB-8F46-67F25DC7B7CC}">
      <dgm:prSet/>
      <dgm:spPr/>
      <dgm:t>
        <a:bodyPr/>
        <a:lstStyle/>
        <a:p>
          <a:endParaRPr lang="en-GB"/>
        </a:p>
      </dgm:t>
    </dgm:pt>
    <dgm:pt modelId="{968CA1AA-D137-4551-8A35-5AAA7E979F83}" type="asst">
      <dgm:prSet custT="1"/>
      <dgm:spPr>
        <a:xfrm>
          <a:off x="673212" y="2142414"/>
          <a:ext cx="2308719" cy="4219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staff member has any safeguarding concerns, they should contact the DSL/DDSL immediately</a:t>
          </a:r>
        </a:p>
      </dgm:t>
    </dgm:pt>
    <dgm:pt modelId="{C5BC84D6-D8F8-4916-B371-FFF60716350E}" type="parTrans" cxnId="{BA76125C-259B-4389-8B98-AF221B557728}">
      <dgm:prSet/>
      <dgm:spPr>
        <a:xfrm>
          <a:off x="2936211" y="1988403"/>
          <a:ext cx="91440" cy="36500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90043851-3655-4172-9216-E3D85A1160A6}" type="sibTrans" cxnId="{BA76125C-259B-4389-8B98-AF221B557728}">
      <dgm:prSet/>
      <dgm:spPr/>
      <dgm:t>
        <a:bodyPr/>
        <a:lstStyle/>
        <a:p>
          <a:endParaRPr lang="en-GB"/>
        </a:p>
      </dgm:t>
    </dgm:pt>
    <dgm:pt modelId="{CE191ABD-7CFA-4804-BBC5-7F1D0327C433}">
      <dgm:prSet custT="1"/>
      <dgm:spPr>
        <a:xfrm>
          <a:off x="3405245" y="2718419"/>
          <a:ext cx="2308719" cy="38411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DSL will record the absence in the absence folder </a:t>
          </a:r>
        </a:p>
      </dgm:t>
    </dgm:pt>
    <dgm:pt modelId="{9D8A1924-8439-4EB6-8041-B279D82020A1}" type="parTrans" cxnId="{0A2AE0D7-E1BB-456D-BCEF-1D2B8D949723}">
      <dgm:prSet/>
      <dgm:spPr>
        <a:xfrm>
          <a:off x="3058937" y="1988403"/>
          <a:ext cx="346307" cy="92207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680F51AA-FFF6-4CF8-9400-977B5A5D772F}" type="sibTrans" cxnId="{0A2AE0D7-E1BB-456D-BCEF-1D2B8D949723}">
      <dgm:prSet/>
      <dgm:spPr/>
      <dgm:t>
        <a:bodyPr/>
        <a:lstStyle/>
        <a:p>
          <a:endParaRPr lang="en-GB"/>
        </a:p>
      </dgm:t>
    </dgm:pt>
    <dgm:pt modelId="{B6A201CF-C82E-484E-A732-6FB15122BD9B}" type="pres">
      <dgm:prSet presAssocID="{91A2A791-4445-4773-8FF7-A87CAF2BA7FA}" presName="hierChild1" presStyleCnt="0">
        <dgm:presLayoutVars>
          <dgm:orgChart val="1"/>
          <dgm:chPref val="1"/>
          <dgm:dir/>
          <dgm:animOne val="branch"/>
          <dgm:animLvl val="lvl"/>
          <dgm:resizeHandles/>
        </dgm:presLayoutVars>
      </dgm:prSet>
      <dgm:spPr/>
    </dgm:pt>
    <dgm:pt modelId="{C78540C9-7E09-45E6-864D-D8AD5BA2B9A7}" type="pres">
      <dgm:prSet presAssocID="{4BB958CD-D689-495B-A86E-E3599E3AD6A7}" presName="hierRoot1" presStyleCnt="0">
        <dgm:presLayoutVars>
          <dgm:hierBranch val="init"/>
        </dgm:presLayoutVars>
      </dgm:prSet>
      <dgm:spPr/>
    </dgm:pt>
    <dgm:pt modelId="{4F52A9C2-B741-424A-8877-9A8E3677D163}" type="pres">
      <dgm:prSet presAssocID="{4BB958CD-D689-495B-A86E-E3599E3AD6A7}" presName="rootComposite1" presStyleCnt="0"/>
      <dgm:spPr/>
    </dgm:pt>
    <dgm:pt modelId="{A637566B-3CBF-4B38-8F67-801AA1D2D2EE}" type="pres">
      <dgm:prSet presAssocID="{4BB958CD-D689-495B-A86E-E3599E3AD6A7}" presName="rootText1" presStyleLbl="node0" presStyleIdx="0" presStyleCnt="1" custScaleX="341256" custScaleY="98860">
        <dgm:presLayoutVars>
          <dgm:chPref val="3"/>
        </dgm:presLayoutVars>
      </dgm:prSet>
      <dgm:spPr>
        <a:prstGeom prst="rect">
          <a:avLst/>
        </a:prstGeom>
      </dgm:spPr>
    </dgm:pt>
    <dgm:pt modelId="{2380B3AC-1EC0-421F-BABC-32D5B15FC5C0}" type="pres">
      <dgm:prSet presAssocID="{4BB958CD-D689-495B-A86E-E3599E3AD6A7}" presName="rootConnector1" presStyleLbl="node1" presStyleIdx="0" presStyleCnt="0"/>
      <dgm:spPr/>
    </dgm:pt>
    <dgm:pt modelId="{3EC3D6CF-3693-430D-B336-8945E63CE029}" type="pres">
      <dgm:prSet presAssocID="{4BB958CD-D689-495B-A86E-E3599E3AD6A7}" presName="hierChild2" presStyleCnt="0"/>
      <dgm:spPr/>
    </dgm:pt>
    <dgm:pt modelId="{D6DF2A78-E7AF-43C7-A066-64BEC017C451}" type="pres">
      <dgm:prSet presAssocID="{88C53089-4270-47DC-BFC9-C02417B14868}" presName="Name37" presStyleLbl="parChTrans1D2" presStyleIdx="0" presStyleCnt="2"/>
      <dgm:spPr>
        <a:custGeom>
          <a:avLst/>
          <a:gdLst/>
          <a:ahLst/>
          <a:cxnLst/>
          <a:rect l="0" t="0" r="0" b="0"/>
          <a:pathLst>
            <a:path>
              <a:moveTo>
                <a:pt x="45720" y="0"/>
              </a:moveTo>
              <a:lnTo>
                <a:pt x="45720" y="741379"/>
              </a:lnTo>
            </a:path>
          </a:pathLst>
        </a:custGeom>
      </dgm:spPr>
    </dgm:pt>
    <dgm:pt modelId="{1E5E5D4E-1191-4BB4-A45D-77BF20EC443F}" type="pres">
      <dgm:prSet presAssocID="{FF3A86D1-70EF-4A9B-8092-82B0D6E8AC78}" presName="hierRoot2" presStyleCnt="0">
        <dgm:presLayoutVars>
          <dgm:hierBranch val="init"/>
        </dgm:presLayoutVars>
      </dgm:prSet>
      <dgm:spPr/>
    </dgm:pt>
    <dgm:pt modelId="{F385E0EA-547D-4E98-9B5A-FD83AE09AEA3}" type="pres">
      <dgm:prSet presAssocID="{FF3A86D1-70EF-4A9B-8092-82B0D6E8AC78}" presName="rootComposite" presStyleCnt="0"/>
      <dgm:spPr/>
    </dgm:pt>
    <dgm:pt modelId="{361E3161-27EC-472E-97F0-EB07E25F4E73}" type="pres">
      <dgm:prSet presAssocID="{FF3A86D1-70EF-4A9B-8092-82B0D6E8AC78}" presName="rootText" presStyleLbl="node2" presStyleIdx="0" presStyleCnt="1" custScaleX="314803" custScaleY="131402">
        <dgm:presLayoutVars>
          <dgm:chPref val="3"/>
        </dgm:presLayoutVars>
      </dgm:prSet>
      <dgm:spPr>
        <a:prstGeom prst="rect">
          <a:avLst/>
        </a:prstGeom>
      </dgm:spPr>
    </dgm:pt>
    <dgm:pt modelId="{DD5E4709-26C1-4647-9B67-CAC3DF10F2E6}" type="pres">
      <dgm:prSet presAssocID="{FF3A86D1-70EF-4A9B-8092-82B0D6E8AC78}" presName="rootConnector" presStyleLbl="node2" presStyleIdx="0" presStyleCnt="1"/>
      <dgm:spPr/>
    </dgm:pt>
    <dgm:pt modelId="{73909315-0B1F-4716-ACD4-82BF73FF7E11}" type="pres">
      <dgm:prSet presAssocID="{FF3A86D1-70EF-4A9B-8092-82B0D6E8AC78}" presName="hierChild4" presStyleCnt="0"/>
      <dgm:spPr/>
    </dgm:pt>
    <dgm:pt modelId="{4A242BC1-895D-4257-A4F7-C5DB8276FF78}" type="pres">
      <dgm:prSet presAssocID="{9D8A1924-8439-4EB6-8041-B279D82020A1}" presName="Name37" presStyleLbl="parChTrans1D3" presStyleIdx="0" presStyleCnt="2"/>
      <dgm:spPr>
        <a:custGeom>
          <a:avLst/>
          <a:gdLst/>
          <a:ahLst/>
          <a:cxnLst/>
          <a:rect l="0" t="0" r="0" b="0"/>
          <a:pathLst>
            <a:path>
              <a:moveTo>
                <a:pt x="0" y="0"/>
              </a:moveTo>
              <a:lnTo>
                <a:pt x="0" y="922070"/>
              </a:lnTo>
              <a:lnTo>
                <a:pt x="346307" y="922070"/>
              </a:lnTo>
            </a:path>
          </a:pathLst>
        </a:custGeom>
      </dgm:spPr>
    </dgm:pt>
    <dgm:pt modelId="{4E0E9E6F-204C-47B8-B78D-04A1DC18DA61}" type="pres">
      <dgm:prSet presAssocID="{CE191ABD-7CFA-4804-BBC5-7F1D0327C433}" presName="hierRoot2" presStyleCnt="0">
        <dgm:presLayoutVars>
          <dgm:hierBranch val="init"/>
        </dgm:presLayoutVars>
      </dgm:prSet>
      <dgm:spPr/>
    </dgm:pt>
    <dgm:pt modelId="{D6D39B03-C981-4585-8A9A-4CFAE9FEF73B}" type="pres">
      <dgm:prSet presAssocID="{CE191ABD-7CFA-4804-BBC5-7F1D0327C433}" presName="rootComposite" presStyleCnt="0"/>
      <dgm:spPr/>
    </dgm:pt>
    <dgm:pt modelId="{AFAE991B-CB1F-43CC-8FDE-76B735FCD3C2}" type="pres">
      <dgm:prSet presAssocID="{CE191ABD-7CFA-4804-BBC5-7F1D0327C433}" presName="rootText" presStyleLbl="node3" presStyleIdx="0" presStyleCnt="1" custScaleX="314803" custScaleY="104750">
        <dgm:presLayoutVars>
          <dgm:chPref val="3"/>
        </dgm:presLayoutVars>
      </dgm:prSet>
      <dgm:spPr>
        <a:prstGeom prst="rect">
          <a:avLst/>
        </a:prstGeom>
      </dgm:spPr>
    </dgm:pt>
    <dgm:pt modelId="{E5DDCF04-49AE-47FF-88BA-04BA23B6CD08}" type="pres">
      <dgm:prSet presAssocID="{CE191ABD-7CFA-4804-BBC5-7F1D0327C433}" presName="rootConnector" presStyleLbl="node3" presStyleIdx="0" presStyleCnt="1"/>
      <dgm:spPr/>
    </dgm:pt>
    <dgm:pt modelId="{A3F22B8A-9D61-4139-BFEF-3680B84A391C}" type="pres">
      <dgm:prSet presAssocID="{CE191ABD-7CFA-4804-BBC5-7F1D0327C433}" presName="hierChild4" presStyleCnt="0"/>
      <dgm:spPr/>
    </dgm:pt>
    <dgm:pt modelId="{0D746DA6-9C76-41A1-B148-05A444879624}" type="pres">
      <dgm:prSet presAssocID="{CE191ABD-7CFA-4804-BBC5-7F1D0327C433}" presName="hierChild5" presStyleCnt="0"/>
      <dgm:spPr/>
    </dgm:pt>
    <dgm:pt modelId="{19EA8A99-4D60-4F9C-893D-8EB64B799B18}" type="pres">
      <dgm:prSet presAssocID="{FF3A86D1-70EF-4A9B-8092-82B0D6E8AC78}" presName="hierChild5" presStyleCnt="0"/>
      <dgm:spPr/>
    </dgm:pt>
    <dgm:pt modelId="{D76D521F-A644-4D49-A026-5A451C7C82B8}" type="pres">
      <dgm:prSet presAssocID="{C5BC84D6-D8F8-4916-B371-FFF60716350E}" presName="Name111" presStyleLbl="parChTrans1D3" presStyleIdx="1" presStyleCnt="2"/>
      <dgm:spPr>
        <a:custGeom>
          <a:avLst/>
          <a:gdLst/>
          <a:ahLst/>
          <a:cxnLst/>
          <a:rect l="0" t="0" r="0" b="0"/>
          <a:pathLst>
            <a:path>
              <a:moveTo>
                <a:pt x="122725" y="0"/>
              </a:moveTo>
              <a:lnTo>
                <a:pt x="122725" y="365007"/>
              </a:lnTo>
              <a:lnTo>
                <a:pt x="45720" y="365007"/>
              </a:lnTo>
            </a:path>
          </a:pathLst>
        </a:custGeom>
      </dgm:spPr>
    </dgm:pt>
    <dgm:pt modelId="{7662E642-0467-4FFD-A870-CA0D823F410A}" type="pres">
      <dgm:prSet presAssocID="{968CA1AA-D137-4551-8A35-5AAA7E979F83}" presName="hierRoot3" presStyleCnt="0">
        <dgm:presLayoutVars>
          <dgm:hierBranch val="init"/>
        </dgm:presLayoutVars>
      </dgm:prSet>
      <dgm:spPr/>
    </dgm:pt>
    <dgm:pt modelId="{7F22205C-92CF-4682-8826-1114EA7945F1}" type="pres">
      <dgm:prSet presAssocID="{968CA1AA-D137-4551-8A35-5AAA7E979F83}" presName="rootComposite3" presStyleCnt="0"/>
      <dgm:spPr/>
    </dgm:pt>
    <dgm:pt modelId="{9A0484FC-15D0-4926-A762-3EF72ADAE1AA}" type="pres">
      <dgm:prSet presAssocID="{968CA1AA-D137-4551-8A35-5AAA7E979F83}" presName="rootText3" presStyleLbl="asst2" presStyleIdx="0" presStyleCnt="1" custScaleX="314803" custScaleY="115081">
        <dgm:presLayoutVars>
          <dgm:chPref val="3"/>
        </dgm:presLayoutVars>
      </dgm:prSet>
      <dgm:spPr>
        <a:prstGeom prst="rect">
          <a:avLst/>
        </a:prstGeom>
      </dgm:spPr>
    </dgm:pt>
    <dgm:pt modelId="{5E3D67A9-289B-4CC0-A632-6E355833EDD6}" type="pres">
      <dgm:prSet presAssocID="{968CA1AA-D137-4551-8A35-5AAA7E979F83}" presName="rootConnector3" presStyleLbl="asst2" presStyleIdx="0" presStyleCnt="1"/>
      <dgm:spPr/>
    </dgm:pt>
    <dgm:pt modelId="{607D21FA-B167-4BA6-8DA9-40C62E663E28}" type="pres">
      <dgm:prSet presAssocID="{968CA1AA-D137-4551-8A35-5AAA7E979F83}" presName="hierChild6" presStyleCnt="0"/>
      <dgm:spPr/>
    </dgm:pt>
    <dgm:pt modelId="{DDDC0F32-3DC1-4ACA-BD38-43D67BAEC3D4}" type="pres">
      <dgm:prSet presAssocID="{968CA1AA-D137-4551-8A35-5AAA7E979F83}" presName="hierChild7" presStyleCnt="0"/>
      <dgm:spPr/>
    </dgm:pt>
    <dgm:pt modelId="{60D15C21-0E11-45EB-A199-38EAC108A761}" type="pres">
      <dgm:prSet presAssocID="{4BB958CD-D689-495B-A86E-E3599E3AD6A7}" presName="hierChild3" presStyleCnt="0"/>
      <dgm:spPr/>
    </dgm:pt>
    <dgm:pt modelId="{4900503F-2EE5-477E-BC38-F8E974014695}" type="pres">
      <dgm:prSet presAssocID="{6F681DEA-898C-4938-B96B-A974D15E2145}" presName="Name111" presStyleLbl="parChTrans1D2" presStyleIdx="1" presStyleCnt="2"/>
      <dgm:spPr>
        <a:custGeom>
          <a:avLst/>
          <a:gdLst/>
          <a:ahLst/>
          <a:cxnLst/>
          <a:rect l="0" t="0" r="0" b="0"/>
          <a:pathLst>
            <a:path>
              <a:moveTo>
                <a:pt x="122725" y="0"/>
              </a:moveTo>
              <a:lnTo>
                <a:pt x="122725" y="370689"/>
              </a:lnTo>
              <a:lnTo>
                <a:pt x="45720" y="370689"/>
              </a:lnTo>
            </a:path>
          </a:pathLst>
        </a:custGeom>
      </dgm:spPr>
    </dgm:pt>
    <dgm:pt modelId="{61FD4E17-45E2-4A0D-AA2A-3390DD6E3739}" type="pres">
      <dgm:prSet presAssocID="{5E89027A-A3D1-42F7-BB7E-E181F5C4C246}" presName="hierRoot3" presStyleCnt="0">
        <dgm:presLayoutVars>
          <dgm:hierBranch val="init"/>
        </dgm:presLayoutVars>
      </dgm:prSet>
      <dgm:spPr/>
    </dgm:pt>
    <dgm:pt modelId="{B316975D-5191-49EE-9D14-D3DA106E8F7D}" type="pres">
      <dgm:prSet presAssocID="{5E89027A-A3D1-42F7-BB7E-E181F5C4C246}" presName="rootComposite3" presStyleCnt="0"/>
      <dgm:spPr/>
    </dgm:pt>
    <dgm:pt modelId="{86156321-9362-4D05-A07A-8DF079DB3B50}" type="pres">
      <dgm:prSet presAssocID="{5E89027A-A3D1-42F7-BB7E-E181F5C4C246}" presName="rootText3" presStyleLbl="asst1" presStyleIdx="0" presStyleCnt="1" custScaleX="406457" custScaleY="118180">
        <dgm:presLayoutVars>
          <dgm:chPref val="3"/>
        </dgm:presLayoutVars>
      </dgm:prSet>
      <dgm:spPr>
        <a:prstGeom prst="rect">
          <a:avLst/>
        </a:prstGeom>
      </dgm:spPr>
    </dgm:pt>
    <dgm:pt modelId="{F0E90D9C-62EB-4B54-9FA7-AF97940AA377}" type="pres">
      <dgm:prSet presAssocID="{5E89027A-A3D1-42F7-BB7E-E181F5C4C246}" presName="rootConnector3" presStyleLbl="asst1" presStyleIdx="0" presStyleCnt="1"/>
      <dgm:spPr/>
    </dgm:pt>
    <dgm:pt modelId="{5A672BBF-D7EF-4718-B10F-AEA1CD47EDD8}" type="pres">
      <dgm:prSet presAssocID="{5E89027A-A3D1-42F7-BB7E-E181F5C4C246}" presName="hierChild6" presStyleCnt="0"/>
      <dgm:spPr/>
    </dgm:pt>
    <dgm:pt modelId="{E025347A-79C8-4C28-A6FF-CAC5EFF3B6F2}" type="pres">
      <dgm:prSet presAssocID="{5E89027A-A3D1-42F7-BB7E-E181F5C4C246}" presName="hierChild7" presStyleCnt="0"/>
      <dgm:spPr/>
    </dgm:pt>
  </dgm:ptLst>
  <dgm:cxnLst>
    <dgm:cxn modelId="{51361D25-7460-49BB-8F46-67F25DC7B7CC}" srcId="{4BB958CD-D689-495B-A86E-E3599E3AD6A7}" destId="{FF3A86D1-70EF-4A9B-8092-82B0D6E8AC78}" srcOrd="1" destOrd="0" parTransId="{88C53089-4270-47DC-BFC9-C02417B14868}" sibTransId="{E99646E0-ABEF-4182-AD5B-C7D8955EBD43}"/>
    <dgm:cxn modelId="{253F0929-EF22-4215-96A7-2C57AF96CC03}" srcId="{4BB958CD-D689-495B-A86E-E3599E3AD6A7}" destId="{5E89027A-A3D1-42F7-BB7E-E181F5C4C246}" srcOrd="0" destOrd="0" parTransId="{6F681DEA-898C-4938-B96B-A974D15E2145}" sibTransId="{399D0852-52CC-4B01-9D42-89E3833FB129}"/>
    <dgm:cxn modelId="{05CFDF32-3490-464D-9765-2F8A577B7406}" type="presOf" srcId="{968CA1AA-D137-4551-8A35-5AAA7E979F83}" destId="{9A0484FC-15D0-4926-A762-3EF72ADAE1AA}" srcOrd="0" destOrd="0" presId="urn:microsoft.com/office/officeart/2005/8/layout/orgChart1"/>
    <dgm:cxn modelId="{BA76125C-259B-4389-8B98-AF221B557728}" srcId="{FF3A86D1-70EF-4A9B-8092-82B0D6E8AC78}" destId="{968CA1AA-D137-4551-8A35-5AAA7E979F83}" srcOrd="0" destOrd="0" parTransId="{C5BC84D6-D8F8-4916-B371-FFF60716350E}" sibTransId="{90043851-3655-4172-9216-E3D85A1160A6}"/>
    <dgm:cxn modelId="{76F33D62-3974-4C03-A323-5401D84579AC}" type="presOf" srcId="{C5BC84D6-D8F8-4916-B371-FFF60716350E}" destId="{D76D521F-A644-4D49-A026-5A451C7C82B8}" srcOrd="0" destOrd="0" presId="urn:microsoft.com/office/officeart/2005/8/layout/orgChart1"/>
    <dgm:cxn modelId="{E69F8245-0436-4CF7-92F0-D5D03D9B6032}" type="presOf" srcId="{CE191ABD-7CFA-4804-BBC5-7F1D0327C433}" destId="{E5DDCF04-49AE-47FF-88BA-04BA23B6CD08}" srcOrd="1" destOrd="0" presId="urn:microsoft.com/office/officeart/2005/8/layout/orgChart1"/>
    <dgm:cxn modelId="{B07D7066-60C5-4A39-870B-EAB1CB69C6FB}" type="presOf" srcId="{9D8A1924-8439-4EB6-8041-B279D82020A1}" destId="{4A242BC1-895D-4257-A4F7-C5DB8276FF78}" srcOrd="0" destOrd="0" presId="urn:microsoft.com/office/officeart/2005/8/layout/orgChart1"/>
    <dgm:cxn modelId="{CC64E34B-4F49-4589-A401-C28F7C4A6AF8}" srcId="{91A2A791-4445-4773-8FF7-A87CAF2BA7FA}" destId="{4BB958CD-D689-495B-A86E-E3599E3AD6A7}" srcOrd="0" destOrd="0" parTransId="{81C312F8-52B5-4686-BBF4-8E550F250451}" sibTransId="{D6A5753E-608A-447F-A03F-187BEC00B04A}"/>
    <dgm:cxn modelId="{9FC6FF71-E1B2-4D7A-88A2-F8E0410FBCA4}" type="presOf" srcId="{968CA1AA-D137-4551-8A35-5AAA7E979F83}" destId="{5E3D67A9-289B-4CC0-A632-6E355833EDD6}" srcOrd="1" destOrd="0" presId="urn:microsoft.com/office/officeart/2005/8/layout/orgChart1"/>
    <dgm:cxn modelId="{AC0C5053-BF9E-4329-BB8D-85C727B70C1D}" type="presOf" srcId="{FF3A86D1-70EF-4A9B-8092-82B0D6E8AC78}" destId="{DD5E4709-26C1-4647-9B67-CAC3DF10F2E6}" srcOrd="1" destOrd="0" presId="urn:microsoft.com/office/officeart/2005/8/layout/orgChart1"/>
    <dgm:cxn modelId="{BEA71057-B063-46CF-A31F-6520DB7BA970}" type="presOf" srcId="{4BB958CD-D689-495B-A86E-E3599E3AD6A7}" destId="{2380B3AC-1EC0-421F-BABC-32D5B15FC5C0}" srcOrd="1" destOrd="0" presId="urn:microsoft.com/office/officeart/2005/8/layout/orgChart1"/>
    <dgm:cxn modelId="{ACE1CA77-DC11-4455-9547-452805D74FEA}" type="presOf" srcId="{91A2A791-4445-4773-8FF7-A87CAF2BA7FA}" destId="{B6A201CF-C82E-484E-A732-6FB15122BD9B}" srcOrd="0" destOrd="0" presId="urn:microsoft.com/office/officeart/2005/8/layout/orgChart1"/>
    <dgm:cxn modelId="{D2F48093-757A-424E-B5B0-B5E9543E44E6}" type="presOf" srcId="{88C53089-4270-47DC-BFC9-C02417B14868}" destId="{D6DF2A78-E7AF-43C7-A066-64BEC017C451}" srcOrd="0" destOrd="0" presId="urn:microsoft.com/office/officeart/2005/8/layout/orgChart1"/>
    <dgm:cxn modelId="{291599A8-DE2D-451C-8AFF-8A6A88A8DA33}" type="presOf" srcId="{5E89027A-A3D1-42F7-BB7E-E181F5C4C246}" destId="{86156321-9362-4D05-A07A-8DF079DB3B50}" srcOrd="0" destOrd="0" presId="urn:microsoft.com/office/officeart/2005/8/layout/orgChart1"/>
    <dgm:cxn modelId="{1A52A8A9-93AB-4B6D-A83D-B9176BEC4EBA}" type="presOf" srcId="{CE191ABD-7CFA-4804-BBC5-7F1D0327C433}" destId="{AFAE991B-CB1F-43CC-8FDE-76B735FCD3C2}" srcOrd="0" destOrd="0" presId="urn:microsoft.com/office/officeart/2005/8/layout/orgChart1"/>
    <dgm:cxn modelId="{BD894DB1-E8E0-4957-8F1B-D9D2CDD55015}" type="presOf" srcId="{FF3A86D1-70EF-4A9B-8092-82B0D6E8AC78}" destId="{361E3161-27EC-472E-97F0-EB07E25F4E73}" srcOrd="0" destOrd="0" presId="urn:microsoft.com/office/officeart/2005/8/layout/orgChart1"/>
    <dgm:cxn modelId="{7BCCA9B3-5073-475E-AB9B-0480E8D5BEA0}" type="presOf" srcId="{4BB958CD-D689-495B-A86E-E3599E3AD6A7}" destId="{A637566B-3CBF-4B38-8F67-801AA1D2D2EE}" srcOrd="0" destOrd="0" presId="urn:microsoft.com/office/officeart/2005/8/layout/orgChart1"/>
    <dgm:cxn modelId="{0A2AE0D7-E1BB-456D-BCEF-1D2B8D949723}" srcId="{FF3A86D1-70EF-4A9B-8092-82B0D6E8AC78}" destId="{CE191ABD-7CFA-4804-BBC5-7F1D0327C433}" srcOrd="1" destOrd="0" parTransId="{9D8A1924-8439-4EB6-8041-B279D82020A1}" sibTransId="{680F51AA-FFF6-4CF8-9400-977B5A5D772F}"/>
    <dgm:cxn modelId="{618DC5E8-79E2-4B1F-9A1B-28F2BDD990E9}" type="presOf" srcId="{5E89027A-A3D1-42F7-BB7E-E181F5C4C246}" destId="{F0E90D9C-62EB-4B54-9FA7-AF97940AA377}" srcOrd="1" destOrd="0" presId="urn:microsoft.com/office/officeart/2005/8/layout/orgChart1"/>
    <dgm:cxn modelId="{681E12EE-9063-4289-9923-394007DFF1D6}" type="presOf" srcId="{6F681DEA-898C-4938-B96B-A974D15E2145}" destId="{4900503F-2EE5-477E-BC38-F8E974014695}" srcOrd="0" destOrd="0" presId="urn:microsoft.com/office/officeart/2005/8/layout/orgChart1"/>
    <dgm:cxn modelId="{95EB1C27-1446-40B1-8197-396B91304225}" type="presParOf" srcId="{B6A201CF-C82E-484E-A732-6FB15122BD9B}" destId="{C78540C9-7E09-45E6-864D-D8AD5BA2B9A7}" srcOrd="0" destOrd="0" presId="urn:microsoft.com/office/officeart/2005/8/layout/orgChart1"/>
    <dgm:cxn modelId="{1130DCF9-2BD6-47E1-9DAE-061D8D9CA8AB}" type="presParOf" srcId="{C78540C9-7E09-45E6-864D-D8AD5BA2B9A7}" destId="{4F52A9C2-B741-424A-8877-9A8E3677D163}" srcOrd="0" destOrd="0" presId="urn:microsoft.com/office/officeart/2005/8/layout/orgChart1"/>
    <dgm:cxn modelId="{F4F6A743-2ED7-4934-9896-1410421617C4}" type="presParOf" srcId="{4F52A9C2-B741-424A-8877-9A8E3677D163}" destId="{A637566B-3CBF-4B38-8F67-801AA1D2D2EE}" srcOrd="0" destOrd="0" presId="urn:microsoft.com/office/officeart/2005/8/layout/orgChart1"/>
    <dgm:cxn modelId="{B2FB2DBB-7B7A-428D-8F25-278C4BF621A7}" type="presParOf" srcId="{4F52A9C2-B741-424A-8877-9A8E3677D163}" destId="{2380B3AC-1EC0-421F-BABC-32D5B15FC5C0}" srcOrd="1" destOrd="0" presId="urn:microsoft.com/office/officeart/2005/8/layout/orgChart1"/>
    <dgm:cxn modelId="{6B091E99-8756-403E-B99B-4E31B9008E7B}" type="presParOf" srcId="{C78540C9-7E09-45E6-864D-D8AD5BA2B9A7}" destId="{3EC3D6CF-3693-430D-B336-8945E63CE029}" srcOrd="1" destOrd="0" presId="urn:microsoft.com/office/officeart/2005/8/layout/orgChart1"/>
    <dgm:cxn modelId="{CD70515D-CD9A-48C4-9780-73D237D97745}" type="presParOf" srcId="{3EC3D6CF-3693-430D-B336-8945E63CE029}" destId="{D6DF2A78-E7AF-43C7-A066-64BEC017C451}" srcOrd="0" destOrd="0" presId="urn:microsoft.com/office/officeart/2005/8/layout/orgChart1"/>
    <dgm:cxn modelId="{292FC34D-5C8E-42B4-B382-9E193FF195BF}" type="presParOf" srcId="{3EC3D6CF-3693-430D-B336-8945E63CE029}" destId="{1E5E5D4E-1191-4BB4-A45D-77BF20EC443F}" srcOrd="1" destOrd="0" presId="urn:microsoft.com/office/officeart/2005/8/layout/orgChart1"/>
    <dgm:cxn modelId="{4199D318-6306-458E-88E5-57098105E5AE}" type="presParOf" srcId="{1E5E5D4E-1191-4BB4-A45D-77BF20EC443F}" destId="{F385E0EA-547D-4E98-9B5A-FD83AE09AEA3}" srcOrd="0" destOrd="0" presId="urn:microsoft.com/office/officeart/2005/8/layout/orgChart1"/>
    <dgm:cxn modelId="{C5602F72-8D7C-4B3F-BD14-89EACCA49683}" type="presParOf" srcId="{F385E0EA-547D-4E98-9B5A-FD83AE09AEA3}" destId="{361E3161-27EC-472E-97F0-EB07E25F4E73}" srcOrd="0" destOrd="0" presId="urn:microsoft.com/office/officeart/2005/8/layout/orgChart1"/>
    <dgm:cxn modelId="{FDFCD7D1-2000-4D4D-8DC4-77579ECDB584}" type="presParOf" srcId="{F385E0EA-547D-4E98-9B5A-FD83AE09AEA3}" destId="{DD5E4709-26C1-4647-9B67-CAC3DF10F2E6}" srcOrd="1" destOrd="0" presId="urn:microsoft.com/office/officeart/2005/8/layout/orgChart1"/>
    <dgm:cxn modelId="{5B1D4CEC-3830-4E08-BF60-0A9E41827DE7}" type="presParOf" srcId="{1E5E5D4E-1191-4BB4-A45D-77BF20EC443F}" destId="{73909315-0B1F-4716-ACD4-82BF73FF7E11}" srcOrd="1" destOrd="0" presId="urn:microsoft.com/office/officeart/2005/8/layout/orgChart1"/>
    <dgm:cxn modelId="{D8A03724-5EE3-4BB5-BAAC-539B045C9A2F}" type="presParOf" srcId="{73909315-0B1F-4716-ACD4-82BF73FF7E11}" destId="{4A242BC1-895D-4257-A4F7-C5DB8276FF78}" srcOrd="0" destOrd="0" presId="urn:microsoft.com/office/officeart/2005/8/layout/orgChart1"/>
    <dgm:cxn modelId="{9F247926-9883-4A8F-9798-68496DB739CC}" type="presParOf" srcId="{73909315-0B1F-4716-ACD4-82BF73FF7E11}" destId="{4E0E9E6F-204C-47B8-B78D-04A1DC18DA61}" srcOrd="1" destOrd="0" presId="urn:microsoft.com/office/officeart/2005/8/layout/orgChart1"/>
    <dgm:cxn modelId="{333A6B04-1814-4851-8DE5-E51F0A1D327B}" type="presParOf" srcId="{4E0E9E6F-204C-47B8-B78D-04A1DC18DA61}" destId="{D6D39B03-C981-4585-8A9A-4CFAE9FEF73B}" srcOrd="0" destOrd="0" presId="urn:microsoft.com/office/officeart/2005/8/layout/orgChart1"/>
    <dgm:cxn modelId="{EF998830-39F9-46FD-B76A-326946BF1EFE}" type="presParOf" srcId="{D6D39B03-C981-4585-8A9A-4CFAE9FEF73B}" destId="{AFAE991B-CB1F-43CC-8FDE-76B735FCD3C2}" srcOrd="0" destOrd="0" presId="urn:microsoft.com/office/officeart/2005/8/layout/orgChart1"/>
    <dgm:cxn modelId="{99F381F1-7B5B-48A9-86C5-3C322CD96D77}" type="presParOf" srcId="{D6D39B03-C981-4585-8A9A-4CFAE9FEF73B}" destId="{E5DDCF04-49AE-47FF-88BA-04BA23B6CD08}" srcOrd="1" destOrd="0" presId="urn:microsoft.com/office/officeart/2005/8/layout/orgChart1"/>
    <dgm:cxn modelId="{2EBBB894-0274-41D6-9203-DCE3F383B66C}" type="presParOf" srcId="{4E0E9E6F-204C-47B8-B78D-04A1DC18DA61}" destId="{A3F22B8A-9D61-4139-BFEF-3680B84A391C}" srcOrd="1" destOrd="0" presId="urn:microsoft.com/office/officeart/2005/8/layout/orgChart1"/>
    <dgm:cxn modelId="{77F46C85-BE43-453B-9365-E9FFD7DD362F}" type="presParOf" srcId="{4E0E9E6F-204C-47B8-B78D-04A1DC18DA61}" destId="{0D746DA6-9C76-41A1-B148-05A444879624}" srcOrd="2" destOrd="0" presId="urn:microsoft.com/office/officeart/2005/8/layout/orgChart1"/>
    <dgm:cxn modelId="{00523D52-8DB5-4F97-B7F0-B47E1BA80781}" type="presParOf" srcId="{1E5E5D4E-1191-4BB4-A45D-77BF20EC443F}" destId="{19EA8A99-4D60-4F9C-893D-8EB64B799B18}" srcOrd="2" destOrd="0" presId="urn:microsoft.com/office/officeart/2005/8/layout/orgChart1"/>
    <dgm:cxn modelId="{14BE0212-6E42-4035-8DD8-3F8DA16FB07E}" type="presParOf" srcId="{19EA8A99-4D60-4F9C-893D-8EB64B799B18}" destId="{D76D521F-A644-4D49-A026-5A451C7C82B8}" srcOrd="0" destOrd="0" presId="urn:microsoft.com/office/officeart/2005/8/layout/orgChart1"/>
    <dgm:cxn modelId="{829F998F-A1CA-4777-BE56-7ED27601593C}" type="presParOf" srcId="{19EA8A99-4D60-4F9C-893D-8EB64B799B18}" destId="{7662E642-0467-4FFD-A870-CA0D823F410A}" srcOrd="1" destOrd="0" presId="urn:microsoft.com/office/officeart/2005/8/layout/orgChart1"/>
    <dgm:cxn modelId="{8AFCC1DC-ABA8-4257-9EFF-3E067925FF27}" type="presParOf" srcId="{7662E642-0467-4FFD-A870-CA0D823F410A}" destId="{7F22205C-92CF-4682-8826-1114EA7945F1}" srcOrd="0" destOrd="0" presId="urn:microsoft.com/office/officeart/2005/8/layout/orgChart1"/>
    <dgm:cxn modelId="{C1A9391A-65D7-453E-8394-F3DB9A6F23D7}" type="presParOf" srcId="{7F22205C-92CF-4682-8826-1114EA7945F1}" destId="{9A0484FC-15D0-4926-A762-3EF72ADAE1AA}" srcOrd="0" destOrd="0" presId="urn:microsoft.com/office/officeart/2005/8/layout/orgChart1"/>
    <dgm:cxn modelId="{486A419A-C90D-471D-9FAD-3EB5048FEA7B}" type="presParOf" srcId="{7F22205C-92CF-4682-8826-1114EA7945F1}" destId="{5E3D67A9-289B-4CC0-A632-6E355833EDD6}" srcOrd="1" destOrd="0" presId="urn:microsoft.com/office/officeart/2005/8/layout/orgChart1"/>
    <dgm:cxn modelId="{65D59240-5D23-4CA3-B478-FBF49B9CD46D}" type="presParOf" srcId="{7662E642-0467-4FFD-A870-CA0D823F410A}" destId="{607D21FA-B167-4BA6-8DA9-40C62E663E28}" srcOrd="1" destOrd="0" presId="urn:microsoft.com/office/officeart/2005/8/layout/orgChart1"/>
    <dgm:cxn modelId="{B2C98AC0-6D27-446F-B64E-758C532DD344}" type="presParOf" srcId="{7662E642-0467-4FFD-A870-CA0D823F410A}" destId="{DDDC0F32-3DC1-4ACA-BD38-43D67BAEC3D4}" srcOrd="2" destOrd="0" presId="urn:microsoft.com/office/officeart/2005/8/layout/orgChart1"/>
    <dgm:cxn modelId="{F5F4F3F2-04D6-4B1E-A755-AEEB5B05CF4B}" type="presParOf" srcId="{C78540C9-7E09-45E6-864D-D8AD5BA2B9A7}" destId="{60D15C21-0E11-45EB-A199-38EAC108A761}" srcOrd="2" destOrd="0" presId="urn:microsoft.com/office/officeart/2005/8/layout/orgChart1"/>
    <dgm:cxn modelId="{DACC8C72-9DAC-43DC-888B-716E53CE09C5}" type="presParOf" srcId="{60D15C21-0E11-45EB-A199-38EAC108A761}" destId="{4900503F-2EE5-477E-BC38-F8E974014695}" srcOrd="0" destOrd="0" presId="urn:microsoft.com/office/officeart/2005/8/layout/orgChart1"/>
    <dgm:cxn modelId="{96974AE1-DAE1-4168-92F3-843FF841F5E6}" type="presParOf" srcId="{60D15C21-0E11-45EB-A199-38EAC108A761}" destId="{61FD4E17-45E2-4A0D-AA2A-3390DD6E3739}" srcOrd="1" destOrd="0" presId="urn:microsoft.com/office/officeart/2005/8/layout/orgChart1"/>
    <dgm:cxn modelId="{A13E95C1-017B-4125-B06A-26E25F68DD2D}" type="presParOf" srcId="{61FD4E17-45E2-4A0D-AA2A-3390DD6E3739}" destId="{B316975D-5191-49EE-9D14-D3DA106E8F7D}" srcOrd="0" destOrd="0" presId="urn:microsoft.com/office/officeart/2005/8/layout/orgChart1"/>
    <dgm:cxn modelId="{2871A44D-63B0-45F8-9FD9-A68F0F573190}" type="presParOf" srcId="{B316975D-5191-49EE-9D14-D3DA106E8F7D}" destId="{86156321-9362-4D05-A07A-8DF079DB3B50}" srcOrd="0" destOrd="0" presId="urn:microsoft.com/office/officeart/2005/8/layout/orgChart1"/>
    <dgm:cxn modelId="{E05DFAC1-1AE1-4B86-A189-605E8CDD58FF}" type="presParOf" srcId="{B316975D-5191-49EE-9D14-D3DA106E8F7D}" destId="{F0E90D9C-62EB-4B54-9FA7-AF97940AA377}" srcOrd="1" destOrd="0" presId="urn:microsoft.com/office/officeart/2005/8/layout/orgChart1"/>
    <dgm:cxn modelId="{20313330-9BCF-49BB-A948-4403F21ABE01}" type="presParOf" srcId="{61FD4E17-45E2-4A0D-AA2A-3390DD6E3739}" destId="{5A672BBF-D7EF-4718-B10F-AEA1CD47EDD8}" srcOrd="1" destOrd="0" presId="urn:microsoft.com/office/officeart/2005/8/layout/orgChart1"/>
    <dgm:cxn modelId="{5FF28650-B027-4490-8DB0-6057C9048BE3}" type="presParOf" srcId="{61FD4E17-45E2-4A0D-AA2A-3390DD6E3739}" destId="{E025347A-79C8-4C28-A6FF-CAC5EFF3B6F2}"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4ABB4B4-902C-41EB-9183-8DE039D048A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2CA422BA-5FC9-4018-BB4E-1E792023941A}">
      <dgm:prSet phldrT="[Text]" custT="1"/>
      <dgm:spPr>
        <a:xfrm>
          <a:off x="1485899" y="376322"/>
          <a:ext cx="2508960" cy="21690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child does not attend an expected session </a:t>
          </a:r>
        </a:p>
      </dgm:t>
    </dgm:pt>
    <dgm:pt modelId="{A654805F-DC14-436F-9DF7-2B7651EC31DF}" type="parTrans" cxnId="{21B6B064-034B-4408-8F12-16CFC1D4781C}">
      <dgm:prSet/>
      <dgm:spPr/>
      <dgm:t>
        <a:bodyPr/>
        <a:lstStyle/>
        <a:p>
          <a:endParaRPr lang="en-GB"/>
        </a:p>
      </dgm:t>
    </dgm:pt>
    <dgm:pt modelId="{21AC321D-D68F-4A8A-9F23-64DDA3880834}" type="sibTrans" cxnId="{21B6B064-034B-4408-8F12-16CFC1D4781C}">
      <dgm:prSet/>
      <dgm:spPr/>
      <dgm:t>
        <a:bodyPr/>
        <a:lstStyle/>
        <a:p>
          <a:endParaRPr lang="en-GB"/>
        </a:p>
      </dgm:t>
    </dgm:pt>
    <dgm:pt modelId="{49320827-BB9E-4021-B177-F619E19D9F90}">
      <dgm:prSet phldrT="[Text]" custT="1"/>
      <dgm:spPr>
        <a:xfrm>
          <a:off x="1485902" y="1269833"/>
          <a:ext cx="2508960" cy="3459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informs the owner/manager if no message by the middle of the session</a:t>
          </a:r>
        </a:p>
      </dgm:t>
    </dgm:pt>
    <dgm:pt modelId="{D5DB2845-317C-45B8-BB08-E765C2EC17B0}" type="parTrans" cxnId="{63CB989C-B561-49CE-81EA-8D42E950DA9B}">
      <dgm:prSet/>
      <dgm:spPr>
        <a:xfrm>
          <a:off x="2694659" y="1052922"/>
          <a:ext cx="91440" cy="21691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5BBDF55-8514-4F2F-BB0A-A7661CC79856}" type="sibTrans" cxnId="{63CB989C-B561-49CE-81EA-8D42E950DA9B}">
      <dgm:prSet/>
      <dgm:spPr/>
      <dgm:t>
        <a:bodyPr/>
        <a:lstStyle/>
        <a:p>
          <a:endParaRPr lang="en-GB"/>
        </a:p>
      </dgm:t>
    </dgm:pt>
    <dgm:pt modelId="{9C83E319-85C1-4B7B-BD41-F6BE9FD69516}">
      <dgm:prSet custT="1"/>
      <dgm:spPr>
        <a:xfrm>
          <a:off x="1485899" y="2295525"/>
          <a:ext cx="2508960" cy="38224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contact the parent/carers on their given numbers and email addresses  </a:t>
          </a:r>
        </a:p>
      </dgm:t>
    </dgm:pt>
    <dgm:pt modelId="{09BD96CC-1FF8-44A0-95F0-165D89130CFD}" type="parTrans" cxnId="{AE96B8E4-37BB-440F-A3D1-524D30D6EF06}">
      <dgm:prSet/>
      <dgm:spPr>
        <a:xfrm>
          <a:off x="2694659" y="1615816"/>
          <a:ext cx="91440" cy="6797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F153561-7C32-4789-A5EB-D542290E4E4E}" type="sibTrans" cxnId="{AE96B8E4-37BB-440F-A3D1-524D30D6EF06}">
      <dgm:prSet/>
      <dgm:spPr/>
      <dgm:t>
        <a:bodyPr/>
        <a:lstStyle/>
        <a:p>
          <a:endParaRPr lang="en-GB"/>
        </a:p>
      </dgm:t>
    </dgm:pt>
    <dgm:pt modelId="{0834F2E6-6401-4DCB-A99F-C44C966B0D85}">
      <dgm:prSet custT="1"/>
      <dgm:spPr>
        <a:xfrm>
          <a:off x="0" y="2894681"/>
          <a:ext cx="2508960" cy="27811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contact is made the reason for absence is noted in the attendance folder </a:t>
          </a:r>
        </a:p>
      </dgm:t>
    </dgm:pt>
    <dgm:pt modelId="{D5EDAACD-2FDD-4953-B14B-74EC5841D949}" type="parTrans" cxnId="{618AD2F5-2526-42C5-BDE4-B58D10CB5B6E}">
      <dgm:prSet/>
      <dgm:spPr>
        <a:xfrm>
          <a:off x="1254480" y="2677771"/>
          <a:ext cx="1485899" cy="21690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6F0B2FF-9E65-4639-8A06-3BE91C773A64}" type="sibTrans" cxnId="{618AD2F5-2526-42C5-BDE4-B58D10CB5B6E}">
      <dgm:prSet/>
      <dgm:spPr/>
      <dgm:t>
        <a:bodyPr/>
        <a:lstStyle/>
        <a:p>
          <a:endParaRPr lang="en-GB"/>
        </a:p>
      </dgm:t>
    </dgm:pt>
    <dgm:pt modelId="{38E15B56-DAA2-44B2-B964-4B69F13654E6}">
      <dgm:prSet custT="1"/>
      <dgm:spPr>
        <a:xfrm>
          <a:off x="1485899" y="810139"/>
          <a:ext cx="2508960" cy="2427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marked as absent in the register </a:t>
          </a:r>
        </a:p>
      </dgm:t>
    </dgm:pt>
    <dgm:pt modelId="{5E0F30E1-5399-4A26-A9DB-5F451E799721}" type="parTrans" cxnId="{F9452A74-A03D-481D-8878-9518E71B79C5}">
      <dgm:prSet/>
      <dgm:spPr>
        <a:xfrm>
          <a:off x="2694659" y="593231"/>
          <a:ext cx="91440" cy="21690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C592A89-C4EF-4C70-9D29-54B7DDE19AE0}" type="sibTrans" cxnId="{F9452A74-A03D-481D-8878-9518E71B79C5}">
      <dgm:prSet/>
      <dgm:spPr/>
      <dgm:t>
        <a:bodyPr/>
        <a:lstStyle/>
        <a:p>
          <a:endParaRPr lang="en-GB"/>
        </a:p>
      </dgm:t>
    </dgm:pt>
    <dgm:pt modelId="{4F227CF8-B8A0-464B-B910-C4FF61B8B100}">
      <dgm:prSet custT="1"/>
      <dgm:spPr>
        <a:xfrm>
          <a:off x="2628901" y="2894681"/>
          <a:ext cx="2508960" cy="33986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parent/carers cannot be contacted the emergency contacts will then be called </a:t>
          </a:r>
        </a:p>
      </dgm:t>
    </dgm:pt>
    <dgm:pt modelId="{4225EBB4-BA03-460A-8075-DF712E58F5D0}" type="parTrans" cxnId="{BD21A6C0-A931-455E-8669-91523BE1D1C1}">
      <dgm:prSet/>
      <dgm:spPr>
        <a:xfrm>
          <a:off x="2740379" y="2677771"/>
          <a:ext cx="1143001" cy="21690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B7579EC-BF43-438C-81EC-B534EDCFA8D4}" type="sibTrans" cxnId="{BD21A6C0-A931-455E-8669-91523BE1D1C1}">
      <dgm:prSet/>
      <dgm:spPr/>
      <dgm:t>
        <a:bodyPr/>
        <a:lstStyle/>
        <a:p>
          <a:endParaRPr lang="en-GB"/>
        </a:p>
      </dgm:t>
    </dgm:pt>
    <dgm:pt modelId="{6F0D8755-CF18-4B78-8B0B-85B4416C420E}">
      <dgm:prSet custT="1"/>
      <dgm:spPr>
        <a:xfrm>
          <a:off x="2628901" y="3463148"/>
          <a:ext cx="2508960" cy="35459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 contact can be made the DSL will try the next working day</a:t>
          </a:r>
        </a:p>
      </dgm:t>
    </dgm:pt>
    <dgm:pt modelId="{82C10E66-C636-479A-906C-A6FDBE0DBDE1}" type="parTrans" cxnId="{C038B468-4EDC-4F59-B653-D713DC1F2F19}">
      <dgm:prSet/>
      <dgm:spPr>
        <a:xfrm>
          <a:off x="3837661" y="3234549"/>
          <a:ext cx="91440" cy="22859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9F27CC7-5B58-4D4E-845A-8011DBB18B92}" type="sibTrans" cxnId="{C038B468-4EDC-4F59-B653-D713DC1F2F19}">
      <dgm:prSet/>
      <dgm:spPr/>
      <dgm:t>
        <a:bodyPr/>
        <a:lstStyle/>
        <a:p>
          <a:endParaRPr lang="en-GB"/>
        </a:p>
      </dgm:t>
    </dgm:pt>
    <dgm:pt modelId="{3F564217-55D2-4084-9573-A36853B0CF81}">
      <dgm:prSet custT="1"/>
      <dgm:spPr>
        <a:xfrm>
          <a:off x="2971801" y="4022959"/>
          <a:ext cx="2508960" cy="44983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not contact is made until the child attends the next session then the DSL will speak to the parent/care to remind them of this policy </a:t>
          </a:r>
        </a:p>
      </dgm:t>
    </dgm:pt>
    <dgm:pt modelId="{ABAEAF53-14B4-4DC2-B7DE-CDFFBAA397B0}" type="parTrans" cxnId="{A2D89D9B-06F6-4725-AADF-4B78F61A474A}">
      <dgm:prSet/>
      <dgm:spPr>
        <a:xfrm>
          <a:off x="2879797" y="3817739"/>
          <a:ext cx="92004" cy="43013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58B798C-95E1-4862-869F-7F9B91D3DB92}" type="sibTrans" cxnId="{A2D89D9B-06F6-4725-AADF-4B78F61A474A}">
      <dgm:prSet/>
      <dgm:spPr/>
      <dgm:t>
        <a:bodyPr/>
        <a:lstStyle/>
        <a:p>
          <a:endParaRPr lang="en-GB"/>
        </a:p>
      </dgm:t>
    </dgm:pt>
    <dgm:pt modelId="{44644B23-799A-4C1A-BA3C-FFA2C61DA47C}" type="asst">
      <dgm:prSet custT="1"/>
      <dgm:spPr>
        <a:xfrm>
          <a:off x="33646" y="1781663"/>
          <a:ext cx="2508960" cy="43766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at any stage we have concerns rearding child's safety/security we reserve the right to conatct social services  </a:t>
          </a:r>
        </a:p>
      </dgm:t>
    </dgm:pt>
    <dgm:pt modelId="{0E60C081-71AA-495C-92FB-26F247425EDE}" type="parTrans" cxnId="{6DB2A766-6C18-43C6-9236-E3448ABFE1E9}">
      <dgm:prSet/>
      <dgm:spPr>
        <a:xfrm>
          <a:off x="2542607" y="1615816"/>
          <a:ext cx="197775" cy="38467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D6F1937-6FEB-4EFB-AA28-057BA6667D14}" type="sibTrans" cxnId="{6DB2A766-6C18-43C6-9236-E3448ABFE1E9}">
      <dgm:prSet/>
      <dgm:spPr/>
      <dgm:t>
        <a:bodyPr/>
        <a:lstStyle/>
        <a:p>
          <a:endParaRPr lang="en-GB"/>
        </a:p>
      </dgm:t>
    </dgm:pt>
    <dgm:pt modelId="{5DCBA95B-DE48-4373-AF31-D3E153356146}" type="pres">
      <dgm:prSet presAssocID="{54ABB4B4-902C-41EB-9183-8DE039D048AB}" presName="hierChild1" presStyleCnt="0">
        <dgm:presLayoutVars>
          <dgm:orgChart val="1"/>
          <dgm:chPref val="1"/>
          <dgm:dir/>
          <dgm:animOne val="branch"/>
          <dgm:animLvl val="lvl"/>
          <dgm:resizeHandles/>
        </dgm:presLayoutVars>
      </dgm:prSet>
      <dgm:spPr/>
    </dgm:pt>
    <dgm:pt modelId="{15F3BC20-8D96-407B-9705-71C2E5BF46A9}" type="pres">
      <dgm:prSet presAssocID="{2CA422BA-5FC9-4018-BB4E-1E792023941A}" presName="hierRoot1" presStyleCnt="0">
        <dgm:presLayoutVars>
          <dgm:hierBranch val="init"/>
        </dgm:presLayoutVars>
      </dgm:prSet>
      <dgm:spPr/>
    </dgm:pt>
    <dgm:pt modelId="{8A84BD3F-A287-4421-9F1B-BF9578EF907D}" type="pres">
      <dgm:prSet presAssocID="{2CA422BA-5FC9-4018-BB4E-1E792023941A}" presName="rootComposite1" presStyleCnt="0"/>
      <dgm:spPr/>
    </dgm:pt>
    <dgm:pt modelId="{ED790D2B-4469-4BAC-BEF3-55304137805F}" type="pres">
      <dgm:prSet presAssocID="{2CA422BA-5FC9-4018-BB4E-1E792023941A}" presName="rootText1" presStyleLbl="node0" presStyleIdx="0" presStyleCnt="1" custScaleX="833947" custScaleY="144196" custLinFactY="-141135" custLinFactNeighborX="65314" custLinFactNeighborY="-200000">
        <dgm:presLayoutVars>
          <dgm:chPref val="3"/>
        </dgm:presLayoutVars>
      </dgm:prSet>
      <dgm:spPr>
        <a:prstGeom prst="rect">
          <a:avLst/>
        </a:prstGeom>
      </dgm:spPr>
    </dgm:pt>
    <dgm:pt modelId="{5BBD621C-E62C-4431-A7D4-A61D17985A14}" type="pres">
      <dgm:prSet presAssocID="{2CA422BA-5FC9-4018-BB4E-1E792023941A}" presName="rootConnector1" presStyleLbl="node1" presStyleIdx="0" presStyleCnt="0"/>
      <dgm:spPr/>
    </dgm:pt>
    <dgm:pt modelId="{E72870CE-335B-470B-BE35-3A6B1848CC75}" type="pres">
      <dgm:prSet presAssocID="{2CA422BA-5FC9-4018-BB4E-1E792023941A}" presName="hierChild2" presStyleCnt="0"/>
      <dgm:spPr/>
    </dgm:pt>
    <dgm:pt modelId="{69B7E19D-578F-4145-B596-1EC2DC79B945}" type="pres">
      <dgm:prSet presAssocID="{5E0F30E1-5399-4A26-A9DB-5F451E799721}" presName="Name37" presStyleLbl="parChTrans1D2" presStyleIdx="0" presStyleCnt="1"/>
      <dgm:spPr>
        <a:custGeom>
          <a:avLst/>
          <a:gdLst/>
          <a:ahLst/>
          <a:cxnLst/>
          <a:rect l="0" t="0" r="0" b="0"/>
          <a:pathLst>
            <a:path>
              <a:moveTo>
                <a:pt x="45720" y="0"/>
              </a:moveTo>
              <a:lnTo>
                <a:pt x="45720" y="216908"/>
              </a:lnTo>
            </a:path>
          </a:pathLst>
        </a:custGeom>
      </dgm:spPr>
    </dgm:pt>
    <dgm:pt modelId="{960492D8-4F94-4832-9FD3-7F7C9F64FFFA}" type="pres">
      <dgm:prSet presAssocID="{38E15B56-DAA2-44B2-B964-4B69F13654E6}" presName="hierRoot2" presStyleCnt="0">
        <dgm:presLayoutVars>
          <dgm:hierBranch val="init"/>
        </dgm:presLayoutVars>
      </dgm:prSet>
      <dgm:spPr/>
    </dgm:pt>
    <dgm:pt modelId="{D38821CE-EC6F-4DD9-B11F-B1C0CF42B796}" type="pres">
      <dgm:prSet presAssocID="{38E15B56-DAA2-44B2-B964-4B69F13654E6}" presName="rootComposite" presStyleCnt="0"/>
      <dgm:spPr/>
    </dgm:pt>
    <dgm:pt modelId="{F74D2F63-E215-4E80-8F84-036C7D0FA32B}" type="pres">
      <dgm:prSet presAssocID="{38E15B56-DAA2-44B2-B964-4B69F13654E6}" presName="rootText" presStyleLbl="node2" presStyleIdx="0" presStyleCnt="1" custScaleX="833947" custScaleY="161396" custLinFactY="-100000" custLinFactNeighborX="65314" custLinFactNeighborY="-138940">
        <dgm:presLayoutVars>
          <dgm:chPref val="3"/>
        </dgm:presLayoutVars>
      </dgm:prSet>
      <dgm:spPr>
        <a:prstGeom prst="rect">
          <a:avLst/>
        </a:prstGeom>
      </dgm:spPr>
    </dgm:pt>
    <dgm:pt modelId="{3A5A6A83-2DC6-493F-8823-F79D61A32E96}" type="pres">
      <dgm:prSet presAssocID="{38E15B56-DAA2-44B2-B964-4B69F13654E6}" presName="rootConnector" presStyleLbl="node2" presStyleIdx="0" presStyleCnt="1"/>
      <dgm:spPr/>
    </dgm:pt>
    <dgm:pt modelId="{00863273-F48F-41E6-8B42-8DA86FDBA73A}" type="pres">
      <dgm:prSet presAssocID="{38E15B56-DAA2-44B2-B964-4B69F13654E6}" presName="hierChild4" presStyleCnt="0"/>
      <dgm:spPr/>
    </dgm:pt>
    <dgm:pt modelId="{6F22298E-62B5-4B3F-BAE7-398E17E33D5A}" type="pres">
      <dgm:prSet presAssocID="{D5DB2845-317C-45B8-BB08-E765C2EC17B0}" presName="Name37" presStyleLbl="parChTrans1D3" presStyleIdx="0" presStyleCnt="1"/>
      <dgm:spPr>
        <a:custGeom>
          <a:avLst/>
          <a:gdLst/>
          <a:ahLst/>
          <a:cxnLst/>
          <a:rect l="0" t="0" r="0" b="0"/>
          <a:pathLst>
            <a:path>
              <a:moveTo>
                <a:pt x="45720" y="0"/>
              </a:moveTo>
              <a:lnTo>
                <a:pt x="45720" y="185321"/>
              </a:lnTo>
              <a:lnTo>
                <a:pt x="45723" y="185321"/>
              </a:lnTo>
              <a:lnTo>
                <a:pt x="45723" y="216911"/>
              </a:lnTo>
            </a:path>
          </a:pathLst>
        </a:custGeom>
      </dgm:spPr>
    </dgm:pt>
    <dgm:pt modelId="{77AC7B0B-9786-4901-A1B5-F579BF2BE509}" type="pres">
      <dgm:prSet presAssocID="{49320827-BB9E-4021-B177-F619E19D9F90}" presName="hierRoot2" presStyleCnt="0">
        <dgm:presLayoutVars>
          <dgm:hierBranch val="init"/>
        </dgm:presLayoutVars>
      </dgm:prSet>
      <dgm:spPr/>
    </dgm:pt>
    <dgm:pt modelId="{316C560A-120A-4F52-B3C4-25AC8BA7FD94}" type="pres">
      <dgm:prSet presAssocID="{49320827-BB9E-4021-B177-F619E19D9F90}" presName="rootComposite" presStyleCnt="0"/>
      <dgm:spPr/>
    </dgm:pt>
    <dgm:pt modelId="{60891809-54A4-41F6-A6DB-A90DEF718701}" type="pres">
      <dgm:prSet presAssocID="{49320827-BB9E-4021-B177-F619E19D9F90}" presName="rootText" presStyleLbl="node3" presStyleIdx="0" presStyleCnt="1" custScaleX="833947" custScaleY="230001" custLinFactY="-36743" custLinFactNeighborX="65315" custLinFactNeighborY="-100000">
        <dgm:presLayoutVars>
          <dgm:chPref val="3"/>
        </dgm:presLayoutVars>
      </dgm:prSet>
      <dgm:spPr>
        <a:prstGeom prst="rect">
          <a:avLst/>
        </a:prstGeom>
      </dgm:spPr>
    </dgm:pt>
    <dgm:pt modelId="{7FC1C51B-D374-40FC-9724-4C8602D02886}" type="pres">
      <dgm:prSet presAssocID="{49320827-BB9E-4021-B177-F619E19D9F90}" presName="rootConnector" presStyleLbl="node3" presStyleIdx="0" presStyleCnt="1"/>
      <dgm:spPr/>
    </dgm:pt>
    <dgm:pt modelId="{DB01AD0A-75C1-48C4-B14A-69313A67271F}" type="pres">
      <dgm:prSet presAssocID="{49320827-BB9E-4021-B177-F619E19D9F90}" presName="hierChild4" presStyleCnt="0"/>
      <dgm:spPr/>
    </dgm:pt>
    <dgm:pt modelId="{AFE2AACD-762F-4C1C-A4CE-BB42EBE6E250}" type="pres">
      <dgm:prSet presAssocID="{09BD96CC-1FF8-44A0-95F0-165D89130CFD}" presName="Name37" presStyleLbl="parChTrans1D4" presStyleIdx="0" presStyleCnt="6"/>
      <dgm:spPr>
        <a:custGeom>
          <a:avLst/>
          <a:gdLst/>
          <a:ahLst/>
          <a:cxnLst/>
          <a:rect l="0" t="0" r="0" b="0"/>
          <a:pathLst>
            <a:path>
              <a:moveTo>
                <a:pt x="45723" y="0"/>
              </a:moveTo>
              <a:lnTo>
                <a:pt x="45723" y="648118"/>
              </a:lnTo>
              <a:lnTo>
                <a:pt x="45720" y="648118"/>
              </a:lnTo>
              <a:lnTo>
                <a:pt x="45720" y="679708"/>
              </a:lnTo>
            </a:path>
          </a:pathLst>
        </a:custGeom>
      </dgm:spPr>
    </dgm:pt>
    <dgm:pt modelId="{C0280674-1DA9-45BE-95EF-EF9FF045A80D}" type="pres">
      <dgm:prSet presAssocID="{9C83E319-85C1-4B7B-BD41-F6BE9FD69516}" presName="hierRoot2" presStyleCnt="0">
        <dgm:presLayoutVars>
          <dgm:hierBranch val="init"/>
        </dgm:presLayoutVars>
      </dgm:prSet>
      <dgm:spPr/>
    </dgm:pt>
    <dgm:pt modelId="{6F49F865-4C14-444D-A208-5B44E9921251}" type="pres">
      <dgm:prSet presAssocID="{9C83E319-85C1-4B7B-BD41-F6BE9FD69516}" presName="rootComposite" presStyleCnt="0"/>
      <dgm:spPr/>
    </dgm:pt>
    <dgm:pt modelId="{89DE3E56-CCE9-4E38-B48D-ACEFF694683A}" type="pres">
      <dgm:prSet presAssocID="{9C83E319-85C1-4B7B-BD41-F6BE9FD69516}" presName="rootText" presStyleLbl="node4" presStyleIdx="0" presStyleCnt="5" custScaleX="833947" custScaleY="254108" custLinFactNeighborX="65314" custLinFactNeighborY="-59837">
        <dgm:presLayoutVars>
          <dgm:chPref val="3"/>
        </dgm:presLayoutVars>
      </dgm:prSet>
      <dgm:spPr>
        <a:prstGeom prst="rect">
          <a:avLst/>
        </a:prstGeom>
      </dgm:spPr>
    </dgm:pt>
    <dgm:pt modelId="{569FC9BA-9EDF-4C9F-9965-01B14FF19682}" type="pres">
      <dgm:prSet presAssocID="{9C83E319-85C1-4B7B-BD41-F6BE9FD69516}" presName="rootConnector" presStyleLbl="node4" presStyleIdx="0" presStyleCnt="5"/>
      <dgm:spPr/>
    </dgm:pt>
    <dgm:pt modelId="{76833051-2581-447E-AF08-ACF8E5869353}" type="pres">
      <dgm:prSet presAssocID="{9C83E319-85C1-4B7B-BD41-F6BE9FD69516}" presName="hierChild4" presStyleCnt="0"/>
      <dgm:spPr/>
    </dgm:pt>
    <dgm:pt modelId="{CAD03062-76D0-4C65-831F-A215289A2FDD}" type="pres">
      <dgm:prSet presAssocID="{D5EDAACD-2FDD-4953-B14B-74EC5841D949}" presName="Name37" presStyleLbl="parChTrans1D4" presStyleIdx="1" presStyleCnt="6"/>
      <dgm:spPr>
        <a:custGeom>
          <a:avLst/>
          <a:gdLst/>
          <a:ahLst/>
          <a:cxnLst/>
          <a:rect l="0" t="0" r="0" b="0"/>
          <a:pathLst>
            <a:path>
              <a:moveTo>
                <a:pt x="1485899" y="0"/>
              </a:moveTo>
              <a:lnTo>
                <a:pt x="1485899" y="185319"/>
              </a:lnTo>
              <a:lnTo>
                <a:pt x="0" y="185319"/>
              </a:lnTo>
              <a:lnTo>
                <a:pt x="0" y="216909"/>
              </a:lnTo>
            </a:path>
          </a:pathLst>
        </a:custGeom>
      </dgm:spPr>
    </dgm:pt>
    <dgm:pt modelId="{16C450B4-32E1-4D08-99A8-59BEB251B5AC}" type="pres">
      <dgm:prSet presAssocID="{0834F2E6-6401-4DCB-A99F-C44C966B0D85}" presName="hierRoot2" presStyleCnt="0">
        <dgm:presLayoutVars>
          <dgm:hierBranch val="init"/>
        </dgm:presLayoutVars>
      </dgm:prSet>
      <dgm:spPr/>
    </dgm:pt>
    <dgm:pt modelId="{3702B037-4D92-4096-9E82-3D99DD8D59B4}" type="pres">
      <dgm:prSet presAssocID="{0834F2E6-6401-4DCB-A99F-C44C966B0D85}" presName="rootComposite" presStyleCnt="0"/>
      <dgm:spPr/>
    </dgm:pt>
    <dgm:pt modelId="{3B6DAA2A-2C49-498C-8791-5421CA080EFB}" type="pres">
      <dgm:prSet presAssocID="{0834F2E6-6401-4DCB-A99F-C44C966B0D85}" presName="rootText" presStyleLbl="node4" presStyleIdx="1" presStyleCnt="5" custScaleX="833947" custScaleY="184886" custLinFactNeighborX="-1107" custLinFactNeighborY="42359">
        <dgm:presLayoutVars>
          <dgm:chPref val="3"/>
        </dgm:presLayoutVars>
      </dgm:prSet>
      <dgm:spPr>
        <a:prstGeom prst="rect">
          <a:avLst/>
        </a:prstGeom>
      </dgm:spPr>
    </dgm:pt>
    <dgm:pt modelId="{2B00499D-471F-4E0D-A18F-BA95D2FFEC23}" type="pres">
      <dgm:prSet presAssocID="{0834F2E6-6401-4DCB-A99F-C44C966B0D85}" presName="rootConnector" presStyleLbl="node4" presStyleIdx="1" presStyleCnt="5"/>
      <dgm:spPr/>
    </dgm:pt>
    <dgm:pt modelId="{B16887F6-E9C4-4C97-8125-E6C4703F7358}" type="pres">
      <dgm:prSet presAssocID="{0834F2E6-6401-4DCB-A99F-C44C966B0D85}" presName="hierChild4" presStyleCnt="0"/>
      <dgm:spPr/>
    </dgm:pt>
    <dgm:pt modelId="{2FAB49EF-0693-439A-AE67-2F51A40DBEC4}" type="pres">
      <dgm:prSet presAssocID="{0834F2E6-6401-4DCB-A99F-C44C966B0D85}" presName="hierChild5" presStyleCnt="0"/>
      <dgm:spPr/>
    </dgm:pt>
    <dgm:pt modelId="{E60C3469-B185-495D-B70A-90D5151CBAC1}" type="pres">
      <dgm:prSet presAssocID="{4225EBB4-BA03-460A-8075-DF712E58F5D0}" presName="Name37" presStyleLbl="parChTrans1D4" presStyleIdx="2" presStyleCnt="6"/>
      <dgm:spPr>
        <a:custGeom>
          <a:avLst/>
          <a:gdLst/>
          <a:ahLst/>
          <a:cxnLst/>
          <a:rect l="0" t="0" r="0" b="0"/>
          <a:pathLst>
            <a:path>
              <a:moveTo>
                <a:pt x="0" y="0"/>
              </a:moveTo>
              <a:lnTo>
                <a:pt x="0" y="185319"/>
              </a:lnTo>
              <a:lnTo>
                <a:pt x="1143001" y="185319"/>
              </a:lnTo>
              <a:lnTo>
                <a:pt x="1143001" y="216909"/>
              </a:lnTo>
            </a:path>
          </a:pathLst>
        </a:custGeom>
      </dgm:spPr>
    </dgm:pt>
    <dgm:pt modelId="{B619A8DE-ACE0-46A9-949F-D2CCE923D27C}" type="pres">
      <dgm:prSet presAssocID="{4F227CF8-B8A0-464B-B910-C4FF61B8B100}" presName="hierRoot2" presStyleCnt="0">
        <dgm:presLayoutVars>
          <dgm:hierBranch val="init"/>
        </dgm:presLayoutVars>
      </dgm:prSet>
      <dgm:spPr/>
    </dgm:pt>
    <dgm:pt modelId="{7376DEB2-2261-4BB7-983E-CB14EEA8424A}" type="pres">
      <dgm:prSet presAssocID="{4F227CF8-B8A0-464B-B910-C4FF61B8B100}" presName="rootComposite" presStyleCnt="0"/>
      <dgm:spPr/>
    </dgm:pt>
    <dgm:pt modelId="{B7033139-AAA0-4272-BD00-D396C5601D6B}" type="pres">
      <dgm:prSet presAssocID="{4F227CF8-B8A0-464B-B910-C4FF61B8B100}" presName="rootText" presStyleLbl="node4" presStyleIdx="2" presStyleCnt="5" custScaleX="833947" custScaleY="225936" custLinFactNeighborX="17760" custLinFactNeighborY="42359">
        <dgm:presLayoutVars>
          <dgm:chPref val="3"/>
        </dgm:presLayoutVars>
      </dgm:prSet>
      <dgm:spPr>
        <a:prstGeom prst="rect">
          <a:avLst/>
        </a:prstGeom>
      </dgm:spPr>
    </dgm:pt>
    <dgm:pt modelId="{0C62A72D-8FF0-4C7E-9338-A19168C827AF}" type="pres">
      <dgm:prSet presAssocID="{4F227CF8-B8A0-464B-B910-C4FF61B8B100}" presName="rootConnector" presStyleLbl="node4" presStyleIdx="2" presStyleCnt="5"/>
      <dgm:spPr/>
    </dgm:pt>
    <dgm:pt modelId="{A89502F9-8636-4BCB-A0C1-52000938ED7D}" type="pres">
      <dgm:prSet presAssocID="{4F227CF8-B8A0-464B-B910-C4FF61B8B100}" presName="hierChild4" presStyleCnt="0"/>
      <dgm:spPr/>
    </dgm:pt>
    <dgm:pt modelId="{C02FE200-0036-430D-8B5D-5B85CA891BA2}" type="pres">
      <dgm:prSet presAssocID="{82C10E66-C636-479A-906C-A6FDBE0DBDE1}" presName="Name37" presStyleLbl="parChTrans1D4" presStyleIdx="3" presStyleCnt="6"/>
      <dgm:spPr>
        <a:custGeom>
          <a:avLst/>
          <a:gdLst/>
          <a:ahLst/>
          <a:cxnLst/>
          <a:rect l="0" t="0" r="0" b="0"/>
          <a:pathLst>
            <a:path>
              <a:moveTo>
                <a:pt x="45720" y="0"/>
              </a:moveTo>
              <a:lnTo>
                <a:pt x="45720" y="228599"/>
              </a:lnTo>
            </a:path>
          </a:pathLst>
        </a:custGeom>
      </dgm:spPr>
    </dgm:pt>
    <dgm:pt modelId="{05363825-8682-4190-A594-93CFE12DA47B}" type="pres">
      <dgm:prSet presAssocID="{6F0D8755-CF18-4B78-8B0B-85B4416C420E}" presName="hierRoot2" presStyleCnt="0">
        <dgm:presLayoutVars>
          <dgm:hierBranch val="init"/>
        </dgm:presLayoutVars>
      </dgm:prSet>
      <dgm:spPr/>
    </dgm:pt>
    <dgm:pt modelId="{2CE5458B-32D5-4B7F-A1D3-89EA53DBF3E9}" type="pres">
      <dgm:prSet presAssocID="{6F0D8755-CF18-4B78-8B0B-85B4416C420E}" presName="rootComposite" presStyleCnt="0"/>
      <dgm:spPr/>
    </dgm:pt>
    <dgm:pt modelId="{D93D90F8-1364-4669-881B-FA0B0CA39C61}" type="pres">
      <dgm:prSet presAssocID="{6F0D8755-CF18-4B78-8B0B-85B4416C420E}" presName="rootText" presStyleLbl="node4" presStyleIdx="3" presStyleCnt="5" custScaleX="833947" custScaleY="235723" custLinFactY="52326" custLinFactNeighborX="17760" custLinFactNeighborY="100000">
        <dgm:presLayoutVars>
          <dgm:chPref val="3"/>
        </dgm:presLayoutVars>
      </dgm:prSet>
      <dgm:spPr>
        <a:prstGeom prst="rect">
          <a:avLst/>
        </a:prstGeom>
      </dgm:spPr>
    </dgm:pt>
    <dgm:pt modelId="{D9F7A11D-5B74-43AD-9F5E-E7D7200BBC50}" type="pres">
      <dgm:prSet presAssocID="{6F0D8755-CF18-4B78-8B0B-85B4416C420E}" presName="rootConnector" presStyleLbl="node4" presStyleIdx="3" presStyleCnt="5"/>
      <dgm:spPr/>
    </dgm:pt>
    <dgm:pt modelId="{D4EE6946-F71D-40E8-ACD8-676D9CF8F0B1}" type="pres">
      <dgm:prSet presAssocID="{6F0D8755-CF18-4B78-8B0B-85B4416C420E}" presName="hierChild4" presStyleCnt="0"/>
      <dgm:spPr/>
    </dgm:pt>
    <dgm:pt modelId="{D16C7E6D-1E1C-4E76-BEA7-3226EB82DD5F}" type="pres">
      <dgm:prSet presAssocID="{ABAEAF53-14B4-4DC2-B7DE-CDFFBAA397B0}" presName="Name37" presStyleLbl="parChTrans1D4" presStyleIdx="4" presStyleCnt="6"/>
      <dgm:spPr>
        <a:custGeom>
          <a:avLst/>
          <a:gdLst/>
          <a:ahLst/>
          <a:cxnLst/>
          <a:rect l="0" t="0" r="0" b="0"/>
          <a:pathLst>
            <a:path>
              <a:moveTo>
                <a:pt x="0" y="0"/>
              </a:moveTo>
              <a:lnTo>
                <a:pt x="0" y="430139"/>
              </a:lnTo>
              <a:lnTo>
                <a:pt x="92004" y="430139"/>
              </a:lnTo>
            </a:path>
          </a:pathLst>
        </a:custGeom>
      </dgm:spPr>
    </dgm:pt>
    <dgm:pt modelId="{13FE8959-90E1-42AC-A427-1ACA082BC96D}" type="pres">
      <dgm:prSet presAssocID="{3F564217-55D2-4084-9573-A36853B0CF81}" presName="hierRoot2" presStyleCnt="0">
        <dgm:presLayoutVars>
          <dgm:hierBranch val="init"/>
        </dgm:presLayoutVars>
      </dgm:prSet>
      <dgm:spPr/>
    </dgm:pt>
    <dgm:pt modelId="{FCFDF9C8-9E1C-42E5-867F-A5B1B7460FFB}" type="pres">
      <dgm:prSet presAssocID="{3F564217-55D2-4084-9573-A36853B0CF81}" presName="rootComposite" presStyleCnt="0"/>
      <dgm:spPr/>
    </dgm:pt>
    <dgm:pt modelId="{1633DC20-58AF-499B-AC6E-D75C63A8FA51}" type="pres">
      <dgm:prSet presAssocID="{3F564217-55D2-4084-9573-A36853B0CF81}" presName="rootText" presStyleLbl="node4" presStyleIdx="4" presStyleCnt="5" custScaleX="833947" custScaleY="299042" custLinFactY="100000" custLinFactNeighborX="-76751" custLinFactNeighborY="146751">
        <dgm:presLayoutVars>
          <dgm:chPref val="3"/>
        </dgm:presLayoutVars>
      </dgm:prSet>
      <dgm:spPr>
        <a:prstGeom prst="rect">
          <a:avLst/>
        </a:prstGeom>
      </dgm:spPr>
    </dgm:pt>
    <dgm:pt modelId="{9BF96A3C-C116-49A7-A3E3-1103808ADEFF}" type="pres">
      <dgm:prSet presAssocID="{3F564217-55D2-4084-9573-A36853B0CF81}" presName="rootConnector" presStyleLbl="node4" presStyleIdx="4" presStyleCnt="5"/>
      <dgm:spPr/>
    </dgm:pt>
    <dgm:pt modelId="{C6E0A83A-786A-4D9F-8A6C-84594672121B}" type="pres">
      <dgm:prSet presAssocID="{3F564217-55D2-4084-9573-A36853B0CF81}" presName="hierChild4" presStyleCnt="0"/>
      <dgm:spPr/>
    </dgm:pt>
    <dgm:pt modelId="{8964B88E-F1CD-4E5C-B5C1-CAA6D668CADA}" type="pres">
      <dgm:prSet presAssocID="{3F564217-55D2-4084-9573-A36853B0CF81}" presName="hierChild5" presStyleCnt="0"/>
      <dgm:spPr/>
    </dgm:pt>
    <dgm:pt modelId="{416E7D6A-2056-42E5-A77C-CF82D78BF905}" type="pres">
      <dgm:prSet presAssocID="{6F0D8755-CF18-4B78-8B0B-85B4416C420E}" presName="hierChild5" presStyleCnt="0"/>
      <dgm:spPr/>
    </dgm:pt>
    <dgm:pt modelId="{7FB58F2F-BC9B-45B7-990C-A342799E3952}" type="pres">
      <dgm:prSet presAssocID="{4F227CF8-B8A0-464B-B910-C4FF61B8B100}" presName="hierChild5" presStyleCnt="0"/>
      <dgm:spPr/>
    </dgm:pt>
    <dgm:pt modelId="{CFB7226A-C496-4AA3-98A1-CCF6C9F8418C}" type="pres">
      <dgm:prSet presAssocID="{9C83E319-85C1-4B7B-BD41-F6BE9FD69516}" presName="hierChild5" presStyleCnt="0"/>
      <dgm:spPr/>
    </dgm:pt>
    <dgm:pt modelId="{C2BF7233-FD42-440C-8478-EB10FE8AE899}" type="pres">
      <dgm:prSet presAssocID="{49320827-BB9E-4021-B177-F619E19D9F90}" presName="hierChild5" presStyleCnt="0"/>
      <dgm:spPr/>
    </dgm:pt>
    <dgm:pt modelId="{A55E7AE5-1989-4806-9770-FCF25E8C5010}" type="pres">
      <dgm:prSet presAssocID="{0E60C081-71AA-495C-92FB-26F247425EDE}" presName="Name111" presStyleLbl="parChTrans1D4" presStyleIdx="5" presStyleCnt="6"/>
      <dgm:spPr>
        <a:custGeom>
          <a:avLst/>
          <a:gdLst/>
          <a:ahLst/>
          <a:cxnLst/>
          <a:rect l="0" t="0" r="0" b="0"/>
          <a:pathLst>
            <a:path>
              <a:moveTo>
                <a:pt x="197775" y="0"/>
              </a:moveTo>
              <a:lnTo>
                <a:pt x="197775" y="384678"/>
              </a:lnTo>
              <a:lnTo>
                <a:pt x="0" y="384678"/>
              </a:lnTo>
            </a:path>
          </a:pathLst>
        </a:custGeom>
      </dgm:spPr>
    </dgm:pt>
    <dgm:pt modelId="{FB006961-700E-44E4-B140-02F0E9FFE930}" type="pres">
      <dgm:prSet presAssocID="{44644B23-799A-4C1A-BA3C-FFA2C61DA47C}" presName="hierRoot3" presStyleCnt="0">
        <dgm:presLayoutVars>
          <dgm:hierBranch val="init"/>
        </dgm:presLayoutVars>
      </dgm:prSet>
      <dgm:spPr/>
    </dgm:pt>
    <dgm:pt modelId="{24A652A3-274C-4E4E-8F9B-E11414631E73}" type="pres">
      <dgm:prSet presAssocID="{44644B23-799A-4C1A-BA3C-FFA2C61DA47C}" presName="rootComposite3" presStyleCnt="0"/>
      <dgm:spPr/>
    </dgm:pt>
    <dgm:pt modelId="{A0B74648-FC0A-4FB4-B551-4A1893B28ED5}" type="pres">
      <dgm:prSet presAssocID="{44644B23-799A-4C1A-BA3C-FFA2C61DA47C}" presName="rootText3" presStyleLbl="asst3" presStyleIdx="0" presStyleCnt="1" custScaleX="833947" custScaleY="290947" custLinFactNeighborX="10077" custLinFactNeighborY="-68492">
        <dgm:presLayoutVars>
          <dgm:chPref val="3"/>
        </dgm:presLayoutVars>
      </dgm:prSet>
      <dgm:spPr>
        <a:prstGeom prst="rect">
          <a:avLst/>
        </a:prstGeom>
      </dgm:spPr>
    </dgm:pt>
    <dgm:pt modelId="{D8B87886-72D1-4CCD-9084-997FA6DB8187}" type="pres">
      <dgm:prSet presAssocID="{44644B23-799A-4C1A-BA3C-FFA2C61DA47C}" presName="rootConnector3" presStyleLbl="asst3" presStyleIdx="0" presStyleCnt="1"/>
      <dgm:spPr/>
    </dgm:pt>
    <dgm:pt modelId="{CA2898C9-B290-48DC-97B3-D8B062EA6BA1}" type="pres">
      <dgm:prSet presAssocID="{44644B23-799A-4C1A-BA3C-FFA2C61DA47C}" presName="hierChild6" presStyleCnt="0"/>
      <dgm:spPr/>
    </dgm:pt>
    <dgm:pt modelId="{61054964-E7CE-41A1-B8BF-71B0F041613C}" type="pres">
      <dgm:prSet presAssocID="{44644B23-799A-4C1A-BA3C-FFA2C61DA47C}" presName="hierChild7" presStyleCnt="0"/>
      <dgm:spPr/>
    </dgm:pt>
    <dgm:pt modelId="{70D2FBFD-5E15-42F2-93CD-90EAC79EF0C6}" type="pres">
      <dgm:prSet presAssocID="{38E15B56-DAA2-44B2-B964-4B69F13654E6}" presName="hierChild5" presStyleCnt="0"/>
      <dgm:spPr/>
    </dgm:pt>
    <dgm:pt modelId="{392FFF34-3D83-4F12-9CAC-4694CF9DEAFA}" type="pres">
      <dgm:prSet presAssocID="{2CA422BA-5FC9-4018-BB4E-1E792023941A}" presName="hierChild3" presStyleCnt="0"/>
      <dgm:spPr/>
    </dgm:pt>
  </dgm:ptLst>
  <dgm:cxnLst>
    <dgm:cxn modelId="{3F391105-98A7-441B-92D7-28D84296A771}" type="presOf" srcId="{54ABB4B4-902C-41EB-9183-8DE039D048AB}" destId="{5DCBA95B-DE48-4373-AF31-D3E153356146}" srcOrd="0" destOrd="0" presId="urn:microsoft.com/office/officeart/2005/8/layout/orgChart1"/>
    <dgm:cxn modelId="{B27EEA0C-59B7-46CC-AED9-81E3140AD7A4}" type="presOf" srcId="{3F564217-55D2-4084-9573-A36853B0CF81}" destId="{9BF96A3C-C116-49A7-A3E3-1103808ADEFF}" srcOrd="1" destOrd="0" presId="urn:microsoft.com/office/officeart/2005/8/layout/orgChart1"/>
    <dgm:cxn modelId="{0DAFF00D-EB86-49C1-89F0-1C4A270F7009}" type="presOf" srcId="{5E0F30E1-5399-4A26-A9DB-5F451E799721}" destId="{69B7E19D-578F-4145-B596-1EC2DC79B945}" srcOrd="0" destOrd="0" presId="urn:microsoft.com/office/officeart/2005/8/layout/orgChart1"/>
    <dgm:cxn modelId="{E6C5E912-269C-41B9-8A2A-F367B4C064F8}" type="presOf" srcId="{0834F2E6-6401-4DCB-A99F-C44C966B0D85}" destId="{3B6DAA2A-2C49-498C-8791-5421CA080EFB}" srcOrd="0" destOrd="0" presId="urn:microsoft.com/office/officeart/2005/8/layout/orgChart1"/>
    <dgm:cxn modelId="{3E27C91A-1038-4299-80F1-5CB73E901398}" type="presOf" srcId="{38E15B56-DAA2-44B2-B964-4B69F13654E6}" destId="{F74D2F63-E215-4E80-8F84-036C7D0FA32B}" srcOrd="0" destOrd="0" presId="urn:microsoft.com/office/officeart/2005/8/layout/orgChart1"/>
    <dgm:cxn modelId="{9AE6D334-608F-48AE-B074-3BFFE1A7271D}" type="presOf" srcId="{2CA422BA-5FC9-4018-BB4E-1E792023941A}" destId="{5BBD621C-E62C-4431-A7D4-A61D17985A14}" srcOrd="1" destOrd="0" presId="urn:microsoft.com/office/officeart/2005/8/layout/orgChart1"/>
    <dgm:cxn modelId="{4B749D3C-C941-4A05-92FA-C76429CCE33A}" type="presOf" srcId="{38E15B56-DAA2-44B2-B964-4B69F13654E6}" destId="{3A5A6A83-2DC6-493F-8823-F79D61A32E96}" srcOrd="1" destOrd="0" presId="urn:microsoft.com/office/officeart/2005/8/layout/orgChart1"/>
    <dgm:cxn modelId="{936B6C5F-2808-4E93-A208-685988D5E77A}" type="presOf" srcId="{44644B23-799A-4C1A-BA3C-FFA2C61DA47C}" destId="{A0B74648-FC0A-4FB4-B551-4A1893B28ED5}" srcOrd="0" destOrd="0" presId="urn:microsoft.com/office/officeart/2005/8/layout/orgChart1"/>
    <dgm:cxn modelId="{21B6B064-034B-4408-8F12-16CFC1D4781C}" srcId="{54ABB4B4-902C-41EB-9183-8DE039D048AB}" destId="{2CA422BA-5FC9-4018-BB4E-1E792023941A}" srcOrd="0" destOrd="0" parTransId="{A654805F-DC14-436F-9DF7-2B7651EC31DF}" sibTransId="{21AC321D-D68F-4A8A-9F23-64DDA3880834}"/>
    <dgm:cxn modelId="{252EDE65-31C5-4DFC-ACA8-10F67D268329}" type="presOf" srcId="{4F227CF8-B8A0-464B-B910-C4FF61B8B100}" destId="{0C62A72D-8FF0-4C7E-9338-A19168C827AF}" srcOrd="1" destOrd="0" presId="urn:microsoft.com/office/officeart/2005/8/layout/orgChart1"/>
    <dgm:cxn modelId="{6DB2A766-6C18-43C6-9236-E3448ABFE1E9}" srcId="{49320827-BB9E-4021-B177-F619E19D9F90}" destId="{44644B23-799A-4C1A-BA3C-FFA2C61DA47C}" srcOrd="1" destOrd="0" parTransId="{0E60C081-71AA-495C-92FB-26F247425EDE}" sibTransId="{2D6F1937-6FEB-4EFB-AA28-057BA6667D14}"/>
    <dgm:cxn modelId="{C038B468-4EDC-4F59-B653-D713DC1F2F19}" srcId="{4F227CF8-B8A0-464B-B910-C4FF61B8B100}" destId="{6F0D8755-CF18-4B78-8B0B-85B4416C420E}" srcOrd="0" destOrd="0" parTransId="{82C10E66-C636-479A-906C-A6FDBE0DBDE1}" sibTransId="{09F27CC7-5B58-4D4E-845A-8011DBB18B92}"/>
    <dgm:cxn modelId="{D432164A-EFCC-48B5-AD36-9B8C6C64FC08}" type="presOf" srcId="{44644B23-799A-4C1A-BA3C-FFA2C61DA47C}" destId="{D8B87886-72D1-4CCD-9084-997FA6DB8187}" srcOrd="1" destOrd="0" presId="urn:microsoft.com/office/officeart/2005/8/layout/orgChart1"/>
    <dgm:cxn modelId="{3E34E86F-03DA-4A59-8F6A-7C8BF6BFA82B}" type="presOf" srcId="{2CA422BA-5FC9-4018-BB4E-1E792023941A}" destId="{ED790D2B-4469-4BAC-BEF3-55304137805F}" srcOrd="0" destOrd="0" presId="urn:microsoft.com/office/officeart/2005/8/layout/orgChart1"/>
    <dgm:cxn modelId="{2B913A72-5F5C-433A-8AD0-1BCAB6343F79}" type="presOf" srcId="{0834F2E6-6401-4DCB-A99F-C44C966B0D85}" destId="{2B00499D-471F-4E0D-A18F-BA95D2FFEC23}" srcOrd="1" destOrd="0" presId="urn:microsoft.com/office/officeart/2005/8/layout/orgChart1"/>
    <dgm:cxn modelId="{F9452A74-A03D-481D-8878-9518E71B79C5}" srcId="{2CA422BA-5FC9-4018-BB4E-1E792023941A}" destId="{38E15B56-DAA2-44B2-B964-4B69F13654E6}" srcOrd="0" destOrd="0" parTransId="{5E0F30E1-5399-4A26-A9DB-5F451E799721}" sibTransId="{3C592A89-C4EF-4C70-9D29-54B7DDE19AE0}"/>
    <dgm:cxn modelId="{74679B54-E8CB-4318-B048-63EB210B74DF}" type="presOf" srcId="{09BD96CC-1FF8-44A0-95F0-165D89130CFD}" destId="{AFE2AACD-762F-4C1C-A4CE-BB42EBE6E250}" srcOrd="0" destOrd="0" presId="urn:microsoft.com/office/officeart/2005/8/layout/orgChart1"/>
    <dgm:cxn modelId="{595FAB55-5B2D-4A30-8060-3A7672F8433B}" type="presOf" srcId="{9C83E319-85C1-4B7B-BD41-F6BE9FD69516}" destId="{569FC9BA-9EDF-4C9F-9965-01B14FF19682}" srcOrd="1" destOrd="0" presId="urn:microsoft.com/office/officeart/2005/8/layout/orgChart1"/>
    <dgm:cxn modelId="{B5CD5F76-6FBD-45DC-A6D7-5370F459D61F}" type="presOf" srcId="{4225EBB4-BA03-460A-8075-DF712E58F5D0}" destId="{E60C3469-B185-495D-B70A-90D5151CBAC1}" srcOrd="0" destOrd="0" presId="urn:microsoft.com/office/officeart/2005/8/layout/orgChart1"/>
    <dgm:cxn modelId="{FC7A6784-32D0-42E0-BDF2-CA2814B9A03B}" type="presOf" srcId="{D5EDAACD-2FDD-4953-B14B-74EC5841D949}" destId="{CAD03062-76D0-4C65-831F-A215289A2FDD}" srcOrd="0" destOrd="0" presId="urn:microsoft.com/office/officeart/2005/8/layout/orgChart1"/>
    <dgm:cxn modelId="{DE370490-F162-4851-9C86-5F44B7653640}" type="presOf" srcId="{49320827-BB9E-4021-B177-F619E19D9F90}" destId="{7FC1C51B-D374-40FC-9724-4C8602D02886}" srcOrd="1" destOrd="0" presId="urn:microsoft.com/office/officeart/2005/8/layout/orgChart1"/>
    <dgm:cxn modelId="{501C1992-0732-4D1B-9A18-79D63A016370}" type="presOf" srcId="{0E60C081-71AA-495C-92FB-26F247425EDE}" destId="{A55E7AE5-1989-4806-9770-FCF25E8C5010}" srcOrd="0" destOrd="0" presId="urn:microsoft.com/office/officeart/2005/8/layout/orgChart1"/>
    <dgm:cxn modelId="{B253EF96-E3EC-4420-9386-CCBDAEB4B863}" type="presOf" srcId="{49320827-BB9E-4021-B177-F619E19D9F90}" destId="{60891809-54A4-41F6-A6DB-A90DEF718701}" srcOrd="0" destOrd="0" presId="urn:microsoft.com/office/officeart/2005/8/layout/orgChart1"/>
    <dgm:cxn modelId="{A2D89D9B-06F6-4725-AADF-4B78F61A474A}" srcId="{6F0D8755-CF18-4B78-8B0B-85B4416C420E}" destId="{3F564217-55D2-4084-9573-A36853B0CF81}" srcOrd="0" destOrd="0" parTransId="{ABAEAF53-14B4-4DC2-B7DE-CDFFBAA397B0}" sibTransId="{058B798C-95E1-4862-869F-7F9B91D3DB92}"/>
    <dgm:cxn modelId="{63CB989C-B561-49CE-81EA-8D42E950DA9B}" srcId="{38E15B56-DAA2-44B2-B964-4B69F13654E6}" destId="{49320827-BB9E-4021-B177-F619E19D9F90}" srcOrd="0" destOrd="0" parTransId="{D5DB2845-317C-45B8-BB08-E765C2EC17B0}" sibTransId="{C5BBDF55-8514-4F2F-BB0A-A7661CC79856}"/>
    <dgm:cxn modelId="{77D54EA8-ACC3-41AE-A247-A01FE9B239C1}" type="presOf" srcId="{ABAEAF53-14B4-4DC2-B7DE-CDFFBAA397B0}" destId="{D16C7E6D-1E1C-4E76-BEA7-3226EB82DD5F}" srcOrd="0" destOrd="0" presId="urn:microsoft.com/office/officeart/2005/8/layout/orgChart1"/>
    <dgm:cxn modelId="{6E7585BA-37E2-48C2-AE37-D1545301217A}" type="presOf" srcId="{4F227CF8-B8A0-464B-B910-C4FF61B8B100}" destId="{B7033139-AAA0-4272-BD00-D396C5601D6B}" srcOrd="0" destOrd="0" presId="urn:microsoft.com/office/officeart/2005/8/layout/orgChart1"/>
    <dgm:cxn modelId="{FC27C9BB-11F1-4279-8868-13253E3BB25B}" type="presOf" srcId="{D5DB2845-317C-45B8-BB08-E765C2EC17B0}" destId="{6F22298E-62B5-4B3F-BAE7-398E17E33D5A}" srcOrd="0" destOrd="0" presId="urn:microsoft.com/office/officeart/2005/8/layout/orgChart1"/>
    <dgm:cxn modelId="{AF7B27BD-3B5D-4A49-A376-47E2A2846D02}" type="presOf" srcId="{6F0D8755-CF18-4B78-8B0B-85B4416C420E}" destId="{D9F7A11D-5B74-43AD-9F5E-E7D7200BBC50}" srcOrd="1" destOrd="0" presId="urn:microsoft.com/office/officeart/2005/8/layout/orgChart1"/>
    <dgm:cxn modelId="{BD21A6C0-A931-455E-8669-91523BE1D1C1}" srcId="{9C83E319-85C1-4B7B-BD41-F6BE9FD69516}" destId="{4F227CF8-B8A0-464B-B910-C4FF61B8B100}" srcOrd="1" destOrd="0" parTransId="{4225EBB4-BA03-460A-8075-DF712E58F5D0}" sibTransId="{8B7579EC-BF43-438C-81EC-B534EDCFA8D4}"/>
    <dgm:cxn modelId="{BFFA0BD9-FEF2-4CF5-B482-3630D5CFCB01}" type="presOf" srcId="{3F564217-55D2-4084-9573-A36853B0CF81}" destId="{1633DC20-58AF-499B-AC6E-D75C63A8FA51}" srcOrd="0" destOrd="0" presId="urn:microsoft.com/office/officeart/2005/8/layout/orgChart1"/>
    <dgm:cxn modelId="{45E574DC-492B-4FF7-AB43-3E61ED815F9B}" type="presOf" srcId="{6F0D8755-CF18-4B78-8B0B-85B4416C420E}" destId="{D93D90F8-1364-4669-881B-FA0B0CA39C61}" srcOrd="0" destOrd="0" presId="urn:microsoft.com/office/officeart/2005/8/layout/orgChart1"/>
    <dgm:cxn modelId="{AE96B8E4-37BB-440F-A3D1-524D30D6EF06}" srcId="{49320827-BB9E-4021-B177-F619E19D9F90}" destId="{9C83E319-85C1-4B7B-BD41-F6BE9FD69516}" srcOrd="0" destOrd="0" parTransId="{09BD96CC-1FF8-44A0-95F0-165D89130CFD}" sibTransId="{DF153561-7C32-4789-A5EB-D542290E4E4E}"/>
    <dgm:cxn modelId="{2463AAE5-6026-4D8D-B085-391214E82210}" type="presOf" srcId="{9C83E319-85C1-4B7B-BD41-F6BE9FD69516}" destId="{89DE3E56-CCE9-4E38-B48D-ACEFF694683A}" srcOrd="0" destOrd="0" presId="urn:microsoft.com/office/officeart/2005/8/layout/orgChart1"/>
    <dgm:cxn modelId="{618AD2F5-2526-42C5-BDE4-B58D10CB5B6E}" srcId="{9C83E319-85C1-4B7B-BD41-F6BE9FD69516}" destId="{0834F2E6-6401-4DCB-A99F-C44C966B0D85}" srcOrd="0" destOrd="0" parTransId="{D5EDAACD-2FDD-4953-B14B-74EC5841D949}" sibTransId="{26F0B2FF-9E65-4639-8A06-3BE91C773A64}"/>
    <dgm:cxn modelId="{9F0CDFF8-90E5-42F2-8D19-8404D2085FD2}" type="presOf" srcId="{82C10E66-C636-479A-906C-A6FDBE0DBDE1}" destId="{C02FE200-0036-430D-8B5D-5B85CA891BA2}" srcOrd="0" destOrd="0" presId="urn:microsoft.com/office/officeart/2005/8/layout/orgChart1"/>
    <dgm:cxn modelId="{EB69976B-D44E-4B08-B5EC-42C312622AC4}" type="presParOf" srcId="{5DCBA95B-DE48-4373-AF31-D3E153356146}" destId="{15F3BC20-8D96-407B-9705-71C2E5BF46A9}" srcOrd="0" destOrd="0" presId="urn:microsoft.com/office/officeart/2005/8/layout/orgChart1"/>
    <dgm:cxn modelId="{50BC7B3C-7C43-433D-973C-3264D7F58C90}" type="presParOf" srcId="{15F3BC20-8D96-407B-9705-71C2E5BF46A9}" destId="{8A84BD3F-A287-4421-9F1B-BF9578EF907D}" srcOrd="0" destOrd="0" presId="urn:microsoft.com/office/officeart/2005/8/layout/orgChart1"/>
    <dgm:cxn modelId="{A572717C-AC89-4E36-8758-6854D7B975D9}" type="presParOf" srcId="{8A84BD3F-A287-4421-9F1B-BF9578EF907D}" destId="{ED790D2B-4469-4BAC-BEF3-55304137805F}" srcOrd="0" destOrd="0" presId="urn:microsoft.com/office/officeart/2005/8/layout/orgChart1"/>
    <dgm:cxn modelId="{09D7BB10-C3AD-4041-929E-C66DAA90921C}" type="presParOf" srcId="{8A84BD3F-A287-4421-9F1B-BF9578EF907D}" destId="{5BBD621C-E62C-4431-A7D4-A61D17985A14}" srcOrd="1" destOrd="0" presId="urn:microsoft.com/office/officeart/2005/8/layout/orgChart1"/>
    <dgm:cxn modelId="{367E54CD-7504-42D6-81C8-C246879689A6}" type="presParOf" srcId="{15F3BC20-8D96-407B-9705-71C2E5BF46A9}" destId="{E72870CE-335B-470B-BE35-3A6B1848CC75}" srcOrd="1" destOrd="0" presId="urn:microsoft.com/office/officeart/2005/8/layout/orgChart1"/>
    <dgm:cxn modelId="{F426045C-F4B0-42FB-A4EE-A75CFC104DE7}" type="presParOf" srcId="{E72870CE-335B-470B-BE35-3A6B1848CC75}" destId="{69B7E19D-578F-4145-B596-1EC2DC79B945}" srcOrd="0" destOrd="0" presId="urn:microsoft.com/office/officeart/2005/8/layout/orgChart1"/>
    <dgm:cxn modelId="{B40E9F46-0F21-4E2E-88FC-E2088FD9B7DC}" type="presParOf" srcId="{E72870CE-335B-470B-BE35-3A6B1848CC75}" destId="{960492D8-4F94-4832-9FD3-7F7C9F64FFFA}" srcOrd="1" destOrd="0" presId="urn:microsoft.com/office/officeart/2005/8/layout/orgChart1"/>
    <dgm:cxn modelId="{AFBF2520-4621-4693-B815-546C983D1FE8}" type="presParOf" srcId="{960492D8-4F94-4832-9FD3-7F7C9F64FFFA}" destId="{D38821CE-EC6F-4DD9-B11F-B1C0CF42B796}" srcOrd="0" destOrd="0" presId="urn:microsoft.com/office/officeart/2005/8/layout/orgChart1"/>
    <dgm:cxn modelId="{7EEEE3C8-3289-459E-9981-0ED33961BDCC}" type="presParOf" srcId="{D38821CE-EC6F-4DD9-B11F-B1C0CF42B796}" destId="{F74D2F63-E215-4E80-8F84-036C7D0FA32B}" srcOrd="0" destOrd="0" presId="urn:microsoft.com/office/officeart/2005/8/layout/orgChart1"/>
    <dgm:cxn modelId="{DC426798-AB85-441F-A82D-D4C9249288C1}" type="presParOf" srcId="{D38821CE-EC6F-4DD9-B11F-B1C0CF42B796}" destId="{3A5A6A83-2DC6-493F-8823-F79D61A32E96}" srcOrd="1" destOrd="0" presId="urn:microsoft.com/office/officeart/2005/8/layout/orgChart1"/>
    <dgm:cxn modelId="{074FEBC0-88A3-4FD6-8002-F4EF78E28894}" type="presParOf" srcId="{960492D8-4F94-4832-9FD3-7F7C9F64FFFA}" destId="{00863273-F48F-41E6-8B42-8DA86FDBA73A}" srcOrd="1" destOrd="0" presId="urn:microsoft.com/office/officeart/2005/8/layout/orgChart1"/>
    <dgm:cxn modelId="{186822CB-72E7-4A70-B74D-26CD5416F244}" type="presParOf" srcId="{00863273-F48F-41E6-8B42-8DA86FDBA73A}" destId="{6F22298E-62B5-4B3F-BAE7-398E17E33D5A}" srcOrd="0" destOrd="0" presId="urn:microsoft.com/office/officeart/2005/8/layout/orgChart1"/>
    <dgm:cxn modelId="{5F8D62F0-48D0-4849-BEE3-70A4885F48B0}" type="presParOf" srcId="{00863273-F48F-41E6-8B42-8DA86FDBA73A}" destId="{77AC7B0B-9786-4901-A1B5-F579BF2BE509}" srcOrd="1" destOrd="0" presId="urn:microsoft.com/office/officeart/2005/8/layout/orgChart1"/>
    <dgm:cxn modelId="{8957B97B-2199-45C1-932F-698EDC36BBDF}" type="presParOf" srcId="{77AC7B0B-9786-4901-A1B5-F579BF2BE509}" destId="{316C560A-120A-4F52-B3C4-25AC8BA7FD94}" srcOrd="0" destOrd="0" presId="urn:microsoft.com/office/officeart/2005/8/layout/orgChart1"/>
    <dgm:cxn modelId="{6E854C3A-5D66-408C-B6B0-A9A107B36CAD}" type="presParOf" srcId="{316C560A-120A-4F52-B3C4-25AC8BA7FD94}" destId="{60891809-54A4-41F6-A6DB-A90DEF718701}" srcOrd="0" destOrd="0" presId="urn:microsoft.com/office/officeart/2005/8/layout/orgChart1"/>
    <dgm:cxn modelId="{AD3E96C1-80F5-43D2-A3F4-E3B7E3C893E8}" type="presParOf" srcId="{316C560A-120A-4F52-B3C4-25AC8BA7FD94}" destId="{7FC1C51B-D374-40FC-9724-4C8602D02886}" srcOrd="1" destOrd="0" presId="urn:microsoft.com/office/officeart/2005/8/layout/orgChart1"/>
    <dgm:cxn modelId="{FC252532-A5FD-4274-93B9-DFFC6F951953}" type="presParOf" srcId="{77AC7B0B-9786-4901-A1B5-F579BF2BE509}" destId="{DB01AD0A-75C1-48C4-B14A-69313A67271F}" srcOrd="1" destOrd="0" presId="urn:microsoft.com/office/officeart/2005/8/layout/orgChart1"/>
    <dgm:cxn modelId="{301121F1-7B14-4AD7-B9DE-5238B3D57027}" type="presParOf" srcId="{DB01AD0A-75C1-48C4-B14A-69313A67271F}" destId="{AFE2AACD-762F-4C1C-A4CE-BB42EBE6E250}" srcOrd="0" destOrd="0" presId="urn:microsoft.com/office/officeart/2005/8/layout/orgChart1"/>
    <dgm:cxn modelId="{42551976-A52E-4A48-8D96-099EB14C3B4B}" type="presParOf" srcId="{DB01AD0A-75C1-48C4-B14A-69313A67271F}" destId="{C0280674-1DA9-45BE-95EF-EF9FF045A80D}" srcOrd="1" destOrd="0" presId="urn:microsoft.com/office/officeart/2005/8/layout/orgChart1"/>
    <dgm:cxn modelId="{4F7A425E-2B6D-4198-A281-C09E324030BB}" type="presParOf" srcId="{C0280674-1DA9-45BE-95EF-EF9FF045A80D}" destId="{6F49F865-4C14-444D-A208-5B44E9921251}" srcOrd="0" destOrd="0" presId="urn:microsoft.com/office/officeart/2005/8/layout/orgChart1"/>
    <dgm:cxn modelId="{AE2E2BE5-C182-43E9-9BA6-74CCDE2C6DCA}" type="presParOf" srcId="{6F49F865-4C14-444D-A208-5B44E9921251}" destId="{89DE3E56-CCE9-4E38-B48D-ACEFF694683A}" srcOrd="0" destOrd="0" presId="urn:microsoft.com/office/officeart/2005/8/layout/orgChart1"/>
    <dgm:cxn modelId="{73E5F995-C654-430D-8306-F7A055B45AD4}" type="presParOf" srcId="{6F49F865-4C14-444D-A208-5B44E9921251}" destId="{569FC9BA-9EDF-4C9F-9965-01B14FF19682}" srcOrd="1" destOrd="0" presId="urn:microsoft.com/office/officeart/2005/8/layout/orgChart1"/>
    <dgm:cxn modelId="{B00DBE9E-5E88-439A-B5E3-3CAA71F8E188}" type="presParOf" srcId="{C0280674-1DA9-45BE-95EF-EF9FF045A80D}" destId="{76833051-2581-447E-AF08-ACF8E5869353}" srcOrd="1" destOrd="0" presId="urn:microsoft.com/office/officeart/2005/8/layout/orgChart1"/>
    <dgm:cxn modelId="{9AE108E5-3E95-4E54-95F4-1F91E55FB4A5}" type="presParOf" srcId="{76833051-2581-447E-AF08-ACF8E5869353}" destId="{CAD03062-76D0-4C65-831F-A215289A2FDD}" srcOrd="0" destOrd="0" presId="urn:microsoft.com/office/officeart/2005/8/layout/orgChart1"/>
    <dgm:cxn modelId="{517FAC34-3B22-4C55-887D-F9E855D97325}" type="presParOf" srcId="{76833051-2581-447E-AF08-ACF8E5869353}" destId="{16C450B4-32E1-4D08-99A8-59BEB251B5AC}" srcOrd="1" destOrd="0" presId="urn:microsoft.com/office/officeart/2005/8/layout/orgChart1"/>
    <dgm:cxn modelId="{8E0FAA6E-A92E-4B19-A54C-A388248956CC}" type="presParOf" srcId="{16C450B4-32E1-4D08-99A8-59BEB251B5AC}" destId="{3702B037-4D92-4096-9E82-3D99DD8D59B4}" srcOrd="0" destOrd="0" presId="urn:microsoft.com/office/officeart/2005/8/layout/orgChart1"/>
    <dgm:cxn modelId="{6F3D253E-14E3-4CAC-B3D8-32846267096F}" type="presParOf" srcId="{3702B037-4D92-4096-9E82-3D99DD8D59B4}" destId="{3B6DAA2A-2C49-498C-8791-5421CA080EFB}" srcOrd="0" destOrd="0" presId="urn:microsoft.com/office/officeart/2005/8/layout/orgChart1"/>
    <dgm:cxn modelId="{86C6BA00-DB11-424F-AF77-78C520D1790D}" type="presParOf" srcId="{3702B037-4D92-4096-9E82-3D99DD8D59B4}" destId="{2B00499D-471F-4E0D-A18F-BA95D2FFEC23}" srcOrd="1" destOrd="0" presId="urn:microsoft.com/office/officeart/2005/8/layout/orgChart1"/>
    <dgm:cxn modelId="{D3731478-6162-42CD-A764-A5B5540EFE9F}" type="presParOf" srcId="{16C450B4-32E1-4D08-99A8-59BEB251B5AC}" destId="{B16887F6-E9C4-4C97-8125-E6C4703F7358}" srcOrd="1" destOrd="0" presId="urn:microsoft.com/office/officeart/2005/8/layout/orgChart1"/>
    <dgm:cxn modelId="{9DA21817-6701-4EB4-AC8D-AE61A4F97239}" type="presParOf" srcId="{16C450B4-32E1-4D08-99A8-59BEB251B5AC}" destId="{2FAB49EF-0693-439A-AE67-2F51A40DBEC4}" srcOrd="2" destOrd="0" presId="urn:microsoft.com/office/officeart/2005/8/layout/orgChart1"/>
    <dgm:cxn modelId="{72BABE25-E975-4BA4-99BE-1BC77CDFC728}" type="presParOf" srcId="{76833051-2581-447E-AF08-ACF8E5869353}" destId="{E60C3469-B185-495D-B70A-90D5151CBAC1}" srcOrd="2" destOrd="0" presId="urn:microsoft.com/office/officeart/2005/8/layout/orgChart1"/>
    <dgm:cxn modelId="{75B00EB3-1963-4455-AC08-52BDEC27ECDB}" type="presParOf" srcId="{76833051-2581-447E-AF08-ACF8E5869353}" destId="{B619A8DE-ACE0-46A9-949F-D2CCE923D27C}" srcOrd="3" destOrd="0" presId="urn:microsoft.com/office/officeart/2005/8/layout/orgChart1"/>
    <dgm:cxn modelId="{B4C5EC04-CCD3-49AF-9CBC-3D0F6C610932}" type="presParOf" srcId="{B619A8DE-ACE0-46A9-949F-D2CCE923D27C}" destId="{7376DEB2-2261-4BB7-983E-CB14EEA8424A}" srcOrd="0" destOrd="0" presId="urn:microsoft.com/office/officeart/2005/8/layout/orgChart1"/>
    <dgm:cxn modelId="{12354D0F-3199-400C-B200-9B232607EECE}" type="presParOf" srcId="{7376DEB2-2261-4BB7-983E-CB14EEA8424A}" destId="{B7033139-AAA0-4272-BD00-D396C5601D6B}" srcOrd="0" destOrd="0" presId="urn:microsoft.com/office/officeart/2005/8/layout/orgChart1"/>
    <dgm:cxn modelId="{465C6E6B-77FC-4CA6-950A-F7DA7D9F3839}" type="presParOf" srcId="{7376DEB2-2261-4BB7-983E-CB14EEA8424A}" destId="{0C62A72D-8FF0-4C7E-9338-A19168C827AF}" srcOrd="1" destOrd="0" presId="urn:microsoft.com/office/officeart/2005/8/layout/orgChart1"/>
    <dgm:cxn modelId="{C75E87A2-053D-4D86-BB88-00E42D8C6BE0}" type="presParOf" srcId="{B619A8DE-ACE0-46A9-949F-D2CCE923D27C}" destId="{A89502F9-8636-4BCB-A0C1-52000938ED7D}" srcOrd="1" destOrd="0" presId="urn:microsoft.com/office/officeart/2005/8/layout/orgChart1"/>
    <dgm:cxn modelId="{E073F1B9-A746-4759-8612-D0A92FD93C2A}" type="presParOf" srcId="{A89502F9-8636-4BCB-A0C1-52000938ED7D}" destId="{C02FE200-0036-430D-8B5D-5B85CA891BA2}" srcOrd="0" destOrd="0" presId="urn:microsoft.com/office/officeart/2005/8/layout/orgChart1"/>
    <dgm:cxn modelId="{AA700041-DBEF-4CF5-B7FD-0F92FB48A00A}" type="presParOf" srcId="{A89502F9-8636-4BCB-A0C1-52000938ED7D}" destId="{05363825-8682-4190-A594-93CFE12DA47B}" srcOrd="1" destOrd="0" presId="urn:microsoft.com/office/officeart/2005/8/layout/orgChart1"/>
    <dgm:cxn modelId="{BE3C88D2-49E9-4ED2-99FA-D211A7884FCB}" type="presParOf" srcId="{05363825-8682-4190-A594-93CFE12DA47B}" destId="{2CE5458B-32D5-4B7F-A1D3-89EA53DBF3E9}" srcOrd="0" destOrd="0" presId="urn:microsoft.com/office/officeart/2005/8/layout/orgChart1"/>
    <dgm:cxn modelId="{FF6E3DF6-2BB5-4D53-8001-0AADD6BCE317}" type="presParOf" srcId="{2CE5458B-32D5-4B7F-A1D3-89EA53DBF3E9}" destId="{D93D90F8-1364-4669-881B-FA0B0CA39C61}" srcOrd="0" destOrd="0" presId="urn:microsoft.com/office/officeart/2005/8/layout/orgChart1"/>
    <dgm:cxn modelId="{EB268D00-4FDB-4118-9DA3-8562BB95CED6}" type="presParOf" srcId="{2CE5458B-32D5-4B7F-A1D3-89EA53DBF3E9}" destId="{D9F7A11D-5B74-43AD-9F5E-E7D7200BBC50}" srcOrd="1" destOrd="0" presId="urn:microsoft.com/office/officeart/2005/8/layout/orgChart1"/>
    <dgm:cxn modelId="{0A70823F-0B5B-49E8-A72F-D15B27D68738}" type="presParOf" srcId="{05363825-8682-4190-A594-93CFE12DA47B}" destId="{D4EE6946-F71D-40E8-ACD8-676D9CF8F0B1}" srcOrd="1" destOrd="0" presId="urn:microsoft.com/office/officeart/2005/8/layout/orgChart1"/>
    <dgm:cxn modelId="{F8D1DC8C-8D14-46EF-92A2-406A963CD6AD}" type="presParOf" srcId="{D4EE6946-F71D-40E8-ACD8-676D9CF8F0B1}" destId="{D16C7E6D-1E1C-4E76-BEA7-3226EB82DD5F}" srcOrd="0" destOrd="0" presId="urn:microsoft.com/office/officeart/2005/8/layout/orgChart1"/>
    <dgm:cxn modelId="{21519380-70B3-4269-8884-AF363398BDED}" type="presParOf" srcId="{D4EE6946-F71D-40E8-ACD8-676D9CF8F0B1}" destId="{13FE8959-90E1-42AC-A427-1ACA082BC96D}" srcOrd="1" destOrd="0" presId="urn:microsoft.com/office/officeart/2005/8/layout/orgChart1"/>
    <dgm:cxn modelId="{9C7773A5-363E-4A7C-BD82-211FBA3F89E6}" type="presParOf" srcId="{13FE8959-90E1-42AC-A427-1ACA082BC96D}" destId="{FCFDF9C8-9E1C-42E5-867F-A5B1B7460FFB}" srcOrd="0" destOrd="0" presId="urn:microsoft.com/office/officeart/2005/8/layout/orgChart1"/>
    <dgm:cxn modelId="{59606912-E1F9-479B-AA8D-797C202A87A0}" type="presParOf" srcId="{FCFDF9C8-9E1C-42E5-867F-A5B1B7460FFB}" destId="{1633DC20-58AF-499B-AC6E-D75C63A8FA51}" srcOrd="0" destOrd="0" presId="urn:microsoft.com/office/officeart/2005/8/layout/orgChart1"/>
    <dgm:cxn modelId="{6F321087-7CA2-435F-AB4E-414A9AC02488}" type="presParOf" srcId="{FCFDF9C8-9E1C-42E5-867F-A5B1B7460FFB}" destId="{9BF96A3C-C116-49A7-A3E3-1103808ADEFF}" srcOrd="1" destOrd="0" presId="urn:microsoft.com/office/officeart/2005/8/layout/orgChart1"/>
    <dgm:cxn modelId="{08AC79F4-4007-4D60-A40D-6EF135061F8D}" type="presParOf" srcId="{13FE8959-90E1-42AC-A427-1ACA082BC96D}" destId="{C6E0A83A-786A-4D9F-8A6C-84594672121B}" srcOrd="1" destOrd="0" presId="urn:microsoft.com/office/officeart/2005/8/layout/orgChart1"/>
    <dgm:cxn modelId="{18F0A3CB-E401-456A-A09A-6C17B15759C5}" type="presParOf" srcId="{13FE8959-90E1-42AC-A427-1ACA082BC96D}" destId="{8964B88E-F1CD-4E5C-B5C1-CAA6D668CADA}" srcOrd="2" destOrd="0" presId="urn:microsoft.com/office/officeart/2005/8/layout/orgChart1"/>
    <dgm:cxn modelId="{FCCAD72F-C30D-4628-9433-26DFEFC22B2C}" type="presParOf" srcId="{05363825-8682-4190-A594-93CFE12DA47B}" destId="{416E7D6A-2056-42E5-A77C-CF82D78BF905}" srcOrd="2" destOrd="0" presId="urn:microsoft.com/office/officeart/2005/8/layout/orgChart1"/>
    <dgm:cxn modelId="{FA597C5D-EC25-4C84-956A-F739E01BE10E}" type="presParOf" srcId="{B619A8DE-ACE0-46A9-949F-D2CCE923D27C}" destId="{7FB58F2F-BC9B-45B7-990C-A342799E3952}" srcOrd="2" destOrd="0" presId="urn:microsoft.com/office/officeart/2005/8/layout/orgChart1"/>
    <dgm:cxn modelId="{CE3130E0-CAA5-4D2B-8B06-76581C5A4FA2}" type="presParOf" srcId="{C0280674-1DA9-45BE-95EF-EF9FF045A80D}" destId="{CFB7226A-C496-4AA3-98A1-CCF6C9F8418C}" srcOrd="2" destOrd="0" presId="urn:microsoft.com/office/officeart/2005/8/layout/orgChart1"/>
    <dgm:cxn modelId="{07461E94-6673-4636-8FC7-C3BD4BDAC18B}" type="presParOf" srcId="{77AC7B0B-9786-4901-A1B5-F579BF2BE509}" destId="{C2BF7233-FD42-440C-8478-EB10FE8AE899}" srcOrd="2" destOrd="0" presId="urn:microsoft.com/office/officeart/2005/8/layout/orgChart1"/>
    <dgm:cxn modelId="{DF725EDA-4AC2-4602-BF10-475D19A6ED1E}" type="presParOf" srcId="{C2BF7233-FD42-440C-8478-EB10FE8AE899}" destId="{A55E7AE5-1989-4806-9770-FCF25E8C5010}" srcOrd="0" destOrd="0" presId="urn:microsoft.com/office/officeart/2005/8/layout/orgChart1"/>
    <dgm:cxn modelId="{C41DA09B-4B06-48B3-90C9-2F8F044943A7}" type="presParOf" srcId="{C2BF7233-FD42-440C-8478-EB10FE8AE899}" destId="{FB006961-700E-44E4-B140-02F0E9FFE930}" srcOrd="1" destOrd="0" presId="urn:microsoft.com/office/officeart/2005/8/layout/orgChart1"/>
    <dgm:cxn modelId="{E8B43C61-A52F-47EF-9569-3A3424211161}" type="presParOf" srcId="{FB006961-700E-44E4-B140-02F0E9FFE930}" destId="{24A652A3-274C-4E4E-8F9B-E11414631E73}" srcOrd="0" destOrd="0" presId="urn:microsoft.com/office/officeart/2005/8/layout/orgChart1"/>
    <dgm:cxn modelId="{D67E7D47-D2AC-4CA4-9E06-0BD86BB04509}" type="presParOf" srcId="{24A652A3-274C-4E4E-8F9B-E11414631E73}" destId="{A0B74648-FC0A-4FB4-B551-4A1893B28ED5}" srcOrd="0" destOrd="0" presId="urn:microsoft.com/office/officeart/2005/8/layout/orgChart1"/>
    <dgm:cxn modelId="{159BAE43-4AB9-491F-BB14-20ACE59977C9}" type="presParOf" srcId="{24A652A3-274C-4E4E-8F9B-E11414631E73}" destId="{D8B87886-72D1-4CCD-9084-997FA6DB8187}" srcOrd="1" destOrd="0" presId="urn:microsoft.com/office/officeart/2005/8/layout/orgChart1"/>
    <dgm:cxn modelId="{6C21292A-99B7-488F-B367-9F969696057E}" type="presParOf" srcId="{FB006961-700E-44E4-B140-02F0E9FFE930}" destId="{CA2898C9-B290-48DC-97B3-D8B062EA6BA1}" srcOrd="1" destOrd="0" presId="urn:microsoft.com/office/officeart/2005/8/layout/orgChart1"/>
    <dgm:cxn modelId="{7EA46D90-B002-4A3F-B409-0835188C61FE}" type="presParOf" srcId="{FB006961-700E-44E4-B140-02F0E9FFE930}" destId="{61054964-E7CE-41A1-B8BF-71B0F041613C}" srcOrd="2" destOrd="0" presId="urn:microsoft.com/office/officeart/2005/8/layout/orgChart1"/>
    <dgm:cxn modelId="{CC4F167B-6165-408A-B093-DB9316ACE3D3}" type="presParOf" srcId="{960492D8-4F94-4832-9FD3-7F7C9F64FFFA}" destId="{70D2FBFD-5E15-42F2-93CD-90EAC79EF0C6}" srcOrd="2" destOrd="0" presId="urn:microsoft.com/office/officeart/2005/8/layout/orgChart1"/>
    <dgm:cxn modelId="{E2511D8A-4660-47C5-8991-8AC32356EF5F}" type="presParOf" srcId="{15F3BC20-8D96-407B-9705-71C2E5BF46A9}" destId="{392FFF34-3D83-4F12-9CAC-4694CF9DEAFA}" srcOrd="2" destOrd="0" presId="urn:microsoft.com/office/officeart/2005/8/layout/orgChar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2C2D0CF-2E6C-4BD7-B4E7-4B7B915E314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333719BE-C529-4428-989E-B4C700ED6A33}">
      <dgm:prSet phldrT="[Text]" custT="1"/>
      <dgm:spPr>
        <a:xfrm>
          <a:off x="2607047" y="114150"/>
          <a:ext cx="1377799" cy="57410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setting will remain open if at all possible </a:t>
          </a:r>
        </a:p>
      </dgm:t>
    </dgm:pt>
    <dgm:pt modelId="{6C084795-C3C6-459B-B5BD-D9651E16B53E}" type="parTrans" cxnId="{A8311F17-D6A5-43DD-9C7D-175848F528A8}">
      <dgm:prSet/>
      <dgm:spPr/>
      <dgm:t>
        <a:bodyPr/>
        <a:lstStyle/>
        <a:p>
          <a:endParaRPr lang="en-GB"/>
        </a:p>
      </dgm:t>
    </dgm:pt>
    <dgm:pt modelId="{81E53D61-6587-4D21-B561-5581BD4C49EE}" type="sibTrans" cxnId="{A8311F17-D6A5-43DD-9C7D-175848F528A8}">
      <dgm:prSet/>
      <dgm:spPr/>
      <dgm:t>
        <a:bodyPr/>
        <a:lstStyle/>
        <a:p>
          <a:endParaRPr lang="en-GB"/>
        </a:p>
      </dgm:t>
    </dgm:pt>
    <dgm:pt modelId="{6C2F1EC2-3037-458E-AA5B-4F1200554574}" type="asst">
      <dgm:prSet phldrT="[Text]" custT="1"/>
      <dgm:spPr>
        <a:xfrm>
          <a:off x="977248" y="977589"/>
          <a:ext cx="2174030" cy="6888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make the decision to close the setting when she has made a full assesment, or on instructions from higher authorities </a:t>
          </a:r>
        </a:p>
      </dgm:t>
    </dgm:pt>
    <dgm:pt modelId="{071FBA1A-8B77-4AAF-83D5-F19EFB4358CE}" type="parTrans" cxnId="{19677B49-FF98-4FDF-8014-5BBB2971D2C2}">
      <dgm:prSet/>
      <dgm:spPr>
        <a:xfrm>
          <a:off x="3151278" y="688251"/>
          <a:ext cx="144668" cy="63378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42E1E66C-F2C0-4530-82A1-18E2A34B5F30}" type="sibTrans" cxnId="{19677B49-FF98-4FDF-8014-5BBB2971D2C2}">
      <dgm:prSet/>
      <dgm:spPr/>
      <dgm:t>
        <a:bodyPr/>
        <a:lstStyle/>
        <a:p>
          <a:endParaRPr lang="en-GB"/>
        </a:p>
      </dgm:t>
    </dgm:pt>
    <dgm:pt modelId="{991E0F52-A52A-4A26-976A-56DD1F41182A}">
      <dgm:prSet phldrT="[Text]" custT="1"/>
      <dgm:spPr>
        <a:xfrm>
          <a:off x="2437" y="1975157"/>
          <a:ext cx="1377799" cy="41314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1"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to prevent the spread of disease </a:t>
          </a:r>
        </a:p>
      </dgm:t>
    </dgm:pt>
    <dgm:pt modelId="{2E7E8BCD-FA94-43F5-A17C-CFCBEAED36ED}" type="parTrans" cxnId="{D2CE39EF-2CE2-4764-8A33-8AD9ED83E7CE}">
      <dgm:prSet/>
      <dgm:spPr>
        <a:xfrm>
          <a:off x="691337" y="688251"/>
          <a:ext cx="2604609" cy="128690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28E2BB32-2557-45B3-8DE1-0FD9675897B8}" type="sibTrans" cxnId="{D2CE39EF-2CE2-4764-8A33-8AD9ED83E7CE}">
      <dgm:prSet/>
      <dgm:spPr/>
      <dgm:t>
        <a:bodyPr/>
        <a:lstStyle/>
        <a:p>
          <a:endParaRPr lang="en-GB"/>
        </a:p>
      </dgm:t>
    </dgm:pt>
    <dgm:pt modelId="{AAC8F02C-0204-47D9-B73B-807CA87F7FE8}">
      <dgm:prSet phldrT="[Text]" custT="1"/>
      <dgm:spPr>
        <a:xfrm>
          <a:off x="3027893" y="2136718"/>
          <a:ext cx="1377799" cy="4026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1"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due to adverse weather </a:t>
          </a:r>
        </a:p>
      </dgm:t>
    </dgm:pt>
    <dgm:pt modelId="{328B8BD7-004C-434A-A7B2-170475E43637}" type="parTrans" cxnId="{BBC96AFE-AB22-42F7-819A-7988689698DE}">
      <dgm:prSet/>
      <dgm:spPr>
        <a:xfrm>
          <a:off x="3295947" y="688251"/>
          <a:ext cx="420845" cy="144846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DDA9A4FE-D75A-463C-90F9-D47EE09244C1}" type="sibTrans" cxnId="{BBC96AFE-AB22-42F7-819A-7988689698DE}">
      <dgm:prSet/>
      <dgm:spPr/>
      <dgm:t>
        <a:bodyPr/>
        <a:lstStyle/>
        <a:p>
          <a:endParaRPr lang="en-GB"/>
        </a:p>
      </dgm:t>
    </dgm:pt>
    <dgm:pt modelId="{E7BD7272-81D0-4215-9906-1FE38ED4C8A6}">
      <dgm:prSet phldrT="[Text]" custT="1"/>
      <dgm:spPr>
        <a:xfrm>
          <a:off x="5066098" y="1993620"/>
          <a:ext cx="1753801" cy="4026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1"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due to conditions within the school</a:t>
          </a:r>
          <a:r>
            <a:rPr lang="en-GB" sz="1000" b="1" baseline="-25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 </a:t>
          </a:r>
          <a:r>
            <a:rPr lang="en-GB" sz="600" b="1"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(eg. burst pipes)</a:t>
          </a:r>
        </a:p>
      </dgm:t>
    </dgm:pt>
    <dgm:pt modelId="{FA3D3CFD-6D1C-4A80-8A51-D82186E36B05}" type="parTrans" cxnId="{7A3BEDF4-CFE1-4974-BE7E-C6D9ABAD5B4B}">
      <dgm:prSet/>
      <dgm:spPr>
        <a:xfrm>
          <a:off x="3295947" y="688251"/>
          <a:ext cx="2647052" cy="130536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7B78F6A3-C7A5-48B3-AC90-65DFAF888B9F}" type="sibTrans" cxnId="{7A3BEDF4-CFE1-4974-BE7E-C6D9ABAD5B4B}">
      <dgm:prSet/>
      <dgm:spPr/>
      <dgm:t>
        <a:bodyPr/>
        <a:lstStyle/>
        <a:p>
          <a:endParaRPr lang="en-GB"/>
        </a:p>
      </dgm:t>
    </dgm:pt>
    <dgm:pt modelId="{31E333AB-D90A-4A2C-B0B4-BABD1F19D1F4}">
      <dgm:prSet custT="1"/>
      <dgm:spPr>
        <a:xfrm>
          <a:off x="347204" y="4429012"/>
          <a:ext cx="2645375" cy="6888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 unless agreed by the owner (eg. pregnancy) or are affected themselves </a:t>
          </a:r>
        </a:p>
      </dgm:t>
    </dgm:pt>
    <dgm:pt modelId="{1BC9B8FA-EF9F-4D32-A83F-DE49D86AB99D}" type="parTrans" cxnId="{557DF388-04A6-43F4-BE50-E10084D3807E}">
      <dgm:prSet/>
      <dgm:spPr>
        <a:xfrm>
          <a:off x="140217" y="2388304"/>
          <a:ext cx="206986" cy="2385157"/>
        </a:xfrm>
      </dgm:spPr>
      <dgm:t>
        <a:bodyPr/>
        <a:lstStyle/>
        <a:p>
          <a:endParaRPr lang="en-GB"/>
        </a:p>
      </dgm:t>
    </dgm:pt>
    <dgm:pt modelId="{1DE0DDFA-3A3E-416A-BE73-7DC153445653}" type="sibTrans" cxnId="{557DF388-04A6-43F4-BE50-E10084D3807E}">
      <dgm:prSet/>
      <dgm:spPr/>
      <dgm:t>
        <a:bodyPr/>
        <a:lstStyle/>
        <a:p>
          <a:endParaRPr lang="en-GB"/>
        </a:p>
      </dgm:t>
    </dgm:pt>
    <dgm:pt modelId="{014F5E78-6EDC-4D01-8971-ED2989A01D1F}">
      <dgm:prSet custT="1"/>
      <dgm:spPr>
        <a:xfrm>
          <a:off x="347204" y="3636550"/>
          <a:ext cx="1377799" cy="50312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gm:t>
    </dgm:pt>
    <dgm:pt modelId="{94C04EE2-3B0D-486A-9178-B8FF23853B15}" type="parTrans" cxnId="{99F4BCF8-5207-48ED-83D5-E4D2E8AF4AC4}">
      <dgm:prSet/>
      <dgm:spPr>
        <a:xfrm>
          <a:off x="140217" y="2388304"/>
          <a:ext cx="206986" cy="149980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17F1D2A-16CD-4F68-8E42-0D0FCE6902A9}" type="sibTrans" cxnId="{99F4BCF8-5207-48ED-83D5-E4D2E8AF4AC4}">
      <dgm:prSet/>
      <dgm:spPr/>
      <dgm:t>
        <a:bodyPr/>
        <a:lstStyle/>
        <a:p>
          <a:endParaRPr lang="en-GB"/>
        </a:p>
      </dgm:t>
    </dgm:pt>
    <dgm:pt modelId="{DFFAACBC-C9A5-4DC0-8EAB-FF7537F566B0}">
      <dgm:prSet custT="1"/>
      <dgm:spPr>
        <a:xfrm>
          <a:off x="3281917" y="2647847"/>
          <a:ext cx="1377799" cy="4026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gm:t>
    </dgm:pt>
    <dgm:pt modelId="{0ECB74F4-93DF-4EC0-83F2-A518A5B020B9}" type="parTrans" cxnId="{7805EC55-AE1B-4021-BC39-023721F45F44}">
      <dgm:prSet/>
      <dgm:spPr>
        <a:xfrm>
          <a:off x="3165673" y="2539401"/>
          <a:ext cx="116244" cy="30978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7DCF1601-33B0-4DEC-9BFE-14C00F6E63C5}" type="sibTrans" cxnId="{7805EC55-AE1B-4021-BC39-023721F45F44}">
      <dgm:prSet/>
      <dgm:spPr/>
      <dgm:t>
        <a:bodyPr/>
        <a:lstStyle/>
        <a:p>
          <a:endParaRPr lang="en-GB"/>
        </a:p>
      </dgm:t>
    </dgm:pt>
    <dgm:pt modelId="{1652AD6F-E0F9-4959-9799-DECDB701A702}">
      <dgm:prSet custT="1"/>
      <dgm:spPr>
        <a:xfrm>
          <a:off x="3281917" y="3339868"/>
          <a:ext cx="1702533" cy="97512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 unless agreed by the owner (eg. police advice not to travel)</a:t>
          </a:r>
        </a:p>
      </dgm:t>
    </dgm:pt>
    <dgm:pt modelId="{69E87C0D-DFA1-4370-9F37-230376F2843B}" type="parTrans" cxnId="{6FFA7C58-6961-44DF-AA3C-EAACC5FF4C71}">
      <dgm:prSet/>
      <dgm:spPr>
        <a:xfrm>
          <a:off x="3165673" y="2539401"/>
          <a:ext cx="116244" cy="128802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D88F5F2-5BC1-4512-99DE-4BCB513B404B}" type="sibTrans" cxnId="{6FFA7C58-6961-44DF-AA3C-EAACC5FF4C71}">
      <dgm:prSet/>
      <dgm:spPr/>
      <dgm:t>
        <a:bodyPr/>
        <a:lstStyle/>
        <a:p>
          <a:endParaRPr lang="en-GB"/>
        </a:p>
      </dgm:t>
    </dgm:pt>
    <dgm:pt modelId="{97855FC4-086D-4C66-93B4-7C5F69029495}">
      <dgm:prSet custT="1"/>
      <dgm:spPr>
        <a:xfrm>
          <a:off x="5442100" y="2718694"/>
          <a:ext cx="1377799" cy="4026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gm:t>
    </dgm:pt>
    <dgm:pt modelId="{FEBABA59-59FC-4D95-9D42-DD26EF51E5D0}" type="parTrans" cxnId="{81971E83-58AF-4EA4-9577-086207C785CF}">
      <dgm:prSet/>
      <dgm:spPr>
        <a:xfrm>
          <a:off x="5241478" y="2396303"/>
          <a:ext cx="200621" cy="52373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67C4E22-545A-432E-B83F-B473137BEA5D}" type="sibTrans" cxnId="{81971E83-58AF-4EA4-9577-086207C785CF}">
      <dgm:prSet/>
      <dgm:spPr/>
      <dgm:t>
        <a:bodyPr/>
        <a:lstStyle/>
        <a:p>
          <a:endParaRPr lang="en-GB"/>
        </a:p>
      </dgm:t>
    </dgm:pt>
    <dgm:pt modelId="{9CA1B925-CDDD-4643-A9AD-B9E3D89D5218}">
      <dgm:prSet custT="1"/>
      <dgm:spPr>
        <a:xfrm>
          <a:off x="5276543" y="3281622"/>
          <a:ext cx="1543356" cy="6888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a:t>
          </a:r>
        </a:p>
      </dgm:t>
    </dgm:pt>
    <dgm:pt modelId="{C10D3B8B-FC7B-4FFA-B7D7-57940E89BFB9}" type="parTrans" cxnId="{962841D1-3699-40E4-9C76-9F1C0F1F6765}">
      <dgm:prSet/>
      <dgm:spPr>
        <a:xfrm>
          <a:off x="5195758" y="2396303"/>
          <a:ext cx="91440" cy="122976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541C057C-2600-4388-AD1F-33E060D55FFD}" type="sibTrans" cxnId="{962841D1-3699-40E4-9C76-9F1C0F1F6765}">
      <dgm:prSet/>
      <dgm:spPr/>
      <dgm:t>
        <a:bodyPr/>
        <a:lstStyle/>
        <a:p>
          <a:endParaRPr lang="en-GB"/>
        </a:p>
      </dgm:t>
    </dgm:pt>
    <dgm:pt modelId="{67FFD996-0E48-4557-9A18-3559ED1F4907}" type="pres">
      <dgm:prSet presAssocID="{32C2D0CF-2E6C-4BD7-B4E7-4B7B915E3149}" presName="hierChild1" presStyleCnt="0">
        <dgm:presLayoutVars>
          <dgm:orgChart val="1"/>
          <dgm:chPref val="1"/>
          <dgm:dir/>
          <dgm:animOne val="branch"/>
          <dgm:animLvl val="lvl"/>
          <dgm:resizeHandles/>
        </dgm:presLayoutVars>
      </dgm:prSet>
      <dgm:spPr/>
    </dgm:pt>
    <dgm:pt modelId="{D5182ADD-6FDF-4AB1-91CE-E6A2E3D9E85C}" type="pres">
      <dgm:prSet presAssocID="{333719BE-C529-4428-989E-B4C700ED6A33}" presName="hierRoot1" presStyleCnt="0">
        <dgm:presLayoutVars>
          <dgm:hierBranch val="init"/>
        </dgm:presLayoutVars>
      </dgm:prSet>
      <dgm:spPr/>
    </dgm:pt>
    <dgm:pt modelId="{FC23F9E1-3783-4B39-8F45-F676FEF01B43}" type="pres">
      <dgm:prSet presAssocID="{333719BE-C529-4428-989E-B4C700ED6A33}" presName="rootComposite1" presStyleCnt="0"/>
      <dgm:spPr/>
    </dgm:pt>
    <dgm:pt modelId="{2A3BCA16-886F-4FA3-BB47-BA90AE60E6CC}" type="pres">
      <dgm:prSet presAssocID="{333719BE-C529-4428-989E-B4C700ED6A33}" presName="rootText1" presStyleLbl="node0" presStyleIdx="0" presStyleCnt="1">
        <dgm:presLayoutVars>
          <dgm:chPref val="3"/>
        </dgm:presLayoutVars>
      </dgm:prSet>
      <dgm:spPr/>
    </dgm:pt>
    <dgm:pt modelId="{453B01F7-1989-4653-AD94-C3D812380C48}" type="pres">
      <dgm:prSet presAssocID="{333719BE-C529-4428-989E-B4C700ED6A33}" presName="rootConnector1" presStyleLbl="node1" presStyleIdx="0" presStyleCnt="0"/>
      <dgm:spPr/>
    </dgm:pt>
    <dgm:pt modelId="{D1E42C2A-1B96-4EFC-954E-5A4A86A83426}" type="pres">
      <dgm:prSet presAssocID="{333719BE-C529-4428-989E-B4C700ED6A33}" presName="hierChild2" presStyleCnt="0"/>
      <dgm:spPr/>
    </dgm:pt>
    <dgm:pt modelId="{199C5E6A-635E-4211-A9AA-7B66A45370CE}" type="pres">
      <dgm:prSet presAssocID="{2E7E8BCD-FA94-43F5-A17C-CFCBEAED36ED}" presName="Name37" presStyleLbl="parChTrans1D2" presStyleIdx="0" presStyleCnt="4"/>
      <dgm:spPr/>
    </dgm:pt>
    <dgm:pt modelId="{08E50711-796E-467A-999D-E9EE619DB6C8}" type="pres">
      <dgm:prSet presAssocID="{991E0F52-A52A-4A26-976A-56DD1F41182A}" presName="hierRoot2" presStyleCnt="0">
        <dgm:presLayoutVars>
          <dgm:hierBranch val="init"/>
        </dgm:presLayoutVars>
      </dgm:prSet>
      <dgm:spPr/>
    </dgm:pt>
    <dgm:pt modelId="{29702DF6-0465-473F-B459-377EC5B30BF5}" type="pres">
      <dgm:prSet presAssocID="{991E0F52-A52A-4A26-976A-56DD1F41182A}" presName="rootComposite" presStyleCnt="0"/>
      <dgm:spPr/>
    </dgm:pt>
    <dgm:pt modelId="{0C00649B-59E9-4F36-9E32-F95B6E5296DF}" type="pres">
      <dgm:prSet presAssocID="{991E0F52-A52A-4A26-976A-56DD1F41182A}" presName="rootText" presStyleLbl="node2" presStyleIdx="0" presStyleCnt="3">
        <dgm:presLayoutVars>
          <dgm:chPref val="3"/>
        </dgm:presLayoutVars>
      </dgm:prSet>
      <dgm:spPr/>
    </dgm:pt>
    <dgm:pt modelId="{958F15CF-B0D0-4EC8-844E-EEDCE15DF553}" type="pres">
      <dgm:prSet presAssocID="{991E0F52-A52A-4A26-976A-56DD1F41182A}" presName="rootConnector" presStyleLbl="node2" presStyleIdx="0" presStyleCnt="3"/>
      <dgm:spPr/>
    </dgm:pt>
    <dgm:pt modelId="{E7FB9EAC-B09C-4A7B-AD23-3BE980003306}" type="pres">
      <dgm:prSet presAssocID="{991E0F52-A52A-4A26-976A-56DD1F41182A}" presName="hierChild4" presStyleCnt="0"/>
      <dgm:spPr/>
    </dgm:pt>
    <dgm:pt modelId="{4D567E88-9C90-4E10-AAB1-7529DD26AFF6}" type="pres">
      <dgm:prSet presAssocID="{94C04EE2-3B0D-486A-9178-B8FF23853B15}" presName="Name37" presStyleLbl="parChTrans1D3" presStyleIdx="0" presStyleCnt="6"/>
      <dgm:spPr/>
    </dgm:pt>
    <dgm:pt modelId="{4E0A1635-AE76-4D04-80AF-69A0EF297AC3}" type="pres">
      <dgm:prSet presAssocID="{014F5E78-6EDC-4D01-8971-ED2989A01D1F}" presName="hierRoot2" presStyleCnt="0">
        <dgm:presLayoutVars>
          <dgm:hierBranch val="init"/>
        </dgm:presLayoutVars>
      </dgm:prSet>
      <dgm:spPr/>
    </dgm:pt>
    <dgm:pt modelId="{01C4606D-17F2-433D-B632-70951585B21A}" type="pres">
      <dgm:prSet presAssocID="{014F5E78-6EDC-4D01-8971-ED2989A01D1F}" presName="rootComposite" presStyleCnt="0"/>
      <dgm:spPr/>
    </dgm:pt>
    <dgm:pt modelId="{AC88E7FF-4ED4-4B29-9ABE-D32C8A631CCF}" type="pres">
      <dgm:prSet presAssocID="{014F5E78-6EDC-4D01-8971-ED2989A01D1F}" presName="rootText" presStyleLbl="node3" presStyleIdx="0" presStyleCnt="6">
        <dgm:presLayoutVars>
          <dgm:chPref val="3"/>
        </dgm:presLayoutVars>
      </dgm:prSet>
      <dgm:spPr/>
    </dgm:pt>
    <dgm:pt modelId="{0FC8D05E-7F7A-40D4-8605-F3F2620B2768}" type="pres">
      <dgm:prSet presAssocID="{014F5E78-6EDC-4D01-8971-ED2989A01D1F}" presName="rootConnector" presStyleLbl="node3" presStyleIdx="0" presStyleCnt="6"/>
      <dgm:spPr/>
    </dgm:pt>
    <dgm:pt modelId="{2C1D49F2-BAB8-4495-A1B2-68BD61B18726}" type="pres">
      <dgm:prSet presAssocID="{014F5E78-6EDC-4D01-8971-ED2989A01D1F}" presName="hierChild4" presStyleCnt="0"/>
      <dgm:spPr/>
    </dgm:pt>
    <dgm:pt modelId="{815F5FA9-15E2-40A8-8F1F-39B7A3E6F353}" type="pres">
      <dgm:prSet presAssocID="{014F5E78-6EDC-4D01-8971-ED2989A01D1F}" presName="hierChild5" presStyleCnt="0"/>
      <dgm:spPr/>
    </dgm:pt>
    <dgm:pt modelId="{B115CD11-B704-4686-8998-66128F6B3506}" type="pres">
      <dgm:prSet presAssocID="{1BC9B8FA-EF9F-4D32-A83F-DE49D86AB99D}" presName="Name37" presStyleLbl="parChTrans1D3" presStyleIdx="1" presStyleCnt="6"/>
      <dgm:spPr/>
    </dgm:pt>
    <dgm:pt modelId="{7A5CCCA6-EE3B-4893-B715-11DF51DF6116}" type="pres">
      <dgm:prSet presAssocID="{31E333AB-D90A-4A2C-B0B4-BABD1F19D1F4}" presName="hierRoot2" presStyleCnt="0">
        <dgm:presLayoutVars>
          <dgm:hierBranch val="init"/>
        </dgm:presLayoutVars>
      </dgm:prSet>
      <dgm:spPr/>
    </dgm:pt>
    <dgm:pt modelId="{673E6A76-68E9-4B56-BCA6-2D743FF0F756}" type="pres">
      <dgm:prSet presAssocID="{31E333AB-D90A-4A2C-B0B4-BABD1F19D1F4}" presName="rootComposite" presStyleCnt="0"/>
      <dgm:spPr/>
    </dgm:pt>
    <dgm:pt modelId="{9FBD09CB-A7C5-47A9-B898-B308411F6B4F}" type="pres">
      <dgm:prSet presAssocID="{31E333AB-D90A-4A2C-B0B4-BABD1F19D1F4}" presName="rootText" presStyleLbl="node3" presStyleIdx="1" presStyleCnt="6">
        <dgm:presLayoutVars>
          <dgm:chPref val="3"/>
        </dgm:presLayoutVars>
      </dgm:prSet>
      <dgm:spPr/>
    </dgm:pt>
    <dgm:pt modelId="{85E0D0EF-1A2F-4247-9133-2571368D1E1A}" type="pres">
      <dgm:prSet presAssocID="{31E333AB-D90A-4A2C-B0B4-BABD1F19D1F4}" presName="rootConnector" presStyleLbl="node3" presStyleIdx="1" presStyleCnt="6"/>
      <dgm:spPr/>
    </dgm:pt>
    <dgm:pt modelId="{59239930-D12A-4AC9-BCA8-8C9DA3EAF010}" type="pres">
      <dgm:prSet presAssocID="{31E333AB-D90A-4A2C-B0B4-BABD1F19D1F4}" presName="hierChild4" presStyleCnt="0"/>
      <dgm:spPr/>
    </dgm:pt>
    <dgm:pt modelId="{6A66A8B5-9F20-47A6-A1AA-6ED042C74034}" type="pres">
      <dgm:prSet presAssocID="{31E333AB-D90A-4A2C-B0B4-BABD1F19D1F4}" presName="hierChild5" presStyleCnt="0"/>
      <dgm:spPr/>
    </dgm:pt>
    <dgm:pt modelId="{4BA6A5B5-D4A2-4527-B56B-8D9C5ADABFBA}" type="pres">
      <dgm:prSet presAssocID="{991E0F52-A52A-4A26-976A-56DD1F41182A}" presName="hierChild5" presStyleCnt="0"/>
      <dgm:spPr/>
    </dgm:pt>
    <dgm:pt modelId="{1AA63596-C269-4F64-AB06-248DD556CA1E}" type="pres">
      <dgm:prSet presAssocID="{328B8BD7-004C-434A-A7B2-170475E43637}" presName="Name37" presStyleLbl="parChTrans1D2" presStyleIdx="1" presStyleCnt="4"/>
      <dgm:spPr/>
    </dgm:pt>
    <dgm:pt modelId="{284A2F10-D309-4093-AF32-C14C32BA7FE3}" type="pres">
      <dgm:prSet presAssocID="{AAC8F02C-0204-47D9-B73B-807CA87F7FE8}" presName="hierRoot2" presStyleCnt="0">
        <dgm:presLayoutVars>
          <dgm:hierBranch val="init"/>
        </dgm:presLayoutVars>
      </dgm:prSet>
      <dgm:spPr/>
    </dgm:pt>
    <dgm:pt modelId="{6C15CD26-B261-425E-863C-ECA4F18DDD8A}" type="pres">
      <dgm:prSet presAssocID="{AAC8F02C-0204-47D9-B73B-807CA87F7FE8}" presName="rootComposite" presStyleCnt="0"/>
      <dgm:spPr/>
    </dgm:pt>
    <dgm:pt modelId="{33EC0BB7-8DD0-4864-A1CF-435EC179C16C}" type="pres">
      <dgm:prSet presAssocID="{AAC8F02C-0204-47D9-B73B-807CA87F7FE8}" presName="rootText" presStyleLbl="node2" presStyleIdx="1" presStyleCnt="3">
        <dgm:presLayoutVars>
          <dgm:chPref val="3"/>
        </dgm:presLayoutVars>
      </dgm:prSet>
      <dgm:spPr/>
    </dgm:pt>
    <dgm:pt modelId="{A7314C2F-D960-45E5-A48C-F9E229F6BFC8}" type="pres">
      <dgm:prSet presAssocID="{AAC8F02C-0204-47D9-B73B-807CA87F7FE8}" presName="rootConnector" presStyleLbl="node2" presStyleIdx="1" presStyleCnt="3"/>
      <dgm:spPr/>
    </dgm:pt>
    <dgm:pt modelId="{BC798ECB-12F8-44C6-A06E-27424E6ACF2E}" type="pres">
      <dgm:prSet presAssocID="{AAC8F02C-0204-47D9-B73B-807CA87F7FE8}" presName="hierChild4" presStyleCnt="0"/>
      <dgm:spPr/>
    </dgm:pt>
    <dgm:pt modelId="{4366899E-CC72-44EF-968C-D0BD5E7BCA14}" type="pres">
      <dgm:prSet presAssocID="{0ECB74F4-93DF-4EC0-83F2-A518A5B020B9}" presName="Name37" presStyleLbl="parChTrans1D3" presStyleIdx="2" presStyleCnt="6"/>
      <dgm:spPr/>
    </dgm:pt>
    <dgm:pt modelId="{DCCD7779-B270-461C-893B-9802374A53C5}" type="pres">
      <dgm:prSet presAssocID="{DFFAACBC-C9A5-4DC0-8EAB-FF7537F566B0}" presName="hierRoot2" presStyleCnt="0">
        <dgm:presLayoutVars>
          <dgm:hierBranch val="init"/>
        </dgm:presLayoutVars>
      </dgm:prSet>
      <dgm:spPr/>
    </dgm:pt>
    <dgm:pt modelId="{28F71BDE-CEF1-4D48-B7BF-9CE6A0472348}" type="pres">
      <dgm:prSet presAssocID="{DFFAACBC-C9A5-4DC0-8EAB-FF7537F566B0}" presName="rootComposite" presStyleCnt="0"/>
      <dgm:spPr/>
    </dgm:pt>
    <dgm:pt modelId="{6C41AD5F-CABE-4B27-91B5-DDC1FA8559A2}" type="pres">
      <dgm:prSet presAssocID="{DFFAACBC-C9A5-4DC0-8EAB-FF7537F566B0}" presName="rootText" presStyleLbl="node3" presStyleIdx="2" presStyleCnt="6">
        <dgm:presLayoutVars>
          <dgm:chPref val="3"/>
        </dgm:presLayoutVars>
      </dgm:prSet>
      <dgm:spPr/>
    </dgm:pt>
    <dgm:pt modelId="{AF1E8DC3-F660-4ED9-BF73-C23FB53539A6}" type="pres">
      <dgm:prSet presAssocID="{DFFAACBC-C9A5-4DC0-8EAB-FF7537F566B0}" presName="rootConnector" presStyleLbl="node3" presStyleIdx="2" presStyleCnt="6"/>
      <dgm:spPr/>
    </dgm:pt>
    <dgm:pt modelId="{6BACAE38-41CE-46B8-AD3E-B9287FCC50C9}" type="pres">
      <dgm:prSet presAssocID="{DFFAACBC-C9A5-4DC0-8EAB-FF7537F566B0}" presName="hierChild4" presStyleCnt="0"/>
      <dgm:spPr/>
    </dgm:pt>
    <dgm:pt modelId="{7F554879-F7AE-414D-98DB-35D4F4D4CD33}" type="pres">
      <dgm:prSet presAssocID="{DFFAACBC-C9A5-4DC0-8EAB-FF7537F566B0}" presName="hierChild5" presStyleCnt="0"/>
      <dgm:spPr/>
    </dgm:pt>
    <dgm:pt modelId="{0621F676-4351-494C-A463-8F5B4BC04B36}" type="pres">
      <dgm:prSet presAssocID="{69E87C0D-DFA1-4370-9F37-230376F2843B}" presName="Name37" presStyleLbl="parChTrans1D3" presStyleIdx="3" presStyleCnt="6"/>
      <dgm:spPr/>
    </dgm:pt>
    <dgm:pt modelId="{38CE94B2-E60C-4DC1-A56B-71E8B5DC01C1}" type="pres">
      <dgm:prSet presAssocID="{1652AD6F-E0F9-4959-9799-DECDB701A702}" presName="hierRoot2" presStyleCnt="0">
        <dgm:presLayoutVars>
          <dgm:hierBranch val="init"/>
        </dgm:presLayoutVars>
      </dgm:prSet>
      <dgm:spPr/>
    </dgm:pt>
    <dgm:pt modelId="{D703946A-BBF1-43E5-AE43-575BDAFB315B}" type="pres">
      <dgm:prSet presAssocID="{1652AD6F-E0F9-4959-9799-DECDB701A702}" presName="rootComposite" presStyleCnt="0"/>
      <dgm:spPr/>
    </dgm:pt>
    <dgm:pt modelId="{D6E78502-A6AB-442C-A48A-CBD7ED9DFEC0}" type="pres">
      <dgm:prSet presAssocID="{1652AD6F-E0F9-4959-9799-DECDB701A702}" presName="rootText" presStyleLbl="node3" presStyleIdx="3" presStyleCnt="6">
        <dgm:presLayoutVars>
          <dgm:chPref val="3"/>
        </dgm:presLayoutVars>
      </dgm:prSet>
      <dgm:spPr/>
    </dgm:pt>
    <dgm:pt modelId="{BDFC7CAF-3E0D-4682-AD7F-0B44DFD1DEC2}" type="pres">
      <dgm:prSet presAssocID="{1652AD6F-E0F9-4959-9799-DECDB701A702}" presName="rootConnector" presStyleLbl="node3" presStyleIdx="3" presStyleCnt="6"/>
      <dgm:spPr/>
    </dgm:pt>
    <dgm:pt modelId="{D24F4580-2BC3-4F44-B441-AF201EA7E096}" type="pres">
      <dgm:prSet presAssocID="{1652AD6F-E0F9-4959-9799-DECDB701A702}" presName="hierChild4" presStyleCnt="0"/>
      <dgm:spPr/>
    </dgm:pt>
    <dgm:pt modelId="{8CCE1AEE-40C2-4C47-A148-5E8E633EE4E8}" type="pres">
      <dgm:prSet presAssocID="{1652AD6F-E0F9-4959-9799-DECDB701A702}" presName="hierChild5" presStyleCnt="0"/>
      <dgm:spPr/>
    </dgm:pt>
    <dgm:pt modelId="{D9957A5A-49C8-4252-95E9-6D001C16ED83}" type="pres">
      <dgm:prSet presAssocID="{AAC8F02C-0204-47D9-B73B-807CA87F7FE8}" presName="hierChild5" presStyleCnt="0"/>
      <dgm:spPr/>
    </dgm:pt>
    <dgm:pt modelId="{87A1500A-AC29-449D-9A45-1814296C9EDB}" type="pres">
      <dgm:prSet presAssocID="{FA3D3CFD-6D1C-4A80-8A51-D82186E36B05}" presName="Name37" presStyleLbl="parChTrans1D2" presStyleIdx="2" presStyleCnt="4"/>
      <dgm:spPr/>
    </dgm:pt>
    <dgm:pt modelId="{B6551BB0-ADB3-432F-9B0C-15C50A45FCC5}" type="pres">
      <dgm:prSet presAssocID="{E7BD7272-81D0-4215-9906-1FE38ED4C8A6}" presName="hierRoot2" presStyleCnt="0">
        <dgm:presLayoutVars>
          <dgm:hierBranch val="init"/>
        </dgm:presLayoutVars>
      </dgm:prSet>
      <dgm:spPr/>
    </dgm:pt>
    <dgm:pt modelId="{EA16317B-2C2B-461B-B882-2E68FF1EBD31}" type="pres">
      <dgm:prSet presAssocID="{E7BD7272-81D0-4215-9906-1FE38ED4C8A6}" presName="rootComposite" presStyleCnt="0"/>
      <dgm:spPr/>
    </dgm:pt>
    <dgm:pt modelId="{A8DE32DE-8E55-45DE-BAC5-7668FFBC3D7B}" type="pres">
      <dgm:prSet presAssocID="{E7BD7272-81D0-4215-9906-1FE38ED4C8A6}" presName="rootText" presStyleLbl="node2" presStyleIdx="2" presStyleCnt="3">
        <dgm:presLayoutVars>
          <dgm:chPref val="3"/>
        </dgm:presLayoutVars>
      </dgm:prSet>
      <dgm:spPr/>
    </dgm:pt>
    <dgm:pt modelId="{0B62F5BE-F4BD-426D-BE82-156CF25D17F5}" type="pres">
      <dgm:prSet presAssocID="{E7BD7272-81D0-4215-9906-1FE38ED4C8A6}" presName="rootConnector" presStyleLbl="node2" presStyleIdx="2" presStyleCnt="3"/>
      <dgm:spPr/>
    </dgm:pt>
    <dgm:pt modelId="{A257D6C2-00D8-4A5D-91A9-400B271E48FF}" type="pres">
      <dgm:prSet presAssocID="{E7BD7272-81D0-4215-9906-1FE38ED4C8A6}" presName="hierChild4" presStyleCnt="0"/>
      <dgm:spPr/>
    </dgm:pt>
    <dgm:pt modelId="{8D32CC9C-66F8-4187-BF4A-3E71AC04C470}" type="pres">
      <dgm:prSet presAssocID="{FEBABA59-59FC-4D95-9D42-DD26EF51E5D0}" presName="Name37" presStyleLbl="parChTrans1D3" presStyleIdx="4" presStyleCnt="6"/>
      <dgm:spPr/>
    </dgm:pt>
    <dgm:pt modelId="{E1841F68-B4E1-4A60-8F8C-2FDDF9B093D0}" type="pres">
      <dgm:prSet presAssocID="{97855FC4-086D-4C66-93B4-7C5F69029495}" presName="hierRoot2" presStyleCnt="0">
        <dgm:presLayoutVars>
          <dgm:hierBranch val="init"/>
        </dgm:presLayoutVars>
      </dgm:prSet>
      <dgm:spPr/>
    </dgm:pt>
    <dgm:pt modelId="{8C0A7A3B-4233-47C6-84A8-C0EED64A5F2F}" type="pres">
      <dgm:prSet presAssocID="{97855FC4-086D-4C66-93B4-7C5F69029495}" presName="rootComposite" presStyleCnt="0"/>
      <dgm:spPr/>
    </dgm:pt>
    <dgm:pt modelId="{B0D73744-8A73-4C4F-9FFD-225FF601A28B}" type="pres">
      <dgm:prSet presAssocID="{97855FC4-086D-4C66-93B4-7C5F69029495}" presName="rootText" presStyleLbl="node3" presStyleIdx="4" presStyleCnt="6">
        <dgm:presLayoutVars>
          <dgm:chPref val="3"/>
        </dgm:presLayoutVars>
      </dgm:prSet>
      <dgm:spPr/>
    </dgm:pt>
    <dgm:pt modelId="{D134524E-3A75-4F30-B74B-45441B9FFED8}" type="pres">
      <dgm:prSet presAssocID="{97855FC4-086D-4C66-93B4-7C5F69029495}" presName="rootConnector" presStyleLbl="node3" presStyleIdx="4" presStyleCnt="6"/>
      <dgm:spPr/>
    </dgm:pt>
    <dgm:pt modelId="{1BA544AE-D20B-4A53-B58E-3327CB1A074D}" type="pres">
      <dgm:prSet presAssocID="{97855FC4-086D-4C66-93B4-7C5F69029495}" presName="hierChild4" presStyleCnt="0"/>
      <dgm:spPr/>
    </dgm:pt>
    <dgm:pt modelId="{58F954F7-7480-4AC3-9826-26F76584F447}" type="pres">
      <dgm:prSet presAssocID="{97855FC4-086D-4C66-93B4-7C5F69029495}" presName="hierChild5" presStyleCnt="0"/>
      <dgm:spPr/>
    </dgm:pt>
    <dgm:pt modelId="{66A54FC4-3937-440A-A859-B538ACEC36F1}" type="pres">
      <dgm:prSet presAssocID="{C10D3B8B-FC7B-4FFA-B7D7-57940E89BFB9}" presName="Name37" presStyleLbl="parChTrans1D3" presStyleIdx="5" presStyleCnt="6"/>
      <dgm:spPr/>
    </dgm:pt>
    <dgm:pt modelId="{BB42093C-E677-44A7-9DDD-AA3F4401AE2B}" type="pres">
      <dgm:prSet presAssocID="{9CA1B925-CDDD-4643-A9AD-B9E3D89D5218}" presName="hierRoot2" presStyleCnt="0">
        <dgm:presLayoutVars>
          <dgm:hierBranch val="init"/>
        </dgm:presLayoutVars>
      </dgm:prSet>
      <dgm:spPr/>
    </dgm:pt>
    <dgm:pt modelId="{A9CCB93E-3EEA-4E37-BA9E-4056AD36B81E}" type="pres">
      <dgm:prSet presAssocID="{9CA1B925-CDDD-4643-A9AD-B9E3D89D5218}" presName="rootComposite" presStyleCnt="0"/>
      <dgm:spPr/>
    </dgm:pt>
    <dgm:pt modelId="{C417F9A6-D19C-460F-8996-ED86CB0BF702}" type="pres">
      <dgm:prSet presAssocID="{9CA1B925-CDDD-4643-A9AD-B9E3D89D5218}" presName="rootText" presStyleLbl="node3" presStyleIdx="5" presStyleCnt="6">
        <dgm:presLayoutVars>
          <dgm:chPref val="3"/>
        </dgm:presLayoutVars>
      </dgm:prSet>
      <dgm:spPr/>
    </dgm:pt>
    <dgm:pt modelId="{1AB896F7-5629-4F31-B99D-52DCBCF477DF}" type="pres">
      <dgm:prSet presAssocID="{9CA1B925-CDDD-4643-A9AD-B9E3D89D5218}" presName="rootConnector" presStyleLbl="node3" presStyleIdx="5" presStyleCnt="6"/>
      <dgm:spPr/>
    </dgm:pt>
    <dgm:pt modelId="{2B916808-C06C-46B6-BFDF-4DD1BFD60F2E}" type="pres">
      <dgm:prSet presAssocID="{9CA1B925-CDDD-4643-A9AD-B9E3D89D5218}" presName="hierChild4" presStyleCnt="0"/>
      <dgm:spPr/>
    </dgm:pt>
    <dgm:pt modelId="{CEB40347-D789-4CCB-B6EE-8E2532C5D11B}" type="pres">
      <dgm:prSet presAssocID="{9CA1B925-CDDD-4643-A9AD-B9E3D89D5218}" presName="hierChild5" presStyleCnt="0"/>
      <dgm:spPr/>
    </dgm:pt>
    <dgm:pt modelId="{03A7FC7B-0356-42AE-8AA2-B34FF2DA94F5}" type="pres">
      <dgm:prSet presAssocID="{E7BD7272-81D0-4215-9906-1FE38ED4C8A6}" presName="hierChild5" presStyleCnt="0"/>
      <dgm:spPr/>
    </dgm:pt>
    <dgm:pt modelId="{463ADCFB-7F31-430B-817C-F24435DCD004}" type="pres">
      <dgm:prSet presAssocID="{333719BE-C529-4428-989E-B4C700ED6A33}" presName="hierChild3" presStyleCnt="0"/>
      <dgm:spPr/>
    </dgm:pt>
    <dgm:pt modelId="{047605CD-7F39-4126-9EEE-EDA4EDE8D188}" type="pres">
      <dgm:prSet presAssocID="{071FBA1A-8B77-4AAF-83D5-F19EFB4358CE}" presName="Name111" presStyleLbl="parChTrans1D2" presStyleIdx="3" presStyleCnt="4"/>
      <dgm:spPr/>
    </dgm:pt>
    <dgm:pt modelId="{EE278259-4C75-4E3B-884F-07635B11E17A}" type="pres">
      <dgm:prSet presAssocID="{6C2F1EC2-3037-458E-AA5B-4F1200554574}" presName="hierRoot3" presStyleCnt="0">
        <dgm:presLayoutVars>
          <dgm:hierBranch val="init"/>
        </dgm:presLayoutVars>
      </dgm:prSet>
      <dgm:spPr/>
    </dgm:pt>
    <dgm:pt modelId="{26CC009F-22E4-4CEC-8522-98DDDF13509C}" type="pres">
      <dgm:prSet presAssocID="{6C2F1EC2-3037-458E-AA5B-4F1200554574}" presName="rootComposite3" presStyleCnt="0"/>
      <dgm:spPr/>
    </dgm:pt>
    <dgm:pt modelId="{794ECEF5-5041-4DC4-8580-CB5309E8FB7B}" type="pres">
      <dgm:prSet presAssocID="{6C2F1EC2-3037-458E-AA5B-4F1200554574}" presName="rootText3" presStyleLbl="asst1" presStyleIdx="0" presStyleCnt="1">
        <dgm:presLayoutVars>
          <dgm:chPref val="3"/>
        </dgm:presLayoutVars>
      </dgm:prSet>
      <dgm:spPr/>
    </dgm:pt>
    <dgm:pt modelId="{40380900-1EEF-4F12-9ED3-CF974DF23736}" type="pres">
      <dgm:prSet presAssocID="{6C2F1EC2-3037-458E-AA5B-4F1200554574}" presName="rootConnector3" presStyleLbl="asst1" presStyleIdx="0" presStyleCnt="1"/>
      <dgm:spPr/>
    </dgm:pt>
    <dgm:pt modelId="{145E22A9-7B81-4A73-A131-BFCD87C43DCF}" type="pres">
      <dgm:prSet presAssocID="{6C2F1EC2-3037-458E-AA5B-4F1200554574}" presName="hierChild6" presStyleCnt="0"/>
      <dgm:spPr/>
    </dgm:pt>
    <dgm:pt modelId="{08141FAA-C7AA-431F-ADD4-6C7C1D3E3E0A}" type="pres">
      <dgm:prSet presAssocID="{6C2F1EC2-3037-458E-AA5B-4F1200554574}" presName="hierChild7" presStyleCnt="0"/>
      <dgm:spPr/>
    </dgm:pt>
  </dgm:ptLst>
  <dgm:cxnLst>
    <dgm:cxn modelId="{44D2CA01-C876-4A91-B904-3105B8496E0D}" type="presOf" srcId="{328B8BD7-004C-434A-A7B2-170475E43637}" destId="{1AA63596-C269-4F64-AB06-248DD556CA1E}" srcOrd="0" destOrd="0" presId="urn:microsoft.com/office/officeart/2005/8/layout/orgChart1"/>
    <dgm:cxn modelId="{DF4BD704-A2B9-44F0-8578-F7B0D03C06A1}" type="presOf" srcId="{991E0F52-A52A-4A26-976A-56DD1F41182A}" destId="{0C00649B-59E9-4F36-9E32-F95B6E5296DF}" srcOrd="0" destOrd="0" presId="urn:microsoft.com/office/officeart/2005/8/layout/orgChart1"/>
    <dgm:cxn modelId="{5AC56B0C-4CCA-4414-88D7-9687C8FA805C}" type="presOf" srcId="{DFFAACBC-C9A5-4DC0-8EAB-FF7537F566B0}" destId="{AF1E8DC3-F660-4ED9-BF73-C23FB53539A6}" srcOrd="1" destOrd="0" presId="urn:microsoft.com/office/officeart/2005/8/layout/orgChart1"/>
    <dgm:cxn modelId="{D7A2690E-5C64-4420-A5B4-C1C7A93126ED}" type="presOf" srcId="{FEBABA59-59FC-4D95-9D42-DD26EF51E5D0}" destId="{8D32CC9C-66F8-4187-BF4A-3E71AC04C470}" srcOrd="0" destOrd="0" presId="urn:microsoft.com/office/officeart/2005/8/layout/orgChart1"/>
    <dgm:cxn modelId="{46023A12-F746-4CFC-B685-ECCE8A024501}" type="presOf" srcId="{C10D3B8B-FC7B-4FFA-B7D7-57940E89BFB9}" destId="{66A54FC4-3937-440A-A859-B538ACEC36F1}" srcOrd="0" destOrd="0" presId="urn:microsoft.com/office/officeart/2005/8/layout/orgChart1"/>
    <dgm:cxn modelId="{A8311F17-D6A5-43DD-9C7D-175848F528A8}" srcId="{32C2D0CF-2E6C-4BD7-B4E7-4B7B915E3149}" destId="{333719BE-C529-4428-989E-B4C700ED6A33}" srcOrd="0" destOrd="0" parTransId="{6C084795-C3C6-459B-B5BD-D9651E16B53E}" sibTransId="{81E53D61-6587-4D21-B561-5581BD4C49EE}"/>
    <dgm:cxn modelId="{14E2C817-AAAF-4BE1-BB36-2205E78931D1}" type="presOf" srcId="{333719BE-C529-4428-989E-B4C700ED6A33}" destId="{453B01F7-1989-4653-AD94-C3D812380C48}" srcOrd="1" destOrd="0" presId="urn:microsoft.com/office/officeart/2005/8/layout/orgChart1"/>
    <dgm:cxn modelId="{9282A01B-764D-439A-8EC4-7F2E4883BD38}" type="presOf" srcId="{6C2F1EC2-3037-458E-AA5B-4F1200554574}" destId="{794ECEF5-5041-4DC4-8580-CB5309E8FB7B}" srcOrd="0" destOrd="0" presId="urn:microsoft.com/office/officeart/2005/8/layout/orgChart1"/>
    <dgm:cxn modelId="{BEFBF31F-1DC6-44E6-A6B8-09ACC9806028}" type="presOf" srcId="{E7BD7272-81D0-4215-9906-1FE38ED4C8A6}" destId="{0B62F5BE-F4BD-426D-BE82-156CF25D17F5}" srcOrd="1" destOrd="0" presId="urn:microsoft.com/office/officeart/2005/8/layout/orgChart1"/>
    <dgm:cxn modelId="{A841E822-6C75-4804-A195-9468E666E00C}" type="presOf" srcId="{94C04EE2-3B0D-486A-9178-B8FF23853B15}" destId="{4D567E88-9C90-4E10-AAB1-7529DD26AFF6}" srcOrd="0" destOrd="0" presId="urn:microsoft.com/office/officeart/2005/8/layout/orgChart1"/>
    <dgm:cxn modelId="{CCD4E024-C6A5-4294-888E-D1DB1C1B22FA}" type="presOf" srcId="{DFFAACBC-C9A5-4DC0-8EAB-FF7537F566B0}" destId="{6C41AD5F-CABE-4B27-91B5-DDC1FA8559A2}" srcOrd="0" destOrd="0" presId="urn:microsoft.com/office/officeart/2005/8/layout/orgChart1"/>
    <dgm:cxn modelId="{0F10CC2C-78BF-42AA-B24E-6CF85FC312CA}" type="presOf" srcId="{6C2F1EC2-3037-458E-AA5B-4F1200554574}" destId="{40380900-1EEF-4F12-9ED3-CF974DF23736}" srcOrd="1" destOrd="0" presId="urn:microsoft.com/office/officeart/2005/8/layout/orgChart1"/>
    <dgm:cxn modelId="{98BC903A-765D-4004-BB1A-DF485DFD5167}" type="presOf" srcId="{FA3D3CFD-6D1C-4A80-8A51-D82186E36B05}" destId="{87A1500A-AC29-449D-9A45-1814296C9EDB}" srcOrd="0" destOrd="0" presId="urn:microsoft.com/office/officeart/2005/8/layout/orgChart1"/>
    <dgm:cxn modelId="{1C55755D-33A4-46AE-97E9-1B41F081FBC5}" type="presOf" srcId="{2E7E8BCD-FA94-43F5-A17C-CFCBEAED36ED}" destId="{199C5E6A-635E-4211-A9AA-7B66A45370CE}" srcOrd="0" destOrd="0" presId="urn:microsoft.com/office/officeart/2005/8/layout/orgChart1"/>
    <dgm:cxn modelId="{37709262-0527-40EC-A932-68A4F454EF64}" type="presOf" srcId="{32C2D0CF-2E6C-4BD7-B4E7-4B7B915E3149}" destId="{67FFD996-0E48-4557-9A18-3559ED1F4907}" srcOrd="0" destOrd="0" presId="urn:microsoft.com/office/officeart/2005/8/layout/orgChart1"/>
    <dgm:cxn modelId="{19677B49-FF98-4FDF-8014-5BBB2971D2C2}" srcId="{333719BE-C529-4428-989E-B4C700ED6A33}" destId="{6C2F1EC2-3037-458E-AA5B-4F1200554574}" srcOrd="0" destOrd="0" parTransId="{071FBA1A-8B77-4AAF-83D5-F19EFB4358CE}" sibTransId="{42E1E66C-F2C0-4530-82A1-18E2A34B5F30}"/>
    <dgm:cxn modelId="{A8499D4C-F83C-4ADD-AC54-36303E32B48C}" type="presOf" srcId="{9CA1B925-CDDD-4643-A9AD-B9E3D89D5218}" destId="{1AB896F7-5629-4F31-B99D-52DCBCF477DF}" srcOrd="1" destOrd="0" presId="urn:microsoft.com/office/officeart/2005/8/layout/orgChart1"/>
    <dgm:cxn modelId="{3F55FE50-8F82-46A9-A6EE-3B1C4531B008}" type="presOf" srcId="{97855FC4-086D-4C66-93B4-7C5F69029495}" destId="{D134524E-3A75-4F30-B74B-45441B9FFED8}" srcOrd="1" destOrd="0" presId="urn:microsoft.com/office/officeart/2005/8/layout/orgChart1"/>
    <dgm:cxn modelId="{7805EC55-AE1B-4021-BC39-023721F45F44}" srcId="{AAC8F02C-0204-47D9-B73B-807CA87F7FE8}" destId="{DFFAACBC-C9A5-4DC0-8EAB-FF7537F566B0}" srcOrd="0" destOrd="0" parTransId="{0ECB74F4-93DF-4EC0-83F2-A518A5B020B9}" sibTransId="{7DCF1601-33B0-4DEC-9BFE-14C00F6E63C5}"/>
    <dgm:cxn modelId="{6FFA7C58-6961-44DF-AA3C-EAACC5FF4C71}" srcId="{AAC8F02C-0204-47D9-B73B-807CA87F7FE8}" destId="{1652AD6F-E0F9-4959-9799-DECDB701A702}" srcOrd="1" destOrd="0" parTransId="{69E87C0D-DFA1-4370-9F37-230376F2843B}" sibTransId="{ED88F5F2-5BC1-4512-99DE-4BCB513B404B}"/>
    <dgm:cxn modelId="{E520257A-B86B-449C-848B-5C99B462AB10}" type="presOf" srcId="{AAC8F02C-0204-47D9-B73B-807CA87F7FE8}" destId="{33EC0BB7-8DD0-4864-A1CF-435EC179C16C}" srcOrd="0" destOrd="0" presId="urn:microsoft.com/office/officeart/2005/8/layout/orgChart1"/>
    <dgm:cxn modelId="{81971E83-58AF-4EA4-9577-086207C785CF}" srcId="{E7BD7272-81D0-4215-9906-1FE38ED4C8A6}" destId="{97855FC4-086D-4C66-93B4-7C5F69029495}" srcOrd="0" destOrd="0" parTransId="{FEBABA59-59FC-4D95-9D42-DD26EF51E5D0}" sibTransId="{A67C4E22-545A-432E-B83F-B473137BEA5D}"/>
    <dgm:cxn modelId="{6D334685-2FBD-4C59-88C1-FD3034B5B6CC}" type="presOf" srcId="{1652AD6F-E0F9-4959-9799-DECDB701A702}" destId="{D6E78502-A6AB-442C-A48A-CBD7ED9DFEC0}" srcOrd="0" destOrd="0" presId="urn:microsoft.com/office/officeart/2005/8/layout/orgChart1"/>
    <dgm:cxn modelId="{557DF388-04A6-43F4-BE50-E10084D3807E}" srcId="{991E0F52-A52A-4A26-976A-56DD1F41182A}" destId="{31E333AB-D90A-4A2C-B0B4-BABD1F19D1F4}" srcOrd="1" destOrd="0" parTransId="{1BC9B8FA-EF9F-4D32-A83F-DE49D86AB99D}" sibTransId="{1DE0DDFA-3A3E-416A-BE73-7DC153445653}"/>
    <dgm:cxn modelId="{7E611193-520E-458B-9506-AB65C22D9098}" type="presOf" srcId="{31E333AB-D90A-4A2C-B0B4-BABD1F19D1F4}" destId="{85E0D0EF-1A2F-4247-9133-2571368D1E1A}" srcOrd="1" destOrd="0" presId="urn:microsoft.com/office/officeart/2005/8/layout/orgChart1"/>
    <dgm:cxn modelId="{1CC48493-704A-4C92-B62D-B64FBAA12445}" type="presOf" srcId="{AAC8F02C-0204-47D9-B73B-807CA87F7FE8}" destId="{A7314C2F-D960-45E5-A48C-F9E229F6BFC8}" srcOrd="1" destOrd="0" presId="urn:microsoft.com/office/officeart/2005/8/layout/orgChart1"/>
    <dgm:cxn modelId="{F9E12B9D-EA53-4115-BA14-B4F5910C94AF}" type="presOf" srcId="{0ECB74F4-93DF-4EC0-83F2-A518A5B020B9}" destId="{4366899E-CC72-44EF-968C-D0BD5E7BCA14}" srcOrd="0" destOrd="0" presId="urn:microsoft.com/office/officeart/2005/8/layout/orgChart1"/>
    <dgm:cxn modelId="{EDF006BC-DEE5-4F35-B4BA-4AF9D870A7A1}" type="presOf" srcId="{014F5E78-6EDC-4D01-8971-ED2989A01D1F}" destId="{0FC8D05E-7F7A-40D4-8605-F3F2620B2768}" srcOrd="1" destOrd="0" presId="urn:microsoft.com/office/officeart/2005/8/layout/orgChart1"/>
    <dgm:cxn modelId="{C91320C3-CD4D-40B4-A4FD-D1A184D5BD4B}" type="presOf" srcId="{991E0F52-A52A-4A26-976A-56DD1F41182A}" destId="{958F15CF-B0D0-4EC8-844E-EEDCE15DF553}" srcOrd="1" destOrd="0" presId="urn:microsoft.com/office/officeart/2005/8/layout/orgChart1"/>
    <dgm:cxn modelId="{962841D1-3699-40E4-9C76-9F1C0F1F6765}" srcId="{E7BD7272-81D0-4215-9906-1FE38ED4C8A6}" destId="{9CA1B925-CDDD-4643-A9AD-B9E3D89D5218}" srcOrd="1" destOrd="0" parTransId="{C10D3B8B-FC7B-4FFA-B7D7-57940E89BFB9}" sibTransId="{541C057C-2600-4388-AD1F-33E060D55FFD}"/>
    <dgm:cxn modelId="{DDCCC5D1-3617-40B3-AC39-FABEF0667DA2}" type="presOf" srcId="{E7BD7272-81D0-4215-9906-1FE38ED4C8A6}" destId="{A8DE32DE-8E55-45DE-BAC5-7668FFBC3D7B}" srcOrd="0" destOrd="0" presId="urn:microsoft.com/office/officeart/2005/8/layout/orgChart1"/>
    <dgm:cxn modelId="{741EFFD1-42E5-43B0-B91B-DF0C81B2FF63}" type="presOf" srcId="{1BC9B8FA-EF9F-4D32-A83F-DE49D86AB99D}" destId="{B115CD11-B704-4686-8998-66128F6B3506}" srcOrd="0" destOrd="0" presId="urn:microsoft.com/office/officeart/2005/8/layout/orgChart1"/>
    <dgm:cxn modelId="{0D7877D2-06EF-4154-8555-72153DE9C9A9}" type="presOf" srcId="{014F5E78-6EDC-4D01-8971-ED2989A01D1F}" destId="{AC88E7FF-4ED4-4B29-9ABE-D32C8A631CCF}" srcOrd="0" destOrd="0" presId="urn:microsoft.com/office/officeart/2005/8/layout/orgChart1"/>
    <dgm:cxn modelId="{87936ED3-6D26-4A2F-88CA-83A43DCBEDE1}" type="presOf" srcId="{9CA1B925-CDDD-4643-A9AD-B9E3D89D5218}" destId="{C417F9A6-D19C-460F-8996-ED86CB0BF702}" srcOrd="0" destOrd="0" presId="urn:microsoft.com/office/officeart/2005/8/layout/orgChart1"/>
    <dgm:cxn modelId="{B98F2ED5-0EF2-4D76-B5DF-20A5F572EA68}" type="presOf" srcId="{071FBA1A-8B77-4AAF-83D5-F19EFB4358CE}" destId="{047605CD-7F39-4126-9EEE-EDA4EDE8D188}" srcOrd="0" destOrd="0" presId="urn:microsoft.com/office/officeart/2005/8/layout/orgChart1"/>
    <dgm:cxn modelId="{56E5DBE0-1E58-44B1-9F53-A18BAD9CC5FC}" type="presOf" srcId="{97855FC4-086D-4C66-93B4-7C5F69029495}" destId="{B0D73744-8A73-4C4F-9FFD-225FF601A28B}" srcOrd="0" destOrd="0" presId="urn:microsoft.com/office/officeart/2005/8/layout/orgChart1"/>
    <dgm:cxn modelId="{D9F8F4E4-86D8-452C-9CAA-469A5AA452EC}" type="presOf" srcId="{31E333AB-D90A-4A2C-B0B4-BABD1F19D1F4}" destId="{9FBD09CB-A7C5-47A9-B898-B308411F6B4F}" srcOrd="0" destOrd="0" presId="urn:microsoft.com/office/officeart/2005/8/layout/orgChart1"/>
    <dgm:cxn modelId="{D2CE39EF-2CE2-4764-8A33-8AD9ED83E7CE}" srcId="{333719BE-C529-4428-989E-B4C700ED6A33}" destId="{991E0F52-A52A-4A26-976A-56DD1F41182A}" srcOrd="1" destOrd="0" parTransId="{2E7E8BCD-FA94-43F5-A17C-CFCBEAED36ED}" sibTransId="{28E2BB32-2557-45B3-8DE1-0FD9675897B8}"/>
    <dgm:cxn modelId="{BA8699F2-192B-4C1D-A3D3-CA964429E6A2}" type="presOf" srcId="{333719BE-C529-4428-989E-B4C700ED6A33}" destId="{2A3BCA16-886F-4FA3-BB47-BA90AE60E6CC}" srcOrd="0" destOrd="0" presId="urn:microsoft.com/office/officeart/2005/8/layout/orgChart1"/>
    <dgm:cxn modelId="{7A3BEDF4-CFE1-4974-BE7E-C6D9ABAD5B4B}" srcId="{333719BE-C529-4428-989E-B4C700ED6A33}" destId="{E7BD7272-81D0-4215-9906-1FE38ED4C8A6}" srcOrd="3" destOrd="0" parTransId="{FA3D3CFD-6D1C-4A80-8A51-D82186E36B05}" sibTransId="{7B78F6A3-C7A5-48B3-AC90-65DFAF888B9F}"/>
    <dgm:cxn modelId="{5BE849F5-2CC3-4C3A-B29B-8FCB3AF0154F}" type="presOf" srcId="{69E87C0D-DFA1-4370-9F37-230376F2843B}" destId="{0621F676-4351-494C-A463-8F5B4BC04B36}" srcOrd="0" destOrd="0" presId="urn:microsoft.com/office/officeart/2005/8/layout/orgChart1"/>
    <dgm:cxn modelId="{99F4BCF8-5207-48ED-83D5-E4D2E8AF4AC4}" srcId="{991E0F52-A52A-4A26-976A-56DD1F41182A}" destId="{014F5E78-6EDC-4D01-8971-ED2989A01D1F}" srcOrd="0" destOrd="0" parTransId="{94C04EE2-3B0D-486A-9178-B8FF23853B15}" sibTransId="{117F1D2A-16CD-4F68-8E42-0D0FCE6902A9}"/>
    <dgm:cxn modelId="{BBC96AFE-AB22-42F7-819A-7988689698DE}" srcId="{333719BE-C529-4428-989E-B4C700ED6A33}" destId="{AAC8F02C-0204-47D9-B73B-807CA87F7FE8}" srcOrd="2" destOrd="0" parTransId="{328B8BD7-004C-434A-A7B2-170475E43637}" sibTransId="{DDA9A4FE-D75A-463C-90F9-D47EE09244C1}"/>
    <dgm:cxn modelId="{224F6EFE-DADA-4C8E-B40E-E19162726211}" type="presOf" srcId="{1652AD6F-E0F9-4959-9799-DECDB701A702}" destId="{BDFC7CAF-3E0D-4682-AD7F-0B44DFD1DEC2}" srcOrd="1" destOrd="0" presId="urn:microsoft.com/office/officeart/2005/8/layout/orgChart1"/>
    <dgm:cxn modelId="{572C9677-8B30-434D-837E-FE32DBAD13AA}" type="presParOf" srcId="{67FFD996-0E48-4557-9A18-3559ED1F4907}" destId="{D5182ADD-6FDF-4AB1-91CE-E6A2E3D9E85C}" srcOrd="0" destOrd="0" presId="urn:microsoft.com/office/officeart/2005/8/layout/orgChart1"/>
    <dgm:cxn modelId="{8BBE4C69-9D70-46EE-ACF8-1FB657288330}" type="presParOf" srcId="{D5182ADD-6FDF-4AB1-91CE-E6A2E3D9E85C}" destId="{FC23F9E1-3783-4B39-8F45-F676FEF01B43}" srcOrd="0" destOrd="0" presId="urn:microsoft.com/office/officeart/2005/8/layout/orgChart1"/>
    <dgm:cxn modelId="{98B14203-15FD-47B1-B03A-D3C63DFAF095}" type="presParOf" srcId="{FC23F9E1-3783-4B39-8F45-F676FEF01B43}" destId="{2A3BCA16-886F-4FA3-BB47-BA90AE60E6CC}" srcOrd="0" destOrd="0" presId="urn:microsoft.com/office/officeart/2005/8/layout/orgChart1"/>
    <dgm:cxn modelId="{A35CC307-A32A-4F35-ACDA-5F22CEA0112B}" type="presParOf" srcId="{FC23F9E1-3783-4B39-8F45-F676FEF01B43}" destId="{453B01F7-1989-4653-AD94-C3D812380C48}" srcOrd="1" destOrd="0" presId="urn:microsoft.com/office/officeart/2005/8/layout/orgChart1"/>
    <dgm:cxn modelId="{8D92D487-7519-410C-9FE8-339B9AD42228}" type="presParOf" srcId="{D5182ADD-6FDF-4AB1-91CE-E6A2E3D9E85C}" destId="{D1E42C2A-1B96-4EFC-954E-5A4A86A83426}" srcOrd="1" destOrd="0" presId="urn:microsoft.com/office/officeart/2005/8/layout/orgChart1"/>
    <dgm:cxn modelId="{DA6D5F9E-9638-4370-AFF7-EA89638923D7}" type="presParOf" srcId="{D1E42C2A-1B96-4EFC-954E-5A4A86A83426}" destId="{199C5E6A-635E-4211-A9AA-7B66A45370CE}" srcOrd="0" destOrd="0" presId="urn:microsoft.com/office/officeart/2005/8/layout/orgChart1"/>
    <dgm:cxn modelId="{1A04DE1B-0830-42C6-B2BE-48BB6C22B732}" type="presParOf" srcId="{D1E42C2A-1B96-4EFC-954E-5A4A86A83426}" destId="{08E50711-796E-467A-999D-E9EE619DB6C8}" srcOrd="1" destOrd="0" presId="urn:microsoft.com/office/officeart/2005/8/layout/orgChart1"/>
    <dgm:cxn modelId="{21B794D2-4B53-4AFE-B139-7FA2BA52F878}" type="presParOf" srcId="{08E50711-796E-467A-999D-E9EE619DB6C8}" destId="{29702DF6-0465-473F-B459-377EC5B30BF5}" srcOrd="0" destOrd="0" presId="urn:microsoft.com/office/officeart/2005/8/layout/orgChart1"/>
    <dgm:cxn modelId="{4340F9BB-891F-4082-B65B-5AC09F8D4723}" type="presParOf" srcId="{29702DF6-0465-473F-B459-377EC5B30BF5}" destId="{0C00649B-59E9-4F36-9E32-F95B6E5296DF}" srcOrd="0" destOrd="0" presId="urn:microsoft.com/office/officeart/2005/8/layout/orgChart1"/>
    <dgm:cxn modelId="{5BAAEAE2-3CEC-4A4B-9799-7AA12680A2A2}" type="presParOf" srcId="{29702DF6-0465-473F-B459-377EC5B30BF5}" destId="{958F15CF-B0D0-4EC8-844E-EEDCE15DF553}" srcOrd="1" destOrd="0" presId="urn:microsoft.com/office/officeart/2005/8/layout/orgChart1"/>
    <dgm:cxn modelId="{9C36FD9B-7EBE-49C3-B263-85DFDB927635}" type="presParOf" srcId="{08E50711-796E-467A-999D-E9EE619DB6C8}" destId="{E7FB9EAC-B09C-4A7B-AD23-3BE980003306}" srcOrd="1" destOrd="0" presId="urn:microsoft.com/office/officeart/2005/8/layout/orgChart1"/>
    <dgm:cxn modelId="{8834B29C-8C63-490F-9A61-AB3E7DAF941C}" type="presParOf" srcId="{E7FB9EAC-B09C-4A7B-AD23-3BE980003306}" destId="{4D567E88-9C90-4E10-AAB1-7529DD26AFF6}" srcOrd="0" destOrd="0" presId="urn:microsoft.com/office/officeart/2005/8/layout/orgChart1"/>
    <dgm:cxn modelId="{77A54231-3873-48C2-A426-DB64B1C8D6D2}" type="presParOf" srcId="{E7FB9EAC-B09C-4A7B-AD23-3BE980003306}" destId="{4E0A1635-AE76-4D04-80AF-69A0EF297AC3}" srcOrd="1" destOrd="0" presId="urn:microsoft.com/office/officeart/2005/8/layout/orgChart1"/>
    <dgm:cxn modelId="{2D1C5111-51A8-49C9-AA3A-22A942310009}" type="presParOf" srcId="{4E0A1635-AE76-4D04-80AF-69A0EF297AC3}" destId="{01C4606D-17F2-433D-B632-70951585B21A}" srcOrd="0" destOrd="0" presId="urn:microsoft.com/office/officeart/2005/8/layout/orgChart1"/>
    <dgm:cxn modelId="{CEDA999A-EA40-43C1-9741-26C5F2BE6A69}" type="presParOf" srcId="{01C4606D-17F2-433D-B632-70951585B21A}" destId="{AC88E7FF-4ED4-4B29-9ABE-D32C8A631CCF}" srcOrd="0" destOrd="0" presId="urn:microsoft.com/office/officeart/2005/8/layout/orgChart1"/>
    <dgm:cxn modelId="{CFD292F4-AF27-4C1B-A104-6FE2F514A482}" type="presParOf" srcId="{01C4606D-17F2-433D-B632-70951585B21A}" destId="{0FC8D05E-7F7A-40D4-8605-F3F2620B2768}" srcOrd="1" destOrd="0" presId="urn:microsoft.com/office/officeart/2005/8/layout/orgChart1"/>
    <dgm:cxn modelId="{F5756872-5C24-464C-87A1-76938B777D40}" type="presParOf" srcId="{4E0A1635-AE76-4D04-80AF-69A0EF297AC3}" destId="{2C1D49F2-BAB8-4495-A1B2-68BD61B18726}" srcOrd="1" destOrd="0" presId="urn:microsoft.com/office/officeart/2005/8/layout/orgChart1"/>
    <dgm:cxn modelId="{86F59D0B-9315-46C9-9007-8E333A20B783}" type="presParOf" srcId="{4E0A1635-AE76-4D04-80AF-69A0EF297AC3}" destId="{815F5FA9-15E2-40A8-8F1F-39B7A3E6F353}" srcOrd="2" destOrd="0" presId="urn:microsoft.com/office/officeart/2005/8/layout/orgChart1"/>
    <dgm:cxn modelId="{329848FC-5E93-4107-8F7C-3EE3D0F4E24F}" type="presParOf" srcId="{E7FB9EAC-B09C-4A7B-AD23-3BE980003306}" destId="{B115CD11-B704-4686-8998-66128F6B3506}" srcOrd="2" destOrd="0" presId="urn:microsoft.com/office/officeart/2005/8/layout/orgChart1"/>
    <dgm:cxn modelId="{9C56A0C6-2E28-4E26-9C68-856F87C01C49}" type="presParOf" srcId="{E7FB9EAC-B09C-4A7B-AD23-3BE980003306}" destId="{7A5CCCA6-EE3B-4893-B715-11DF51DF6116}" srcOrd="3" destOrd="0" presId="urn:microsoft.com/office/officeart/2005/8/layout/orgChart1"/>
    <dgm:cxn modelId="{C3CD0E56-A97F-4170-BE1C-ACE2C655810E}" type="presParOf" srcId="{7A5CCCA6-EE3B-4893-B715-11DF51DF6116}" destId="{673E6A76-68E9-4B56-BCA6-2D743FF0F756}" srcOrd="0" destOrd="0" presId="urn:microsoft.com/office/officeart/2005/8/layout/orgChart1"/>
    <dgm:cxn modelId="{8A676F7A-6ADE-478F-8587-7DEDBBF41592}" type="presParOf" srcId="{673E6A76-68E9-4B56-BCA6-2D743FF0F756}" destId="{9FBD09CB-A7C5-47A9-B898-B308411F6B4F}" srcOrd="0" destOrd="0" presId="urn:microsoft.com/office/officeart/2005/8/layout/orgChart1"/>
    <dgm:cxn modelId="{CA45CDAA-31C5-459A-9EA2-BBE3C5D446E2}" type="presParOf" srcId="{673E6A76-68E9-4B56-BCA6-2D743FF0F756}" destId="{85E0D0EF-1A2F-4247-9133-2571368D1E1A}" srcOrd="1" destOrd="0" presId="urn:microsoft.com/office/officeart/2005/8/layout/orgChart1"/>
    <dgm:cxn modelId="{8F1AC8B7-C301-444A-BB91-F03BDB3241B2}" type="presParOf" srcId="{7A5CCCA6-EE3B-4893-B715-11DF51DF6116}" destId="{59239930-D12A-4AC9-BCA8-8C9DA3EAF010}" srcOrd="1" destOrd="0" presId="urn:microsoft.com/office/officeart/2005/8/layout/orgChart1"/>
    <dgm:cxn modelId="{491CEC8E-7E1B-4412-B42C-778870BBD36F}" type="presParOf" srcId="{7A5CCCA6-EE3B-4893-B715-11DF51DF6116}" destId="{6A66A8B5-9F20-47A6-A1AA-6ED042C74034}" srcOrd="2" destOrd="0" presId="urn:microsoft.com/office/officeart/2005/8/layout/orgChart1"/>
    <dgm:cxn modelId="{A01C4107-B5DE-4E27-8DBD-73FF353C5588}" type="presParOf" srcId="{08E50711-796E-467A-999D-E9EE619DB6C8}" destId="{4BA6A5B5-D4A2-4527-B56B-8D9C5ADABFBA}" srcOrd="2" destOrd="0" presId="urn:microsoft.com/office/officeart/2005/8/layout/orgChart1"/>
    <dgm:cxn modelId="{B117B35E-965D-4E30-80D8-6B1367E0FB68}" type="presParOf" srcId="{D1E42C2A-1B96-4EFC-954E-5A4A86A83426}" destId="{1AA63596-C269-4F64-AB06-248DD556CA1E}" srcOrd="2" destOrd="0" presId="urn:microsoft.com/office/officeart/2005/8/layout/orgChart1"/>
    <dgm:cxn modelId="{3603B57D-29AC-4AD9-8D2C-2F5DB756F323}" type="presParOf" srcId="{D1E42C2A-1B96-4EFC-954E-5A4A86A83426}" destId="{284A2F10-D309-4093-AF32-C14C32BA7FE3}" srcOrd="3" destOrd="0" presId="urn:microsoft.com/office/officeart/2005/8/layout/orgChart1"/>
    <dgm:cxn modelId="{9EEE57FF-3034-432A-AA45-C311E07D8759}" type="presParOf" srcId="{284A2F10-D309-4093-AF32-C14C32BA7FE3}" destId="{6C15CD26-B261-425E-863C-ECA4F18DDD8A}" srcOrd="0" destOrd="0" presId="urn:microsoft.com/office/officeart/2005/8/layout/orgChart1"/>
    <dgm:cxn modelId="{33218D8F-25FA-48AF-B130-2B862180A8A6}" type="presParOf" srcId="{6C15CD26-B261-425E-863C-ECA4F18DDD8A}" destId="{33EC0BB7-8DD0-4864-A1CF-435EC179C16C}" srcOrd="0" destOrd="0" presId="urn:microsoft.com/office/officeart/2005/8/layout/orgChart1"/>
    <dgm:cxn modelId="{FAA5C0C3-F3BA-4941-BB0E-1CE7C681AAB5}" type="presParOf" srcId="{6C15CD26-B261-425E-863C-ECA4F18DDD8A}" destId="{A7314C2F-D960-45E5-A48C-F9E229F6BFC8}" srcOrd="1" destOrd="0" presId="urn:microsoft.com/office/officeart/2005/8/layout/orgChart1"/>
    <dgm:cxn modelId="{6B801B76-56BD-42C9-BFBC-E8C82255DE85}" type="presParOf" srcId="{284A2F10-D309-4093-AF32-C14C32BA7FE3}" destId="{BC798ECB-12F8-44C6-A06E-27424E6ACF2E}" srcOrd="1" destOrd="0" presId="urn:microsoft.com/office/officeart/2005/8/layout/orgChart1"/>
    <dgm:cxn modelId="{BF779BC8-37BD-401A-A965-E64C20B972A4}" type="presParOf" srcId="{BC798ECB-12F8-44C6-A06E-27424E6ACF2E}" destId="{4366899E-CC72-44EF-968C-D0BD5E7BCA14}" srcOrd="0" destOrd="0" presId="urn:microsoft.com/office/officeart/2005/8/layout/orgChart1"/>
    <dgm:cxn modelId="{19F8AF90-B855-42F5-837C-321A8AEF93A4}" type="presParOf" srcId="{BC798ECB-12F8-44C6-A06E-27424E6ACF2E}" destId="{DCCD7779-B270-461C-893B-9802374A53C5}" srcOrd="1" destOrd="0" presId="urn:microsoft.com/office/officeart/2005/8/layout/orgChart1"/>
    <dgm:cxn modelId="{1FFE4829-6EFB-4F2F-A60F-DC6681891269}" type="presParOf" srcId="{DCCD7779-B270-461C-893B-9802374A53C5}" destId="{28F71BDE-CEF1-4D48-B7BF-9CE6A0472348}" srcOrd="0" destOrd="0" presId="urn:microsoft.com/office/officeart/2005/8/layout/orgChart1"/>
    <dgm:cxn modelId="{C89D8659-2627-4B08-824C-FDB67E36DD95}" type="presParOf" srcId="{28F71BDE-CEF1-4D48-B7BF-9CE6A0472348}" destId="{6C41AD5F-CABE-4B27-91B5-DDC1FA8559A2}" srcOrd="0" destOrd="0" presId="urn:microsoft.com/office/officeart/2005/8/layout/orgChart1"/>
    <dgm:cxn modelId="{924E568E-5E1D-43A3-A21A-A6C664A338E6}" type="presParOf" srcId="{28F71BDE-CEF1-4D48-B7BF-9CE6A0472348}" destId="{AF1E8DC3-F660-4ED9-BF73-C23FB53539A6}" srcOrd="1" destOrd="0" presId="urn:microsoft.com/office/officeart/2005/8/layout/orgChart1"/>
    <dgm:cxn modelId="{0A1CCDD6-8CA8-4AE8-99A7-D0523D83D0D7}" type="presParOf" srcId="{DCCD7779-B270-461C-893B-9802374A53C5}" destId="{6BACAE38-41CE-46B8-AD3E-B9287FCC50C9}" srcOrd="1" destOrd="0" presId="urn:microsoft.com/office/officeart/2005/8/layout/orgChart1"/>
    <dgm:cxn modelId="{A184D018-316F-41BE-A2B3-7C1EBE89FC59}" type="presParOf" srcId="{DCCD7779-B270-461C-893B-9802374A53C5}" destId="{7F554879-F7AE-414D-98DB-35D4F4D4CD33}" srcOrd="2" destOrd="0" presId="urn:microsoft.com/office/officeart/2005/8/layout/orgChart1"/>
    <dgm:cxn modelId="{5651E1D6-DCD1-46E9-B6F6-738B40B0BFED}" type="presParOf" srcId="{BC798ECB-12F8-44C6-A06E-27424E6ACF2E}" destId="{0621F676-4351-494C-A463-8F5B4BC04B36}" srcOrd="2" destOrd="0" presId="urn:microsoft.com/office/officeart/2005/8/layout/orgChart1"/>
    <dgm:cxn modelId="{D53D983E-B30F-4BCA-8EFB-2F4F3A35010F}" type="presParOf" srcId="{BC798ECB-12F8-44C6-A06E-27424E6ACF2E}" destId="{38CE94B2-E60C-4DC1-A56B-71E8B5DC01C1}" srcOrd="3" destOrd="0" presId="urn:microsoft.com/office/officeart/2005/8/layout/orgChart1"/>
    <dgm:cxn modelId="{42A278EC-C7C9-405B-8C86-C10D68F00F63}" type="presParOf" srcId="{38CE94B2-E60C-4DC1-A56B-71E8B5DC01C1}" destId="{D703946A-BBF1-43E5-AE43-575BDAFB315B}" srcOrd="0" destOrd="0" presId="urn:microsoft.com/office/officeart/2005/8/layout/orgChart1"/>
    <dgm:cxn modelId="{A1C1C649-C687-49EE-AD1C-0C0780060E15}" type="presParOf" srcId="{D703946A-BBF1-43E5-AE43-575BDAFB315B}" destId="{D6E78502-A6AB-442C-A48A-CBD7ED9DFEC0}" srcOrd="0" destOrd="0" presId="urn:microsoft.com/office/officeart/2005/8/layout/orgChart1"/>
    <dgm:cxn modelId="{3F533242-D1BE-4B57-B8BB-D084DB727EEB}" type="presParOf" srcId="{D703946A-BBF1-43E5-AE43-575BDAFB315B}" destId="{BDFC7CAF-3E0D-4682-AD7F-0B44DFD1DEC2}" srcOrd="1" destOrd="0" presId="urn:microsoft.com/office/officeart/2005/8/layout/orgChart1"/>
    <dgm:cxn modelId="{3AC052F5-2170-4D71-B53D-C014367E3A39}" type="presParOf" srcId="{38CE94B2-E60C-4DC1-A56B-71E8B5DC01C1}" destId="{D24F4580-2BC3-4F44-B441-AF201EA7E096}" srcOrd="1" destOrd="0" presId="urn:microsoft.com/office/officeart/2005/8/layout/orgChart1"/>
    <dgm:cxn modelId="{1B2F6673-F169-464D-8546-AA53ED45F4F2}" type="presParOf" srcId="{38CE94B2-E60C-4DC1-A56B-71E8B5DC01C1}" destId="{8CCE1AEE-40C2-4C47-A148-5E8E633EE4E8}" srcOrd="2" destOrd="0" presId="urn:microsoft.com/office/officeart/2005/8/layout/orgChart1"/>
    <dgm:cxn modelId="{FA6034BB-ED5E-47E2-9D8B-653A2765C3C0}" type="presParOf" srcId="{284A2F10-D309-4093-AF32-C14C32BA7FE3}" destId="{D9957A5A-49C8-4252-95E9-6D001C16ED83}" srcOrd="2" destOrd="0" presId="urn:microsoft.com/office/officeart/2005/8/layout/orgChart1"/>
    <dgm:cxn modelId="{9A4B619D-BD5E-4E80-AB0E-6A07A6BF7BD5}" type="presParOf" srcId="{D1E42C2A-1B96-4EFC-954E-5A4A86A83426}" destId="{87A1500A-AC29-449D-9A45-1814296C9EDB}" srcOrd="4" destOrd="0" presId="urn:microsoft.com/office/officeart/2005/8/layout/orgChart1"/>
    <dgm:cxn modelId="{066F9433-7C7A-4057-BF35-E0592D328BE6}" type="presParOf" srcId="{D1E42C2A-1B96-4EFC-954E-5A4A86A83426}" destId="{B6551BB0-ADB3-432F-9B0C-15C50A45FCC5}" srcOrd="5" destOrd="0" presId="urn:microsoft.com/office/officeart/2005/8/layout/orgChart1"/>
    <dgm:cxn modelId="{6746D063-13BF-473E-92AF-23E70E3F3873}" type="presParOf" srcId="{B6551BB0-ADB3-432F-9B0C-15C50A45FCC5}" destId="{EA16317B-2C2B-461B-B882-2E68FF1EBD31}" srcOrd="0" destOrd="0" presId="urn:microsoft.com/office/officeart/2005/8/layout/orgChart1"/>
    <dgm:cxn modelId="{2778C038-7C77-4A92-800A-567D7FB6B873}" type="presParOf" srcId="{EA16317B-2C2B-461B-B882-2E68FF1EBD31}" destId="{A8DE32DE-8E55-45DE-BAC5-7668FFBC3D7B}" srcOrd="0" destOrd="0" presId="urn:microsoft.com/office/officeart/2005/8/layout/orgChart1"/>
    <dgm:cxn modelId="{32C1BC7E-2CB1-4687-8672-7A5816DD267F}" type="presParOf" srcId="{EA16317B-2C2B-461B-B882-2E68FF1EBD31}" destId="{0B62F5BE-F4BD-426D-BE82-156CF25D17F5}" srcOrd="1" destOrd="0" presId="urn:microsoft.com/office/officeart/2005/8/layout/orgChart1"/>
    <dgm:cxn modelId="{AD43E73C-9430-4CE9-9BA1-22D83FA049B1}" type="presParOf" srcId="{B6551BB0-ADB3-432F-9B0C-15C50A45FCC5}" destId="{A257D6C2-00D8-4A5D-91A9-400B271E48FF}" srcOrd="1" destOrd="0" presId="urn:microsoft.com/office/officeart/2005/8/layout/orgChart1"/>
    <dgm:cxn modelId="{23B5957D-2201-4158-94BC-0C79A1EE7A0B}" type="presParOf" srcId="{A257D6C2-00D8-4A5D-91A9-400B271E48FF}" destId="{8D32CC9C-66F8-4187-BF4A-3E71AC04C470}" srcOrd="0" destOrd="0" presId="urn:microsoft.com/office/officeart/2005/8/layout/orgChart1"/>
    <dgm:cxn modelId="{34FEFF93-88D3-4CED-839C-F98913E53E01}" type="presParOf" srcId="{A257D6C2-00D8-4A5D-91A9-400B271E48FF}" destId="{E1841F68-B4E1-4A60-8F8C-2FDDF9B093D0}" srcOrd="1" destOrd="0" presId="urn:microsoft.com/office/officeart/2005/8/layout/orgChart1"/>
    <dgm:cxn modelId="{B219A1D9-8CF9-4258-916B-17D86EE93E75}" type="presParOf" srcId="{E1841F68-B4E1-4A60-8F8C-2FDDF9B093D0}" destId="{8C0A7A3B-4233-47C6-84A8-C0EED64A5F2F}" srcOrd="0" destOrd="0" presId="urn:microsoft.com/office/officeart/2005/8/layout/orgChart1"/>
    <dgm:cxn modelId="{43BF0EBA-2509-40DD-9366-192EBB1D1C87}" type="presParOf" srcId="{8C0A7A3B-4233-47C6-84A8-C0EED64A5F2F}" destId="{B0D73744-8A73-4C4F-9FFD-225FF601A28B}" srcOrd="0" destOrd="0" presId="urn:microsoft.com/office/officeart/2005/8/layout/orgChart1"/>
    <dgm:cxn modelId="{DC580CC0-6982-405A-B8A6-E27306AAECFA}" type="presParOf" srcId="{8C0A7A3B-4233-47C6-84A8-C0EED64A5F2F}" destId="{D134524E-3A75-4F30-B74B-45441B9FFED8}" srcOrd="1" destOrd="0" presId="urn:microsoft.com/office/officeart/2005/8/layout/orgChart1"/>
    <dgm:cxn modelId="{698D0200-B3E0-420E-85BC-C34DE9802841}" type="presParOf" srcId="{E1841F68-B4E1-4A60-8F8C-2FDDF9B093D0}" destId="{1BA544AE-D20B-4A53-B58E-3327CB1A074D}" srcOrd="1" destOrd="0" presId="urn:microsoft.com/office/officeart/2005/8/layout/orgChart1"/>
    <dgm:cxn modelId="{B8D0A776-C2AF-4B10-8D3B-4575C66A0184}" type="presParOf" srcId="{E1841F68-B4E1-4A60-8F8C-2FDDF9B093D0}" destId="{58F954F7-7480-4AC3-9826-26F76584F447}" srcOrd="2" destOrd="0" presId="urn:microsoft.com/office/officeart/2005/8/layout/orgChart1"/>
    <dgm:cxn modelId="{A101F8B5-0466-44C8-B078-B38AFD7C541B}" type="presParOf" srcId="{A257D6C2-00D8-4A5D-91A9-400B271E48FF}" destId="{66A54FC4-3937-440A-A859-B538ACEC36F1}" srcOrd="2" destOrd="0" presId="urn:microsoft.com/office/officeart/2005/8/layout/orgChart1"/>
    <dgm:cxn modelId="{83E99607-9797-4DC6-860C-6E530DC8A42F}" type="presParOf" srcId="{A257D6C2-00D8-4A5D-91A9-400B271E48FF}" destId="{BB42093C-E677-44A7-9DDD-AA3F4401AE2B}" srcOrd="3" destOrd="0" presId="urn:microsoft.com/office/officeart/2005/8/layout/orgChart1"/>
    <dgm:cxn modelId="{43E3A6FA-0681-455F-823F-FE4A52CC3DE6}" type="presParOf" srcId="{BB42093C-E677-44A7-9DDD-AA3F4401AE2B}" destId="{A9CCB93E-3EEA-4E37-BA9E-4056AD36B81E}" srcOrd="0" destOrd="0" presId="urn:microsoft.com/office/officeart/2005/8/layout/orgChart1"/>
    <dgm:cxn modelId="{A118080B-657D-497C-887A-997BD9B5E052}" type="presParOf" srcId="{A9CCB93E-3EEA-4E37-BA9E-4056AD36B81E}" destId="{C417F9A6-D19C-460F-8996-ED86CB0BF702}" srcOrd="0" destOrd="0" presId="urn:microsoft.com/office/officeart/2005/8/layout/orgChart1"/>
    <dgm:cxn modelId="{ED0E5869-0AA8-4335-826C-E109F25EBF19}" type="presParOf" srcId="{A9CCB93E-3EEA-4E37-BA9E-4056AD36B81E}" destId="{1AB896F7-5629-4F31-B99D-52DCBCF477DF}" srcOrd="1" destOrd="0" presId="urn:microsoft.com/office/officeart/2005/8/layout/orgChart1"/>
    <dgm:cxn modelId="{2F9AB396-BDDF-47C1-9B54-C21F140EB906}" type="presParOf" srcId="{BB42093C-E677-44A7-9DDD-AA3F4401AE2B}" destId="{2B916808-C06C-46B6-BFDF-4DD1BFD60F2E}" srcOrd="1" destOrd="0" presId="urn:microsoft.com/office/officeart/2005/8/layout/orgChart1"/>
    <dgm:cxn modelId="{E424C7FB-9B91-4FBF-A815-0E74C1075AF7}" type="presParOf" srcId="{BB42093C-E677-44A7-9DDD-AA3F4401AE2B}" destId="{CEB40347-D789-4CCB-B6EE-8E2532C5D11B}" srcOrd="2" destOrd="0" presId="urn:microsoft.com/office/officeart/2005/8/layout/orgChart1"/>
    <dgm:cxn modelId="{91CCB383-4EE7-40A2-A9F5-234000240DDB}" type="presParOf" srcId="{B6551BB0-ADB3-432F-9B0C-15C50A45FCC5}" destId="{03A7FC7B-0356-42AE-8AA2-B34FF2DA94F5}" srcOrd="2" destOrd="0" presId="urn:microsoft.com/office/officeart/2005/8/layout/orgChart1"/>
    <dgm:cxn modelId="{C8138638-BAC7-4674-A908-4BA7FDF85282}" type="presParOf" srcId="{D5182ADD-6FDF-4AB1-91CE-E6A2E3D9E85C}" destId="{463ADCFB-7F31-430B-817C-F24435DCD004}" srcOrd="2" destOrd="0" presId="urn:microsoft.com/office/officeart/2005/8/layout/orgChart1"/>
    <dgm:cxn modelId="{541C3CEA-8FC2-406D-986A-51AF0CB3A9FB}" type="presParOf" srcId="{463ADCFB-7F31-430B-817C-F24435DCD004}" destId="{047605CD-7F39-4126-9EEE-EDA4EDE8D188}" srcOrd="0" destOrd="0" presId="urn:microsoft.com/office/officeart/2005/8/layout/orgChart1"/>
    <dgm:cxn modelId="{6A405FE3-C913-4A22-A15B-28B8217EF76E}" type="presParOf" srcId="{463ADCFB-7F31-430B-817C-F24435DCD004}" destId="{EE278259-4C75-4E3B-884F-07635B11E17A}" srcOrd="1" destOrd="0" presId="urn:microsoft.com/office/officeart/2005/8/layout/orgChart1"/>
    <dgm:cxn modelId="{6E903750-ED81-4E8E-920A-0C39C36ED4D5}" type="presParOf" srcId="{EE278259-4C75-4E3B-884F-07635B11E17A}" destId="{26CC009F-22E4-4CEC-8522-98DDDF13509C}" srcOrd="0" destOrd="0" presId="urn:microsoft.com/office/officeart/2005/8/layout/orgChart1"/>
    <dgm:cxn modelId="{380B931B-2083-45E4-9382-93224B996BF0}" type="presParOf" srcId="{26CC009F-22E4-4CEC-8522-98DDDF13509C}" destId="{794ECEF5-5041-4DC4-8580-CB5309E8FB7B}" srcOrd="0" destOrd="0" presId="urn:microsoft.com/office/officeart/2005/8/layout/orgChart1"/>
    <dgm:cxn modelId="{162685FF-85CA-4C6B-81C0-1920744AB099}" type="presParOf" srcId="{26CC009F-22E4-4CEC-8522-98DDDF13509C}" destId="{40380900-1EEF-4F12-9ED3-CF974DF23736}" srcOrd="1" destOrd="0" presId="urn:microsoft.com/office/officeart/2005/8/layout/orgChart1"/>
    <dgm:cxn modelId="{D655655D-8C54-4482-B4CF-636C5B17671E}" type="presParOf" srcId="{EE278259-4C75-4E3B-884F-07635B11E17A}" destId="{145E22A9-7B81-4A73-A131-BFCD87C43DCF}" srcOrd="1" destOrd="0" presId="urn:microsoft.com/office/officeart/2005/8/layout/orgChart1"/>
    <dgm:cxn modelId="{95794BD6-0BD5-414E-BF66-C4CE179F1AD4}" type="presParOf" srcId="{EE278259-4C75-4E3B-884F-07635B11E17A}" destId="{08141FAA-C7AA-431F-ADD4-6C7C1D3E3E0A}" srcOrd="2" destOrd="0" presId="urn:microsoft.com/office/officeart/2005/8/layout/orgChar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8FF87FD-6042-484B-802E-763936DB2F1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873CBF00-617D-4932-842B-8513E29EDC5B}">
      <dgm:prSet phldrT="[Text]" custT="1"/>
      <dgm:spPr/>
      <dgm:t>
        <a:bodyPr/>
        <a:lstStyle/>
        <a:p>
          <a:r>
            <a:rPr lang="en-GB" sz="1000"/>
            <a:t>The first point of contact is a member of the management team</a:t>
          </a:r>
        </a:p>
      </dgm:t>
    </dgm:pt>
    <dgm:pt modelId="{F995CF9D-8A0C-4F20-BA06-CF558D0215E9}" type="parTrans" cxnId="{46986E21-C57D-47E8-BFE0-C06A58B368A3}">
      <dgm:prSet/>
      <dgm:spPr/>
      <dgm:t>
        <a:bodyPr/>
        <a:lstStyle/>
        <a:p>
          <a:endParaRPr lang="en-GB"/>
        </a:p>
      </dgm:t>
    </dgm:pt>
    <dgm:pt modelId="{D843E407-7706-4965-9F5D-C81C479E3595}" type="sibTrans" cxnId="{46986E21-C57D-47E8-BFE0-C06A58B368A3}">
      <dgm:prSet/>
      <dgm:spPr/>
      <dgm:t>
        <a:bodyPr/>
        <a:lstStyle/>
        <a:p>
          <a:endParaRPr lang="en-GB"/>
        </a:p>
      </dgm:t>
    </dgm:pt>
    <dgm:pt modelId="{58671FCE-7822-49FB-9C95-639F9DEE1BDB}">
      <dgm:prSet phldrT="[Text]" custT="1"/>
      <dgm:spPr/>
      <dgm:t>
        <a:bodyPr/>
        <a:lstStyle/>
        <a:p>
          <a:r>
            <a:rPr lang="en-GB" sz="1000"/>
            <a:t>If applicable, the manager should be informed, regardless of the outcome </a:t>
          </a:r>
        </a:p>
      </dgm:t>
    </dgm:pt>
    <dgm:pt modelId="{D8C78FE6-4B34-492D-9F23-1BF07DD0CC51}" type="parTrans" cxnId="{35240828-0BDD-46B7-9138-51F0EFA84FA9}">
      <dgm:prSet/>
      <dgm:spPr/>
      <dgm:t>
        <a:bodyPr/>
        <a:lstStyle/>
        <a:p>
          <a:endParaRPr lang="en-GB"/>
        </a:p>
      </dgm:t>
    </dgm:pt>
    <dgm:pt modelId="{37AD15E1-EABE-4EE0-8E0A-BE9E1C18539F}" type="sibTrans" cxnId="{35240828-0BDD-46B7-9138-51F0EFA84FA9}">
      <dgm:prSet/>
      <dgm:spPr/>
      <dgm:t>
        <a:bodyPr/>
        <a:lstStyle/>
        <a:p>
          <a:endParaRPr lang="en-GB"/>
        </a:p>
      </dgm:t>
    </dgm:pt>
    <dgm:pt modelId="{FCE5169F-F5B2-4080-9252-5B2496EF06A9}">
      <dgm:prSet custT="1"/>
      <dgm:spPr/>
      <dgm:t>
        <a:bodyPr/>
        <a:lstStyle/>
        <a:p>
          <a:r>
            <a:rPr lang="en-GB" sz="1000"/>
            <a:t>The key person, manager and parent/carer(s) work together to resolve the issue</a:t>
          </a:r>
        </a:p>
      </dgm:t>
    </dgm:pt>
    <dgm:pt modelId="{9471041D-EAEB-49A0-964C-3E236E5A2463}" type="parTrans" cxnId="{3DA1927E-D44F-469D-9B75-784F0745DA00}">
      <dgm:prSet/>
      <dgm:spPr/>
      <dgm:t>
        <a:bodyPr/>
        <a:lstStyle/>
        <a:p>
          <a:endParaRPr lang="en-GB"/>
        </a:p>
      </dgm:t>
    </dgm:pt>
    <dgm:pt modelId="{0F64B298-008C-4A08-80DA-B19D4850569D}" type="sibTrans" cxnId="{3DA1927E-D44F-469D-9B75-784F0745DA00}">
      <dgm:prSet/>
      <dgm:spPr/>
      <dgm:t>
        <a:bodyPr/>
        <a:lstStyle/>
        <a:p>
          <a:endParaRPr lang="en-GB"/>
        </a:p>
      </dgm:t>
    </dgm:pt>
    <dgm:pt modelId="{554D2A32-BF22-4ED8-90C8-885C65AE8E18}">
      <dgm:prSet custT="1"/>
      <dgm:spPr/>
      <dgm:t>
        <a:bodyPr/>
        <a:lstStyle/>
        <a:p>
          <a:r>
            <a:rPr lang="en-GB" sz="1000" b="1"/>
            <a:t>The issue is resolved</a:t>
          </a:r>
        </a:p>
        <a:p>
          <a:r>
            <a:rPr lang="en-GB" sz="1000"/>
            <a:t>The manager will record this for development reasons  </a:t>
          </a:r>
        </a:p>
      </dgm:t>
    </dgm:pt>
    <dgm:pt modelId="{C5500073-9CEA-42BD-AF49-0445A703FA11}" type="parTrans" cxnId="{961AC459-F176-46F1-A69A-D472D72F8F4A}">
      <dgm:prSet/>
      <dgm:spPr/>
      <dgm:t>
        <a:bodyPr/>
        <a:lstStyle/>
        <a:p>
          <a:endParaRPr lang="en-GB"/>
        </a:p>
      </dgm:t>
    </dgm:pt>
    <dgm:pt modelId="{30734C98-CBDA-4101-8645-D8529784A36D}" type="sibTrans" cxnId="{961AC459-F176-46F1-A69A-D472D72F8F4A}">
      <dgm:prSet/>
      <dgm:spPr/>
      <dgm:t>
        <a:bodyPr/>
        <a:lstStyle/>
        <a:p>
          <a:endParaRPr lang="en-GB"/>
        </a:p>
      </dgm:t>
    </dgm:pt>
    <dgm:pt modelId="{4ABAF918-957C-4AA4-89DE-9EF8C5A44131}">
      <dgm:prSet custT="1"/>
      <dgm:spPr/>
      <dgm:t>
        <a:bodyPr/>
        <a:lstStyle/>
        <a:p>
          <a:r>
            <a:rPr lang="en-GB" sz="1000" b="1"/>
            <a:t>The issue is not resolved</a:t>
          </a:r>
        </a:p>
      </dgm:t>
    </dgm:pt>
    <dgm:pt modelId="{B444EF45-7F3F-4332-A1D3-12CE837A822F}" type="parTrans" cxnId="{A01E526A-1CC7-4B9D-8BF1-F9C54C5808B9}">
      <dgm:prSet/>
      <dgm:spPr/>
      <dgm:t>
        <a:bodyPr/>
        <a:lstStyle/>
        <a:p>
          <a:endParaRPr lang="en-GB"/>
        </a:p>
      </dgm:t>
    </dgm:pt>
    <dgm:pt modelId="{BE584DEE-F659-4CC7-A9F9-F268F4C53D36}" type="sibTrans" cxnId="{A01E526A-1CC7-4B9D-8BF1-F9C54C5808B9}">
      <dgm:prSet/>
      <dgm:spPr/>
      <dgm:t>
        <a:bodyPr/>
        <a:lstStyle/>
        <a:p>
          <a:endParaRPr lang="en-GB"/>
        </a:p>
      </dgm:t>
    </dgm:pt>
    <dgm:pt modelId="{C9977401-6928-4351-A6A9-EDD773AD4D61}">
      <dgm:prSet custT="1"/>
      <dgm:spPr/>
      <dgm:t>
        <a:bodyPr/>
        <a:lstStyle/>
        <a:p>
          <a:r>
            <a:rPr lang="en-GB" sz="1000"/>
            <a:t>The parent/carer makes a written complaint to the manager </a:t>
          </a:r>
        </a:p>
      </dgm:t>
    </dgm:pt>
    <dgm:pt modelId="{809E1158-BC1E-4676-AB2B-0B6A40EB6767}" type="parTrans" cxnId="{6B6E37D3-642A-492B-9F91-A2A5E67DF045}">
      <dgm:prSet/>
      <dgm:spPr/>
      <dgm:t>
        <a:bodyPr/>
        <a:lstStyle/>
        <a:p>
          <a:endParaRPr lang="en-GB"/>
        </a:p>
      </dgm:t>
    </dgm:pt>
    <dgm:pt modelId="{449B7DB6-4D7F-45FA-B5F6-DACF462C9A55}" type="sibTrans" cxnId="{6B6E37D3-642A-492B-9F91-A2A5E67DF045}">
      <dgm:prSet/>
      <dgm:spPr/>
      <dgm:t>
        <a:bodyPr/>
        <a:lstStyle/>
        <a:p>
          <a:endParaRPr lang="en-GB"/>
        </a:p>
      </dgm:t>
    </dgm:pt>
    <dgm:pt modelId="{95B7839D-B9A6-4A45-9D51-6E0EDF5B598C}">
      <dgm:prSet custT="1"/>
      <dgm:spPr/>
      <dgm:t>
        <a:bodyPr/>
        <a:lstStyle/>
        <a:p>
          <a:r>
            <a:rPr lang="en-GB" sz="1000"/>
            <a:t>The manager investigates the complaint fully with the support of the assistant manager</a:t>
          </a:r>
        </a:p>
      </dgm:t>
    </dgm:pt>
    <dgm:pt modelId="{0A64DF81-1A1B-4198-B8A7-DC78965AFABD}" type="parTrans" cxnId="{378B7C9B-F925-4435-910E-C5F6A7623482}">
      <dgm:prSet/>
      <dgm:spPr/>
      <dgm:t>
        <a:bodyPr/>
        <a:lstStyle/>
        <a:p>
          <a:endParaRPr lang="en-GB"/>
        </a:p>
      </dgm:t>
    </dgm:pt>
    <dgm:pt modelId="{5E3BB7B1-29E4-41D0-BB42-25305439D6F5}" type="sibTrans" cxnId="{378B7C9B-F925-4435-910E-C5F6A7623482}">
      <dgm:prSet/>
      <dgm:spPr/>
      <dgm:t>
        <a:bodyPr/>
        <a:lstStyle/>
        <a:p>
          <a:endParaRPr lang="en-GB"/>
        </a:p>
      </dgm:t>
    </dgm:pt>
    <dgm:pt modelId="{65C1F601-632C-48BD-8FAD-07EB0DC1A83C}">
      <dgm:prSet custT="1"/>
      <dgm:spPr/>
      <dgm:t>
        <a:bodyPr/>
        <a:lstStyle/>
        <a:p>
          <a:r>
            <a:rPr lang="en-GB" sz="1000"/>
            <a:t>All written complaints and the investigation records are stored securely in the office</a:t>
          </a:r>
        </a:p>
      </dgm:t>
    </dgm:pt>
    <dgm:pt modelId="{FF76F547-A069-44CA-A532-C727C5762F96}" type="parTrans" cxnId="{66FFC6B0-4FD9-4629-9996-145A8D7853B0}">
      <dgm:prSet/>
      <dgm:spPr/>
      <dgm:t>
        <a:bodyPr/>
        <a:lstStyle/>
        <a:p>
          <a:endParaRPr lang="en-GB"/>
        </a:p>
      </dgm:t>
    </dgm:pt>
    <dgm:pt modelId="{2B993661-7097-4FD9-97BB-87CE282B4CD2}" type="sibTrans" cxnId="{66FFC6B0-4FD9-4629-9996-145A8D7853B0}">
      <dgm:prSet/>
      <dgm:spPr/>
      <dgm:t>
        <a:bodyPr/>
        <a:lstStyle/>
        <a:p>
          <a:endParaRPr lang="en-GB"/>
        </a:p>
      </dgm:t>
    </dgm:pt>
    <dgm:pt modelId="{713A245D-E056-46E9-9552-AD6D7117ABC6}">
      <dgm:prSet custT="1"/>
      <dgm:spPr/>
      <dgm:t>
        <a:bodyPr/>
        <a:lstStyle/>
        <a:p>
          <a:r>
            <a:rPr lang="en-GB" sz="1000"/>
            <a:t>The parent/carer will be invited into the setting to discuss the outcome of the investigation within 28 days</a:t>
          </a:r>
        </a:p>
      </dgm:t>
    </dgm:pt>
    <dgm:pt modelId="{11EDC44D-173E-4202-A217-179093BAC832}" type="parTrans" cxnId="{F5B63F4E-4FB3-451A-ACAD-76C92442373E}">
      <dgm:prSet/>
      <dgm:spPr/>
      <dgm:t>
        <a:bodyPr/>
        <a:lstStyle/>
        <a:p>
          <a:endParaRPr lang="en-GB"/>
        </a:p>
      </dgm:t>
    </dgm:pt>
    <dgm:pt modelId="{2E182D8B-8E4B-4F82-9EBC-27C9EE3E9D03}" type="sibTrans" cxnId="{F5B63F4E-4FB3-451A-ACAD-76C92442373E}">
      <dgm:prSet/>
      <dgm:spPr/>
      <dgm:t>
        <a:bodyPr/>
        <a:lstStyle/>
        <a:p>
          <a:endParaRPr lang="en-GB"/>
        </a:p>
      </dgm:t>
    </dgm:pt>
    <dgm:pt modelId="{6FD9810D-8768-4379-B177-CA1AE58B3A35}">
      <dgm:prSet custT="1"/>
      <dgm:spPr/>
      <dgm:t>
        <a:bodyPr/>
        <a:lstStyle/>
        <a:p>
          <a:r>
            <a:rPr lang="en-GB" sz="1000"/>
            <a:t>The manager and parent/carer work together to resolve the complaint </a:t>
          </a:r>
        </a:p>
      </dgm:t>
    </dgm:pt>
    <dgm:pt modelId="{1FFD682C-5E6E-4919-BE30-42355F23C7EF}" type="parTrans" cxnId="{614CB048-9E8C-4411-871E-D566277FAAF1}">
      <dgm:prSet/>
      <dgm:spPr/>
      <dgm:t>
        <a:bodyPr/>
        <a:lstStyle/>
        <a:p>
          <a:endParaRPr lang="en-GB"/>
        </a:p>
      </dgm:t>
    </dgm:pt>
    <dgm:pt modelId="{2D95DD4A-AA2D-40BA-B92A-8A4DAA512222}" type="sibTrans" cxnId="{614CB048-9E8C-4411-871E-D566277FAAF1}">
      <dgm:prSet/>
      <dgm:spPr/>
      <dgm:t>
        <a:bodyPr/>
        <a:lstStyle/>
        <a:p>
          <a:endParaRPr lang="en-GB"/>
        </a:p>
      </dgm:t>
    </dgm:pt>
    <dgm:pt modelId="{09586FBD-A11E-47A5-86BB-A30DA581A443}">
      <dgm:prSet custT="1"/>
      <dgm:spPr/>
      <dgm:t>
        <a:bodyPr/>
        <a:lstStyle/>
        <a:p>
          <a:r>
            <a:rPr lang="en-GB" sz="1000" b="1"/>
            <a:t>The issue is resolved</a:t>
          </a:r>
        </a:p>
        <a:p>
          <a:r>
            <a:rPr lang="en-GB" sz="1000"/>
            <a:t>The manager may cascade non confidential imformation to staff as a learning tool </a:t>
          </a:r>
        </a:p>
      </dgm:t>
    </dgm:pt>
    <dgm:pt modelId="{45D94B20-77D7-4783-809E-B193C087B97B}" type="parTrans" cxnId="{473F9097-44F4-467F-B868-F11B43170F8E}">
      <dgm:prSet/>
      <dgm:spPr/>
      <dgm:t>
        <a:bodyPr/>
        <a:lstStyle/>
        <a:p>
          <a:endParaRPr lang="en-GB"/>
        </a:p>
      </dgm:t>
    </dgm:pt>
    <dgm:pt modelId="{FE94F45B-C628-4F67-957A-2B02DB1E579C}" type="sibTrans" cxnId="{473F9097-44F4-467F-B868-F11B43170F8E}">
      <dgm:prSet/>
      <dgm:spPr/>
      <dgm:t>
        <a:bodyPr/>
        <a:lstStyle/>
        <a:p>
          <a:endParaRPr lang="en-GB"/>
        </a:p>
      </dgm:t>
    </dgm:pt>
    <dgm:pt modelId="{B8CB2917-B22E-4EF4-B9B6-F6E6FD184F23}">
      <dgm:prSet custT="1"/>
      <dgm:spPr/>
      <dgm:t>
        <a:bodyPr/>
        <a:lstStyle/>
        <a:p>
          <a:r>
            <a:rPr lang="en-GB" sz="1000" b="1"/>
            <a:t>The issue is not resolved</a:t>
          </a:r>
        </a:p>
        <a:p>
          <a:r>
            <a:rPr lang="en-GB" sz="1000"/>
            <a:t>The parent/carer(s) do not agree with the investigation outcome or proposed actions  </a:t>
          </a:r>
        </a:p>
      </dgm:t>
    </dgm:pt>
    <dgm:pt modelId="{F3933579-DCD6-4628-9344-99959F9FC976}" type="parTrans" cxnId="{831DAEF6-ECC6-45D0-B0A0-61FF092CE514}">
      <dgm:prSet/>
      <dgm:spPr/>
      <dgm:t>
        <a:bodyPr/>
        <a:lstStyle/>
        <a:p>
          <a:endParaRPr lang="en-GB"/>
        </a:p>
      </dgm:t>
    </dgm:pt>
    <dgm:pt modelId="{B3D75C34-A1AE-4865-95DD-67A5456A5086}" type="sibTrans" cxnId="{831DAEF6-ECC6-45D0-B0A0-61FF092CE514}">
      <dgm:prSet/>
      <dgm:spPr/>
      <dgm:t>
        <a:bodyPr/>
        <a:lstStyle/>
        <a:p>
          <a:endParaRPr lang="en-GB"/>
        </a:p>
      </dgm:t>
    </dgm:pt>
    <dgm:pt modelId="{9FFF4972-6CD3-4BBF-A47A-8B911D16BA0D}">
      <dgm:prSet custT="1"/>
      <dgm:spPr/>
      <dgm:t>
        <a:bodyPr/>
        <a:lstStyle/>
        <a:p>
          <a:r>
            <a:rPr lang="en-GB" sz="1000"/>
            <a:t>Ofsted will be infomed of the complaint</a:t>
          </a:r>
        </a:p>
      </dgm:t>
    </dgm:pt>
    <dgm:pt modelId="{537A8294-5A00-47EA-98E4-676256D11FA9}" type="parTrans" cxnId="{D5A95B2D-0213-47C2-90F4-2097CA9F678B}">
      <dgm:prSet/>
      <dgm:spPr/>
      <dgm:t>
        <a:bodyPr/>
        <a:lstStyle/>
        <a:p>
          <a:endParaRPr lang="en-GB"/>
        </a:p>
      </dgm:t>
    </dgm:pt>
    <dgm:pt modelId="{A475FF56-F516-4B8D-AAA2-FE72F329A5A5}" type="sibTrans" cxnId="{D5A95B2D-0213-47C2-90F4-2097CA9F678B}">
      <dgm:prSet/>
      <dgm:spPr/>
      <dgm:t>
        <a:bodyPr/>
        <a:lstStyle/>
        <a:p>
          <a:endParaRPr lang="en-GB"/>
        </a:p>
      </dgm:t>
    </dgm:pt>
    <dgm:pt modelId="{86384E20-A4A0-48EE-983D-7DB5C7C31475}">
      <dgm:prSet custT="1"/>
      <dgm:spPr/>
      <dgm:t>
        <a:bodyPr/>
        <a:lstStyle/>
        <a:p>
          <a:r>
            <a:rPr lang="en-GB" sz="1000"/>
            <a:t>0300 123 1231</a:t>
          </a:r>
        </a:p>
        <a:p>
          <a:r>
            <a:rPr lang="en-GB" sz="1000"/>
            <a:t>enquiries@ofsted.gov.uk</a:t>
          </a:r>
        </a:p>
        <a:p>
          <a:r>
            <a:rPr lang="en-GB" sz="1000"/>
            <a:t>Piccadilly Gate, Store Street, Manchester, M1 2WD</a:t>
          </a:r>
        </a:p>
      </dgm:t>
    </dgm:pt>
    <dgm:pt modelId="{F3E0C4F8-B77B-4BFF-A73C-B5FD04AFF1D1}" type="parTrans" cxnId="{51E596C0-03A4-418B-A7F1-F5BB23F66177}">
      <dgm:prSet/>
      <dgm:spPr/>
      <dgm:t>
        <a:bodyPr/>
        <a:lstStyle/>
        <a:p>
          <a:endParaRPr lang="en-GB"/>
        </a:p>
      </dgm:t>
    </dgm:pt>
    <dgm:pt modelId="{4CF32D5D-F8D0-43DC-BE7F-FC35D6906095}" type="sibTrans" cxnId="{51E596C0-03A4-418B-A7F1-F5BB23F66177}">
      <dgm:prSet/>
      <dgm:spPr/>
      <dgm:t>
        <a:bodyPr/>
        <a:lstStyle/>
        <a:p>
          <a:endParaRPr lang="en-GB"/>
        </a:p>
      </dgm:t>
    </dgm:pt>
    <dgm:pt modelId="{0D2D4C17-5662-4325-ADB9-3D3E9E7EC035}" type="pres">
      <dgm:prSet presAssocID="{08FF87FD-6042-484B-802E-763936DB2F1A}" presName="hierChild1" presStyleCnt="0">
        <dgm:presLayoutVars>
          <dgm:orgChart val="1"/>
          <dgm:chPref val="1"/>
          <dgm:dir/>
          <dgm:animOne val="branch"/>
          <dgm:animLvl val="lvl"/>
          <dgm:resizeHandles/>
        </dgm:presLayoutVars>
      </dgm:prSet>
      <dgm:spPr/>
    </dgm:pt>
    <dgm:pt modelId="{62A108D1-4418-4F5E-8592-1B52596C71B2}" type="pres">
      <dgm:prSet presAssocID="{873CBF00-617D-4932-842B-8513E29EDC5B}" presName="hierRoot1" presStyleCnt="0">
        <dgm:presLayoutVars>
          <dgm:hierBranch/>
        </dgm:presLayoutVars>
      </dgm:prSet>
      <dgm:spPr/>
    </dgm:pt>
    <dgm:pt modelId="{05E918FD-BB55-4034-AD2B-FB72CB596340}" type="pres">
      <dgm:prSet presAssocID="{873CBF00-617D-4932-842B-8513E29EDC5B}" presName="rootComposite1" presStyleCnt="0"/>
      <dgm:spPr/>
    </dgm:pt>
    <dgm:pt modelId="{2E85DB8F-AE77-4693-A449-144FDA91A11D}" type="pres">
      <dgm:prSet presAssocID="{873CBF00-617D-4932-842B-8513E29EDC5B}" presName="rootText1" presStyleLbl="node0" presStyleIdx="0" presStyleCnt="1" custScaleX="286850">
        <dgm:presLayoutVars>
          <dgm:chPref val="3"/>
        </dgm:presLayoutVars>
      </dgm:prSet>
      <dgm:spPr/>
    </dgm:pt>
    <dgm:pt modelId="{7195A416-C99E-4818-910D-4A5E24EA3766}" type="pres">
      <dgm:prSet presAssocID="{873CBF00-617D-4932-842B-8513E29EDC5B}" presName="rootConnector1" presStyleLbl="node1" presStyleIdx="0" presStyleCnt="0"/>
      <dgm:spPr/>
    </dgm:pt>
    <dgm:pt modelId="{0BB91915-3776-4CD4-BAE4-04213D59D646}" type="pres">
      <dgm:prSet presAssocID="{873CBF00-617D-4932-842B-8513E29EDC5B}" presName="hierChild2" presStyleCnt="0"/>
      <dgm:spPr/>
    </dgm:pt>
    <dgm:pt modelId="{BCCA7BE4-B41F-4F74-A85D-B578CB63316C}" type="pres">
      <dgm:prSet presAssocID="{D8C78FE6-4B34-492D-9F23-1BF07DD0CC51}" presName="Name35" presStyleLbl="parChTrans1D2" presStyleIdx="0" presStyleCnt="1"/>
      <dgm:spPr/>
    </dgm:pt>
    <dgm:pt modelId="{66191D86-49D9-47E9-8F86-11360CCD1281}" type="pres">
      <dgm:prSet presAssocID="{58671FCE-7822-49FB-9C95-639F9DEE1BDB}" presName="hierRoot2" presStyleCnt="0">
        <dgm:presLayoutVars>
          <dgm:hierBranch/>
        </dgm:presLayoutVars>
      </dgm:prSet>
      <dgm:spPr/>
    </dgm:pt>
    <dgm:pt modelId="{EB5A2BC7-6DE4-43C6-B374-F10081A9C1F9}" type="pres">
      <dgm:prSet presAssocID="{58671FCE-7822-49FB-9C95-639F9DEE1BDB}" presName="rootComposite" presStyleCnt="0"/>
      <dgm:spPr/>
    </dgm:pt>
    <dgm:pt modelId="{00C692F1-E755-4707-95EF-05E141318771}" type="pres">
      <dgm:prSet presAssocID="{58671FCE-7822-49FB-9C95-639F9DEE1BDB}" presName="rootText" presStyleLbl="node2" presStyleIdx="0" presStyleCnt="1" custScaleX="257229">
        <dgm:presLayoutVars>
          <dgm:chPref val="3"/>
        </dgm:presLayoutVars>
      </dgm:prSet>
      <dgm:spPr/>
    </dgm:pt>
    <dgm:pt modelId="{FC52B9FC-D423-4E45-A17B-DEFE1E780632}" type="pres">
      <dgm:prSet presAssocID="{58671FCE-7822-49FB-9C95-639F9DEE1BDB}" presName="rootConnector" presStyleLbl="node2" presStyleIdx="0" presStyleCnt="1"/>
      <dgm:spPr/>
    </dgm:pt>
    <dgm:pt modelId="{C48D68C1-BFCF-4FB9-A776-149E74F3D741}" type="pres">
      <dgm:prSet presAssocID="{58671FCE-7822-49FB-9C95-639F9DEE1BDB}" presName="hierChild4" presStyleCnt="0"/>
      <dgm:spPr/>
    </dgm:pt>
    <dgm:pt modelId="{15B32C14-8F88-404F-8967-4986F2237219}" type="pres">
      <dgm:prSet presAssocID="{9471041D-EAEB-49A0-964C-3E236E5A2463}" presName="Name35" presStyleLbl="parChTrans1D3" presStyleIdx="0" presStyleCnt="1"/>
      <dgm:spPr/>
    </dgm:pt>
    <dgm:pt modelId="{C60C1E1D-D3DC-4CDC-A664-27FDEE519E90}" type="pres">
      <dgm:prSet presAssocID="{FCE5169F-F5B2-4080-9252-5B2496EF06A9}" presName="hierRoot2" presStyleCnt="0">
        <dgm:presLayoutVars>
          <dgm:hierBranch/>
        </dgm:presLayoutVars>
      </dgm:prSet>
      <dgm:spPr/>
    </dgm:pt>
    <dgm:pt modelId="{A18750CC-C5DA-4ACA-8440-63EF2801B350}" type="pres">
      <dgm:prSet presAssocID="{FCE5169F-F5B2-4080-9252-5B2496EF06A9}" presName="rootComposite" presStyleCnt="0"/>
      <dgm:spPr/>
    </dgm:pt>
    <dgm:pt modelId="{EF1EB630-61A2-4A89-BE5E-4485A427C7FC}" type="pres">
      <dgm:prSet presAssocID="{FCE5169F-F5B2-4080-9252-5B2496EF06A9}" presName="rootText" presStyleLbl="node3" presStyleIdx="0" presStyleCnt="1" custScaleX="252027">
        <dgm:presLayoutVars>
          <dgm:chPref val="3"/>
        </dgm:presLayoutVars>
      </dgm:prSet>
      <dgm:spPr/>
    </dgm:pt>
    <dgm:pt modelId="{7509DD14-84A8-4E65-89A9-C57051223A7D}" type="pres">
      <dgm:prSet presAssocID="{FCE5169F-F5B2-4080-9252-5B2496EF06A9}" presName="rootConnector" presStyleLbl="node3" presStyleIdx="0" presStyleCnt="1"/>
      <dgm:spPr/>
    </dgm:pt>
    <dgm:pt modelId="{91C162F4-1FD6-47A5-975C-DA2908ACAAFE}" type="pres">
      <dgm:prSet presAssocID="{FCE5169F-F5B2-4080-9252-5B2496EF06A9}" presName="hierChild4" presStyleCnt="0"/>
      <dgm:spPr/>
    </dgm:pt>
    <dgm:pt modelId="{D21502CB-9119-41CA-9AA4-942511663358}" type="pres">
      <dgm:prSet presAssocID="{C5500073-9CEA-42BD-AF49-0445A703FA11}" presName="Name35" presStyleLbl="parChTrans1D4" presStyleIdx="0" presStyleCnt="11"/>
      <dgm:spPr/>
    </dgm:pt>
    <dgm:pt modelId="{296CE8C7-4D0A-4DA4-AF4D-CE88FBE32BA2}" type="pres">
      <dgm:prSet presAssocID="{554D2A32-BF22-4ED8-90C8-885C65AE8E18}" presName="hierRoot2" presStyleCnt="0">
        <dgm:presLayoutVars>
          <dgm:hierBranch/>
        </dgm:presLayoutVars>
      </dgm:prSet>
      <dgm:spPr/>
    </dgm:pt>
    <dgm:pt modelId="{F3FE14E9-691A-4224-9F55-BA00C8CE57A0}" type="pres">
      <dgm:prSet presAssocID="{554D2A32-BF22-4ED8-90C8-885C65AE8E18}" presName="rootComposite" presStyleCnt="0"/>
      <dgm:spPr/>
    </dgm:pt>
    <dgm:pt modelId="{C0FDF34C-2C15-4312-AB66-8C3906856A68}" type="pres">
      <dgm:prSet presAssocID="{554D2A32-BF22-4ED8-90C8-885C65AE8E18}" presName="rootText" presStyleLbl="node4" presStyleIdx="0" presStyleCnt="11" custScaleX="233093" custScaleY="118610">
        <dgm:presLayoutVars>
          <dgm:chPref val="3"/>
        </dgm:presLayoutVars>
      </dgm:prSet>
      <dgm:spPr/>
    </dgm:pt>
    <dgm:pt modelId="{7C890DDD-DCD7-47AF-AAA2-5EAB36760FA4}" type="pres">
      <dgm:prSet presAssocID="{554D2A32-BF22-4ED8-90C8-885C65AE8E18}" presName="rootConnector" presStyleLbl="node4" presStyleIdx="0" presStyleCnt="11"/>
      <dgm:spPr/>
    </dgm:pt>
    <dgm:pt modelId="{1B035FEB-12AA-4BD2-BC78-EBE47168387D}" type="pres">
      <dgm:prSet presAssocID="{554D2A32-BF22-4ED8-90C8-885C65AE8E18}" presName="hierChild4" presStyleCnt="0"/>
      <dgm:spPr/>
    </dgm:pt>
    <dgm:pt modelId="{7BE6602D-1DA0-4ECD-8DE0-8E968DBECA68}" type="pres">
      <dgm:prSet presAssocID="{554D2A32-BF22-4ED8-90C8-885C65AE8E18}" presName="hierChild5" presStyleCnt="0"/>
      <dgm:spPr/>
    </dgm:pt>
    <dgm:pt modelId="{14FDEB9F-E63A-4B25-901B-C8112580B7EF}" type="pres">
      <dgm:prSet presAssocID="{B444EF45-7F3F-4332-A1D3-12CE837A822F}" presName="Name35" presStyleLbl="parChTrans1D4" presStyleIdx="1" presStyleCnt="11"/>
      <dgm:spPr/>
    </dgm:pt>
    <dgm:pt modelId="{B6434D25-894C-435D-AE69-C93EAEDAA763}" type="pres">
      <dgm:prSet presAssocID="{4ABAF918-957C-4AA4-89DE-9EF8C5A44131}" presName="hierRoot2" presStyleCnt="0">
        <dgm:presLayoutVars>
          <dgm:hierBranch/>
        </dgm:presLayoutVars>
      </dgm:prSet>
      <dgm:spPr/>
    </dgm:pt>
    <dgm:pt modelId="{CF932E3F-7A0F-427B-8F27-0CA408BCEB3F}" type="pres">
      <dgm:prSet presAssocID="{4ABAF918-957C-4AA4-89DE-9EF8C5A44131}" presName="rootComposite" presStyleCnt="0"/>
      <dgm:spPr/>
    </dgm:pt>
    <dgm:pt modelId="{4DE3AE48-C4D6-47C6-9A0F-594D52F66B3F}" type="pres">
      <dgm:prSet presAssocID="{4ABAF918-957C-4AA4-89DE-9EF8C5A44131}" presName="rootText" presStyleLbl="node4" presStyleIdx="1" presStyleCnt="11" custScaleX="137946" custScaleY="58550">
        <dgm:presLayoutVars>
          <dgm:chPref val="3"/>
        </dgm:presLayoutVars>
      </dgm:prSet>
      <dgm:spPr/>
    </dgm:pt>
    <dgm:pt modelId="{230C1C06-F642-4C7B-92DE-A82678E4E6A5}" type="pres">
      <dgm:prSet presAssocID="{4ABAF918-957C-4AA4-89DE-9EF8C5A44131}" presName="rootConnector" presStyleLbl="node4" presStyleIdx="1" presStyleCnt="11"/>
      <dgm:spPr/>
    </dgm:pt>
    <dgm:pt modelId="{B66BDF86-4BF3-40B5-8169-A03C4C9B4AC5}" type="pres">
      <dgm:prSet presAssocID="{4ABAF918-957C-4AA4-89DE-9EF8C5A44131}" presName="hierChild4" presStyleCnt="0"/>
      <dgm:spPr/>
    </dgm:pt>
    <dgm:pt modelId="{1D2578A2-DD79-42BB-B2DD-7AA61F125E1F}" type="pres">
      <dgm:prSet presAssocID="{809E1158-BC1E-4676-AB2B-0B6A40EB6767}" presName="Name35" presStyleLbl="parChTrans1D4" presStyleIdx="2" presStyleCnt="11"/>
      <dgm:spPr/>
    </dgm:pt>
    <dgm:pt modelId="{ADDDC84A-7484-4928-BAD5-57761AF936E7}" type="pres">
      <dgm:prSet presAssocID="{C9977401-6928-4351-A6A9-EDD773AD4D61}" presName="hierRoot2" presStyleCnt="0">
        <dgm:presLayoutVars>
          <dgm:hierBranch/>
        </dgm:presLayoutVars>
      </dgm:prSet>
      <dgm:spPr/>
    </dgm:pt>
    <dgm:pt modelId="{E66F849B-6B36-4051-9251-913D24A3D641}" type="pres">
      <dgm:prSet presAssocID="{C9977401-6928-4351-A6A9-EDD773AD4D61}" presName="rootComposite" presStyleCnt="0"/>
      <dgm:spPr/>
    </dgm:pt>
    <dgm:pt modelId="{693B8707-40BA-4D56-89EB-7D9B82CAFCD8}" type="pres">
      <dgm:prSet presAssocID="{C9977401-6928-4351-A6A9-EDD773AD4D61}" presName="rootText" presStyleLbl="node4" presStyleIdx="2" presStyleCnt="11" custScaleX="170807">
        <dgm:presLayoutVars>
          <dgm:chPref val="3"/>
        </dgm:presLayoutVars>
      </dgm:prSet>
      <dgm:spPr/>
    </dgm:pt>
    <dgm:pt modelId="{AD2E5584-266E-436F-ACD8-C5929A67BDBB}" type="pres">
      <dgm:prSet presAssocID="{C9977401-6928-4351-A6A9-EDD773AD4D61}" presName="rootConnector" presStyleLbl="node4" presStyleIdx="2" presStyleCnt="11"/>
      <dgm:spPr/>
    </dgm:pt>
    <dgm:pt modelId="{151364ED-BDB4-4137-A9AF-81E7AD418F2E}" type="pres">
      <dgm:prSet presAssocID="{C9977401-6928-4351-A6A9-EDD773AD4D61}" presName="hierChild4" presStyleCnt="0"/>
      <dgm:spPr/>
    </dgm:pt>
    <dgm:pt modelId="{799EF4C2-5951-4032-9C25-E9C32B4F07C0}" type="pres">
      <dgm:prSet presAssocID="{0A64DF81-1A1B-4198-B8A7-DC78965AFABD}" presName="Name35" presStyleLbl="parChTrans1D4" presStyleIdx="3" presStyleCnt="11"/>
      <dgm:spPr/>
    </dgm:pt>
    <dgm:pt modelId="{B92A2715-1637-441C-A8D6-B1062A070F38}" type="pres">
      <dgm:prSet presAssocID="{95B7839D-B9A6-4A45-9D51-6E0EDF5B598C}" presName="hierRoot2" presStyleCnt="0">
        <dgm:presLayoutVars>
          <dgm:hierBranch/>
        </dgm:presLayoutVars>
      </dgm:prSet>
      <dgm:spPr/>
    </dgm:pt>
    <dgm:pt modelId="{231DC42E-A78D-45A7-AE29-0964098202A9}" type="pres">
      <dgm:prSet presAssocID="{95B7839D-B9A6-4A45-9D51-6E0EDF5B598C}" presName="rootComposite" presStyleCnt="0"/>
      <dgm:spPr/>
    </dgm:pt>
    <dgm:pt modelId="{74395073-CEBE-4BE8-892E-87ED0F4E2615}" type="pres">
      <dgm:prSet presAssocID="{95B7839D-B9A6-4A45-9D51-6E0EDF5B598C}" presName="rootText" presStyleLbl="node4" presStyleIdx="3" presStyleCnt="11" custScaleX="182622" custScaleY="160097" custLinFactNeighborX="-10693" custLinFactNeighborY="-4277">
        <dgm:presLayoutVars>
          <dgm:chPref val="3"/>
        </dgm:presLayoutVars>
      </dgm:prSet>
      <dgm:spPr/>
    </dgm:pt>
    <dgm:pt modelId="{A681C7D9-C41E-43C3-B236-991C3F836718}" type="pres">
      <dgm:prSet presAssocID="{95B7839D-B9A6-4A45-9D51-6E0EDF5B598C}" presName="rootConnector" presStyleLbl="node4" presStyleIdx="3" presStyleCnt="11"/>
      <dgm:spPr/>
    </dgm:pt>
    <dgm:pt modelId="{C5BA9374-58F9-47F2-8501-032DAC07D92F}" type="pres">
      <dgm:prSet presAssocID="{95B7839D-B9A6-4A45-9D51-6E0EDF5B598C}" presName="hierChild4" presStyleCnt="0"/>
      <dgm:spPr/>
    </dgm:pt>
    <dgm:pt modelId="{9B5E74D0-5887-4A89-B493-71D3B257C457}" type="pres">
      <dgm:prSet presAssocID="{11EDC44D-173E-4202-A217-179093BAC832}" presName="Name35" presStyleLbl="parChTrans1D4" presStyleIdx="4" presStyleCnt="11"/>
      <dgm:spPr/>
    </dgm:pt>
    <dgm:pt modelId="{B7A56A8E-4A1D-4201-97C2-63884ED5554D}" type="pres">
      <dgm:prSet presAssocID="{713A245D-E056-46E9-9552-AD6D7117ABC6}" presName="hierRoot2" presStyleCnt="0">
        <dgm:presLayoutVars>
          <dgm:hierBranch/>
        </dgm:presLayoutVars>
      </dgm:prSet>
      <dgm:spPr/>
    </dgm:pt>
    <dgm:pt modelId="{DD526B9F-1032-410D-AA4E-1501A6E86652}" type="pres">
      <dgm:prSet presAssocID="{713A245D-E056-46E9-9552-AD6D7117ABC6}" presName="rootComposite" presStyleCnt="0"/>
      <dgm:spPr/>
    </dgm:pt>
    <dgm:pt modelId="{9E10ECAB-52A3-4EA9-BE1A-DA079C799287}" type="pres">
      <dgm:prSet presAssocID="{713A245D-E056-46E9-9552-AD6D7117ABC6}" presName="rootText" presStyleLbl="node4" presStyleIdx="4" presStyleCnt="11" custScaleX="233282">
        <dgm:presLayoutVars>
          <dgm:chPref val="3"/>
        </dgm:presLayoutVars>
      </dgm:prSet>
      <dgm:spPr/>
    </dgm:pt>
    <dgm:pt modelId="{844CC893-D1FC-4C39-8BB7-7375C9CFF0F6}" type="pres">
      <dgm:prSet presAssocID="{713A245D-E056-46E9-9552-AD6D7117ABC6}" presName="rootConnector" presStyleLbl="node4" presStyleIdx="4" presStyleCnt="11"/>
      <dgm:spPr/>
    </dgm:pt>
    <dgm:pt modelId="{EA3193B7-AADB-49E3-9A0B-594E6F595A9C}" type="pres">
      <dgm:prSet presAssocID="{713A245D-E056-46E9-9552-AD6D7117ABC6}" presName="hierChild4" presStyleCnt="0"/>
      <dgm:spPr/>
    </dgm:pt>
    <dgm:pt modelId="{3FA0EEE5-9AFE-46F4-8317-CCEC1829C912}" type="pres">
      <dgm:prSet presAssocID="{1FFD682C-5E6E-4919-BE30-42355F23C7EF}" presName="Name35" presStyleLbl="parChTrans1D4" presStyleIdx="5" presStyleCnt="11"/>
      <dgm:spPr/>
    </dgm:pt>
    <dgm:pt modelId="{0A63FE98-C2FE-41AA-AB40-A711642D9AD5}" type="pres">
      <dgm:prSet presAssocID="{6FD9810D-8768-4379-B177-CA1AE58B3A35}" presName="hierRoot2" presStyleCnt="0">
        <dgm:presLayoutVars>
          <dgm:hierBranch/>
        </dgm:presLayoutVars>
      </dgm:prSet>
      <dgm:spPr/>
    </dgm:pt>
    <dgm:pt modelId="{F7F24FD5-DFA5-4F9A-84E8-1664D89BB198}" type="pres">
      <dgm:prSet presAssocID="{6FD9810D-8768-4379-B177-CA1AE58B3A35}" presName="rootComposite" presStyleCnt="0"/>
      <dgm:spPr/>
    </dgm:pt>
    <dgm:pt modelId="{6214A2CB-4069-481E-A0F6-5F0E896D8CF2}" type="pres">
      <dgm:prSet presAssocID="{6FD9810D-8768-4379-B177-CA1AE58B3A35}" presName="rootText" presStyleLbl="node4" presStyleIdx="5" presStyleCnt="11" custScaleX="225235" custScaleY="90121">
        <dgm:presLayoutVars>
          <dgm:chPref val="3"/>
        </dgm:presLayoutVars>
      </dgm:prSet>
      <dgm:spPr/>
    </dgm:pt>
    <dgm:pt modelId="{46AD11FC-44A8-40DC-92A6-0B128BF1A17F}" type="pres">
      <dgm:prSet presAssocID="{6FD9810D-8768-4379-B177-CA1AE58B3A35}" presName="rootConnector" presStyleLbl="node4" presStyleIdx="5" presStyleCnt="11"/>
      <dgm:spPr/>
    </dgm:pt>
    <dgm:pt modelId="{EE796BE8-1019-4CB1-B6D3-C9340C80DA96}" type="pres">
      <dgm:prSet presAssocID="{6FD9810D-8768-4379-B177-CA1AE58B3A35}" presName="hierChild4" presStyleCnt="0"/>
      <dgm:spPr/>
    </dgm:pt>
    <dgm:pt modelId="{AD423818-7A3D-4707-B361-A389796B675A}" type="pres">
      <dgm:prSet presAssocID="{45D94B20-77D7-4783-809E-B193C087B97B}" presName="Name35" presStyleLbl="parChTrans1D4" presStyleIdx="6" presStyleCnt="11"/>
      <dgm:spPr/>
    </dgm:pt>
    <dgm:pt modelId="{76DD65F4-D3F2-477F-8E77-2A5E6FF71B58}" type="pres">
      <dgm:prSet presAssocID="{09586FBD-A11E-47A5-86BB-A30DA581A443}" presName="hierRoot2" presStyleCnt="0">
        <dgm:presLayoutVars>
          <dgm:hierBranch/>
        </dgm:presLayoutVars>
      </dgm:prSet>
      <dgm:spPr/>
    </dgm:pt>
    <dgm:pt modelId="{8B0152FB-AFD8-411A-8217-A55E4B730D08}" type="pres">
      <dgm:prSet presAssocID="{09586FBD-A11E-47A5-86BB-A30DA581A443}" presName="rootComposite" presStyleCnt="0"/>
      <dgm:spPr/>
    </dgm:pt>
    <dgm:pt modelId="{FDB887BB-FA5D-4A05-B7E3-1D8E6A47C911}" type="pres">
      <dgm:prSet presAssocID="{09586FBD-A11E-47A5-86BB-A30DA581A443}" presName="rootText" presStyleLbl="node4" presStyleIdx="6" presStyleCnt="11" custScaleX="192020" custScaleY="164296" custLinFactNeighborY="-17778">
        <dgm:presLayoutVars>
          <dgm:chPref val="3"/>
        </dgm:presLayoutVars>
      </dgm:prSet>
      <dgm:spPr/>
    </dgm:pt>
    <dgm:pt modelId="{ABF28EF9-34D4-418B-9E21-DC079AD88922}" type="pres">
      <dgm:prSet presAssocID="{09586FBD-A11E-47A5-86BB-A30DA581A443}" presName="rootConnector" presStyleLbl="node4" presStyleIdx="6" presStyleCnt="11"/>
      <dgm:spPr/>
    </dgm:pt>
    <dgm:pt modelId="{B01D36C3-1D3D-4640-AE74-434C6E467C49}" type="pres">
      <dgm:prSet presAssocID="{09586FBD-A11E-47A5-86BB-A30DA581A443}" presName="hierChild4" presStyleCnt="0"/>
      <dgm:spPr/>
    </dgm:pt>
    <dgm:pt modelId="{CE7B9D75-01CB-424A-BA75-71BDC7A7A47C}" type="pres">
      <dgm:prSet presAssocID="{09586FBD-A11E-47A5-86BB-A30DA581A443}" presName="hierChild5" presStyleCnt="0"/>
      <dgm:spPr/>
    </dgm:pt>
    <dgm:pt modelId="{41BD747C-5A02-4C00-8EF1-7EA22348ECDD}" type="pres">
      <dgm:prSet presAssocID="{F3933579-DCD6-4628-9344-99959F9FC976}" presName="Name35" presStyleLbl="parChTrans1D4" presStyleIdx="7" presStyleCnt="11"/>
      <dgm:spPr/>
    </dgm:pt>
    <dgm:pt modelId="{AD3472C3-9E89-4C27-9B31-D727476488FC}" type="pres">
      <dgm:prSet presAssocID="{B8CB2917-B22E-4EF4-B9B6-F6E6FD184F23}" presName="hierRoot2" presStyleCnt="0">
        <dgm:presLayoutVars>
          <dgm:hierBranch/>
        </dgm:presLayoutVars>
      </dgm:prSet>
      <dgm:spPr/>
    </dgm:pt>
    <dgm:pt modelId="{26EA0B59-DABA-4907-9790-464686025F55}" type="pres">
      <dgm:prSet presAssocID="{B8CB2917-B22E-4EF4-B9B6-F6E6FD184F23}" presName="rootComposite" presStyleCnt="0"/>
      <dgm:spPr/>
    </dgm:pt>
    <dgm:pt modelId="{121352F4-3760-4DBA-8C19-4A30939DE7C9}" type="pres">
      <dgm:prSet presAssocID="{B8CB2917-B22E-4EF4-B9B6-F6E6FD184F23}" presName="rootText" presStyleLbl="node4" presStyleIdx="7" presStyleCnt="11" custScaleX="202996" custScaleY="136605">
        <dgm:presLayoutVars>
          <dgm:chPref val="3"/>
        </dgm:presLayoutVars>
      </dgm:prSet>
      <dgm:spPr/>
    </dgm:pt>
    <dgm:pt modelId="{B7B00EDA-DC2D-41EC-BEB5-081C35EE4E64}" type="pres">
      <dgm:prSet presAssocID="{B8CB2917-B22E-4EF4-B9B6-F6E6FD184F23}" presName="rootConnector" presStyleLbl="node4" presStyleIdx="7" presStyleCnt="11"/>
      <dgm:spPr/>
    </dgm:pt>
    <dgm:pt modelId="{C0DD44C6-CD01-4AA0-8A4A-8B8E939E913C}" type="pres">
      <dgm:prSet presAssocID="{B8CB2917-B22E-4EF4-B9B6-F6E6FD184F23}" presName="hierChild4" presStyleCnt="0"/>
      <dgm:spPr/>
    </dgm:pt>
    <dgm:pt modelId="{A6B02E33-BF86-45E9-8B3D-72A0D7BBBCB8}" type="pres">
      <dgm:prSet presAssocID="{537A8294-5A00-47EA-98E4-676256D11FA9}" presName="Name35" presStyleLbl="parChTrans1D4" presStyleIdx="8" presStyleCnt="11"/>
      <dgm:spPr/>
    </dgm:pt>
    <dgm:pt modelId="{7E284A87-76DA-4D48-8D11-545956EF8878}" type="pres">
      <dgm:prSet presAssocID="{9FFF4972-6CD3-4BBF-A47A-8B911D16BA0D}" presName="hierRoot2" presStyleCnt="0">
        <dgm:presLayoutVars>
          <dgm:hierBranch/>
        </dgm:presLayoutVars>
      </dgm:prSet>
      <dgm:spPr/>
    </dgm:pt>
    <dgm:pt modelId="{F9CCB4E4-9F96-4251-A8D8-E010C76A9ADB}" type="pres">
      <dgm:prSet presAssocID="{9FFF4972-6CD3-4BBF-A47A-8B911D16BA0D}" presName="rootComposite" presStyleCnt="0"/>
      <dgm:spPr/>
    </dgm:pt>
    <dgm:pt modelId="{806AFE26-60D0-447A-B878-FC8C2AE25879}" type="pres">
      <dgm:prSet presAssocID="{9FFF4972-6CD3-4BBF-A47A-8B911D16BA0D}" presName="rootText" presStyleLbl="node4" presStyleIdx="8" presStyleCnt="11" custScaleX="163708" custScaleY="67704" custLinFactNeighborY="1636">
        <dgm:presLayoutVars>
          <dgm:chPref val="3"/>
        </dgm:presLayoutVars>
      </dgm:prSet>
      <dgm:spPr/>
    </dgm:pt>
    <dgm:pt modelId="{E22CF3F4-29C6-4551-B085-4C80402B7968}" type="pres">
      <dgm:prSet presAssocID="{9FFF4972-6CD3-4BBF-A47A-8B911D16BA0D}" presName="rootConnector" presStyleLbl="node4" presStyleIdx="8" presStyleCnt="11"/>
      <dgm:spPr/>
    </dgm:pt>
    <dgm:pt modelId="{8811BC49-B515-4B74-B0C2-2FA3D440BF1F}" type="pres">
      <dgm:prSet presAssocID="{9FFF4972-6CD3-4BBF-A47A-8B911D16BA0D}" presName="hierChild4" presStyleCnt="0"/>
      <dgm:spPr/>
    </dgm:pt>
    <dgm:pt modelId="{495F7536-C497-4B93-9518-B249335CD362}" type="pres">
      <dgm:prSet presAssocID="{F3E0C4F8-B77B-4BFF-A73C-B5FD04AFF1D1}" presName="Name35" presStyleLbl="parChTrans1D4" presStyleIdx="9" presStyleCnt="11"/>
      <dgm:spPr/>
    </dgm:pt>
    <dgm:pt modelId="{59DC3A54-5BF1-47DD-88D7-34A7EEF556F7}" type="pres">
      <dgm:prSet presAssocID="{86384E20-A4A0-48EE-983D-7DB5C7C31475}" presName="hierRoot2" presStyleCnt="0">
        <dgm:presLayoutVars>
          <dgm:hierBranch val="init"/>
        </dgm:presLayoutVars>
      </dgm:prSet>
      <dgm:spPr/>
    </dgm:pt>
    <dgm:pt modelId="{64874C34-0E9F-46D1-84E1-A1898A400B88}" type="pres">
      <dgm:prSet presAssocID="{86384E20-A4A0-48EE-983D-7DB5C7C31475}" presName="rootComposite" presStyleCnt="0"/>
      <dgm:spPr/>
    </dgm:pt>
    <dgm:pt modelId="{9A6ABC98-8568-432D-AE96-2A3E233D36A9}" type="pres">
      <dgm:prSet presAssocID="{86384E20-A4A0-48EE-983D-7DB5C7C31475}" presName="rootText" presStyleLbl="node4" presStyleIdx="9" presStyleCnt="11" custScaleX="324284" custScaleY="162098">
        <dgm:presLayoutVars>
          <dgm:chPref val="3"/>
        </dgm:presLayoutVars>
      </dgm:prSet>
      <dgm:spPr/>
    </dgm:pt>
    <dgm:pt modelId="{27422D7A-DB95-43B6-9CE9-1B32E5DDCB35}" type="pres">
      <dgm:prSet presAssocID="{86384E20-A4A0-48EE-983D-7DB5C7C31475}" presName="rootConnector" presStyleLbl="node4" presStyleIdx="9" presStyleCnt="11"/>
      <dgm:spPr/>
    </dgm:pt>
    <dgm:pt modelId="{32AAD3C9-B743-46D9-BA80-EFE308258C1B}" type="pres">
      <dgm:prSet presAssocID="{86384E20-A4A0-48EE-983D-7DB5C7C31475}" presName="hierChild4" presStyleCnt="0"/>
      <dgm:spPr/>
    </dgm:pt>
    <dgm:pt modelId="{23798A33-078F-4A54-B77E-35C6B79F1E5A}" type="pres">
      <dgm:prSet presAssocID="{86384E20-A4A0-48EE-983D-7DB5C7C31475}" presName="hierChild5" presStyleCnt="0"/>
      <dgm:spPr/>
    </dgm:pt>
    <dgm:pt modelId="{924E028A-7CEC-4941-AA9D-666081A1E99D}" type="pres">
      <dgm:prSet presAssocID="{9FFF4972-6CD3-4BBF-A47A-8B911D16BA0D}" presName="hierChild5" presStyleCnt="0"/>
      <dgm:spPr/>
    </dgm:pt>
    <dgm:pt modelId="{3B385C32-7AEF-476B-B1E0-965C1A636DA0}" type="pres">
      <dgm:prSet presAssocID="{B8CB2917-B22E-4EF4-B9B6-F6E6FD184F23}" presName="hierChild5" presStyleCnt="0"/>
      <dgm:spPr/>
    </dgm:pt>
    <dgm:pt modelId="{4A8ABB89-3C81-47FA-BA1D-74ECE81C654E}" type="pres">
      <dgm:prSet presAssocID="{6FD9810D-8768-4379-B177-CA1AE58B3A35}" presName="hierChild5" presStyleCnt="0"/>
      <dgm:spPr/>
    </dgm:pt>
    <dgm:pt modelId="{BE79D0C4-6CC5-4F2C-AC39-B96FACC1FBFB}" type="pres">
      <dgm:prSet presAssocID="{713A245D-E056-46E9-9552-AD6D7117ABC6}" presName="hierChild5" presStyleCnt="0"/>
      <dgm:spPr/>
    </dgm:pt>
    <dgm:pt modelId="{BBBF3BD6-88C4-4478-8609-C64E899BC0C4}" type="pres">
      <dgm:prSet presAssocID="{95B7839D-B9A6-4A45-9D51-6E0EDF5B598C}" presName="hierChild5" presStyleCnt="0"/>
      <dgm:spPr/>
    </dgm:pt>
    <dgm:pt modelId="{42C9DC2F-E7EC-447C-BE9A-429C3B651C33}" type="pres">
      <dgm:prSet presAssocID="{FF76F547-A069-44CA-A532-C727C5762F96}" presName="Name35" presStyleLbl="parChTrans1D4" presStyleIdx="10" presStyleCnt="11"/>
      <dgm:spPr/>
    </dgm:pt>
    <dgm:pt modelId="{E040F108-7792-40D3-B166-0FDEBBD3C4CA}" type="pres">
      <dgm:prSet presAssocID="{65C1F601-632C-48BD-8FAD-07EB0DC1A83C}" presName="hierRoot2" presStyleCnt="0">
        <dgm:presLayoutVars>
          <dgm:hierBranch/>
        </dgm:presLayoutVars>
      </dgm:prSet>
      <dgm:spPr/>
    </dgm:pt>
    <dgm:pt modelId="{3CCF735A-2B0A-4DCE-8CE4-A6A90777BBE4}" type="pres">
      <dgm:prSet presAssocID="{65C1F601-632C-48BD-8FAD-07EB0DC1A83C}" presName="rootComposite" presStyleCnt="0"/>
      <dgm:spPr/>
    </dgm:pt>
    <dgm:pt modelId="{8B7882F4-148F-4708-91F1-40417F3417E3}" type="pres">
      <dgm:prSet presAssocID="{65C1F601-632C-48BD-8FAD-07EB0DC1A83C}" presName="rootText" presStyleLbl="node4" presStyleIdx="10" presStyleCnt="11" custScaleX="191817" custScaleY="103219">
        <dgm:presLayoutVars>
          <dgm:chPref val="3"/>
        </dgm:presLayoutVars>
      </dgm:prSet>
      <dgm:spPr/>
    </dgm:pt>
    <dgm:pt modelId="{75166B91-076C-4BD9-99E1-FB60AD9B84F1}" type="pres">
      <dgm:prSet presAssocID="{65C1F601-632C-48BD-8FAD-07EB0DC1A83C}" presName="rootConnector" presStyleLbl="node4" presStyleIdx="10" presStyleCnt="11"/>
      <dgm:spPr/>
    </dgm:pt>
    <dgm:pt modelId="{488B1C53-0728-4A1F-A4C0-13C7C653EEE1}" type="pres">
      <dgm:prSet presAssocID="{65C1F601-632C-48BD-8FAD-07EB0DC1A83C}" presName="hierChild4" presStyleCnt="0"/>
      <dgm:spPr/>
    </dgm:pt>
    <dgm:pt modelId="{CF8BF643-5338-4A55-916C-ADA787FC5564}" type="pres">
      <dgm:prSet presAssocID="{65C1F601-632C-48BD-8FAD-07EB0DC1A83C}" presName="hierChild5" presStyleCnt="0"/>
      <dgm:spPr/>
    </dgm:pt>
    <dgm:pt modelId="{E1D5726C-A59D-42C4-BEBA-6A2F41799862}" type="pres">
      <dgm:prSet presAssocID="{C9977401-6928-4351-A6A9-EDD773AD4D61}" presName="hierChild5" presStyleCnt="0"/>
      <dgm:spPr/>
    </dgm:pt>
    <dgm:pt modelId="{FB04E443-85B0-4DE1-ABBD-7AA574599441}" type="pres">
      <dgm:prSet presAssocID="{4ABAF918-957C-4AA4-89DE-9EF8C5A44131}" presName="hierChild5" presStyleCnt="0"/>
      <dgm:spPr/>
    </dgm:pt>
    <dgm:pt modelId="{5B870276-704C-450F-8041-BDE9517316F2}" type="pres">
      <dgm:prSet presAssocID="{FCE5169F-F5B2-4080-9252-5B2496EF06A9}" presName="hierChild5" presStyleCnt="0"/>
      <dgm:spPr/>
    </dgm:pt>
    <dgm:pt modelId="{C9D8AE32-C3BD-4735-9B5C-43C80A431757}" type="pres">
      <dgm:prSet presAssocID="{58671FCE-7822-49FB-9C95-639F9DEE1BDB}" presName="hierChild5" presStyleCnt="0"/>
      <dgm:spPr/>
    </dgm:pt>
    <dgm:pt modelId="{685D9637-3934-4B0A-A0E0-DAC6B21F0E8E}" type="pres">
      <dgm:prSet presAssocID="{873CBF00-617D-4932-842B-8513E29EDC5B}" presName="hierChild3" presStyleCnt="0"/>
      <dgm:spPr/>
    </dgm:pt>
  </dgm:ptLst>
  <dgm:cxnLst>
    <dgm:cxn modelId="{3A745400-7646-4546-9738-315F332799AD}" type="presOf" srcId="{C5500073-9CEA-42BD-AF49-0445A703FA11}" destId="{D21502CB-9119-41CA-9AA4-942511663358}" srcOrd="0" destOrd="0" presId="urn:microsoft.com/office/officeart/2005/8/layout/orgChart1"/>
    <dgm:cxn modelId="{87447B07-2125-4E40-BA73-5D22BDA03282}" type="presOf" srcId="{08FF87FD-6042-484B-802E-763936DB2F1A}" destId="{0D2D4C17-5662-4325-ADB9-3D3E9E7EC035}" srcOrd="0" destOrd="0" presId="urn:microsoft.com/office/officeart/2005/8/layout/orgChart1"/>
    <dgm:cxn modelId="{74D08D07-05A5-461E-A994-0E10BA7B8B81}" type="presOf" srcId="{B8CB2917-B22E-4EF4-B9B6-F6E6FD184F23}" destId="{121352F4-3760-4DBA-8C19-4A30939DE7C9}" srcOrd="0" destOrd="0" presId="urn:microsoft.com/office/officeart/2005/8/layout/orgChart1"/>
    <dgm:cxn modelId="{9FBF7A0A-4350-4F05-8F0E-265BCD8CFC33}" type="presOf" srcId="{45D94B20-77D7-4783-809E-B193C087B97B}" destId="{AD423818-7A3D-4707-B361-A389796B675A}" srcOrd="0" destOrd="0" presId="urn:microsoft.com/office/officeart/2005/8/layout/orgChart1"/>
    <dgm:cxn modelId="{FBE17A0C-0A8C-444A-940D-2AADDD3800D9}" type="presOf" srcId="{65C1F601-632C-48BD-8FAD-07EB0DC1A83C}" destId="{75166B91-076C-4BD9-99E1-FB60AD9B84F1}" srcOrd="1" destOrd="0" presId="urn:microsoft.com/office/officeart/2005/8/layout/orgChart1"/>
    <dgm:cxn modelId="{5FBBE713-E8B1-4ADB-A28F-C72F39C647F1}" type="presOf" srcId="{713A245D-E056-46E9-9552-AD6D7117ABC6}" destId="{844CC893-D1FC-4C39-8BB7-7375C9CFF0F6}" srcOrd="1" destOrd="0" presId="urn:microsoft.com/office/officeart/2005/8/layout/orgChart1"/>
    <dgm:cxn modelId="{35252A15-37F1-4FCE-BCDA-540ABF869FF8}" type="presOf" srcId="{95B7839D-B9A6-4A45-9D51-6E0EDF5B598C}" destId="{74395073-CEBE-4BE8-892E-87ED0F4E2615}" srcOrd="0" destOrd="0" presId="urn:microsoft.com/office/officeart/2005/8/layout/orgChart1"/>
    <dgm:cxn modelId="{B2239B19-0173-4557-A4F0-FAE5FB88BDB0}" type="presOf" srcId="{9471041D-EAEB-49A0-964C-3E236E5A2463}" destId="{15B32C14-8F88-404F-8967-4986F2237219}" srcOrd="0" destOrd="0" presId="urn:microsoft.com/office/officeart/2005/8/layout/orgChart1"/>
    <dgm:cxn modelId="{46986E21-C57D-47E8-BFE0-C06A58B368A3}" srcId="{08FF87FD-6042-484B-802E-763936DB2F1A}" destId="{873CBF00-617D-4932-842B-8513E29EDC5B}" srcOrd="0" destOrd="0" parTransId="{F995CF9D-8A0C-4F20-BA06-CF558D0215E9}" sibTransId="{D843E407-7706-4965-9F5D-C81C479E3595}"/>
    <dgm:cxn modelId="{35240828-0BDD-46B7-9138-51F0EFA84FA9}" srcId="{873CBF00-617D-4932-842B-8513E29EDC5B}" destId="{58671FCE-7822-49FB-9C95-639F9DEE1BDB}" srcOrd="0" destOrd="0" parTransId="{D8C78FE6-4B34-492D-9F23-1BF07DD0CC51}" sibTransId="{37AD15E1-EABE-4EE0-8E0A-BE9E1C18539F}"/>
    <dgm:cxn modelId="{B7B2192C-7FB3-4E1E-A166-82CFE9B63D90}" type="presOf" srcId="{554D2A32-BF22-4ED8-90C8-885C65AE8E18}" destId="{C0FDF34C-2C15-4312-AB66-8C3906856A68}" srcOrd="0" destOrd="0" presId="urn:microsoft.com/office/officeart/2005/8/layout/orgChart1"/>
    <dgm:cxn modelId="{DCF7AA2C-67EC-48BE-9E53-AE84E3A98542}" type="presOf" srcId="{D8C78FE6-4B34-492D-9F23-1BF07DD0CC51}" destId="{BCCA7BE4-B41F-4F74-A85D-B578CB63316C}" srcOrd="0" destOrd="0" presId="urn:microsoft.com/office/officeart/2005/8/layout/orgChart1"/>
    <dgm:cxn modelId="{D5A95B2D-0213-47C2-90F4-2097CA9F678B}" srcId="{B8CB2917-B22E-4EF4-B9B6-F6E6FD184F23}" destId="{9FFF4972-6CD3-4BBF-A47A-8B911D16BA0D}" srcOrd="0" destOrd="0" parTransId="{537A8294-5A00-47EA-98E4-676256D11FA9}" sibTransId="{A475FF56-F516-4B8D-AAA2-FE72F329A5A5}"/>
    <dgm:cxn modelId="{775B5831-4A82-4FC2-AAC6-3B18BA894EE3}" type="presOf" srcId="{FF76F547-A069-44CA-A532-C727C5762F96}" destId="{42C9DC2F-E7EC-447C-BE9A-429C3B651C33}" srcOrd="0" destOrd="0" presId="urn:microsoft.com/office/officeart/2005/8/layout/orgChart1"/>
    <dgm:cxn modelId="{C1658931-C3BA-4B17-903A-42FADF0B7A37}" type="presOf" srcId="{58671FCE-7822-49FB-9C95-639F9DEE1BDB}" destId="{00C692F1-E755-4707-95EF-05E141318771}" srcOrd="0" destOrd="0" presId="urn:microsoft.com/office/officeart/2005/8/layout/orgChart1"/>
    <dgm:cxn modelId="{D52E665B-9991-48FC-AC82-381BC80A7A8C}" type="presOf" srcId="{537A8294-5A00-47EA-98E4-676256D11FA9}" destId="{A6B02E33-BF86-45E9-8B3D-72A0D7BBBCB8}" srcOrd="0" destOrd="0" presId="urn:microsoft.com/office/officeart/2005/8/layout/orgChart1"/>
    <dgm:cxn modelId="{C9EAA442-EB24-4FD4-A0BF-09A55CB01935}" type="presOf" srcId="{1FFD682C-5E6E-4919-BE30-42355F23C7EF}" destId="{3FA0EEE5-9AFE-46F4-8317-CCEC1829C912}" srcOrd="0" destOrd="0" presId="urn:microsoft.com/office/officeart/2005/8/layout/orgChart1"/>
    <dgm:cxn modelId="{BC67B162-A5A7-488E-BCFB-FE9188846617}" type="presOf" srcId="{873CBF00-617D-4932-842B-8513E29EDC5B}" destId="{2E85DB8F-AE77-4693-A449-144FDA91A11D}" srcOrd="0" destOrd="0" presId="urn:microsoft.com/office/officeart/2005/8/layout/orgChart1"/>
    <dgm:cxn modelId="{15AB3464-C9DA-47B8-82CC-D938C0556D78}" type="presOf" srcId="{554D2A32-BF22-4ED8-90C8-885C65AE8E18}" destId="{7C890DDD-DCD7-47AF-AAA2-5EAB36760FA4}" srcOrd="1" destOrd="0" presId="urn:microsoft.com/office/officeart/2005/8/layout/orgChart1"/>
    <dgm:cxn modelId="{2EB16665-B44D-434B-B167-302403EA82AF}" type="presOf" srcId="{809E1158-BC1E-4676-AB2B-0B6A40EB6767}" destId="{1D2578A2-DD79-42BB-B2DD-7AA61F125E1F}" srcOrd="0" destOrd="0" presId="urn:microsoft.com/office/officeart/2005/8/layout/orgChart1"/>
    <dgm:cxn modelId="{F18FA845-87B3-49C5-9D33-29576479C482}" type="presOf" srcId="{65C1F601-632C-48BD-8FAD-07EB0DC1A83C}" destId="{8B7882F4-148F-4708-91F1-40417F3417E3}" srcOrd="0" destOrd="0" presId="urn:microsoft.com/office/officeart/2005/8/layout/orgChart1"/>
    <dgm:cxn modelId="{8F59AB48-0719-4146-821D-1DF16397C4EF}" type="presOf" srcId="{FCE5169F-F5B2-4080-9252-5B2496EF06A9}" destId="{EF1EB630-61A2-4A89-BE5E-4485A427C7FC}" srcOrd="0" destOrd="0" presId="urn:microsoft.com/office/officeart/2005/8/layout/orgChart1"/>
    <dgm:cxn modelId="{614CB048-9E8C-4411-871E-D566277FAAF1}" srcId="{713A245D-E056-46E9-9552-AD6D7117ABC6}" destId="{6FD9810D-8768-4379-B177-CA1AE58B3A35}" srcOrd="0" destOrd="0" parTransId="{1FFD682C-5E6E-4919-BE30-42355F23C7EF}" sibTransId="{2D95DD4A-AA2D-40BA-B92A-8A4DAA512222}"/>
    <dgm:cxn modelId="{A01E526A-1CC7-4B9D-8BF1-F9C54C5808B9}" srcId="{FCE5169F-F5B2-4080-9252-5B2496EF06A9}" destId="{4ABAF918-957C-4AA4-89DE-9EF8C5A44131}" srcOrd="1" destOrd="0" parTransId="{B444EF45-7F3F-4332-A1D3-12CE837A822F}" sibTransId="{BE584DEE-F659-4CC7-A9F9-F268F4C53D36}"/>
    <dgm:cxn modelId="{F5490C4E-97B3-44C8-8F2B-C93A96DBA339}" type="presOf" srcId="{B444EF45-7F3F-4332-A1D3-12CE837A822F}" destId="{14FDEB9F-E63A-4B25-901B-C8112580B7EF}" srcOrd="0" destOrd="0" presId="urn:microsoft.com/office/officeart/2005/8/layout/orgChart1"/>
    <dgm:cxn modelId="{F5B63F4E-4FB3-451A-ACAD-76C92442373E}" srcId="{95B7839D-B9A6-4A45-9D51-6E0EDF5B598C}" destId="{713A245D-E056-46E9-9552-AD6D7117ABC6}" srcOrd="0" destOrd="0" parTransId="{11EDC44D-173E-4202-A217-179093BAC832}" sibTransId="{2E182D8B-8E4B-4F82-9EBC-27C9EE3E9D03}"/>
    <dgm:cxn modelId="{FC2EDD70-2485-4977-8F14-18CB13185301}" type="presOf" srcId="{873CBF00-617D-4932-842B-8513E29EDC5B}" destId="{7195A416-C99E-4818-910D-4A5E24EA3766}" srcOrd="1" destOrd="0" presId="urn:microsoft.com/office/officeart/2005/8/layout/orgChart1"/>
    <dgm:cxn modelId="{90247D71-96EE-4A79-9191-F62D49EFAC19}" type="presOf" srcId="{86384E20-A4A0-48EE-983D-7DB5C7C31475}" destId="{9A6ABC98-8568-432D-AE96-2A3E233D36A9}" srcOrd="0" destOrd="0" presId="urn:microsoft.com/office/officeart/2005/8/layout/orgChart1"/>
    <dgm:cxn modelId="{961AC459-F176-46F1-A69A-D472D72F8F4A}" srcId="{FCE5169F-F5B2-4080-9252-5B2496EF06A9}" destId="{554D2A32-BF22-4ED8-90C8-885C65AE8E18}" srcOrd="0" destOrd="0" parTransId="{C5500073-9CEA-42BD-AF49-0445A703FA11}" sibTransId="{30734C98-CBDA-4101-8645-D8529784A36D}"/>
    <dgm:cxn modelId="{3DA1927E-D44F-469D-9B75-784F0745DA00}" srcId="{58671FCE-7822-49FB-9C95-639F9DEE1BDB}" destId="{FCE5169F-F5B2-4080-9252-5B2496EF06A9}" srcOrd="0" destOrd="0" parTransId="{9471041D-EAEB-49A0-964C-3E236E5A2463}" sibTransId="{0F64B298-008C-4A08-80DA-B19D4850569D}"/>
    <dgm:cxn modelId="{722EB98B-D25F-46C2-96AB-4E88EAAC4C0D}" type="presOf" srcId="{11EDC44D-173E-4202-A217-179093BAC832}" destId="{9B5E74D0-5887-4A89-B493-71D3B257C457}" srcOrd="0" destOrd="0" presId="urn:microsoft.com/office/officeart/2005/8/layout/orgChart1"/>
    <dgm:cxn modelId="{96B0EE8E-F0FE-4FCF-89C1-B3211BD42571}" type="presOf" srcId="{F3933579-DCD6-4628-9344-99959F9FC976}" destId="{41BD747C-5A02-4C00-8EF1-7EA22348ECDD}" srcOrd="0" destOrd="0" presId="urn:microsoft.com/office/officeart/2005/8/layout/orgChart1"/>
    <dgm:cxn modelId="{A7A35490-36FE-4555-9C87-481658F6845C}" type="presOf" srcId="{4ABAF918-957C-4AA4-89DE-9EF8C5A44131}" destId="{230C1C06-F642-4C7B-92DE-A82678E4E6A5}" srcOrd="1" destOrd="0" presId="urn:microsoft.com/office/officeart/2005/8/layout/orgChart1"/>
    <dgm:cxn modelId="{1DD7D895-031B-4F08-93B5-18087FA62EC3}" type="presOf" srcId="{C9977401-6928-4351-A6A9-EDD773AD4D61}" destId="{693B8707-40BA-4D56-89EB-7D9B82CAFCD8}" srcOrd="0" destOrd="0" presId="urn:microsoft.com/office/officeart/2005/8/layout/orgChart1"/>
    <dgm:cxn modelId="{473F9097-44F4-467F-B868-F11B43170F8E}" srcId="{6FD9810D-8768-4379-B177-CA1AE58B3A35}" destId="{09586FBD-A11E-47A5-86BB-A30DA581A443}" srcOrd="0" destOrd="0" parTransId="{45D94B20-77D7-4783-809E-B193C087B97B}" sibTransId="{FE94F45B-C628-4F67-957A-2B02DB1E579C}"/>
    <dgm:cxn modelId="{635F109A-5566-45FB-8BC0-6E8AF8E78E81}" type="presOf" srcId="{F3E0C4F8-B77B-4BFF-A73C-B5FD04AFF1D1}" destId="{495F7536-C497-4B93-9518-B249335CD362}" srcOrd="0" destOrd="0" presId="urn:microsoft.com/office/officeart/2005/8/layout/orgChart1"/>
    <dgm:cxn modelId="{C4BE8C9A-0E18-46A4-BB21-AAD87136F23B}" type="presOf" srcId="{86384E20-A4A0-48EE-983D-7DB5C7C31475}" destId="{27422D7A-DB95-43B6-9CE9-1B32E5DDCB35}" srcOrd="1" destOrd="0" presId="urn:microsoft.com/office/officeart/2005/8/layout/orgChart1"/>
    <dgm:cxn modelId="{378B7C9B-F925-4435-910E-C5F6A7623482}" srcId="{C9977401-6928-4351-A6A9-EDD773AD4D61}" destId="{95B7839D-B9A6-4A45-9D51-6E0EDF5B598C}" srcOrd="0" destOrd="0" parTransId="{0A64DF81-1A1B-4198-B8A7-DC78965AFABD}" sibTransId="{5E3BB7B1-29E4-41D0-BB42-25305439D6F5}"/>
    <dgm:cxn modelId="{B252EB9F-7139-4A3A-8376-E1D7D6C01C73}" type="presOf" srcId="{95B7839D-B9A6-4A45-9D51-6E0EDF5B598C}" destId="{A681C7D9-C41E-43C3-B236-991C3F836718}" srcOrd="1" destOrd="0" presId="urn:microsoft.com/office/officeart/2005/8/layout/orgChart1"/>
    <dgm:cxn modelId="{DA0A76A0-F882-4520-A561-EE42A72A06E0}" type="presOf" srcId="{6FD9810D-8768-4379-B177-CA1AE58B3A35}" destId="{46AD11FC-44A8-40DC-92A6-0B128BF1A17F}" srcOrd="1" destOrd="0" presId="urn:microsoft.com/office/officeart/2005/8/layout/orgChart1"/>
    <dgm:cxn modelId="{484042A3-C615-4630-B57F-DD807BF513B4}" type="presOf" srcId="{58671FCE-7822-49FB-9C95-639F9DEE1BDB}" destId="{FC52B9FC-D423-4E45-A17B-DEFE1E780632}" srcOrd="1" destOrd="0" presId="urn:microsoft.com/office/officeart/2005/8/layout/orgChart1"/>
    <dgm:cxn modelId="{B3455EA4-FD9C-490F-85F3-963034821EFF}" type="presOf" srcId="{B8CB2917-B22E-4EF4-B9B6-F6E6FD184F23}" destId="{B7B00EDA-DC2D-41EC-BEB5-081C35EE4E64}" srcOrd="1" destOrd="0" presId="urn:microsoft.com/office/officeart/2005/8/layout/orgChart1"/>
    <dgm:cxn modelId="{EA9C76A4-0484-475C-A688-D768F8B28550}" type="presOf" srcId="{FCE5169F-F5B2-4080-9252-5B2496EF06A9}" destId="{7509DD14-84A8-4E65-89A9-C57051223A7D}" srcOrd="1" destOrd="0" presId="urn:microsoft.com/office/officeart/2005/8/layout/orgChart1"/>
    <dgm:cxn modelId="{EA32EEAA-180F-48FB-90A9-74095535027C}" type="presOf" srcId="{9FFF4972-6CD3-4BBF-A47A-8B911D16BA0D}" destId="{E22CF3F4-29C6-4551-B085-4C80402B7968}" srcOrd="1" destOrd="0" presId="urn:microsoft.com/office/officeart/2005/8/layout/orgChart1"/>
    <dgm:cxn modelId="{66FFC6B0-4FD9-4629-9996-145A8D7853B0}" srcId="{C9977401-6928-4351-A6A9-EDD773AD4D61}" destId="{65C1F601-632C-48BD-8FAD-07EB0DC1A83C}" srcOrd="1" destOrd="0" parTransId="{FF76F547-A069-44CA-A532-C727C5762F96}" sibTransId="{2B993661-7097-4FD9-97BB-87CE282B4CD2}"/>
    <dgm:cxn modelId="{675500B4-22C9-4732-BABD-8BCB4E5850F2}" type="presOf" srcId="{09586FBD-A11E-47A5-86BB-A30DA581A443}" destId="{ABF28EF9-34D4-418B-9E21-DC079AD88922}" srcOrd="1" destOrd="0" presId="urn:microsoft.com/office/officeart/2005/8/layout/orgChart1"/>
    <dgm:cxn modelId="{4DC4AFBB-0CEA-4BBF-B361-942F9D4AE324}" type="presOf" srcId="{4ABAF918-957C-4AA4-89DE-9EF8C5A44131}" destId="{4DE3AE48-C4D6-47C6-9A0F-594D52F66B3F}" srcOrd="0" destOrd="0" presId="urn:microsoft.com/office/officeart/2005/8/layout/orgChart1"/>
    <dgm:cxn modelId="{51E596C0-03A4-418B-A7F1-F5BB23F66177}" srcId="{9FFF4972-6CD3-4BBF-A47A-8B911D16BA0D}" destId="{86384E20-A4A0-48EE-983D-7DB5C7C31475}" srcOrd="0" destOrd="0" parTransId="{F3E0C4F8-B77B-4BFF-A73C-B5FD04AFF1D1}" sibTransId="{4CF32D5D-F8D0-43DC-BE7F-FC35D6906095}"/>
    <dgm:cxn modelId="{E980D5C9-85AA-4E94-9F39-150323F1D6AE}" type="presOf" srcId="{9FFF4972-6CD3-4BBF-A47A-8B911D16BA0D}" destId="{806AFE26-60D0-447A-B878-FC8C2AE25879}" srcOrd="0" destOrd="0" presId="urn:microsoft.com/office/officeart/2005/8/layout/orgChart1"/>
    <dgm:cxn modelId="{F0B611D1-739E-4ABE-A6F5-99D2E428726D}" type="presOf" srcId="{713A245D-E056-46E9-9552-AD6D7117ABC6}" destId="{9E10ECAB-52A3-4EA9-BE1A-DA079C799287}" srcOrd="0" destOrd="0" presId="urn:microsoft.com/office/officeart/2005/8/layout/orgChart1"/>
    <dgm:cxn modelId="{6B6E37D3-642A-492B-9F91-A2A5E67DF045}" srcId="{4ABAF918-957C-4AA4-89DE-9EF8C5A44131}" destId="{C9977401-6928-4351-A6A9-EDD773AD4D61}" srcOrd="0" destOrd="0" parTransId="{809E1158-BC1E-4676-AB2B-0B6A40EB6767}" sibTransId="{449B7DB6-4D7F-45FA-B5F6-DACF462C9A55}"/>
    <dgm:cxn modelId="{4A8396D4-2908-446A-843B-92F792A9FE55}" type="presOf" srcId="{0A64DF81-1A1B-4198-B8A7-DC78965AFABD}" destId="{799EF4C2-5951-4032-9C25-E9C32B4F07C0}" srcOrd="0" destOrd="0" presId="urn:microsoft.com/office/officeart/2005/8/layout/orgChart1"/>
    <dgm:cxn modelId="{2C72E6DD-A14F-41D9-963F-A94D959E2720}" type="presOf" srcId="{09586FBD-A11E-47A5-86BB-A30DA581A443}" destId="{FDB887BB-FA5D-4A05-B7E3-1D8E6A47C911}" srcOrd="0" destOrd="0" presId="urn:microsoft.com/office/officeart/2005/8/layout/orgChart1"/>
    <dgm:cxn modelId="{96F371F6-A6FF-4BDB-BB1C-92751ABEAC73}" type="presOf" srcId="{C9977401-6928-4351-A6A9-EDD773AD4D61}" destId="{AD2E5584-266E-436F-ACD8-C5929A67BDBB}" srcOrd="1" destOrd="0" presId="urn:microsoft.com/office/officeart/2005/8/layout/orgChart1"/>
    <dgm:cxn modelId="{831DAEF6-ECC6-45D0-B0A0-61FF092CE514}" srcId="{6FD9810D-8768-4379-B177-CA1AE58B3A35}" destId="{B8CB2917-B22E-4EF4-B9B6-F6E6FD184F23}" srcOrd="1" destOrd="0" parTransId="{F3933579-DCD6-4628-9344-99959F9FC976}" sibTransId="{B3D75C34-A1AE-4865-95DD-67A5456A5086}"/>
    <dgm:cxn modelId="{DFEA1DF7-695C-4111-88BA-DAD85898F683}" type="presOf" srcId="{6FD9810D-8768-4379-B177-CA1AE58B3A35}" destId="{6214A2CB-4069-481E-A0F6-5F0E896D8CF2}" srcOrd="0" destOrd="0" presId="urn:microsoft.com/office/officeart/2005/8/layout/orgChart1"/>
    <dgm:cxn modelId="{3BB82F78-5093-46B5-885E-22AB4232C7D2}" type="presParOf" srcId="{0D2D4C17-5662-4325-ADB9-3D3E9E7EC035}" destId="{62A108D1-4418-4F5E-8592-1B52596C71B2}" srcOrd="0" destOrd="0" presId="urn:microsoft.com/office/officeart/2005/8/layout/orgChart1"/>
    <dgm:cxn modelId="{7D4B5028-729D-4EB4-B28C-5A219ED2B7A0}" type="presParOf" srcId="{62A108D1-4418-4F5E-8592-1B52596C71B2}" destId="{05E918FD-BB55-4034-AD2B-FB72CB596340}" srcOrd="0" destOrd="0" presId="urn:microsoft.com/office/officeart/2005/8/layout/orgChart1"/>
    <dgm:cxn modelId="{A15B8EB8-E2D1-41D0-961C-A750F675D100}" type="presParOf" srcId="{05E918FD-BB55-4034-AD2B-FB72CB596340}" destId="{2E85DB8F-AE77-4693-A449-144FDA91A11D}" srcOrd="0" destOrd="0" presId="urn:microsoft.com/office/officeart/2005/8/layout/orgChart1"/>
    <dgm:cxn modelId="{0C4C41D4-D3DA-4874-982D-6F3A3D567A7C}" type="presParOf" srcId="{05E918FD-BB55-4034-AD2B-FB72CB596340}" destId="{7195A416-C99E-4818-910D-4A5E24EA3766}" srcOrd="1" destOrd="0" presId="urn:microsoft.com/office/officeart/2005/8/layout/orgChart1"/>
    <dgm:cxn modelId="{D434F300-8DD0-46D3-966A-DD5FAAB37508}" type="presParOf" srcId="{62A108D1-4418-4F5E-8592-1B52596C71B2}" destId="{0BB91915-3776-4CD4-BAE4-04213D59D646}" srcOrd="1" destOrd="0" presId="urn:microsoft.com/office/officeart/2005/8/layout/orgChart1"/>
    <dgm:cxn modelId="{2C9DD7AF-BB62-46F6-A7BD-F78AE571AFE8}" type="presParOf" srcId="{0BB91915-3776-4CD4-BAE4-04213D59D646}" destId="{BCCA7BE4-B41F-4F74-A85D-B578CB63316C}" srcOrd="0" destOrd="0" presId="urn:microsoft.com/office/officeart/2005/8/layout/orgChart1"/>
    <dgm:cxn modelId="{D8CB05A1-B8D6-4AED-A243-3F75E2E90673}" type="presParOf" srcId="{0BB91915-3776-4CD4-BAE4-04213D59D646}" destId="{66191D86-49D9-47E9-8F86-11360CCD1281}" srcOrd="1" destOrd="0" presId="urn:microsoft.com/office/officeart/2005/8/layout/orgChart1"/>
    <dgm:cxn modelId="{029A466A-6F8A-4F47-AAF5-41AB56D1DF6B}" type="presParOf" srcId="{66191D86-49D9-47E9-8F86-11360CCD1281}" destId="{EB5A2BC7-6DE4-43C6-B374-F10081A9C1F9}" srcOrd="0" destOrd="0" presId="urn:microsoft.com/office/officeart/2005/8/layout/orgChart1"/>
    <dgm:cxn modelId="{863EA19E-7E61-442C-AB5A-D4D3EBA33D09}" type="presParOf" srcId="{EB5A2BC7-6DE4-43C6-B374-F10081A9C1F9}" destId="{00C692F1-E755-4707-95EF-05E141318771}" srcOrd="0" destOrd="0" presId="urn:microsoft.com/office/officeart/2005/8/layout/orgChart1"/>
    <dgm:cxn modelId="{6719DB85-7D9E-4DE4-9E34-49D81BAE4A9B}" type="presParOf" srcId="{EB5A2BC7-6DE4-43C6-B374-F10081A9C1F9}" destId="{FC52B9FC-D423-4E45-A17B-DEFE1E780632}" srcOrd="1" destOrd="0" presId="urn:microsoft.com/office/officeart/2005/8/layout/orgChart1"/>
    <dgm:cxn modelId="{C56F642D-C366-47DB-9F61-C5EE9F6E2613}" type="presParOf" srcId="{66191D86-49D9-47E9-8F86-11360CCD1281}" destId="{C48D68C1-BFCF-4FB9-A776-149E74F3D741}" srcOrd="1" destOrd="0" presId="urn:microsoft.com/office/officeart/2005/8/layout/orgChart1"/>
    <dgm:cxn modelId="{70A06AFE-E146-40A9-91D1-6C66D8B7F718}" type="presParOf" srcId="{C48D68C1-BFCF-4FB9-A776-149E74F3D741}" destId="{15B32C14-8F88-404F-8967-4986F2237219}" srcOrd="0" destOrd="0" presId="urn:microsoft.com/office/officeart/2005/8/layout/orgChart1"/>
    <dgm:cxn modelId="{E38229B4-6337-4065-9893-E4B94259A5EB}" type="presParOf" srcId="{C48D68C1-BFCF-4FB9-A776-149E74F3D741}" destId="{C60C1E1D-D3DC-4CDC-A664-27FDEE519E90}" srcOrd="1" destOrd="0" presId="urn:microsoft.com/office/officeart/2005/8/layout/orgChart1"/>
    <dgm:cxn modelId="{473CAF56-7A17-4711-868D-CC0EEC1FAF57}" type="presParOf" srcId="{C60C1E1D-D3DC-4CDC-A664-27FDEE519E90}" destId="{A18750CC-C5DA-4ACA-8440-63EF2801B350}" srcOrd="0" destOrd="0" presId="urn:microsoft.com/office/officeart/2005/8/layout/orgChart1"/>
    <dgm:cxn modelId="{3DFEBD4A-599F-4B97-AA72-C707D568F415}" type="presParOf" srcId="{A18750CC-C5DA-4ACA-8440-63EF2801B350}" destId="{EF1EB630-61A2-4A89-BE5E-4485A427C7FC}" srcOrd="0" destOrd="0" presId="urn:microsoft.com/office/officeart/2005/8/layout/orgChart1"/>
    <dgm:cxn modelId="{E8AB2A59-AD28-4512-AAD9-1A85E478DF69}" type="presParOf" srcId="{A18750CC-C5DA-4ACA-8440-63EF2801B350}" destId="{7509DD14-84A8-4E65-89A9-C57051223A7D}" srcOrd="1" destOrd="0" presId="urn:microsoft.com/office/officeart/2005/8/layout/orgChart1"/>
    <dgm:cxn modelId="{09C72004-3D05-4C81-924C-2DAA289CF4DB}" type="presParOf" srcId="{C60C1E1D-D3DC-4CDC-A664-27FDEE519E90}" destId="{91C162F4-1FD6-47A5-975C-DA2908ACAAFE}" srcOrd="1" destOrd="0" presId="urn:microsoft.com/office/officeart/2005/8/layout/orgChart1"/>
    <dgm:cxn modelId="{6A8AE8B3-7B82-45B8-8B86-F85FF40C27D8}" type="presParOf" srcId="{91C162F4-1FD6-47A5-975C-DA2908ACAAFE}" destId="{D21502CB-9119-41CA-9AA4-942511663358}" srcOrd="0" destOrd="0" presId="urn:microsoft.com/office/officeart/2005/8/layout/orgChart1"/>
    <dgm:cxn modelId="{E807C8AB-3AC9-4A82-BCF7-901B83514F5A}" type="presParOf" srcId="{91C162F4-1FD6-47A5-975C-DA2908ACAAFE}" destId="{296CE8C7-4D0A-4DA4-AF4D-CE88FBE32BA2}" srcOrd="1" destOrd="0" presId="urn:microsoft.com/office/officeart/2005/8/layout/orgChart1"/>
    <dgm:cxn modelId="{D005FAC1-5D86-42BB-A5D6-1ED40C37951A}" type="presParOf" srcId="{296CE8C7-4D0A-4DA4-AF4D-CE88FBE32BA2}" destId="{F3FE14E9-691A-4224-9F55-BA00C8CE57A0}" srcOrd="0" destOrd="0" presId="urn:microsoft.com/office/officeart/2005/8/layout/orgChart1"/>
    <dgm:cxn modelId="{C281CF6E-4BFE-4AA9-8C88-C31CCA3CCB02}" type="presParOf" srcId="{F3FE14E9-691A-4224-9F55-BA00C8CE57A0}" destId="{C0FDF34C-2C15-4312-AB66-8C3906856A68}" srcOrd="0" destOrd="0" presId="urn:microsoft.com/office/officeart/2005/8/layout/orgChart1"/>
    <dgm:cxn modelId="{94DDA56F-D585-4713-B9F4-C6066E3BFF42}" type="presParOf" srcId="{F3FE14E9-691A-4224-9F55-BA00C8CE57A0}" destId="{7C890DDD-DCD7-47AF-AAA2-5EAB36760FA4}" srcOrd="1" destOrd="0" presId="urn:microsoft.com/office/officeart/2005/8/layout/orgChart1"/>
    <dgm:cxn modelId="{B32F23D4-9D09-4F67-BFE8-B0242D28655E}" type="presParOf" srcId="{296CE8C7-4D0A-4DA4-AF4D-CE88FBE32BA2}" destId="{1B035FEB-12AA-4BD2-BC78-EBE47168387D}" srcOrd="1" destOrd="0" presId="urn:microsoft.com/office/officeart/2005/8/layout/orgChart1"/>
    <dgm:cxn modelId="{0A476ED4-70B2-4795-9509-09C93C874334}" type="presParOf" srcId="{296CE8C7-4D0A-4DA4-AF4D-CE88FBE32BA2}" destId="{7BE6602D-1DA0-4ECD-8DE0-8E968DBECA68}" srcOrd="2" destOrd="0" presId="urn:microsoft.com/office/officeart/2005/8/layout/orgChart1"/>
    <dgm:cxn modelId="{FAFFCAC8-58FD-4ACA-9C3D-782E06DC4A45}" type="presParOf" srcId="{91C162F4-1FD6-47A5-975C-DA2908ACAAFE}" destId="{14FDEB9F-E63A-4B25-901B-C8112580B7EF}" srcOrd="2" destOrd="0" presId="urn:microsoft.com/office/officeart/2005/8/layout/orgChart1"/>
    <dgm:cxn modelId="{9E136F70-75B1-41E7-AC8D-12B45780A5B0}" type="presParOf" srcId="{91C162F4-1FD6-47A5-975C-DA2908ACAAFE}" destId="{B6434D25-894C-435D-AE69-C93EAEDAA763}" srcOrd="3" destOrd="0" presId="urn:microsoft.com/office/officeart/2005/8/layout/orgChart1"/>
    <dgm:cxn modelId="{26A14893-C988-4945-ADE8-C21E48273E22}" type="presParOf" srcId="{B6434D25-894C-435D-AE69-C93EAEDAA763}" destId="{CF932E3F-7A0F-427B-8F27-0CA408BCEB3F}" srcOrd="0" destOrd="0" presId="urn:microsoft.com/office/officeart/2005/8/layout/orgChart1"/>
    <dgm:cxn modelId="{E22E92B6-67A0-468B-811E-E3AB873F8345}" type="presParOf" srcId="{CF932E3F-7A0F-427B-8F27-0CA408BCEB3F}" destId="{4DE3AE48-C4D6-47C6-9A0F-594D52F66B3F}" srcOrd="0" destOrd="0" presId="urn:microsoft.com/office/officeart/2005/8/layout/orgChart1"/>
    <dgm:cxn modelId="{CA3B2887-1879-4C8B-BCCE-137D56EA1313}" type="presParOf" srcId="{CF932E3F-7A0F-427B-8F27-0CA408BCEB3F}" destId="{230C1C06-F642-4C7B-92DE-A82678E4E6A5}" srcOrd="1" destOrd="0" presId="urn:microsoft.com/office/officeart/2005/8/layout/orgChart1"/>
    <dgm:cxn modelId="{34AAF87C-C113-49D5-AD58-3D956E4C0E94}" type="presParOf" srcId="{B6434D25-894C-435D-AE69-C93EAEDAA763}" destId="{B66BDF86-4BF3-40B5-8169-A03C4C9B4AC5}" srcOrd="1" destOrd="0" presId="urn:microsoft.com/office/officeart/2005/8/layout/orgChart1"/>
    <dgm:cxn modelId="{4F8E1A79-ED91-4541-A90F-32F50351CCE6}" type="presParOf" srcId="{B66BDF86-4BF3-40B5-8169-A03C4C9B4AC5}" destId="{1D2578A2-DD79-42BB-B2DD-7AA61F125E1F}" srcOrd="0" destOrd="0" presId="urn:microsoft.com/office/officeart/2005/8/layout/orgChart1"/>
    <dgm:cxn modelId="{841D961D-B383-4636-8EE5-82B74E26D412}" type="presParOf" srcId="{B66BDF86-4BF3-40B5-8169-A03C4C9B4AC5}" destId="{ADDDC84A-7484-4928-BAD5-57761AF936E7}" srcOrd="1" destOrd="0" presId="urn:microsoft.com/office/officeart/2005/8/layout/orgChart1"/>
    <dgm:cxn modelId="{229AEE8F-08C3-4BD0-821B-6FAFC96AEAE4}" type="presParOf" srcId="{ADDDC84A-7484-4928-BAD5-57761AF936E7}" destId="{E66F849B-6B36-4051-9251-913D24A3D641}" srcOrd="0" destOrd="0" presId="urn:microsoft.com/office/officeart/2005/8/layout/orgChart1"/>
    <dgm:cxn modelId="{E46C0211-B4B9-471D-A4F0-FF4839236537}" type="presParOf" srcId="{E66F849B-6B36-4051-9251-913D24A3D641}" destId="{693B8707-40BA-4D56-89EB-7D9B82CAFCD8}" srcOrd="0" destOrd="0" presId="urn:microsoft.com/office/officeart/2005/8/layout/orgChart1"/>
    <dgm:cxn modelId="{1A151C6C-2492-4862-B580-A2EE0FCEB223}" type="presParOf" srcId="{E66F849B-6B36-4051-9251-913D24A3D641}" destId="{AD2E5584-266E-436F-ACD8-C5929A67BDBB}" srcOrd="1" destOrd="0" presId="urn:microsoft.com/office/officeart/2005/8/layout/orgChart1"/>
    <dgm:cxn modelId="{D0399440-72D5-4179-8C26-4D6127CCBE4A}" type="presParOf" srcId="{ADDDC84A-7484-4928-BAD5-57761AF936E7}" destId="{151364ED-BDB4-4137-A9AF-81E7AD418F2E}" srcOrd="1" destOrd="0" presId="urn:microsoft.com/office/officeart/2005/8/layout/orgChart1"/>
    <dgm:cxn modelId="{B8FAE0C2-6F64-4C05-AFBA-9B867DC3CE89}" type="presParOf" srcId="{151364ED-BDB4-4137-A9AF-81E7AD418F2E}" destId="{799EF4C2-5951-4032-9C25-E9C32B4F07C0}" srcOrd="0" destOrd="0" presId="urn:microsoft.com/office/officeart/2005/8/layout/orgChart1"/>
    <dgm:cxn modelId="{37AE7B72-168C-43F4-BE7F-27D83FC1DD23}" type="presParOf" srcId="{151364ED-BDB4-4137-A9AF-81E7AD418F2E}" destId="{B92A2715-1637-441C-A8D6-B1062A070F38}" srcOrd="1" destOrd="0" presId="urn:microsoft.com/office/officeart/2005/8/layout/orgChart1"/>
    <dgm:cxn modelId="{FABD1592-2A9B-4592-96F6-7D641FA08745}" type="presParOf" srcId="{B92A2715-1637-441C-A8D6-B1062A070F38}" destId="{231DC42E-A78D-45A7-AE29-0964098202A9}" srcOrd="0" destOrd="0" presId="urn:microsoft.com/office/officeart/2005/8/layout/orgChart1"/>
    <dgm:cxn modelId="{53C42331-8F12-4039-96FB-330CD87C9129}" type="presParOf" srcId="{231DC42E-A78D-45A7-AE29-0964098202A9}" destId="{74395073-CEBE-4BE8-892E-87ED0F4E2615}" srcOrd="0" destOrd="0" presId="urn:microsoft.com/office/officeart/2005/8/layout/orgChart1"/>
    <dgm:cxn modelId="{59E7DAEE-A780-4C67-9E2F-FC5A1DEABDB8}" type="presParOf" srcId="{231DC42E-A78D-45A7-AE29-0964098202A9}" destId="{A681C7D9-C41E-43C3-B236-991C3F836718}" srcOrd="1" destOrd="0" presId="urn:microsoft.com/office/officeart/2005/8/layout/orgChart1"/>
    <dgm:cxn modelId="{E7F8EE79-2525-4347-B838-B214D6AC257B}" type="presParOf" srcId="{B92A2715-1637-441C-A8D6-B1062A070F38}" destId="{C5BA9374-58F9-47F2-8501-032DAC07D92F}" srcOrd="1" destOrd="0" presId="urn:microsoft.com/office/officeart/2005/8/layout/orgChart1"/>
    <dgm:cxn modelId="{B6112855-CFAA-4D42-9D78-24073599BCFB}" type="presParOf" srcId="{C5BA9374-58F9-47F2-8501-032DAC07D92F}" destId="{9B5E74D0-5887-4A89-B493-71D3B257C457}" srcOrd="0" destOrd="0" presId="urn:microsoft.com/office/officeart/2005/8/layout/orgChart1"/>
    <dgm:cxn modelId="{AB725DB4-F7E0-4062-B711-26E3AF858517}" type="presParOf" srcId="{C5BA9374-58F9-47F2-8501-032DAC07D92F}" destId="{B7A56A8E-4A1D-4201-97C2-63884ED5554D}" srcOrd="1" destOrd="0" presId="urn:microsoft.com/office/officeart/2005/8/layout/orgChart1"/>
    <dgm:cxn modelId="{CD4CC4D2-470C-42B0-A9B9-CF2D772108D2}" type="presParOf" srcId="{B7A56A8E-4A1D-4201-97C2-63884ED5554D}" destId="{DD526B9F-1032-410D-AA4E-1501A6E86652}" srcOrd="0" destOrd="0" presId="urn:microsoft.com/office/officeart/2005/8/layout/orgChart1"/>
    <dgm:cxn modelId="{A508789C-6799-4AEE-8B7E-7D5D898C5646}" type="presParOf" srcId="{DD526B9F-1032-410D-AA4E-1501A6E86652}" destId="{9E10ECAB-52A3-4EA9-BE1A-DA079C799287}" srcOrd="0" destOrd="0" presId="urn:microsoft.com/office/officeart/2005/8/layout/orgChart1"/>
    <dgm:cxn modelId="{B737D5F3-5D21-4D80-9062-2FAE91BF6873}" type="presParOf" srcId="{DD526B9F-1032-410D-AA4E-1501A6E86652}" destId="{844CC893-D1FC-4C39-8BB7-7375C9CFF0F6}" srcOrd="1" destOrd="0" presId="urn:microsoft.com/office/officeart/2005/8/layout/orgChart1"/>
    <dgm:cxn modelId="{897E5255-1203-41B4-9095-9602AA450788}" type="presParOf" srcId="{B7A56A8E-4A1D-4201-97C2-63884ED5554D}" destId="{EA3193B7-AADB-49E3-9A0B-594E6F595A9C}" srcOrd="1" destOrd="0" presId="urn:microsoft.com/office/officeart/2005/8/layout/orgChart1"/>
    <dgm:cxn modelId="{3F460721-6C78-4077-B382-A07BF44375FB}" type="presParOf" srcId="{EA3193B7-AADB-49E3-9A0B-594E6F595A9C}" destId="{3FA0EEE5-9AFE-46F4-8317-CCEC1829C912}" srcOrd="0" destOrd="0" presId="urn:microsoft.com/office/officeart/2005/8/layout/orgChart1"/>
    <dgm:cxn modelId="{1B6DD86C-5198-4504-A423-45ECFB50D79B}" type="presParOf" srcId="{EA3193B7-AADB-49E3-9A0B-594E6F595A9C}" destId="{0A63FE98-C2FE-41AA-AB40-A711642D9AD5}" srcOrd="1" destOrd="0" presId="urn:microsoft.com/office/officeart/2005/8/layout/orgChart1"/>
    <dgm:cxn modelId="{4E73621F-778D-4C55-8628-7826357F68FF}" type="presParOf" srcId="{0A63FE98-C2FE-41AA-AB40-A711642D9AD5}" destId="{F7F24FD5-DFA5-4F9A-84E8-1664D89BB198}" srcOrd="0" destOrd="0" presId="urn:microsoft.com/office/officeart/2005/8/layout/orgChart1"/>
    <dgm:cxn modelId="{C5D0D9D1-8F12-4924-A51B-B5C44F8EAF71}" type="presParOf" srcId="{F7F24FD5-DFA5-4F9A-84E8-1664D89BB198}" destId="{6214A2CB-4069-481E-A0F6-5F0E896D8CF2}" srcOrd="0" destOrd="0" presId="urn:microsoft.com/office/officeart/2005/8/layout/orgChart1"/>
    <dgm:cxn modelId="{50A614FE-9F64-4117-8E76-D28982D9E62C}" type="presParOf" srcId="{F7F24FD5-DFA5-4F9A-84E8-1664D89BB198}" destId="{46AD11FC-44A8-40DC-92A6-0B128BF1A17F}" srcOrd="1" destOrd="0" presId="urn:microsoft.com/office/officeart/2005/8/layout/orgChart1"/>
    <dgm:cxn modelId="{C9167A84-B676-42B2-8834-92888CB2D118}" type="presParOf" srcId="{0A63FE98-C2FE-41AA-AB40-A711642D9AD5}" destId="{EE796BE8-1019-4CB1-B6D3-C9340C80DA96}" srcOrd="1" destOrd="0" presId="urn:microsoft.com/office/officeart/2005/8/layout/orgChart1"/>
    <dgm:cxn modelId="{E1DB481B-AABE-45A7-A562-5F8509AF1D9D}" type="presParOf" srcId="{EE796BE8-1019-4CB1-B6D3-C9340C80DA96}" destId="{AD423818-7A3D-4707-B361-A389796B675A}" srcOrd="0" destOrd="0" presId="urn:microsoft.com/office/officeart/2005/8/layout/orgChart1"/>
    <dgm:cxn modelId="{5FBAD148-14E7-4FF5-B770-9355B8E90C2F}" type="presParOf" srcId="{EE796BE8-1019-4CB1-B6D3-C9340C80DA96}" destId="{76DD65F4-D3F2-477F-8E77-2A5E6FF71B58}" srcOrd="1" destOrd="0" presId="urn:microsoft.com/office/officeart/2005/8/layout/orgChart1"/>
    <dgm:cxn modelId="{AD8BC7B6-9034-4583-B717-69E2D97E7F6C}" type="presParOf" srcId="{76DD65F4-D3F2-477F-8E77-2A5E6FF71B58}" destId="{8B0152FB-AFD8-411A-8217-A55E4B730D08}" srcOrd="0" destOrd="0" presId="urn:microsoft.com/office/officeart/2005/8/layout/orgChart1"/>
    <dgm:cxn modelId="{0B2AADB3-99DD-45B2-BEBE-CF9858C956FB}" type="presParOf" srcId="{8B0152FB-AFD8-411A-8217-A55E4B730D08}" destId="{FDB887BB-FA5D-4A05-B7E3-1D8E6A47C911}" srcOrd="0" destOrd="0" presId="urn:microsoft.com/office/officeart/2005/8/layout/orgChart1"/>
    <dgm:cxn modelId="{7401D7D4-F285-41C0-BEE6-39863BAC8EC4}" type="presParOf" srcId="{8B0152FB-AFD8-411A-8217-A55E4B730D08}" destId="{ABF28EF9-34D4-418B-9E21-DC079AD88922}" srcOrd="1" destOrd="0" presId="urn:microsoft.com/office/officeart/2005/8/layout/orgChart1"/>
    <dgm:cxn modelId="{ECE27565-6C0C-4852-883C-7DAAD7243574}" type="presParOf" srcId="{76DD65F4-D3F2-477F-8E77-2A5E6FF71B58}" destId="{B01D36C3-1D3D-4640-AE74-434C6E467C49}" srcOrd="1" destOrd="0" presId="urn:microsoft.com/office/officeart/2005/8/layout/orgChart1"/>
    <dgm:cxn modelId="{F26DA57D-C019-4AFE-8D69-C189CE82C2DE}" type="presParOf" srcId="{76DD65F4-D3F2-477F-8E77-2A5E6FF71B58}" destId="{CE7B9D75-01CB-424A-BA75-71BDC7A7A47C}" srcOrd="2" destOrd="0" presId="urn:microsoft.com/office/officeart/2005/8/layout/orgChart1"/>
    <dgm:cxn modelId="{3888BEB3-62D8-4BAB-9D3C-A222DD7AA0D0}" type="presParOf" srcId="{EE796BE8-1019-4CB1-B6D3-C9340C80DA96}" destId="{41BD747C-5A02-4C00-8EF1-7EA22348ECDD}" srcOrd="2" destOrd="0" presId="urn:microsoft.com/office/officeart/2005/8/layout/orgChart1"/>
    <dgm:cxn modelId="{DAF31146-7683-4EDE-ACF2-619C6DD351D9}" type="presParOf" srcId="{EE796BE8-1019-4CB1-B6D3-C9340C80DA96}" destId="{AD3472C3-9E89-4C27-9B31-D727476488FC}" srcOrd="3" destOrd="0" presId="urn:microsoft.com/office/officeart/2005/8/layout/orgChart1"/>
    <dgm:cxn modelId="{ED3E8ABD-6767-46B0-A087-02A8BA02F338}" type="presParOf" srcId="{AD3472C3-9E89-4C27-9B31-D727476488FC}" destId="{26EA0B59-DABA-4907-9790-464686025F55}" srcOrd="0" destOrd="0" presId="urn:microsoft.com/office/officeart/2005/8/layout/orgChart1"/>
    <dgm:cxn modelId="{EBC2015C-92B6-45B3-A346-8FE1452B433B}" type="presParOf" srcId="{26EA0B59-DABA-4907-9790-464686025F55}" destId="{121352F4-3760-4DBA-8C19-4A30939DE7C9}" srcOrd="0" destOrd="0" presId="urn:microsoft.com/office/officeart/2005/8/layout/orgChart1"/>
    <dgm:cxn modelId="{3E3AE836-1409-4B53-BFAF-AD219B9255FB}" type="presParOf" srcId="{26EA0B59-DABA-4907-9790-464686025F55}" destId="{B7B00EDA-DC2D-41EC-BEB5-081C35EE4E64}" srcOrd="1" destOrd="0" presId="urn:microsoft.com/office/officeart/2005/8/layout/orgChart1"/>
    <dgm:cxn modelId="{61F021A5-007D-48A2-9F06-C25211D46A2E}" type="presParOf" srcId="{AD3472C3-9E89-4C27-9B31-D727476488FC}" destId="{C0DD44C6-CD01-4AA0-8A4A-8B8E939E913C}" srcOrd="1" destOrd="0" presId="urn:microsoft.com/office/officeart/2005/8/layout/orgChart1"/>
    <dgm:cxn modelId="{DEC7F7F3-3A67-4625-9D97-09FEE237377D}" type="presParOf" srcId="{C0DD44C6-CD01-4AA0-8A4A-8B8E939E913C}" destId="{A6B02E33-BF86-45E9-8B3D-72A0D7BBBCB8}" srcOrd="0" destOrd="0" presId="urn:microsoft.com/office/officeart/2005/8/layout/orgChart1"/>
    <dgm:cxn modelId="{3DEF4D4A-A18C-49DC-9CA3-BAABC029A4D8}" type="presParOf" srcId="{C0DD44C6-CD01-4AA0-8A4A-8B8E939E913C}" destId="{7E284A87-76DA-4D48-8D11-545956EF8878}" srcOrd="1" destOrd="0" presId="urn:microsoft.com/office/officeart/2005/8/layout/orgChart1"/>
    <dgm:cxn modelId="{72EB4B76-6BFA-4B5E-A4E1-209AC5F8DEC4}" type="presParOf" srcId="{7E284A87-76DA-4D48-8D11-545956EF8878}" destId="{F9CCB4E4-9F96-4251-A8D8-E010C76A9ADB}" srcOrd="0" destOrd="0" presId="urn:microsoft.com/office/officeart/2005/8/layout/orgChart1"/>
    <dgm:cxn modelId="{9339E560-117F-4C5F-9F39-3F139034752F}" type="presParOf" srcId="{F9CCB4E4-9F96-4251-A8D8-E010C76A9ADB}" destId="{806AFE26-60D0-447A-B878-FC8C2AE25879}" srcOrd="0" destOrd="0" presId="urn:microsoft.com/office/officeart/2005/8/layout/orgChart1"/>
    <dgm:cxn modelId="{6B8F1ADA-D50D-4DD8-8502-1412E83D3C95}" type="presParOf" srcId="{F9CCB4E4-9F96-4251-A8D8-E010C76A9ADB}" destId="{E22CF3F4-29C6-4551-B085-4C80402B7968}" srcOrd="1" destOrd="0" presId="urn:microsoft.com/office/officeart/2005/8/layout/orgChart1"/>
    <dgm:cxn modelId="{86C0EF46-9DA3-48CE-B9C0-1A07FC0E23EA}" type="presParOf" srcId="{7E284A87-76DA-4D48-8D11-545956EF8878}" destId="{8811BC49-B515-4B74-B0C2-2FA3D440BF1F}" srcOrd="1" destOrd="0" presId="urn:microsoft.com/office/officeart/2005/8/layout/orgChart1"/>
    <dgm:cxn modelId="{0E65E039-F645-4E4F-9386-0BEE841A3A12}" type="presParOf" srcId="{8811BC49-B515-4B74-B0C2-2FA3D440BF1F}" destId="{495F7536-C497-4B93-9518-B249335CD362}" srcOrd="0" destOrd="0" presId="urn:microsoft.com/office/officeart/2005/8/layout/orgChart1"/>
    <dgm:cxn modelId="{4C32E991-5F32-4FEE-AC4F-893CF2956E33}" type="presParOf" srcId="{8811BC49-B515-4B74-B0C2-2FA3D440BF1F}" destId="{59DC3A54-5BF1-47DD-88D7-34A7EEF556F7}" srcOrd="1" destOrd="0" presId="urn:microsoft.com/office/officeart/2005/8/layout/orgChart1"/>
    <dgm:cxn modelId="{F44C991E-C1A6-45E6-8E7F-B9C206BF18F7}" type="presParOf" srcId="{59DC3A54-5BF1-47DD-88D7-34A7EEF556F7}" destId="{64874C34-0E9F-46D1-84E1-A1898A400B88}" srcOrd="0" destOrd="0" presId="urn:microsoft.com/office/officeart/2005/8/layout/orgChart1"/>
    <dgm:cxn modelId="{A993373A-591D-4DDD-9016-B04C6087B6D1}" type="presParOf" srcId="{64874C34-0E9F-46D1-84E1-A1898A400B88}" destId="{9A6ABC98-8568-432D-AE96-2A3E233D36A9}" srcOrd="0" destOrd="0" presId="urn:microsoft.com/office/officeart/2005/8/layout/orgChart1"/>
    <dgm:cxn modelId="{243008C7-F102-44F5-A1C5-28174AE925E8}" type="presParOf" srcId="{64874C34-0E9F-46D1-84E1-A1898A400B88}" destId="{27422D7A-DB95-43B6-9CE9-1B32E5DDCB35}" srcOrd="1" destOrd="0" presId="urn:microsoft.com/office/officeart/2005/8/layout/orgChart1"/>
    <dgm:cxn modelId="{CAA05149-05A6-4297-8671-142B955396C0}" type="presParOf" srcId="{59DC3A54-5BF1-47DD-88D7-34A7EEF556F7}" destId="{32AAD3C9-B743-46D9-BA80-EFE308258C1B}" srcOrd="1" destOrd="0" presId="urn:microsoft.com/office/officeart/2005/8/layout/orgChart1"/>
    <dgm:cxn modelId="{2F26D962-0D2A-4B44-B55D-8E48D795EF04}" type="presParOf" srcId="{59DC3A54-5BF1-47DD-88D7-34A7EEF556F7}" destId="{23798A33-078F-4A54-B77E-35C6B79F1E5A}" srcOrd="2" destOrd="0" presId="urn:microsoft.com/office/officeart/2005/8/layout/orgChart1"/>
    <dgm:cxn modelId="{BB45957B-AB8C-45B3-911F-0F698F77AC20}" type="presParOf" srcId="{7E284A87-76DA-4D48-8D11-545956EF8878}" destId="{924E028A-7CEC-4941-AA9D-666081A1E99D}" srcOrd="2" destOrd="0" presId="urn:microsoft.com/office/officeart/2005/8/layout/orgChart1"/>
    <dgm:cxn modelId="{C97B263F-AC36-4DED-A4EE-DD0E2BBB2067}" type="presParOf" srcId="{AD3472C3-9E89-4C27-9B31-D727476488FC}" destId="{3B385C32-7AEF-476B-B1E0-965C1A636DA0}" srcOrd="2" destOrd="0" presId="urn:microsoft.com/office/officeart/2005/8/layout/orgChart1"/>
    <dgm:cxn modelId="{8E0E4329-1038-45C6-BD36-5EAB09064FDD}" type="presParOf" srcId="{0A63FE98-C2FE-41AA-AB40-A711642D9AD5}" destId="{4A8ABB89-3C81-47FA-BA1D-74ECE81C654E}" srcOrd="2" destOrd="0" presId="urn:microsoft.com/office/officeart/2005/8/layout/orgChart1"/>
    <dgm:cxn modelId="{CFD99C3A-6CB8-4FFD-8FF3-257167DE7A77}" type="presParOf" srcId="{B7A56A8E-4A1D-4201-97C2-63884ED5554D}" destId="{BE79D0C4-6CC5-4F2C-AC39-B96FACC1FBFB}" srcOrd="2" destOrd="0" presId="urn:microsoft.com/office/officeart/2005/8/layout/orgChart1"/>
    <dgm:cxn modelId="{82E99491-7EED-45D2-9D98-CDC21CF7AA52}" type="presParOf" srcId="{B92A2715-1637-441C-A8D6-B1062A070F38}" destId="{BBBF3BD6-88C4-4478-8609-C64E899BC0C4}" srcOrd="2" destOrd="0" presId="urn:microsoft.com/office/officeart/2005/8/layout/orgChart1"/>
    <dgm:cxn modelId="{875FE184-D11D-4C46-AC51-2359F8419BD0}" type="presParOf" srcId="{151364ED-BDB4-4137-A9AF-81E7AD418F2E}" destId="{42C9DC2F-E7EC-447C-BE9A-429C3B651C33}" srcOrd="2" destOrd="0" presId="urn:microsoft.com/office/officeart/2005/8/layout/orgChart1"/>
    <dgm:cxn modelId="{CD1D0D86-740C-4B67-A7ED-D91A9DF87300}" type="presParOf" srcId="{151364ED-BDB4-4137-A9AF-81E7AD418F2E}" destId="{E040F108-7792-40D3-B166-0FDEBBD3C4CA}" srcOrd="3" destOrd="0" presId="urn:microsoft.com/office/officeart/2005/8/layout/orgChart1"/>
    <dgm:cxn modelId="{A1EC0923-E58D-45ED-9363-A76E9A050621}" type="presParOf" srcId="{E040F108-7792-40D3-B166-0FDEBBD3C4CA}" destId="{3CCF735A-2B0A-4DCE-8CE4-A6A90777BBE4}" srcOrd="0" destOrd="0" presId="urn:microsoft.com/office/officeart/2005/8/layout/orgChart1"/>
    <dgm:cxn modelId="{C491D6B8-C1A2-43CF-BBB5-8F6100548A75}" type="presParOf" srcId="{3CCF735A-2B0A-4DCE-8CE4-A6A90777BBE4}" destId="{8B7882F4-148F-4708-91F1-40417F3417E3}" srcOrd="0" destOrd="0" presId="urn:microsoft.com/office/officeart/2005/8/layout/orgChart1"/>
    <dgm:cxn modelId="{DCE10299-87E4-4530-980D-7527B32F08C6}" type="presParOf" srcId="{3CCF735A-2B0A-4DCE-8CE4-A6A90777BBE4}" destId="{75166B91-076C-4BD9-99E1-FB60AD9B84F1}" srcOrd="1" destOrd="0" presId="urn:microsoft.com/office/officeart/2005/8/layout/orgChart1"/>
    <dgm:cxn modelId="{B7337B7D-73A2-4409-AE28-317D4ABD44D7}" type="presParOf" srcId="{E040F108-7792-40D3-B166-0FDEBBD3C4CA}" destId="{488B1C53-0728-4A1F-A4C0-13C7C653EEE1}" srcOrd="1" destOrd="0" presId="urn:microsoft.com/office/officeart/2005/8/layout/orgChart1"/>
    <dgm:cxn modelId="{40E2FFE5-F0D8-4655-9E2E-AAF17E31E120}" type="presParOf" srcId="{E040F108-7792-40D3-B166-0FDEBBD3C4CA}" destId="{CF8BF643-5338-4A55-916C-ADA787FC5564}" srcOrd="2" destOrd="0" presId="urn:microsoft.com/office/officeart/2005/8/layout/orgChart1"/>
    <dgm:cxn modelId="{471320FD-67E2-491F-815F-33CC46FF2BA2}" type="presParOf" srcId="{ADDDC84A-7484-4928-BAD5-57761AF936E7}" destId="{E1D5726C-A59D-42C4-BEBA-6A2F41799862}" srcOrd="2" destOrd="0" presId="urn:microsoft.com/office/officeart/2005/8/layout/orgChart1"/>
    <dgm:cxn modelId="{1C708D77-0E64-4FCC-BBA9-EB8401987FFC}" type="presParOf" srcId="{B6434D25-894C-435D-AE69-C93EAEDAA763}" destId="{FB04E443-85B0-4DE1-ABBD-7AA574599441}" srcOrd="2" destOrd="0" presId="urn:microsoft.com/office/officeart/2005/8/layout/orgChart1"/>
    <dgm:cxn modelId="{F5193B73-3280-4499-8FE1-147979B58A5A}" type="presParOf" srcId="{C60C1E1D-D3DC-4CDC-A664-27FDEE519E90}" destId="{5B870276-704C-450F-8041-BDE9517316F2}" srcOrd="2" destOrd="0" presId="urn:microsoft.com/office/officeart/2005/8/layout/orgChart1"/>
    <dgm:cxn modelId="{6AF1C70A-E39F-48F6-9BAA-57295E999927}" type="presParOf" srcId="{66191D86-49D9-47E9-8F86-11360CCD1281}" destId="{C9D8AE32-C3BD-4735-9B5C-43C80A431757}" srcOrd="2" destOrd="0" presId="urn:microsoft.com/office/officeart/2005/8/layout/orgChart1"/>
    <dgm:cxn modelId="{7332939B-333D-4E18-83D3-6E25370B73AC}" type="presParOf" srcId="{62A108D1-4418-4F5E-8592-1B52596C71B2}" destId="{685D9637-3934-4B0A-A0E0-DAC6B21F0E8E}" srcOrd="2" destOrd="0" presId="urn:microsoft.com/office/officeart/2005/8/layout/orgChart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7848964-612D-46EE-9C07-712D4A61D13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7D5FBB0C-93C9-4BA4-89FE-A76BE9D45558}">
      <dgm:prSet phldrT="[Text]" custT="1"/>
      <dgm:spPr>
        <a:xfrm>
          <a:off x="1131154" y="596443"/>
          <a:ext cx="2638473" cy="20877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 calls the pre-school as soon as possible </a:t>
          </a:r>
        </a:p>
      </dgm:t>
    </dgm:pt>
    <dgm:pt modelId="{3E38ECC2-006D-41DD-BD5A-EC12EF3563AC}" type="parTrans" cxnId="{3843E036-4634-4FF3-ADEC-14B59A1E9D6A}">
      <dgm:prSet/>
      <dgm:spPr/>
      <dgm:t>
        <a:bodyPr/>
        <a:lstStyle/>
        <a:p>
          <a:endParaRPr lang="en-GB"/>
        </a:p>
      </dgm:t>
    </dgm:pt>
    <dgm:pt modelId="{02BFC9E2-4CF0-4C63-BECB-74E4D6E3A7E0}" type="sibTrans" cxnId="{3843E036-4634-4FF3-ADEC-14B59A1E9D6A}">
      <dgm:prSet/>
      <dgm:spPr/>
      <dgm:t>
        <a:bodyPr/>
        <a:lstStyle/>
        <a:p>
          <a:endParaRPr lang="en-GB"/>
        </a:p>
      </dgm:t>
    </dgm:pt>
    <dgm:pt modelId="{D591D0E8-E974-4FC6-807C-38CC172641B6}">
      <dgm:prSet phldrT="[Text]" custT="1"/>
      <dgm:spPr>
        <a:xfrm>
          <a:off x="830905" y="1018644"/>
          <a:ext cx="3238969" cy="19734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arrange for another adult to collect their child</a:t>
          </a:r>
        </a:p>
      </dgm:t>
    </dgm:pt>
    <dgm:pt modelId="{4782E8ED-70BC-425C-8C75-BDA2E0A93E23}" type="parTrans" cxnId="{752AA46F-8C41-4A86-AA38-79F01F72F2CC}">
      <dgm:prSet/>
      <dgm:spPr>
        <a:xfrm>
          <a:off x="2404670" y="805219"/>
          <a:ext cx="91440" cy="21342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CBB86C33-9BF1-48CE-AF75-592B78BA9F0A}" type="sibTrans" cxnId="{752AA46F-8C41-4A86-AA38-79F01F72F2CC}">
      <dgm:prSet/>
      <dgm:spPr/>
      <dgm:t>
        <a:bodyPr/>
        <a:lstStyle/>
        <a:p>
          <a:endParaRPr lang="en-GB"/>
        </a:p>
      </dgm:t>
    </dgm:pt>
    <dgm:pt modelId="{3DA4B8CF-5C20-429C-9366-7FBCA772246A}">
      <dgm:prSet custT="1"/>
      <dgm:spPr>
        <a:xfrm>
          <a:off x="1205" y="1429411"/>
          <a:ext cx="2342472" cy="47249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 the adult of the child's collection password (if the adult is not known to the setting)</a:t>
          </a:r>
        </a:p>
      </dgm:t>
    </dgm:pt>
    <dgm:pt modelId="{A03A55E8-431C-461B-AC8C-9C0341FE654F}" type="parTrans" cxnId="{E44540CB-63FA-4FC7-AED3-F592EB29FB8F}">
      <dgm:prSet/>
      <dgm:spPr>
        <a:xfrm>
          <a:off x="1172441" y="1215986"/>
          <a:ext cx="1277948" cy="21342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2597D8D-E848-43F0-8135-8C0817F92D46}" type="sibTrans" cxnId="{E44540CB-63FA-4FC7-AED3-F592EB29FB8F}">
      <dgm:prSet/>
      <dgm:spPr/>
      <dgm:t>
        <a:bodyPr/>
        <a:lstStyle/>
        <a:p>
          <a:endParaRPr lang="en-GB"/>
        </a:p>
      </dgm:t>
    </dgm:pt>
    <dgm:pt modelId="{C6C62A3F-9E9B-4D11-B4E6-A1CFA662CC42}">
      <dgm:prSet custT="1"/>
      <dgm:spPr>
        <a:xfrm>
          <a:off x="586823" y="2115334"/>
          <a:ext cx="2342472" cy="48862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 the setting of the adult's identity and give a deatiled description so staff are able to idenitfy them</a:t>
          </a:r>
        </a:p>
      </dgm:t>
    </dgm:pt>
    <dgm:pt modelId="{390EBAF2-8596-4962-B522-EC44FCC05F99}" type="parTrans" cxnId="{5051EDF3-617C-4C21-BC4B-DA6DBD9DF98E}">
      <dgm:prSet/>
      <dgm:spPr>
        <a:xfrm>
          <a:off x="235452" y="1901909"/>
          <a:ext cx="351370" cy="45773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0C3DA31-1F8D-4278-8B7B-6646FFDC0692}" type="sibTrans" cxnId="{5051EDF3-617C-4C21-BC4B-DA6DBD9DF98E}">
      <dgm:prSet/>
      <dgm:spPr/>
      <dgm:t>
        <a:bodyPr/>
        <a:lstStyle/>
        <a:p>
          <a:endParaRPr lang="en-GB"/>
        </a:p>
      </dgm:t>
    </dgm:pt>
    <dgm:pt modelId="{8EA4FCAF-019A-42E4-AB6E-012571D74720}">
      <dgm:prSet custT="1"/>
      <dgm:spPr>
        <a:xfrm>
          <a:off x="2557103" y="1429411"/>
          <a:ext cx="2342472" cy="3416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this is not possible, staff will continue to care for the child until the parent arrives </a:t>
          </a:r>
        </a:p>
      </dgm:t>
    </dgm:pt>
    <dgm:pt modelId="{69C4ACC1-3985-4777-88C4-70BDF12B582E}" type="parTrans" cxnId="{3D994305-8E2A-4C23-B0AF-24A1B7EBFC5E}">
      <dgm:prSet/>
      <dgm:spPr>
        <a:xfrm>
          <a:off x="2450390" y="1215986"/>
          <a:ext cx="1277948" cy="21342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5D4C56E-F363-427B-886C-C5A7469E1B2C}" type="sibTrans" cxnId="{3D994305-8E2A-4C23-B0AF-24A1B7EBFC5E}">
      <dgm:prSet/>
      <dgm:spPr/>
      <dgm:t>
        <a:bodyPr/>
        <a:lstStyle/>
        <a:p>
          <a:endParaRPr lang="en-GB"/>
        </a:p>
      </dgm:t>
    </dgm:pt>
    <dgm:pt modelId="{725D72E5-67EE-4773-A1D9-F3C3894333F4}">
      <dgm:prSet custT="1"/>
      <dgm:spPr>
        <a:xfrm>
          <a:off x="3142721" y="1984494"/>
          <a:ext cx="2342472" cy="28347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 will be charged, especially if this continues after school hours</a:t>
          </a:r>
        </a:p>
      </dgm:t>
    </dgm:pt>
    <dgm:pt modelId="{0469FEAB-0198-43B4-8AF0-F86417DE61CF}" type="parTrans" cxnId="{71AF7F4E-383A-4C2E-92A3-D9CBFD6D2192}">
      <dgm:prSet/>
      <dgm:spPr>
        <a:xfrm>
          <a:off x="2791350" y="1771069"/>
          <a:ext cx="351370" cy="3551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F60FE61-9255-483E-9C94-2BDADE35A304}" type="sibTrans" cxnId="{71AF7F4E-383A-4C2E-92A3-D9CBFD6D2192}">
      <dgm:prSet/>
      <dgm:spPr/>
      <dgm:t>
        <a:bodyPr/>
        <a:lstStyle/>
        <a:p>
          <a:endParaRPr lang="en-GB"/>
        </a:p>
      </dgm:t>
    </dgm:pt>
    <dgm:pt modelId="{2B3CF8D4-C743-4440-A10B-90F010F4692E}" type="pres">
      <dgm:prSet presAssocID="{87848964-612D-46EE-9C07-712D4A61D13E}" presName="hierChild1" presStyleCnt="0">
        <dgm:presLayoutVars>
          <dgm:orgChart val="1"/>
          <dgm:chPref val="1"/>
          <dgm:dir/>
          <dgm:animOne val="branch"/>
          <dgm:animLvl val="lvl"/>
          <dgm:resizeHandles/>
        </dgm:presLayoutVars>
      </dgm:prSet>
      <dgm:spPr/>
    </dgm:pt>
    <dgm:pt modelId="{D6913FB4-6862-42BA-9C18-740F9157C72C}" type="pres">
      <dgm:prSet presAssocID="{7D5FBB0C-93C9-4BA4-89FE-A76BE9D45558}" presName="hierRoot1" presStyleCnt="0">
        <dgm:presLayoutVars>
          <dgm:hierBranch val="init"/>
        </dgm:presLayoutVars>
      </dgm:prSet>
      <dgm:spPr/>
    </dgm:pt>
    <dgm:pt modelId="{007CA6C0-B226-47B6-934B-17ECCF985F28}" type="pres">
      <dgm:prSet presAssocID="{7D5FBB0C-93C9-4BA4-89FE-A76BE9D45558}" presName="rootComposite1" presStyleCnt="0"/>
      <dgm:spPr/>
    </dgm:pt>
    <dgm:pt modelId="{0C402807-306C-46D5-B1AD-E9D4BD5B8191}" type="pres">
      <dgm:prSet presAssocID="{7D5FBB0C-93C9-4BA4-89FE-A76BE9D45558}" presName="rootText1" presStyleLbl="node0" presStyleIdx="0" presStyleCnt="1" custScaleX="259613" custScaleY="41085">
        <dgm:presLayoutVars>
          <dgm:chPref val="3"/>
        </dgm:presLayoutVars>
      </dgm:prSet>
      <dgm:spPr>
        <a:prstGeom prst="rect">
          <a:avLst/>
        </a:prstGeom>
      </dgm:spPr>
    </dgm:pt>
    <dgm:pt modelId="{275E8AB8-9200-4BD1-9A8A-1EEC3D1B3400}" type="pres">
      <dgm:prSet presAssocID="{7D5FBB0C-93C9-4BA4-89FE-A76BE9D45558}" presName="rootConnector1" presStyleLbl="node1" presStyleIdx="0" presStyleCnt="0"/>
      <dgm:spPr/>
    </dgm:pt>
    <dgm:pt modelId="{B0452CB2-B087-4C85-8543-99F745FB9BB0}" type="pres">
      <dgm:prSet presAssocID="{7D5FBB0C-93C9-4BA4-89FE-A76BE9D45558}" presName="hierChild2" presStyleCnt="0"/>
      <dgm:spPr/>
    </dgm:pt>
    <dgm:pt modelId="{D4D3B53D-8319-4D31-BC2F-7B0A702D7DD8}" type="pres">
      <dgm:prSet presAssocID="{4782E8ED-70BC-425C-8C75-BDA2E0A93E23}" presName="Name37" presStyleLbl="parChTrans1D2" presStyleIdx="0" presStyleCnt="1"/>
      <dgm:spPr>
        <a:custGeom>
          <a:avLst/>
          <a:gdLst/>
          <a:ahLst/>
          <a:cxnLst/>
          <a:rect l="0" t="0" r="0" b="0"/>
          <a:pathLst>
            <a:path>
              <a:moveTo>
                <a:pt x="45720" y="0"/>
              </a:moveTo>
              <a:lnTo>
                <a:pt x="45720" y="213425"/>
              </a:lnTo>
            </a:path>
          </a:pathLst>
        </a:custGeom>
      </dgm:spPr>
    </dgm:pt>
    <dgm:pt modelId="{4EA93FFD-B49B-472B-BF43-84D6C769686F}" type="pres">
      <dgm:prSet presAssocID="{D591D0E8-E974-4FC6-807C-38CC172641B6}" presName="hierRoot2" presStyleCnt="0">
        <dgm:presLayoutVars>
          <dgm:hierBranch val="init"/>
        </dgm:presLayoutVars>
      </dgm:prSet>
      <dgm:spPr/>
    </dgm:pt>
    <dgm:pt modelId="{FDB6E0A2-E730-47E0-A44D-34DEEAEF4062}" type="pres">
      <dgm:prSet presAssocID="{D591D0E8-E974-4FC6-807C-38CC172641B6}" presName="rootComposite" presStyleCnt="0"/>
      <dgm:spPr/>
    </dgm:pt>
    <dgm:pt modelId="{5AECBC1F-E2EA-41F5-A06B-B6AF336FFA5A}" type="pres">
      <dgm:prSet presAssocID="{D591D0E8-E974-4FC6-807C-38CC172641B6}" presName="rootText" presStyleLbl="node2" presStyleIdx="0" presStyleCnt="1" custScaleX="318699" custScaleY="38835">
        <dgm:presLayoutVars>
          <dgm:chPref val="3"/>
        </dgm:presLayoutVars>
      </dgm:prSet>
      <dgm:spPr>
        <a:prstGeom prst="rect">
          <a:avLst/>
        </a:prstGeom>
      </dgm:spPr>
    </dgm:pt>
    <dgm:pt modelId="{BABA3317-5C76-4F8D-9122-32BA353C9808}" type="pres">
      <dgm:prSet presAssocID="{D591D0E8-E974-4FC6-807C-38CC172641B6}" presName="rootConnector" presStyleLbl="node2" presStyleIdx="0" presStyleCnt="1"/>
      <dgm:spPr/>
    </dgm:pt>
    <dgm:pt modelId="{08423587-C371-40EA-8557-92BD7CF72FB8}" type="pres">
      <dgm:prSet presAssocID="{D591D0E8-E974-4FC6-807C-38CC172641B6}" presName="hierChild4" presStyleCnt="0"/>
      <dgm:spPr/>
    </dgm:pt>
    <dgm:pt modelId="{54B58925-38C7-4FCE-B9A4-CBCF6E3812D5}" type="pres">
      <dgm:prSet presAssocID="{A03A55E8-431C-461B-AC8C-9C0341FE654F}" presName="Name37" presStyleLbl="parChTrans1D3" presStyleIdx="0" presStyleCnt="2"/>
      <dgm:spPr>
        <a:custGeom>
          <a:avLst/>
          <a:gdLst/>
          <a:ahLst/>
          <a:cxnLst/>
          <a:rect l="0" t="0" r="0" b="0"/>
          <a:pathLst>
            <a:path>
              <a:moveTo>
                <a:pt x="1277948" y="0"/>
              </a:moveTo>
              <a:lnTo>
                <a:pt x="1277948" y="106712"/>
              </a:lnTo>
              <a:lnTo>
                <a:pt x="0" y="106712"/>
              </a:lnTo>
              <a:lnTo>
                <a:pt x="0" y="213425"/>
              </a:lnTo>
            </a:path>
          </a:pathLst>
        </a:custGeom>
      </dgm:spPr>
    </dgm:pt>
    <dgm:pt modelId="{02A4A74B-5BBF-4EFC-9C8D-F6E967B0FA56}" type="pres">
      <dgm:prSet presAssocID="{3DA4B8CF-5C20-429C-9366-7FBCA772246A}" presName="hierRoot2" presStyleCnt="0">
        <dgm:presLayoutVars>
          <dgm:hierBranch val="init"/>
        </dgm:presLayoutVars>
      </dgm:prSet>
      <dgm:spPr/>
    </dgm:pt>
    <dgm:pt modelId="{0664B553-2B3C-4A6F-8D17-40AF97D47212}" type="pres">
      <dgm:prSet presAssocID="{3DA4B8CF-5C20-429C-9366-7FBCA772246A}" presName="rootComposite" presStyleCnt="0"/>
      <dgm:spPr/>
    </dgm:pt>
    <dgm:pt modelId="{5C402E79-B6B2-42D2-A54C-082BBBC8DB22}" type="pres">
      <dgm:prSet presAssocID="{3DA4B8CF-5C20-429C-9366-7FBCA772246A}" presName="rootText" presStyleLbl="node3" presStyleIdx="0" presStyleCnt="2" custScaleX="230488" custScaleY="92983">
        <dgm:presLayoutVars>
          <dgm:chPref val="3"/>
        </dgm:presLayoutVars>
      </dgm:prSet>
      <dgm:spPr>
        <a:prstGeom prst="rect">
          <a:avLst/>
        </a:prstGeom>
      </dgm:spPr>
    </dgm:pt>
    <dgm:pt modelId="{7C195841-0050-4ABC-99E9-8FF238FC77EF}" type="pres">
      <dgm:prSet presAssocID="{3DA4B8CF-5C20-429C-9366-7FBCA772246A}" presName="rootConnector" presStyleLbl="node3" presStyleIdx="0" presStyleCnt="2"/>
      <dgm:spPr/>
    </dgm:pt>
    <dgm:pt modelId="{3976A90A-2A24-4452-89B9-F638B9E9F843}" type="pres">
      <dgm:prSet presAssocID="{3DA4B8CF-5C20-429C-9366-7FBCA772246A}" presName="hierChild4" presStyleCnt="0"/>
      <dgm:spPr/>
    </dgm:pt>
    <dgm:pt modelId="{CD2D7225-AB4A-408C-9BC2-B73A30829B7A}" type="pres">
      <dgm:prSet presAssocID="{390EBAF2-8596-4962-B522-EC44FCC05F99}" presName="Name37" presStyleLbl="parChTrans1D4" presStyleIdx="0" presStyleCnt="2"/>
      <dgm:spPr>
        <a:custGeom>
          <a:avLst/>
          <a:gdLst/>
          <a:ahLst/>
          <a:cxnLst/>
          <a:rect l="0" t="0" r="0" b="0"/>
          <a:pathLst>
            <a:path>
              <a:moveTo>
                <a:pt x="0" y="0"/>
              </a:moveTo>
              <a:lnTo>
                <a:pt x="0" y="457735"/>
              </a:lnTo>
              <a:lnTo>
                <a:pt x="351370" y="457735"/>
              </a:lnTo>
            </a:path>
          </a:pathLst>
        </a:custGeom>
      </dgm:spPr>
    </dgm:pt>
    <dgm:pt modelId="{5766F7FE-58A2-4A40-A36A-28050A5FBBFA}" type="pres">
      <dgm:prSet presAssocID="{C6C62A3F-9E9B-4D11-B4E6-A1CFA662CC42}" presName="hierRoot2" presStyleCnt="0">
        <dgm:presLayoutVars>
          <dgm:hierBranch val="init"/>
        </dgm:presLayoutVars>
      </dgm:prSet>
      <dgm:spPr/>
    </dgm:pt>
    <dgm:pt modelId="{45C4F35D-F7A5-405D-8E21-545FBC55E3E0}" type="pres">
      <dgm:prSet presAssocID="{C6C62A3F-9E9B-4D11-B4E6-A1CFA662CC42}" presName="rootComposite" presStyleCnt="0"/>
      <dgm:spPr/>
    </dgm:pt>
    <dgm:pt modelId="{79978DA0-20BC-416F-B474-E00A034D62E6}" type="pres">
      <dgm:prSet presAssocID="{C6C62A3F-9E9B-4D11-B4E6-A1CFA662CC42}" presName="rootText" presStyleLbl="node4" presStyleIdx="0" presStyleCnt="2" custScaleX="230488" custScaleY="96156">
        <dgm:presLayoutVars>
          <dgm:chPref val="3"/>
        </dgm:presLayoutVars>
      </dgm:prSet>
      <dgm:spPr>
        <a:prstGeom prst="rect">
          <a:avLst/>
        </a:prstGeom>
      </dgm:spPr>
    </dgm:pt>
    <dgm:pt modelId="{B9ABFA61-9A82-4746-9372-88D04B49B8EF}" type="pres">
      <dgm:prSet presAssocID="{C6C62A3F-9E9B-4D11-B4E6-A1CFA662CC42}" presName="rootConnector" presStyleLbl="node4" presStyleIdx="0" presStyleCnt="2"/>
      <dgm:spPr/>
    </dgm:pt>
    <dgm:pt modelId="{1AA8D621-15F9-4B67-9461-38DD0185CC26}" type="pres">
      <dgm:prSet presAssocID="{C6C62A3F-9E9B-4D11-B4E6-A1CFA662CC42}" presName="hierChild4" presStyleCnt="0"/>
      <dgm:spPr/>
    </dgm:pt>
    <dgm:pt modelId="{D53355A7-2D47-4F8E-8BCA-62283736779F}" type="pres">
      <dgm:prSet presAssocID="{C6C62A3F-9E9B-4D11-B4E6-A1CFA662CC42}" presName="hierChild5" presStyleCnt="0"/>
      <dgm:spPr/>
    </dgm:pt>
    <dgm:pt modelId="{848074D9-088C-493E-B4D8-88F64C8E246A}" type="pres">
      <dgm:prSet presAssocID="{3DA4B8CF-5C20-429C-9366-7FBCA772246A}" presName="hierChild5" presStyleCnt="0"/>
      <dgm:spPr/>
    </dgm:pt>
    <dgm:pt modelId="{164C1869-5260-438A-B71C-61E3AEB70824}" type="pres">
      <dgm:prSet presAssocID="{69C4ACC1-3985-4777-88C4-70BDF12B582E}" presName="Name37" presStyleLbl="parChTrans1D3" presStyleIdx="1" presStyleCnt="2"/>
      <dgm:spPr>
        <a:custGeom>
          <a:avLst/>
          <a:gdLst/>
          <a:ahLst/>
          <a:cxnLst/>
          <a:rect l="0" t="0" r="0" b="0"/>
          <a:pathLst>
            <a:path>
              <a:moveTo>
                <a:pt x="0" y="0"/>
              </a:moveTo>
              <a:lnTo>
                <a:pt x="0" y="106712"/>
              </a:lnTo>
              <a:lnTo>
                <a:pt x="1277948" y="106712"/>
              </a:lnTo>
              <a:lnTo>
                <a:pt x="1277948" y="213425"/>
              </a:lnTo>
            </a:path>
          </a:pathLst>
        </a:custGeom>
      </dgm:spPr>
    </dgm:pt>
    <dgm:pt modelId="{F625BA27-70BA-4988-B923-58174018942F}" type="pres">
      <dgm:prSet presAssocID="{8EA4FCAF-019A-42E4-AB6E-012571D74720}" presName="hierRoot2" presStyleCnt="0">
        <dgm:presLayoutVars>
          <dgm:hierBranch val="init"/>
        </dgm:presLayoutVars>
      </dgm:prSet>
      <dgm:spPr/>
    </dgm:pt>
    <dgm:pt modelId="{E90D6984-C55E-4C56-B444-22D01C9BF85F}" type="pres">
      <dgm:prSet presAssocID="{8EA4FCAF-019A-42E4-AB6E-012571D74720}" presName="rootComposite" presStyleCnt="0"/>
      <dgm:spPr/>
    </dgm:pt>
    <dgm:pt modelId="{4D8A7BFE-FD9C-4334-BBB1-036CF5BC53BB}" type="pres">
      <dgm:prSet presAssocID="{8EA4FCAF-019A-42E4-AB6E-012571D74720}" presName="rootText" presStyleLbl="node3" presStyleIdx="1" presStyleCnt="2" custScaleX="230488" custScaleY="67235">
        <dgm:presLayoutVars>
          <dgm:chPref val="3"/>
        </dgm:presLayoutVars>
      </dgm:prSet>
      <dgm:spPr>
        <a:prstGeom prst="rect">
          <a:avLst/>
        </a:prstGeom>
      </dgm:spPr>
    </dgm:pt>
    <dgm:pt modelId="{FE39375C-256A-40C6-BA79-EE8A55D75FC7}" type="pres">
      <dgm:prSet presAssocID="{8EA4FCAF-019A-42E4-AB6E-012571D74720}" presName="rootConnector" presStyleLbl="node3" presStyleIdx="1" presStyleCnt="2"/>
      <dgm:spPr/>
    </dgm:pt>
    <dgm:pt modelId="{C4F123B7-2C36-498A-9BF5-C94874CC827D}" type="pres">
      <dgm:prSet presAssocID="{8EA4FCAF-019A-42E4-AB6E-012571D74720}" presName="hierChild4" presStyleCnt="0"/>
      <dgm:spPr/>
    </dgm:pt>
    <dgm:pt modelId="{6E723AF9-DA8C-4B72-B9AD-4E070772F8B9}" type="pres">
      <dgm:prSet presAssocID="{0469FEAB-0198-43B4-8AF0-F86417DE61CF}" presName="Name37" presStyleLbl="parChTrans1D4" presStyleIdx="1" presStyleCnt="2"/>
      <dgm:spPr>
        <a:custGeom>
          <a:avLst/>
          <a:gdLst/>
          <a:ahLst/>
          <a:cxnLst/>
          <a:rect l="0" t="0" r="0" b="0"/>
          <a:pathLst>
            <a:path>
              <a:moveTo>
                <a:pt x="0" y="0"/>
              </a:moveTo>
              <a:lnTo>
                <a:pt x="0" y="355162"/>
              </a:lnTo>
              <a:lnTo>
                <a:pt x="351370" y="355162"/>
              </a:lnTo>
            </a:path>
          </a:pathLst>
        </a:custGeom>
      </dgm:spPr>
    </dgm:pt>
    <dgm:pt modelId="{9F23EDE1-0392-4602-B3D3-01C59FFC4E8E}" type="pres">
      <dgm:prSet presAssocID="{725D72E5-67EE-4773-A1D9-F3C3894333F4}" presName="hierRoot2" presStyleCnt="0">
        <dgm:presLayoutVars>
          <dgm:hierBranch val="init"/>
        </dgm:presLayoutVars>
      </dgm:prSet>
      <dgm:spPr/>
    </dgm:pt>
    <dgm:pt modelId="{AAEF0B97-8B69-4023-9EC2-B9534463A6EE}" type="pres">
      <dgm:prSet presAssocID="{725D72E5-67EE-4773-A1D9-F3C3894333F4}" presName="rootComposite" presStyleCnt="0"/>
      <dgm:spPr/>
    </dgm:pt>
    <dgm:pt modelId="{FB5D2CD6-8EA0-4A7C-87B1-282DF63BB8D9}" type="pres">
      <dgm:prSet presAssocID="{725D72E5-67EE-4773-A1D9-F3C3894333F4}" presName="rootText" presStyleLbl="node4" presStyleIdx="1" presStyleCnt="2" custScaleX="230488" custScaleY="55785">
        <dgm:presLayoutVars>
          <dgm:chPref val="3"/>
        </dgm:presLayoutVars>
      </dgm:prSet>
      <dgm:spPr>
        <a:prstGeom prst="rect">
          <a:avLst/>
        </a:prstGeom>
      </dgm:spPr>
    </dgm:pt>
    <dgm:pt modelId="{F3F3D764-CE12-4714-8C48-132DCDB12945}" type="pres">
      <dgm:prSet presAssocID="{725D72E5-67EE-4773-A1D9-F3C3894333F4}" presName="rootConnector" presStyleLbl="node4" presStyleIdx="1" presStyleCnt="2"/>
      <dgm:spPr/>
    </dgm:pt>
    <dgm:pt modelId="{4A13980D-DBAB-444E-99BA-62B0E5F89D4D}" type="pres">
      <dgm:prSet presAssocID="{725D72E5-67EE-4773-A1D9-F3C3894333F4}" presName="hierChild4" presStyleCnt="0"/>
      <dgm:spPr/>
    </dgm:pt>
    <dgm:pt modelId="{AF2E8073-A83E-4AC2-8270-DDD7146DF84B}" type="pres">
      <dgm:prSet presAssocID="{725D72E5-67EE-4773-A1D9-F3C3894333F4}" presName="hierChild5" presStyleCnt="0"/>
      <dgm:spPr/>
    </dgm:pt>
    <dgm:pt modelId="{61C0BF86-8B11-43F5-8989-0EEF22DA1D69}" type="pres">
      <dgm:prSet presAssocID="{8EA4FCAF-019A-42E4-AB6E-012571D74720}" presName="hierChild5" presStyleCnt="0"/>
      <dgm:spPr/>
    </dgm:pt>
    <dgm:pt modelId="{A4A077D1-BB1D-4BAC-B723-51B7C76F7362}" type="pres">
      <dgm:prSet presAssocID="{D591D0E8-E974-4FC6-807C-38CC172641B6}" presName="hierChild5" presStyleCnt="0"/>
      <dgm:spPr/>
    </dgm:pt>
    <dgm:pt modelId="{D54FCA0A-2BA3-4D44-BCD4-A7B5D20855B6}" type="pres">
      <dgm:prSet presAssocID="{7D5FBB0C-93C9-4BA4-89FE-A76BE9D45558}" presName="hierChild3" presStyleCnt="0"/>
      <dgm:spPr/>
    </dgm:pt>
  </dgm:ptLst>
  <dgm:cxnLst>
    <dgm:cxn modelId="{3D994305-8E2A-4C23-B0AF-24A1B7EBFC5E}" srcId="{D591D0E8-E974-4FC6-807C-38CC172641B6}" destId="{8EA4FCAF-019A-42E4-AB6E-012571D74720}" srcOrd="1" destOrd="0" parTransId="{69C4ACC1-3985-4777-88C4-70BDF12B582E}" sibTransId="{45D4C56E-F363-427B-886C-C5A7469E1B2C}"/>
    <dgm:cxn modelId="{0DCDF506-F57E-4191-A143-6FB0CC206CEC}" type="presOf" srcId="{7D5FBB0C-93C9-4BA4-89FE-A76BE9D45558}" destId="{275E8AB8-9200-4BD1-9A8A-1EEC3D1B3400}" srcOrd="1" destOrd="0" presId="urn:microsoft.com/office/officeart/2005/8/layout/orgChart1"/>
    <dgm:cxn modelId="{20503D29-0FE4-4BC2-8FD0-EA78EE5B0949}" type="presOf" srcId="{3DA4B8CF-5C20-429C-9366-7FBCA772246A}" destId="{5C402E79-B6B2-42D2-A54C-082BBBC8DB22}" srcOrd="0" destOrd="0" presId="urn:microsoft.com/office/officeart/2005/8/layout/orgChart1"/>
    <dgm:cxn modelId="{3843E036-4634-4FF3-ADEC-14B59A1E9D6A}" srcId="{87848964-612D-46EE-9C07-712D4A61D13E}" destId="{7D5FBB0C-93C9-4BA4-89FE-A76BE9D45558}" srcOrd="0" destOrd="0" parTransId="{3E38ECC2-006D-41DD-BD5A-EC12EF3563AC}" sibTransId="{02BFC9E2-4CF0-4C63-BECB-74E4D6E3A7E0}"/>
    <dgm:cxn modelId="{C2DA6039-FF62-454C-AFA7-FB009809D081}" type="presOf" srcId="{D591D0E8-E974-4FC6-807C-38CC172641B6}" destId="{5AECBC1F-E2EA-41F5-A06B-B6AF336FFA5A}" srcOrd="0" destOrd="0" presId="urn:microsoft.com/office/officeart/2005/8/layout/orgChart1"/>
    <dgm:cxn modelId="{1813503F-8289-4FDB-9416-6F86388EB144}" type="presOf" srcId="{8EA4FCAF-019A-42E4-AB6E-012571D74720}" destId="{4D8A7BFE-FD9C-4334-BBB1-036CF5BC53BB}" srcOrd="0" destOrd="0" presId="urn:microsoft.com/office/officeart/2005/8/layout/orgChart1"/>
    <dgm:cxn modelId="{1DD5E63F-266B-4136-A805-C26F0F436CF6}" type="presOf" srcId="{725D72E5-67EE-4773-A1D9-F3C3894333F4}" destId="{F3F3D764-CE12-4714-8C48-132DCDB12945}" srcOrd="1" destOrd="0" presId="urn:microsoft.com/office/officeart/2005/8/layout/orgChart1"/>
    <dgm:cxn modelId="{802A944D-5352-42A3-910B-DF0537610295}" type="presOf" srcId="{4782E8ED-70BC-425C-8C75-BDA2E0A93E23}" destId="{D4D3B53D-8319-4D31-BC2F-7B0A702D7DD8}" srcOrd="0" destOrd="0" presId="urn:microsoft.com/office/officeart/2005/8/layout/orgChart1"/>
    <dgm:cxn modelId="{71AF7F4E-383A-4C2E-92A3-D9CBFD6D2192}" srcId="{8EA4FCAF-019A-42E4-AB6E-012571D74720}" destId="{725D72E5-67EE-4773-A1D9-F3C3894333F4}" srcOrd="0" destOrd="0" parTransId="{0469FEAB-0198-43B4-8AF0-F86417DE61CF}" sibTransId="{AF60FE61-9255-483E-9C94-2BDADE35A304}"/>
    <dgm:cxn modelId="{752AA46F-8C41-4A86-AA38-79F01F72F2CC}" srcId="{7D5FBB0C-93C9-4BA4-89FE-A76BE9D45558}" destId="{D591D0E8-E974-4FC6-807C-38CC172641B6}" srcOrd="0" destOrd="0" parTransId="{4782E8ED-70BC-425C-8C75-BDA2E0A93E23}" sibTransId="{CBB86C33-9BF1-48CE-AF75-592B78BA9F0A}"/>
    <dgm:cxn modelId="{0A65B672-DFA2-4079-8676-CDECD2DDC0C9}" type="presOf" srcId="{C6C62A3F-9E9B-4D11-B4E6-A1CFA662CC42}" destId="{B9ABFA61-9A82-4746-9372-88D04B49B8EF}" srcOrd="1" destOrd="0" presId="urn:microsoft.com/office/officeart/2005/8/layout/orgChart1"/>
    <dgm:cxn modelId="{6C028873-9514-4C46-88CC-15DDAF2222A8}" type="presOf" srcId="{8EA4FCAF-019A-42E4-AB6E-012571D74720}" destId="{FE39375C-256A-40C6-BA79-EE8A55D75FC7}" srcOrd="1" destOrd="0" presId="urn:microsoft.com/office/officeart/2005/8/layout/orgChart1"/>
    <dgm:cxn modelId="{78989B75-5575-40A3-8901-69D2DDD7F308}" type="presOf" srcId="{3DA4B8CF-5C20-429C-9366-7FBCA772246A}" destId="{7C195841-0050-4ABC-99E9-8FF238FC77EF}" srcOrd="1" destOrd="0" presId="urn:microsoft.com/office/officeart/2005/8/layout/orgChart1"/>
    <dgm:cxn modelId="{8E1A1556-2801-4C1F-8E96-A18FAFD984AD}" type="presOf" srcId="{87848964-612D-46EE-9C07-712D4A61D13E}" destId="{2B3CF8D4-C743-4440-A10B-90F010F4692E}" srcOrd="0" destOrd="0" presId="urn:microsoft.com/office/officeart/2005/8/layout/orgChart1"/>
    <dgm:cxn modelId="{BFD0FB85-B4F2-430F-932D-60A843459E5C}" type="presOf" srcId="{7D5FBB0C-93C9-4BA4-89FE-A76BE9D45558}" destId="{0C402807-306C-46D5-B1AD-E9D4BD5B8191}" srcOrd="0" destOrd="0" presId="urn:microsoft.com/office/officeart/2005/8/layout/orgChart1"/>
    <dgm:cxn modelId="{F8C0D68E-4125-47E2-8A47-29FC8F088671}" type="presOf" srcId="{0469FEAB-0198-43B4-8AF0-F86417DE61CF}" destId="{6E723AF9-DA8C-4B72-B9AD-4E070772F8B9}" srcOrd="0" destOrd="0" presId="urn:microsoft.com/office/officeart/2005/8/layout/orgChart1"/>
    <dgm:cxn modelId="{D97EA995-83D3-4C71-A086-A1C8126A6B85}" type="presOf" srcId="{A03A55E8-431C-461B-AC8C-9C0341FE654F}" destId="{54B58925-38C7-4FCE-B9A4-CBCF6E3812D5}" srcOrd="0" destOrd="0" presId="urn:microsoft.com/office/officeart/2005/8/layout/orgChart1"/>
    <dgm:cxn modelId="{94823AB4-52ED-40BF-817B-6EC48E2EBE79}" type="presOf" srcId="{69C4ACC1-3985-4777-88C4-70BDF12B582E}" destId="{164C1869-5260-438A-B71C-61E3AEB70824}" srcOrd="0" destOrd="0" presId="urn:microsoft.com/office/officeart/2005/8/layout/orgChart1"/>
    <dgm:cxn modelId="{6BD364B8-EA56-40C8-95DC-A3E20D568677}" type="presOf" srcId="{D591D0E8-E974-4FC6-807C-38CC172641B6}" destId="{BABA3317-5C76-4F8D-9122-32BA353C9808}" srcOrd="1" destOrd="0" presId="urn:microsoft.com/office/officeart/2005/8/layout/orgChart1"/>
    <dgm:cxn modelId="{E44540CB-63FA-4FC7-AED3-F592EB29FB8F}" srcId="{D591D0E8-E974-4FC6-807C-38CC172641B6}" destId="{3DA4B8CF-5C20-429C-9366-7FBCA772246A}" srcOrd="0" destOrd="0" parTransId="{A03A55E8-431C-461B-AC8C-9C0341FE654F}" sibTransId="{D2597D8D-E848-43F0-8135-8C0817F92D46}"/>
    <dgm:cxn modelId="{20DA8BD2-5CDF-40A6-8329-5E0D0F5C33AF}" type="presOf" srcId="{725D72E5-67EE-4773-A1D9-F3C3894333F4}" destId="{FB5D2CD6-8EA0-4A7C-87B1-282DF63BB8D9}" srcOrd="0" destOrd="0" presId="urn:microsoft.com/office/officeart/2005/8/layout/orgChart1"/>
    <dgm:cxn modelId="{D63E9BE9-35FB-454B-A8E3-95878E3F5835}" type="presOf" srcId="{C6C62A3F-9E9B-4D11-B4E6-A1CFA662CC42}" destId="{79978DA0-20BC-416F-B474-E00A034D62E6}" srcOrd="0" destOrd="0" presId="urn:microsoft.com/office/officeart/2005/8/layout/orgChart1"/>
    <dgm:cxn modelId="{54537BF2-5E8D-4766-B67D-472268EB2B89}" type="presOf" srcId="{390EBAF2-8596-4962-B522-EC44FCC05F99}" destId="{CD2D7225-AB4A-408C-9BC2-B73A30829B7A}" srcOrd="0" destOrd="0" presId="urn:microsoft.com/office/officeart/2005/8/layout/orgChart1"/>
    <dgm:cxn modelId="{5051EDF3-617C-4C21-BC4B-DA6DBD9DF98E}" srcId="{3DA4B8CF-5C20-429C-9366-7FBCA772246A}" destId="{C6C62A3F-9E9B-4D11-B4E6-A1CFA662CC42}" srcOrd="0" destOrd="0" parTransId="{390EBAF2-8596-4962-B522-EC44FCC05F99}" sibTransId="{E0C3DA31-1F8D-4278-8B7B-6646FFDC0692}"/>
    <dgm:cxn modelId="{26F22144-39B4-4FBC-B386-F8C2023FDE59}" type="presParOf" srcId="{2B3CF8D4-C743-4440-A10B-90F010F4692E}" destId="{D6913FB4-6862-42BA-9C18-740F9157C72C}" srcOrd="0" destOrd="0" presId="urn:microsoft.com/office/officeart/2005/8/layout/orgChart1"/>
    <dgm:cxn modelId="{59B30B1A-42E9-4725-9204-3BC76E791D91}" type="presParOf" srcId="{D6913FB4-6862-42BA-9C18-740F9157C72C}" destId="{007CA6C0-B226-47B6-934B-17ECCF985F28}" srcOrd="0" destOrd="0" presId="urn:microsoft.com/office/officeart/2005/8/layout/orgChart1"/>
    <dgm:cxn modelId="{34D7A607-98BA-49C3-9E8B-B6A4A032D38B}" type="presParOf" srcId="{007CA6C0-B226-47B6-934B-17ECCF985F28}" destId="{0C402807-306C-46D5-B1AD-E9D4BD5B8191}" srcOrd="0" destOrd="0" presId="urn:microsoft.com/office/officeart/2005/8/layout/orgChart1"/>
    <dgm:cxn modelId="{3003993D-FF3F-4DBD-A3E2-A2729343740A}" type="presParOf" srcId="{007CA6C0-B226-47B6-934B-17ECCF985F28}" destId="{275E8AB8-9200-4BD1-9A8A-1EEC3D1B3400}" srcOrd="1" destOrd="0" presId="urn:microsoft.com/office/officeart/2005/8/layout/orgChart1"/>
    <dgm:cxn modelId="{EC1DDA5A-88BC-4157-8F3C-CFF14D3ABA31}" type="presParOf" srcId="{D6913FB4-6862-42BA-9C18-740F9157C72C}" destId="{B0452CB2-B087-4C85-8543-99F745FB9BB0}" srcOrd="1" destOrd="0" presId="urn:microsoft.com/office/officeart/2005/8/layout/orgChart1"/>
    <dgm:cxn modelId="{D487B48A-1BBF-4661-8D1F-A4D45299919F}" type="presParOf" srcId="{B0452CB2-B087-4C85-8543-99F745FB9BB0}" destId="{D4D3B53D-8319-4D31-BC2F-7B0A702D7DD8}" srcOrd="0" destOrd="0" presId="urn:microsoft.com/office/officeart/2005/8/layout/orgChart1"/>
    <dgm:cxn modelId="{32F0ACDB-49B6-4892-AF2A-4045DB54DD9B}" type="presParOf" srcId="{B0452CB2-B087-4C85-8543-99F745FB9BB0}" destId="{4EA93FFD-B49B-472B-BF43-84D6C769686F}" srcOrd="1" destOrd="0" presId="urn:microsoft.com/office/officeart/2005/8/layout/orgChart1"/>
    <dgm:cxn modelId="{2696DB6F-199B-4AC7-990D-A767386FEE9D}" type="presParOf" srcId="{4EA93FFD-B49B-472B-BF43-84D6C769686F}" destId="{FDB6E0A2-E730-47E0-A44D-34DEEAEF4062}" srcOrd="0" destOrd="0" presId="urn:microsoft.com/office/officeart/2005/8/layout/orgChart1"/>
    <dgm:cxn modelId="{129CDA16-F3AF-436C-8892-D1A313F62860}" type="presParOf" srcId="{FDB6E0A2-E730-47E0-A44D-34DEEAEF4062}" destId="{5AECBC1F-E2EA-41F5-A06B-B6AF336FFA5A}" srcOrd="0" destOrd="0" presId="urn:microsoft.com/office/officeart/2005/8/layout/orgChart1"/>
    <dgm:cxn modelId="{391953DF-9559-494C-9011-557130B895A0}" type="presParOf" srcId="{FDB6E0A2-E730-47E0-A44D-34DEEAEF4062}" destId="{BABA3317-5C76-4F8D-9122-32BA353C9808}" srcOrd="1" destOrd="0" presId="urn:microsoft.com/office/officeart/2005/8/layout/orgChart1"/>
    <dgm:cxn modelId="{891B501E-8100-4E53-B1D4-3AE199F0171A}" type="presParOf" srcId="{4EA93FFD-B49B-472B-BF43-84D6C769686F}" destId="{08423587-C371-40EA-8557-92BD7CF72FB8}" srcOrd="1" destOrd="0" presId="urn:microsoft.com/office/officeart/2005/8/layout/orgChart1"/>
    <dgm:cxn modelId="{6CC50646-F604-4124-8DA6-68E5851BB2E3}" type="presParOf" srcId="{08423587-C371-40EA-8557-92BD7CF72FB8}" destId="{54B58925-38C7-4FCE-B9A4-CBCF6E3812D5}" srcOrd="0" destOrd="0" presId="urn:microsoft.com/office/officeart/2005/8/layout/orgChart1"/>
    <dgm:cxn modelId="{ED241752-4D7C-4374-8F34-B66534194D94}" type="presParOf" srcId="{08423587-C371-40EA-8557-92BD7CF72FB8}" destId="{02A4A74B-5BBF-4EFC-9C8D-F6E967B0FA56}" srcOrd="1" destOrd="0" presId="urn:microsoft.com/office/officeart/2005/8/layout/orgChart1"/>
    <dgm:cxn modelId="{8DE4E18D-0CEC-4C85-80BD-B8BD9A47AF20}" type="presParOf" srcId="{02A4A74B-5BBF-4EFC-9C8D-F6E967B0FA56}" destId="{0664B553-2B3C-4A6F-8D17-40AF97D47212}" srcOrd="0" destOrd="0" presId="urn:microsoft.com/office/officeart/2005/8/layout/orgChart1"/>
    <dgm:cxn modelId="{857A0D07-E058-4F76-9493-9C0071945275}" type="presParOf" srcId="{0664B553-2B3C-4A6F-8D17-40AF97D47212}" destId="{5C402E79-B6B2-42D2-A54C-082BBBC8DB22}" srcOrd="0" destOrd="0" presId="urn:microsoft.com/office/officeart/2005/8/layout/orgChart1"/>
    <dgm:cxn modelId="{A1FD55AB-46A9-488A-8A91-30E8B67E9AB5}" type="presParOf" srcId="{0664B553-2B3C-4A6F-8D17-40AF97D47212}" destId="{7C195841-0050-4ABC-99E9-8FF238FC77EF}" srcOrd="1" destOrd="0" presId="urn:microsoft.com/office/officeart/2005/8/layout/orgChart1"/>
    <dgm:cxn modelId="{5D1E3901-0D79-43E4-AAFE-A4247DA645BF}" type="presParOf" srcId="{02A4A74B-5BBF-4EFC-9C8D-F6E967B0FA56}" destId="{3976A90A-2A24-4452-89B9-F638B9E9F843}" srcOrd="1" destOrd="0" presId="urn:microsoft.com/office/officeart/2005/8/layout/orgChart1"/>
    <dgm:cxn modelId="{544DE469-9E10-4915-AA6E-6A2C32AE61F7}" type="presParOf" srcId="{3976A90A-2A24-4452-89B9-F638B9E9F843}" destId="{CD2D7225-AB4A-408C-9BC2-B73A30829B7A}" srcOrd="0" destOrd="0" presId="urn:microsoft.com/office/officeart/2005/8/layout/orgChart1"/>
    <dgm:cxn modelId="{DC5E2368-8737-4E1C-B7B8-249C7734EC7B}" type="presParOf" srcId="{3976A90A-2A24-4452-89B9-F638B9E9F843}" destId="{5766F7FE-58A2-4A40-A36A-28050A5FBBFA}" srcOrd="1" destOrd="0" presId="urn:microsoft.com/office/officeart/2005/8/layout/orgChart1"/>
    <dgm:cxn modelId="{F7CECF2D-B65A-4CFE-9F4E-7EB4F32F62B6}" type="presParOf" srcId="{5766F7FE-58A2-4A40-A36A-28050A5FBBFA}" destId="{45C4F35D-F7A5-405D-8E21-545FBC55E3E0}" srcOrd="0" destOrd="0" presId="urn:microsoft.com/office/officeart/2005/8/layout/orgChart1"/>
    <dgm:cxn modelId="{B300F20E-9C2F-4F2E-B65C-F078745A0F24}" type="presParOf" srcId="{45C4F35D-F7A5-405D-8E21-545FBC55E3E0}" destId="{79978DA0-20BC-416F-B474-E00A034D62E6}" srcOrd="0" destOrd="0" presId="urn:microsoft.com/office/officeart/2005/8/layout/orgChart1"/>
    <dgm:cxn modelId="{F977BFBA-C991-4A80-92F4-1C2419DE72D1}" type="presParOf" srcId="{45C4F35D-F7A5-405D-8E21-545FBC55E3E0}" destId="{B9ABFA61-9A82-4746-9372-88D04B49B8EF}" srcOrd="1" destOrd="0" presId="urn:microsoft.com/office/officeart/2005/8/layout/orgChart1"/>
    <dgm:cxn modelId="{62797CBC-8344-4317-AFCF-C78D57236367}" type="presParOf" srcId="{5766F7FE-58A2-4A40-A36A-28050A5FBBFA}" destId="{1AA8D621-15F9-4B67-9461-38DD0185CC26}" srcOrd="1" destOrd="0" presId="urn:microsoft.com/office/officeart/2005/8/layout/orgChart1"/>
    <dgm:cxn modelId="{A6DDDC30-A45F-48AC-BF21-021C62DAB8E7}" type="presParOf" srcId="{5766F7FE-58A2-4A40-A36A-28050A5FBBFA}" destId="{D53355A7-2D47-4F8E-8BCA-62283736779F}" srcOrd="2" destOrd="0" presId="urn:microsoft.com/office/officeart/2005/8/layout/orgChart1"/>
    <dgm:cxn modelId="{EA169A50-3CF3-404A-9791-D61A23D09D84}" type="presParOf" srcId="{02A4A74B-5BBF-4EFC-9C8D-F6E967B0FA56}" destId="{848074D9-088C-493E-B4D8-88F64C8E246A}" srcOrd="2" destOrd="0" presId="urn:microsoft.com/office/officeart/2005/8/layout/orgChart1"/>
    <dgm:cxn modelId="{9E0E9A96-6EDB-4763-8EF0-0ACE4392CE9A}" type="presParOf" srcId="{08423587-C371-40EA-8557-92BD7CF72FB8}" destId="{164C1869-5260-438A-B71C-61E3AEB70824}" srcOrd="2" destOrd="0" presId="urn:microsoft.com/office/officeart/2005/8/layout/orgChart1"/>
    <dgm:cxn modelId="{BC64E366-6968-4E7D-A1AB-80379EA42FAE}" type="presParOf" srcId="{08423587-C371-40EA-8557-92BD7CF72FB8}" destId="{F625BA27-70BA-4988-B923-58174018942F}" srcOrd="3" destOrd="0" presId="urn:microsoft.com/office/officeart/2005/8/layout/orgChart1"/>
    <dgm:cxn modelId="{CCF738B7-CB67-4551-B1E7-40FCED6B6E5E}" type="presParOf" srcId="{F625BA27-70BA-4988-B923-58174018942F}" destId="{E90D6984-C55E-4C56-B444-22D01C9BF85F}" srcOrd="0" destOrd="0" presId="urn:microsoft.com/office/officeart/2005/8/layout/orgChart1"/>
    <dgm:cxn modelId="{9D91960E-FB7F-4197-B3D5-22D8E1F0B0CF}" type="presParOf" srcId="{E90D6984-C55E-4C56-B444-22D01C9BF85F}" destId="{4D8A7BFE-FD9C-4334-BBB1-036CF5BC53BB}" srcOrd="0" destOrd="0" presId="urn:microsoft.com/office/officeart/2005/8/layout/orgChart1"/>
    <dgm:cxn modelId="{036DF00E-1AF7-4105-A532-5BB01A325341}" type="presParOf" srcId="{E90D6984-C55E-4C56-B444-22D01C9BF85F}" destId="{FE39375C-256A-40C6-BA79-EE8A55D75FC7}" srcOrd="1" destOrd="0" presId="urn:microsoft.com/office/officeart/2005/8/layout/orgChart1"/>
    <dgm:cxn modelId="{B3D1A913-724E-482A-9882-34626EB6A33C}" type="presParOf" srcId="{F625BA27-70BA-4988-B923-58174018942F}" destId="{C4F123B7-2C36-498A-9BF5-C94874CC827D}" srcOrd="1" destOrd="0" presId="urn:microsoft.com/office/officeart/2005/8/layout/orgChart1"/>
    <dgm:cxn modelId="{89EB6A3C-3C54-41EA-969B-FC83C7D840E8}" type="presParOf" srcId="{C4F123B7-2C36-498A-9BF5-C94874CC827D}" destId="{6E723AF9-DA8C-4B72-B9AD-4E070772F8B9}" srcOrd="0" destOrd="0" presId="urn:microsoft.com/office/officeart/2005/8/layout/orgChart1"/>
    <dgm:cxn modelId="{5298E620-BA44-4595-852A-72AB361F9DB3}" type="presParOf" srcId="{C4F123B7-2C36-498A-9BF5-C94874CC827D}" destId="{9F23EDE1-0392-4602-B3D3-01C59FFC4E8E}" srcOrd="1" destOrd="0" presId="urn:microsoft.com/office/officeart/2005/8/layout/orgChart1"/>
    <dgm:cxn modelId="{64BACDD0-9B99-4B0E-9766-9F4BFF3A5DA8}" type="presParOf" srcId="{9F23EDE1-0392-4602-B3D3-01C59FFC4E8E}" destId="{AAEF0B97-8B69-4023-9EC2-B9534463A6EE}" srcOrd="0" destOrd="0" presId="urn:microsoft.com/office/officeart/2005/8/layout/orgChart1"/>
    <dgm:cxn modelId="{B83DB614-F6C3-4529-8910-34801055680D}" type="presParOf" srcId="{AAEF0B97-8B69-4023-9EC2-B9534463A6EE}" destId="{FB5D2CD6-8EA0-4A7C-87B1-282DF63BB8D9}" srcOrd="0" destOrd="0" presId="urn:microsoft.com/office/officeart/2005/8/layout/orgChart1"/>
    <dgm:cxn modelId="{A65300E7-3BFF-48D8-A1E9-9735CB0C7554}" type="presParOf" srcId="{AAEF0B97-8B69-4023-9EC2-B9534463A6EE}" destId="{F3F3D764-CE12-4714-8C48-132DCDB12945}" srcOrd="1" destOrd="0" presId="urn:microsoft.com/office/officeart/2005/8/layout/orgChart1"/>
    <dgm:cxn modelId="{160B9E31-F4D5-49B6-AB75-5A4B167C2EA6}" type="presParOf" srcId="{9F23EDE1-0392-4602-B3D3-01C59FFC4E8E}" destId="{4A13980D-DBAB-444E-99BA-62B0E5F89D4D}" srcOrd="1" destOrd="0" presId="urn:microsoft.com/office/officeart/2005/8/layout/orgChart1"/>
    <dgm:cxn modelId="{4F89EB13-F28A-477C-81AE-631EFE4D9280}" type="presParOf" srcId="{9F23EDE1-0392-4602-B3D3-01C59FFC4E8E}" destId="{AF2E8073-A83E-4AC2-8270-DDD7146DF84B}" srcOrd="2" destOrd="0" presId="urn:microsoft.com/office/officeart/2005/8/layout/orgChart1"/>
    <dgm:cxn modelId="{8D6B91D7-31EE-458E-9304-76C13FDA897B}" type="presParOf" srcId="{F625BA27-70BA-4988-B923-58174018942F}" destId="{61C0BF86-8B11-43F5-8989-0EEF22DA1D69}" srcOrd="2" destOrd="0" presId="urn:microsoft.com/office/officeart/2005/8/layout/orgChart1"/>
    <dgm:cxn modelId="{37451AE5-515E-4E61-8A20-138D6B437E3A}" type="presParOf" srcId="{4EA93FFD-B49B-472B-BF43-84D6C769686F}" destId="{A4A077D1-BB1D-4BAC-B723-51B7C76F7362}" srcOrd="2" destOrd="0" presId="urn:microsoft.com/office/officeart/2005/8/layout/orgChart1"/>
    <dgm:cxn modelId="{D250BB20-4796-4964-8161-18D9049A9529}" type="presParOf" srcId="{D6913FB4-6862-42BA-9C18-740F9157C72C}" destId="{D54FCA0A-2BA3-4D44-BCD4-A7B5D20855B6}" srcOrd="2" destOrd="0" presId="urn:microsoft.com/office/officeart/2005/8/layout/orgChart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F0BAAD1A-C28A-46F5-8FEF-5B3F7BACD25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830D836C-A41C-4A5A-A3EF-4EF13C0D16F9}">
      <dgm:prSet phldrT="[Text]" custT="1"/>
      <dgm:spPr>
        <a:xfrm>
          <a:off x="2716541" y="399128"/>
          <a:ext cx="1566496" cy="3841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child is not collected within 30 minutes of the alloted time </a:t>
          </a:r>
        </a:p>
      </dgm:t>
    </dgm:pt>
    <dgm:pt modelId="{70767419-F1D8-418E-8F8F-727B73BC5A05}" type="parTrans" cxnId="{C2AAE2C3-E6CC-4A7A-B897-0CDE5139B491}">
      <dgm:prSet/>
      <dgm:spPr/>
      <dgm:t>
        <a:bodyPr/>
        <a:lstStyle/>
        <a:p>
          <a:endParaRPr lang="en-GB"/>
        </a:p>
      </dgm:t>
    </dgm:pt>
    <dgm:pt modelId="{B95A61F3-D0F9-45DF-BF55-85A1E95FC87B}" type="sibTrans" cxnId="{C2AAE2C3-E6CC-4A7A-B897-0CDE5139B491}">
      <dgm:prSet/>
      <dgm:spPr/>
      <dgm:t>
        <a:bodyPr/>
        <a:lstStyle/>
        <a:p>
          <a:endParaRPr lang="en-GB"/>
        </a:p>
      </dgm:t>
    </dgm:pt>
    <dgm:pt modelId="{3834B980-858D-43B8-B825-56C8D15E0A62}">
      <dgm:prSet phldrT="[Text]" custT="1"/>
      <dgm:spPr>
        <a:xfrm>
          <a:off x="2395477" y="873635"/>
          <a:ext cx="2208623" cy="50332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communication book and emails are checked to ensure a message has not been missed </a:t>
          </a:r>
        </a:p>
      </dgm:t>
    </dgm:pt>
    <dgm:pt modelId="{BEAD386A-6655-425B-B2CE-B86830FEF58E}" type="parTrans" cxnId="{53EA27D4-D1E1-4B74-BBE2-9C2A0BCE1A59}">
      <dgm:prSet/>
      <dgm:spPr>
        <a:xfrm>
          <a:off x="3454069" y="737552"/>
          <a:ext cx="91440" cy="9144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912E0A97-AA66-47BA-9B3E-F382217DEA00}" type="sibTrans" cxnId="{53EA27D4-D1E1-4B74-BBE2-9C2A0BCE1A59}">
      <dgm:prSet/>
      <dgm:spPr/>
      <dgm:t>
        <a:bodyPr/>
        <a:lstStyle/>
        <a:p>
          <a:endParaRPr lang="en-GB"/>
        </a:p>
      </dgm:t>
    </dgm:pt>
    <dgm:pt modelId="{BEF99077-3AB9-4AD2-840E-0C9F88C2A6F4}">
      <dgm:prSet custT="1"/>
      <dgm:spPr>
        <a:xfrm>
          <a:off x="2601425" y="1467323"/>
          <a:ext cx="1796727" cy="3490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parent/carer contacts are phoned by the manager</a:t>
          </a:r>
        </a:p>
      </dgm:t>
    </dgm:pt>
    <dgm:pt modelId="{4E8C8B50-61DD-42CB-9507-23865B957B90}" type="parTrans" cxnId="{E8F7B24C-A6A4-4F4B-9722-33FC17EF4DA5}">
      <dgm:prSet/>
      <dgm:spPr>
        <a:xfrm>
          <a:off x="3454069" y="1331240"/>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7E02761-A7B7-45B7-A0FB-B91839CC75EB}" type="sibTrans" cxnId="{E8F7B24C-A6A4-4F4B-9722-33FC17EF4DA5}">
      <dgm:prSet/>
      <dgm:spPr/>
      <dgm:t>
        <a:bodyPr/>
        <a:lstStyle/>
        <a:p>
          <a:endParaRPr lang="en-GB"/>
        </a:p>
      </dgm:t>
    </dgm:pt>
    <dgm:pt modelId="{DD9F7B8A-E961-400F-9949-AFCAAF9BAD71}">
      <dgm:prSet custT="1"/>
      <dgm:spPr>
        <a:xfrm>
          <a:off x="2845308" y="1906768"/>
          <a:ext cx="1308961" cy="26469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emergency contacts are phoned </a:t>
          </a:r>
        </a:p>
      </dgm:t>
    </dgm:pt>
    <dgm:pt modelId="{D85CB0CA-E723-4BFB-B274-B7C5CD45447D}" type="parTrans" cxnId="{CCCFC663-2762-47E9-8082-74CF3802B5C5}">
      <dgm:prSet/>
      <dgm:spPr>
        <a:xfrm>
          <a:off x="3454069" y="1770685"/>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5BF15AC-AAD8-44B0-923A-8B2F04F5CA6F}" type="sibTrans" cxnId="{CCCFC663-2762-47E9-8082-74CF3802B5C5}">
      <dgm:prSet/>
      <dgm:spPr/>
      <dgm:t>
        <a:bodyPr/>
        <a:lstStyle/>
        <a:p>
          <a:endParaRPr lang="en-GB"/>
        </a:p>
      </dgm:t>
    </dgm:pt>
    <dgm:pt modelId="{11E0DF4D-6138-4B9F-933E-33EB61E185CE}">
      <dgm:prSet custT="1"/>
      <dgm:spPr>
        <a:xfrm>
          <a:off x="782191" y="2230835"/>
          <a:ext cx="1646820" cy="40042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stays in the care of at least two members of full time staff </a:t>
          </a:r>
        </a:p>
      </dgm:t>
    </dgm:pt>
    <dgm:pt modelId="{406E6FF5-AC16-40C7-B992-4D06BEF0E21D}" type="parTrans" cxnId="{2F87D05E-12F9-4A0A-ADD8-59235D8576A1}">
      <dgm:prSet/>
      <dgm:spPr>
        <a:xfrm>
          <a:off x="1605601" y="2125747"/>
          <a:ext cx="1894188"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09002D9-5373-4025-BDE3-A15B992D1885}" type="sibTrans" cxnId="{2F87D05E-12F9-4A0A-ADD8-59235D8576A1}">
      <dgm:prSet/>
      <dgm:spPr/>
      <dgm:t>
        <a:bodyPr/>
        <a:lstStyle/>
        <a:p>
          <a:endParaRPr lang="en-GB"/>
        </a:p>
      </dgm:t>
    </dgm:pt>
    <dgm:pt modelId="{786ADB7F-8EEE-4EFE-93D2-0F985CAB10C2}">
      <dgm:prSet custT="1"/>
      <dgm:spPr>
        <a:xfrm>
          <a:off x="903260" y="2711288"/>
          <a:ext cx="2003899" cy="41984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staff are unable to continue looking after the child - a note will be left on the conservatory door </a:t>
          </a:r>
        </a:p>
      </dgm:t>
    </dgm:pt>
    <dgm:pt modelId="{F883505E-0EBC-451F-B11A-9A5E1538F826}" type="parTrans" cxnId="{0D351E46-FD3F-4DD0-ABC8-B2B8BBBB52AD}">
      <dgm:prSet/>
      <dgm:spPr>
        <a:xfrm>
          <a:off x="1605601" y="2585537"/>
          <a:ext cx="299608"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3A1EEC83-832E-4CED-A7E5-BCF4F0D44FBE}" type="sibTrans" cxnId="{0D351E46-FD3F-4DD0-ABC8-B2B8BBBB52AD}">
      <dgm:prSet/>
      <dgm:spPr/>
      <dgm:t>
        <a:bodyPr/>
        <a:lstStyle/>
        <a:p>
          <a:endParaRPr lang="en-GB"/>
        </a:p>
      </dgm:t>
    </dgm:pt>
    <dgm:pt modelId="{4EBF878E-05E8-4745-8237-72DE5D5BD237}">
      <dgm:prSet custT="1"/>
      <dgm:spPr>
        <a:xfrm>
          <a:off x="2534" y="3262824"/>
          <a:ext cx="1992858" cy="5554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stay with the child If at all possible another adult, will stay with them </a:t>
          </a:r>
        </a:p>
      </dgm:t>
    </dgm:pt>
    <dgm:pt modelId="{A493BC2C-00AD-4FA6-B035-15C9B2B6BD70}" type="parTrans" cxnId="{26A7151B-5C0F-426F-A8FB-3FB6AF5B94DF}">
      <dgm:prSet/>
      <dgm:spPr>
        <a:xfrm>
          <a:off x="998963" y="3131135"/>
          <a:ext cx="906245" cy="13168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2928D83-F89B-4F6A-927F-C8C9593D2FF3}" type="sibTrans" cxnId="{26A7151B-5C0F-426F-A8FB-3FB6AF5B94DF}">
      <dgm:prSet/>
      <dgm:spPr/>
      <dgm:t>
        <a:bodyPr/>
        <a:lstStyle/>
        <a:p>
          <a:endParaRPr lang="en-GB"/>
        </a:p>
      </dgm:t>
    </dgm:pt>
    <dgm:pt modelId="{71A268A4-6B43-45E2-8377-66AD3C6E4BDC}">
      <dgm:prSet custT="1"/>
      <dgm:spPr>
        <a:xfrm>
          <a:off x="3431436" y="2261830"/>
          <a:ext cx="2052428" cy="66163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will only leave with an adult mentioned on the registration form, or an adult as identified by the parent/carer *see flow chart above or a person allocated by social care </a:t>
          </a:r>
        </a:p>
      </dgm:t>
    </dgm:pt>
    <dgm:pt modelId="{51C570CC-FCB0-4889-87A4-B19D8C556EB6}" type="parTrans" cxnId="{A3294518-96FD-4897-BD3A-50F3EA8C39FE}">
      <dgm:prSet/>
      <dgm:spPr>
        <a:xfrm>
          <a:off x="3499789" y="2125747"/>
          <a:ext cx="957861"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120938E-6122-4030-820D-2D7BB8698E40}" type="sibTrans" cxnId="{A3294518-96FD-4897-BD3A-50F3EA8C39FE}">
      <dgm:prSet/>
      <dgm:spPr/>
      <dgm:t>
        <a:bodyPr/>
        <a:lstStyle/>
        <a:p>
          <a:endParaRPr lang="en-GB"/>
        </a:p>
      </dgm:t>
    </dgm:pt>
    <dgm:pt modelId="{11C459E4-2C61-49C9-9407-0CC5D490BB57}">
      <dgm:prSet custT="1"/>
      <dgm:spPr>
        <a:xfrm>
          <a:off x="344483" y="3908596"/>
          <a:ext cx="1308961" cy="42663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collected, the owner will decide on the charge to parents </a:t>
          </a:r>
        </a:p>
      </dgm:t>
    </dgm:pt>
    <dgm:pt modelId="{D25F9115-1B72-4F71-A076-CB6F0D02AEC1}" type="parTrans" cxnId="{72FE5E71-A044-4ED4-9ED1-FA2FD60CB4DF}">
      <dgm:prSet/>
      <dgm:spPr>
        <a:xfrm>
          <a:off x="953243" y="3772513"/>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58197C5-DAA8-4A43-9166-3BB4E59E74BD}" type="sibTrans" cxnId="{72FE5E71-A044-4ED4-9ED1-FA2FD60CB4DF}">
      <dgm:prSet/>
      <dgm:spPr/>
      <dgm:t>
        <a:bodyPr/>
        <a:lstStyle/>
        <a:p>
          <a:endParaRPr lang="en-GB"/>
        </a:p>
      </dgm:t>
    </dgm:pt>
    <dgm:pt modelId="{CCA19D55-E723-4765-85E6-DE334063DD89}">
      <dgm:prSet custT="1"/>
      <dgm:spPr>
        <a:xfrm>
          <a:off x="2575757" y="3262824"/>
          <a:ext cx="2099955" cy="85678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45 minutes has passed and there has been no contact we will contact </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1)our local Integrated Front Door (IFD) 0300 456 0108</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2)ofsted 0300 123 1231 </a:t>
          </a:r>
        </a:p>
      </dgm:t>
    </dgm:pt>
    <dgm:pt modelId="{3233E32C-48A0-405D-B53C-9B681FECAC0A}" type="parTrans" cxnId="{57C24713-6C09-4792-93A0-5B295A21CADA}">
      <dgm:prSet/>
      <dgm:spPr>
        <a:xfrm>
          <a:off x="1905209" y="3131135"/>
          <a:ext cx="1720524" cy="13168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25D3656-1324-44DD-8C31-F626DDAD65C3}" type="sibTrans" cxnId="{57C24713-6C09-4792-93A0-5B295A21CADA}">
      <dgm:prSet/>
      <dgm:spPr/>
      <dgm:t>
        <a:bodyPr/>
        <a:lstStyle/>
        <a:p>
          <a:endParaRPr lang="en-GB"/>
        </a:p>
      </dgm:t>
    </dgm:pt>
    <dgm:pt modelId="{5DB9DDAC-1F08-435F-AB21-53CDD62439FE}">
      <dgm:prSet custT="1"/>
      <dgm:spPr>
        <a:xfrm>
          <a:off x="2338565" y="4209973"/>
          <a:ext cx="1308961" cy="26215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will follow all advice from the above </a:t>
          </a:r>
        </a:p>
      </dgm:t>
    </dgm:pt>
    <dgm:pt modelId="{5CF8E89C-52AF-41D6-9574-7663A78BA973}" type="parTrans" cxnId="{1BEA9174-3F95-44E9-BB41-47DF19E41D22}">
      <dgm:prSet/>
      <dgm:spPr>
        <a:xfrm>
          <a:off x="2993046" y="4073890"/>
          <a:ext cx="632688"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E586C68-A8E4-4ABB-A64F-0A4529F9CF37}" type="sibTrans" cxnId="{1BEA9174-3F95-44E9-BB41-47DF19E41D22}">
      <dgm:prSet/>
      <dgm:spPr/>
      <dgm:t>
        <a:bodyPr/>
        <a:lstStyle/>
        <a:p>
          <a:endParaRPr lang="en-GB"/>
        </a:p>
      </dgm:t>
    </dgm:pt>
    <dgm:pt modelId="{4635557C-633E-4274-8DBD-2D9D262EC647}">
      <dgm:prSet custT="1"/>
      <dgm:spPr>
        <a:xfrm>
          <a:off x="2071048" y="4562487"/>
          <a:ext cx="1843996" cy="31592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contacted, the owner will decide on the charge to parents </a:t>
          </a:r>
        </a:p>
      </dgm:t>
    </dgm:pt>
    <dgm:pt modelId="{AA85DD56-C6EC-4387-83A3-D4A350CC8105}" type="parTrans" cxnId="{A73BD872-7345-4AD1-9E0B-F84F6B22D3B6}">
      <dgm:prSet/>
      <dgm:spPr>
        <a:xfrm>
          <a:off x="2947326" y="4426404"/>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FF162FD-F319-4B13-99C5-A2A10F9D3649}" type="sibTrans" cxnId="{A73BD872-7345-4AD1-9E0B-F84F6B22D3B6}">
      <dgm:prSet/>
      <dgm:spPr/>
      <dgm:t>
        <a:bodyPr/>
        <a:lstStyle/>
        <a:p>
          <a:endParaRPr lang="en-GB"/>
        </a:p>
      </dgm:t>
    </dgm:pt>
    <dgm:pt modelId="{0A2DC4EA-B886-4933-B51C-828DA09875F6}">
      <dgm:prSet custT="1"/>
      <dgm:spPr>
        <a:xfrm>
          <a:off x="2532047" y="4968774"/>
          <a:ext cx="1308961" cy="38646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complete the incident book </a:t>
          </a:r>
        </a:p>
      </dgm:t>
    </dgm:pt>
    <dgm:pt modelId="{85EAA029-2CD3-4DDE-8C91-DAFD879F1A5D}" type="parTrans" cxnId="{67C27FA5-BF96-4DE7-8CE5-7420A4F93EF3}">
      <dgm:prSet/>
      <dgm:spPr>
        <a:xfrm>
          <a:off x="2255447" y="4878411"/>
          <a:ext cx="276599" cy="28359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C5CF87A-74A4-421F-87D0-086CDE1A6DA8}" type="sibTrans" cxnId="{67C27FA5-BF96-4DE7-8CE5-7420A4F93EF3}">
      <dgm:prSet/>
      <dgm:spPr/>
      <dgm:t>
        <a:bodyPr/>
        <a:lstStyle/>
        <a:p>
          <a:endParaRPr lang="en-GB"/>
        </a:p>
      </dgm:t>
    </dgm:pt>
    <dgm:pt modelId="{91682936-3BEA-4B52-8679-88F692E084B9}">
      <dgm:prSet custT="1"/>
      <dgm:spPr>
        <a:xfrm>
          <a:off x="671723" y="4425594"/>
          <a:ext cx="1308961" cy="42377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complete the incident book </a:t>
          </a:r>
        </a:p>
      </dgm:t>
    </dgm:pt>
    <dgm:pt modelId="{FC1128D1-7DE6-4961-88C6-F05CADF6998D}" type="parTrans" cxnId="{D20D4D26-8DD0-418A-AE25-E004686D94FF}">
      <dgm:prSet/>
      <dgm:spPr>
        <a:xfrm>
          <a:off x="475379" y="4335231"/>
          <a:ext cx="196344" cy="30224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618F9877-D0F4-493E-B8B1-7624C7C2B880}" type="sibTrans" cxnId="{D20D4D26-8DD0-418A-AE25-E004686D94FF}">
      <dgm:prSet/>
      <dgm:spPr/>
      <dgm:t>
        <a:bodyPr/>
        <a:lstStyle/>
        <a:p>
          <a:endParaRPr lang="en-GB"/>
        </a:p>
      </dgm:t>
    </dgm:pt>
    <dgm:pt modelId="{689AF956-0BF5-4152-AC8B-B8B8B54A6698}">
      <dgm:prSet custT="1"/>
      <dgm:spPr>
        <a:xfrm>
          <a:off x="4182380" y="4254451"/>
          <a:ext cx="907496" cy="65666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police will be contacted if we cannot contact any of the above </a:t>
          </a:r>
        </a:p>
      </dgm:t>
    </dgm:pt>
    <dgm:pt modelId="{035C4516-3215-4CF7-9220-69DA60B11C00}" type="parTrans" cxnId="{972E78FA-47F4-45EC-A729-0222C44F373D}">
      <dgm:prSet/>
      <dgm:spPr>
        <a:xfrm>
          <a:off x="3625734" y="4119610"/>
          <a:ext cx="1010394" cy="1348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6567348F-DFCC-48C7-8A32-79311100E26E}" type="sibTrans" cxnId="{972E78FA-47F4-45EC-A729-0222C44F373D}">
      <dgm:prSet/>
      <dgm:spPr/>
      <dgm:t>
        <a:bodyPr/>
        <a:lstStyle/>
        <a:p>
          <a:endParaRPr lang="en-GB"/>
        </a:p>
      </dgm:t>
    </dgm:pt>
    <dgm:pt modelId="{FD12A5D2-8E62-44D3-81A0-AB29849998E0}" type="pres">
      <dgm:prSet presAssocID="{F0BAAD1A-C28A-46F5-8FEF-5B3F7BACD25C}" presName="hierChild1" presStyleCnt="0">
        <dgm:presLayoutVars>
          <dgm:orgChart val="1"/>
          <dgm:chPref val="1"/>
          <dgm:dir/>
          <dgm:animOne val="branch"/>
          <dgm:animLvl val="lvl"/>
          <dgm:resizeHandles/>
        </dgm:presLayoutVars>
      </dgm:prSet>
      <dgm:spPr/>
    </dgm:pt>
    <dgm:pt modelId="{8E4926A9-B575-488C-9DDF-A0FE96EA2D21}" type="pres">
      <dgm:prSet presAssocID="{830D836C-A41C-4A5A-A3EF-4EF13C0D16F9}" presName="hierRoot1" presStyleCnt="0">
        <dgm:presLayoutVars>
          <dgm:hierBranch val="init"/>
        </dgm:presLayoutVars>
      </dgm:prSet>
      <dgm:spPr/>
    </dgm:pt>
    <dgm:pt modelId="{45E40229-9746-4A89-ACD4-84BD4AC664CD}" type="pres">
      <dgm:prSet presAssocID="{830D836C-A41C-4A5A-A3EF-4EF13C0D16F9}" presName="rootComposite1" presStyleCnt="0"/>
      <dgm:spPr/>
    </dgm:pt>
    <dgm:pt modelId="{469B4FC3-E91C-43D3-B490-964F2AE67F7C}" type="pres">
      <dgm:prSet presAssocID="{830D836C-A41C-4A5A-A3EF-4EF13C0D16F9}" presName="rootText1" presStyleLbl="node0" presStyleIdx="0" presStyleCnt="1" custScaleX="364048" custScaleY="178547">
        <dgm:presLayoutVars>
          <dgm:chPref val="3"/>
        </dgm:presLayoutVars>
      </dgm:prSet>
      <dgm:spPr>
        <a:prstGeom prst="rect">
          <a:avLst/>
        </a:prstGeom>
      </dgm:spPr>
    </dgm:pt>
    <dgm:pt modelId="{B2F95954-926A-4184-A49A-6114EC616155}" type="pres">
      <dgm:prSet presAssocID="{830D836C-A41C-4A5A-A3EF-4EF13C0D16F9}" presName="rootConnector1" presStyleLbl="node1" presStyleIdx="0" presStyleCnt="0"/>
      <dgm:spPr/>
    </dgm:pt>
    <dgm:pt modelId="{B6BEEF23-8E7B-469F-95D0-8A4ED77ECE15}" type="pres">
      <dgm:prSet presAssocID="{830D836C-A41C-4A5A-A3EF-4EF13C0D16F9}" presName="hierChild2" presStyleCnt="0"/>
      <dgm:spPr/>
    </dgm:pt>
    <dgm:pt modelId="{6FD681EC-BA06-4AFD-8B9E-61FD26B564BE}" type="pres">
      <dgm:prSet presAssocID="{BEAD386A-6655-425B-B2CE-B86830FEF58E}" presName="Name37" presStyleLbl="parChTrans1D2" presStyleIdx="0" presStyleCnt="1"/>
      <dgm:spPr>
        <a:custGeom>
          <a:avLst/>
          <a:gdLst/>
          <a:ahLst/>
          <a:cxnLst/>
          <a:rect l="0" t="0" r="0" b="0"/>
          <a:pathLst>
            <a:path>
              <a:moveTo>
                <a:pt x="45720" y="45720"/>
              </a:moveTo>
              <a:lnTo>
                <a:pt x="45720" y="136082"/>
              </a:lnTo>
            </a:path>
          </a:pathLst>
        </a:custGeom>
      </dgm:spPr>
    </dgm:pt>
    <dgm:pt modelId="{898EE847-1B2C-4388-B9DD-0E2045DD6AD8}" type="pres">
      <dgm:prSet presAssocID="{3834B980-858D-43B8-B825-56C8D15E0A62}" presName="hierRoot2" presStyleCnt="0">
        <dgm:presLayoutVars>
          <dgm:hierBranch val="init"/>
        </dgm:presLayoutVars>
      </dgm:prSet>
      <dgm:spPr/>
    </dgm:pt>
    <dgm:pt modelId="{D2091515-A4F4-4C7A-B5F0-4496EA46C6E4}" type="pres">
      <dgm:prSet presAssocID="{3834B980-858D-43B8-B825-56C8D15E0A62}" presName="rootComposite" presStyleCnt="0"/>
      <dgm:spPr/>
    </dgm:pt>
    <dgm:pt modelId="{521C9BD5-A3C2-4EE4-A386-D42956D23E4B}" type="pres">
      <dgm:prSet presAssocID="{3834B980-858D-43B8-B825-56C8D15E0A62}" presName="rootText" presStyleLbl="node2" presStyleIdx="0" presStyleCnt="1" custScaleX="513276" custScaleY="233942">
        <dgm:presLayoutVars>
          <dgm:chPref val="3"/>
        </dgm:presLayoutVars>
      </dgm:prSet>
      <dgm:spPr>
        <a:prstGeom prst="rect">
          <a:avLst/>
        </a:prstGeom>
      </dgm:spPr>
    </dgm:pt>
    <dgm:pt modelId="{938407EE-5D2D-4679-8D66-2F3C6AE3B5AF}" type="pres">
      <dgm:prSet presAssocID="{3834B980-858D-43B8-B825-56C8D15E0A62}" presName="rootConnector" presStyleLbl="node2" presStyleIdx="0" presStyleCnt="1"/>
      <dgm:spPr/>
    </dgm:pt>
    <dgm:pt modelId="{121AE13F-3858-4C2E-B057-954327C94443}" type="pres">
      <dgm:prSet presAssocID="{3834B980-858D-43B8-B825-56C8D15E0A62}" presName="hierChild4" presStyleCnt="0"/>
      <dgm:spPr/>
    </dgm:pt>
    <dgm:pt modelId="{4C1DFB52-BA88-42C7-A3AC-8B26138C436C}" type="pres">
      <dgm:prSet presAssocID="{4E8C8B50-61DD-42CB-9507-23865B957B90}" presName="Name37" presStyleLbl="parChTrans1D3" presStyleIdx="0" presStyleCnt="1"/>
      <dgm:spPr>
        <a:custGeom>
          <a:avLst/>
          <a:gdLst/>
          <a:ahLst/>
          <a:cxnLst/>
          <a:rect l="0" t="0" r="0" b="0"/>
          <a:pathLst>
            <a:path>
              <a:moveTo>
                <a:pt x="45720" y="45720"/>
              </a:moveTo>
              <a:lnTo>
                <a:pt x="45720" y="136082"/>
              </a:lnTo>
            </a:path>
          </a:pathLst>
        </a:custGeom>
      </dgm:spPr>
    </dgm:pt>
    <dgm:pt modelId="{E256ADA2-67B8-4F72-8869-3436B3BF311B}" type="pres">
      <dgm:prSet presAssocID="{BEF99077-3AB9-4AD2-840E-0C9F88C2A6F4}" presName="hierRoot2" presStyleCnt="0">
        <dgm:presLayoutVars>
          <dgm:hierBranch val="init"/>
        </dgm:presLayoutVars>
      </dgm:prSet>
      <dgm:spPr/>
    </dgm:pt>
    <dgm:pt modelId="{293C4DC0-D0C9-4E71-8B7D-37DB919C2B46}" type="pres">
      <dgm:prSet presAssocID="{BEF99077-3AB9-4AD2-840E-0C9F88C2A6F4}" presName="rootComposite" presStyleCnt="0"/>
      <dgm:spPr/>
    </dgm:pt>
    <dgm:pt modelId="{39D3E2DA-1D13-403C-B84C-86DCE746EE33}" type="pres">
      <dgm:prSet presAssocID="{BEF99077-3AB9-4AD2-840E-0C9F88C2A6F4}" presName="rootText" presStyleLbl="node3" presStyleIdx="0" presStyleCnt="1" custScaleX="417553" custScaleY="162251">
        <dgm:presLayoutVars>
          <dgm:chPref val="3"/>
        </dgm:presLayoutVars>
      </dgm:prSet>
      <dgm:spPr>
        <a:prstGeom prst="rect">
          <a:avLst/>
        </a:prstGeom>
      </dgm:spPr>
    </dgm:pt>
    <dgm:pt modelId="{16E9AE37-CB86-4631-9D4A-FD1FCB600C47}" type="pres">
      <dgm:prSet presAssocID="{BEF99077-3AB9-4AD2-840E-0C9F88C2A6F4}" presName="rootConnector" presStyleLbl="node3" presStyleIdx="0" presStyleCnt="1"/>
      <dgm:spPr/>
    </dgm:pt>
    <dgm:pt modelId="{E5108322-CD8B-4B4D-9FB0-E1FA341FE83F}" type="pres">
      <dgm:prSet presAssocID="{BEF99077-3AB9-4AD2-840E-0C9F88C2A6F4}" presName="hierChild4" presStyleCnt="0"/>
      <dgm:spPr/>
    </dgm:pt>
    <dgm:pt modelId="{F7ED6A2B-3C3A-40A7-BA6F-7BAF837A1F1D}" type="pres">
      <dgm:prSet presAssocID="{D85CB0CA-E723-4BFB-B274-B7C5CD45447D}" presName="Name37" presStyleLbl="parChTrans1D4" presStyleIdx="0" presStyleCnt="12"/>
      <dgm:spPr>
        <a:custGeom>
          <a:avLst/>
          <a:gdLst/>
          <a:ahLst/>
          <a:cxnLst/>
          <a:rect l="0" t="0" r="0" b="0"/>
          <a:pathLst>
            <a:path>
              <a:moveTo>
                <a:pt x="45720" y="45720"/>
              </a:moveTo>
              <a:lnTo>
                <a:pt x="45720" y="136082"/>
              </a:lnTo>
            </a:path>
          </a:pathLst>
        </a:custGeom>
      </dgm:spPr>
    </dgm:pt>
    <dgm:pt modelId="{AE5DFF95-D796-493E-9123-23B731CFBD5B}" type="pres">
      <dgm:prSet presAssocID="{DD9F7B8A-E961-400F-9949-AFCAAF9BAD71}" presName="hierRoot2" presStyleCnt="0">
        <dgm:presLayoutVars>
          <dgm:hierBranch val="init"/>
        </dgm:presLayoutVars>
      </dgm:prSet>
      <dgm:spPr/>
    </dgm:pt>
    <dgm:pt modelId="{FD8476B6-7609-4316-9FD6-F8C5F27DD87A}" type="pres">
      <dgm:prSet presAssocID="{DD9F7B8A-E961-400F-9949-AFCAAF9BAD71}" presName="rootComposite" presStyleCnt="0"/>
      <dgm:spPr/>
    </dgm:pt>
    <dgm:pt modelId="{7C5A5B19-6320-4F8A-9054-2A68ABD95429}" type="pres">
      <dgm:prSet presAssocID="{DD9F7B8A-E961-400F-9949-AFCAAF9BAD71}" presName="rootText" presStyleLbl="node4" presStyleIdx="0" presStyleCnt="12" custScaleX="304198" custScaleY="123030">
        <dgm:presLayoutVars>
          <dgm:chPref val="3"/>
        </dgm:presLayoutVars>
      </dgm:prSet>
      <dgm:spPr>
        <a:prstGeom prst="rect">
          <a:avLst/>
        </a:prstGeom>
      </dgm:spPr>
    </dgm:pt>
    <dgm:pt modelId="{4720E77D-6C44-4617-918A-EB052E6F02B1}" type="pres">
      <dgm:prSet presAssocID="{DD9F7B8A-E961-400F-9949-AFCAAF9BAD71}" presName="rootConnector" presStyleLbl="node4" presStyleIdx="0" presStyleCnt="12"/>
      <dgm:spPr/>
    </dgm:pt>
    <dgm:pt modelId="{A8AD810B-B66E-40C0-A5F1-7A7F0E60F634}" type="pres">
      <dgm:prSet presAssocID="{DD9F7B8A-E961-400F-9949-AFCAAF9BAD71}" presName="hierChild4" presStyleCnt="0"/>
      <dgm:spPr/>
    </dgm:pt>
    <dgm:pt modelId="{2284A582-E7F5-4564-96C8-8DBE5C52FB14}" type="pres">
      <dgm:prSet presAssocID="{406E6FF5-AC16-40C7-B992-4D06BEF0E21D}" presName="Name37" presStyleLbl="parChTrans1D4" presStyleIdx="1" presStyleCnt="12"/>
      <dgm:spPr>
        <a:custGeom>
          <a:avLst/>
          <a:gdLst/>
          <a:ahLst/>
          <a:cxnLst/>
          <a:rect l="0" t="0" r="0" b="0"/>
          <a:pathLst>
            <a:path>
              <a:moveTo>
                <a:pt x="1894188" y="45720"/>
              </a:moveTo>
              <a:lnTo>
                <a:pt x="1894188" y="59906"/>
              </a:lnTo>
              <a:lnTo>
                <a:pt x="0" y="59906"/>
              </a:lnTo>
              <a:lnTo>
                <a:pt x="0" y="105088"/>
              </a:lnTo>
            </a:path>
          </a:pathLst>
        </a:custGeom>
      </dgm:spPr>
    </dgm:pt>
    <dgm:pt modelId="{96702243-9B04-4717-9CED-7ACC170254EE}" type="pres">
      <dgm:prSet presAssocID="{11E0DF4D-6138-4B9F-933E-33EB61E185CE}" presName="hierRoot2" presStyleCnt="0">
        <dgm:presLayoutVars>
          <dgm:hierBranch val="init"/>
        </dgm:presLayoutVars>
      </dgm:prSet>
      <dgm:spPr/>
    </dgm:pt>
    <dgm:pt modelId="{4A936E4D-4822-4C30-8570-F59B9B5F2B64}" type="pres">
      <dgm:prSet presAssocID="{11E0DF4D-6138-4B9F-933E-33EB61E185CE}" presName="rootComposite" presStyleCnt="0"/>
      <dgm:spPr/>
    </dgm:pt>
    <dgm:pt modelId="{53D68601-4036-4ACD-9D09-C8E89B82AFEE}" type="pres">
      <dgm:prSet presAssocID="{11E0DF4D-6138-4B9F-933E-33EB61E185CE}" presName="rootText" presStyleLbl="node4" presStyleIdx="1" presStyleCnt="12" custScaleX="382715" custScaleY="186113" custLinFactX="-70468" custLinFactNeighborX="-100000" custLinFactNeighborY="-14406">
        <dgm:presLayoutVars>
          <dgm:chPref val="3"/>
        </dgm:presLayoutVars>
      </dgm:prSet>
      <dgm:spPr>
        <a:prstGeom prst="rect">
          <a:avLst/>
        </a:prstGeom>
      </dgm:spPr>
    </dgm:pt>
    <dgm:pt modelId="{AE21ACD9-A61C-4E91-B0C1-D869D392003D}" type="pres">
      <dgm:prSet presAssocID="{11E0DF4D-6138-4B9F-933E-33EB61E185CE}" presName="rootConnector" presStyleLbl="node4" presStyleIdx="1" presStyleCnt="12"/>
      <dgm:spPr/>
    </dgm:pt>
    <dgm:pt modelId="{97129EB5-EDD2-48D2-9068-900DADBA8757}" type="pres">
      <dgm:prSet presAssocID="{11E0DF4D-6138-4B9F-933E-33EB61E185CE}" presName="hierChild4" presStyleCnt="0"/>
      <dgm:spPr/>
    </dgm:pt>
    <dgm:pt modelId="{E03ACE44-0AB0-4C1B-AC8A-4B5537AEE660}" type="pres">
      <dgm:prSet presAssocID="{F883505E-0EBC-451F-B11A-9A5E1538F826}" presName="Name37" presStyleLbl="parChTrans1D4" presStyleIdx="2" presStyleCnt="12"/>
      <dgm:spPr>
        <a:custGeom>
          <a:avLst/>
          <a:gdLst/>
          <a:ahLst/>
          <a:cxnLst/>
          <a:rect l="0" t="0" r="0" b="0"/>
          <a:pathLst>
            <a:path>
              <a:moveTo>
                <a:pt x="0" y="45720"/>
              </a:moveTo>
              <a:lnTo>
                <a:pt x="0" y="80569"/>
              </a:lnTo>
              <a:lnTo>
                <a:pt x="299608" y="80569"/>
              </a:lnTo>
              <a:lnTo>
                <a:pt x="299608" y="125751"/>
              </a:lnTo>
            </a:path>
          </a:pathLst>
        </a:custGeom>
      </dgm:spPr>
    </dgm:pt>
    <dgm:pt modelId="{E9F7D7AC-3BE0-4A94-899B-4A50BC808B38}" type="pres">
      <dgm:prSet presAssocID="{786ADB7F-8EEE-4EFE-93D2-0F985CAB10C2}" presName="hierRoot2" presStyleCnt="0">
        <dgm:presLayoutVars>
          <dgm:hierBranch val="init"/>
        </dgm:presLayoutVars>
      </dgm:prSet>
      <dgm:spPr/>
    </dgm:pt>
    <dgm:pt modelId="{E1E654F8-6F28-4D89-8198-ABC9496BC2E8}" type="pres">
      <dgm:prSet presAssocID="{786ADB7F-8EEE-4EFE-93D2-0F985CAB10C2}" presName="rootComposite" presStyleCnt="0"/>
      <dgm:spPr/>
    </dgm:pt>
    <dgm:pt modelId="{6C0B7284-D42D-4993-923D-729EB1E6D41C}" type="pres">
      <dgm:prSet presAssocID="{786ADB7F-8EEE-4EFE-93D2-0F985CAB10C2}" presName="rootText" presStyleLbl="node4" presStyleIdx="2" presStyleCnt="12" custScaleX="465699" custScaleY="195142" custLinFactX="-840" custLinFactNeighborX="-100000" custLinFactNeighborY="-19208">
        <dgm:presLayoutVars>
          <dgm:chPref val="3"/>
        </dgm:presLayoutVars>
      </dgm:prSet>
      <dgm:spPr>
        <a:prstGeom prst="rect">
          <a:avLst/>
        </a:prstGeom>
      </dgm:spPr>
    </dgm:pt>
    <dgm:pt modelId="{B0DAFCA4-9368-4982-A892-E76D88DFD130}" type="pres">
      <dgm:prSet presAssocID="{786ADB7F-8EEE-4EFE-93D2-0F985CAB10C2}" presName="rootConnector" presStyleLbl="node4" presStyleIdx="2" presStyleCnt="12"/>
      <dgm:spPr/>
    </dgm:pt>
    <dgm:pt modelId="{C59232EB-63B9-4A25-9480-BB5F6779FC03}" type="pres">
      <dgm:prSet presAssocID="{786ADB7F-8EEE-4EFE-93D2-0F985CAB10C2}" presName="hierChild4" presStyleCnt="0"/>
      <dgm:spPr/>
    </dgm:pt>
    <dgm:pt modelId="{B160B3AF-83FA-4A13-AC20-934876A357FB}" type="pres">
      <dgm:prSet presAssocID="{A493BC2C-00AD-4FA6-B035-15C9B2B6BD70}" presName="Name37" presStyleLbl="parChTrans1D4" presStyleIdx="3" presStyleCnt="12"/>
      <dgm:spPr>
        <a:custGeom>
          <a:avLst/>
          <a:gdLst/>
          <a:ahLst/>
          <a:cxnLst/>
          <a:rect l="0" t="0" r="0" b="0"/>
          <a:pathLst>
            <a:path>
              <a:moveTo>
                <a:pt x="906245" y="0"/>
              </a:moveTo>
              <a:lnTo>
                <a:pt x="906245" y="86507"/>
              </a:lnTo>
              <a:lnTo>
                <a:pt x="0" y="86507"/>
              </a:lnTo>
              <a:lnTo>
                <a:pt x="0" y="131688"/>
              </a:lnTo>
            </a:path>
          </a:pathLst>
        </a:custGeom>
      </dgm:spPr>
    </dgm:pt>
    <dgm:pt modelId="{8AFC4427-75EB-4987-9DAF-676133DC278B}" type="pres">
      <dgm:prSet presAssocID="{4EBF878E-05E8-4745-8237-72DE5D5BD237}" presName="hierRoot2" presStyleCnt="0">
        <dgm:presLayoutVars>
          <dgm:hierBranch val="init"/>
        </dgm:presLayoutVars>
      </dgm:prSet>
      <dgm:spPr/>
    </dgm:pt>
    <dgm:pt modelId="{75D6045C-69B1-4593-B04B-31F0D2145F5C}" type="pres">
      <dgm:prSet presAssocID="{4EBF878E-05E8-4745-8237-72DE5D5BD237}" presName="rootComposite" presStyleCnt="0"/>
      <dgm:spPr/>
    </dgm:pt>
    <dgm:pt modelId="{BB0139FE-80F2-44C7-96A2-011A89CD7E99}" type="pres">
      <dgm:prSet presAssocID="{4EBF878E-05E8-4745-8237-72DE5D5BD237}" presName="rootText" presStyleLbl="node4" presStyleIdx="3" presStyleCnt="12" custScaleX="463133" custScaleY="258150">
        <dgm:presLayoutVars>
          <dgm:chPref val="3"/>
        </dgm:presLayoutVars>
      </dgm:prSet>
      <dgm:spPr>
        <a:prstGeom prst="rect">
          <a:avLst/>
        </a:prstGeom>
      </dgm:spPr>
    </dgm:pt>
    <dgm:pt modelId="{1E90F0BD-8C86-49DE-8EEA-58BEF81300C5}" type="pres">
      <dgm:prSet presAssocID="{4EBF878E-05E8-4745-8237-72DE5D5BD237}" presName="rootConnector" presStyleLbl="node4" presStyleIdx="3" presStyleCnt="12"/>
      <dgm:spPr/>
    </dgm:pt>
    <dgm:pt modelId="{69100753-0EC8-40F5-A815-387FE0828CC9}" type="pres">
      <dgm:prSet presAssocID="{4EBF878E-05E8-4745-8237-72DE5D5BD237}" presName="hierChild4" presStyleCnt="0"/>
      <dgm:spPr/>
    </dgm:pt>
    <dgm:pt modelId="{93BB6D7E-A450-481D-8D82-5E36EB981920}" type="pres">
      <dgm:prSet presAssocID="{D25F9115-1B72-4F71-A076-CB6F0D02AEC1}" presName="Name37" presStyleLbl="parChTrans1D4" presStyleIdx="4" presStyleCnt="12"/>
      <dgm:spPr>
        <a:custGeom>
          <a:avLst/>
          <a:gdLst/>
          <a:ahLst/>
          <a:cxnLst/>
          <a:rect l="0" t="0" r="0" b="0"/>
          <a:pathLst>
            <a:path>
              <a:moveTo>
                <a:pt x="45720" y="45720"/>
              </a:moveTo>
              <a:lnTo>
                <a:pt x="45720" y="136082"/>
              </a:lnTo>
            </a:path>
          </a:pathLst>
        </a:custGeom>
      </dgm:spPr>
    </dgm:pt>
    <dgm:pt modelId="{FAE8599A-E3A6-48C1-AC2F-3FF236BA1C12}" type="pres">
      <dgm:prSet presAssocID="{11C459E4-2C61-49C9-9407-0CC5D490BB57}" presName="hierRoot2" presStyleCnt="0">
        <dgm:presLayoutVars>
          <dgm:hierBranch val="init"/>
        </dgm:presLayoutVars>
      </dgm:prSet>
      <dgm:spPr/>
    </dgm:pt>
    <dgm:pt modelId="{A1418F2C-988C-4267-837A-7EA8D766E694}" type="pres">
      <dgm:prSet presAssocID="{11C459E4-2C61-49C9-9407-0CC5D490BB57}" presName="rootComposite" presStyleCnt="0"/>
      <dgm:spPr/>
    </dgm:pt>
    <dgm:pt modelId="{BE1CA152-DBDD-4674-ADD1-B00683359B5B}" type="pres">
      <dgm:prSet presAssocID="{11C459E4-2C61-49C9-9407-0CC5D490BB57}" presName="rootText" presStyleLbl="node4" presStyleIdx="4" presStyleCnt="12" custScaleX="304198" custScaleY="198297">
        <dgm:presLayoutVars>
          <dgm:chPref val="3"/>
        </dgm:presLayoutVars>
      </dgm:prSet>
      <dgm:spPr>
        <a:prstGeom prst="rect">
          <a:avLst/>
        </a:prstGeom>
      </dgm:spPr>
    </dgm:pt>
    <dgm:pt modelId="{9FD18E96-9268-4D94-BCF9-CD5B569C8829}" type="pres">
      <dgm:prSet presAssocID="{11C459E4-2C61-49C9-9407-0CC5D490BB57}" presName="rootConnector" presStyleLbl="node4" presStyleIdx="4" presStyleCnt="12"/>
      <dgm:spPr/>
    </dgm:pt>
    <dgm:pt modelId="{990C6A6B-D182-44F3-A141-EFCD58063B87}" type="pres">
      <dgm:prSet presAssocID="{11C459E4-2C61-49C9-9407-0CC5D490BB57}" presName="hierChild4" presStyleCnt="0"/>
      <dgm:spPr/>
    </dgm:pt>
    <dgm:pt modelId="{41E653E1-3B18-4B60-BEEB-D8268AC281A8}" type="pres">
      <dgm:prSet presAssocID="{FC1128D1-7DE6-4961-88C6-F05CADF6998D}" presName="Name37" presStyleLbl="parChTrans1D4" presStyleIdx="5" presStyleCnt="12"/>
      <dgm:spPr>
        <a:custGeom>
          <a:avLst/>
          <a:gdLst/>
          <a:ahLst/>
          <a:cxnLst/>
          <a:rect l="0" t="0" r="0" b="0"/>
          <a:pathLst>
            <a:path>
              <a:moveTo>
                <a:pt x="0" y="0"/>
              </a:moveTo>
              <a:lnTo>
                <a:pt x="0" y="302249"/>
              </a:lnTo>
              <a:lnTo>
                <a:pt x="196344" y="302249"/>
              </a:lnTo>
            </a:path>
          </a:pathLst>
        </a:custGeom>
      </dgm:spPr>
    </dgm:pt>
    <dgm:pt modelId="{F62E3588-ABA3-4E01-A049-1DE79AA2974F}" type="pres">
      <dgm:prSet presAssocID="{91682936-3BEA-4B52-8679-88F692E084B9}" presName="hierRoot2" presStyleCnt="0">
        <dgm:presLayoutVars>
          <dgm:hierBranch val="init"/>
        </dgm:presLayoutVars>
      </dgm:prSet>
      <dgm:spPr/>
    </dgm:pt>
    <dgm:pt modelId="{199EB33B-01D5-4A54-8F6A-22A7B70E998F}" type="pres">
      <dgm:prSet presAssocID="{91682936-3BEA-4B52-8679-88F692E084B9}" presName="rootComposite" presStyleCnt="0"/>
      <dgm:spPr/>
    </dgm:pt>
    <dgm:pt modelId="{3B4A16F5-3040-47B3-A477-EC24777C0469}" type="pres">
      <dgm:prSet presAssocID="{91682936-3BEA-4B52-8679-88F692E084B9}" presName="rootText" presStyleLbl="node4" presStyleIdx="5" presStyleCnt="12" custScaleX="304198" custScaleY="196967">
        <dgm:presLayoutVars>
          <dgm:chPref val="3"/>
        </dgm:presLayoutVars>
      </dgm:prSet>
      <dgm:spPr>
        <a:prstGeom prst="rect">
          <a:avLst/>
        </a:prstGeom>
      </dgm:spPr>
    </dgm:pt>
    <dgm:pt modelId="{4399D65F-0D18-4B45-A933-D356D2216FE6}" type="pres">
      <dgm:prSet presAssocID="{91682936-3BEA-4B52-8679-88F692E084B9}" presName="rootConnector" presStyleLbl="node4" presStyleIdx="5" presStyleCnt="12"/>
      <dgm:spPr/>
    </dgm:pt>
    <dgm:pt modelId="{2670EB41-0B9C-4114-95F8-AD8BC30D163D}" type="pres">
      <dgm:prSet presAssocID="{91682936-3BEA-4B52-8679-88F692E084B9}" presName="hierChild4" presStyleCnt="0"/>
      <dgm:spPr/>
    </dgm:pt>
    <dgm:pt modelId="{1C1BB978-0FA3-41FD-8E70-961E78A0EE24}" type="pres">
      <dgm:prSet presAssocID="{91682936-3BEA-4B52-8679-88F692E084B9}" presName="hierChild5" presStyleCnt="0"/>
      <dgm:spPr/>
    </dgm:pt>
    <dgm:pt modelId="{47487283-042C-4B77-A0B4-F2EA02424486}" type="pres">
      <dgm:prSet presAssocID="{11C459E4-2C61-49C9-9407-0CC5D490BB57}" presName="hierChild5" presStyleCnt="0"/>
      <dgm:spPr/>
    </dgm:pt>
    <dgm:pt modelId="{3A5D3A5B-6780-4E7A-BED6-8488FAF75A55}" type="pres">
      <dgm:prSet presAssocID="{4EBF878E-05E8-4745-8237-72DE5D5BD237}" presName="hierChild5" presStyleCnt="0"/>
      <dgm:spPr/>
    </dgm:pt>
    <dgm:pt modelId="{50FDFA05-06D0-4434-A57B-B2D249BFC7B3}" type="pres">
      <dgm:prSet presAssocID="{3233E32C-48A0-405D-B53C-9B681FECAC0A}" presName="Name37" presStyleLbl="parChTrans1D4" presStyleIdx="6" presStyleCnt="12"/>
      <dgm:spPr>
        <a:custGeom>
          <a:avLst/>
          <a:gdLst/>
          <a:ahLst/>
          <a:cxnLst/>
          <a:rect l="0" t="0" r="0" b="0"/>
          <a:pathLst>
            <a:path>
              <a:moveTo>
                <a:pt x="0" y="0"/>
              </a:moveTo>
              <a:lnTo>
                <a:pt x="0" y="86507"/>
              </a:lnTo>
              <a:lnTo>
                <a:pt x="1720524" y="86507"/>
              </a:lnTo>
              <a:lnTo>
                <a:pt x="1720524" y="131688"/>
              </a:lnTo>
            </a:path>
          </a:pathLst>
        </a:custGeom>
      </dgm:spPr>
    </dgm:pt>
    <dgm:pt modelId="{E0CF381B-456C-495E-8000-DECDDEE8F2F5}" type="pres">
      <dgm:prSet presAssocID="{CCA19D55-E723-4765-85E6-DE334063DD89}" presName="hierRoot2" presStyleCnt="0">
        <dgm:presLayoutVars>
          <dgm:hierBranch val="init"/>
        </dgm:presLayoutVars>
      </dgm:prSet>
      <dgm:spPr/>
    </dgm:pt>
    <dgm:pt modelId="{1BE1C135-93BE-4C8D-A8E7-FEBD77C2ACA6}" type="pres">
      <dgm:prSet presAssocID="{CCA19D55-E723-4765-85E6-DE334063DD89}" presName="rootComposite" presStyleCnt="0"/>
      <dgm:spPr/>
    </dgm:pt>
    <dgm:pt modelId="{307901F5-F900-4E6F-8B78-2F9A8720C1A9}" type="pres">
      <dgm:prSet presAssocID="{CCA19D55-E723-4765-85E6-DE334063DD89}" presName="rootText" presStyleLbl="node4" presStyleIdx="6" presStyleCnt="12" custScaleX="488022" custScaleY="398228">
        <dgm:presLayoutVars>
          <dgm:chPref val="3"/>
        </dgm:presLayoutVars>
      </dgm:prSet>
      <dgm:spPr>
        <a:prstGeom prst="rect">
          <a:avLst/>
        </a:prstGeom>
      </dgm:spPr>
    </dgm:pt>
    <dgm:pt modelId="{51BDE92D-25A5-4F26-84D8-1F7C8FF2A982}" type="pres">
      <dgm:prSet presAssocID="{CCA19D55-E723-4765-85E6-DE334063DD89}" presName="rootConnector" presStyleLbl="node4" presStyleIdx="6" presStyleCnt="12"/>
      <dgm:spPr/>
    </dgm:pt>
    <dgm:pt modelId="{5A8BAE71-0F77-4D76-BC38-6CFE5C38FA51}" type="pres">
      <dgm:prSet presAssocID="{CCA19D55-E723-4765-85E6-DE334063DD89}" presName="hierChild4" presStyleCnt="0"/>
      <dgm:spPr/>
    </dgm:pt>
    <dgm:pt modelId="{59DF644C-EFBE-41A0-BCB3-CD939E662A61}" type="pres">
      <dgm:prSet presAssocID="{5CF8E89C-52AF-41D6-9574-7663A78BA973}" presName="Name37" presStyleLbl="parChTrans1D4" presStyleIdx="7" presStyleCnt="12"/>
      <dgm:spPr>
        <a:custGeom>
          <a:avLst/>
          <a:gdLst/>
          <a:ahLst/>
          <a:cxnLst/>
          <a:rect l="0" t="0" r="0" b="0"/>
          <a:pathLst>
            <a:path>
              <a:moveTo>
                <a:pt x="632688" y="45720"/>
              </a:moveTo>
              <a:lnTo>
                <a:pt x="632688" y="90901"/>
              </a:lnTo>
              <a:lnTo>
                <a:pt x="0" y="90901"/>
              </a:lnTo>
              <a:lnTo>
                <a:pt x="0" y="136082"/>
              </a:lnTo>
            </a:path>
          </a:pathLst>
        </a:custGeom>
      </dgm:spPr>
    </dgm:pt>
    <dgm:pt modelId="{32DEC8AE-3F99-4335-9EAC-AA7ED6678E63}" type="pres">
      <dgm:prSet presAssocID="{5DB9DDAC-1F08-435F-AB21-53CDD62439FE}" presName="hierRoot2" presStyleCnt="0">
        <dgm:presLayoutVars>
          <dgm:hierBranch val="init"/>
        </dgm:presLayoutVars>
      </dgm:prSet>
      <dgm:spPr/>
    </dgm:pt>
    <dgm:pt modelId="{9C606F7D-3282-43B6-A8AF-3E7692E05DE7}" type="pres">
      <dgm:prSet presAssocID="{5DB9DDAC-1F08-435F-AB21-53CDD62439FE}" presName="rootComposite" presStyleCnt="0"/>
      <dgm:spPr/>
    </dgm:pt>
    <dgm:pt modelId="{04439DAD-59F2-48ED-BC4D-9159599B20E9}" type="pres">
      <dgm:prSet presAssocID="{5DB9DDAC-1F08-435F-AB21-53CDD62439FE}" presName="rootText" presStyleLbl="node4" presStyleIdx="7" presStyleCnt="12" custScaleX="304198" custScaleY="121846">
        <dgm:presLayoutVars>
          <dgm:chPref val="3"/>
        </dgm:presLayoutVars>
      </dgm:prSet>
      <dgm:spPr>
        <a:prstGeom prst="rect">
          <a:avLst/>
        </a:prstGeom>
      </dgm:spPr>
    </dgm:pt>
    <dgm:pt modelId="{E459B318-05E1-42E7-AF59-3755A86D72FD}" type="pres">
      <dgm:prSet presAssocID="{5DB9DDAC-1F08-435F-AB21-53CDD62439FE}" presName="rootConnector" presStyleLbl="node4" presStyleIdx="7" presStyleCnt="12"/>
      <dgm:spPr/>
    </dgm:pt>
    <dgm:pt modelId="{0C42D5BD-D6A0-4573-AF41-22D9F7989F99}" type="pres">
      <dgm:prSet presAssocID="{5DB9DDAC-1F08-435F-AB21-53CDD62439FE}" presName="hierChild4" presStyleCnt="0"/>
      <dgm:spPr/>
    </dgm:pt>
    <dgm:pt modelId="{7F61C0BB-FFE0-4B25-9079-CC0BAA0360B7}" type="pres">
      <dgm:prSet presAssocID="{AA85DD56-C6EC-4387-83A3-D4A350CC8105}" presName="Name37" presStyleLbl="parChTrans1D4" presStyleIdx="8" presStyleCnt="12"/>
      <dgm:spPr>
        <a:custGeom>
          <a:avLst/>
          <a:gdLst/>
          <a:ahLst/>
          <a:cxnLst/>
          <a:rect l="0" t="0" r="0" b="0"/>
          <a:pathLst>
            <a:path>
              <a:moveTo>
                <a:pt x="45720" y="45720"/>
              </a:moveTo>
              <a:lnTo>
                <a:pt x="45720" y="136082"/>
              </a:lnTo>
            </a:path>
          </a:pathLst>
        </a:custGeom>
      </dgm:spPr>
    </dgm:pt>
    <dgm:pt modelId="{B39E9837-B730-42E5-BA2A-75810CA77D51}" type="pres">
      <dgm:prSet presAssocID="{4635557C-633E-4274-8DBD-2D9D262EC647}" presName="hierRoot2" presStyleCnt="0">
        <dgm:presLayoutVars>
          <dgm:hierBranch val="init"/>
        </dgm:presLayoutVars>
      </dgm:prSet>
      <dgm:spPr/>
    </dgm:pt>
    <dgm:pt modelId="{0B548973-AEB3-4597-9B49-342C28E66961}" type="pres">
      <dgm:prSet presAssocID="{4635557C-633E-4274-8DBD-2D9D262EC647}" presName="rootComposite" presStyleCnt="0"/>
      <dgm:spPr/>
    </dgm:pt>
    <dgm:pt modelId="{E9D3A591-F5EB-46DD-B102-B8D1030F9C4A}" type="pres">
      <dgm:prSet presAssocID="{4635557C-633E-4274-8DBD-2D9D262EC647}" presName="rootText" presStyleLbl="node4" presStyleIdx="8" presStyleCnt="12" custScaleX="428538" custScaleY="146839">
        <dgm:presLayoutVars>
          <dgm:chPref val="3"/>
        </dgm:presLayoutVars>
      </dgm:prSet>
      <dgm:spPr>
        <a:prstGeom prst="rect">
          <a:avLst/>
        </a:prstGeom>
      </dgm:spPr>
    </dgm:pt>
    <dgm:pt modelId="{7ED9FE02-16E8-43B5-AA73-CCA9104B125E}" type="pres">
      <dgm:prSet presAssocID="{4635557C-633E-4274-8DBD-2D9D262EC647}" presName="rootConnector" presStyleLbl="node4" presStyleIdx="8" presStyleCnt="12"/>
      <dgm:spPr/>
    </dgm:pt>
    <dgm:pt modelId="{FC2691BF-AAAD-402D-AC4F-D35282499201}" type="pres">
      <dgm:prSet presAssocID="{4635557C-633E-4274-8DBD-2D9D262EC647}" presName="hierChild4" presStyleCnt="0"/>
      <dgm:spPr/>
    </dgm:pt>
    <dgm:pt modelId="{691C3B45-67A4-4121-9B17-35BD83B0191A}" type="pres">
      <dgm:prSet presAssocID="{85EAA029-2CD3-4DDE-8C91-DAFD879F1A5D}" presName="Name37" presStyleLbl="parChTrans1D4" presStyleIdx="9" presStyleCnt="12"/>
      <dgm:spPr>
        <a:custGeom>
          <a:avLst/>
          <a:gdLst/>
          <a:ahLst/>
          <a:cxnLst/>
          <a:rect l="0" t="0" r="0" b="0"/>
          <a:pathLst>
            <a:path>
              <a:moveTo>
                <a:pt x="0" y="0"/>
              </a:moveTo>
              <a:lnTo>
                <a:pt x="0" y="283596"/>
              </a:lnTo>
              <a:lnTo>
                <a:pt x="276599" y="283596"/>
              </a:lnTo>
            </a:path>
          </a:pathLst>
        </a:custGeom>
      </dgm:spPr>
    </dgm:pt>
    <dgm:pt modelId="{FE555A6B-0984-449D-8A50-6E4A760BBB6F}" type="pres">
      <dgm:prSet presAssocID="{0A2DC4EA-B886-4933-B51C-828DA09875F6}" presName="hierRoot2" presStyleCnt="0">
        <dgm:presLayoutVars>
          <dgm:hierBranch val="init"/>
        </dgm:presLayoutVars>
      </dgm:prSet>
      <dgm:spPr/>
    </dgm:pt>
    <dgm:pt modelId="{707B53F3-455A-4AF1-981E-939180892A96}" type="pres">
      <dgm:prSet presAssocID="{0A2DC4EA-B886-4933-B51C-828DA09875F6}" presName="rootComposite" presStyleCnt="0"/>
      <dgm:spPr/>
    </dgm:pt>
    <dgm:pt modelId="{6C08851A-9DD3-491F-AF2F-0B1EA06ACF48}" type="pres">
      <dgm:prSet presAssocID="{0A2DC4EA-B886-4933-B51C-828DA09875F6}" presName="rootText" presStyleLbl="node4" presStyleIdx="9" presStyleCnt="12" custScaleX="304198" custScaleY="179627">
        <dgm:presLayoutVars>
          <dgm:chPref val="3"/>
        </dgm:presLayoutVars>
      </dgm:prSet>
      <dgm:spPr>
        <a:prstGeom prst="rect">
          <a:avLst/>
        </a:prstGeom>
      </dgm:spPr>
    </dgm:pt>
    <dgm:pt modelId="{A29C3D59-6BE6-43FD-B67F-4EE6996B0C29}" type="pres">
      <dgm:prSet presAssocID="{0A2DC4EA-B886-4933-B51C-828DA09875F6}" presName="rootConnector" presStyleLbl="node4" presStyleIdx="9" presStyleCnt="12"/>
      <dgm:spPr/>
    </dgm:pt>
    <dgm:pt modelId="{DE3B94B9-F75F-48CD-A44E-1B4B6C118201}" type="pres">
      <dgm:prSet presAssocID="{0A2DC4EA-B886-4933-B51C-828DA09875F6}" presName="hierChild4" presStyleCnt="0"/>
      <dgm:spPr/>
    </dgm:pt>
    <dgm:pt modelId="{B4D26047-BCAE-46A9-AA4D-B575C000C5CF}" type="pres">
      <dgm:prSet presAssocID="{0A2DC4EA-B886-4933-B51C-828DA09875F6}" presName="hierChild5" presStyleCnt="0"/>
      <dgm:spPr/>
    </dgm:pt>
    <dgm:pt modelId="{EFA5F96E-3645-49DE-8110-68E8E424EC5A}" type="pres">
      <dgm:prSet presAssocID="{4635557C-633E-4274-8DBD-2D9D262EC647}" presName="hierChild5" presStyleCnt="0"/>
      <dgm:spPr/>
    </dgm:pt>
    <dgm:pt modelId="{51EB1275-DFE5-4AB2-BAA9-9F620554A2DB}" type="pres">
      <dgm:prSet presAssocID="{5DB9DDAC-1F08-435F-AB21-53CDD62439FE}" presName="hierChild5" presStyleCnt="0"/>
      <dgm:spPr/>
    </dgm:pt>
    <dgm:pt modelId="{36D360A0-19E5-42CE-B7F3-DCCAD58138C1}" type="pres">
      <dgm:prSet presAssocID="{035C4516-3215-4CF7-9220-69DA60B11C00}" presName="Name37" presStyleLbl="parChTrans1D4" presStyleIdx="10" presStyleCnt="12"/>
      <dgm:spPr>
        <a:custGeom>
          <a:avLst/>
          <a:gdLst/>
          <a:ahLst/>
          <a:cxnLst/>
          <a:rect l="0" t="0" r="0" b="0"/>
          <a:pathLst>
            <a:path>
              <a:moveTo>
                <a:pt x="0" y="0"/>
              </a:moveTo>
              <a:lnTo>
                <a:pt x="0" y="89659"/>
              </a:lnTo>
              <a:lnTo>
                <a:pt x="1010394" y="89659"/>
              </a:lnTo>
              <a:lnTo>
                <a:pt x="1010394" y="134840"/>
              </a:lnTo>
            </a:path>
          </a:pathLst>
        </a:custGeom>
      </dgm:spPr>
    </dgm:pt>
    <dgm:pt modelId="{7DDB8734-8A8D-4DB6-B45A-A8CF218010C3}" type="pres">
      <dgm:prSet presAssocID="{689AF956-0BF5-4152-AC8B-B8B8B54A6698}" presName="hierRoot2" presStyleCnt="0">
        <dgm:presLayoutVars>
          <dgm:hierBranch val="init"/>
        </dgm:presLayoutVars>
      </dgm:prSet>
      <dgm:spPr/>
    </dgm:pt>
    <dgm:pt modelId="{02ADBA1B-F039-4406-8D2B-50979BD030EB}" type="pres">
      <dgm:prSet presAssocID="{689AF956-0BF5-4152-AC8B-B8B8B54A6698}" presName="rootComposite" presStyleCnt="0"/>
      <dgm:spPr/>
    </dgm:pt>
    <dgm:pt modelId="{67B2A93F-62C4-4319-AE04-F726C9717BDE}" type="pres">
      <dgm:prSet presAssocID="{689AF956-0BF5-4152-AC8B-B8B8B54A6698}" presName="rootText" presStyleLbl="node4" presStyleIdx="10" presStyleCnt="12" custScaleX="210899" custScaleY="305213" custLinFactNeighborX="41128" custLinFactNeighborY="20673">
        <dgm:presLayoutVars>
          <dgm:chPref val="3"/>
        </dgm:presLayoutVars>
      </dgm:prSet>
      <dgm:spPr>
        <a:prstGeom prst="rect">
          <a:avLst/>
        </a:prstGeom>
      </dgm:spPr>
    </dgm:pt>
    <dgm:pt modelId="{817FD532-2901-44A5-A850-E160EF379A77}" type="pres">
      <dgm:prSet presAssocID="{689AF956-0BF5-4152-AC8B-B8B8B54A6698}" presName="rootConnector" presStyleLbl="node4" presStyleIdx="10" presStyleCnt="12"/>
      <dgm:spPr/>
    </dgm:pt>
    <dgm:pt modelId="{4ED10661-D674-48C9-B3C2-38A6AE3C2E00}" type="pres">
      <dgm:prSet presAssocID="{689AF956-0BF5-4152-AC8B-B8B8B54A6698}" presName="hierChild4" presStyleCnt="0"/>
      <dgm:spPr/>
    </dgm:pt>
    <dgm:pt modelId="{6E7CD1B6-185C-48DE-9300-9DFF755A61A4}" type="pres">
      <dgm:prSet presAssocID="{689AF956-0BF5-4152-AC8B-B8B8B54A6698}" presName="hierChild5" presStyleCnt="0"/>
      <dgm:spPr/>
    </dgm:pt>
    <dgm:pt modelId="{9A8C919F-C36E-4B07-B113-4434D6C78DA4}" type="pres">
      <dgm:prSet presAssocID="{CCA19D55-E723-4765-85E6-DE334063DD89}" presName="hierChild5" presStyleCnt="0"/>
      <dgm:spPr/>
    </dgm:pt>
    <dgm:pt modelId="{DF162051-91EB-4E41-93D1-6EF7153E1EB6}" type="pres">
      <dgm:prSet presAssocID="{786ADB7F-8EEE-4EFE-93D2-0F985CAB10C2}" presName="hierChild5" presStyleCnt="0"/>
      <dgm:spPr/>
    </dgm:pt>
    <dgm:pt modelId="{8F66D04B-AD1D-4BAD-9B5D-8FBEB3891281}" type="pres">
      <dgm:prSet presAssocID="{11E0DF4D-6138-4B9F-933E-33EB61E185CE}" presName="hierChild5" presStyleCnt="0"/>
      <dgm:spPr/>
    </dgm:pt>
    <dgm:pt modelId="{0BD8EE6E-0376-4371-950A-A77E9799D8C2}" type="pres">
      <dgm:prSet presAssocID="{51C570CC-FCB0-4889-87A4-B19D8C556EB6}" presName="Name37" presStyleLbl="parChTrans1D4" presStyleIdx="11" presStyleCnt="12"/>
      <dgm:spPr>
        <a:custGeom>
          <a:avLst/>
          <a:gdLst/>
          <a:ahLst/>
          <a:cxnLst/>
          <a:rect l="0" t="0" r="0" b="0"/>
          <a:pathLst>
            <a:path>
              <a:moveTo>
                <a:pt x="0" y="45720"/>
              </a:moveTo>
              <a:lnTo>
                <a:pt x="0" y="90901"/>
              </a:lnTo>
              <a:lnTo>
                <a:pt x="957861" y="90901"/>
              </a:lnTo>
              <a:lnTo>
                <a:pt x="957861" y="136082"/>
              </a:lnTo>
            </a:path>
          </a:pathLst>
        </a:custGeom>
      </dgm:spPr>
    </dgm:pt>
    <dgm:pt modelId="{FE973EBC-896D-4B23-9D18-DC948AF325E5}" type="pres">
      <dgm:prSet presAssocID="{71A268A4-6B43-45E2-8377-66AD3C6E4BDC}" presName="hierRoot2" presStyleCnt="0">
        <dgm:presLayoutVars>
          <dgm:hierBranch val="init"/>
        </dgm:presLayoutVars>
      </dgm:prSet>
      <dgm:spPr/>
    </dgm:pt>
    <dgm:pt modelId="{8556A70A-692C-471D-8DB3-6CB813D94E92}" type="pres">
      <dgm:prSet presAssocID="{71A268A4-6B43-45E2-8377-66AD3C6E4BDC}" presName="rootComposite" presStyleCnt="0"/>
      <dgm:spPr/>
    </dgm:pt>
    <dgm:pt modelId="{C373EB62-5478-478D-8EDD-055D5BA20000}" type="pres">
      <dgm:prSet presAssocID="{71A268A4-6B43-45E2-8377-66AD3C6E4BDC}" presName="rootText" presStyleLbl="node4" presStyleIdx="11" presStyleCnt="12" custScaleX="476977" custScaleY="307521">
        <dgm:presLayoutVars>
          <dgm:chPref val="3"/>
        </dgm:presLayoutVars>
      </dgm:prSet>
      <dgm:spPr>
        <a:prstGeom prst="rect">
          <a:avLst/>
        </a:prstGeom>
      </dgm:spPr>
    </dgm:pt>
    <dgm:pt modelId="{5153A6CA-3FD1-4B4B-97D3-EB170670F6EF}" type="pres">
      <dgm:prSet presAssocID="{71A268A4-6B43-45E2-8377-66AD3C6E4BDC}" presName="rootConnector" presStyleLbl="node4" presStyleIdx="11" presStyleCnt="12"/>
      <dgm:spPr/>
    </dgm:pt>
    <dgm:pt modelId="{1FCBE4C2-76E4-46EA-88F6-4D6F9F77F0D6}" type="pres">
      <dgm:prSet presAssocID="{71A268A4-6B43-45E2-8377-66AD3C6E4BDC}" presName="hierChild4" presStyleCnt="0"/>
      <dgm:spPr/>
    </dgm:pt>
    <dgm:pt modelId="{526D22C6-93D1-4183-8C94-FF7FC7365DBF}" type="pres">
      <dgm:prSet presAssocID="{71A268A4-6B43-45E2-8377-66AD3C6E4BDC}" presName="hierChild5" presStyleCnt="0"/>
      <dgm:spPr/>
    </dgm:pt>
    <dgm:pt modelId="{73B7DB4A-E7E9-4A22-8E4D-48B6A5C9DEC3}" type="pres">
      <dgm:prSet presAssocID="{DD9F7B8A-E961-400F-9949-AFCAAF9BAD71}" presName="hierChild5" presStyleCnt="0"/>
      <dgm:spPr/>
    </dgm:pt>
    <dgm:pt modelId="{97F84FBF-FDCB-44C0-BA37-7CC7FE18DA41}" type="pres">
      <dgm:prSet presAssocID="{BEF99077-3AB9-4AD2-840E-0C9F88C2A6F4}" presName="hierChild5" presStyleCnt="0"/>
      <dgm:spPr/>
    </dgm:pt>
    <dgm:pt modelId="{BB3FCEB3-DCAB-4D13-8900-C8ECCFBE1D8F}" type="pres">
      <dgm:prSet presAssocID="{3834B980-858D-43B8-B825-56C8D15E0A62}" presName="hierChild5" presStyleCnt="0"/>
      <dgm:spPr/>
    </dgm:pt>
    <dgm:pt modelId="{547D7257-5BEA-421A-A39E-6C483AEF4BA6}" type="pres">
      <dgm:prSet presAssocID="{830D836C-A41C-4A5A-A3EF-4EF13C0D16F9}" presName="hierChild3" presStyleCnt="0"/>
      <dgm:spPr/>
    </dgm:pt>
  </dgm:ptLst>
  <dgm:cxnLst>
    <dgm:cxn modelId="{73E0FE05-E508-4692-A3EF-11D03B81C836}" type="presOf" srcId="{5DB9DDAC-1F08-435F-AB21-53CDD62439FE}" destId="{04439DAD-59F2-48ED-BC4D-9159599B20E9}" srcOrd="0" destOrd="0" presId="urn:microsoft.com/office/officeart/2005/8/layout/orgChart1"/>
    <dgm:cxn modelId="{D7446111-AA7C-4694-8991-AE5CD8A2A487}" type="presOf" srcId="{BEAD386A-6655-425B-B2CE-B86830FEF58E}" destId="{6FD681EC-BA06-4AFD-8B9E-61FD26B564BE}" srcOrd="0" destOrd="0" presId="urn:microsoft.com/office/officeart/2005/8/layout/orgChart1"/>
    <dgm:cxn modelId="{57C24713-6C09-4792-93A0-5B295A21CADA}" srcId="{786ADB7F-8EEE-4EFE-93D2-0F985CAB10C2}" destId="{CCA19D55-E723-4765-85E6-DE334063DD89}" srcOrd="1" destOrd="0" parTransId="{3233E32C-48A0-405D-B53C-9B681FECAC0A}" sibTransId="{C25D3656-1324-44DD-8C31-F626DDAD65C3}"/>
    <dgm:cxn modelId="{67791415-61C7-43F3-90D1-47FA7A3C37D8}" type="presOf" srcId="{AA85DD56-C6EC-4387-83A3-D4A350CC8105}" destId="{7F61C0BB-FFE0-4B25-9079-CC0BAA0360B7}" srcOrd="0" destOrd="0" presId="urn:microsoft.com/office/officeart/2005/8/layout/orgChart1"/>
    <dgm:cxn modelId="{A3294518-96FD-4897-BD3A-50F3EA8C39FE}" srcId="{DD9F7B8A-E961-400F-9949-AFCAAF9BAD71}" destId="{71A268A4-6B43-45E2-8377-66AD3C6E4BDC}" srcOrd="1" destOrd="0" parTransId="{51C570CC-FCB0-4889-87A4-B19D8C556EB6}" sibTransId="{D120938E-6122-4030-820D-2D7BB8698E40}"/>
    <dgm:cxn modelId="{26A7151B-5C0F-426F-A8FB-3FB6AF5B94DF}" srcId="{786ADB7F-8EEE-4EFE-93D2-0F985CAB10C2}" destId="{4EBF878E-05E8-4745-8237-72DE5D5BD237}" srcOrd="0" destOrd="0" parTransId="{A493BC2C-00AD-4FA6-B035-15C9B2B6BD70}" sibTransId="{F2928D83-F89B-4F6A-927F-C8C9593D2FF3}"/>
    <dgm:cxn modelId="{D20D4D26-8DD0-418A-AE25-E004686D94FF}" srcId="{11C459E4-2C61-49C9-9407-0CC5D490BB57}" destId="{91682936-3BEA-4B52-8679-88F692E084B9}" srcOrd="0" destOrd="0" parTransId="{FC1128D1-7DE6-4961-88C6-F05CADF6998D}" sibTransId="{618F9877-D0F4-493E-B8B1-7624C7C2B880}"/>
    <dgm:cxn modelId="{093CA52B-8F3D-4131-B1F3-B57EB227A65B}" type="presOf" srcId="{CCA19D55-E723-4765-85E6-DE334063DD89}" destId="{307901F5-F900-4E6F-8B78-2F9A8720C1A9}" srcOrd="0" destOrd="0" presId="urn:microsoft.com/office/officeart/2005/8/layout/orgChart1"/>
    <dgm:cxn modelId="{12362A2D-25D7-438E-BB12-FD9D077B0198}" type="presOf" srcId="{5CF8E89C-52AF-41D6-9574-7663A78BA973}" destId="{59DF644C-EFBE-41A0-BCB3-CD939E662A61}" srcOrd="0" destOrd="0" presId="urn:microsoft.com/office/officeart/2005/8/layout/orgChart1"/>
    <dgm:cxn modelId="{63AE075B-EC48-40D8-9040-BAFACDC239D7}" type="presOf" srcId="{F0BAAD1A-C28A-46F5-8FEF-5B3F7BACD25C}" destId="{FD12A5D2-8E62-44D3-81A0-AB29849998E0}" srcOrd="0" destOrd="0" presId="urn:microsoft.com/office/officeart/2005/8/layout/orgChart1"/>
    <dgm:cxn modelId="{2F87D05E-12F9-4A0A-ADD8-59235D8576A1}" srcId="{DD9F7B8A-E961-400F-9949-AFCAAF9BAD71}" destId="{11E0DF4D-6138-4B9F-933E-33EB61E185CE}" srcOrd="0" destOrd="0" parTransId="{406E6FF5-AC16-40C7-B992-4D06BEF0E21D}" sibTransId="{A09002D9-5373-4025-BDE3-A15B992D1885}"/>
    <dgm:cxn modelId="{5531AB43-076F-49A9-B4E2-2D741AC4AE9F}" type="presOf" srcId="{D25F9115-1B72-4F71-A076-CB6F0D02AEC1}" destId="{93BB6D7E-A450-481D-8D82-5E36EB981920}" srcOrd="0" destOrd="0" presId="urn:microsoft.com/office/officeart/2005/8/layout/orgChart1"/>
    <dgm:cxn modelId="{CCCFC663-2762-47E9-8082-74CF3802B5C5}" srcId="{BEF99077-3AB9-4AD2-840E-0C9F88C2A6F4}" destId="{DD9F7B8A-E961-400F-9949-AFCAAF9BAD71}" srcOrd="0" destOrd="0" parTransId="{D85CB0CA-E723-4BFB-B274-B7C5CD45447D}" sibTransId="{B5BF15AC-AAD8-44B0-923A-8B2F04F5CA6F}"/>
    <dgm:cxn modelId="{0D351E46-FD3F-4DD0-ABC8-B2B8BBBB52AD}" srcId="{11E0DF4D-6138-4B9F-933E-33EB61E185CE}" destId="{786ADB7F-8EEE-4EFE-93D2-0F985CAB10C2}" srcOrd="0" destOrd="0" parTransId="{F883505E-0EBC-451F-B11A-9A5E1538F826}" sibTransId="{3A1EEC83-832E-4CED-A7E5-BCF4F0D44FBE}"/>
    <dgm:cxn modelId="{EC90DA69-474B-46BD-81DC-F1D3BE8E036F}" type="presOf" srcId="{4EBF878E-05E8-4745-8237-72DE5D5BD237}" destId="{BB0139FE-80F2-44C7-96A2-011A89CD7E99}" srcOrd="0" destOrd="0" presId="urn:microsoft.com/office/officeart/2005/8/layout/orgChart1"/>
    <dgm:cxn modelId="{A68E746C-38D2-4286-AE3F-0A707D9FB7C9}" type="presOf" srcId="{4635557C-633E-4274-8DBD-2D9D262EC647}" destId="{E9D3A591-F5EB-46DD-B102-B8D1030F9C4A}" srcOrd="0" destOrd="0" presId="urn:microsoft.com/office/officeart/2005/8/layout/orgChart1"/>
    <dgm:cxn modelId="{E8F7B24C-A6A4-4F4B-9722-33FC17EF4DA5}" srcId="{3834B980-858D-43B8-B825-56C8D15E0A62}" destId="{BEF99077-3AB9-4AD2-840E-0C9F88C2A6F4}" srcOrd="0" destOrd="0" parTransId="{4E8C8B50-61DD-42CB-9507-23865B957B90}" sibTransId="{B7E02761-A7B7-45B7-A0FB-B91839CC75EB}"/>
    <dgm:cxn modelId="{D1FB9550-BB68-4665-919A-06BF02656FD6}" type="presOf" srcId="{71A268A4-6B43-45E2-8377-66AD3C6E4BDC}" destId="{C373EB62-5478-478D-8EDD-055D5BA20000}" srcOrd="0" destOrd="0" presId="urn:microsoft.com/office/officeart/2005/8/layout/orgChart1"/>
    <dgm:cxn modelId="{72FE5E71-A044-4ED4-9ED1-FA2FD60CB4DF}" srcId="{4EBF878E-05E8-4745-8237-72DE5D5BD237}" destId="{11C459E4-2C61-49C9-9407-0CC5D490BB57}" srcOrd="0" destOrd="0" parTransId="{D25F9115-1B72-4F71-A076-CB6F0D02AEC1}" sibTransId="{E58197C5-DAA8-4A43-9166-3BB4E59E74BD}"/>
    <dgm:cxn modelId="{A73BD872-7345-4AD1-9E0B-F84F6B22D3B6}" srcId="{5DB9DDAC-1F08-435F-AB21-53CDD62439FE}" destId="{4635557C-633E-4274-8DBD-2D9D262EC647}" srcOrd="0" destOrd="0" parTransId="{AA85DD56-C6EC-4387-83A3-D4A350CC8105}" sibTransId="{4FF162FD-F319-4B13-99C5-A2A10F9D3649}"/>
    <dgm:cxn modelId="{F9B9AF53-464B-4D85-8486-A0958B43FB49}" type="presOf" srcId="{11C459E4-2C61-49C9-9407-0CC5D490BB57}" destId="{BE1CA152-DBDD-4674-ADD1-B00683359B5B}" srcOrd="0" destOrd="0" presId="urn:microsoft.com/office/officeart/2005/8/layout/orgChart1"/>
    <dgm:cxn modelId="{1BEA9174-3F95-44E9-BB41-47DF19E41D22}" srcId="{CCA19D55-E723-4765-85E6-DE334063DD89}" destId="{5DB9DDAC-1F08-435F-AB21-53CDD62439FE}" srcOrd="0" destOrd="0" parTransId="{5CF8E89C-52AF-41D6-9574-7663A78BA973}" sibTransId="{0E586C68-A8E4-4ABB-A64F-0A4529F9CF37}"/>
    <dgm:cxn modelId="{F400EB59-3C86-406E-BB45-E76369F2E03A}" type="presOf" srcId="{51C570CC-FCB0-4889-87A4-B19D8C556EB6}" destId="{0BD8EE6E-0376-4371-950A-A77E9799D8C2}" srcOrd="0" destOrd="0" presId="urn:microsoft.com/office/officeart/2005/8/layout/orgChart1"/>
    <dgm:cxn modelId="{5623657F-4B66-41BE-8FB6-72D526923C07}" type="presOf" srcId="{A493BC2C-00AD-4FA6-B035-15C9B2B6BD70}" destId="{B160B3AF-83FA-4A13-AC20-934876A357FB}" srcOrd="0" destOrd="0" presId="urn:microsoft.com/office/officeart/2005/8/layout/orgChart1"/>
    <dgm:cxn modelId="{D8A11E80-5D59-4A24-B26F-3CCE37AF1C13}" type="presOf" srcId="{BEF99077-3AB9-4AD2-840E-0C9F88C2A6F4}" destId="{16E9AE37-CB86-4631-9D4A-FD1FCB600C47}" srcOrd="1" destOrd="0" presId="urn:microsoft.com/office/officeart/2005/8/layout/orgChart1"/>
    <dgm:cxn modelId="{F6521288-56B2-4805-9A27-B977EEA41332}" type="presOf" srcId="{3834B980-858D-43B8-B825-56C8D15E0A62}" destId="{521C9BD5-A3C2-4EE4-A386-D42956D23E4B}" srcOrd="0" destOrd="0" presId="urn:microsoft.com/office/officeart/2005/8/layout/orgChart1"/>
    <dgm:cxn modelId="{DE64528A-27BC-4334-9501-70CDDD48AAF4}" type="presOf" srcId="{91682936-3BEA-4B52-8679-88F692E084B9}" destId="{3B4A16F5-3040-47B3-A477-EC24777C0469}" srcOrd="0" destOrd="0" presId="urn:microsoft.com/office/officeart/2005/8/layout/orgChart1"/>
    <dgm:cxn modelId="{51D5F18C-77BD-4604-B734-36EA9EACFA31}" type="presOf" srcId="{3834B980-858D-43B8-B825-56C8D15E0A62}" destId="{938407EE-5D2D-4679-8D66-2F3C6AE3B5AF}" srcOrd="1" destOrd="0" presId="urn:microsoft.com/office/officeart/2005/8/layout/orgChart1"/>
    <dgm:cxn modelId="{D3FCF492-BD9D-4F94-AB67-2BC3B5740DE7}" type="presOf" srcId="{5DB9DDAC-1F08-435F-AB21-53CDD62439FE}" destId="{E459B318-05E1-42E7-AF59-3755A86D72FD}" srcOrd="1" destOrd="0" presId="urn:microsoft.com/office/officeart/2005/8/layout/orgChart1"/>
    <dgm:cxn modelId="{C2E9169B-0157-4F0E-8DCE-8941E685A2D5}" type="presOf" srcId="{D85CB0CA-E723-4BFB-B274-B7C5CD45447D}" destId="{F7ED6A2B-3C3A-40A7-BA6F-7BAF837A1F1D}" srcOrd="0" destOrd="0" presId="urn:microsoft.com/office/officeart/2005/8/layout/orgChart1"/>
    <dgm:cxn modelId="{FAAAE99B-5EA6-4430-A59C-638FCB31F839}" type="presOf" srcId="{035C4516-3215-4CF7-9220-69DA60B11C00}" destId="{36D360A0-19E5-42CE-B7F3-DCCAD58138C1}" srcOrd="0" destOrd="0" presId="urn:microsoft.com/office/officeart/2005/8/layout/orgChart1"/>
    <dgm:cxn modelId="{67C27FA5-BF96-4DE7-8CE5-7420A4F93EF3}" srcId="{4635557C-633E-4274-8DBD-2D9D262EC647}" destId="{0A2DC4EA-B886-4933-B51C-828DA09875F6}" srcOrd="0" destOrd="0" parTransId="{85EAA029-2CD3-4DDE-8C91-DAFD879F1A5D}" sibTransId="{DC5CF87A-74A4-421F-87D0-086CDE1A6DA8}"/>
    <dgm:cxn modelId="{8FE989A9-DE39-458E-9CD9-5C5C39614F63}" type="presOf" srcId="{406E6FF5-AC16-40C7-B992-4D06BEF0E21D}" destId="{2284A582-E7F5-4564-96C8-8DBE5C52FB14}" srcOrd="0" destOrd="0" presId="urn:microsoft.com/office/officeart/2005/8/layout/orgChart1"/>
    <dgm:cxn modelId="{8B78BBB6-C9AE-4DD0-98B2-9C51EE066AA9}" type="presOf" srcId="{0A2DC4EA-B886-4933-B51C-828DA09875F6}" destId="{6C08851A-9DD3-491F-AF2F-0B1EA06ACF48}" srcOrd="0" destOrd="0" presId="urn:microsoft.com/office/officeart/2005/8/layout/orgChart1"/>
    <dgm:cxn modelId="{A7ED79B7-5B60-495C-AF70-A41006B812C1}" type="presOf" srcId="{11E0DF4D-6138-4B9F-933E-33EB61E185CE}" destId="{53D68601-4036-4ACD-9D09-C8E89B82AFEE}" srcOrd="0" destOrd="0" presId="urn:microsoft.com/office/officeart/2005/8/layout/orgChart1"/>
    <dgm:cxn modelId="{D2EABCBB-E25E-4345-85BE-2C7345DD60E0}" type="presOf" srcId="{830D836C-A41C-4A5A-A3EF-4EF13C0D16F9}" destId="{469B4FC3-E91C-43D3-B490-964F2AE67F7C}" srcOrd="0" destOrd="0" presId="urn:microsoft.com/office/officeart/2005/8/layout/orgChart1"/>
    <dgm:cxn modelId="{ACC527BC-8E08-4937-8D24-7B1F8D95F376}" type="presOf" srcId="{4635557C-633E-4274-8DBD-2D9D262EC647}" destId="{7ED9FE02-16E8-43B5-AA73-CCA9104B125E}" srcOrd="1" destOrd="0" presId="urn:microsoft.com/office/officeart/2005/8/layout/orgChart1"/>
    <dgm:cxn modelId="{F18136BF-2173-41E6-9812-891FF8C5096D}" type="presOf" srcId="{CCA19D55-E723-4765-85E6-DE334063DD89}" destId="{51BDE92D-25A5-4F26-84D8-1F7C8FF2A982}" srcOrd="1" destOrd="0" presId="urn:microsoft.com/office/officeart/2005/8/layout/orgChart1"/>
    <dgm:cxn modelId="{E0930BC2-6A0C-419D-BC3C-A3E517397BCF}" type="presOf" srcId="{689AF956-0BF5-4152-AC8B-B8B8B54A6698}" destId="{817FD532-2901-44A5-A850-E160EF379A77}" srcOrd="1" destOrd="0" presId="urn:microsoft.com/office/officeart/2005/8/layout/orgChart1"/>
    <dgm:cxn modelId="{C2AAE2C3-E6CC-4A7A-B897-0CDE5139B491}" srcId="{F0BAAD1A-C28A-46F5-8FEF-5B3F7BACD25C}" destId="{830D836C-A41C-4A5A-A3EF-4EF13C0D16F9}" srcOrd="0" destOrd="0" parTransId="{70767419-F1D8-418E-8F8F-727B73BC5A05}" sibTransId="{B95A61F3-D0F9-45DF-BF55-85A1E95FC87B}"/>
    <dgm:cxn modelId="{06857FC6-E702-42F3-920D-4F96EE8D52B9}" type="presOf" srcId="{91682936-3BEA-4B52-8679-88F692E084B9}" destId="{4399D65F-0D18-4B45-A933-D356D2216FE6}" srcOrd="1" destOrd="0" presId="urn:microsoft.com/office/officeart/2005/8/layout/orgChart1"/>
    <dgm:cxn modelId="{210CD8CA-A2F3-40C2-ADC9-D476B9113A72}" type="presOf" srcId="{4E8C8B50-61DD-42CB-9507-23865B957B90}" destId="{4C1DFB52-BA88-42C7-A3AC-8B26138C436C}" srcOrd="0" destOrd="0" presId="urn:microsoft.com/office/officeart/2005/8/layout/orgChart1"/>
    <dgm:cxn modelId="{895783CE-CA85-4B2D-B5F6-882737E7FA40}" type="presOf" srcId="{DD9F7B8A-E961-400F-9949-AFCAAF9BAD71}" destId="{4720E77D-6C44-4617-918A-EB052E6F02B1}" srcOrd="1" destOrd="0" presId="urn:microsoft.com/office/officeart/2005/8/layout/orgChart1"/>
    <dgm:cxn modelId="{53EA27D4-D1E1-4B74-BBE2-9C2A0BCE1A59}" srcId="{830D836C-A41C-4A5A-A3EF-4EF13C0D16F9}" destId="{3834B980-858D-43B8-B825-56C8D15E0A62}" srcOrd="0" destOrd="0" parTransId="{BEAD386A-6655-425B-B2CE-B86830FEF58E}" sibTransId="{912E0A97-AA66-47BA-9B3E-F382217DEA00}"/>
    <dgm:cxn modelId="{6025E7DA-150C-4E7B-8EC8-5CF4A91683E2}" type="presOf" srcId="{FC1128D1-7DE6-4961-88C6-F05CADF6998D}" destId="{41E653E1-3B18-4B60-BEEB-D8268AC281A8}" srcOrd="0" destOrd="0" presId="urn:microsoft.com/office/officeart/2005/8/layout/orgChart1"/>
    <dgm:cxn modelId="{6F91F7DA-34B5-4F1F-AD09-E9128C03F29C}" type="presOf" srcId="{F883505E-0EBC-451F-B11A-9A5E1538F826}" destId="{E03ACE44-0AB0-4C1B-AC8A-4B5537AEE660}" srcOrd="0" destOrd="0" presId="urn:microsoft.com/office/officeart/2005/8/layout/orgChart1"/>
    <dgm:cxn modelId="{9202B1DC-1391-402E-85BA-AB9B91084351}" type="presOf" srcId="{4EBF878E-05E8-4745-8237-72DE5D5BD237}" destId="{1E90F0BD-8C86-49DE-8EEA-58BEF81300C5}" srcOrd="1" destOrd="0" presId="urn:microsoft.com/office/officeart/2005/8/layout/orgChart1"/>
    <dgm:cxn modelId="{34F5C5DC-0172-47DF-BFC6-B0BE054323F1}" type="presOf" srcId="{85EAA029-2CD3-4DDE-8C91-DAFD879F1A5D}" destId="{691C3B45-67A4-4121-9B17-35BD83B0191A}" srcOrd="0" destOrd="0" presId="urn:microsoft.com/office/officeart/2005/8/layout/orgChart1"/>
    <dgm:cxn modelId="{89B6D9DC-3699-4833-B793-BC3FAC5E2D93}" type="presOf" srcId="{0A2DC4EA-B886-4933-B51C-828DA09875F6}" destId="{A29C3D59-6BE6-43FD-B67F-4EE6996B0C29}" srcOrd="1" destOrd="0" presId="urn:microsoft.com/office/officeart/2005/8/layout/orgChart1"/>
    <dgm:cxn modelId="{0A5B2AE2-CE11-448D-9EBA-360B171EC893}" type="presOf" srcId="{786ADB7F-8EEE-4EFE-93D2-0F985CAB10C2}" destId="{6C0B7284-D42D-4993-923D-729EB1E6D41C}" srcOrd="0" destOrd="0" presId="urn:microsoft.com/office/officeart/2005/8/layout/orgChart1"/>
    <dgm:cxn modelId="{387F12EC-64BB-4D59-84CF-3BE38E97DABE}" type="presOf" srcId="{BEF99077-3AB9-4AD2-840E-0C9F88C2A6F4}" destId="{39D3E2DA-1D13-403C-B84C-86DCE746EE33}" srcOrd="0" destOrd="0" presId="urn:microsoft.com/office/officeart/2005/8/layout/orgChart1"/>
    <dgm:cxn modelId="{E7DDEBED-B947-4970-AD37-7EDD63104DF5}" type="presOf" srcId="{830D836C-A41C-4A5A-A3EF-4EF13C0D16F9}" destId="{B2F95954-926A-4184-A49A-6114EC616155}" srcOrd="1" destOrd="0" presId="urn:microsoft.com/office/officeart/2005/8/layout/orgChart1"/>
    <dgm:cxn modelId="{BB79C1EE-D9C6-4C9D-A662-62F728F75D54}" type="presOf" srcId="{11E0DF4D-6138-4B9F-933E-33EB61E185CE}" destId="{AE21ACD9-A61C-4E91-B0C1-D869D392003D}" srcOrd="1" destOrd="0" presId="urn:microsoft.com/office/officeart/2005/8/layout/orgChart1"/>
    <dgm:cxn modelId="{DA658AF1-3654-4A5C-BFD0-A634939BB7B4}" type="presOf" srcId="{689AF956-0BF5-4152-AC8B-B8B8B54A6698}" destId="{67B2A93F-62C4-4319-AE04-F726C9717BDE}" srcOrd="0" destOrd="0" presId="urn:microsoft.com/office/officeart/2005/8/layout/orgChart1"/>
    <dgm:cxn modelId="{93D975F3-F958-41DC-84A8-3F15191F6C95}" type="presOf" srcId="{3233E32C-48A0-405D-B53C-9B681FECAC0A}" destId="{50FDFA05-06D0-4434-A57B-B2D249BFC7B3}" srcOrd="0" destOrd="0" presId="urn:microsoft.com/office/officeart/2005/8/layout/orgChart1"/>
    <dgm:cxn modelId="{8CBD99F3-FBE4-40A7-9A64-11FE3BAD78DC}" type="presOf" srcId="{786ADB7F-8EEE-4EFE-93D2-0F985CAB10C2}" destId="{B0DAFCA4-9368-4982-A892-E76D88DFD130}" srcOrd="1" destOrd="0" presId="urn:microsoft.com/office/officeart/2005/8/layout/orgChart1"/>
    <dgm:cxn modelId="{A92E0DF8-B59B-4BEF-A68D-04005EC9B70D}" type="presOf" srcId="{11C459E4-2C61-49C9-9407-0CC5D490BB57}" destId="{9FD18E96-9268-4D94-BCF9-CD5B569C8829}" srcOrd="1" destOrd="0" presId="urn:microsoft.com/office/officeart/2005/8/layout/orgChart1"/>
    <dgm:cxn modelId="{972E78FA-47F4-45EC-A729-0222C44F373D}" srcId="{CCA19D55-E723-4765-85E6-DE334063DD89}" destId="{689AF956-0BF5-4152-AC8B-B8B8B54A6698}" srcOrd="1" destOrd="0" parTransId="{035C4516-3215-4CF7-9220-69DA60B11C00}" sibTransId="{6567348F-DFCC-48C7-8A32-79311100E26E}"/>
    <dgm:cxn modelId="{DF12D8FA-F26C-405A-BD59-ABB9296FB146}" type="presOf" srcId="{DD9F7B8A-E961-400F-9949-AFCAAF9BAD71}" destId="{7C5A5B19-6320-4F8A-9054-2A68ABD95429}" srcOrd="0" destOrd="0" presId="urn:microsoft.com/office/officeart/2005/8/layout/orgChart1"/>
    <dgm:cxn modelId="{FD998FFC-6E44-47F1-A90B-C9BA1F6743AA}" type="presOf" srcId="{71A268A4-6B43-45E2-8377-66AD3C6E4BDC}" destId="{5153A6CA-3FD1-4B4B-97D3-EB170670F6EF}" srcOrd="1" destOrd="0" presId="urn:microsoft.com/office/officeart/2005/8/layout/orgChart1"/>
    <dgm:cxn modelId="{745E4FD1-A30C-4910-8AF8-AAEFE45F873A}" type="presParOf" srcId="{FD12A5D2-8E62-44D3-81A0-AB29849998E0}" destId="{8E4926A9-B575-488C-9DDF-A0FE96EA2D21}" srcOrd="0" destOrd="0" presId="urn:microsoft.com/office/officeart/2005/8/layout/orgChart1"/>
    <dgm:cxn modelId="{91CC6ED1-C4D4-493F-8F80-24DB0E4C49E1}" type="presParOf" srcId="{8E4926A9-B575-488C-9DDF-A0FE96EA2D21}" destId="{45E40229-9746-4A89-ACD4-84BD4AC664CD}" srcOrd="0" destOrd="0" presId="urn:microsoft.com/office/officeart/2005/8/layout/orgChart1"/>
    <dgm:cxn modelId="{F9C060ED-0E95-44B5-B7D2-986881260FDF}" type="presParOf" srcId="{45E40229-9746-4A89-ACD4-84BD4AC664CD}" destId="{469B4FC3-E91C-43D3-B490-964F2AE67F7C}" srcOrd="0" destOrd="0" presId="urn:microsoft.com/office/officeart/2005/8/layout/orgChart1"/>
    <dgm:cxn modelId="{485C7A4D-283E-4477-A4F9-8F362B31446B}" type="presParOf" srcId="{45E40229-9746-4A89-ACD4-84BD4AC664CD}" destId="{B2F95954-926A-4184-A49A-6114EC616155}" srcOrd="1" destOrd="0" presId="urn:microsoft.com/office/officeart/2005/8/layout/orgChart1"/>
    <dgm:cxn modelId="{744B67BC-DA14-4CC9-8605-E055F8591CB4}" type="presParOf" srcId="{8E4926A9-B575-488C-9DDF-A0FE96EA2D21}" destId="{B6BEEF23-8E7B-469F-95D0-8A4ED77ECE15}" srcOrd="1" destOrd="0" presId="urn:microsoft.com/office/officeart/2005/8/layout/orgChart1"/>
    <dgm:cxn modelId="{D0B1A673-1A7B-411D-9A9A-3B4C276CE7A9}" type="presParOf" srcId="{B6BEEF23-8E7B-469F-95D0-8A4ED77ECE15}" destId="{6FD681EC-BA06-4AFD-8B9E-61FD26B564BE}" srcOrd="0" destOrd="0" presId="urn:microsoft.com/office/officeart/2005/8/layout/orgChart1"/>
    <dgm:cxn modelId="{C1C74143-16B9-4323-96EB-22E322742B42}" type="presParOf" srcId="{B6BEEF23-8E7B-469F-95D0-8A4ED77ECE15}" destId="{898EE847-1B2C-4388-B9DD-0E2045DD6AD8}" srcOrd="1" destOrd="0" presId="urn:microsoft.com/office/officeart/2005/8/layout/orgChart1"/>
    <dgm:cxn modelId="{4ADE4D49-2D5C-483F-9067-2744B7CEB413}" type="presParOf" srcId="{898EE847-1B2C-4388-B9DD-0E2045DD6AD8}" destId="{D2091515-A4F4-4C7A-B5F0-4496EA46C6E4}" srcOrd="0" destOrd="0" presId="urn:microsoft.com/office/officeart/2005/8/layout/orgChart1"/>
    <dgm:cxn modelId="{178A48AE-2AD0-4B68-9712-4FE3372250EF}" type="presParOf" srcId="{D2091515-A4F4-4C7A-B5F0-4496EA46C6E4}" destId="{521C9BD5-A3C2-4EE4-A386-D42956D23E4B}" srcOrd="0" destOrd="0" presId="urn:microsoft.com/office/officeart/2005/8/layout/orgChart1"/>
    <dgm:cxn modelId="{4FDF8E66-22E4-4C88-9B1D-23F334F80166}" type="presParOf" srcId="{D2091515-A4F4-4C7A-B5F0-4496EA46C6E4}" destId="{938407EE-5D2D-4679-8D66-2F3C6AE3B5AF}" srcOrd="1" destOrd="0" presId="urn:microsoft.com/office/officeart/2005/8/layout/orgChart1"/>
    <dgm:cxn modelId="{1D8DF41B-5D12-48B6-A1DD-D61DC622FF1E}" type="presParOf" srcId="{898EE847-1B2C-4388-B9DD-0E2045DD6AD8}" destId="{121AE13F-3858-4C2E-B057-954327C94443}" srcOrd="1" destOrd="0" presId="urn:microsoft.com/office/officeart/2005/8/layout/orgChart1"/>
    <dgm:cxn modelId="{D15D4FF1-9786-475F-A940-E3030DD07D99}" type="presParOf" srcId="{121AE13F-3858-4C2E-B057-954327C94443}" destId="{4C1DFB52-BA88-42C7-A3AC-8B26138C436C}" srcOrd="0" destOrd="0" presId="urn:microsoft.com/office/officeart/2005/8/layout/orgChart1"/>
    <dgm:cxn modelId="{7A365000-8C0D-4268-B7D2-402844B5ACD3}" type="presParOf" srcId="{121AE13F-3858-4C2E-B057-954327C94443}" destId="{E256ADA2-67B8-4F72-8869-3436B3BF311B}" srcOrd="1" destOrd="0" presId="urn:microsoft.com/office/officeart/2005/8/layout/orgChart1"/>
    <dgm:cxn modelId="{E17D2105-0879-40FA-B2A6-D8E0750DDB68}" type="presParOf" srcId="{E256ADA2-67B8-4F72-8869-3436B3BF311B}" destId="{293C4DC0-D0C9-4E71-8B7D-37DB919C2B46}" srcOrd="0" destOrd="0" presId="urn:microsoft.com/office/officeart/2005/8/layout/orgChart1"/>
    <dgm:cxn modelId="{A235EF7E-84E7-40EC-9203-1A0DEF73C151}" type="presParOf" srcId="{293C4DC0-D0C9-4E71-8B7D-37DB919C2B46}" destId="{39D3E2DA-1D13-403C-B84C-86DCE746EE33}" srcOrd="0" destOrd="0" presId="urn:microsoft.com/office/officeart/2005/8/layout/orgChart1"/>
    <dgm:cxn modelId="{B5AE714E-0DD4-460C-A60C-BDEEE9423FB7}" type="presParOf" srcId="{293C4DC0-D0C9-4E71-8B7D-37DB919C2B46}" destId="{16E9AE37-CB86-4631-9D4A-FD1FCB600C47}" srcOrd="1" destOrd="0" presId="urn:microsoft.com/office/officeart/2005/8/layout/orgChart1"/>
    <dgm:cxn modelId="{7E4E28B2-E424-47EE-9FEF-DF2A5F5CD161}" type="presParOf" srcId="{E256ADA2-67B8-4F72-8869-3436B3BF311B}" destId="{E5108322-CD8B-4B4D-9FB0-E1FA341FE83F}" srcOrd="1" destOrd="0" presId="urn:microsoft.com/office/officeart/2005/8/layout/orgChart1"/>
    <dgm:cxn modelId="{C319E1D2-52A1-4AD8-8CA5-ACC18853F7A5}" type="presParOf" srcId="{E5108322-CD8B-4B4D-9FB0-E1FA341FE83F}" destId="{F7ED6A2B-3C3A-40A7-BA6F-7BAF837A1F1D}" srcOrd="0" destOrd="0" presId="urn:microsoft.com/office/officeart/2005/8/layout/orgChart1"/>
    <dgm:cxn modelId="{94C0C36C-B781-4A17-95CA-C9BA14EFED4A}" type="presParOf" srcId="{E5108322-CD8B-4B4D-9FB0-E1FA341FE83F}" destId="{AE5DFF95-D796-493E-9123-23B731CFBD5B}" srcOrd="1" destOrd="0" presId="urn:microsoft.com/office/officeart/2005/8/layout/orgChart1"/>
    <dgm:cxn modelId="{95005FBF-B5C5-4296-9DBB-AFDE0A418E08}" type="presParOf" srcId="{AE5DFF95-D796-493E-9123-23B731CFBD5B}" destId="{FD8476B6-7609-4316-9FD6-F8C5F27DD87A}" srcOrd="0" destOrd="0" presId="urn:microsoft.com/office/officeart/2005/8/layout/orgChart1"/>
    <dgm:cxn modelId="{1844ADA7-19E8-40E4-AE1F-12A8A3E50EAE}" type="presParOf" srcId="{FD8476B6-7609-4316-9FD6-F8C5F27DD87A}" destId="{7C5A5B19-6320-4F8A-9054-2A68ABD95429}" srcOrd="0" destOrd="0" presId="urn:microsoft.com/office/officeart/2005/8/layout/orgChart1"/>
    <dgm:cxn modelId="{87D9D7A8-CAB3-46D8-8459-14C069D98F7D}" type="presParOf" srcId="{FD8476B6-7609-4316-9FD6-F8C5F27DD87A}" destId="{4720E77D-6C44-4617-918A-EB052E6F02B1}" srcOrd="1" destOrd="0" presId="urn:microsoft.com/office/officeart/2005/8/layout/orgChart1"/>
    <dgm:cxn modelId="{715D6641-1580-4367-9568-1AD12B88117E}" type="presParOf" srcId="{AE5DFF95-D796-493E-9123-23B731CFBD5B}" destId="{A8AD810B-B66E-40C0-A5F1-7A7F0E60F634}" srcOrd="1" destOrd="0" presId="urn:microsoft.com/office/officeart/2005/8/layout/orgChart1"/>
    <dgm:cxn modelId="{9D82DF93-237C-470D-BE96-28CF2271B0A4}" type="presParOf" srcId="{A8AD810B-B66E-40C0-A5F1-7A7F0E60F634}" destId="{2284A582-E7F5-4564-96C8-8DBE5C52FB14}" srcOrd="0" destOrd="0" presId="urn:microsoft.com/office/officeart/2005/8/layout/orgChart1"/>
    <dgm:cxn modelId="{CBCE52D4-8315-4085-A71C-1E48707CEE84}" type="presParOf" srcId="{A8AD810B-B66E-40C0-A5F1-7A7F0E60F634}" destId="{96702243-9B04-4717-9CED-7ACC170254EE}" srcOrd="1" destOrd="0" presId="urn:microsoft.com/office/officeart/2005/8/layout/orgChart1"/>
    <dgm:cxn modelId="{B4D55F6F-AA89-479F-8218-F03ED4630240}" type="presParOf" srcId="{96702243-9B04-4717-9CED-7ACC170254EE}" destId="{4A936E4D-4822-4C30-8570-F59B9B5F2B64}" srcOrd="0" destOrd="0" presId="urn:microsoft.com/office/officeart/2005/8/layout/orgChart1"/>
    <dgm:cxn modelId="{DA964B34-E2D4-43A1-82DB-B6BAD515A275}" type="presParOf" srcId="{4A936E4D-4822-4C30-8570-F59B9B5F2B64}" destId="{53D68601-4036-4ACD-9D09-C8E89B82AFEE}" srcOrd="0" destOrd="0" presId="urn:microsoft.com/office/officeart/2005/8/layout/orgChart1"/>
    <dgm:cxn modelId="{FCD2D65A-795B-47CE-80B6-CF045CCF3458}" type="presParOf" srcId="{4A936E4D-4822-4C30-8570-F59B9B5F2B64}" destId="{AE21ACD9-A61C-4E91-B0C1-D869D392003D}" srcOrd="1" destOrd="0" presId="urn:microsoft.com/office/officeart/2005/8/layout/orgChart1"/>
    <dgm:cxn modelId="{B249F1BE-7308-4564-AD2E-BB3A128A3D83}" type="presParOf" srcId="{96702243-9B04-4717-9CED-7ACC170254EE}" destId="{97129EB5-EDD2-48D2-9068-900DADBA8757}" srcOrd="1" destOrd="0" presId="urn:microsoft.com/office/officeart/2005/8/layout/orgChart1"/>
    <dgm:cxn modelId="{B7442480-48E5-4136-93C0-59898F8D175F}" type="presParOf" srcId="{97129EB5-EDD2-48D2-9068-900DADBA8757}" destId="{E03ACE44-0AB0-4C1B-AC8A-4B5537AEE660}" srcOrd="0" destOrd="0" presId="urn:microsoft.com/office/officeart/2005/8/layout/orgChart1"/>
    <dgm:cxn modelId="{4B701AD3-A3E1-4360-A5F9-D607604B775F}" type="presParOf" srcId="{97129EB5-EDD2-48D2-9068-900DADBA8757}" destId="{E9F7D7AC-3BE0-4A94-899B-4A50BC808B38}" srcOrd="1" destOrd="0" presId="urn:microsoft.com/office/officeart/2005/8/layout/orgChart1"/>
    <dgm:cxn modelId="{03F66D65-B879-4806-9383-ABF470BA35C2}" type="presParOf" srcId="{E9F7D7AC-3BE0-4A94-899B-4A50BC808B38}" destId="{E1E654F8-6F28-4D89-8198-ABC9496BC2E8}" srcOrd="0" destOrd="0" presId="urn:microsoft.com/office/officeart/2005/8/layout/orgChart1"/>
    <dgm:cxn modelId="{9DA78EEB-ADC1-4615-8F5E-E4567A8524C6}" type="presParOf" srcId="{E1E654F8-6F28-4D89-8198-ABC9496BC2E8}" destId="{6C0B7284-D42D-4993-923D-729EB1E6D41C}" srcOrd="0" destOrd="0" presId="urn:microsoft.com/office/officeart/2005/8/layout/orgChart1"/>
    <dgm:cxn modelId="{0FAE252A-623A-470B-A44C-5B7CB58B8C51}" type="presParOf" srcId="{E1E654F8-6F28-4D89-8198-ABC9496BC2E8}" destId="{B0DAFCA4-9368-4982-A892-E76D88DFD130}" srcOrd="1" destOrd="0" presId="urn:microsoft.com/office/officeart/2005/8/layout/orgChart1"/>
    <dgm:cxn modelId="{6F1114D2-78A2-408B-AAE5-6C93EB24E032}" type="presParOf" srcId="{E9F7D7AC-3BE0-4A94-899B-4A50BC808B38}" destId="{C59232EB-63B9-4A25-9480-BB5F6779FC03}" srcOrd="1" destOrd="0" presId="urn:microsoft.com/office/officeart/2005/8/layout/orgChart1"/>
    <dgm:cxn modelId="{92A9B976-F7CC-454D-8283-904481933DD5}" type="presParOf" srcId="{C59232EB-63B9-4A25-9480-BB5F6779FC03}" destId="{B160B3AF-83FA-4A13-AC20-934876A357FB}" srcOrd="0" destOrd="0" presId="urn:microsoft.com/office/officeart/2005/8/layout/orgChart1"/>
    <dgm:cxn modelId="{ACBED52C-FCBC-4FA4-8C03-9491D082B687}" type="presParOf" srcId="{C59232EB-63B9-4A25-9480-BB5F6779FC03}" destId="{8AFC4427-75EB-4987-9DAF-676133DC278B}" srcOrd="1" destOrd="0" presId="urn:microsoft.com/office/officeart/2005/8/layout/orgChart1"/>
    <dgm:cxn modelId="{E24A7E5E-8745-4E81-9241-1C76C5D2ECB1}" type="presParOf" srcId="{8AFC4427-75EB-4987-9DAF-676133DC278B}" destId="{75D6045C-69B1-4593-B04B-31F0D2145F5C}" srcOrd="0" destOrd="0" presId="urn:microsoft.com/office/officeart/2005/8/layout/orgChart1"/>
    <dgm:cxn modelId="{BC419376-984E-48B0-B5BB-7A635691E81F}" type="presParOf" srcId="{75D6045C-69B1-4593-B04B-31F0D2145F5C}" destId="{BB0139FE-80F2-44C7-96A2-011A89CD7E99}" srcOrd="0" destOrd="0" presId="urn:microsoft.com/office/officeart/2005/8/layout/orgChart1"/>
    <dgm:cxn modelId="{8B108F0B-50CD-4A09-AA8E-0F445081D4B4}" type="presParOf" srcId="{75D6045C-69B1-4593-B04B-31F0D2145F5C}" destId="{1E90F0BD-8C86-49DE-8EEA-58BEF81300C5}" srcOrd="1" destOrd="0" presId="urn:microsoft.com/office/officeart/2005/8/layout/orgChart1"/>
    <dgm:cxn modelId="{78D32948-58DA-4283-A44C-4E9579ED8581}" type="presParOf" srcId="{8AFC4427-75EB-4987-9DAF-676133DC278B}" destId="{69100753-0EC8-40F5-A815-387FE0828CC9}" srcOrd="1" destOrd="0" presId="urn:microsoft.com/office/officeart/2005/8/layout/orgChart1"/>
    <dgm:cxn modelId="{55AC1B50-4917-414A-9F57-30294FF52FEA}" type="presParOf" srcId="{69100753-0EC8-40F5-A815-387FE0828CC9}" destId="{93BB6D7E-A450-481D-8D82-5E36EB981920}" srcOrd="0" destOrd="0" presId="urn:microsoft.com/office/officeart/2005/8/layout/orgChart1"/>
    <dgm:cxn modelId="{EEFF3639-8E13-45BA-A0D8-5EAFC67038AA}" type="presParOf" srcId="{69100753-0EC8-40F5-A815-387FE0828CC9}" destId="{FAE8599A-E3A6-48C1-AC2F-3FF236BA1C12}" srcOrd="1" destOrd="0" presId="urn:microsoft.com/office/officeart/2005/8/layout/orgChart1"/>
    <dgm:cxn modelId="{B1BA8668-2A04-405D-BC8B-E7493F62BC09}" type="presParOf" srcId="{FAE8599A-E3A6-48C1-AC2F-3FF236BA1C12}" destId="{A1418F2C-988C-4267-837A-7EA8D766E694}" srcOrd="0" destOrd="0" presId="urn:microsoft.com/office/officeart/2005/8/layout/orgChart1"/>
    <dgm:cxn modelId="{24BEE026-85B6-4A59-B9B1-FB63FA747958}" type="presParOf" srcId="{A1418F2C-988C-4267-837A-7EA8D766E694}" destId="{BE1CA152-DBDD-4674-ADD1-B00683359B5B}" srcOrd="0" destOrd="0" presId="urn:microsoft.com/office/officeart/2005/8/layout/orgChart1"/>
    <dgm:cxn modelId="{E94FAAEA-D45E-437F-B94A-D8AACD6CA809}" type="presParOf" srcId="{A1418F2C-988C-4267-837A-7EA8D766E694}" destId="{9FD18E96-9268-4D94-BCF9-CD5B569C8829}" srcOrd="1" destOrd="0" presId="urn:microsoft.com/office/officeart/2005/8/layout/orgChart1"/>
    <dgm:cxn modelId="{695587E8-5219-42B0-9777-5F562EED79A5}" type="presParOf" srcId="{FAE8599A-E3A6-48C1-AC2F-3FF236BA1C12}" destId="{990C6A6B-D182-44F3-A141-EFCD58063B87}" srcOrd="1" destOrd="0" presId="urn:microsoft.com/office/officeart/2005/8/layout/orgChart1"/>
    <dgm:cxn modelId="{FBD1FB96-AAA5-43BC-902C-788DDE37AB6F}" type="presParOf" srcId="{990C6A6B-D182-44F3-A141-EFCD58063B87}" destId="{41E653E1-3B18-4B60-BEEB-D8268AC281A8}" srcOrd="0" destOrd="0" presId="urn:microsoft.com/office/officeart/2005/8/layout/orgChart1"/>
    <dgm:cxn modelId="{00F4528D-2F1A-4549-ABA2-E2D80952F580}" type="presParOf" srcId="{990C6A6B-D182-44F3-A141-EFCD58063B87}" destId="{F62E3588-ABA3-4E01-A049-1DE79AA2974F}" srcOrd="1" destOrd="0" presId="urn:microsoft.com/office/officeart/2005/8/layout/orgChart1"/>
    <dgm:cxn modelId="{71444CD3-48FE-4571-9852-C698095533F1}" type="presParOf" srcId="{F62E3588-ABA3-4E01-A049-1DE79AA2974F}" destId="{199EB33B-01D5-4A54-8F6A-22A7B70E998F}" srcOrd="0" destOrd="0" presId="urn:microsoft.com/office/officeart/2005/8/layout/orgChart1"/>
    <dgm:cxn modelId="{C79C855D-394F-4FDE-B58D-6951ABBE7F6B}" type="presParOf" srcId="{199EB33B-01D5-4A54-8F6A-22A7B70E998F}" destId="{3B4A16F5-3040-47B3-A477-EC24777C0469}" srcOrd="0" destOrd="0" presId="urn:microsoft.com/office/officeart/2005/8/layout/orgChart1"/>
    <dgm:cxn modelId="{DEA49033-88BA-4BF3-99C3-F9407F9825E9}" type="presParOf" srcId="{199EB33B-01D5-4A54-8F6A-22A7B70E998F}" destId="{4399D65F-0D18-4B45-A933-D356D2216FE6}" srcOrd="1" destOrd="0" presId="urn:microsoft.com/office/officeart/2005/8/layout/orgChart1"/>
    <dgm:cxn modelId="{AEF80FFB-0543-4CB4-BD99-7C1E668CE8D1}" type="presParOf" srcId="{F62E3588-ABA3-4E01-A049-1DE79AA2974F}" destId="{2670EB41-0B9C-4114-95F8-AD8BC30D163D}" srcOrd="1" destOrd="0" presId="urn:microsoft.com/office/officeart/2005/8/layout/orgChart1"/>
    <dgm:cxn modelId="{4EFB3768-18BC-48FD-85EB-A5D4BE08DAF8}" type="presParOf" srcId="{F62E3588-ABA3-4E01-A049-1DE79AA2974F}" destId="{1C1BB978-0FA3-41FD-8E70-961E78A0EE24}" srcOrd="2" destOrd="0" presId="urn:microsoft.com/office/officeart/2005/8/layout/orgChart1"/>
    <dgm:cxn modelId="{B0C52ADD-C076-4362-BEFC-BC104BAFBAFF}" type="presParOf" srcId="{FAE8599A-E3A6-48C1-AC2F-3FF236BA1C12}" destId="{47487283-042C-4B77-A0B4-F2EA02424486}" srcOrd="2" destOrd="0" presId="urn:microsoft.com/office/officeart/2005/8/layout/orgChart1"/>
    <dgm:cxn modelId="{E22663AB-14E2-497F-AFBF-2B3CB6BAB995}" type="presParOf" srcId="{8AFC4427-75EB-4987-9DAF-676133DC278B}" destId="{3A5D3A5B-6780-4E7A-BED6-8488FAF75A55}" srcOrd="2" destOrd="0" presId="urn:microsoft.com/office/officeart/2005/8/layout/orgChart1"/>
    <dgm:cxn modelId="{A42D2CE0-4E54-488D-9D9B-F044748BFBE5}" type="presParOf" srcId="{C59232EB-63B9-4A25-9480-BB5F6779FC03}" destId="{50FDFA05-06D0-4434-A57B-B2D249BFC7B3}" srcOrd="2" destOrd="0" presId="urn:microsoft.com/office/officeart/2005/8/layout/orgChart1"/>
    <dgm:cxn modelId="{FD0A4290-B45D-4F58-AE94-3370D7B3BE00}" type="presParOf" srcId="{C59232EB-63B9-4A25-9480-BB5F6779FC03}" destId="{E0CF381B-456C-495E-8000-DECDDEE8F2F5}" srcOrd="3" destOrd="0" presId="urn:microsoft.com/office/officeart/2005/8/layout/orgChart1"/>
    <dgm:cxn modelId="{E9F5788A-9269-46F1-8677-716E1951F2D0}" type="presParOf" srcId="{E0CF381B-456C-495E-8000-DECDDEE8F2F5}" destId="{1BE1C135-93BE-4C8D-A8E7-FEBD77C2ACA6}" srcOrd="0" destOrd="0" presId="urn:microsoft.com/office/officeart/2005/8/layout/orgChart1"/>
    <dgm:cxn modelId="{58FE2D35-2DAD-43B3-9161-36C10EF60082}" type="presParOf" srcId="{1BE1C135-93BE-4C8D-A8E7-FEBD77C2ACA6}" destId="{307901F5-F900-4E6F-8B78-2F9A8720C1A9}" srcOrd="0" destOrd="0" presId="urn:microsoft.com/office/officeart/2005/8/layout/orgChart1"/>
    <dgm:cxn modelId="{9F61D970-4F11-41F5-A042-8B6C36F84B85}" type="presParOf" srcId="{1BE1C135-93BE-4C8D-A8E7-FEBD77C2ACA6}" destId="{51BDE92D-25A5-4F26-84D8-1F7C8FF2A982}" srcOrd="1" destOrd="0" presId="urn:microsoft.com/office/officeart/2005/8/layout/orgChart1"/>
    <dgm:cxn modelId="{393C239C-6417-40B2-93FB-C706C6ED935A}" type="presParOf" srcId="{E0CF381B-456C-495E-8000-DECDDEE8F2F5}" destId="{5A8BAE71-0F77-4D76-BC38-6CFE5C38FA51}" srcOrd="1" destOrd="0" presId="urn:microsoft.com/office/officeart/2005/8/layout/orgChart1"/>
    <dgm:cxn modelId="{A89AF988-87C1-4EEA-ABFF-CC63F099F545}" type="presParOf" srcId="{5A8BAE71-0F77-4D76-BC38-6CFE5C38FA51}" destId="{59DF644C-EFBE-41A0-BCB3-CD939E662A61}" srcOrd="0" destOrd="0" presId="urn:microsoft.com/office/officeart/2005/8/layout/orgChart1"/>
    <dgm:cxn modelId="{E9FB2434-7F98-4F7B-9742-6CED1C08FAE4}" type="presParOf" srcId="{5A8BAE71-0F77-4D76-BC38-6CFE5C38FA51}" destId="{32DEC8AE-3F99-4335-9EAC-AA7ED6678E63}" srcOrd="1" destOrd="0" presId="urn:microsoft.com/office/officeart/2005/8/layout/orgChart1"/>
    <dgm:cxn modelId="{227270F6-FC73-46B1-A092-C2D251FD352C}" type="presParOf" srcId="{32DEC8AE-3F99-4335-9EAC-AA7ED6678E63}" destId="{9C606F7D-3282-43B6-A8AF-3E7692E05DE7}" srcOrd="0" destOrd="0" presId="urn:microsoft.com/office/officeart/2005/8/layout/orgChart1"/>
    <dgm:cxn modelId="{4A989A74-8D0B-4F5C-BC34-C90325AF3284}" type="presParOf" srcId="{9C606F7D-3282-43B6-A8AF-3E7692E05DE7}" destId="{04439DAD-59F2-48ED-BC4D-9159599B20E9}" srcOrd="0" destOrd="0" presId="urn:microsoft.com/office/officeart/2005/8/layout/orgChart1"/>
    <dgm:cxn modelId="{178541B4-ECD9-4AC2-80C8-402123B4193C}" type="presParOf" srcId="{9C606F7D-3282-43B6-A8AF-3E7692E05DE7}" destId="{E459B318-05E1-42E7-AF59-3755A86D72FD}" srcOrd="1" destOrd="0" presId="urn:microsoft.com/office/officeart/2005/8/layout/orgChart1"/>
    <dgm:cxn modelId="{7973D42B-820A-4713-BB18-8EC772ED8BD4}" type="presParOf" srcId="{32DEC8AE-3F99-4335-9EAC-AA7ED6678E63}" destId="{0C42D5BD-D6A0-4573-AF41-22D9F7989F99}" srcOrd="1" destOrd="0" presId="urn:microsoft.com/office/officeart/2005/8/layout/orgChart1"/>
    <dgm:cxn modelId="{A9E920DA-8BD2-4234-ABE6-7EB1A8531816}" type="presParOf" srcId="{0C42D5BD-D6A0-4573-AF41-22D9F7989F99}" destId="{7F61C0BB-FFE0-4B25-9079-CC0BAA0360B7}" srcOrd="0" destOrd="0" presId="urn:microsoft.com/office/officeart/2005/8/layout/orgChart1"/>
    <dgm:cxn modelId="{566665DF-764A-438A-9D53-E262E457678E}" type="presParOf" srcId="{0C42D5BD-D6A0-4573-AF41-22D9F7989F99}" destId="{B39E9837-B730-42E5-BA2A-75810CA77D51}" srcOrd="1" destOrd="0" presId="urn:microsoft.com/office/officeart/2005/8/layout/orgChart1"/>
    <dgm:cxn modelId="{D2C03188-62DF-4A09-8D0C-88795BB21CD2}" type="presParOf" srcId="{B39E9837-B730-42E5-BA2A-75810CA77D51}" destId="{0B548973-AEB3-4597-9B49-342C28E66961}" srcOrd="0" destOrd="0" presId="urn:microsoft.com/office/officeart/2005/8/layout/orgChart1"/>
    <dgm:cxn modelId="{5F697030-39FF-4B20-99EC-B4777D750237}" type="presParOf" srcId="{0B548973-AEB3-4597-9B49-342C28E66961}" destId="{E9D3A591-F5EB-46DD-B102-B8D1030F9C4A}" srcOrd="0" destOrd="0" presId="urn:microsoft.com/office/officeart/2005/8/layout/orgChart1"/>
    <dgm:cxn modelId="{DE5834A7-CAE2-4650-A51E-43FFFC312E64}" type="presParOf" srcId="{0B548973-AEB3-4597-9B49-342C28E66961}" destId="{7ED9FE02-16E8-43B5-AA73-CCA9104B125E}" srcOrd="1" destOrd="0" presId="urn:microsoft.com/office/officeart/2005/8/layout/orgChart1"/>
    <dgm:cxn modelId="{861A9AAA-BD61-430F-80B2-DF204F29DD34}" type="presParOf" srcId="{B39E9837-B730-42E5-BA2A-75810CA77D51}" destId="{FC2691BF-AAAD-402D-AC4F-D35282499201}" srcOrd="1" destOrd="0" presId="urn:microsoft.com/office/officeart/2005/8/layout/orgChart1"/>
    <dgm:cxn modelId="{9720B747-3350-497E-AF26-66808F326C9C}" type="presParOf" srcId="{FC2691BF-AAAD-402D-AC4F-D35282499201}" destId="{691C3B45-67A4-4121-9B17-35BD83B0191A}" srcOrd="0" destOrd="0" presId="urn:microsoft.com/office/officeart/2005/8/layout/orgChart1"/>
    <dgm:cxn modelId="{9CAA037E-0BB5-4E44-9695-876089E7163D}" type="presParOf" srcId="{FC2691BF-AAAD-402D-AC4F-D35282499201}" destId="{FE555A6B-0984-449D-8A50-6E4A760BBB6F}" srcOrd="1" destOrd="0" presId="urn:microsoft.com/office/officeart/2005/8/layout/orgChart1"/>
    <dgm:cxn modelId="{8825F5AE-C5EB-49B4-A345-9056BF8633DB}" type="presParOf" srcId="{FE555A6B-0984-449D-8A50-6E4A760BBB6F}" destId="{707B53F3-455A-4AF1-981E-939180892A96}" srcOrd="0" destOrd="0" presId="urn:microsoft.com/office/officeart/2005/8/layout/orgChart1"/>
    <dgm:cxn modelId="{79493BFD-F6DC-45D0-B0AA-49E09D10DECD}" type="presParOf" srcId="{707B53F3-455A-4AF1-981E-939180892A96}" destId="{6C08851A-9DD3-491F-AF2F-0B1EA06ACF48}" srcOrd="0" destOrd="0" presId="urn:microsoft.com/office/officeart/2005/8/layout/orgChart1"/>
    <dgm:cxn modelId="{334E745B-D69A-4818-AA47-CCD2E334E5D4}" type="presParOf" srcId="{707B53F3-455A-4AF1-981E-939180892A96}" destId="{A29C3D59-6BE6-43FD-B67F-4EE6996B0C29}" srcOrd="1" destOrd="0" presId="urn:microsoft.com/office/officeart/2005/8/layout/orgChart1"/>
    <dgm:cxn modelId="{C9CEC670-681E-4B75-938A-B2E87F01C633}" type="presParOf" srcId="{FE555A6B-0984-449D-8A50-6E4A760BBB6F}" destId="{DE3B94B9-F75F-48CD-A44E-1B4B6C118201}" srcOrd="1" destOrd="0" presId="urn:microsoft.com/office/officeart/2005/8/layout/orgChart1"/>
    <dgm:cxn modelId="{344CB2F5-4432-4DBE-949F-0F9905CBC67A}" type="presParOf" srcId="{FE555A6B-0984-449D-8A50-6E4A760BBB6F}" destId="{B4D26047-BCAE-46A9-AA4D-B575C000C5CF}" srcOrd="2" destOrd="0" presId="urn:microsoft.com/office/officeart/2005/8/layout/orgChart1"/>
    <dgm:cxn modelId="{D55C9A0D-F496-4EB2-B31C-FDACD7236EF9}" type="presParOf" srcId="{B39E9837-B730-42E5-BA2A-75810CA77D51}" destId="{EFA5F96E-3645-49DE-8110-68E8E424EC5A}" srcOrd="2" destOrd="0" presId="urn:microsoft.com/office/officeart/2005/8/layout/orgChart1"/>
    <dgm:cxn modelId="{8DA7FB19-64AE-44C4-B5A6-E20CD320C6B5}" type="presParOf" srcId="{32DEC8AE-3F99-4335-9EAC-AA7ED6678E63}" destId="{51EB1275-DFE5-4AB2-BAA9-9F620554A2DB}" srcOrd="2" destOrd="0" presId="urn:microsoft.com/office/officeart/2005/8/layout/orgChart1"/>
    <dgm:cxn modelId="{00025577-F7BD-44F5-B1DB-588CF153471D}" type="presParOf" srcId="{5A8BAE71-0F77-4D76-BC38-6CFE5C38FA51}" destId="{36D360A0-19E5-42CE-B7F3-DCCAD58138C1}" srcOrd="2" destOrd="0" presId="urn:microsoft.com/office/officeart/2005/8/layout/orgChart1"/>
    <dgm:cxn modelId="{09646A49-674E-4E8B-81BD-CB28CA4EBE82}" type="presParOf" srcId="{5A8BAE71-0F77-4D76-BC38-6CFE5C38FA51}" destId="{7DDB8734-8A8D-4DB6-B45A-A8CF218010C3}" srcOrd="3" destOrd="0" presId="urn:microsoft.com/office/officeart/2005/8/layout/orgChart1"/>
    <dgm:cxn modelId="{B29CEF7E-E803-420F-B55F-8D376F313873}" type="presParOf" srcId="{7DDB8734-8A8D-4DB6-B45A-A8CF218010C3}" destId="{02ADBA1B-F039-4406-8D2B-50979BD030EB}" srcOrd="0" destOrd="0" presId="urn:microsoft.com/office/officeart/2005/8/layout/orgChart1"/>
    <dgm:cxn modelId="{95B19476-C429-4BB0-B409-37090A128E5C}" type="presParOf" srcId="{02ADBA1B-F039-4406-8D2B-50979BD030EB}" destId="{67B2A93F-62C4-4319-AE04-F726C9717BDE}" srcOrd="0" destOrd="0" presId="urn:microsoft.com/office/officeart/2005/8/layout/orgChart1"/>
    <dgm:cxn modelId="{9F03AABD-D2E2-490A-A180-47C95B1A8571}" type="presParOf" srcId="{02ADBA1B-F039-4406-8D2B-50979BD030EB}" destId="{817FD532-2901-44A5-A850-E160EF379A77}" srcOrd="1" destOrd="0" presId="urn:microsoft.com/office/officeart/2005/8/layout/orgChart1"/>
    <dgm:cxn modelId="{BD59A40C-0144-4CF8-8138-4E8CFAA1D733}" type="presParOf" srcId="{7DDB8734-8A8D-4DB6-B45A-A8CF218010C3}" destId="{4ED10661-D674-48C9-B3C2-38A6AE3C2E00}" srcOrd="1" destOrd="0" presId="urn:microsoft.com/office/officeart/2005/8/layout/orgChart1"/>
    <dgm:cxn modelId="{4CD83C75-48FC-45DB-96F0-37A81F51222D}" type="presParOf" srcId="{7DDB8734-8A8D-4DB6-B45A-A8CF218010C3}" destId="{6E7CD1B6-185C-48DE-9300-9DFF755A61A4}" srcOrd="2" destOrd="0" presId="urn:microsoft.com/office/officeart/2005/8/layout/orgChart1"/>
    <dgm:cxn modelId="{E464AD7B-5BE7-4D68-BB79-9358BB427A15}" type="presParOf" srcId="{E0CF381B-456C-495E-8000-DECDDEE8F2F5}" destId="{9A8C919F-C36E-4B07-B113-4434D6C78DA4}" srcOrd="2" destOrd="0" presId="urn:microsoft.com/office/officeart/2005/8/layout/orgChart1"/>
    <dgm:cxn modelId="{6F58B632-6C19-4186-8A77-F3D14B6EE984}" type="presParOf" srcId="{E9F7D7AC-3BE0-4A94-899B-4A50BC808B38}" destId="{DF162051-91EB-4E41-93D1-6EF7153E1EB6}" srcOrd="2" destOrd="0" presId="urn:microsoft.com/office/officeart/2005/8/layout/orgChart1"/>
    <dgm:cxn modelId="{AF9183E2-C0DF-4000-BCD3-EC6676552650}" type="presParOf" srcId="{96702243-9B04-4717-9CED-7ACC170254EE}" destId="{8F66D04B-AD1D-4BAD-9B5D-8FBEB3891281}" srcOrd="2" destOrd="0" presId="urn:microsoft.com/office/officeart/2005/8/layout/orgChart1"/>
    <dgm:cxn modelId="{C6D4BF3F-69DD-47D1-AE6C-8DC703BF2AF4}" type="presParOf" srcId="{A8AD810B-B66E-40C0-A5F1-7A7F0E60F634}" destId="{0BD8EE6E-0376-4371-950A-A77E9799D8C2}" srcOrd="2" destOrd="0" presId="urn:microsoft.com/office/officeart/2005/8/layout/orgChart1"/>
    <dgm:cxn modelId="{5E8B2083-FFD1-449F-A167-2E7DBA08A46A}" type="presParOf" srcId="{A8AD810B-B66E-40C0-A5F1-7A7F0E60F634}" destId="{FE973EBC-896D-4B23-9D18-DC948AF325E5}" srcOrd="3" destOrd="0" presId="urn:microsoft.com/office/officeart/2005/8/layout/orgChart1"/>
    <dgm:cxn modelId="{3085EDF0-EF97-449C-8206-D183C3F0DE1B}" type="presParOf" srcId="{FE973EBC-896D-4B23-9D18-DC948AF325E5}" destId="{8556A70A-692C-471D-8DB3-6CB813D94E92}" srcOrd="0" destOrd="0" presId="urn:microsoft.com/office/officeart/2005/8/layout/orgChart1"/>
    <dgm:cxn modelId="{8DFD3C2C-4448-424C-83CC-F5D342C7C775}" type="presParOf" srcId="{8556A70A-692C-471D-8DB3-6CB813D94E92}" destId="{C373EB62-5478-478D-8EDD-055D5BA20000}" srcOrd="0" destOrd="0" presId="urn:microsoft.com/office/officeart/2005/8/layout/orgChart1"/>
    <dgm:cxn modelId="{8854914B-71CF-4446-B942-10F999D7A294}" type="presParOf" srcId="{8556A70A-692C-471D-8DB3-6CB813D94E92}" destId="{5153A6CA-3FD1-4B4B-97D3-EB170670F6EF}" srcOrd="1" destOrd="0" presId="urn:microsoft.com/office/officeart/2005/8/layout/orgChart1"/>
    <dgm:cxn modelId="{295FBBB5-EB2D-491E-B298-536F13B8F1B2}" type="presParOf" srcId="{FE973EBC-896D-4B23-9D18-DC948AF325E5}" destId="{1FCBE4C2-76E4-46EA-88F6-4D6F9F77F0D6}" srcOrd="1" destOrd="0" presId="urn:microsoft.com/office/officeart/2005/8/layout/orgChart1"/>
    <dgm:cxn modelId="{A6B9CEF2-863B-4688-BFAD-EF9634D50455}" type="presParOf" srcId="{FE973EBC-896D-4B23-9D18-DC948AF325E5}" destId="{526D22C6-93D1-4183-8C94-FF7FC7365DBF}" srcOrd="2" destOrd="0" presId="urn:microsoft.com/office/officeart/2005/8/layout/orgChart1"/>
    <dgm:cxn modelId="{4AD9F335-D534-4399-9F86-A3F678118F72}" type="presParOf" srcId="{AE5DFF95-D796-493E-9123-23B731CFBD5B}" destId="{73B7DB4A-E7E9-4A22-8E4D-48B6A5C9DEC3}" srcOrd="2" destOrd="0" presId="urn:microsoft.com/office/officeart/2005/8/layout/orgChart1"/>
    <dgm:cxn modelId="{A584F4ED-67D9-4FDF-9669-9AB15071A09B}" type="presParOf" srcId="{E256ADA2-67B8-4F72-8869-3436B3BF311B}" destId="{97F84FBF-FDCB-44C0-BA37-7CC7FE18DA41}" srcOrd="2" destOrd="0" presId="urn:microsoft.com/office/officeart/2005/8/layout/orgChart1"/>
    <dgm:cxn modelId="{61A4A586-14F8-447C-87AC-6393E7A095AB}" type="presParOf" srcId="{898EE847-1B2C-4388-B9DD-0E2045DD6AD8}" destId="{BB3FCEB3-DCAB-4D13-8900-C8ECCFBE1D8F}" srcOrd="2" destOrd="0" presId="urn:microsoft.com/office/officeart/2005/8/layout/orgChart1"/>
    <dgm:cxn modelId="{AAE9D389-0B19-4D29-BC11-600A15A99A35}" type="presParOf" srcId="{8E4926A9-B575-488C-9DDF-A0FE96EA2D21}" destId="{547D7257-5BEA-421A-A39E-6C483AEF4BA6}" srcOrd="2" destOrd="0" presId="urn:microsoft.com/office/officeart/2005/8/layout/orgChart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4EC4AE7-FB27-4AAB-9EF3-0359507B2E2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252158D1-975A-4546-A0DE-B59C71AC24E3}">
      <dgm:prSet phldrT="[Text]" custT="1"/>
      <dgm:spPr>
        <a:xfrm>
          <a:off x="1429785" y="765"/>
          <a:ext cx="2101463" cy="53334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must be well enough to attend the setting - as judged by the parents and the manager</a:t>
          </a:r>
        </a:p>
      </dgm:t>
    </dgm:pt>
    <dgm:pt modelId="{ACDBC074-BEC4-46BA-A830-FFBB1FA41A65}" type="parTrans" cxnId="{A16201DF-BD2D-4B90-922D-C24502C8ACAA}">
      <dgm:prSet/>
      <dgm:spPr/>
      <dgm:t>
        <a:bodyPr/>
        <a:lstStyle/>
        <a:p>
          <a:endParaRPr lang="en-GB"/>
        </a:p>
      </dgm:t>
    </dgm:pt>
    <dgm:pt modelId="{DEAFC8FC-6507-4F0C-91E2-B79E68AF1517}" type="sibTrans" cxnId="{A16201DF-BD2D-4B90-922D-C24502C8ACAA}">
      <dgm:prSet/>
      <dgm:spPr/>
      <dgm:t>
        <a:bodyPr/>
        <a:lstStyle/>
        <a:p>
          <a:endParaRPr lang="en-GB"/>
        </a:p>
      </dgm:t>
    </dgm:pt>
    <dgm:pt modelId="{76467551-E696-4631-84C3-A9CC6FE8C48D}">
      <dgm:prSet phldrT="[Text]" custT="1"/>
      <dgm:spPr>
        <a:xfrm>
          <a:off x="1176927" y="688816"/>
          <a:ext cx="2607178" cy="5212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medication must be given to staff in the original containers, and be clearly labelled</a:t>
          </a:r>
        </a:p>
      </dgm:t>
    </dgm:pt>
    <dgm:pt modelId="{52E75316-54AE-4A24-AF6F-180A72BE71A7}" type="parTrans" cxnId="{EAB27B56-ED65-4002-9F44-F38CDBE119FA}">
      <dgm:prSet/>
      <dgm:spPr>
        <a:xfrm>
          <a:off x="2434797" y="534109"/>
          <a:ext cx="91440" cy="15470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39EB9EB-3C99-4ADD-BFAB-D02241881C69}" type="sibTrans" cxnId="{EAB27B56-ED65-4002-9F44-F38CDBE119FA}">
      <dgm:prSet/>
      <dgm:spPr/>
      <dgm:t>
        <a:bodyPr/>
        <a:lstStyle/>
        <a:p>
          <a:endParaRPr lang="en-GB"/>
        </a:p>
      </dgm:t>
    </dgm:pt>
    <dgm:pt modelId="{11A4CD0C-F09A-48DA-9E58-C92697D1946E}">
      <dgm:prSet custT="1"/>
      <dgm:spPr>
        <a:xfrm>
          <a:off x="1429785" y="1364734"/>
          <a:ext cx="2101463" cy="64564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t>
          </a:r>
          <a:r>
            <a:rPr lang="en-GB" sz="1100">
              <a:solidFill>
                <a:sysClr val="windowText" lastClr="000000"/>
              </a:solidFill>
              <a:latin typeface="Cambria" panose="02040503050406030204" pitchFamily="18" charset="0"/>
              <a:ea typeface="Cambria" panose="02040503050406030204" pitchFamily="18" charset="0"/>
              <a:cs typeface="+mn-cs"/>
            </a:rPr>
            <a:t>parent/carer must complete the Medication Form. This must be fully completed prior to the child being left at the setting </a:t>
          </a:r>
        </a:p>
      </dgm:t>
    </dgm:pt>
    <dgm:pt modelId="{299A6141-E62C-4DD3-8CB8-FDAEC41E4C0B}" type="parTrans" cxnId="{23218C58-60C2-41BD-8FE5-C7C571CD2226}">
      <dgm:prSet/>
      <dgm:spPr>
        <a:xfrm>
          <a:off x="2434797" y="1210027"/>
          <a:ext cx="91440"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3C2972C-B163-478C-AC52-75FABB247E18}" type="sibTrans" cxnId="{23218C58-60C2-41BD-8FE5-C7C571CD2226}">
      <dgm:prSet/>
      <dgm:spPr/>
      <dgm:t>
        <a:bodyPr/>
        <a:lstStyle/>
        <a:p>
          <a:endParaRPr lang="en-GB"/>
        </a:p>
      </dgm:t>
    </dgm:pt>
    <dgm:pt modelId="{9217F211-03E8-487A-AE79-86E0A9BEF43F}">
      <dgm:prSet custT="1"/>
      <dgm:spPr>
        <a:xfrm>
          <a:off x="301699" y="2165088"/>
          <a:ext cx="2101463" cy="71674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there are any doubts/concerns the staff member should ask the manager for advice prior to the parent/carer leaving the setting</a:t>
          </a:r>
        </a:p>
      </dgm:t>
    </dgm:pt>
    <dgm:pt modelId="{EDA6454F-631E-4D30-83E8-E51F74BB92FC}" type="parTrans" cxnId="{DE4143FD-0095-4C5D-A432-D302B5CBE1BC}">
      <dgm:prSet/>
      <dgm:spPr>
        <a:xfrm>
          <a:off x="1352431" y="2010381"/>
          <a:ext cx="1128085"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7283DB3-6F51-4EC1-B2BA-7C4D0D52E17C}" type="sibTrans" cxnId="{DE4143FD-0095-4C5D-A432-D302B5CBE1BC}">
      <dgm:prSet/>
      <dgm:spPr/>
      <dgm:t>
        <a:bodyPr/>
        <a:lstStyle/>
        <a:p>
          <a:endParaRPr lang="en-GB"/>
        </a:p>
      </dgm:t>
    </dgm:pt>
    <dgm:pt modelId="{BABF3D89-89E2-432D-932A-EA985C048D85}">
      <dgm:prSet custT="1"/>
      <dgm:spPr>
        <a:xfrm>
          <a:off x="2557870" y="2165088"/>
          <a:ext cx="2101463" cy="5212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Two members of staff must be present when medication is administered </a:t>
          </a:r>
        </a:p>
      </dgm:t>
    </dgm:pt>
    <dgm:pt modelId="{7BDDAAB9-F48E-4C71-98C7-35BAE53B9FDD}" type="parTrans" cxnId="{D5D90585-8495-48CC-AC3C-E50A210806F1}">
      <dgm:prSet/>
      <dgm:spPr>
        <a:xfrm>
          <a:off x="2480517" y="2010381"/>
          <a:ext cx="1128085"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48B021D-D8E0-40E4-A305-6048A7CFEC6B}" type="sibTrans" cxnId="{D5D90585-8495-48CC-AC3C-E50A210806F1}">
      <dgm:prSet/>
      <dgm:spPr/>
      <dgm:t>
        <a:bodyPr/>
        <a:lstStyle/>
        <a:p>
          <a:endParaRPr lang="en-GB"/>
        </a:p>
      </dgm:t>
    </dgm:pt>
    <dgm:pt modelId="{9C10EBEA-3673-4F2A-9F4E-D77545B9175E}">
      <dgm:prSet custT="1"/>
      <dgm:spPr>
        <a:xfrm>
          <a:off x="2557870" y="2841005"/>
          <a:ext cx="2101463" cy="5212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Both staff members must check all the details of the </a:t>
          </a:r>
          <a:r>
            <a:rPr lang="en-GB" sz="1100">
              <a:solidFill>
                <a:sysClr val="windowText" lastClr="000000"/>
              </a:solidFill>
              <a:latin typeface="Cambria" panose="02040503050406030204" pitchFamily="18" charset="0"/>
              <a:ea typeface="Cambria" panose="02040503050406030204" pitchFamily="18" charset="0"/>
              <a:cs typeface="+mn-cs"/>
            </a:rPr>
            <a:t>Medication form </a:t>
          </a:r>
        </a:p>
      </dgm:t>
    </dgm:pt>
    <dgm:pt modelId="{A4B8A94C-0465-4DD9-B47D-ECEE9987813A}" type="parTrans" cxnId="{EF11938D-18E7-4705-A2E9-D9059D617175}">
      <dgm:prSet/>
      <dgm:spPr>
        <a:xfrm>
          <a:off x="3562882" y="2686299"/>
          <a:ext cx="91440"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3BD9114-E9A0-4899-8A74-3B4433B7B3D4}" type="sibTrans" cxnId="{EF11938D-18E7-4705-A2E9-D9059D617175}">
      <dgm:prSet/>
      <dgm:spPr/>
      <dgm:t>
        <a:bodyPr/>
        <a:lstStyle/>
        <a:p>
          <a:endParaRPr lang="en-GB"/>
        </a:p>
      </dgm:t>
    </dgm:pt>
    <dgm:pt modelId="{07E98AAD-E154-4422-8EF2-D20406D2E13F}">
      <dgm:prSet custT="1"/>
      <dgm:spPr>
        <a:xfrm>
          <a:off x="2557870" y="3516923"/>
          <a:ext cx="2101463" cy="68990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both staff members are happy with all the details then the medication can be adminsitered as directed</a:t>
          </a:r>
        </a:p>
      </dgm:t>
    </dgm:pt>
    <dgm:pt modelId="{E363565C-CA0A-4429-8F4B-AFEC720BF15C}" type="parTrans" cxnId="{5998F71A-B98E-4282-BE8D-F39221BB9DBC}">
      <dgm:prSet/>
      <dgm:spPr>
        <a:xfrm>
          <a:off x="3562882" y="3362216"/>
          <a:ext cx="91440"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D037D9E-6293-4332-ACB9-37F90265661A}" type="sibTrans" cxnId="{5998F71A-B98E-4282-BE8D-F39221BB9DBC}">
      <dgm:prSet/>
      <dgm:spPr/>
      <dgm:t>
        <a:bodyPr/>
        <a:lstStyle/>
        <a:p>
          <a:endParaRPr lang="en-GB"/>
        </a:p>
      </dgm:t>
    </dgm:pt>
    <dgm:pt modelId="{3E4775EB-DC53-4D27-B242-8A4B28F9C2AC}">
      <dgm:prSet custT="1"/>
      <dgm:spPr>
        <a:xfrm>
          <a:off x="2557870" y="4361530"/>
          <a:ext cx="2101463" cy="5212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medication form should be fully completed</a:t>
          </a:r>
        </a:p>
      </dgm:t>
    </dgm:pt>
    <dgm:pt modelId="{1F118138-B088-4FE2-8B0A-C57F903F8CB7}" type="parTrans" cxnId="{F18684FF-F855-468A-B46A-32A483904CF2}">
      <dgm:prSet/>
      <dgm:spPr>
        <a:xfrm>
          <a:off x="3562882" y="4206824"/>
          <a:ext cx="91440" cy="15470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431F4E0-8EF6-40FD-9149-9A389B7D5904}" type="sibTrans" cxnId="{F18684FF-F855-468A-B46A-32A483904CF2}">
      <dgm:prSet/>
      <dgm:spPr/>
      <dgm:t>
        <a:bodyPr/>
        <a:lstStyle/>
        <a:p>
          <a:endParaRPr lang="en-GB"/>
        </a:p>
      </dgm:t>
    </dgm:pt>
    <dgm:pt modelId="{079A1C59-2C46-4669-8DA1-DC138A50DCC4}">
      <dgm:prSet custT="1"/>
      <dgm:spPr>
        <a:xfrm>
          <a:off x="3083236" y="5037448"/>
          <a:ext cx="2101463" cy="5212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1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 collection, the medication form should be reviewed by the parent and signed as appropriate </a:t>
          </a:r>
        </a:p>
      </dgm:t>
    </dgm:pt>
    <dgm:pt modelId="{B4B5F1AD-00E4-41F2-8C41-389073E12502}" type="parTrans" cxnId="{FB381CE4-0B90-4A78-896E-B6AB2C857941}">
      <dgm:prSet/>
      <dgm:spPr>
        <a:xfrm>
          <a:off x="2768016" y="4882741"/>
          <a:ext cx="315219" cy="41531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189F927-C2C1-4E26-B65C-4292F1C47567}" type="sibTrans" cxnId="{FB381CE4-0B90-4A78-896E-B6AB2C857941}">
      <dgm:prSet/>
      <dgm:spPr/>
      <dgm:t>
        <a:bodyPr/>
        <a:lstStyle/>
        <a:p>
          <a:endParaRPr lang="en-GB"/>
        </a:p>
      </dgm:t>
    </dgm:pt>
    <dgm:pt modelId="{AA45423C-49D8-4F7F-A4F9-AF758A6B634F}" type="pres">
      <dgm:prSet presAssocID="{F4EC4AE7-FB27-4AAB-9EF3-0359507B2E29}" presName="hierChild1" presStyleCnt="0">
        <dgm:presLayoutVars>
          <dgm:orgChart val="1"/>
          <dgm:chPref val="1"/>
          <dgm:dir/>
          <dgm:animOne val="branch"/>
          <dgm:animLvl val="lvl"/>
          <dgm:resizeHandles/>
        </dgm:presLayoutVars>
      </dgm:prSet>
      <dgm:spPr/>
    </dgm:pt>
    <dgm:pt modelId="{7D758878-BA09-4EAA-BAB5-51F9CC5FD6E6}" type="pres">
      <dgm:prSet presAssocID="{252158D1-975A-4546-A0DE-B59C71AC24E3}" presName="hierRoot1" presStyleCnt="0">
        <dgm:presLayoutVars>
          <dgm:hierBranch val="init"/>
        </dgm:presLayoutVars>
      </dgm:prSet>
      <dgm:spPr/>
    </dgm:pt>
    <dgm:pt modelId="{9D693FBD-FF55-4B37-9CE2-4192AD9EA6FC}" type="pres">
      <dgm:prSet presAssocID="{252158D1-975A-4546-A0DE-B59C71AC24E3}" presName="rootComposite1" presStyleCnt="0"/>
      <dgm:spPr/>
    </dgm:pt>
    <dgm:pt modelId="{5D02C7CF-4ABC-434D-8206-3DEA3D370DA7}" type="pres">
      <dgm:prSet presAssocID="{252158D1-975A-4546-A0DE-B59C71AC24E3}" presName="rootText1" presStyleLbl="node0" presStyleIdx="0" presStyleCnt="1" custScaleX="285254" custScaleY="144793">
        <dgm:presLayoutVars>
          <dgm:chPref val="3"/>
        </dgm:presLayoutVars>
      </dgm:prSet>
      <dgm:spPr>
        <a:prstGeom prst="rect">
          <a:avLst/>
        </a:prstGeom>
      </dgm:spPr>
    </dgm:pt>
    <dgm:pt modelId="{B7A430A6-82A7-4488-B533-231C74FA73CB}" type="pres">
      <dgm:prSet presAssocID="{252158D1-975A-4546-A0DE-B59C71AC24E3}" presName="rootConnector1" presStyleLbl="node1" presStyleIdx="0" presStyleCnt="0"/>
      <dgm:spPr/>
    </dgm:pt>
    <dgm:pt modelId="{B0FAB187-637C-4EF2-A388-E8B0E40D3381}" type="pres">
      <dgm:prSet presAssocID="{252158D1-975A-4546-A0DE-B59C71AC24E3}" presName="hierChild2" presStyleCnt="0"/>
      <dgm:spPr/>
    </dgm:pt>
    <dgm:pt modelId="{9165DAE5-668D-44DF-9AE8-1D06A18B57F1}" type="pres">
      <dgm:prSet presAssocID="{52E75316-54AE-4A24-AF6F-180A72BE71A7}" presName="Name37" presStyleLbl="parChTrans1D2" presStyleIdx="0" presStyleCnt="1"/>
      <dgm:spPr>
        <a:custGeom>
          <a:avLst/>
          <a:gdLst/>
          <a:ahLst/>
          <a:cxnLst/>
          <a:rect l="0" t="0" r="0" b="0"/>
          <a:pathLst>
            <a:path>
              <a:moveTo>
                <a:pt x="45720" y="0"/>
              </a:moveTo>
              <a:lnTo>
                <a:pt x="45720" y="154706"/>
              </a:lnTo>
            </a:path>
          </a:pathLst>
        </a:custGeom>
      </dgm:spPr>
    </dgm:pt>
    <dgm:pt modelId="{0C059BD7-3E2B-43DE-A376-25CD65234EAE}" type="pres">
      <dgm:prSet presAssocID="{76467551-E696-4631-84C3-A9CC6FE8C48D}" presName="hierRoot2" presStyleCnt="0">
        <dgm:presLayoutVars>
          <dgm:hierBranch val="init"/>
        </dgm:presLayoutVars>
      </dgm:prSet>
      <dgm:spPr/>
    </dgm:pt>
    <dgm:pt modelId="{F6BE64B4-8A74-41A7-B1A1-B6D48DF80D72}" type="pres">
      <dgm:prSet presAssocID="{76467551-E696-4631-84C3-A9CC6FE8C48D}" presName="rootComposite" presStyleCnt="0"/>
      <dgm:spPr/>
    </dgm:pt>
    <dgm:pt modelId="{DAB8342D-E85B-4CD6-988D-2C8166A3505F}" type="pres">
      <dgm:prSet presAssocID="{76467551-E696-4631-84C3-A9CC6FE8C48D}" presName="rootText" presStyleLbl="node2" presStyleIdx="0" presStyleCnt="1" custScaleX="353900" custScaleY="141499">
        <dgm:presLayoutVars>
          <dgm:chPref val="3"/>
        </dgm:presLayoutVars>
      </dgm:prSet>
      <dgm:spPr>
        <a:prstGeom prst="rect">
          <a:avLst/>
        </a:prstGeom>
      </dgm:spPr>
    </dgm:pt>
    <dgm:pt modelId="{BC796671-A85F-4BB3-A463-A011903BCDE2}" type="pres">
      <dgm:prSet presAssocID="{76467551-E696-4631-84C3-A9CC6FE8C48D}" presName="rootConnector" presStyleLbl="node2" presStyleIdx="0" presStyleCnt="1"/>
      <dgm:spPr/>
    </dgm:pt>
    <dgm:pt modelId="{FA4DD4A7-E227-46C7-BFCD-986064A97280}" type="pres">
      <dgm:prSet presAssocID="{76467551-E696-4631-84C3-A9CC6FE8C48D}" presName="hierChild4" presStyleCnt="0"/>
      <dgm:spPr/>
    </dgm:pt>
    <dgm:pt modelId="{F1F19851-224C-49CE-A268-F90C31F185C8}" type="pres">
      <dgm:prSet presAssocID="{299A6141-E62C-4DD3-8CB8-FDAEC41E4C0B}" presName="Name37" presStyleLbl="parChTrans1D3" presStyleIdx="0" presStyleCnt="1"/>
      <dgm:spPr>
        <a:custGeom>
          <a:avLst/>
          <a:gdLst/>
          <a:ahLst/>
          <a:cxnLst/>
          <a:rect l="0" t="0" r="0" b="0"/>
          <a:pathLst>
            <a:path>
              <a:moveTo>
                <a:pt x="45720" y="0"/>
              </a:moveTo>
              <a:lnTo>
                <a:pt x="45720" y="154706"/>
              </a:lnTo>
            </a:path>
          </a:pathLst>
        </a:custGeom>
      </dgm:spPr>
    </dgm:pt>
    <dgm:pt modelId="{32B88377-D15D-4E35-82E7-B22FCADBFACE}" type="pres">
      <dgm:prSet presAssocID="{11A4CD0C-F09A-48DA-9E58-C92697D1946E}" presName="hierRoot2" presStyleCnt="0">
        <dgm:presLayoutVars>
          <dgm:hierBranch val="init"/>
        </dgm:presLayoutVars>
      </dgm:prSet>
      <dgm:spPr/>
    </dgm:pt>
    <dgm:pt modelId="{398620E1-C5A6-4E72-8884-EC0E3CDB841B}" type="pres">
      <dgm:prSet presAssocID="{11A4CD0C-F09A-48DA-9E58-C92697D1946E}" presName="rootComposite" presStyleCnt="0"/>
      <dgm:spPr/>
    </dgm:pt>
    <dgm:pt modelId="{BD65E1C4-9D95-4377-BFFD-C788632B0338}" type="pres">
      <dgm:prSet presAssocID="{11A4CD0C-F09A-48DA-9E58-C92697D1946E}" presName="rootText" presStyleLbl="node3" presStyleIdx="0" presStyleCnt="1" custScaleX="285254" custScaleY="175281">
        <dgm:presLayoutVars>
          <dgm:chPref val="3"/>
        </dgm:presLayoutVars>
      </dgm:prSet>
      <dgm:spPr>
        <a:prstGeom prst="rect">
          <a:avLst/>
        </a:prstGeom>
      </dgm:spPr>
    </dgm:pt>
    <dgm:pt modelId="{FECD5A32-3750-4EBC-9F0D-A20E24C6B410}" type="pres">
      <dgm:prSet presAssocID="{11A4CD0C-F09A-48DA-9E58-C92697D1946E}" presName="rootConnector" presStyleLbl="node3" presStyleIdx="0" presStyleCnt="1"/>
      <dgm:spPr/>
    </dgm:pt>
    <dgm:pt modelId="{1F552E19-5264-402D-B7CD-446E6F44FA1D}" type="pres">
      <dgm:prSet presAssocID="{11A4CD0C-F09A-48DA-9E58-C92697D1946E}" presName="hierChild4" presStyleCnt="0"/>
      <dgm:spPr/>
    </dgm:pt>
    <dgm:pt modelId="{B5286EA0-73AE-4080-91D0-8839E6896F31}" type="pres">
      <dgm:prSet presAssocID="{EDA6454F-631E-4D30-83E8-E51F74BB92FC}" presName="Name37" presStyleLbl="parChTrans1D4" presStyleIdx="0" presStyleCnt="6"/>
      <dgm:spPr>
        <a:custGeom>
          <a:avLst/>
          <a:gdLst/>
          <a:ahLst/>
          <a:cxnLst/>
          <a:rect l="0" t="0" r="0" b="0"/>
          <a:pathLst>
            <a:path>
              <a:moveTo>
                <a:pt x="1128085" y="0"/>
              </a:moveTo>
              <a:lnTo>
                <a:pt x="1128085" y="77353"/>
              </a:lnTo>
              <a:lnTo>
                <a:pt x="0" y="77353"/>
              </a:lnTo>
              <a:lnTo>
                <a:pt x="0" y="154706"/>
              </a:lnTo>
            </a:path>
          </a:pathLst>
        </a:custGeom>
      </dgm:spPr>
    </dgm:pt>
    <dgm:pt modelId="{59182140-E911-483C-A642-D972547FBED2}" type="pres">
      <dgm:prSet presAssocID="{9217F211-03E8-487A-AE79-86E0A9BEF43F}" presName="hierRoot2" presStyleCnt="0">
        <dgm:presLayoutVars>
          <dgm:hierBranch val="init"/>
        </dgm:presLayoutVars>
      </dgm:prSet>
      <dgm:spPr/>
    </dgm:pt>
    <dgm:pt modelId="{0E2FC39C-20DE-4AF2-A9F1-E5F06F119AC6}" type="pres">
      <dgm:prSet presAssocID="{9217F211-03E8-487A-AE79-86E0A9BEF43F}" presName="rootComposite" presStyleCnt="0"/>
      <dgm:spPr/>
    </dgm:pt>
    <dgm:pt modelId="{628965FD-EFE1-4760-9396-5BB099FEC17A}" type="pres">
      <dgm:prSet presAssocID="{9217F211-03E8-487A-AE79-86E0A9BEF43F}" presName="rootText" presStyleLbl="node4" presStyleIdx="0" presStyleCnt="6" custScaleX="285254" custScaleY="194584">
        <dgm:presLayoutVars>
          <dgm:chPref val="3"/>
        </dgm:presLayoutVars>
      </dgm:prSet>
      <dgm:spPr>
        <a:prstGeom prst="rect">
          <a:avLst/>
        </a:prstGeom>
      </dgm:spPr>
    </dgm:pt>
    <dgm:pt modelId="{910FA7D0-2315-4C31-952A-79FF37FC0FEF}" type="pres">
      <dgm:prSet presAssocID="{9217F211-03E8-487A-AE79-86E0A9BEF43F}" presName="rootConnector" presStyleLbl="node4" presStyleIdx="0" presStyleCnt="6"/>
      <dgm:spPr/>
    </dgm:pt>
    <dgm:pt modelId="{F9B638FA-83D7-4A23-8659-63AAC40D6306}" type="pres">
      <dgm:prSet presAssocID="{9217F211-03E8-487A-AE79-86E0A9BEF43F}" presName="hierChild4" presStyleCnt="0"/>
      <dgm:spPr/>
    </dgm:pt>
    <dgm:pt modelId="{236184CF-F4B3-46A5-8E05-88F2E690746D}" type="pres">
      <dgm:prSet presAssocID="{9217F211-03E8-487A-AE79-86E0A9BEF43F}" presName="hierChild5" presStyleCnt="0"/>
      <dgm:spPr/>
    </dgm:pt>
    <dgm:pt modelId="{1856CD3D-E5B6-4101-9AE6-9B607EC85B79}" type="pres">
      <dgm:prSet presAssocID="{7BDDAAB9-F48E-4C71-98C7-35BAE53B9FDD}" presName="Name37" presStyleLbl="parChTrans1D4" presStyleIdx="1" presStyleCnt="6"/>
      <dgm:spPr>
        <a:custGeom>
          <a:avLst/>
          <a:gdLst/>
          <a:ahLst/>
          <a:cxnLst/>
          <a:rect l="0" t="0" r="0" b="0"/>
          <a:pathLst>
            <a:path>
              <a:moveTo>
                <a:pt x="0" y="0"/>
              </a:moveTo>
              <a:lnTo>
                <a:pt x="0" y="77353"/>
              </a:lnTo>
              <a:lnTo>
                <a:pt x="1128085" y="77353"/>
              </a:lnTo>
              <a:lnTo>
                <a:pt x="1128085" y="154706"/>
              </a:lnTo>
            </a:path>
          </a:pathLst>
        </a:custGeom>
      </dgm:spPr>
    </dgm:pt>
    <dgm:pt modelId="{BD43334D-7432-42AB-A3BA-ADE28A3FCBD1}" type="pres">
      <dgm:prSet presAssocID="{BABF3D89-89E2-432D-932A-EA985C048D85}" presName="hierRoot2" presStyleCnt="0">
        <dgm:presLayoutVars>
          <dgm:hierBranch val="init"/>
        </dgm:presLayoutVars>
      </dgm:prSet>
      <dgm:spPr/>
    </dgm:pt>
    <dgm:pt modelId="{1A810D66-7C09-4CD1-88DC-A2B737BAFAA4}" type="pres">
      <dgm:prSet presAssocID="{BABF3D89-89E2-432D-932A-EA985C048D85}" presName="rootComposite" presStyleCnt="0"/>
      <dgm:spPr/>
    </dgm:pt>
    <dgm:pt modelId="{D6C15BBC-B6AB-44D2-B9D6-DCA20EBFBA35}" type="pres">
      <dgm:prSet presAssocID="{BABF3D89-89E2-432D-932A-EA985C048D85}" presName="rootText" presStyleLbl="node4" presStyleIdx="1" presStyleCnt="6" custScaleX="285254" custScaleY="141499">
        <dgm:presLayoutVars>
          <dgm:chPref val="3"/>
        </dgm:presLayoutVars>
      </dgm:prSet>
      <dgm:spPr>
        <a:prstGeom prst="rect">
          <a:avLst/>
        </a:prstGeom>
      </dgm:spPr>
    </dgm:pt>
    <dgm:pt modelId="{5BA05501-FCEE-45EF-B68A-04B96DCC6510}" type="pres">
      <dgm:prSet presAssocID="{BABF3D89-89E2-432D-932A-EA985C048D85}" presName="rootConnector" presStyleLbl="node4" presStyleIdx="1" presStyleCnt="6"/>
      <dgm:spPr/>
    </dgm:pt>
    <dgm:pt modelId="{6C61E6E8-F212-451F-A5BC-62561E697F69}" type="pres">
      <dgm:prSet presAssocID="{BABF3D89-89E2-432D-932A-EA985C048D85}" presName="hierChild4" presStyleCnt="0"/>
      <dgm:spPr/>
    </dgm:pt>
    <dgm:pt modelId="{6F26CF2F-940D-4366-8565-12ACA35F9EBF}" type="pres">
      <dgm:prSet presAssocID="{A4B8A94C-0465-4DD9-B47D-ECEE9987813A}" presName="Name37" presStyleLbl="parChTrans1D4" presStyleIdx="2" presStyleCnt="6"/>
      <dgm:spPr>
        <a:custGeom>
          <a:avLst/>
          <a:gdLst/>
          <a:ahLst/>
          <a:cxnLst/>
          <a:rect l="0" t="0" r="0" b="0"/>
          <a:pathLst>
            <a:path>
              <a:moveTo>
                <a:pt x="45720" y="0"/>
              </a:moveTo>
              <a:lnTo>
                <a:pt x="45720" y="154706"/>
              </a:lnTo>
            </a:path>
          </a:pathLst>
        </a:custGeom>
      </dgm:spPr>
    </dgm:pt>
    <dgm:pt modelId="{92A3ABA5-3A78-419D-A84A-8EBE0DD38DDF}" type="pres">
      <dgm:prSet presAssocID="{9C10EBEA-3673-4F2A-9F4E-D77545B9175E}" presName="hierRoot2" presStyleCnt="0">
        <dgm:presLayoutVars>
          <dgm:hierBranch val="init"/>
        </dgm:presLayoutVars>
      </dgm:prSet>
      <dgm:spPr/>
    </dgm:pt>
    <dgm:pt modelId="{A530D99B-5075-431E-AF18-02AA560F163E}" type="pres">
      <dgm:prSet presAssocID="{9C10EBEA-3673-4F2A-9F4E-D77545B9175E}" presName="rootComposite" presStyleCnt="0"/>
      <dgm:spPr/>
    </dgm:pt>
    <dgm:pt modelId="{24B4D236-D55C-44FD-AA34-79722F4CAA7A}" type="pres">
      <dgm:prSet presAssocID="{9C10EBEA-3673-4F2A-9F4E-D77545B9175E}" presName="rootText" presStyleLbl="node4" presStyleIdx="2" presStyleCnt="6" custScaleX="285254" custScaleY="141499">
        <dgm:presLayoutVars>
          <dgm:chPref val="3"/>
        </dgm:presLayoutVars>
      </dgm:prSet>
      <dgm:spPr>
        <a:prstGeom prst="rect">
          <a:avLst/>
        </a:prstGeom>
      </dgm:spPr>
    </dgm:pt>
    <dgm:pt modelId="{E1ADAE58-2FA3-49F7-AFA1-2BFF4AC61BEF}" type="pres">
      <dgm:prSet presAssocID="{9C10EBEA-3673-4F2A-9F4E-D77545B9175E}" presName="rootConnector" presStyleLbl="node4" presStyleIdx="2" presStyleCnt="6"/>
      <dgm:spPr/>
    </dgm:pt>
    <dgm:pt modelId="{52F37F58-3F72-44AF-ACA8-CC4F58CBF66D}" type="pres">
      <dgm:prSet presAssocID="{9C10EBEA-3673-4F2A-9F4E-D77545B9175E}" presName="hierChild4" presStyleCnt="0"/>
      <dgm:spPr/>
    </dgm:pt>
    <dgm:pt modelId="{273EB438-2E6C-46C2-B942-8091D13EC405}" type="pres">
      <dgm:prSet presAssocID="{E363565C-CA0A-4429-8F4B-AFEC720BF15C}" presName="Name37" presStyleLbl="parChTrans1D4" presStyleIdx="3" presStyleCnt="6"/>
      <dgm:spPr>
        <a:custGeom>
          <a:avLst/>
          <a:gdLst/>
          <a:ahLst/>
          <a:cxnLst/>
          <a:rect l="0" t="0" r="0" b="0"/>
          <a:pathLst>
            <a:path>
              <a:moveTo>
                <a:pt x="45720" y="0"/>
              </a:moveTo>
              <a:lnTo>
                <a:pt x="45720" y="154706"/>
              </a:lnTo>
            </a:path>
          </a:pathLst>
        </a:custGeom>
      </dgm:spPr>
    </dgm:pt>
    <dgm:pt modelId="{CA534700-AF16-4370-BAF1-67BDEC3BBFF7}" type="pres">
      <dgm:prSet presAssocID="{07E98AAD-E154-4422-8EF2-D20406D2E13F}" presName="hierRoot2" presStyleCnt="0">
        <dgm:presLayoutVars>
          <dgm:hierBranch val="init"/>
        </dgm:presLayoutVars>
      </dgm:prSet>
      <dgm:spPr/>
    </dgm:pt>
    <dgm:pt modelId="{610DD2E7-FC88-4E0E-A922-EAB76E79ABBF}" type="pres">
      <dgm:prSet presAssocID="{07E98AAD-E154-4422-8EF2-D20406D2E13F}" presName="rootComposite" presStyleCnt="0"/>
      <dgm:spPr/>
    </dgm:pt>
    <dgm:pt modelId="{1B181BFC-3579-43F7-BE6F-014EBE10F795}" type="pres">
      <dgm:prSet presAssocID="{07E98AAD-E154-4422-8EF2-D20406D2E13F}" presName="rootText" presStyleLbl="node4" presStyleIdx="3" presStyleCnt="6" custScaleX="285254" custScaleY="187295">
        <dgm:presLayoutVars>
          <dgm:chPref val="3"/>
        </dgm:presLayoutVars>
      </dgm:prSet>
      <dgm:spPr>
        <a:prstGeom prst="rect">
          <a:avLst/>
        </a:prstGeom>
      </dgm:spPr>
    </dgm:pt>
    <dgm:pt modelId="{E9EFAC33-FF1E-498A-A2D9-39A694413459}" type="pres">
      <dgm:prSet presAssocID="{07E98AAD-E154-4422-8EF2-D20406D2E13F}" presName="rootConnector" presStyleLbl="node4" presStyleIdx="3" presStyleCnt="6"/>
      <dgm:spPr/>
    </dgm:pt>
    <dgm:pt modelId="{169C3AE0-160F-42A3-9125-EE7B41342630}" type="pres">
      <dgm:prSet presAssocID="{07E98AAD-E154-4422-8EF2-D20406D2E13F}" presName="hierChild4" presStyleCnt="0"/>
      <dgm:spPr/>
    </dgm:pt>
    <dgm:pt modelId="{2F148533-2CE2-4D32-A2F3-5606E19B4F81}" type="pres">
      <dgm:prSet presAssocID="{1F118138-B088-4FE2-8B0A-C57F903F8CB7}" presName="Name37" presStyleLbl="parChTrans1D4" presStyleIdx="4" presStyleCnt="6"/>
      <dgm:spPr>
        <a:custGeom>
          <a:avLst/>
          <a:gdLst/>
          <a:ahLst/>
          <a:cxnLst/>
          <a:rect l="0" t="0" r="0" b="0"/>
          <a:pathLst>
            <a:path>
              <a:moveTo>
                <a:pt x="45720" y="0"/>
              </a:moveTo>
              <a:lnTo>
                <a:pt x="45720" y="154706"/>
              </a:lnTo>
            </a:path>
          </a:pathLst>
        </a:custGeom>
      </dgm:spPr>
    </dgm:pt>
    <dgm:pt modelId="{A54472DC-E35A-4F3E-BB7A-358E70C3B842}" type="pres">
      <dgm:prSet presAssocID="{3E4775EB-DC53-4D27-B242-8A4B28F9C2AC}" presName="hierRoot2" presStyleCnt="0">
        <dgm:presLayoutVars>
          <dgm:hierBranch val="init"/>
        </dgm:presLayoutVars>
      </dgm:prSet>
      <dgm:spPr/>
    </dgm:pt>
    <dgm:pt modelId="{91BA2130-1311-4BBB-ADA6-F72808867E02}" type="pres">
      <dgm:prSet presAssocID="{3E4775EB-DC53-4D27-B242-8A4B28F9C2AC}" presName="rootComposite" presStyleCnt="0"/>
      <dgm:spPr/>
    </dgm:pt>
    <dgm:pt modelId="{C1146AFA-CB01-4991-9EC4-C5686BE6BD46}" type="pres">
      <dgm:prSet presAssocID="{3E4775EB-DC53-4D27-B242-8A4B28F9C2AC}" presName="rootText" presStyleLbl="node4" presStyleIdx="4" presStyleCnt="6" custScaleX="285254" custScaleY="141499">
        <dgm:presLayoutVars>
          <dgm:chPref val="3"/>
        </dgm:presLayoutVars>
      </dgm:prSet>
      <dgm:spPr>
        <a:prstGeom prst="rect">
          <a:avLst/>
        </a:prstGeom>
      </dgm:spPr>
    </dgm:pt>
    <dgm:pt modelId="{3F5CB983-F08D-4711-A351-8CC540C09153}" type="pres">
      <dgm:prSet presAssocID="{3E4775EB-DC53-4D27-B242-8A4B28F9C2AC}" presName="rootConnector" presStyleLbl="node4" presStyleIdx="4" presStyleCnt="6"/>
      <dgm:spPr/>
    </dgm:pt>
    <dgm:pt modelId="{EACEF7E7-2DF5-4BB0-A69A-9AD26A2C0439}" type="pres">
      <dgm:prSet presAssocID="{3E4775EB-DC53-4D27-B242-8A4B28F9C2AC}" presName="hierChild4" presStyleCnt="0"/>
      <dgm:spPr/>
    </dgm:pt>
    <dgm:pt modelId="{13DE7BE0-E501-4554-961F-4C0DB5455951}" type="pres">
      <dgm:prSet presAssocID="{B4B5F1AD-00E4-41F2-8C41-389073E12502}" presName="Name37" presStyleLbl="parChTrans1D4" presStyleIdx="5" presStyleCnt="6"/>
      <dgm:spPr>
        <a:custGeom>
          <a:avLst/>
          <a:gdLst/>
          <a:ahLst/>
          <a:cxnLst/>
          <a:rect l="0" t="0" r="0" b="0"/>
          <a:pathLst>
            <a:path>
              <a:moveTo>
                <a:pt x="0" y="0"/>
              </a:moveTo>
              <a:lnTo>
                <a:pt x="0" y="415312"/>
              </a:lnTo>
              <a:lnTo>
                <a:pt x="315219" y="415312"/>
              </a:lnTo>
            </a:path>
          </a:pathLst>
        </a:custGeom>
      </dgm:spPr>
    </dgm:pt>
    <dgm:pt modelId="{96ED9526-BA8D-466C-B0A4-3771CACD1180}" type="pres">
      <dgm:prSet presAssocID="{079A1C59-2C46-4669-8DA1-DC138A50DCC4}" presName="hierRoot2" presStyleCnt="0">
        <dgm:presLayoutVars>
          <dgm:hierBranch val="init"/>
        </dgm:presLayoutVars>
      </dgm:prSet>
      <dgm:spPr/>
    </dgm:pt>
    <dgm:pt modelId="{CF7A3C61-02C1-4603-BF27-61E1F2874696}" type="pres">
      <dgm:prSet presAssocID="{079A1C59-2C46-4669-8DA1-DC138A50DCC4}" presName="rootComposite" presStyleCnt="0"/>
      <dgm:spPr/>
    </dgm:pt>
    <dgm:pt modelId="{2598A930-3A38-40A4-A5E0-4ED1081C0ED7}" type="pres">
      <dgm:prSet presAssocID="{079A1C59-2C46-4669-8DA1-DC138A50DCC4}" presName="rootText" presStyleLbl="node4" presStyleIdx="5" presStyleCnt="6" custScaleX="285254" custScaleY="141499">
        <dgm:presLayoutVars>
          <dgm:chPref val="3"/>
        </dgm:presLayoutVars>
      </dgm:prSet>
      <dgm:spPr>
        <a:prstGeom prst="rect">
          <a:avLst/>
        </a:prstGeom>
      </dgm:spPr>
    </dgm:pt>
    <dgm:pt modelId="{9556524F-F3CB-40C5-A3C9-66B55C8E4346}" type="pres">
      <dgm:prSet presAssocID="{079A1C59-2C46-4669-8DA1-DC138A50DCC4}" presName="rootConnector" presStyleLbl="node4" presStyleIdx="5" presStyleCnt="6"/>
      <dgm:spPr/>
    </dgm:pt>
    <dgm:pt modelId="{97F9F5FB-952B-479A-8A2C-475BE329693B}" type="pres">
      <dgm:prSet presAssocID="{079A1C59-2C46-4669-8DA1-DC138A50DCC4}" presName="hierChild4" presStyleCnt="0"/>
      <dgm:spPr/>
    </dgm:pt>
    <dgm:pt modelId="{A04DB176-335C-45B8-B541-3ECB5C0948CB}" type="pres">
      <dgm:prSet presAssocID="{079A1C59-2C46-4669-8DA1-DC138A50DCC4}" presName="hierChild5" presStyleCnt="0"/>
      <dgm:spPr/>
    </dgm:pt>
    <dgm:pt modelId="{C6D5DD26-745F-4EB7-A137-0D80F3EA1EF9}" type="pres">
      <dgm:prSet presAssocID="{3E4775EB-DC53-4D27-B242-8A4B28F9C2AC}" presName="hierChild5" presStyleCnt="0"/>
      <dgm:spPr/>
    </dgm:pt>
    <dgm:pt modelId="{F4018063-8631-4E9F-8A86-5A52CD63B90C}" type="pres">
      <dgm:prSet presAssocID="{07E98AAD-E154-4422-8EF2-D20406D2E13F}" presName="hierChild5" presStyleCnt="0"/>
      <dgm:spPr/>
    </dgm:pt>
    <dgm:pt modelId="{FEDFD629-42AB-4263-A667-C59AAB5B603C}" type="pres">
      <dgm:prSet presAssocID="{9C10EBEA-3673-4F2A-9F4E-D77545B9175E}" presName="hierChild5" presStyleCnt="0"/>
      <dgm:spPr/>
    </dgm:pt>
    <dgm:pt modelId="{8280A80B-6CD4-44FB-AABB-00332FF8FF97}" type="pres">
      <dgm:prSet presAssocID="{BABF3D89-89E2-432D-932A-EA985C048D85}" presName="hierChild5" presStyleCnt="0"/>
      <dgm:spPr/>
    </dgm:pt>
    <dgm:pt modelId="{F1F68E3F-B738-42E4-9D5D-290D08B5066A}" type="pres">
      <dgm:prSet presAssocID="{11A4CD0C-F09A-48DA-9E58-C92697D1946E}" presName="hierChild5" presStyleCnt="0"/>
      <dgm:spPr/>
    </dgm:pt>
    <dgm:pt modelId="{3F190E01-7EF2-44BB-865E-E895E12F702E}" type="pres">
      <dgm:prSet presAssocID="{76467551-E696-4631-84C3-A9CC6FE8C48D}" presName="hierChild5" presStyleCnt="0"/>
      <dgm:spPr/>
    </dgm:pt>
    <dgm:pt modelId="{D92B0A44-967C-4C03-BBDF-723B0EC738DB}" type="pres">
      <dgm:prSet presAssocID="{252158D1-975A-4546-A0DE-B59C71AC24E3}" presName="hierChild3" presStyleCnt="0"/>
      <dgm:spPr/>
    </dgm:pt>
  </dgm:ptLst>
  <dgm:cxnLst>
    <dgm:cxn modelId="{E008E902-CC8B-4E7E-AB00-B596FA3C2E54}" type="presOf" srcId="{9C10EBEA-3673-4F2A-9F4E-D77545B9175E}" destId="{E1ADAE58-2FA3-49F7-AFA1-2BFF4AC61BEF}" srcOrd="1" destOrd="0" presId="urn:microsoft.com/office/officeart/2005/8/layout/orgChart1"/>
    <dgm:cxn modelId="{A426B506-AADC-48A8-A261-643FF5358156}" type="presOf" srcId="{252158D1-975A-4546-A0DE-B59C71AC24E3}" destId="{5D02C7CF-4ABC-434D-8206-3DEA3D370DA7}" srcOrd="0" destOrd="0" presId="urn:microsoft.com/office/officeart/2005/8/layout/orgChart1"/>
    <dgm:cxn modelId="{5998F71A-B98E-4282-BE8D-F39221BB9DBC}" srcId="{9C10EBEA-3673-4F2A-9F4E-D77545B9175E}" destId="{07E98AAD-E154-4422-8EF2-D20406D2E13F}" srcOrd="0" destOrd="0" parTransId="{E363565C-CA0A-4429-8F4B-AFEC720BF15C}" sibTransId="{2D037D9E-6293-4332-ACB9-37F90265661A}"/>
    <dgm:cxn modelId="{565F0126-A69A-4CC7-9406-D88CB2812AD9}" type="presOf" srcId="{A4B8A94C-0465-4DD9-B47D-ECEE9987813A}" destId="{6F26CF2F-940D-4366-8565-12ACA35F9EBF}" srcOrd="0" destOrd="0" presId="urn:microsoft.com/office/officeart/2005/8/layout/orgChart1"/>
    <dgm:cxn modelId="{84043128-37F0-40C2-A7F2-9AE1A49F97B1}" type="presOf" srcId="{9217F211-03E8-487A-AE79-86E0A9BEF43F}" destId="{910FA7D0-2315-4C31-952A-79FF37FC0FEF}" srcOrd="1" destOrd="0" presId="urn:microsoft.com/office/officeart/2005/8/layout/orgChart1"/>
    <dgm:cxn modelId="{DD917E28-8337-4275-B713-16511B6E98F7}" type="presOf" srcId="{BABF3D89-89E2-432D-932A-EA985C048D85}" destId="{D6C15BBC-B6AB-44D2-B9D6-DCA20EBFBA35}" srcOrd="0" destOrd="0" presId="urn:microsoft.com/office/officeart/2005/8/layout/orgChart1"/>
    <dgm:cxn modelId="{08B8B82B-0D99-4B87-9B5E-3F767043AE19}" type="presOf" srcId="{9C10EBEA-3673-4F2A-9F4E-D77545B9175E}" destId="{24B4D236-D55C-44FD-AA34-79722F4CAA7A}" srcOrd="0" destOrd="0" presId="urn:microsoft.com/office/officeart/2005/8/layout/orgChart1"/>
    <dgm:cxn modelId="{8034FD31-C7E7-46A1-B60E-C748B2B2C7E8}" type="presOf" srcId="{EDA6454F-631E-4D30-83E8-E51F74BB92FC}" destId="{B5286EA0-73AE-4080-91D0-8839E6896F31}" srcOrd="0" destOrd="0" presId="urn:microsoft.com/office/officeart/2005/8/layout/orgChart1"/>
    <dgm:cxn modelId="{4585D132-39DE-491A-B6C7-8C970A6FFC1E}" type="presOf" srcId="{F4EC4AE7-FB27-4AAB-9EF3-0359507B2E29}" destId="{AA45423C-49D8-4F7F-A4F9-AF758A6B634F}" srcOrd="0" destOrd="0" presId="urn:microsoft.com/office/officeart/2005/8/layout/orgChart1"/>
    <dgm:cxn modelId="{0F14D734-6D2C-43AB-8624-10C4003F78B1}" type="presOf" srcId="{B4B5F1AD-00E4-41F2-8C41-389073E12502}" destId="{13DE7BE0-E501-4554-961F-4C0DB5455951}" srcOrd="0" destOrd="0" presId="urn:microsoft.com/office/officeart/2005/8/layout/orgChart1"/>
    <dgm:cxn modelId="{2C2FF73E-86A8-4A62-88B5-118035B6B539}" type="presOf" srcId="{079A1C59-2C46-4669-8DA1-DC138A50DCC4}" destId="{9556524F-F3CB-40C5-A3C9-66B55C8E4346}" srcOrd="1" destOrd="0" presId="urn:microsoft.com/office/officeart/2005/8/layout/orgChart1"/>
    <dgm:cxn modelId="{A8C6325E-A53D-43AA-863B-C97065E10581}" type="presOf" srcId="{7BDDAAB9-F48E-4C71-98C7-35BAE53B9FDD}" destId="{1856CD3D-E5B6-4101-9AE6-9B607EC85B79}" srcOrd="0" destOrd="0" presId="urn:microsoft.com/office/officeart/2005/8/layout/orgChart1"/>
    <dgm:cxn modelId="{3721FB69-FDC0-4FC5-AFED-ED977519EAAD}" type="presOf" srcId="{52E75316-54AE-4A24-AF6F-180A72BE71A7}" destId="{9165DAE5-668D-44DF-9AE8-1D06A18B57F1}" srcOrd="0" destOrd="0" presId="urn:microsoft.com/office/officeart/2005/8/layout/orgChart1"/>
    <dgm:cxn modelId="{99020D4B-8EF3-45C6-ABBB-502B71561687}" type="presOf" srcId="{9217F211-03E8-487A-AE79-86E0A9BEF43F}" destId="{628965FD-EFE1-4760-9396-5BB099FEC17A}" srcOrd="0" destOrd="0" presId="urn:microsoft.com/office/officeart/2005/8/layout/orgChart1"/>
    <dgm:cxn modelId="{EAB27B56-ED65-4002-9F44-F38CDBE119FA}" srcId="{252158D1-975A-4546-A0DE-B59C71AC24E3}" destId="{76467551-E696-4631-84C3-A9CC6FE8C48D}" srcOrd="0" destOrd="0" parTransId="{52E75316-54AE-4A24-AF6F-180A72BE71A7}" sibTransId="{339EB9EB-3C99-4ADD-BFAB-D02241881C69}"/>
    <dgm:cxn modelId="{9B7BB357-C936-402B-BB4D-55EE90451A1B}" type="presOf" srcId="{299A6141-E62C-4DD3-8CB8-FDAEC41E4C0B}" destId="{F1F19851-224C-49CE-A268-F90C31F185C8}" srcOrd="0" destOrd="0" presId="urn:microsoft.com/office/officeart/2005/8/layout/orgChart1"/>
    <dgm:cxn modelId="{23218C58-60C2-41BD-8FE5-C7C571CD2226}" srcId="{76467551-E696-4631-84C3-A9CC6FE8C48D}" destId="{11A4CD0C-F09A-48DA-9E58-C92697D1946E}" srcOrd="0" destOrd="0" parTransId="{299A6141-E62C-4DD3-8CB8-FDAEC41E4C0B}" sibTransId="{03C2972C-B163-478C-AC52-75FABB247E18}"/>
    <dgm:cxn modelId="{E5E19284-D357-4B78-B366-76517AE68B30}" type="presOf" srcId="{76467551-E696-4631-84C3-A9CC6FE8C48D}" destId="{DAB8342D-E85B-4CD6-988D-2C8166A3505F}" srcOrd="0" destOrd="0" presId="urn:microsoft.com/office/officeart/2005/8/layout/orgChart1"/>
    <dgm:cxn modelId="{D5D90585-8495-48CC-AC3C-E50A210806F1}" srcId="{11A4CD0C-F09A-48DA-9E58-C92697D1946E}" destId="{BABF3D89-89E2-432D-932A-EA985C048D85}" srcOrd="1" destOrd="0" parTransId="{7BDDAAB9-F48E-4C71-98C7-35BAE53B9FDD}" sibTransId="{F48B021D-D8E0-40E4-A305-6048A7CFEC6B}"/>
    <dgm:cxn modelId="{EF11938D-18E7-4705-A2E9-D9059D617175}" srcId="{BABF3D89-89E2-432D-932A-EA985C048D85}" destId="{9C10EBEA-3673-4F2A-9F4E-D77545B9175E}" srcOrd="0" destOrd="0" parTransId="{A4B8A94C-0465-4DD9-B47D-ECEE9987813A}" sibTransId="{F3BD9114-E9A0-4899-8A74-3B4433B7B3D4}"/>
    <dgm:cxn modelId="{BA6F0590-7441-4603-AFD8-426D413FA415}" type="presOf" srcId="{07E98AAD-E154-4422-8EF2-D20406D2E13F}" destId="{E9EFAC33-FF1E-498A-A2D9-39A694413459}" srcOrd="1" destOrd="0" presId="urn:microsoft.com/office/officeart/2005/8/layout/orgChart1"/>
    <dgm:cxn modelId="{49B38C90-6AC0-488E-9E8B-239979E6F502}" type="presOf" srcId="{E363565C-CA0A-4429-8F4B-AFEC720BF15C}" destId="{273EB438-2E6C-46C2-B942-8091D13EC405}" srcOrd="0" destOrd="0" presId="urn:microsoft.com/office/officeart/2005/8/layout/orgChart1"/>
    <dgm:cxn modelId="{FFEB3F97-1190-4848-8690-99479CD08BD8}" type="presOf" srcId="{BABF3D89-89E2-432D-932A-EA985C048D85}" destId="{5BA05501-FCEE-45EF-B68A-04B96DCC6510}" srcOrd="1" destOrd="0" presId="urn:microsoft.com/office/officeart/2005/8/layout/orgChart1"/>
    <dgm:cxn modelId="{840B16BC-356D-4DB7-BF69-F4ED39A22973}" type="presOf" srcId="{07E98AAD-E154-4422-8EF2-D20406D2E13F}" destId="{1B181BFC-3579-43F7-BE6F-014EBE10F795}" srcOrd="0" destOrd="0" presId="urn:microsoft.com/office/officeart/2005/8/layout/orgChart1"/>
    <dgm:cxn modelId="{D8603BBE-806B-4160-97B3-E889967512EE}" type="presOf" srcId="{3E4775EB-DC53-4D27-B242-8A4B28F9C2AC}" destId="{3F5CB983-F08D-4711-A351-8CC540C09153}" srcOrd="1" destOrd="0" presId="urn:microsoft.com/office/officeart/2005/8/layout/orgChart1"/>
    <dgm:cxn modelId="{78E9F9C1-2B32-484C-80FA-3CF95F27B5B8}" type="presOf" srcId="{76467551-E696-4631-84C3-A9CC6FE8C48D}" destId="{BC796671-A85F-4BB3-A463-A011903BCDE2}" srcOrd="1" destOrd="0" presId="urn:microsoft.com/office/officeart/2005/8/layout/orgChart1"/>
    <dgm:cxn modelId="{7E113BC2-F321-4A98-9134-BFED58C96974}" type="presOf" srcId="{11A4CD0C-F09A-48DA-9E58-C92697D1946E}" destId="{FECD5A32-3750-4EBC-9F0D-A20E24C6B410}" srcOrd="1" destOrd="0" presId="urn:microsoft.com/office/officeart/2005/8/layout/orgChart1"/>
    <dgm:cxn modelId="{058F5BCB-F1DC-4003-93C4-AB296CA48E88}" type="presOf" srcId="{3E4775EB-DC53-4D27-B242-8A4B28F9C2AC}" destId="{C1146AFA-CB01-4991-9EC4-C5686BE6BD46}" srcOrd="0" destOrd="0" presId="urn:microsoft.com/office/officeart/2005/8/layout/orgChart1"/>
    <dgm:cxn modelId="{2D182BD1-5F9D-47C3-A1BE-5EB575DFCC88}" type="presOf" srcId="{1F118138-B088-4FE2-8B0A-C57F903F8CB7}" destId="{2F148533-2CE2-4D32-A2F3-5606E19B4F81}" srcOrd="0" destOrd="0" presId="urn:microsoft.com/office/officeart/2005/8/layout/orgChart1"/>
    <dgm:cxn modelId="{05DB66D3-A9FD-4F6B-8B83-F0CF393F318A}" type="presOf" srcId="{079A1C59-2C46-4669-8DA1-DC138A50DCC4}" destId="{2598A930-3A38-40A4-A5E0-4ED1081C0ED7}" srcOrd="0" destOrd="0" presId="urn:microsoft.com/office/officeart/2005/8/layout/orgChart1"/>
    <dgm:cxn modelId="{5FF1DDD9-4D93-45F8-B413-C48A2E0166C1}" type="presOf" srcId="{11A4CD0C-F09A-48DA-9E58-C92697D1946E}" destId="{BD65E1C4-9D95-4377-BFFD-C788632B0338}" srcOrd="0" destOrd="0" presId="urn:microsoft.com/office/officeart/2005/8/layout/orgChart1"/>
    <dgm:cxn modelId="{A16201DF-BD2D-4B90-922D-C24502C8ACAA}" srcId="{F4EC4AE7-FB27-4AAB-9EF3-0359507B2E29}" destId="{252158D1-975A-4546-A0DE-B59C71AC24E3}" srcOrd="0" destOrd="0" parTransId="{ACDBC074-BEC4-46BA-A830-FFBB1FA41A65}" sibTransId="{DEAFC8FC-6507-4F0C-91E2-B79E68AF1517}"/>
    <dgm:cxn modelId="{AC9520E2-CAE9-46C2-9D4D-2E7F73FD28F7}" type="presOf" srcId="{252158D1-975A-4546-A0DE-B59C71AC24E3}" destId="{B7A430A6-82A7-4488-B533-231C74FA73CB}" srcOrd="1" destOrd="0" presId="urn:microsoft.com/office/officeart/2005/8/layout/orgChart1"/>
    <dgm:cxn modelId="{FB381CE4-0B90-4A78-896E-B6AB2C857941}" srcId="{3E4775EB-DC53-4D27-B242-8A4B28F9C2AC}" destId="{079A1C59-2C46-4669-8DA1-DC138A50DCC4}" srcOrd="0" destOrd="0" parTransId="{B4B5F1AD-00E4-41F2-8C41-389073E12502}" sibTransId="{D189F927-C2C1-4E26-B65C-4292F1C47567}"/>
    <dgm:cxn modelId="{DE4143FD-0095-4C5D-A432-D302B5CBE1BC}" srcId="{11A4CD0C-F09A-48DA-9E58-C92697D1946E}" destId="{9217F211-03E8-487A-AE79-86E0A9BEF43F}" srcOrd="0" destOrd="0" parTransId="{EDA6454F-631E-4D30-83E8-E51F74BB92FC}" sibTransId="{47283DB3-6F51-4EC1-B2BA-7C4D0D52E17C}"/>
    <dgm:cxn modelId="{F18684FF-F855-468A-B46A-32A483904CF2}" srcId="{07E98AAD-E154-4422-8EF2-D20406D2E13F}" destId="{3E4775EB-DC53-4D27-B242-8A4B28F9C2AC}" srcOrd="0" destOrd="0" parTransId="{1F118138-B088-4FE2-8B0A-C57F903F8CB7}" sibTransId="{F431F4E0-8EF6-40FD-9149-9A389B7D5904}"/>
    <dgm:cxn modelId="{28458887-69BC-4460-90FA-5E0E929C5D69}" type="presParOf" srcId="{AA45423C-49D8-4F7F-A4F9-AF758A6B634F}" destId="{7D758878-BA09-4EAA-BAB5-51F9CC5FD6E6}" srcOrd="0" destOrd="0" presId="urn:microsoft.com/office/officeart/2005/8/layout/orgChart1"/>
    <dgm:cxn modelId="{AE3B0750-48EF-4121-B95E-258DC2D491A4}" type="presParOf" srcId="{7D758878-BA09-4EAA-BAB5-51F9CC5FD6E6}" destId="{9D693FBD-FF55-4B37-9CE2-4192AD9EA6FC}" srcOrd="0" destOrd="0" presId="urn:microsoft.com/office/officeart/2005/8/layout/orgChart1"/>
    <dgm:cxn modelId="{DF8D4840-4B7F-4A10-B081-BFE969AB3A35}" type="presParOf" srcId="{9D693FBD-FF55-4B37-9CE2-4192AD9EA6FC}" destId="{5D02C7CF-4ABC-434D-8206-3DEA3D370DA7}" srcOrd="0" destOrd="0" presId="urn:microsoft.com/office/officeart/2005/8/layout/orgChart1"/>
    <dgm:cxn modelId="{A4B66F16-0421-41C9-AB27-74DE506700C8}" type="presParOf" srcId="{9D693FBD-FF55-4B37-9CE2-4192AD9EA6FC}" destId="{B7A430A6-82A7-4488-B533-231C74FA73CB}" srcOrd="1" destOrd="0" presId="urn:microsoft.com/office/officeart/2005/8/layout/orgChart1"/>
    <dgm:cxn modelId="{9AE63093-2E89-4FFD-911A-B7E8C52B146F}" type="presParOf" srcId="{7D758878-BA09-4EAA-BAB5-51F9CC5FD6E6}" destId="{B0FAB187-637C-4EF2-A388-E8B0E40D3381}" srcOrd="1" destOrd="0" presId="urn:microsoft.com/office/officeart/2005/8/layout/orgChart1"/>
    <dgm:cxn modelId="{8FCDA835-ADAF-4BAB-A137-CF321CD5B742}" type="presParOf" srcId="{B0FAB187-637C-4EF2-A388-E8B0E40D3381}" destId="{9165DAE5-668D-44DF-9AE8-1D06A18B57F1}" srcOrd="0" destOrd="0" presId="urn:microsoft.com/office/officeart/2005/8/layout/orgChart1"/>
    <dgm:cxn modelId="{38444488-D9E6-41A2-B376-8794EF123332}" type="presParOf" srcId="{B0FAB187-637C-4EF2-A388-E8B0E40D3381}" destId="{0C059BD7-3E2B-43DE-A376-25CD65234EAE}" srcOrd="1" destOrd="0" presId="urn:microsoft.com/office/officeart/2005/8/layout/orgChart1"/>
    <dgm:cxn modelId="{79B70E1E-C076-4963-98B9-AF90594C9732}" type="presParOf" srcId="{0C059BD7-3E2B-43DE-A376-25CD65234EAE}" destId="{F6BE64B4-8A74-41A7-B1A1-B6D48DF80D72}" srcOrd="0" destOrd="0" presId="urn:microsoft.com/office/officeart/2005/8/layout/orgChart1"/>
    <dgm:cxn modelId="{A91C6BFB-FDB6-49E0-9220-CF752134D01E}" type="presParOf" srcId="{F6BE64B4-8A74-41A7-B1A1-B6D48DF80D72}" destId="{DAB8342D-E85B-4CD6-988D-2C8166A3505F}" srcOrd="0" destOrd="0" presId="urn:microsoft.com/office/officeart/2005/8/layout/orgChart1"/>
    <dgm:cxn modelId="{98DF0637-1F30-4C4C-A2E0-0F2F4CE00B24}" type="presParOf" srcId="{F6BE64B4-8A74-41A7-B1A1-B6D48DF80D72}" destId="{BC796671-A85F-4BB3-A463-A011903BCDE2}" srcOrd="1" destOrd="0" presId="urn:microsoft.com/office/officeart/2005/8/layout/orgChart1"/>
    <dgm:cxn modelId="{34AB515F-F9EB-4B46-8C23-BE9AEE32FD95}" type="presParOf" srcId="{0C059BD7-3E2B-43DE-A376-25CD65234EAE}" destId="{FA4DD4A7-E227-46C7-BFCD-986064A97280}" srcOrd="1" destOrd="0" presId="urn:microsoft.com/office/officeart/2005/8/layout/orgChart1"/>
    <dgm:cxn modelId="{EE533D2F-78D4-4641-9ABF-7DBDEDAEC4C2}" type="presParOf" srcId="{FA4DD4A7-E227-46C7-BFCD-986064A97280}" destId="{F1F19851-224C-49CE-A268-F90C31F185C8}" srcOrd="0" destOrd="0" presId="urn:microsoft.com/office/officeart/2005/8/layout/orgChart1"/>
    <dgm:cxn modelId="{398BA0E1-2413-4172-A22E-85C0C66AAAFF}" type="presParOf" srcId="{FA4DD4A7-E227-46C7-BFCD-986064A97280}" destId="{32B88377-D15D-4E35-82E7-B22FCADBFACE}" srcOrd="1" destOrd="0" presId="urn:microsoft.com/office/officeart/2005/8/layout/orgChart1"/>
    <dgm:cxn modelId="{9FB6181E-249A-42D3-9112-409AFD67BF9F}" type="presParOf" srcId="{32B88377-D15D-4E35-82E7-B22FCADBFACE}" destId="{398620E1-C5A6-4E72-8884-EC0E3CDB841B}" srcOrd="0" destOrd="0" presId="urn:microsoft.com/office/officeart/2005/8/layout/orgChart1"/>
    <dgm:cxn modelId="{032C36DF-90FC-49D9-8973-120701BC7F99}" type="presParOf" srcId="{398620E1-C5A6-4E72-8884-EC0E3CDB841B}" destId="{BD65E1C4-9D95-4377-BFFD-C788632B0338}" srcOrd="0" destOrd="0" presId="urn:microsoft.com/office/officeart/2005/8/layout/orgChart1"/>
    <dgm:cxn modelId="{216026E4-A79C-4041-8D53-5347EE4A86FF}" type="presParOf" srcId="{398620E1-C5A6-4E72-8884-EC0E3CDB841B}" destId="{FECD5A32-3750-4EBC-9F0D-A20E24C6B410}" srcOrd="1" destOrd="0" presId="urn:microsoft.com/office/officeart/2005/8/layout/orgChart1"/>
    <dgm:cxn modelId="{8E97A09C-1A0D-4888-8FA7-25AE89756024}" type="presParOf" srcId="{32B88377-D15D-4E35-82E7-B22FCADBFACE}" destId="{1F552E19-5264-402D-B7CD-446E6F44FA1D}" srcOrd="1" destOrd="0" presId="urn:microsoft.com/office/officeart/2005/8/layout/orgChart1"/>
    <dgm:cxn modelId="{D9EB4BDC-9E36-493A-9721-B02011FF75D1}" type="presParOf" srcId="{1F552E19-5264-402D-B7CD-446E6F44FA1D}" destId="{B5286EA0-73AE-4080-91D0-8839E6896F31}" srcOrd="0" destOrd="0" presId="urn:microsoft.com/office/officeart/2005/8/layout/orgChart1"/>
    <dgm:cxn modelId="{3290F451-3FA2-492A-AA8E-B706217231C6}" type="presParOf" srcId="{1F552E19-5264-402D-B7CD-446E6F44FA1D}" destId="{59182140-E911-483C-A642-D972547FBED2}" srcOrd="1" destOrd="0" presId="urn:microsoft.com/office/officeart/2005/8/layout/orgChart1"/>
    <dgm:cxn modelId="{277CB0E7-D90F-4ADB-9AB1-881D76FD6C61}" type="presParOf" srcId="{59182140-E911-483C-A642-D972547FBED2}" destId="{0E2FC39C-20DE-4AF2-A9F1-E5F06F119AC6}" srcOrd="0" destOrd="0" presId="urn:microsoft.com/office/officeart/2005/8/layout/orgChart1"/>
    <dgm:cxn modelId="{E3AC0953-BBDA-4CEB-B629-260AF400D3B3}" type="presParOf" srcId="{0E2FC39C-20DE-4AF2-A9F1-E5F06F119AC6}" destId="{628965FD-EFE1-4760-9396-5BB099FEC17A}" srcOrd="0" destOrd="0" presId="urn:microsoft.com/office/officeart/2005/8/layout/orgChart1"/>
    <dgm:cxn modelId="{F3EEE416-428F-43B8-B010-F017622393B2}" type="presParOf" srcId="{0E2FC39C-20DE-4AF2-A9F1-E5F06F119AC6}" destId="{910FA7D0-2315-4C31-952A-79FF37FC0FEF}" srcOrd="1" destOrd="0" presId="urn:microsoft.com/office/officeart/2005/8/layout/orgChart1"/>
    <dgm:cxn modelId="{1B94D6C2-A1A2-40F1-A682-BCCFE57A94B2}" type="presParOf" srcId="{59182140-E911-483C-A642-D972547FBED2}" destId="{F9B638FA-83D7-4A23-8659-63AAC40D6306}" srcOrd="1" destOrd="0" presId="urn:microsoft.com/office/officeart/2005/8/layout/orgChart1"/>
    <dgm:cxn modelId="{8F2849C3-8C2C-47EF-BC35-0CB03A6E593C}" type="presParOf" srcId="{59182140-E911-483C-A642-D972547FBED2}" destId="{236184CF-F4B3-46A5-8E05-88F2E690746D}" srcOrd="2" destOrd="0" presId="urn:microsoft.com/office/officeart/2005/8/layout/orgChart1"/>
    <dgm:cxn modelId="{BD36FA4B-898B-4192-9E64-4C7D28AFDE7B}" type="presParOf" srcId="{1F552E19-5264-402D-B7CD-446E6F44FA1D}" destId="{1856CD3D-E5B6-4101-9AE6-9B607EC85B79}" srcOrd="2" destOrd="0" presId="urn:microsoft.com/office/officeart/2005/8/layout/orgChart1"/>
    <dgm:cxn modelId="{2D94303E-7E8C-4A9A-BE28-1A0915DDD5BC}" type="presParOf" srcId="{1F552E19-5264-402D-B7CD-446E6F44FA1D}" destId="{BD43334D-7432-42AB-A3BA-ADE28A3FCBD1}" srcOrd="3" destOrd="0" presId="urn:microsoft.com/office/officeart/2005/8/layout/orgChart1"/>
    <dgm:cxn modelId="{AD584C6E-5817-45AC-AF87-E33C07B122EF}" type="presParOf" srcId="{BD43334D-7432-42AB-A3BA-ADE28A3FCBD1}" destId="{1A810D66-7C09-4CD1-88DC-A2B737BAFAA4}" srcOrd="0" destOrd="0" presId="urn:microsoft.com/office/officeart/2005/8/layout/orgChart1"/>
    <dgm:cxn modelId="{581B8710-C5F5-4793-9928-C090EC0C435E}" type="presParOf" srcId="{1A810D66-7C09-4CD1-88DC-A2B737BAFAA4}" destId="{D6C15BBC-B6AB-44D2-B9D6-DCA20EBFBA35}" srcOrd="0" destOrd="0" presId="urn:microsoft.com/office/officeart/2005/8/layout/orgChart1"/>
    <dgm:cxn modelId="{40E95B7B-02F3-4B37-B7BE-763C864DE8FA}" type="presParOf" srcId="{1A810D66-7C09-4CD1-88DC-A2B737BAFAA4}" destId="{5BA05501-FCEE-45EF-B68A-04B96DCC6510}" srcOrd="1" destOrd="0" presId="urn:microsoft.com/office/officeart/2005/8/layout/orgChart1"/>
    <dgm:cxn modelId="{BEB43C72-B653-492F-A00A-1D92BD7918EE}" type="presParOf" srcId="{BD43334D-7432-42AB-A3BA-ADE28A3FCBD1}" destId="{6C61E6E8-F212-451F-A5BC-62561E697F69}" srcOrd="1" destOrd="0" presId="urn:microsoft.com/office/officeart/2005/8/layout/orgChart1"/>
    <dgm:cxn modelId="{4C501EAB-AA3B-4D9B-8467-D04D1F2C94E8}" type="presParOf" srcId="{6C61E6E8-F212-451F-A5BC-62561E697F69}" destId="{6F26CF2F-940D-4366-8565-12ACA35F9EBF}" srcOrd="0" destOrd="0" presId="urn:microsoft.com/office/officeart/2005/8/layout/orgChart1"/>
    <dgm:cxn modelId="{A65EBC9B-4006-42D5-ACE7-0E7D37FAEC5A}" type="presParOf" srcId="{6C61E6E8-F212-451F-A5BC-62561E697F69}" destId="{92A3ABA5-3A78-419D-A84A-8EBE0DD38DDF}" srcOrd="1" destOrd="0" presId="urn:microsoft.com/office/officeart/2005/8/layout/orgChart1"/>
    <dgm:cxn modelId="{A0F7C73B-CA5D-41CA-961B-15C36DD747A2}" type="presParOf" srcId="{92A3ABA5-3A78-419D-A84A-8EBE0DD38DDF}" destId="{A530D99B-5075-431E-AF18-02AA560F163E}" srcOrd="0" destOrd="0" presId="urn:microsoft.com/office/officeart/2005/8/layout/orgChart1"/>
    <dgm:cxn modelId="{4D71C82C-E86A-43B0-BF37-DF4A7453A54E}" type="presParOf" srcId="{A530D99B-5075-431E-AF18-02AA560F163E}" destId="{24B4D236-D55C-44FD-AA34-79722F4CAA7A}" srcOrd="0" destOrd="0" presId="urn:microsoft.com/office/officeart/2005/8/layout/orgChart1"/>
    <dgm:cxn modelId="{0E2E48A8-94D3-4DE3-B323-440A5827073D}" type="presParOf" srcId="{A530D99B-5075-431E-AF18-02AA560F163E}" destId="{E1ADAE58-2FA3-49F7-AFA1-2BFF4AC61BEF}" srcOrd="1" destOrd="0" presId="urn:microsoft.com/office/officeart/2005/8/layout/orgChart1"/>
    <dgm:cxn modelId="{73462A15-80F7-44D6-BE51-E11BD8A51BEE}" type="presParOf" srcId="{92A3ABA5-3A78-419D-A84A-8EBE0DD38DDF}" destId="{52F37F58-3F72-44AF-ACA8-CC4F58CBF66D}" srcOrd="1" destOrd="0" presId="urn:microsoft.com/office/officeart/2005/8/layout/orgChart1"/>
    <dgm:cxn modelId="{06D5DEFC-EC56-4A81-AD6B-D96DE32DADE4}" type="presParOf" srcId="{52F37F58-3F72-44AF-ACA8-CC4F58CBF66D}" destId="{273EB438-2E6C-46C2-B942-8091D13EC405}" srcOrd="0" destOrd="0" presId="urn:microsoft.com/office/officeart/2005/8/layout/orgChart1"/>
    <dgm:cxn modelId="{05DFB562-39E5-4DE8-9A4F-48E2A998D2C7}" type="presParOf" srcId="{52F37F58-3F72-44AF-ACA8-CC4F58CBF66D}" destId="{CA534700-AF16-4370-BAF1-67BDEC3BBFF7}" srcOrd="1" destOrd="0" presId="urn:microsoft.com/office/officeart/2005/8/layout/orgChart1"/>
    <dgm:cxn modelId="{4076DA5A-A07A-4B7A-938D-477F59214B2A}" type="presParOf" srcId="{CA534700-AF16-4370-BAF1-67BDEC3BBFF7}" destId="{610DD2E7-FC88-4E0E-A922-EAB76E79ABBF}" srcOrd="0" destOrd="0" presId="urn:microsoft.com/office/officeart/2005/8/layout/orgChart1"/>
    <dgm:cxn modelId="{B5A4FAFB-ED0C-4EE0-AEF5-72BBF784264E}" type="presParOf" srcId="{610DD2E7-FC88-4E0E-A922-EAB76E79ABBF}" destId="{1B181BFC-3579-43F7-BE6F-014EBE10F795}" srcOrd="0" destOrd="0" presId="urn:microsoft.com/office/officeart/2005/8/layout/orgChart1"/>
    <dgm:cxn modelId="{2C92BA99-1FC7-4E29-A3D5-2A55EEB536AE}" type="presParOf" srcId="{610DD2E7-FC88-4E0E-A922-EAB76E79ABBF}" destId="{E9EFAC33-FF1E-498A-A2D9-39A694413459}" srcOrd="1" destOrd="0" presId="urn:microsoft.com/office/officeart/2005/8/layout/orgChart1"/>
    <dgm:cxn modelId="{FC75F563-2F89-45E2-BE69-31025024845A}" type="presParOf" srcId="{CA534700-AF16-4370-BAF1-67BDEC3BBFF7}" destId="{169C3AE0-160F-42A3-9125-EE7B41342630}" srcOrd="1" destOrd="0" presId="urn:microsoft.com/office/officeart/2005/8/layout/orgChart1"/>
    <dgm:cxn modelId="{88D1C3EE-0A4A-44B4-AABD-B124A71F502B}" type="presParOf" srcId="{169C3AE0-160F-42A3-9125-EE7B41342630}" destId="{2F148533-2CE2-4D32-A2F3-5606E19B4F81}" srcOrd="0" destOrd="0" presId="urn:microsoft.com/office/officeart/2005/8/layout/orgChart1"/>
    <dgm:cxn modelId="{A86C6D9F-B4A5-499B-A071-588C6A2F0170}" type="presParOf" srcId="{169C3AE0-160F-42A3-9125-EE7B41342630}" destId="{A54472DC-E35A-4F3E-BB7A-358E70C3B842}" srcOrd="1" destOrd="0" presId="urn:microsoft.com/office/officeart/2005/8/layout/orgChart1"/>
    <dgm:cxn modelId="{462A48D0-3898-4A02-8E9F-307815EBB3A8}" type="presParOf" srcId="{A54472DC-E35A-4F3E-BB7A-358E70C3B842}" destId="{91BA2130-1311-4BBB-ADA6-F72808867E02}" srcOrd="0" destOrd="0" presId="urn:microsoft.com/office/officeart/2005/8/layout/orgChart1"/>
    <dgm:cxn modelId="{AA45FBD8-05CF-4917-90F1-0891081B6AD9}" type="presParOf" srcId="{91BA2130-1311-4BBB-ADA6-F72808867E02}" destId="{C1146AFA-CB01-4991-9EC4-C5686BE6BD46}" srcOrd="0" destOrd="0" presId="urn:microsoft.com/office/officeart/2005/8/layout/orgChart1"/>
    <dgm:cxn modelId="{4EB5B2B1-C234-494E-84D7-35EFAF8F959D}" type="presParOf" srcId="{91BA2130-1311-4BBB-ADA6-F72808867E02}" destId="{3F5CB983-F08D-4711-A351-8CC540C09153}" srcOrd="1" destOrd="0" presId="urn:microsoft.com/office/officeart/2005/8/layout/orgChart1"/>
    <dgm:cxn modelId="{7FB4556B-9564-4BF3-B602-89F3FBC4867C}" type="presParOf" srcId="{A54472DC-E35A-4F3E-BB7A-358E70C3B842}" destId="{EACEF7E7-2DF5-4BB0-A69A-9AD26A2C0439}" srcOrd="1" destOrd="0" presId="urn:microsoft.com/office/officeart/2005/8/layout/orgChart1"/>
    <dgm:cxn modelId="{B0012F1C-1953-4C4C-A079-F6754D9C5DA7}" type="presParOf" srcId="{EACEF7E7-2DF5-4BB0-A69A-9AD26A2C0439}" destId="{13DE7BE0-E501-4554-961F-4C0DB5455951}" srcOrd="0" destOrd="0" presId="urn:microsoft.com/office/officeart/2005/8/layout/orgChart1"/>
    <dgm:cxn modelId="{AFD67B56-C7C6-4707-BD86-5D722095ED64}" type="presParOf" srcId="{EACEF7E7-2DF5-4BB0-A69A-9AD26A2C0439}" destId="{96ED9526-BA8D-466C-B0A4-3771CACD1180}" srcOrd="1" destOrd="0" presId="urn:microsoft.com/office/officeart/2005/8/layout/orgChart1"/>
    <dgm:cxn modelId="{C8D7E8E8-D3C3-4AC5-AECA-902E91B436E1}" type="presParOf" srcId="{96ED9526-BA8D-466C-B0A4-3771CACD1180}" destId="{CF7A3C61-02C1-4603-BF27-61E1F2874696}" srcOrd="0" destOrd="0" presId="urn:microsoft.com/office/officeart/2005/8/layout/orgChart1"/>
    <dgm:cxn modelId="{EF71BEBF-2EB9-4513-B5C6-D0F0B31D9B55}" type="presParOf" srcId="{CF7A3C61-02C1-4603-BF27-61E1F2874696}" destId="{2598A930-3A38-40A4-A5E0-4ED1081C0ED7}" srcOrd="0" destOrd="0" presId="urn:microsoft.com/office/officeart/2005/8/layout/orgChart1"/>
    <dgm:cxn modelId="{83294EFB-D785-461E-BFAE-EA049BC36561}" type="presParOf" srcId="{CF7A3C61-02C1-4603-BF27-61E1F2874696}" destId="{9556524F-F3CB-40C5-A3C9-66B55C8E4346}" srcOrd="1" destOrd="0" presId="urn:microsoft.com/office/officeart/2005/8/layout/orgChart1"/>
    <dgm:cxn modelId="{C52BCCB1-1576-4105-B813-5571F0CA3485}" type="presParOf" srcId="{96ED9526-BA8D-466C-B0A4-3771CACD1180}" destId="{97F9F5FB-952B-479A-8A2C-475BE329693B}" srcOrd="1" destOrd="0" presId="urn:microsoft.com/office/officeart/2005/8/layout/orgChart1"/>
    <dgm:cxn modelId="{2CE7FBD3-FF3C-4628-B6E6-A5B0DBB7C79E}" type="presParOf" srcId="{96ED9526-BA8D-466C-B0A4-3771CACD1180}" destId="{A04DB176-335C-45B8-B541-3ECB5C0948CB}" srcOrd="2" destOrd="0" presId="urn:microsoft.com/office/officeart/2005/8/layout/orgChart1"/>
    <dgm:cxn modelId="{66278B60-BACA-4ED0-AB38-266DEB029FBC}" type="presParOf" srcId="{A54472DC-E35A-4F3E-BB7A-358E70C3B842}" destId="{C6D5DD26-745F-4EB7-A137-0D80F3EA1EF9}" srcOrd="2" destOrd="0" presId="urn:microsoft.com/office/officeart/2005/8/layout/orgChart1"/>
    <dgm:cxn modelId="{BAF074D5-4DAC-449F-8AF6-D4C52AF8E33A}" type="presParOf" srcId="{CA534700-AF16-4370-BAF1-67BDEC3BBFF7}" destId="{F4018063-8631-4E9F-8A86-5A52CD63B90C}" srcOrd="2" destOrd="0" presId="urn:microsoft.com/office/officeart/2005/8/layout/orgChart1"/>
    <dgm:cxn modelId="{ECB8F053-C5B3-4593-B76F-D696EF18D50A}" type="presParOf" srcId="{92A3ABA5-3A78-419D-A84A-8EBE0DD38DDF}" destId="{FEDFD629-42AB-4263-A667-C59AAB5B603C}" srcOrd="2" destOrd="0" presId="urn:microsoft.com/office/officeart/2005/8/layout/orgChart1"/>
    <dgm:cxn modelId="{A192259A-E995-4069-B951-CBD40EE92639}" type="presParOf" srcId="{BD43334D-7432-42AB-A3BA-ADE28A3FCBD1}" destId="{8280A80B-6CD4-44FB-AABB-00332FF8FF97}" srcOrd="2" destOrd="0" presId="urn:microsoft.com/office/officeart/2005/8/layout/orgChart1"/>
    <dgm:cxn modelId="{982F597E-C0CD-4DDE-9168-D3037257AEE3}" type="presParOf" srcId="{32B88377-D15D-4E35-82E7-B22FCADBFACE}" destId="{F1F68E3F-B738-42E4-9D5D-290D08B5066A}" srcOrd="2" destOrd="0" presId="urn:microsoft.com/office/officeart/2005/8/layout/orgChart1"/>
    <dgm:cxn modelId="{40674669-1BBD-4A15-BF5C-A1543BE23D0C}" type="presParOf" srcId="{0C059BD7-3E2B-43DE-A376-25CD65234EAE}" destId="{3F190E01-7EF2-44BB-865E-E895E12F702E}" srcOrd="2" destOrd="0" presId="urn:microsoft.com/office/officeart/2005/8/layout/orgChart1"/>
    <dgm:cxn modelId="{088D6910-42F2-471C-9595-CA3C3A8E7DB8}" type="presParOf" srcId="{7D758878-BA09-4EAA-BAB5-51F9CC5FD6E6}" destId="{D92B0A44-967C-4C03-BBDF-723B0EC738DB}" srcOrd="2" destOrd="0" presId="urn:microsoft.com/office/officeart/2005/8/layout/orgChart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48F19C37-9671-4141-9941-0B5B5634D04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69F49F97-2DE1-4111-882A-E81BD85AF5EA}">
      <dgm:prSet phldrT="[Text]" custT="1"/>
      <dgm:spPr>
        <a:xfrm>
          <a:off x="2400831" y="226377"/>
          <a:ext cx="1380773" cy="18498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Do not panic! </a:t>
          </a:r>
        </a:p>
      </dgm:t>
    </dgm:pt>
    <dgm:pt modelId="{4FA8CFFB-68E6-4A6E-B161-D214E36D6A74}" type="parTrans" cxnId="{1AC98CEE-BF0E-4570-B5F7-4E05DF18E43F}">
      <dgm:prSet/>
      <dgm:spPr/>
      <dgm:t>
        <a:bodyPr/>
        <a:lstStyle/>
        <a:p>
          <a:endParaRPr lang="en-GB"/>
        </a:p>
      </dgm:t>
    </dgm:pt>
    <dgm:pt modelId="{418B331D-C0A5-4F1A-A6E9-F68C8A0897D6}" type="sibTrans" cxnId="{1AC98CEE-BF0E-4570-B5F7-4E05DF18E43F}">
      <dgm:prSet/>
      <dgm:spPr/>
      <dgm:t>
        <a:bodyPr/>
        <a:lstStyle/>
        <a:p>
          <a:endParaRPr lang="en-GB"/>
        </a:p>
      </dgm:t>
    </dgm:pt>
    <dgm:pt modelId="{E48958C0-5945-4616-A0B3-F453BED224A8}">
      <dgm:prSet phldrT="[Text]" custT="1"/>
      <dgm:spPr>
        <a:xfrm>
          <a:off x="2060739" y="701328"/>
          <a:ext cx="2060956" cy="2960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Immediately inform the manager and other close members of staff </a:t>
          </a:r>
        </a:p>
      </dgm:t>
    </dgm:pt>
    <dgm:pt modelId="{03AF0223-2E7A-4305-85A6-9C76EFB1557D}" type="parTrans" cxnId="{863AD98D-C79A-4C1E-8BB9-BA47907D7671}">
      <dgm:prSet/>
      <dgm:spPr>
        <a:xfrm>
          <a:off x="3045498" y="411366"/>
          <a:ext cx="91440" cy="289962"/>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E442DC03-BA1C-4AFA-BD2C-4C8CDF53885E}" type="sibTrans" cxnId="{863AD98D-C79A-4C1E-8BB9-BA47907D7671}">
      <dgm:prSet/>
      <dgm:spPr/>
      <dgm:t>
        <a:bodyPr/>
        <a:lstStyle/>
        <a:p>
          <a:endParaRPr lang="en-GB"/>
        </a:p>
      </dgm:t>
    </dgm:pt>
    <dgm:pt modelId="{625C8059-C4B6-47A5-A342-20913C203298}">
      <dgm:prSet custT="1"/>
      <dgm:spPr>
        <a:xfrm>
          <a:off x="692" y="1287384"/>
          <a:ext cx="1705780" cy="3358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outside, return inside by the most direct route</a:t>
          </a:r>
        </a:p>
      </dgm:t>
    </dgm:pt>
    <dgm:pt modelId="{458472B2-7767-4AAC-A6CC-AAE9506822D8}" type="parTrans" cxnId="{79F5A415-ED1D-40D8-B94F-2394233F195E}">
      <dgm:prSet/>
      <dgm:spPr>
        <a:xfrm>
          <a:off x="853582" y="997422"/>
          <a:ext cx="2237635"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9ED71A5-B921-4A83-B31D-0460723061C3}" type="sibTrans" cxnId="{79F5A415-ED1D-40D8-B94F-2394233F195E}">
      <dgm:prSet/>
      <dgm:spPr/>
      <dgm:t>
        <a:bodyPr/>
        <a:lstStyle/>
        <a:p>
          <a:endParaRPr lang="en-GB"/>
        </a:p>
      </dgm:t>
    </dgm:pt>
    <dgm:pt modelId="{827B496B-52ED-436D-A1C0-AA3249C238DA}">
      <dgm:prSet custT="1"/>
      <dgm:spPr>
        <a:xfrm>
          <a:off x="2233780" y="1287384"/>
          <a:ext cx="1914525" cy="33191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secure all the school gates and exterior doors </a:t>
          </a:r>
        </a:p>
      </dgm:t>
    </dgm:pt>
    <dgm:pt modelId="{99D03C78-BA3E-4263-9C16-CF4414F1DD50}" type="parTrans" cxnId="{10187841-9EA3-4B42-BF9B-4114DA796D2E}">
      <dgm:prSet/>
      <dgm:spPr>
        <a:xfrm>
          <a:off x="3091218" y="997422"/>
          <a:ext cx="99824"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21630E6-D459-4FD3-BDA6-B7172C4D822F}" type="sibTrans" cxnId="{10187841-9EA3-4B42-BF9B-4114DA796D2E}">
      <dgm:prSet/>
      <dgm:spPr/>
      <dgm:t>
        <a:bodyPr/>
        <a:lstStyle/>
        <a:p>
          <a:endParaRPr lang="en-GB"/>
        </a:p>
      </dgm:t>
    </dgm:pt>
    <dgm:pt modelId="{2C8641D8-95DE-4AA1-BB2D-495B900114A5}">
      <dgm:prSet custT="1"/>
      <dgm:spPr>
        <a:xfrm>
          <a:off x="4438268" y="1287384"/>
          <a:ext cx="1743475" cy="3584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will search the whole setting </a:t>
          </a:r>
        </a:p>
      </dgm:t>
    </dgm:pt>
    <dgm:pt modelId="{6E5A3FF9-AFA2-48E8-9F9B-FE1E1BCB0EB6}" type="parTrans" cxnId="{44C17FF3-0DDF-4F45-8135-20F7B4F1E259}">
      <dgm:prSet/>
      <dgm:spPr>
        <a:xfrm>
          <a:off x="3091218" y="997422"/>
          <a:ext cx="2218787"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9A0969C-3FFA-44F6-8C30-10ED197FD615}" type="sibTrans" cxnId="{44C17FF3-0DDF-4F45-8135-20F7B4F1E259}">
      <dgm:prSet/>
      <dgm:spPr/>
      <dgm:t>
        <a:bodyPr/>
        <a:lstStyle/>
        <a:p>
          <a:endParaRPr lang="en-GB"/>
        </a:p>
      </dgm:t>
    </dgm:pt>
    <dgm:pt modelId="{F1DCF29C-1FCF-40D5-814E-C7FDA0F87326}">
      <dgm:prSet custT="1"/>
      <dgm:spPr>
        <a:xfrm>
          <a:off x="18566" y="1913227"/>
          <a:ext cx="1670032" cy="30069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staff member will check all outside areas</a:t>
          </a:r>
        </a:p>
      </dgm:t>
    </dgm:pt>
    <dgm:pt modelId="{7D8E4415-7309-4E3C-86A8-3094810A4554}" type="parTrans" cxnId="{6B709460-FFD5-4DFE-90D6-34550240308D}">
      <dgm:prSet/>
      <dgm:spPr>
        <a:xfrm>
          <a:off x="807862" y="1623264"/>
          <a:ext cx="91440"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DF48B0A-9FA5-4E76-9C98-ACD83F3C3A08}" type="sibTrans" cxnId="{6B709460-FFD5-4DFE-90D6-34550240308D}">
      <dgm:prSet/>
      <dgm:spPr/>
      <dgm:t>
        <a:bodyPr/>
        <a:lstStyle/>
        <a:p>
          <a:endParaRPr lang="en-GB"/>
        </a:p>
      </dgm:t>
    </dgm:pt>
    <dgm:pt modelId="{D1EF7B12-E751-4FD3-9D6F-6B0A66CF20B4}">
      <dgm:prSet custT="1"/>
      <dgm:spPr>
        <a:xfrm>
          <a:off x="4468970" y="1935789"/>
          <a:ext cx="1682072" cy="3756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Ensure all cupboards and "child-free" areas are checked</a:t>
          </a:r>
        </a:p>
      </dgm:t>
    </dgm:pt>
    <dgm:pt modelId="{CDC35D4B-3E90-49DD-8DFC-7AB44ED18C62}" type="parTrans" cxnId="{6AD6BD16-CC54-4B76-B4CD-0607DE68EAAC}">
      <dgm:prSet/>
      <dgm:spPr>
        <a:xfrm>
          <a:off x="5264286" y="1645826"/>
          <a:ext cx="91440"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38BA73F0-E258-4342-A55A-4457751F787D}" type="sibTrans" cxnId="{6AD6BD16-CC54-4B76-B4CD-0607DE68EAAC}">
      <dgm:prSet/>
      <dgm:spPr/>
      <dgm:t>
        <a:bodyPr/>
        <a:lstStyle/>
        <a:p>
          <a:endParaRPr lang="en-GB"/>
        </a:p>
      </dgm:t>
    </dgm:pt>
    <dgm:pt modelId="{1A885DD6-8405-49E8-B5CD-AEC3CE3F555D}">
      <dgm:prSet custT="1"/>
      <dgm:spPr>
        <a:xfrm>
          <a:off x="2400363" y="1909257"/>
          <a:ext cx="1581358" cy="69038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talk to all staff members to find out where the child was last seen. This is recorded</a:t>
          </a:r>
        </a:p>
      </dgm:t>
    </dgm:pt>
    <dgm:pt modelId="{1CB446B4-AB28-4E63-9AE4-04758E370EAA}" type="parTrans" cxnId="{08FA2989-DD9D-4F80-87D9-4EA0561FD323}">
      <dgm:prSet/>
      <dgm:spPr>
        <a:xfrm>
          <a:off x="3145323" y="1619294"/>
          <a:ext cx="91440"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7A057AA-B1F9-4861-84E3-7972789F4DF8}" type="sibTrans" cxnId="{08FA2989-DD9D-4F80-87D9-4EA0561FD323}">
      <dgm:prSet/>
      <dgm:spPr/>
      <dgm:t>
        <a:bodyPr/>
        <a:lstStyle/>
        <a:p>
          <a:endParaRPr lang="en-GB"/>
        </a:p>
      </dgm:t>
    </dgm:pt>
    <dgm:pt modelId="{2A1CBA8C-9B53-45B3-8EF2-DA63019F01EF}">
      <dgm:prSet custT="1"/>
      <dgm:spPr>
        <a:xfrm>
          <a:off x="4889488" y="2601363"/>
          <a:ext cx="1724614" cy="55942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members of staff will look for the child, ensure ratios are maintained</a:t>
          </a:r>
        </a:p>
      </dgm:t>
    </dgm:pt>
    <dgm:pt modelId="{618ABC6C-CC14-4869-B493-94A199089F00}" type="parTrans" cxnId="{E101C8AC-9877-4E19-AEBC-4A54E25D3DEC}">
      <dgm:prSet/>
      <dgm:spPr>
        <a:xfrm>
          <a:off x="4637177" y="2311400"/>
          <a:ext cx="252310" cy="56967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56812566-ABAE-4F03-8754-C4CC98B862BE}" type="sibTrans" cxnId="{E101C8AC-9877-4E19-AEBC-4A54E25D3DEC}">
      <dgm:prSet/>
      <dgm:spPr/>
      <dgm:t>
        <a:bodyPr/>
        <a:lstStyle/>
        <a:p>
          <a:endParaRPr lang="en-GB"/>
        </a:p>
      </dgm:t>
    </dgm:pt>
    <dgm:pt modelId="{BE4C0857-42DF-4CB9-A508-9E6E76580B5D}">
      <dgm:prSet custT="1"/>
      <dgm:spPr>
        <a:xfrm>
          <a:off x="436074" y="2503880"/>
          <a:ext cx="1674326" cy="54483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Maintenance  staff will be informed so they can be aware  </a:t>
          </a:r>
        </a:p>
      </dgm:t>
    </dgm:pt>
    <dgm:pt modelId="{C2688FDA-9C0C-4E99-BB93-DAC0A3969284}" type="parTrans" cxnId="{57C63A00-31F3-49C3-845C-90D2111421C9}">
      <dgm:prSet/>
      <dgm:spPr>
        <a:xfrm>
          <a:off x="185569" y="2213918"/>
          <a:ext cx="250504" cy="56238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322B782D-0ADD-4F5B-8F80-7E9A03946E75}" type="sibTrans" cxnId="{57C63A00-31F3-49C3-845C-90D2111421C9}">
      <dgm:prSet/>
      <dgm:spPr/>
      <dgm:t>
        <a:bodyPr/>
        <a:lstStyle/>
        <a:p>
          <a:endParaRPr lang="en-GB"/>
        </a:p>
      </dgm:t>
    </dgm:pt>
    <dgm:pt modelId="{5E1B0A99-89E2-495D-BC74-C3EBA0EC3DE7}">
      <dgm:prSet custT="1"/>
      <dgm:spPr>
        <a:xfrm>
          <a:off x="2500656" y="2889606"/>
          <a:ext cx="1380773" cy="52184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contact the police if the child is not found quickly</a:t>
          </a:r>
        </a:p>
      </dgm:t>
    </dgm:pt>
    <dgm:pt modelId="{48C71B37-01F6-4849-A577-DE18B3A5D78B}" type="parTrans" cxnId="{A5AB9207-0F97-46B5-BEF1-C16BF48C9E11}">
      <dgm:prSet/>
      <dgm:spPr>
        <a:xfrm>
          <a:off x="3145323" y="2599644"/>
          <a:ext cx="91440" cy="28996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467EF93-1001-41CF-9AD2-ACE96BEBE26E}" type="sibTrans" cxnId="{A5AB9207-0F97-46B5-BEF1-C16BF48C9E11}">
      <dgm:prSet/>
      <dgm:spPr/>
      <dgm:t>
        <a:bodyPr/>
        <a:lstStyle/>
        <a:p>
          <a:endParaRPr lang="en-GB"/>
        </a:p>
      </dgm:t>
    </dgm:pt>
    <dgm:pt modelId="{3FD01146-901C-49DC-80C0-AFBCF39FB24F}">
      <dgm:prSet custT="1"/>
      <dgm:spPr>
        <a:xfrm>
          <a:off x="2845849" y="3701412"/>
          <a:ext cx="1380773" cy="40608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parent/carer(s) will be contatcted </a:t>
          </a:r>
        </a:p>
      </dgm:t>
    </dgm:pt>
    <dgm:pt modelId="{BD3B9F9D-4295-457D-B75A-386A18E6D50E}" type="parTrans" cxnId="{E1641DA0-A5F3-4224-A093-EAD25E984274}">
      <dgm:prSet/>
      <dgm:spPr>
        <a:xfrm>
          <a:off x="2638733" y="3411449"/>
          <a:ext cx="207116" cy="49300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A7F804D-033F-4B34-B122-7011A9ADBAEA}" type="sibTrans" cxnId="{E1641DA0-A5F3-4224-A093-EAD25E984274}">
      <dgm:prSet/>
      <dgm:spPr/>
      <dgm:t>
        <a:bodyPr/>
        <a:lstStyle/>
        <a:p>
          <a:endParaRPr lang="en-GB"/>
        </a:p>
      </dgm:t>
    </dgm:pt>
    <dgm:pt modelId="{A5865D71-D3A5-4EE0-A7AD-B3611B6C02D3}" type="pres">
      <dgm:prSet presAssocID="{48F19C37-9671-4141-9941-0B5B5634D048}" presName="hierChild1" presStyleCnt="0">
        <dgm:presLayoutVars>
          <dgm:orgChart val="1"/>
          <dgm:chPref val="1"/>
          <dgm:dir/>
          <dgm:animOne val="branch"/>
          <dgm:animLvl val="lvl"/>
          <dgm:resizeHandles/>
        </dgm:presLayoutVars>
      </dgm:prSet>
      <dgm:spPr/>
    </dgm:pt>
    <dgm:pt modelId="{4E13024E-430F-435D-9C14-0E29684A25CE}" type="pres">
      <dgm:prSet presAssocID="{69F49F97-2DE1-4111-882A-E81BD85AF5EA}" presName="hierRoot1" presStyleCnt="0">
        <dgm:presLayoutVars>
          <dgm:hierBranch val="init"/>
        </dgm:presLayoutVars>
      </dgm:prSet>
      <dgm:spPr/>
    </dgm:pt>
    <dgm:pt modelId="{F62D5985-F9A0-4398-B415-A460D72D7CAC}" type="pres">
      <dgm:prSet presAssocID="{69F49F97-2DE1-4111-882A-E81BD85AF5EA}" presName="rootComposite1" presStyleCnt="0"/>
      <dgm:spPr/>
    </dgm:pt>
    <dgm:pt modelId="{96C3888D-FCC9-4FBC-A205-6AE4ADF6E9EB}" type="pres">
      <dgm:prSet presAssocID="{69F49F97-2DE1-4111-882A-E81BD85AF5EA}" presName="rootText1" presStyleLbl="node0" presStyleIdx="0" presStyleCnt="1" custScaleY="26795">
        <dgm:presLayoutVars>
          <dgm:chPref val="3"/>
        </dgm:presLayoutVars>
      </dgm:prSet>
      <dgm:spPr>
        <a:prstGeom prst="rect">
          <a:avLst/>
        </a:prstGeom>
      </dgm:spPr>
    </dgm:pt>
    <dgm:pt modelId="{A9A0FA0A-D662-4FEC-A554-D33BE36B468A}" type="pres">
      <dgm:prSet presAssocID="{69F49F97-2DE1-4111-882A-E81BD85AF5EA}" presName="rootConnector1" presStyleLbl="node1" presStyleIdx="0" presStyleCnt="0"/>
      <dgm:spPr/>
    </dgm:pt>
    <dgm:pt modelId="{ADD3F981-7995-43B8-A344-D72A2280A04F}" type="pres">
      <dgm:prSet presAssocID="{69F49F97-2DE1-4111-882A-E81BD85AF5EA}" presName="hierChild2" presStyleCnt="0"/>
      <dgm:spPr/>
    </dgm:pt>
    <dgm:pt modelId="{E7469046-201D-4573-9AEF-21A4AE912353}" type="pres">
      <dgm:prSet presAssocID="{03AF0223-2E7A-4305-85A6-9C76EFB1557D}" presName="Name37" presStyleLbl="parChTrans1D2" presStyleIdx="0" presStyleCnt="1"/>
      <dgm:spPr>
        <a:custGeom>
          <a:avLst/>
          <a:gdLst/>
          <a:ahLst/>
          <a:cxnLst/>
          <a:rect l="0" t="0" r="0" b="0"/>
          <a:pathLst>
            <a:path>
              <a:moveTo>
                <a:pt x="45720" y="0"/>
              </a:moveTo>
              <a:lnTo>
                <a:pt x="45720" y="289962"/>
              </a:lnTo>
            </a:path>
          </a:pathLst>
        </a:custGeom>
      </dgm:spPr>
    </dgm:pt>
    <dgm:pt modelId="{A579135A-D6CE-4C55-9111-4DF73C8CDF2B}" type="pres">
      <dgm:prSet presAssocID="{E48958C0-5945-4616-A0B3-F453BED224A8}" presName="hierRoot2" presStyleCnt="0">
        <dgm:presLayoutVars>
          <dgm:hierBranch val="init"/>
        </dgm:presLayoutVars>
      </dgm:prSet>
      <dgm:spPr/>
    </dgm:pt>
    <dgm:pt modelId="{51F28003-DEA3-4C0B-9D64-C62E10356841}" type="pres">
      <dgm:prSet presAssocID="{E48958C0-5945-4616-A0B3-F453BED224A8}" presName="rootComposite" presStyleCnt="0"/>
      <dgm:spPr/>
    </dgm:pt>
    <dgm:pt modelId="{193953DB-B61A-404E-960C-08F2016094B8}" type="pres">
      <dgm:prSet presAssocID="{E48958C0-5945-4616-A0B3-F453BED224A8}" presName="rootText" presStyleLbl="node2" presStyleIdx="0" presStyleCnt="1" custScaleX="149261" custScaleY="42888">
        <dgm:presLayoutVars>
          <dgm:chPref val="3"/>
        </dgm:presLayoutVars>
      </dgm:prSet>
      <dgm:spPr>
        <a:prstGeom prst="rect">
          <a:avLst/>
        </a:prstGeom>
      </dgm:spPr>
    </dgm:pt>
    <dgm:pt modelId="{D73CF41C-5AD4-4B66-A46E-0495976163AA}" type="pres">
      <dgm:prSet presAssocID="{E48958C0-5945-4616-A0B3-F453BED224A8}" presName="rootConnector" presStyleLbl="node2" presStyleIdx="0" presStyleCnt="1"/>
      <dgm:spPr/>
    </dgm:pt>
    <dgm:pt modelId="{8526D4DD-11EA-4042-83B0-991D392210C1}" type="pres">
      <dgm:prSet presAssocID="{E48958C0-5945-4616-A0B3-F453BED224A8}" presName="hierChild4" presStyleCnt="0"/>
      <dgm:spPr/>
    </dgm:pt>
    <dgm:pt modelId="{2A69E661-F1F7-486F-8E0F-3F8EAA806D9C}" type="pres">
      <dgm:prSet presAssocID="{458472B2-7767-4AAC-A6CC-AAE9506822D8}" presName="Name37" presStyleLbl="parChTrans1D3" presStyleIdx="0" presStyleCnt="3"/>
      <dgm:spPr>
        <a:custGeom>
          <a:avLst/>
          <a:gdLst/>
          <a:ahLst/>
          <a:cxnLst/>
          <a:rect l="0" t="0" r="0" b="0"/>
          <a:pathLst>
            <a:path>
              <a:moveTo>
                <a:pt x="2237635" y="0"/>
              </a:moveTo>
              <a:lnTo>
                <a:pt x="2237635" y="144981"/>
              </a:lnTo>
              <a:lnTo>
                <a:pt x="0" y="144981"/>
              </a:lnTo>
              <a:lnTo>
                <a:pt x="0" y="289962"/>
              </a:lnTo>
            </a:path>
          </a:pathLst>
        </a:custGeom>
      </dgm:spPr>
    </dgm:pt>
    <dgm:pt modelId="{874D9D89-E439-4A4B-A4AD-425AA71523E9}" type="pres">
      <dgm:prSet presAssocID="{625C8059-C4B6-47A5-A342-20913C203298}" presName="hierRoot2" presStyleCnt="0">
        <dgm:presLayoutVars>
          <dgm:hierBranch val="init"/>
        </dgm:presLayoutVars>
      </dgm:prSet>
      <dgm:spPr/>
    </dgm:pt>
    <dgm:pt modelId="{6D835A52-6B92-4782-B02F-34B65222A7C7}" type="pres">
      <dgm:prSet presAssocID="{625C8059-C4B6-47A5-A342-20913C203298}" presName="rootComposite" presStyleCnt="0"/>
      <dgm:spPr/>
    </dgm:pt>
    <dgm:pt modelId="{51D0DD35-9A1C-4F36-B9A9-64BF9D63F67A}" type="pres">
      <dgm:prSet presAssocID="{625C8059-C4B6-47A5-A342-20913C203298}" presName="rootText" presStyleLbl="node3" presStyleIdx="0" presStyleCnt="3" custScaleX="123538" custScaleY="48651">
        <dgm:presLayoutVars>
          <dgm:chPref val="3"/>
        </dgm:presLayoutVars>
      </dgm:prSet>
      <dgm:spPr>
        <a:prstGeom prst="rect">
          <a:avLst/>
        </a:prstGeom>
      </dgm:spPr>
    </dgm:pt>
    <dgm:pt modelId="{D78AF45F-FC38-4BFD-B645-39B71D6FD5CE}" type="pres">
      <dgm:prSet presAssocID="{625C8059-C4B6-47A5-A342-20913C203298}" presName="rootConnector" presStyleLbl="node3" presStyleIdx="0" presStyleCnt="3"/>
      <dgm:spPr/>
    </dgm:pt>
    <dgm:pt modelId="{D64230E3-812F-4C64-A4B6-ED0B1C37DA39}" type="pres">
      <dgm:prSet presAssocID="{625C8059-C4B6-47A5-A342-20913C203298}" presName="hierChild4" presStyleCnt="0"/>
      <dgm:spPr/>
    </dgm:pt>
    <dgm:pt modelId="{15DCB329-6818-4789-869D-54E7A39584AC}" type="pres">
      <dgm:prSet presAssocID="{7D8E4415-7309-4E3C-86A8-3094810A4554}" presName="Name37" presStyleLbl="parChTrans1D4" presStyleIdx="0" presStyleCnt="7"/>
      <dgm:spPr>
        <a:custGeom>
          <a:avLst/>
          <a:gdLst/>
          <a:ahLst/>
          <a:cxnLst/>
          <a:rect l="0" t="0" r="0" b="0"/>
          <a:pathLst>
            <a:path>
              <a:moveTo>
                <a:pt x="45720" y="0"/>
              </a:moveTo>
              <a:lnTo>
                <a:pt x="45720" y="289962"/>
              </a:lnTo>
            </a:path>
          </a:pathLst>
        </a:custGeom>
      </dgm:spPr>
    </dgm:pt>
    <dgm:pt modelId="{7B46338A-0A1A-4BB9-A1BD-F3A48FF493B9}" type="pres">
      <dgm:prSet presAssocID="{F1DCF29C-1FCF-40D5-814E-C7FDA0F87326}" presName="hierRoot2" presStyleCnt="0">
        <dgm:presLayoutVars>
          <dgm:hierBranch val="init"/>
        </dgm:presLayoutVars>
      </dgm:prSet>
      <dgm:spPr/>
    </dgm:pt>
    <dgm:pt modelId="{95F8BC7E-B677-4EB5-A179-D8754AF9EC41}" type="pres">
      <dgm:prSet presAssocID="{F1DCF29C-1FCF-40D5-814E-C7FDA0F87326}" presName="rootComposite" presStyleCnt="0"/>
      <dgm:spPr/>
    </dgm:pt>
    <dgm:pt modelId="{879679EE-7EA5-4D35-B02B-1B240D865AA6}" type="pres">
      <dgm:prSet presAssocID="{F1DCF29C-1FCF-40D5-814E-C7FDA0F87326}" presName="rootText" presStyleLbl="node4" presStyleIdx="0" presStyleCnt="7" custScaleX="120949" custScaleY="43554">
        <dgm:presLayoutVars>
          <dgm:chPref val="3"/>
        </dgm:presLayoutVars>
      </dgm:prSet>
      <dgm:spPr>
        <a:prstGeom prst="rect">
          <a:avLst/>
        </a:prstGeom>
      </dgm:spPr>
    </dgm:pt>
    <dgm:pt modelId="{C5B9BA2C-FDBE-491B-BAE9-47C00DEAB14B}" type="pres">
      <dgm:prSet presAssocID="{F1DCF29C-1FCF-40D5-814E-C7FDA0F87326}" presName="rootConnector" presStyleLbl="node4" presStyleIdx="0" presStyleCnt="7"/>
      <dgm:spPr/>
    </dgm:pt>
    <dgm:pt modelId="{0D43FFCE-51DF-4C23-9D1C-76F68034B594}" type="pres">
      <dgm:prSet presAssocID="{F1DCF29C-1FCF-40D5-814E-C7FDA0F87326}" presName="hierChild4" presStyleCnt="0"/>
      <dgm:spPr/>
    </dgm:pt>
    <dgm:pt modelId="{68386A14-E2C4-4288-8586-A04D50A5E267}" type="pres">
      <dgm:prSet presAssocID="{C2688FDA-9C0C-4E99-BB93-DAC0A3969284}" presName="Name37" presStyleLbl="parChTrans1D4" presStyleIdx="1" presStyleCnt="7"/>
      <dgm:spPr>
        <a:custGeom>
          <a:avLst/>
          <a:gdLst/>
          <a:ahLst/>
          <a:cxnLst/>
          <a:rect l="0" t="0" r="0" b="0"/>
          <a:pathLst>
            <a:path>
              <a:moveTo>
                <a:pt x="0" y="0"/>
              </a:moveTo>
              <a:lnTo>
                <a:pt x="0" y="562382"/>
              </a:lnTo>
              <a:lnTo>
                <a:pt x="250504" y="562382"/>
              </a:lnTo>
            </a:path>
          </a:pathLst>
        </a:custGeom>
      </dgm:spPr>
    </dgm:pt>
    <dgm:pt modelId="{950FD18B-562B-4AAA-93CD-F702C109A539}" type="pres">
      <dgm:prSet presAssocID="{BE4C0857-42DF-4CB9-A508-9E6E76580B5D}" presName="hierRoot2" presStyleCnt="0">
        <dgm:presLayoutVars>
          <dgm:hierBranch val="init"/>
        </dgm:presLayoutVars>
      </dgm:prSet>
      <dgm:spPr/>
    </dgm:pt>
    <dgm:pt modelId="{57313411-3356-44B1-BD30-36CAC8BEABD1}" type="pres">
      <dgm:prSet presAssocID="{BE4C0857-42DF-4CB9-A508-9E6E76580B5D}" presName="rootComposite" presStyleCnt="0"/>
      <dgm:spPr/>
    </dgm:pt>
    <dgm:pt modelId="{A5F635B1-C0D2-43BC-AD62-9439FE715D10}" type="pres">
      <dgm:prSet presAssocID="{BE4C0857-42DF-4CB9-A508-9E6E76580B5D}" presName="rootText" presStyleLbl="node4" presStyleIdx="1" presStyleCnt="7" custScaleX="121260" custScaleY="78918">
        <dgm:presLayoutVars>
          <dgm:chPref val="3"/>
        </dgm:presLayoutVars>
      </dgm:prSet>
      <dgm:spPr>
        <a:prstGeom prst="rect">
          <a:avLst/>
        </a:prstGeom>
      </dgm:spPr>
    </dgm:pt>
    <dgm:pt modelId="{F9BF5A8A-91CE-42F6-B417-BDB8F97720BF}" type="pres">
      <dgm:prSet presAssocID="{BE4C0857-42DF-4CB9-A508-9E6E76580B5D}" presName="rootConnector" presStyleLbl="node4" presStyleIdx="1" presStyleCnt="7"/>
      <dgm:spPr/>
    </dgm:pt>
    <dgm:pt modelId="{E46492B2-81F7-42C1-879F-C13A55DCDE9C}" type="pres">
      <dgm:prSet presAssocID="{BE4C0857-42DF-4CB9-A508-9E6E76580B5D}" presName="hierChild4" presStyleCnt="0"/>
      <dgm:spPr/>
    </dgm:pt>
    <dgm:pt modelId="{E9A9FBD3-9FAF-4B17-A6A3-DAB7B96948DE}" type="pres">
      <dgm:prSet presAssocID="{BE4C0857-42DF-4CB9-A508-9E6E76580B5D}" presName="hierChild5" presStyleCnt="0"/>
      <dgm:spPr/>
    </dgm:pt>
    <dgm:pt modelId="{820995E3-F1F3-445B-AFD2-DFFA3D299619}" type="pres">
      <dgm:prSet presAssocID="{F1DCF29C-1FCF-40D5-814E-C7FDA0F87326}" presName="hierChild5" presStyleCnt="0"/>
      <dgm:spPr/>
    </dgm:pt>
    <dgm:pt modelId="{7943D1D8-F25C-4AF9-82CA-9D975396D953}" type="pres">
      <dgm:prSet presAssocID="{625C8059-C4B6-47A5-A342-20913C203298}" presName="hierChild5" presStyleCnt="0"/>
      <dgm:spPr/>
    </dgm:pt>
    <dgm:pt modelId="{9122F596-167D-4B40-94DF-445B7B89B3EC}" type="pres">
      <dgm:prSet presAssocID="{99D03C78-BA3E-4263-9C16-CF4414F1DD50}" presName="Name37" presStyleLbl="parChTrans1D3" presStyleIdx="1" presStyleCnt="3"/>
      <dgm:spPr>
        <a:custGeom>
          <a:avLst/>
          <a:gdLst/>
          <a:ahLst/>
          <a:cxnLst/>
          <a:rect l="0" t="0" r="0" b="0"/>
          <a:pathLst>
            <a:path>
              <a:moveTo>
                <a:pt x="0" y="0"/>
              </a:moveTo>
              <a:lnTo>
                <a:pt x="0" y="144981"/>
              </a:lnTo>
              <a:lnTo>
                <a:pt x="99824" y="144981"/>
              </a:lnTo>
              <a:lnTo>
                <a:pt x="99824" y="289962"/>
              </a:lnTo>
            </a:path>
          </a:pathLst>
        </a:custGeom>
      </dgm:spPr>
    </dgm:pt>
    <dgm:pt modelId="{10DF12A4-CA3C-4ED6-AF8A-B1780E511914}" type="pres">
      <dgm:prSet presAssocID="{827B496B-52ED-436D-A1C0-AA3249C238DA}" presName="hierRoot2" presStyleCnt="0">
        <dgm:presLayoutVars>
          <dgm:hierBranch val="init"/>
        </dgm:presLayoutVars>
      </dgm:prSet>
      <dgm:spPr/>
    </dgm:pt>
    <dgm:pt modelId="{803FD9DF-804E-45A4-871B-41014827FBDB}" type="pres">
      <dgm:prSet presAssocID="{827B496B-52ED-436D-A1C0-AA3249C238DA}" presName="rootComposite" presStyleCnt="0"/>
      <dgm:spPr/>
    </dgm:pt>
    <dgm:pt modelId="{4DB8901D-4060-40B1-9A68-5BBC6F52C51D}" type="pres">
      <dgm:prSet presAssocID="{827B496B-52ED-436D-A1C0-AA3249C238DA}" presName="rootText" presStyleLbl="node3" presStyleIdx="1" presStyleCnt="3" custScaleX="138656" custScaleY="48076">
        <dgm:presLayoutVars>
          <dgm:chPref val="3"/>
        </dgm:presLayoutVars>
      </dgm:prSet>
      <dgm:spPr>
        <a:prstGeom prst="rect">
          <a:avLst/>
        </a:prstGeom>
      </dgm:spPr>
    </dgm:pt>
    <dgm:pt modelId="{5D0779B8-367F-4156-8E7C-916E92B8F2C3}" type="pres">
      <dgm:prSet presAssocID="{827B496B-52ED-436D-A1C0-AA3249C238DA}" presName="rootConnector" presStyleLbl="node3" presStyleIdx="1" presStyleCnt="3"/>
      <dgm:spPr/>
    </dgm:pt>
    <dgm:pt modelId="{D538E607-F400-484A-98C8-4926D30B42DC}" type="pres">
      <dgm:prSet presAssocID="{827B496B-52ED-436D-A1C0-AA3249C238DA}" presName="hierChild4" presStyleCnt="0"/>
      <dgm:spPr/>
    </dgm:pt>
    <dgm:pt modelId="{C0ECEF01-21E3-4AE8-B898-FCE93D31BDE8}" type="pres">
      <dgm:prSet presAssocID="{1CB446B4-AB28-4E63-9AE4-04758E370EAA}" presName="Name37" presStyleLbl="parChTrans1D4" presStyleIdx="2" presStyleCnt="7"/>
      <dgm:spPr>
        <a:custGeom>
          <a:avLst/>
          <a:gdLst/>
          <a:ahLst/>
          <a:cxnLst/>
          <a:rect l="0" t="0" r="0" b="0"/>
          <a:pathLst>
            <a:path>
              <a:moveTo>
                <a:pt x="45720" y="0"/>
              </a:moveTo>
              <a:lnTo>
                <a:pt x="45720" y="289962"/>
              </a:lnTo>
            </a:path>
          </a:pathLst>
        </a:custGeom>
      </dgm:spPr>
    </dgm:pt>
    <dgm:pt modelId="{A0656604-9F0A-4DA8-8AC1-C7881CBF9671}" type="pres">
      <dgm:prSet presAssocID="{1A885DD6-8405-49E8-B5CD-AEC3CE3F555D}" presName="hierRoot2" presStyleCnt="0">
        <dgm:presLayoutVars>
          <dgm:hierBranch val="init"/>
        </dgm:presLayoutVars>
      </dgm:prSet>
      <dgm:spPr/>
    </dgm:pt>
    <dgm:pt modelId="{02CA4A2B-31DF-42A7-B901-CC17780500A5}" type="pres">
      <dgm:prSet presAssocID="{1A885DD6-8405-49E8-B5CD-AEC3CE3F555D}" presName="rootComposite" presStyleCnt="0"/>
      <dgm:spPr/>
    </dgm:pt>
    <dgm:pt modelId="{4FE89B85-2ECD-4365-AEB3-217EB1E1A439}" type="pres">
      <dgm:prSet presAssocID="{1A885DD6-8405-49E8-B5CD-AEC3CE3F555D}" presName="rootText" presStyleLbl="node4" presStyleIdx="2" presStyleCnt="7" custScaleX="114527">
        <dgm:presLayoutVars>
          <dgm:chPref val="3"/>
        </dgm:presLayoutVars>
      </dgm:prSet>
      <dgm:spPr>
        <a:prstGeom prst="rect">
          <a:avLst/>
        </a:prstGeom>
      </dgm:spPr>
    </dgm:pt>
    <dgm:pt modelId="{00DA2B94-5164-4AA1-9250-14972F54E7AA}" type="pres">
      <dgm:prSet presAssocID="{1A885DD6-8405-49E8-B5CD-AEC3CE3F555D}" presName="rootConnector" presStyleLbl="node4" presStyleIdx="2" presStyleCnt="7"/>
      <dgm:spPr/>
    </dgm:pt>
    <dgm:pt modelId="{2AD6BA2C-F285-4F5C-BDF3-418B606EDDDA}" type="pres">
      <dgm:prSet presAssocID="{1A885DD6-8405-49E8-B5CD-AEC3CE3F555D}" presName="hierChild4" presStyleCnt="0"/>
      <dgm:spPr/>
    </dgm:pt>
    <dgm:pt modelId="{6D92D731-E379-44F6-AEBC-59082660C7B0}" type="pres">
      <dgm:prSet presAssocID="{48C71B37-01F6-4849-A577-DE18B3A5D78B}" presName="Name37" presStyleLbl="parChTrans1D4" presStyleIdx="3" presStyleCnt="7"/>
      <dgm:spPr>
        <a:custGeom>
          <a:avLst/>
          <a:gdLst/>
          <a:ahLst/>
          <a:cxnLst/>
          <a:rect l="0" t="0" r="0" b="0"/>
          <a:pathLst>
            <a:path>
              <a:moveTo>
                <a:pt x="45720" y="0"/>
              </a:moveTo>
              <a:lnTo>
                <a:pt x="45720" y="289962"/>
              </a:lnTo>
            </a:path>
          </a:pathLst>
        </a:custGeom>
      </dgm:spPr>
    </dgm:pt>
    <dgm:pt modelId="{8143EEE3-D238-4767-86F6-5473E919A4B6}" type="pres">
      <dgm:prSet presAssocID="{5E1B0A99-89E2-495D-BC74-C3EBA0EC3DE7}" presName="hierRoot2" presStyleCnt="0">
        <dgm:presLayoutVars>
          <dgm:hierBranch val="init"/>
        </dgm:presLayoutVars>
      </dgm:prSet>
      <dgm:spPr/>
    </dgm:pt>
    <dgm:pt modelId="{DDAA0062-1A8F-4DEA-8B75-A6EDE3E6BC69}" type="pres">
      <dgm:prSet presAssocID="{5E1B0A99-89E2-495D-BC74-C3EBA0EC3DE7}" presName="rootComposite" presStyleCnt="0"/>
      <dgm:spPr/>
    </dgm:pt>
    <dgm:pt modelId="{2FC65A4F-5213-4AA4-AED3-37474EFB66EF}" type="pres">
      <dgm:prSet presAssocID="{5E1B0A99-89E2-495D-BC74-C3EBA0EC3DE7}" presName="rootText" presStyleLbl="node4" presStyleIdx="3" presStyleCnt="7" custScaleY="75587">
        <dgm:presLayoutVars>
          <dgm:chPref val="3"/>
        </dgm:presLayoutVars>
      </dgm:prSet>
      <dgm:spPr>
        <a:prstGeom prst="rect">
          <a:avLst/>
        </a:prstGeom>
      </dgm:spPr>
    </dgm:pt>
    <dgm:pt modelId="{055B1B19-5089-47C7-82E2-7A6B81EFBC7D}" type="pres">
      <dgm:prSet presAssocID="{5E1B0A99-89E2-495D-BC74-C3EBA0EC3DE7}" presName="rootConnector" presStyleLbl="node4" presStyleIdx="3" presStyleCnt="7"/>
      <dgm:spPr/>
    </dgm:pt>
    <dgm:pt modelId="{DFD03C09-7AA1-493F-9E45-13E523167A00}" type="pres">
      <dgm:prSet presAssocID="{5E1B0A99-89E2-495D-BC74-C3EBA0EC3DE7}" presName="hierChild4" presStyleCnt="0"/>
      <dgm:spPr/>
    </dgm:pt>
    <dgm:pt modelId="{D6BB6305-4B5D-4E83-9D35-83282FED0106}" type="pres">
      <dgm:prSet presAssocID="{BD3B9F9D-4295-457D-B75A-386A18E6D50E}" presName="Name37" presStyleLbl="parChTrans1D4" presStyleIdx="4" presStyleCnt="7"/>
      <dgm:spPr>
        <a:custGeom>
          <a:avLst/>
          <a:gdLst/>
          <a:ahLst/>
          <a:cxnLst/>
          <a:rect l="0" t="0" r="0" b="0"/>
          <a:pathLst>
            <a:path>
              <a:moveTo>
                <a:pt x="0" y="0"/>
              </a:moveTo>
              <a:lnTo>
                <a:pt x="0" y="493005"/>
              </a:lnTo>
              <a:lnTo>
                <a:pt x="207116" y="493005"/>
              </a:lnTo>
            </a:path>
          </a:pathLst>
        </a:custGeom>
      </dgm:spPr>
    </dgm:pt>
    <dgm:pt modelId="{3C5A45DB-C969-493B-898B-18D81EE13A6E}" type="pres">
      <dgm:prSet presAssocID="{3FD01146-901C-49DC-80C0-AFBCF39FB24F}" presName="hierRoot2" presStyleCnt="0">
        <dgm:presLayoutVars>
          <dgm:hierBranch val="init"/>
        </dgm:presLayoutVars>
      </dgm:prSet>
      <dgm:spPr/>
    </dgm:pt>
    <dgm:pt modelId="{C34B58CF-D9DE-4815-9C53-F0B2327BCDDB}" type="pres">
      <dgm:prSet presAssocID="{3FD01146-901C-49DC-80C0-AFBCF39FB24F}" presName="rootComposite" presStyleCnt="0"/>
      <dgm:spPr/>
    </dgm:pt>
    <dgm:pt modelId="{2D2DE0B3-4216-4C40-BB65-557D2F612449}" type="pres">
      <dgm:prSet presAssocID="{3FD01146-901C-49DC-80C0-AFBCF39FB24F}" presName="rootText" presStyleLbl="node4" presStyleIdx="4" presStyleCnt="7" custScaleY="58820">
        <dgm:presLayoutVars>
          <dgm:chPref val="3"/>
        </dgm:presLayoutVars>
      </dgm:prSet>
      <dgm:spPr>
        <a:prstGeom prst="rect">
          <a:avLst/>
        </a:prstGeom>
      </dgm:spPr>
    </dgm:pt>
    <dgm:pt modelId="{CFE0A81E-CACB-41A4-8676-7A2AAA52ADBE}" type="pres">
      <dgm:prSet presAssocID="{3FD01146-901C-49DC-80C0-AFBCF39FB24F}" presName="rootConnector" presStyleLbl="node4" presStyleIdx="4" presStyleCnt="7"/>
      <dgm:spPr/>
    </dgm:pt>
    <dgm:pt modelId="{18F011C5-67A8-4353-B1B6-88F383A125BE}" type="pres">
      <dgm:prSet presAssocID="{3FD01146-901C-49DC-80C0-AFBCF39FB24F}" presName="hierChild4" presStyleCnt="0"/>
      <dgm:spPr/>
    </dgm:pt>
    <dgm:pt modelId="{2FF524FF-3CFF-4C33-9915-BA5A9BE29096}" type="pres">
      <dgm:prSet presAssocID="{3FD01146-901C-49DC-80C0-AFBCF39FB24F}" presName="hierChild5" presStyleCnt="0"/>
      <dgm:spPr/>
    </dgm:pt>
    <dgm:pt modelId="{6D90B9E2-6C2B-423C-A6E1-050AFE138555}" type="pres">
      <dgm:prSet presAssocID="{5E1B0A99-89E2-495D-BC74-C3EBA0EC3DE7}" presName="hierChild5" presStyleCnt="0"/>
      <dgm:spPr/>
    </dgm:pt>
    <dgm:pt modelId="{2A9748AD-018F-4346-9BF9-3D18708F3E2F}" type="pres">
      <dgm:prSet presAssocID="{1A885DD6-8405-49E8-B5CD-AEC3CE3F555D}" presName="hierChild5" presStyleCnt="0"/>
      <dgm:spPr/>
    </dgm:pt>
    <dgm:pt modelId="{3383465B-730E-4D81-89B8-F4F9C3167C9A}" type="pres">
      <dgm:prSet presAssocID="{827B496B-52ED-436D-A1C0-AA3249C238DA}" presName="hierChild5" presStyleCnt="0"/>
      <dgm:spPr/>
    </dgm:pt>
    <dgm:pt modelId="{77B569A9-9FF4-4F64-88AD-01B2A454F498}" type="pres">
      <dgm:prSet presAssocID="{6E5A3FF9-AFA2-48E8-9F9B-FE1E1BCB0EB6}" presName="Name37" presStyleLbl="parChTrans1D3" presStyleIdx="2" presStyleCnt="3"/>
      <dgm:spPr>
        <a:custGeom>
          <a:avLst/>
          <a:gdLst/>
          <a:ahLst/>
          <a:cxnLst/>
          <a:rect l="0" t="0" r="0" b="0"/>
          <a:pathLst>
            <a:path>
              <a:moveTo>
                <a:pt x="0" y="0"/>
              </a:moveTo>
              <a:lnTo>
                <a:pt x="0" y="144981"/>
              </a:lnTo>
              <a:lnTo>
                <a:pt x="2218787" y="144981"/>
              </a:lnTo>
              <a:lnTo>
                <a:pt x="2218787" y="289962"/>
              </a:lnTo>
            </a:path>
          </a:pathLst>
        </a:custGeom>
      </dgm:spPr>
    </dgm:pt>
    <dgm:pt modelId="{41ED3F67-257E-4B96-AFF3-016CCFE5505C}" type="pres">
      <dgm:prSet presAssocID="{2C8641D8-95DE-4AA1-BB2D-495B900114A5}" presName="hierRoot2" presStyleCnt="0">
        <dgm:presLayoutVars>
          <dgm:hierBranch val="init"/>
        </dgm:presLayoutVars>
      </dgm:prSet>
      <dgm:spPr/>
    </dgm:pt>
    <dgm:pt modelId="{63947FB2-81C4-47C4-8363-F4C8F66B4167}" type="pres">
      <dgm:prSet presAssocID="{2C8641D8-95DE-4AA1-BB2D-495B900114A5}" presName="rootComposite" presStyleCnt="0"/>
      <dgm:spPr/>
    </dgm:pt>
    <dgm:pt modelId="{69356707-1513-4F81-8FE5-8266FC4FF816}" type="pres">
      <dgm:prSet presAssocID="{2C8641D8-95DE-4AA1-BB2D-495B900114A5}" presName="rootText" presStyleLbl="node3" presStyleIdx="2" presStyleCnt="3" custScaleX="126268" custScaleY="51919">
        <dgm:presLayoutVars>
          <dgm:chPref val="3"/>
        </dgm:presLayoutVars>
      </dgm:prSet>
      <dgm:spPr>
        <a:prstGeom prst="rect">
          <a:avLst/>
        </a:prstGeom>
      </dgm:spPr>
    </dgm:pt>
    <dgm:pt modelId="{1331864F-E1B4-4C6C-8360-7E88EEDFD8A7}" type="pres">
      <dgm:prSet presAssocID="{2C8641D8-95DE-4AA1-BB2D-495B900114A5}" presName="rootConnector" presStyleLbl="node3" presStyleIdx="2" presStyleCnt="3"/>
      <dgm:spPr/>
    </dgm:pt>
    <dgm:pt modelId="{4C8E2BDB-D32B-42EE-8F44-A312552DC33F}" type="pres">
      <dgm:prSet presAssocID="{2C8641D8-95DE-4AA1-BB2D-495B900114A5}" presName="hierChild4" presStyleCnt="0"/>
      <dgm:spPr/>
    </dgm:pt>
    <dgm:pt modelId="{5BCA7D38-EF46-48FF-8C07-4B969157427C}" type="pres">
      <dgm:prSet presAssocID="{CDC35D4B-3E90-49DD-8DFC-7AB44ED18C62}" presName="Name37" presStyleLbl="parChTrans1D4" presStyleIdx="5" presStyleCnt="7"/>
      <dgm:spPr>
        <a:custGeom>
          <a:avLst/>
          <a:gdLst/>
          <a:ahLst/>
          <a:cxnLst/>
          <a:rect l="0" t="0" r="0" b="0"/>
          <a:pathLst>
            <a:path>
              <a:moveTo>
                <a:pt x="45720" y="0"/>
              </a:moveTo>
              <a:lnTo>
                <a:pt x="45720" y="289962"/>
              </a:lnTo>
            </a:path>
          </a:pathLst>
        </a:custGeom>
      </dgm:spPr>
    </dgm:pt>
    <dgm:pt modelId="{511DA421-54F5-453B-8ADB-E3CDC948DC5F}" type="pres">
      <dgm:prSet presAssocID="{D1EF7B12-E751-4FD3-9D6F-6B0A66CF20B4}" presName="hierRoot2" presStyleCnt="0">
        <dgm:presLayoutVars>
          <dgm:hierBranch val="init"/>
        </dgm:presLayoutVars>
      </dgm:prSet>
      <dgm:spPr/>
    </dgm:pt>
    <dgm:pt modelId="{AA257088-2FBE-4A01-8406-BF125871066E}" type="pres">
      <dgm:prSet presAssocID="{D1EF7B12-E751-4FD3-9D6F-6B0A66CF20B4}" presName="rootComposite" presStyleCnt="0"/>
      <dgm:spPr/>
    </dgm:pt>
    <dgm:pt modelId="{91E974E3-C283-4BDE-ABA5-0D94A97E6202}" type="pres">
      <dgm:prSet presAssocID="{D1EF7B12-E751-4FD3-9D6F-6B0A66CF20B4}" presName="rootText" presStyleLbl="node4" presStyleIdx="5" presStyleCnt="7" custScaleX="121821" custScaleY="54406">
        <dgm:presLayoutVars>
          <dgm:chPref val="3"/>
        </dgm:presLayoutVars>
      </dgm:prSet>
      <dgm:spPr>
        <a:prstGeom prst="rect">
          <a:avLst/>
        </a:prstGeom>
      </dgm:spPr>
    </dgm:pt>
    <dgm:pt modelId="{5A4FCF2E-138A-4B50-9EF8-0C3F3398D248}" type="pres">
      <dgm:prSet presAssocID="{D1EF7B12-E751-4FD3-9D6F-6B0A66CF20B4}" presName="rootConnector" presStyleLbl="node4" presStyleIdx="5" presStyleCnt="7"/>
      <dgm:spPr/>
    </dgm:pt>
    <dgm:pt modelId="{5263345D-5881-4EDC-B517-202A26C1B1F2}" type="pres">
      <dgm:prSet presAssocID="{D1EF7B12-E751-4FD3-9D6F-6B0A66CF20B4}" presName="hierChild4" presStyleCnt="0"/>
      <dgm:spPr/>
    </dgm:pt>
    <dgm:pt modelId="{37C2D547-DE45-444A-886F-BC64688524C2}" type="pres">
      <dgm:prSet presAssocID="{618ABC6C-CC14-4869-B493-94A199089F00}" presName="Name37" presStyleLbl="parChTrans1D4" presStyleIdx="6" presStyleCnt="7"/>
      <dgm:spPr>
        <a:custGeom>
          <a:avLst/>
          <a:gdLst/>
          <a:ahLst/>
          <a:cxnLst/>
          <a:rect l="0" t="0" r="0" b="0"/>
          <a:pathLst>
            <a:path>
              <a:moveTo>
                <a:pt x="0" y="0"/>
              </a:moveTo>
              <a:lnTo>
                <a:pt x="0" y="569676"/>
              </a:lnTo>
              <a:lnTo>
                <a:pt x="252310" y="569676"/>
              </a:lnTo>
            </a:path>
          </a:pathLst>
        </a:custGeom>
      </dgm:spPr>
    </dgm:pt>
    <dgm:pt modelId="{E8BB1971-012A-47AE-ACE2-8693E98368B2}" type="pres">
      <dgm:prSet presAssocID="{2A1CBA8C-9B53-45B3-8EF2-DA63019F01EF}" presName="hierRoot2" presStyleCnt="0">
        <dgm:presLayoutVars>
          <dgm:hierBranch val="init"/>
        </dgm:presLayoutVars>
      </dgm:prSet>
      <dgm:spPr/>
    </dgm:pt>
    <dgm:pt modelId="{6D7A2C16-FE6B-4FD3-A11A-66E99C8436A2}" type="pres">
      <dgm:prSet presAssocID="{2A1CBA8C-9B53-45B3-8EF2-DA63019F01EF}" presName="rootComposite" presStyleCnt="0"/>
      <dgm:spPr/>
    </dgm:pt>
    <dgm:pt modelId="{C5375B17-0C54-4D26-AB0E-31897586056F}" type="pres">
      <dgm:prSet presAssocID="{2A1CBA8C-9B53-45B3-8EF2-DA63019F01EF}" presName="rootText" presStyleLbl="node4" presStyleIdx="6" presStyleCnt="7" custScaleX="124902" custScaleY="81031">
        <dgm:presLayoutVars>
          <dgm:chPref val="3"/>
        </dgm:presLayoutVars>
      </dgm:prSet>
      <dgm:spPr>
        <a:prstGeom prst="rect">
          <a:avLst/>
        </a:prstGeom>
      </dgm:spPr>
    </dgm:pt>
    <dgm:pt modelId="{12F8E8F9-651D-425E-B7E2-BD982855B7AB}" type="pres">
      <dgm:prSet presAssocID="{2A1CBA8C-9B53-45B3-8EF2-DA63019F01EF}" presName="rootConnector" presStyleLbl="node4" presStyleIdx="6" presStyleCnt="7"/>
      <dgm:spPr/>
    </dgm:pt>
    <dgm:pt modelId="{6B2C830D-3FC8-404F-8F12-24F775415487}" type="pres">
      <dgm:prSet presAssocID="{2A1CBA8C-9B53-45B3-8EF2-DA63019F01EF}" presName="hierChild4" presStyleCnt="0"/>
      <dgm:spPr/>
    </dgm:pt>
    <dgm:pt modelId="{F9263A11-AAC8-4BF9-A5BB-2F2A9B4B8E1D}" type="pres">
      <dgm:prSet presAssocID="{2A1CBA8C-9B53-45B3-8EF2-DA63019F01EF}" presName="hierChild5" presStyleCnt="0"/>
      <dgm:spPr/>
    </dgm:pt>
    <dgm:pt modelId="{6FE617A6-3A90-4053-807C-BB224F98A65F}" type="pres">
      <dgm:prSet presAssocID="{D1EF7B12-E751-4FD3-9D6F-6B0A66CF20B4}" presName="hierChild5" presStyleCnt="0"/>
      <dgm:spPr/>
    </dgm:pt>
    <dgm:pt modelId="{1FFFD2EA-F94F-4096-9A08-638FE61C8C27}" type="pres">
      <dgm:prSet presAssocID="{2C8641D8-95DE-4AA1-BB2D-495B900114A5}" presName="hierChild5" presStyleCnt="0"/>
      <dgm:spPr/>
    </dgm:pt>
    <dgm:pt modelId="{85E98A21-1087-499B-9EDB-CBCC24AB80E2}" type="pres">
      <dgm:prSet presAssocID="{E48958C0-5945-4616-A0B3-F453BED224A8}" presName="hierChild5" presStyleCnt="0"/>
      <dgm:spPr/>
    </dgm:pt>
    <dgm:pt modelId="{BA10C1C7-56EA-4F63-BB1D-25344BA65007}" type="pres">
      <dgm:prSet presAssocID="{69F49F97-2DE1-4111-882A-E81BD85AF5EA}" presName="hierChild3" presStyleCnt="0"/>
      <dgm:spPr/>
    </dgm:pt>
  </dgm:ptLst>
  <dgm:cxnLst>
    <dgm:cxn modelId="{57C63A00-31F3-49C3-845C-90D2111421C9}" srcId="{F1DCF29C-1FCF-40D5-814E-C7FDA0F87326}" destId="{BE4C0857-42DF-4CB9-A508-9E6E76580B5D}" srcOrd="0" destOrd="0" parTransId="{C2688FDA-9C0C-4E99-BB93-DAC0A3969284}" sibTransId="{322B782D-0ADD-4F5B-8F80-7E9A03946E75}"/>
    <dgm:cxn modelId="{295A9400-15AA-4BC7-A1BD-4C632A8AEFBA}" type="presOf" srcId="{5E1B0A99-89E2-495D-BC74-C3EBA0EC3DE7}" destId="{055B1B19-5089-47C7-82E2-7A6B81EFBC7D}" srcOrd="1" destOrd="0" presId="urn:microsoft.com/office/officeart/2005/8/layout/orgChart1"/>
    <dgm:cxn modelId="{A5AB9207-0F97-46B5-BEF1-C16BF48C9E11}" srcId="{1A885DD6-8405-49E8-B5CD-AEC3CE3F555D}" destId="{5E1B0A99-89E2-495D-BC74-C3EBA0EC3DE7}" srcOrd="0" destOrd="0" parTransId="{48C71B37-01F6-4849-A577-DE18B3A5D78B}" sibTransId="{D467EF93-1001-41CF-9AD2-ACE96BEBE26E}"/>
    <dgm:cxn modelId="{A878E009-FDCE-4707-8FDD-096D1BA624B3}" type="presOf" srcId="{BD3B9F9D-4295-457D-B75A-386A18E6D50E}" destId="{D6BB6305-4B5D-4E83-9D35-83282FED0106}" srcOrd="0" destOrd="0" presId="urn:microsoft.com/office/officeart/2005/8/layout/orgChart1"/>
    <dgm:cxn modelId="{B7226211-8C08-4F4A-9EB3-563A5DF96BDB}" type="presOf" srcId="{D1EF7B12-E751-4FD3-9D6F-6B0A66CF20B4}" destId="{91E974E3-C283-4BDE-ABA5-0D94A97E6202}" srcOrd="0" destOrd="0" presId="urn:microsoft.com/office/officeart/2005/8/layout/orgChart1"/>
    <dgm:cxn modelId="{4968C212-34B7-43C6-9F16-B64581E73762}" type="presOf" srcId="{48F19C37-9671-4141-9941-0B5B5634D048}" destId="{A5865D71-D3A5-4EE0-A7AD-B3611B6C02D3}" srcOrd="0" destOrd="0" presId="urn:microsoft.com/office/officeart/2005/8/layout/orgChart1"/>
    <dgm:cxn modelId="{0FFC3913-74CC-4B17-B92C-126E271D3E9D}" type="presOf" srcId="{6E5A3FF9-AFA2-48E8-9F9B-FE1E1BCB0EB6}" destId="{77B569A9-9FF4-4F64-88AD-01B2A454F498}" srcOrd="0" destOrd="0" presId="urn:microsoft.com/office/officeart/2005/8/layout/orgChart1"/>
    <dgm:cxn modelId="{79F5A415-ED1D-40D8-B94F-2394233F195E}" srcId="{E48958C0-5945-4616-A0B3-F453BED224A8}" destId="{625C8059-C4B6-47A5-A342-20913C203298}" srcOrd="0" destOrd="0" parTransId="{458472B2-7767-4AAC-A6CC-AAE9506822D8}" sibTransId="{09ED71A5-B921-4A83-B31D-0460723061C3}"/>
    <dgm:cxn modelId="{6AD6BD16-CC54-4B76-B4CD-0607DE68EAAC}" srcId="{2C8641D8-95DE-4AA1-BB2D-495B900114A5}" destId="{D1EF7B12-E751-4FD3-9D6F-6B0A66CF20B4}" srcOrd="0" destOrd="0" parTransId="{CDC35D4B-3E90-49DD-8DFC-7AB44ED18C62}" sibTransId="{38BA73F0-E258-4342-A55A-4457751F787D}"/>
    <dgm:cxn modelId="{816FD624-A105-477E-BE07-13E5BC33D02D}" type="presOf" srcId="{3FD01146-901C-49DC-80C0-AFBCF39FB24F}" destId="{2D2DE0B3-4216-4C40-BB65-557D2F612449}" srcOrd="0" destOrd="0" presId="urn:microsoft.com/office/officeart/2005/8/layout/orgChart1"/>
    <dgm:cxn modelId="{6047C62A-AE35-432C-A327-BB323ABE6F35}" type="presOf" srcId="{625C8059-C4B6-47A5-A342-20913C203298}" destId="{D78AF45F-FC38-4BFD-B645-39B71D6FD5CE}" srcOrd="1" destOrd="0" presId="urn:microsoft.com/office/officeart/2005/8/layout/orgChart1"/>
    <dgm:cxn modelId="{3C9BD43B-8B83-462D-8508-B445D514F3E9}" type="presOf" srcId="{618ABC6C-CC14-4869-B493-94A199089F00}" destId="{37C2D547-DE45-444A-886F-BC64688524C2}" srcOrd="0" destOrd="0" presId="urn:microsoft.com/office/officeart/2005/8/layout/orgChart1"/>
    <dgm:cxn modelId="{BE396A5B-D591-4578-A1AC-7039D5982F77}" type="presOf" srcId="{2C8641D8-95DE-4AA1-BB2D-495B900114A5}" destId="{1331864F-E1B4-4C6C-8360-7E88EEDFD8A7}" srcOrd="1" destOrd="0" presId="urn:microsoft.com/office/officeart/2005/8/layout/orgChart1"/>
    <dgm:cxn modelId="{6C59715C-575A-45C0-977A-1300F07248D5}" type="presOf" srcId="{2A1CBA8C-9B53-45B3-8EF2-DA63019F01EF}" destId="{C5375B17-0C54-4D26-AB0E-31897586056F}" srcOrd="0" destOrd="0" presId="urn:microsoft.com/office/officeart/2005/8/layout/orgChart1"/>
    <dgm:cxn modelId="{6B709460-FFD5-4DFE-90D6-34550240308D}" srcId="{625C8059-C4B6-47A5-A342-20913C203298}" destId="{F1DCF29C-1FCF-40D5-814E-C7FDA0F87326}" srcOrd="0" destOrd="0" parTransId="{7D8E4415-7309-4E3C-86A8-3094810A4554}" sibTransId="{1DF48B0A-9FA5-4E76-9C98-ACD83F3C3A08}"/>
    <dgm:cxn modelId="{10187841-9EA3-4B42-BF9B-4114DA796D2E}" srcId="{E48958C0-5945-4616-A0B3-F453BED224A8}" destId="{827B496B-52ED-436D-A1C0-AA3249C238DA}" srcOrd="1" destOrd="0" parTransId="{99D03C78-BA3E-4263-9C16-CF4414F1DD50}" sibTransId="{821630E6-D459-4FD3-BDA6-B7172C4D822F}"/>
    <dgm:cxn modelId="{D25FD143-CAF9-4860-B526-35D71C5EEAB8}" type="presOf" srcId="{C2688FDA-9C0C-4E99-BB93-DAC0A3969284}" destId="{68386A14-E2C4-4288-8586-A04D50A5E267}" srcOrd="0" destOrd="0" presId="urn:microsoft.com/office/officeart/2005/8/layout/orgChart1"/>
    <dgm:cxn modelId="{D56F5F46-90AD-4FC1-99F1-E042D68F66DA}" type="presOf" srcId="{99D03C78-BA3E-4263-9C16-CF4414F1DD50}" destId="{9122F596-167D-4B40-94DF-445B7B89B3EC}" srcOrd="0" destOrd="0" presId="urn:microsoft.com/office/officeart/2005/8/layout/orgChart1"/>
    <dgm:cxn modelId="{01574749-1A60-4480-B71E-CEA1F65BC2E4}" type="presOf" srcId="{CDC35D4B-3E90-49DD-8DFC-7AB44ED18C62}" destId="{5BCA7D38-EF46-48FF-8C07-4B969157427C}" srcOrd="0" destOrd="0" presId="urn:microsoft.com/office/officeart/2005/8/layout/orgChart1"/>
    <dgm:cxn modelId="{4EDB8349-B65F-42D3-918A-4203B1AA404F}" type="presOf" srcId="{625C8059-C4B6-47A5-A342-20913C203298}" destId="{51D0DD35-9A1C-4F36-B9A9-64BF9D63F67A}" srcOrd="0" destOrd="0" presId="urn:microsoft.com/office/officeart/2005/8/layout/orgChart1"/>
    <dgm:cxn modelId="{83949569-8885-496F-847E-D07ACD46705B}" type="presOf" srcId="{E48958C0-5945-4616-A0B3-F453BED224A8}" destId="{193953DB-B61A-404E-960C-08F2016094B8}" srcOrd="0" destOrd="0" presId="urn:microsoft.com/office/officeart/2005/8/layout/orgChart1"/>
    <dgm:cxn modelId="{FCB5E049-0BFA-4774-A0D7-6F3CC6E5A35F}" type="presOf" srcId="{D1EF7B12-E751-4FD3-9D6F-6B0A66CF20B4}" destId="{5A4FCF2E-138A-4B50-9EF8-0C3F3398D248}" srcOrd="1" destOrd="0" presId="urn:microsoft.com/office/officeart/2005/8/layout/orgChart1"/>
    <dgm:cxn modelId="{700DBE4A-216C-4B8B-AADA-4463085907D4}" type="presOf" srcId="{458472B2-7767-4AAC-A6CC-AAE9506822D8}" destId="{2A69E661-F1F7-486F-8E0F-3F8EAA806D9C}" srcOrd="0" destOrd="0" presId="urn:microsoft.com/office/officeart/2005/8/layout/orgChart1"/>
    <dgm:cxn modelId="{06020D4C-0CBE-42D3-8B79-8668F2A51D87}" type="presOf" srcId="{BE4C0857-42DF-4CB9-A508-9E6E76580B5D}" destId="{F9BF5A8A-91CE-42F6-B417-BDB8F97720BF}" srcOrd="1" destOrd="0" presId="urn:microsoft.com/office/officeart/2005/8/layout/orgChart1"/>
    <dgm:cxn modelId="{0AED4C6C-34A6-43F5-8309-9D4C36F43887}" type="presOf" srcId="{1A885DD6-8405-49E8-B5CD-AEC3CE3F555D}" destId="{00DA2B94-5164-4AA1-9250-14972F54E7AA}" srcOrd="1" destOrd="0" presId="urn:microsoft.com/office/officeart/2005/8/layout/orgChart1"/>
    <dgm:cxn modelId="{AFD5FD6F-0C69-42C7-882A-6F864C310E42}" type="presOf" srcId="{48C71B37-01F6-4849-A577-DE18B3A5D78B}" destId="{6D92D731-E379-44F6-AEBC-59082660C7B0}" srcOrd="0" destOrd="0" presId="urn:microsoft.com/office/officeart/2005/8/layout/orgChart1"/>
    <dgm:cxn modelId="{7CC1F350-A494-4FE5-9E1A-151C63D94CF0}" type="presOf" srcId="{BE4C0857-42DF-4CB9-A508-9E6E76580B5D}" destId="{A5F635B1-C0D2-43BC-AD62-9439FE715D10}" srcOrd="0" destOrd="0" presId="urn:microsoft.com/office/officeart/2005/8/layout/orgChart1"/>
    <dgm:cxn modelId="{4E568658-2560-44E6-B3B7-987FDC3C014A}" type="presOf" srcId="{7D8E4415-7309-4E3C-86A8-3094810A4554}" destId="{15DCB329-6818-4789-869D-54E7A39584AC}" srcOrd="0" destOrd="0" presId="urn:microsoft.com/office/officeart/2005/8/layout/orgChart1"/>
    <dgm:cxn modelId="{08FA2989-DD9D-4F80-87D9-4EA0561FD323}" srcId="{827B496B-52ED-436D-A1C0-AA3249C238DA}" destId="{1A885DD6-8405-49E8-B5CD-AEC3CE3F555D}" srcOrd="0" destOrd="0" parTransId="{1CB446B4-AB28-4E63-9AE4-04758E370EAA}" sibTransId="{D7A057AA-B1F9-4861-84E3-7972789F4DF8}"/>
    <dgm:cxn modelId="{863AD98D-C79A-4C1E-8BB9-BA47907D7671}" srcId="{69F49F97-2DE1-4111-882A-E81BD85AF5EA}" destId="{E48958C0-5945-4616-A0B3-F453BED224A8}" srcOrd="0" destOrd="0" parTransId="{03AF0223-2E7A-4305-85A6-9C76EFB1557D}" sibTransId="{E442DC03-BA1C-4AFA-BD2C-4C8CDF53885E}"/>
    <dgm:cxn modelId="{294C868E-D0C3-4578-8B37-9B474B5E4613}" type="presOf" srcId="{69F49F97-2DE1-4111-882A-E81BD85AF5EA}" destId="{A9A0FA0A-D662-4FEC-A554-D33BE36B468A}" srcOrd="1" destOrd="0" presId="urn:microsoft.com/office/officeart/2005/8/layout/orgChart1"/>
    <dgm:cxn modelId="{E1641DA0-A5F3-4224-A093-EAD25E984274}" srcId="{5E1B0A99-89E2-495D-BC74-C3EBA0EC3DE7}" destId="{3FD01146-901C-49DC-80C0-AFBCF39FB24F}" srcOrd="0" destOrd="0" parTransId="{BD3B9F9D-4295-457D-B75A-386A18E6D50E}" sibTransId="{4A7F804D-033F-4B34-B122-7011A9ADBAEA}"/>
    <dgm:cxn modelId="{939A35A4-DBAF-413A-965E-BF546CAAC382}" type="presOf" srcId="{1A885DD6-8405-49E8-B5CD-AEC3CE3F555D}" destId="{4FE89B85-2ECD-4365-AEB3-217EB1E1A439}" srcOrd="0" destOrd="0" presId="urn:microsoft.com/office/officeart/2005/8/layout/orgChart1"/>
    <dgm:cxn modelId="{E101C8AC-9877-4E19-AEBC-4A54E25D3DEC}" srcId="{D1EF7B12-E751-4FD3-9D6F-6B0A66CF20B4}" destId="{2A1CBA8C-9B53-45B3-8EF2-DA63019F01EF}" srcOrd="0" destOrd="0" parTransId="{618ABC6C-CC14-4869-B493-94A199089F00}" sibTransId="{56812566-ABAE-4F03-8754-C4CC98B862BE}"/>
    <dgm:cxn modelId="{EEA56DAD-9930-4D57-8BCD-EB76FB4E733B}" type="presOf" srcId="{2A1CBA8C-9B53-45B3-8EF2-DA63019F01EF}" destId="{12F8E8F9-651D-425E-B7E2-BD982855B7AB}" srcOrd="1" destOrd="0" presId="urn:microsoft.com/office/officeart/2005/8/layout/orgChart1"/>
    <dgm:cxn modelId="{989FF9AF-0DEF-40D1-8BAD-343C86947171}" type="presOf" srcId="{69F49F97-2DE1-4111-882A-E81BD85AF5EA}" destId="{96C3888D-FCC9-4FBC-A205-6AE4ADF6E9EB}" srcOrd="0" destOrd="0" presId="urn:microsoft.com/office/officeart/2005/8/layout/orgChart1"/>
    <dgm:cxn modelId="{E210E6C7-46C1-49C7-AE53-362E8925FB24}" type="presOf" srcId="{3FD01146-901C-49DC-80C0-AFBCF39FB24F}" destId="{CFE0A81E-CACB-41A4-8676-7A2AAA52ADBE}" srcOrd="1" destOrd="0" presId="urn:microsoft.com/office/officeart/2005/8/layout/orgChart1"/>
    <dgm:cxn modelId="{73BD83CA-C32C-48E4-9C3B-2A80596D0F84}" type="presOf" srcId="{E48958C0-5945-4616-A0B3-F453BED224A8}" destId="{D73CF41C-5AD4-4B66-A46E-0495976163AA}" srcOrd="1" destOrd="0" presId="urn:microsoft.com/office/officeart/2005/8/layout/orgChart1"/>
    <dgm:cxn modelId="{8FC09ED6-AFE9-4AC2-9F4C-6BD218AEF572}" type="presOf" srcId="{5E1B0A99-89E2-495D-BC74-C3EBA0EC3DE7}" destId="{2FC65A4F-5213-4AA4-AED3-37474EFB66EF}" srcOrd="0" destOrd="0" presId="urn:microsoft.com/office/officeart/2005/8/layout/orgChart1"/>
    <dgm:cxn modelId="{8308E5D9-60BE-401E-8F00-D9285CA5770C}" type="presOf" srcId="{F1DCF29C-1FCF-40D5-814E-C7FDA0F87326}" destId="{879679EE-7EA5-4D35-B02B-1B240D865AA6}" srcOrd="0" destOrd="0" presId="urn:microsoft.com/office/officeart/2005/8/layout/orgChart1"/>
    <dgm:cxn modelId="{F6EC60DC-8555-4645-8FCB-9DB00E1FADEE}" type="presOf" srcId="{F1DCF29C-1FCF-40D5-814E-C7FDA0F87326}" destId="{C5B9BA2C-FDBE-491B-BAE9-47C00DEAB14B}" srcOrd="1" destOrd="0" presId="urn:microsoft.com/office/officeart/2005/8/layout/orgChart1"/>
    <dgm:cxn modelId="{924EA5DC-0551-4382-9AB7-542078CF105E}" type="presOf" srcId="{2C8641D8-95DE-4AA1-BB2D-495B900114A5}" destId="{69356707-1513-4F81-8FE5-8266FC4FF816}" srcOrd="0" destOrd="0" presId="urn:microsoft.com/office/officeart/2005/8/layout/orgChart1"/>
    <dgm:cxn modelId="{21E4DEDF-612E-4CAD-A92C-5772F4897B53}" type="presOf" srcId="{827B496B-52ED-436D-A1C0-AA3249C238DA}" destId="{4DB8901D-4060-40B1-9A68-5BBC6F52C51D}" srcOrd="0" destOrd="0" presId="urn:microsoft.com/office/officeart/2005/8/layout/orgChart1"/>
    <dgm:cxn modelId="{DA06A1E2-A732-4C5F-96F1-15A5066C34A6}" type="presOf" srcId="{1CB446B4-AB28-4E63-9AE4-04758E370EAA}" destId="{C0ECEF01-21E3-4AE8-B898-FCE93D31BDE8}" srcOrd="0" destOrd="0" presId="urn:microsoft.com/office/officeart/2005/8/layout/orgChart1"/>
    <dgm:cxn modelId="{354222EB-996F-4A93-827A-34512FE5B055}" type="presOf" srcId="{03AF0223-2E7A-4305-85A6-9C76EFB1557D}" destId="{E7469046-201D-4573-9AEF-21A4AE912353}" srcOrd="0" destOrd="0" presId="urn:microsoft.com/office/officeart/2005/8/layout/orgChart1"/>
    <dgm:cxn modelId="{1AC98CEE-BF0E-4570-B5F7-4E05DF18E43F}" srcId="{48F19C37-9671-4141-9941-0B5B5634D048}" destId="{69F49F97-2DE1-4111-882A-E81BD85AF5EA}" srcOrd="0" destOrd="0" parTransId="{4FA8CFFB-68E6-4A6E-B161-D214E36D6A74}" sibTransId="{418B331D-C0A5-4F1A-A6E9-F68C8A0897D6}"/>
    <dgm:cxn modelId="{44C17FF3-0DDF-4F45-8135-20F7B4F1E259}" srcId="{E48958C0-5945-4616-A0B3-F453BED224A8}" destId="{2C8641D8-95DE-4AA1-BB2D-495B900114A5}" srcOrd="2" destOrd="0" parTransId="{6E5A3FF9-AFA2-48E8-9F9B-FE1E1BCB0EB6}" sibTransId="{B9A0969C-3FFA-44F6-8C30-10ED197FD615}"/>
    <dgm:cxn modelId="{7E84FEFC-024B-4334-8275-D8A54150E005}" type="presOf" srcId="{827B496B-52ED-436D-A1C0-AA3249C238DA}" destId="{5D0779B8-367F-4156-8E7C-916E92B8F2C3}" srcOrd="1" destOrd="0" presId="urn:microsoft.com/office/officeart/2005/8/layout/orgChart1"/>
    <dgm:cxn modelId="{A0A7162F-E535-4DF6-A182-FBB50EA2DF76}" type="presParOf" srcId="{A5865D71-D3A5-4EE0-A7AD-B3611B6C02D3}" destId="{4E13024E-430F-435D-9C14-0E29684A25CE}" srcOrd="0" destOrd="0" presId="urn:microsoft.com/office/officeart/2005/8/layout/orgChart1"/>
    <dgm:cxn modelId="{A53303AE-F41E-49BA-AF8B-B5407312DFF2}" type="presParOf" srcId="{4E13024E-430F-435D-9C14-0E29684A25CE}" destId="{F62D5985-F9A0-4398-B415-A460D72D7CAC}" srcOrd="0" destOrd="0" presId="urn:microsoft.com/office/officeart/2005/8/layout/orgChart1"/>
    <dgm:cxn modelId="{77EAD188-91F3-4375-8556-A4B15962929D}" type="presParOf" srcId="{F62D5985-F9A0-4398-B415-A460D72D7CAC}" destId="{96C3888D-FCC9-4FBC-A205-6AE4ADF6E9EB}" srcOrd="0" destOrd="0" presId="urn:microsoft.com/office/officeart/2005/8/layout/orgChart1"/>
    <dgm:cxn modelId="{320C53EF-CDFE-478B-BB52-52F82A939F57}" type="presParOf" srcId="{F62D5985-F9A0-4398-B415-A460D72D7CAC}" destId="{A9A0FA0A-D662-4FEC-A554-D33BE36B468A}" srcOrd="1" destOrd="0" presId="urn:microsoft.com/office/officeart/2005/8/layout/orgChart1"/>
    <dgm:cxn modelId="{7A5F0B11-C189-4F11-AC2E-20F152CBA3C7}" type="presParOf" srcId="{4E13024E-430F-435D-9C14-0E29684A25CE}" destId="{ADD3F981-7995-43B8-A344-D72A2280A04F}" srcOrd="1" destOrd="0" presId="urn:microsoft.com/office/officeart/2005/8/layout/orgChart1"/>
    <dgm:cxn modelId="{FD9EA7A1-8CC8-425F-B31F-5217D4B341F5}" type="presParOf" srcId="{ADD3F981-7995-43B8-A344-D72A2280A04F}" destId="{E7469046-201D-4573-9AEF-21A4AE912353}" srcOrd="0" destOrd="0" presId="urn:microsoft.com/office/officeart/2005/8/layout/orgChart1"/>
    <dgm:cxn modelId="{A42A0707-698D-47DB-B028-AA487593C00B}" type="presParOf" srcId="{ADD3F981-7995-43B8-A344-D72A2280A04F}" destId="{A579135A-D6CE-4C55-9111-4DF73C8CDF2B}" srcOrd="1" destOrd="0" presId="urn:microsoft.com/office/officeart/2005/8/layout/orgChart1"/>
    <dgm:cxn modelId="{A1A80CA7-903E-4CFA-8559-F9A33DB1F8AD}" type="presParOf" srcId="{A579135A-D6CE-4C55-9111-4DF73C8CDF2B}" destId="{51F28003-DEA3-4C0B-9D64-C62E10356841}" srcOrd="0" destOrd="0" presId="urn:microsoft.com/office/officeart/2005/8/layout/orgChart1"/>
    <dgm:cxn modelId="{EF8FCBA0-73BD-4410-94F7-38D7057DAB57}" type="presParOf" srcId="{51F28003-DEA3-4C0B-9D64-C62E10356841}" destId="{193953DB-B61A-404E-960C-08F2016094B8}" srcOrd="0" destOrd="0" presId="urn:microsoft.com/office/officeart/2005/8/layout/orgChart1"/>
    <dgm:cxn modelId="{E49F31AB-AB49-4F2E-B17E-B302897C14A5}" type="presParOf" srcId="{51F28003-DEA3-4C0B-9D64-C62E10356841}" destId="{D73CF41C-5AD4-4B66-A46E-0495976163AA}" srcOrd="1" destOrd="0" presId="urn:microsoft.com/office/officeart/2005/8/layout/orgChart1"/>
    <dgm:cxn modelId="{1B0FCFF9-6D8F-4B30-9284-2B09370BDC82}" type="presParOf" srcId="{A579135A-D6CE-4C55-9111-4DF73C8CDF2B}" destId="{8526D4DD-11EA-4042-83B0-991D392210C1}" srcOrd="1" destOrd="0" presId="urn:microsoft.com/office/officeart/2005/8/layout/orgChart1"/>
    <dgm:cxn modelId="{C6EB1E62-A152-47E1-ACF1-29386E49A0BA}" type="presParOf" srcId="{8526D4DD-11EA-4042-83B0-991D392210C1}" destId="{2A69E661-F1F7-486F-8E0F-3F8EAA806D9C}" srcOrd="0" destOrd="0" presId="urn:microsoft.com/office/officeart/2005/8/layout/orgChart1"/>
    <dgm:cxn modelId="{1E8F80D8-C5AB-428A-9625-B26493FA4ACF}" type="presParOf" srcId="{8526D4DD-11EA-4042-83B0-991D392210C1}" destId="{874D9D89-E439-4A4B-A4AD-425AA71523E9}" srcOrd="1" destOrd="0" presId="urn:microsoft.com/office/officeart/2005/8/layout/orgChart1"/>
    <dgm:cxn modelId="{C38112E3-5F5A-40F3-A7E3-C02E728EB6A5}" type="presParOf" srcId="{874D9D89-E439-4A4B-A4AD-425AA71523E9}" destId="{6D835A52-6B92-4782-B02F-34B65222A7C7}" srcOrd="0" destOrd="0" presId="urn:microsoft.com/office/officeart/2005/8/layout/orgChart1"/>
    <dgm:cxn modelId="{861F3C84-982B-465B-A268-956BC6FA890B}" type="presParOf" srcId="{6D835A52-6B92-4782-B02F-34B65222A7C7}" destId="{51D0DD35-9A1C-4F36-B9A9-64BF9D63F67A}" srcOrd="0" destOrd="0" presId="urn:microsoft.com/office/officeart/2005/8/layout/orgChart1"/>
    <dgm:cxn modelId="{BDC0A994-997D-4546-B1E0-19A083453C5B}" type="presParOf" srcId="{6D835A52-6B92-4782-B02F-34B65222A7C7}" destId="{D78AF45F-FC38-4BFD-B645-39B71D6FD5CE}" srcOrd="1" destOrd="0" presId="urn:microsoft.com/office/officeart/2005/8/layout/orgChart1"/>
    <dgm:cxn modelId="{32E5E93B-2B83-41DB-B3C2-F1FED9ABAAB2}" type="presParOf" srcId="{874D9D89-E439-4A4B-A4AD-425AA71523E9}" destId="{D64230E3-812F-4C64-A4B6-ED0B1C37DA39}" srcOrd="1" destOrd="0" presId="urn:microsoft.com/office/officeart/2005/8/layout/orgChart1"/>
    <dgm:cxn modelId="{88B00455-9962-4610-8FAA-65112CF1AEDF}" type="presParOf" srcId="{D64230E3-812F-4C64-A4B6-ED0B1C37DA39}" destId="{15DCB329-6818-4789-869D-54E7A39584AC}" srcOrd="0" destOrd="0" presId="urn:microsoft.com/office/officeart/2005/8/layout/orgChart1"/>
    <dgm:cxn modelId="{3C092EA4-CA7F-48DC-8EA6-5FFB8E31BB81}" type="presParOf" srcId="{D64230E3-812F-4C64-A4B6-ED0B1C37DA39}" destId="{7B46338A-0A1A-4BB9-A1BD-F3A48FF493B9}" srcOrd="1" destOrd="0" presId="urn:microsoft.com/office/officeart/2005/8/layout/orgChart1"/>
    <dgm:cxn modelId="{95E20500-2202-4E17-83D4-84AA7393718F}" type="presParOf" srcId="{7B46338A-0A1A-4BB9-A1BD-F3A48FF493B9}" destId="{95F8BC7E-B677-4EB5-A179-D8754AF9EC41}" srcOrd="0" destOrd="0" presId="urn:microsoft.com/office/officeart/2005/8/layout/orgChart1"/>
    <dgm:cxn modelId="{633DBECD-3167-40EE-B889-E58A49563A9F}" type="presParOf" srcId="{95F8BC7E-B677-4EB5-A179-D8754AF9EC41}" destId="{879679EE-7EA5-4D35-B02B-1B240D865AA6}" srcOrd="0" destOrd="0" presId="urn:microsoft.com/office/officeart/2005/8/layout/orgChart1"/>
    <dgm:cxn modelId="{72837F17-C46A-4680-AA75-D47BC02C3B0D}" type="presParOf" srcId="{95F8BC7E-B677-4EB5-A179-D8754AF9EC41}" destId="{C5B9BA2C-FDBE-491B-BAE9-47C00DEAB14B}" srcOrd="1" destOrd="0" presId="urn:microsoft.com/office/officeart/2005/8/layout/orgChart1"/>
    <dgm:cxn modelId="{BC4A1B8A-9BCE-4BB6-A2BF-58462643DC73}" type="presParOf" srcId="{7B46338A-0A1A-4BB9-A1BD-F3A48FF493B9}" destId="{0D43FFCE-51DF-4C23-9D1C-76F68034B594}" srcOrd="1" destOrd="0" presId="urn:microsoft.com/office/officeart/2005/8/layout/orgChart1"/>
    <dgm:cxn modelId="{BFE3DE7F-4A58-48FE-AAFB-B558EB1D81B9}" type="presParOf" srcId="{0D43FFCE-51DF-4C23-9D1C-76F68034B594}" destId="{68386A14-E2C4-4288-8586-A04D50A5E267}" srcOrd="0" destOrd="0" presId="urn:microsoft.com/office/officeart/2005/8/layout/orgChart1"/>
    <dgm:cxn modelId="{9A707673-C609-4F35-93F3-10BE0D62846F}" type="presParOf" srcId="{0D43FFCE-51DF-4C23-9D1C-76F68034B594}" destId="{950FD18B-562B-4AAA-93CD-F702C109A539}" srcOrd="1" destOrd="0" presId="urn:microsoft.com/office/officeart/2005/8/layout/orgChart1"/>
    <dgm:cxn modelId="{946FA268-73A1-414F-B441-075CF99B3B59}" type="presParOf" srcId="{950FD18B-562B-4AAA-93CD-F702C109A539}" destId="{57313411-3356-44B1-BD30-36CAC8BEABD1}" srcOrd="0" destOrd="0" presId="urn:microsoft.com/office/officeart/2005/8/layout/orgChart1"/>
    <dgm:cxn modelId="{26E59BD2-CA1B-4848-9F24-6727F472A1CE}" type="presParOf" srcId="{57313411-3356-44B1-BD30-36CAC8BEABD1}" destId="{A5F635B1-C0D2-43BC-AD62-9439FE715D10}" srcOrd="0" destOrd="0" presId="urn:microsoft.com/office/officeart/2005/8/layout/orgChart1"/>
    <dgm:cxn modelId="{848E3E94-D8E6-4B7B-A500-4F8FC3C94A02}" type="presParOf" srcId="{57313411-3356-44B1-BD30-36CAC8BEABD1}" destId="{F9BF5A8A-91CE-42F6-B417-BDB8F97720BF}" srcOrd="1" destOrd="0" presId="urn:microsoft.com/office/officeart/2005/8/layout/orgChart1"/>
    <dgm:cxn modelId="{D261A08E-5816-469B-A1B8-F699B1B5CF21}" type="presParOf" srcId="{950FD18B-562B-4AAA-93CD-F702C109A539}" destId="{E46492B2-81F7-42C1-879F-C13A55DCDE9C}" srcOrd="1" destOrd="0" presId="urn:microsoft.com/office/officeart/2005/8/layout/orgChart1"/>
    <dgm:cxn modelId="{EC32A631-A923-46A6-A29A-168EA3717C63}" type="presParOf" srcId="{950FD18B-562B-4AAA-93CD-F702C109A539}" destId="{E9A9FBD3-9FAF-4B17-A6A3-DAB7B96948DE}" srcOrd="2" destOrd="0" presId="urn:microsoft.com/office/officeart/2005/8/layout/orgChart1"/>
    <dgm:cxn modelId="{02368A85-B0F7-4B57-8558-878D0325A768}" type="presParOf" srcId="{7B46338A-0A1A-4BB9-A1BD-F3A48FF493B9}" destId="{820995E3-F1F3-445B-AFD2-DFFA3D299619}" srcOrd="2" destOrd="0" presId="urn:microsoft.com/office/officeart/2005/8/layout/orgChart1"/>
    <dgm:cxn modelId="{D45BEBE3-8EF4-48E4-8089-2FD625BE6C94}" type="presParOf" srcId="{874D9D89-E439-4A4B-A4AD-425AA71523E9}" destId="{7943D1D8-F25C-4AF9-82CA-9D975396D953}" srcOrd="2" destOrd="0" presId="urn:microsoft.com/office/officeart/2005/8/layout/orgChart1"/>
    <dgm:cxn modelId="{49EDBA22-E834-43C9-A751-640A2755BB33}" type="presParOf" srcId="{8526D4DD-11EA-4042-83B0-991D392210C1}" destId="{9122F596-167D-4B40-94DF-445B7B89B3EC}" srcOrd="2" destOrd="0" presId="urn:microsoft.com/office/officeart/2005/8/layout/orgChart1"/>
    <dgm:cxn modelId="{AAF56EBD-8D28-40E7-8321-F5FE8B120B58}" type="presParOf" srcId="{8526D4DD-11EA-4042-83B0-991D392210C1}" destId="{10DF12A4-CA3C-4ED6-AF8A-B1780E511914}" srcOrd="3" destOrd="0" presId="urn:microsoft.com/office/officeart/2005/8/layout/orgChart1"/>
    <dgm:cxn modelId="{F1C55C8D-E370-47C4-90B5-CFCB6D27989D}" type="presParOf" srcId="{10DF12A4-CA3C-4ED6-AF8A-B1780E511914}" destId="{803FD9DF-804E-45A4-871B-41014827FBDB}" srcOrd="0" destOrd="0" presId="urn:microsoft.com/office/officeart/2005/8/layout/orgChart1"/>
    <dgm:cxn modelId="{81D5D866-E1B5-4B80-BE02-66FFFE18950F}" type="presParOf" srcId="{803FD9DF-804E-45A4-871B-41014827FBDB}" destId="{4DB8901D-4060-40B1-9A68-5BBC6F52C51D}" srcOrd="0" destOrd="0" presId="urn:microsoft.com/office/officeart/2005/8/layout/orgChart1"/>
    <dgm:cxn modelId="{B3CF7459-3D00-4661-97E5-2A79F29E9D8A}" type="presParOf" srcId="{803FD9DF-804E-45A4-871B-41014827FBDB}" destId="{5D0779B8-367F-4156-8E7C-916E92B8F2C3}" srcOrd="1" destOrd="0" presId="urn:microsoft.com/office/officeart/2005/8/layout/orgChart1"/>
    <dgm:cxn modelId="{38CB6941-DFD7-4700-ABB6-BA734CCADC89}" type="presParOf" srcId="{10DF12A4-CA3C-4ED6-AF8A-B1780E511914}" destId="{D538E607-F400-484A-98C8-4926D30B42DC}" srcOrd="1" destOrd="0" presId="urn:microsoft.com/office/officeart/2005/8/layout/orgChart1"/>
    <dgm:cxn modelId="{B0E4A598-5463-4F2C-A3C1-B11063191264}" type="presParOf" srcId="{D538E607-F400-484A-98C8-4926D30B42DC}" destId="{C0ECEF01-21E3-4AE8-B898-FCE93D31BDE8}" srcOrd="0" destOrd="0" presId="urn:microsoft.com/office/officeart/2005/8/layout/orgChart1"/>
    <dgm:cxn modelId="{DFC9AA0C-CE91-4398-8065-8472410733A3}" type="presParOf" srcId="{D538E607-F400-484A-98C8-4926D30B42DC}" destId="{A0656604-9F0A-4DA8-8AC1-C7881CBF9671}" srcOrd="1" destOrd="0" presId="urn:microsoft.com/office/officeart/2005/8/layout/orgChart1"/>
    <dgm:cxn modelId="{1D4EBD57-2765-41E3-A19F-7EF123C784A8}" type="presParOf" srcId="{A0656604-9F0A-4DA8-8AC1-C7881CBF9671}" destId="{02CA4A2B-31DF-42A7-B901-CC17780500A5}" srcOrd="0" destOrd="0" presId="urn:microsoft.com/office/officeart/2005/8/layout/orgChart1"/>
    <dgm:cxn modelId="{5B313CEC-7EB7-45AC-B6B9-287AA341AF45}" type="presParOf" srcId="{02CA4A2B-31DF-42A7-B901-CC17780500A5}" destId="{4FE89B85-2ECD-4365-AEB3-217EB1E1A439}" srcOrd="0" destOrd="0" presId="urn:microsoft.com/office/officeart/2005/8/layout/orgChart1"/>
    <dgm:cxn modelId="{B432BFC7-8DF3-4011-B495-21F105FD93C1}" type="presParOf" srcId="{02CA4A2B-31DF-42A7-B901-CC17780500A5}" destId="{00DA2B94-5164-4AA1-9250-14972F54E7AA}" srcOrd="1" destOrd="0" presId="urn:microsoft.com/office/officeart/2005/8/layout/orgChart1"/>
    <dgm:cxn modelId="{0E4BABC7-AF76-40E3-B688-2200A9184E5F}" type="presParOf" srcId="{A0656604-9F0A-4DA8-8AC1-C7881CBF9671}" destId="{2AD6BA2C-F285-4F5C-BDF3-418B606EDDDA}" srcOrd="1" destOrd="0" presId="urn:microsoft.com/office/officeart/2005/8/layout/orgChart1"/>
    <dgm:cxn modelId="{9567BC6D-3FED-4A0E-9B66-DFC1D4A0EAE3}" type="presParOf" srcId="{2AD6BA2C-F285-4F5C-BDF3-418B606EDDDA}" destId="{6D92D731-E379-44F6-AEBC-59082660C7B0}" srcOrd="0" destOrd="0" presId="urn:microsoft.com/office/officeart/2005/8/layout/orgChart1"/>
    <dgm:cxn modelId="{D23E5A2E-8DDA-4D21-90C4-57F121B4E5C2}" type="presParOf" srcId="{2AD6BA2C-F285-4F5C-BDF3-418B606EDDDA}" destId="{8143EEE3-D238-4767-86F6-5473E919A4B6}" srcOrd="1" destOrd="0" presId="urn:microsoft.com/office/officeart/2005/8/layout/orgChart1"/>
    <dgm:cxn modelId="{BDCF65CE-986E-4AAA-9714-4C7E096D898D}" type="presParOf" srcId="{8143EEE3-D238-4767-86F6-5473E919A4B6}" destId="{DDAA0062-1A8F-4DEA-8B75-A6EDE3E6BC69}" srcOrd="0" destOrd="0" presId="urn:microsoft.com/office/officeart/2005/8/layout/orgChart1"/>
    <dgm:cxn modelId="{9846015B-6EC6-4A77-8993-1E1885BEE191}" type="presParOf" srcId="{DDAA0062-1A8F-4DEA-8B75-A6EDE3E6BC69}" destId="{2FC65A4F-5213-4AA4-AED3-37474EFB66EF}" srcOrd="0" destOrd="0" presId="urn:microsoft.com/office/officeart/2005/8/layout/orgChart1"/>
    <dgm:cxn modelId="{7BF5E3D8-E9E9-4194-9741-177B51FBAC7F}" type="presParOf" srcId="{DDAA0062-1A8F-4DEA-8B75-A6EDE3E6BC69}" destId="{055B1B19-5089-47C7-82E2-7A6B81EFBC7D}" srcOrd="1" destOrd="0" presId="urn:microsoft.com/office/officeart/2005/8/layout/orgChart1"/>
    <dgm:cxn modelId="{9FEAA3C1-2CD4-4075-8F88-E14CD57DFCF4}" type="presParOf" srcId="{8143EEE3-D238-4767-86F6-5473E919A4B6}" destId="{DFD03C09-7AA1-493F-9E45-13E523167A00}" srcOrd="1" destOrd="0" presId="urn:microsoft.com/office/officeart/2005/8/layout/orgChart1"/>
    <dgm:cxn modelId="{2DBEE206-A473-431D-84D1-3E7F63CD78D6}" type="presParOf" srcId="{DFD03C09-7AA1-493F-9E45-13E523167A00}" destId="{D6BB6305-4B5D-4E83-9D35-83282FED0106}" srcOrd="0" destOrd="0" presId="urn:microsoft.com/office/officeart/2005/8/layout/orgChart1"/>
    <dgm:cxn modelId="{10F0F387-5540-4886-9E05-9E08D33ECD64}" type="presParOf" srcId="{DFD03C09-7AA1-493F-9E45-13E523167A00}" destId="{3C5A45DB-C969-493B-898B-18D81EE13A6E}" srcOrd="1" destOrd="0" presId="urn:microsoft.com/office/officeart/2005/8/layout/orgChart1"/>
    <dgm:cxn modelId="{EAFE42B5-6E87-4261-B6D2-8330A64DA488}" type="presParOf" srcId="{3C5A45DB-C969-493B-898B-18D81EE13A6E}" destId="{C34B58CF-D9DE-4815-9C53-F0B2327BCDDB}" srcOrd="0" destOrd="0" presId="urn:microsoft.com/office/officeart/2005/8/layout/orgChart1"/>
    <dgm:cxn modelId="{42F50892-086E-421C-88B3-BD09FFEAB84E}" type="presParOf" srcId="{C34B58CF-D9DE-4815-9C53-F0B2327BCDDB}" destId="{2D2DE0B3-4216-4C40-BB65-557D2F612449}" srcOrd="0" destOrd="0" presId="urn:microsoft.com/office/officeart/2005/8/layout/orgChart1"/>
    <dgm:cxn modelId="{0937BC15-2803-4AFE-9C35-B2AD49A1DD70}" type="presParOf" srcId="{C34B58CF-D9DE-4815-9C53-F0B2327BCDDB}" destId="{CFE0A81E-CACB-41A4-8676-7A2AAA52ADBE}" srcOrd="1" destOrd="0" presId="urn:microsoft.com/office/officeart/2005/8/layout/orgChart1"/>
    <dgm:cxn modelId="{3CB317B9-2CDD-42E7-BC13-91D0A5B5BA70}" type="presParOf" srcId="{3C5A45DB-C969-493B-898B-18D81EE13A6E}" destId="{18F011C5-67A8-4353-B1B6-88F383A125BE}" srcOrd="1" destOrd="0" presId="urn:microsoft.com/office/officeart/2005/8/layout/orgChart1"/>
    <dgm:cxn modelId="{92EF9A92-3E58-455E-8744-B7A18CDC54EA}" type="presParOf" srcId="{3C5A45DB-C969-493B-898B-18D81EE13A6E}" destId="{2FF524FF-3CFF-4C33-9915-BA5A9BE29096}" srcOrd="2" destOrd="0" presId="urn:microsoft.com/office/officeart/2005/8/layout/orgChart1"/>
    <dgm:cxn modelId="{31BB569F-70D1-4D5F-9836-666430B56B41}" type="presParOf" srcId="{8143EEE3-D238-4767-86F6-5473E919A4B6}" destId="{6D90B9E2-6C2B-423C-A6E1-050AFE138555}" srcOrd="2" destOrd="0" presId="urn:microsoft.com/office/officeart/2005/8/layout/orgChart1"/>
    <dgm:cxn modelId="{C5B67292-9EF5-48B4-AF70-D137F671F274}" type="presParOf" srcId="{A0656604-9F0A-4DA8-8AC1-C7881CBF9671}" destId="{2A9748AD-018F-4346-9BF9-3D18708F3E2F}" srcOrd="2" destOrd="0" presId="urn:microsoft.com/office/officeart/2005/8/layout/orgChart1"/>
    <dgm:cxn modelId="{9A29D026-3AD3-4389-ACC1-2C1BD3BF2739}" type="presParOf" srcId="{10DF12A4-CA3C-4ED6-AF8A-B1780E511914}" destId="{3383465B-730E-4D81-89B8-F4F9C3167C9A}" srcOrd="2" destOrd="0" presId="urn:microsoft.com/office/officeart/2005/8/layout/orgChart1"/>
    <dgm:cxn modelId="{AFF7B563-A49D-46E6-9CF0-4823A700A3F3}" type="presParOf" srcId="{8526D4DD-11EA-4042-83B0-991D392210C1}" destId="{77B569A9-9FF4-4F64-88AD-01B2A454F498}" srcOrd="4" destOrd="0" presId="urn:microsoft.com/office/officeart/2005/8/layout/orgChart1"/>
    <dgm:cxn modelId="{84466667-0507-4078-8929-AC5F992A087A}" type="presParOf" srcId="{8526D4DD-11EA-4042-83B0-991D392210C1}" destId="{41ED3F67-257E-4B96-AFF3-016CCFE5505C}" srcOrd="5" destOrd="0" presId="urn:microsoft.com/office/officeart/2005/8/layout/orgChart1"/>
    <dgm:cxn modelId="{FFD94C40-600C-4F06-B0A3-8B4A67EA18C1}" type="presParOf" srcId="{41ED3F67-257E-4B96-AFF3-016CCFE5505C}" destId="{63947FB2-81C4-47C4-8363-F4C8F66B4167}" srcOrd="0" destOrd="0" presId="urn:microsoft.com/office/officeart/2005/8/layout/orgChart1"/>
    <dgm:cxn modelId="{34FA8ABE-FFAB-4FCB-8BF9-2FE8B4BA433C}" type="presParOf" srcId="{63947FB2-81C4-47C4-8363-F4C8F66B4167}" destId="{69356707-1513-4F81-8FE5-8266FC4FF816}" srcOrd="0" destOrd="0" presId="urn:microsoft.com/office/officeart/2005/8/layout/orgChart1"/>
    <dgm:cxn modelId="{969B0965-CADE-491E-82C3-1FD4AE000C01}" type="presParOf" srcId="{63947FB2-81C4-47C4-8363-F4C8F66B4167}" destId="{1331864F-E1B4-4C6C-8360-7E88EEDFD8A7}" srcOrd="1" destOrd="0" presId="urn:microsoft.com/office/officeart/2005/8/layout/orgChart1"/>
    <dgm:cxn modelId="{819EBEBD-6EB5-43E9-BE12-366782FE9C71}" type="presParOf" srcId="{41ED3F67-257E-4B96-AFF3-016CCFE5505C}" destId="{4C8E2BDB-D32B-42EE-8F44-A312552DC33F}" srcOrd="1" destOrd="0" presId="urn:microsoft.com/office/officeart/2005/8/layout/orgChart1"/>
    <dgm:cxn modelId="{52AA804D-C4DC-40F8-AAA4-3F221120008C}" type="presParOf" srcId="{4C8E2BDB-D32B-42EE-8F44-A312552DC33F}" destId="{5BCA7D38-EF46-48FF-8C07-4B969157427C}" srcOrd="0" destOrd="0" presId="urn:microsoft.com/office/officeart/2005/8/layout/orgChart1"/>
    <dgm:cxn modelId="{0C0888E9-BD39-4288-96A1-947728AB1C8B}" type="presParOf" srcId="{4C8E2BDB-D32B-42EE-8F44-A312552DC33F}" destId="{511DA421-54F5-453B-8ADB-E3CDC948DC5F}" srcOrd="1" destOrd="0" presId="urn:microsoft.com/office/officeart/2005/8/layout/orgChart1"/>
    <dgm:cxn modelId="{8F486A66-5B65-4779-9084-F9F78A8665E0}" type="presParOf" srcId="{511DA421-54F5-453B-8ADB-E3CDC948DC5F}" destId="{AA257088-2FBE-4A01-8406-BF125871066E}" srcOrd="0" destOrd="0" presId="urn:microsoft.com/office/officeart/2005/8/layout/orgChart1"/>
    <dgm:cxn modelId="{A1CD5ABA-DD89-4A95-887A-664B67BD874E}" type="presParOf" srcId="{AA257088-2FBE-4A01-8406-BF125871066E}" destId="{91E974E3-C283-4BDE-ABA5-0D94A97E6202}" srcOrd="0" destOrd="0" presId="urn:microsoft.com/office/officeart/2005/8/layout/orgChart1"/>
    <dgm:cxn modelId="{F9055B8B-ACC9-4505-ABE5-E471B7BBF4DF}" type="presParOf" srcId="{AA257088-2FBE-4A01-8406-BF125871066E}" destId="{5A4FCF2E-138A-4B50-9EF8-0C3F3398D248}" srcOrd="1" destOrd="0" presId="urn:microsoft.com/office/officeart/2005/8/layout/orgChart1"/>
    <dgm:cxn modelId="{E7A5D524-BBEA-41B3-806E-FA59C52010E2}" type="presParOf" srcId="{511DA421-54F5-453B-8ADB-E3CDC948DC5F}" destId="{5263345D-5881-4EDC-B517-202A26C1B1F2}" srcOrd="1" destOrd="0" presId="urn:microsoft.com/office/officeart/2005/8/layout/orgChart1"/>
    <dgm:cxn modelId="{AB2C5E1C-F87A-489C-B25C-48563A6247B7}" type="presParOf" srcId="{5263345D-5881-4EDC-B517-202A26C1B1F2}" destId="{37C2D547-DE45-444A-886F-BC64688524C2}" srcOrd="0" destOrd="0" presId="urn:microsoft.com/office/officeart/2005/8/layout/orgChart1"/>
    <dgm:cxn modelId="{B72311F1-7929-45D4-9E60-5DAA8BDE0ED0}" type="presParOf" srcId="{5263345D-5881-4EDC-B517-202A26C1B1F2}" destId="{E8BB1971-012A-47AE-ACE2-8693E98368B2}" srcOrd="1" destOrd="0" presId="urn:microsoft.com/office/officeart/2005/8/layout/orgChart1"/>
    <dgm:cxn modelId="{7197E201-2FDC-49AC-A412-2C1DEEE27F41}" type="presParOf" srcId="{E8BB1971-012A-47AE-ACE2-8693E98368B2}" destId="{6D7A2C16-FE6B-4FD3-A11A-66E99C8436A2}" srcOrd="0" destOrd="0" presId="urn:microsoft.com/office/officeart/2005/8/layout/orgChart1"/>
    <dgm:cxn modelId="{A8F94ADC-BEE7-49E9-B4B5-73863385EE68}" type="presParOf" srcId="{6D7A2C16-FE6B-4FD3-A11A-66E99C8436A2}" destId="{C5375B17-0C54-4D26-AB0E-31897586056F}" srcOrd="0" destOrd="0" presId="urn:microsoft.com/office/officeart/2005/8/layout/orgChart1"/>
    <dgm:cxn modelId="{FC30421D-7F79-426B-B96C-771BAB2F72D2}" type="presParOf" srcId="{6D7A2C16-FE6B-4FD3-A11A-66E99C8436A2}" destId="{12F8E8F9-651D-425E-B7E2-BD982855B7AB}" srcOrd="1" destOrd="0" presId="urn:microsoft.com/office/officeart/2005/8/layout/orgChart1"/>
    <dgm:cxn modelId="{AAA68C06-62C2-4E2B-BFE9-2158C21D2E86}" type="presParOf" srcId="{E8BB1971-012A-47AE-ACE2-8693E98368B2}" destId="{6B2C830D-3FC8-404F-8F12-24F775415487}" srcOrd="1" destOrd="0" presId="urn:microsoft.com/office/officeart/2005/8/layout/orgChart1"/>
    <dgm:cxn modelId="{51589AB2-AA03-4107-9C21-183C1A8D70E2}" type="presParOf" srcId="{E8BB1971-012A-47AE-ACE2-8693E98368B2}" destId="{F9263A11-AAC8-4BF9-A5BB-2F2A9B4B8E1D}" srcOrd="2" destOrd="0" presId="urn:microsoft.com/office/officeart/2005/8/layout/orgChart1"/>
    <dgm:cxn modelId="{F275B1C0-CAD5-4564-847A-89427AE844C7}" type="presParOf" srcId="{511DA421-54F5-453B-8ADB-E3CDC948DC5F}" destId="{6FE617A6-3A90-4053-807C-BB224F98A65F}" srcOrd="2" destOrd="0" presId="urn:microsoft.com/office/officeart/2005/8/layout/orgChart1"/>
    <dgm:cxn modelId="{D1669820-B244-4048-9173-F56D8DADC42F}" type="presParOf" srcId="{41ED3F67-257E-4B96-AFF3-016CCFE5505C}" destId="{1FFFD2EA-F94F-4096-9A08-638FE61C8C27}" srcOrd="2" destOrd="0" presId="urn:microsoft.com/office/officeart/2005/8/layout/orgChart1"/>
    <dgm:cxn modelId="{D0CF04FF-57E7-4100-BD71-9A7338407371}" type="presParOf" srcId="{A579135A-D6CE-4C55-9111-4DF73C8CDF2B}" destId="{85E98A21-1087-499B-9EDB-CBCC24AB80E2}" srcOrd="2" destOrd="0" presId="urn:microsoft.com/office/officeart/2005/8/layout/orgChart1"/>
    <dgm:cxn modelId="{669F3AE8-2A4D-4717-9EBB-A4CCF7BF0AFB}" type="presParOf" srcId="{4E13024E-430F-435D-9C14-0E29684A25CE}" destId="{BA10C1C7-56EA-4F63-BB1D-25344BA65007}" srcOrd="2" destOrd="0" presId="urn:microsoft.com/office/officeart/2005/8/layout/orgChart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6B9CE346-2EBF-4274-A0A3-167E63B96AE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725AA6F2-9D7C-41D5-9C56-62118F406D9F}">
      <dgm:prSet phldrT="[Text]" custT="1"/>
      <dgm:spPr>
        <a:xfrm>
          <a:off x="1908642" y="523370"/>
          <a:ext cx="1335292" cy="14543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Do not panic! </a:t>
          </a:r>
        </a:p>
      </dgm:t>
    </dgm:pt>
    <dgm:pt modelId="{8F07B4B7-946C-4E3B-9F47-F2907E6490A9}" type="parTrans" cxnId="{A9D34ABD-BE3E-4A2E-807E-7F0716D1A9F0}">
      <dgm:prSet/>
      <dgm:spPr/>
      <dgm:t>
        <a:bodyPr/>
        <a:lstStyle/>
        <a:p>
          <a:endParaRPr lang="en-GB"/>
        </a:p>
      </dgm:t>
    </dgm:pt>
    <dgm:pt modelId="{BC2A856E-ADCF-43FE-8751-F2DD7933D248}" type="sibTrans" cxnId="{A9D34ABD-BE3E-4A2E-807E-7F0716D1A9F0}">
      <dgm:prSet/>
      <dgm:spPr/>
      <dgm:t>
        <a:bodyPr/>
        <a:lstStyle/>
        <a:p>
          <a:endParaRPr lang="en-GB"/>
        </a:p>
      </dgm:t>
    </dgm:pt>
    <dgm:pt modelId="{ACDCAFD3-3AF7-4898-B53A-91F99A0489AC}">
      <dgm:prSet phldrT="[Text]" custT="1"/>
      <dgm:spPr>
        <a:xfrm>
          <a:off x="2631" y="858326"/>
          <a:ext cx="1335292" cy="4147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One staff member (out of ratio) will check the immediate vicinity </a:t>
          </a:r>
        </a:p>
      </dgm:t>
    </dgm:pt>
    <dgm:pt modelId="{B8B1BFD7-05CB-4476-A832-7A6DAB213108}" type="parTrans" cxnId="{7228D76A-B6B9-486F-B17A-CC399479636C}">
      <dgm:prSet/>
      <dgm:spPr>
        <a:xfrm>
          <a:off x="670277" y="668810"/>
          <a:ext cx="1906010" cy="18951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D93CB4DA-0AFC-41EE-AC11-BD70FA9F0224}" type="sibTrans" cxnId="{7228D76A-B6B9-486F-B17A-CC399479636C}">
      <dgm:prSet/>
      <dgm:spPr/>
      <dgm:t>
        <a:bodyPr/>
        <a:lstStyle/>
        <a:p>
          <a:endParaRPr lang="en-GB"/>
        </a:p>
      </dgm:t>
    </dgm:pt>
    <dgm:pt modelId="{D6C00DCB-9382-425B-A4DC-5FF4152E2ED2}">
      <dgm:prSet phldrT="[Text]" custT="1"/>
      <dgm:spPr>
        <a:xfrm>
          <a:off x="1527439" y="858326"/>
          <a:ext cx="1335292" cy="6751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staff on the outing will account for the children in their allocated group</a:t>
          </a:r>
        </a:p>
      </dgm:t>
    </dgm:pt>
    <dgm:pt modelId="{3402E4F6-9943-4FDF-82A1-CA23348E7196}" type="parTrans" cxnId="{93AE4975-4E1A-4279-A162-183F445F09C0}">
      <dgm:prSet/>
      <dgm:spPr>
        <a:xfrm>
          <a:off x="2195086" y="668810"/>
          <a:ext cx="381202" cy="18951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B422AB76-584E-4EE9-8354-AF5497392345}" type="sibTrans" cxnId="{93AE4975-4E1A-4279-A162-183F445F09C0}">
      <dgm:prSet/>
      <dgm:spPr/>
      <dgm:t>
        <a:bodyPr/>
        <a:lstStyle/>
        <a:p>
          <a:endParaRPr lang="en-GB"/>
        </a:p>
      </dgm:t>
    </dgm:pt>
    <dgm:pt modelId="{F3764DC1-8A73-4F54-9BFF-FDD9089C00B5}">
      <dgm:prSet phldrT="[Text]" custT="1"/>
      <dgm:spPr>
        <a:xfrm>
          <a:off x="3814652" y="858326"/>
          <a:ext cx="1335292" cy="3940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not on the visit, the manager is informed </a:t>
          </a:r>
        </a:p>
      </dgm:t>
    </dgm:pt>
    <dgm:pt modelId="{85273153-DC85-4C0E-9F02-FA9E27422294}" type="parTrans" cxnId="{4D1934CD-B476-45FC-85FB-9F63BC2BE37F}">
      <dgm:prSet/>
      <dgm:spPr>
        <a:xfrm>
          <a:off x="2576288" y="668810"/>
          <a:ext cx="1906010" cy="18951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CC2CBE87-A32A-4978-B175-4E8AFE670EE0}" type="sibTrans" cxnId="{4D1934CD-B476-45FC-85FB-9F63BC2BE37F}">
      <dgm:prSet/>
      <dgm:spPr/>
      <dgm:t>
        <a:bodyPr/>
        <a:lstStyle/>
        <a:p>
          <a:endParaRPr lang="en-GB"/>
        </a:p>
      </dgm:t>
    </dgm:pt>
    <dgm:pt modelId="{7BD45E5F-8692-4198-8B8E-0448D887345D}">
      <dgm:prSet custT="1"/>
      <dgm:spPr>
        <a:xfrm>
          <a:off x="765035" y="1723042"/>
          <a:ext cx="1335292" cy="43268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close by, staff will return the children to the setting </a:t>
          </a:r>
        </a:p>
      </dgm:t>
    </dgm:pt>
    <dgm:pt modelId="{FEDB405A-4F49-4165-924F-92C9199E0787}" type="parTrans" cxnId="{D06F6E2C-A287-4807-A688-93A07A5C55B6}">
      <dgm:prSet/>
      <dgm:spPr>
        <a:xfrm>
          <a:off x="1432681" y="1533526"/>
          <a:ext cx="762404" cy="1895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8A60314-EE6B-4634-95C2-8AB05A6D6984}" type="sibTrans" cxnId="{D06F6E2C-A287-4807-A688-93A07A5C55B6}">
      <dgm:prSet/>
      <dgm:spPr/>
      <dgm:t>
        <a:bodyPr/>
        <a:lstStyle/>
        <a:p>
          <a:endParaRPr lang="en-GB"/>
        </a:p>
      </dgm:t>
    </dgm:pt>
    <dgm:pt modelId="{B263AAFB-4D85-408A-9096-B425A154BF12}">
      <dgm:prSet custT="1"/>
      <dgm:spPr>
        <a:xfrm>
          <a:off x="2289844" y="1723042"/>
          <a:ext cx="1335292" cy="59781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at an indoor setting, security are informed and will take over the search</a:t>
          </a:r>
        </a:p>
      </dgm:t>
    </dgm:pt>
    <dgm:pt modelId="{E5DD7A9E-9825-4AE5-B97C-E84F24B7F76F}" type="parTrans" cxnId="{F8ED278F-212A-4E11-9BFA-2E2842C5093E}">
      <dgm:prSet/>
      <dgm:spPr>
        <a:xfrm>
          <a:off x="2195086" y="1533526"/>
          <a:ext cx="762404" cy="1895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FEB19C3-8BE8-4D4C-BA51-6FB01688466B}" type="sibTrans" cxnId="{F8ED278F-212A-4E11-9BFA-2E2842C5093E}">
      <dgm:prSet/>
      <dgm:spPr/>
      <dgm:t>
        <a:bodyPr/>
        <a:lstStyle/>
        <a:p>
          <a:endParaRPr lang="en-GB"/>
        </a:p>
      </dgm:t>
    </dgm:pt>
    <dgm:pt modelId="{D0FD7CC4-97EE-4FCC-BA0E-DEE9450300BF}">
      <dgm:prSet custT="1"/>
      <dgm:spPr>
        <a:xfrm>
          <a:off x="1098858" y="2345241"/>
          <a:ext cx="1335292" cy="33178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avaliable staff will search for the child </a:t>
          </a:r>
        </a:p>
      </dgm:t>
    </dgm:pt>
    <dgm:pt modelId="{02417827-26B6-4A80-AC48-1E23EE703B1A}" type="parTrans" cxnId="{63D5C0E5-D775-4A49-A1FC-BA2B471920A3}">
      <dgm:prSet/>
      <dgm:spPr>
        <a:xfrm>
          <a:off x="898564" y="2155725"/>
          <a:ext cx="200293" cy="35540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E83066C-1590-4010-BB0B-CA4F9E623609}" type="sibTrans" cxnId="{63D5C0E5-D775-4A49-A1FC-BA2B471920A3}">
      <dgm:prSet/>
      <dgm:spPr/>
      <dgm:t>
        <a:bodyPr/>
        <a:lstStyle/>
        <a:p>
          <a:endParaRPr lang="en-GB"/>
        </a:p>
      </dgm:t>
    </dgm:pt>
    <dgm:pt modelId="{16C73FD0-254E-493B-912D-4FC1CA813BF4}">
      <dgm:prSet custT="1"/>
      <dgm:spPr>
        <a:xfrm>
          <a:off x="3814652" y="1441922"/>
          <a:ext cx="1335292" cy="32199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contacts the police </a:t>
          </a:r>
        </a:p>
      </dgm:t>
    </dgm:pt>
    <dgm:pt modelId="{0F0A4153-FD83-4D27-9113-79956D7B2B04}" type="parTrans" cxnId="{5356D541-9060-437F-B80A-15DA00F0BE3B}">
      <dgm:prSet/>
      <dgm:spPr>
        <a:xfrm>
          <a:off x="4436579" y="1252406"/>
          <a:ext cx="91440" cy="1895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E526186-0C96-4BD1-A9B1-B0CEAD4ED221}" type="sibTrans" cxnId="{5356D541-9060-437F-B80A-15DA00F0BE3B}">
      <dgm:prSet/>
      <dgm:spPr/>
      <dgm:t>
        <a:bodyPr/>
        <a:lstStyle/>
        <a:p>
          <a:endParaRPr lang="en-GB"/>
        </a:p>
      </dgm:t>
    </dgm:pt>
    <dgm:pt modelId="{18B02EF6-73EA-4216-909A-B21DA9A93B58}">
      <dgm:prSet custT="1"/>
      <dgm:spPr>
        <a:xfrm>
          <a:off x="4148475" y="1953435"/>
          <a:ext cx="1335292" cy="34672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parent/carer(s) will be contacted </a:t>
          </a:r>
        </a:p>
      </dgm:t>
    </dgm:pt>
    <dgm:pt modelId="{90CC7923-9652-45E8-B8BB-2C6095D7A7C8}" type="parTrans" cxnId="{D20FC713-3198-4E2B-8D24-942B9607B9E4}">
      <dgm:prSet/>
      <dgm:spPr>
        <a:xfrm>
          <a:off x="3948182" y="1763919"/>
          <a:ext cx="200293" cy="36287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6208CD9-14B3-476F-A364-FE424567D5B1}" type="sibTrans" cxnId="{D20FC713-3198-4E2B-8D24-942B9607B9E4}">
      <dgm:prSet/>
      <dgm:spPr/>
      <dgm:t>
        <a:bodyPr/>
        <a:lstStyle/>
        <a:p>
          <a:endParaRPr lang="en-GB"/>
        </a:p>
      </dgm:t>
    </dgm:pt>
    <dgm:pt modelId="{1342931A-ECDD-41B4-BB6F-C4A644529615}" type="pres">
      <dgm:prSet presAssocID="{6B9CE346-2EBF-4274-A0A3-167E63B96AE3}" presName="hierChild1" presStyleCnt="0">
        <dgm:presLayoutVars>
          <dgm:orgChart val="1"/>
          <dgm:chPref val="1"/>
          <dgm:dir/>
          <dgm:animOne val="branch"/>
          <dgm:animLvl val="lvl"/>
          <dgm:resizeHandles/>
        </dgm:presLayoutVars>
      </dgm:prSet>
      <dgm:spPr/>
    </dgm:pt>
    <dgm:pt modelId="{3E501901-DDFA-4BCC-9B30-6242BCBDD4C0}" type="pres">
      <dgm:prSet presAssocID="{725AA6F2-9D7C-41D5-9C56-62118F406D9F}" presName="hierRoot1" presStyleCnt="0">
        <dgm:presLayoutVars>
          <dgm:hierBranch val="init"/>
        </dgm:presLayoutVars>
      </dgm:prSet>
      <dgm:spPr/>
    </dgm:pt>
    <dgm:pt modelId="{429D080B-3D11-45AC-91DE-BCEF5FA0A8B7}" type="pres">
      <dgm:prSet presAssocID="{725AA6F2-9D7C-41D5-9C56-62118F406D9F}" presName="rootComposite1" presStyleCnt="0"/>
      <dgm:spPr/>
    </dgm:pt>
    <dgm:pt modelId="{DE33EF2A-0672-487A-BFB0-A02D0429DB80}" type="pres">
      <dgm:prSet presAssocID="{725AA6F2-9D7C-41D5-9C56-62118F406D9F}" presName="rootText1" presStyleLbl="node0" presStyleIdx="0" presStyleCnt="1" custScaleX="147962" custScaleY="32232">
        <dgm:presLayoutVars>
          <dgm:chPref val="3"/>
        </dgm:presLayoutVars>
      </dgm:prSet>
      <dgm:spPr>
        <a:prstGeom prst="rect">
          <a:avLst/>
        </a:prstGeom>
      </dgm:spPr>
    </dgm:pt>
    <dgm:pt modelId="{8FD9C246-8AF8-488E-A7A3-17AC1C980C09}" type="pres">
      <dgm:prSet presAssocID="{725AA6F2-9D7C-41D5-9C56-62118F406D9F}" presName="rootConnector1" presStyleLbl="node1" presStyleIdx="0" presStyleCnt="0"/>
      <dgm:spPr/>
    </dgm:pt>
    <dgm:pt modelId="{E27FCB72-B180-402F-93D7-985285FC7285}" type="pres">
      <dgm:prSet presAssocID="{725AA6F2-9D7C-41D5-9C56-62118F406D9F}" presName="hierChild2" presStyleCnt="0"/>
      <dgm:spPr/>
    </dgm:pt>
    <dgm:pt modelId="{CA12954A-51AE-41B6-892E-D28BB3B9BBC1}" type="pres">
      <dgm:prSet presAssocID="{B8B1BFD7-05CB-4476-A832-7A6DAB213108}" presName="Name37" presStyleLbl="parChTrans1D2" presStyleIdx="0" presStyleCnt="3"/>
      <dgm:spPr>
        <a:custGeom>
          <a:avLst/>
          <a:gdLst/>
          <a:ahLst/>
          <a:cxnLst/>
          <a:rect l="0" t="0" r="0" b="0"/>
          <a:pathLst>
            <a:path>
              <a:moveTo>
                <a:pt x="1906010" y="0"/>
              </a:moveTo>
              <a:lnTo>
                <a:pt x="1906010" y="94757"/>
              </a:lnTo>
              <a:lnTo>
                <a:pt x="0" y="94757"/>
              </a:lnTo>
              <a:lnTo>
                <a:pt x="0" y="189515"/>
              </a:lnTo>
            </a:path>
          </a:pathLst>
        </a:custGeom>
      </dgm:spPr>
    </dgm:pt>
    <dgm:pt modelId="{86EA99A5-9706-47EF-B7CC-018756F4F46E}" type="pres">
      <dgm:prSet presAssocID="{ACDCAFD3-3AF7-4898-B53A-91F99A0489AC}" presName="hierRoot2" presStyleCnt="0">
        <dgm:presLayoutVars>
          <dgm:hierBranch val="init"/>
        </dgm:presLayoutVars>
      </dgm:prSet>
      <dgm:spPr/>
    </dgm:pt>
    <dgm:pt modelId="{CB29DB1F-689F-454C-9C80-148A2FAB664E}" type="pres">
      <dgm:prSet presAssocID="{ACDCAFD3-3AF7-4898-B53A-91F99A0489AC}" presName="rootComposite" presStyleCnt="0"/>
      <dgm:spPr/>
    </dgm:pt>
    <dgm:pt modelId="{C82DA063-9BAA-422A-B6C9-54402A67E568}" type="pres">
      <dgm:prSet presAssocID="{ACDCAFD3-3AF7-4898-B53A-91F99A0489AC}" presName="rootText" presStyleLbl="node2" presStyleIdx="0" presStyleCnt="3" custScaleX="147962" custScaleY="91924">
        <dgm:presLayoutVars>
          <dgm:chPref val="3"/>
        </dgm:presLayoutVars>
      </dgm:prSet>
      <dgm:spPr>
        <a:prstGeom prst="rect">
          <a:avLst/>
        </a:prstGeom>
      </dgm:spPr>
    </dgm:pt>
    <dgm:pt modelId="{1E89B088-43B3-4D18-A1C1-DAB84E84ADC4}" type="pres">
      <dgm:prSet presAssocID="{ACDCAFD3-3AF7-4898-B53A-91F99A0489AC}" presName="rootConnector" presStyleLbl="node2" presStyleIdx="0" presStyleCnt="3"/>
      <dgm:spPr/>
    </dgm:pt>
    <dgm:pt modelId="{0DE961B4-2B80-4005-9CF5-4CE74D01E215}" type="pres">
      <dgm:prSet presAssocID="{ACDCAFD3-3AF7-4898-B53A-91F99A0489AC}" presName="hierChild4" presStyleCnt="0"/>
      <dgm:spPr/>
    </dgm:pt>
    <dgm:pt modelId="{8E6C9295-F8FD-4AEE-8325-24F909C84608}" type="pres">
      <dgm:prSet presAssocID="{ACDCAFD3-3AF7-4898-B53A-91F99A0489AC}" presName="hierChild5" presStyleCnt="0"/>
      <dgm:spPr/>
    </dgm:pt>
    <dgm:pt modelId="{D25073A7-AA04-4499-9590-547952070222}" type="pres">
      <dgm:prSet presAssocID="{3402E4F6-9943-4FDF-82A1-CA23348E7196}" presName="Name37" presStyleLbl="parChTrans1D2" presStyleIdx="1" presStyleCnt="3"/>
      <dgm:spPr>
        <a:custGeom>
          <a:avLst/>
          <a:gdLst/>
          <a:ahLst/>
          <a:cxnLst/>
          <a:rect l="0" t="0" r="0" b="0"/>
          <a:pathLst>
            <a:path>
              <a:moveTo>
                <a:pt x="381202" y="0"/>
              </a:moveTo>
              <a:lnTo>
                <a:pt x="381202" y="94757"/>
              </a:lnTo>
              <a:lnTo>
                <a:pt x="0" y="94757"/>
              </a:lnTo>
              <a:lnTo>
                <a:pt x="0" y="189515"/>
              </a:lnTo>
            </a:path>
          </a:pathLst>
        </a:custGeom>
      </dgm:spPr>
    </dgm:pt>
    <dgm:pt modelId="{C65098B7-FCE5-4E51-8A2B-1BEEF13104F5}" type="pres">
      <dgm:prSet presAssocID="{D6C00DCB-9382-425B-A4DC-5FF4152E2ED2}" presName="hierRoot2" presStyleCnt="0">
        <dgm:presLayoutVars>
          <dgm:hierBranch val="init"/>
        </dgm:presLayoutVars>
      </dgm:prSet>
      <dgm:spPr/>
    </dgm:pt>
    <dgm:pt modelId="{F9F23BEF-4E73-42F9-A5EA-F90867B3E1BB}" type="pres">
      <dgm:prSet presAssocID="{D6C00DCB-9382-425B-A4DC-5FF4152E2ED2}" presName="rootComposite" presStyleCnt="0"/>
      <dgm:spPr/>
    </dgm:pt>
    <dgm:pt modelId="{A0553773-B26B-4E37-AEDE-DAB521AE55D5}" type="pres">
      <dgm:prSet presAssocID="{D6C00DCB-9382-425B-A4DC-5FF4152E2ED2}" presName="rootText" presStyleLbl="node2" presStyleIdx="1" presStyleCnt="3" custScaleX="147962" custScaleY="149636">
        <dgm:presLayoutVars>
          <dgm:chPref val="3"/>
        </dgm:presLayoutVars>
      </dgm:prSet>
      <dgm:spPr>
        <a:prstGeom prst="rect">
          <a:avLst/>
        </a:prstGeom>
      </dgm:spPr>
    </dgm:pt>
    <dgm:pt modelId="{8A1AB7B5-A3A9-448B-BB30-4D72EBAC0A58}" type="pres">
      <dgm:prSet presAssocID="{D6C00DCB-9382-425B-A4DC-5FF4152E2ED2}" presName="rootConnector" presStyleLbl="node2" presStyleIdx="1" presStyleCnt="3"/>
      <dgm:spPr/>
    </dgm:pt>
    <dgm:pt modelId="{A24637AC-81FE-4F3F-8295-8F30CABB47AE}" type="pres">
      <dgm:prSet presAssocID="{D6C00DCB-9382-425B-A4DC-5FF4152E2ED2}" presName="hierChild4" presStyleCnt="0"/>
      <dgm:spPr/>
    </dgm:pt>
    <dgm:pt modelId="{6D13EB5F-A48B-4D7E-B15E-5D23FDFB4BAA}" type="pres">
      <dgm:prSet presAssocID="{FEDB405A-4F49-4165-924F-92C9199E0787}" presName="Name37" presStyleLbl="parChTrans1D3" presStyleIdx="0" presStyleCnt="3"/>
      <dgm:spPr>
        <a:custGeom>
          <a:avLst/>
          <a:gdLst/>
          <a:ahLst/>
          <a:cxnLst/>
          <a:rect l="0" t="0" r="0" b="0"/>
          <a:pathLst>
            <a:path>
              <a:moveTo>
                <a:pt x="762404" y="0"/>
              </a:moveTo>
              <a:lnTo>
                <a:pt x="762404" y="94757"/>
              </a:lnTo>
              <a:lnTo>
                <a:pt x="0" y="94757"/>
              </a:lnTo>
              <a:lnTo>
                <a:pt x="0" y="189515"/>
              </a:lnTo>
            </a:path>
          </a:pathLst>
        </a:custGeom>
      </dgm:spPr>
    </dgm:pt>
    <dgm:pt modelId="{AFF2E8B7-D6B4-4684-95D8-0BFB01C97000}" type="pres">
      <dgm:prSet presAssocID="{7BD45E5F-8692-4198-8B8E-0448D887345D}" presName="hierRoot2" presStyleCnt="0">
        <dgm:presLayoutVars>
          <dgm:hierBranch val="init"/>
        </dgm:presLayoutVars>
      </dgm:prSet>
      <dgm:spPr/>
    </dgm:pt>
    <dgm:pt modelId="{F30AF847-2C3C-48CF-857D-D8413F843C05}" type="pres">
      <dgm:prSet presAssocID="{7BD45E5F-8692-4198-8B8E-0448D887345D}" presName="rootComposite" presStyleCnt="0"/>
      <dgm:spPr/>
    </dgm:pt>
    <dgm:pt modelId="{A965B154-64EF-45C8-AA56-D69959924A72}" type="pres">
      <dgm:prSet presAssocID="{7BD45E5F-8692-4198-8B8E-0448D887345D}" presName="rootText" presStyleLbl="node3" presStyleIdx="0" presStyleCnt="3" custScaleX="147962" custScaleY="95890">
        <dgm:presLayoutVars>
          <dgm:chPref val="3"/>
        </dgm:presLayoutVars>
      </dgm:prSet>
      <dgm:spPr>
        <a:prstGeom prst="rect">
          <a:avLst/>
        </a:prstGeom>
      </dgm:spPr>
    </dgm:pt>
    <dgm:pt modelId="{5962A036-1B8A-4245-8F0B-E140769CA7DF}" type="pres">
      <dgm:prSet presAssocID="{7BD45E5F-8692-4198-8B8E-0448D887345D}" presName="rootConnector" presStyleLbl="node3" presStyleIdx="0" presStyleCnt="3"/>
      <dgm:spPr/>
    </dgm:pt>
    <dgm:pt modelId="{72AC6715-86E3-44D7-BFED-D51CAF6150A0}" type="pres">
      <dgm:prSet presAssocID="{7BD45E5F-8692-4198-8B8E-0448D887345D}" presName="hierChild4" presStyleCnt="0"/>
      <dgm:spPr/>
    </dgm:pt>
    <dgm:pt modelId="{2DEFA832-4A09-463F-B706-2D15B574513C}" type="pres">
      <dgm:prSet presAssocID="{02417827-26B6-4A80-AC48-1E23EE703B1A}" presName="Name37" presStyleLbl="parChTrans1D4" presStyleIdx="0" presStyleCnt="2"/>
      <dgm:spPr>
        <a:custGeom>
          <a:avLst/>
          <a:gdLst/>
          <a:ahLst/>
          <a:cxnLst/>
          <a:rect l="0" t="0" r="0" b="0"/>
          <a:pathLst>
            <a:path>
              <a:moveTo>
                <a:pt x="0" y="0"/>
              </a:moveTo>
              <a:lnTo>
                <a:pt x="0" y="355409"/>
              </a:lnTo>
              <a:lnTo>
                <a:pt x="200293" y="355409"/>
              </a:lnTo>
            </a:path>
          </a:pathLst>
        </a:custGeom>
      </dgm:spPr>
    </dgm:pt>
    <dgm:pt modelId="{978D50C5-EEB0-4081-BADB-8DDF58169261}" type="pres">
      <dgm:prSet presAssocID="{D0FD7CC4-97EE-4FCC-BA0E-DEE9450300BF}" presName="hierRoot2" presStyleCnt="0">
        <dgm:presLayoutVars>
          <dgm:hierBranch val="init"/>
        </dgm:presLayoutVars>
      </dgm:prSet>
      <dgm:spPr/>
    </dgm:pt>
    <dgm:pt modelId="{ADB2C29F-325B-4945-AD4C-CE39105C7A82}" type="pres">
      <dgm:prSet presAssocID="{D0FD7CC4-97EE-4FCC-BA0E-DEE9450300BF}" presName="rootComposite" presStyleCnt="0"/>
      <dgm:spPr/>
    </dgm:pt>
    <dgm:pt modelId="{B488303A-82D8-423D-9309-66B1C143A8DD}" type="pres">
      <dgm:prSet presAssocID="{D0FD7CC4-97EE-4FCC-BA0E-DEE9450300BF}" presName="rootText" presStyleLbl="node4" presStyleIdx="0" presStyleCnt="2" custScaleX="147962" custScaleY="73530">
        <dgm:presLayoutVars>
          <dgm:chPref val="3"/>
        </dgm:presLayoutVars>
      </dgm:prSet>
      <dgm:spPr>
        <a:prstGeom prst="rect">
          <a:avLst/>
        </a:prstGeom>
      </dgm:spPr>
    </dgm:pt>
    <dgm:pt modelId="{394F72D6-E534-4E48-894C-21BC6BF52EEC}" type="pres">
      <dgm:prSet presAssocID="{D0FD7CC4-97EE-4FCC-BA0E-DEE9450300BF}" presName="rootConnector" presStyleLbl="node4" presStyleIdx="0" presStyleCnt="2"/>
      <dgm:spPr/>
    </dgm:pt>
    <dgm:pt modelId="{6F828180-82D9-4F29-AB26-F53FD8ACAF4F}" type="pres">
      <dgm:prSet presAssocID="{D0FD7CC4-97EE-4FCC-BA0E-DEE9450300BF}" presName="hierChild4" presStyleCnt="0"/>
      <dgm:spPr/>
    </dgm:pt>
    <dgm:pt modelId="{32A50F20-941E-4754-86C0-2257BF32A26B}" type="pres">
      <dgm:prSet presAssocID="{D0FD7CC4-97EE-4FCC-BA0E-DEE9450300BF}" presName="hierChild5" presStyleCnt="0"/>
      <dgm:spPr/>
    </dgm:pt>
    <dgm:pt modelId="{6E948B9F-6CE8-4063-8A46-59688E77FBBA}" type="pres">
      <dgm:prSet presAssocID="{7BD45E5F-8692-4198-8B8E-0448D887345D}" presName="hierChild5" presStyleCnt="0"/>
      <dgm:spPr/>
    </dgm:pt>
    <dgm:pt modelId="{05CBE400-091B-4F85-96A2-ED685BCEF8CD}" type="pres">
      <dgm:prSet presAssocID="{E5DD7A9E-9825-4AE5-B97C-E84F24B7F76F}" presName="Name37" presStyleLbl="parChTrans1D3" presStyleIdx="1" presStyleCnt="3"/>
      <dgm:spPr>
        <a:custGeom>
          <a:avLst/>
          <a:gdLst/>
          <a:ahLst/>
          <a:cxnLst/>
          <a:rect l="0" t="0" r="0" b="0"/>
          <a:pathLst>
            <a:path>
              <a:moveTo>
                <a:pt x="0" y="0"/>
              </a:moveTo>
              <a:lnTo>
                <a:pt x="0" y="94757"/>
              </a:lnTo>
              <a:lnTo>
                <a:pt x="762404" y="94757"/>
              </a:lnTo>
              <a:lnTo>
                <a:pt x="762404" y="189515"/>
              </a:lnTo>
            </a:path>
          </a:pathLst>
        </a:custGeom>
      </dgm:spPr>
    </dgm:pt>
    <dgm:pt modelId="{C3DD62AF-D3F4-450A-819E-19381CB99A5A}" type="pres">
      <dgm:prSet presAssocID="{B263AAFB-4D85-408A-9096-B425A154BF12}" presName="hierRoot2" presStyleCnt="0">
        <dgm:presLayoutVars>
          <dgm:hierBranch val="init"/>
        </dgm:presLayoutVars>
      </dgm:prSet>
      <dgm:spPr/>
    </dgm:pt>
    <dgm:pt modelId="{6A7A3430-7B52-42E5-A0A4-CB73155A0665}" type="pres">
      <dgm:prSet presAssocID="{B263AAFB-4D85-408A-9096-B425A154BF12}" presName="rootComposite" presStyleCnt="0"/>
      <dgm:spPr/>
    </dgm:pt>
    <dgm:pt modelId="{AC185B7C-50E8-4627-A6FE-5EF695A8771C}" type="pres">
      <dgm:prSet presAssocID="{B263AAFB-4D85-408A-9096-B425A154BF12}" presName="rootText" presStyleLbl="node3" presStyleIdx="1" presStyleCnt="3" custScaleX="147962" custScaleY="132486">
        <dgm:presLayoutVars>
          <dgm:chPref val="3"/>
        </dgm:presLayoutVars>
      </dgm:prSet>
      <dgm:spPr>
        <a:prstGeom prst="rect">
          <a:avLst/>
        </a:prstGeom>
      </dgm:spPr>
    </dgm:pt>
    <dgm:pt modelId="{614C6C6F-7891-42E3-8A70-5865487FAB12}" type="pres">
      <dgm:prSet presAssocID="{B263AAFB-4D85-408A-9096-B425A154BF12}" presName="rootConnector" presStyleLbl="node3" presStyleIdx="1" presStyleCnt="3"/>
      <dgm:spPr/>
    </dgm:pt>
    <dgm:pt modelId="{F2E7CA9C-31DB-4D37-B9EF-A6A8911D39C6}" type="pres">
      <dgm:prSet presAssocID="{B263AAFB-4D85-408A-9096-B425A154BF12}" presName="hierChild4" presStyleCnt="0"/>
      <dgm:spPr/>
    </dgm:pt>
    <dgm:pt modelId="{473B6270-16B1-4E5B-A882-3DA87A24C608}" type="pres">
      <dgm:prSet presAssocID="{B263AAFB-4D85-408A-9096-B425A154BF12}" presName="hierChild5" presStyleCnt="0"/>
      <dgm:spPr/>
    </dgm:pt>
    <dgm:pt modelId="{8E7901A0-265F-48D6-A6AE-30C99E7D01D1}" type="pres">
      <dgm:prSet presAssocID="{D6C00DCB-9382-425B-A4DC-5FF4152E2ED2}" presName="hierChild5" presStyleCnt="0"/>
      <dgm:spPr/>
    </dgm:pt>
    <dgm:pt modelId="{918CA50B-019E-4AEC-8A1C-DFC1A8BB6035}" type="pres">
      <dgm:prSet presAssocID="{85273153-DC85-4C0E-9F02-FA9E27422294}" presName="Name37" presStyleLbl="parChTrans1D2" presStyleIdx="2" presStyleCnt="3"/>
      <dgm:spPr>
        <a:custGeom>
          <a:avLst/>
          <a:gdLst/>
          <a:ahLst/>
          <a:cxnLst/>
          <a:rect l="0" t="0" r="0" b="0"/>
          <a:pathLst>
            <a:path>
              <a:moveTo>
                <a:pt x="0" y="0"/>
              </a:moveTo>
              <a:lnTo>
                <a:pt x="0" y="94757"/>
              </a:lnTo>
              <a:lnTo>
                <a:pt x="1906010" y="94757"/>
              </a:lnTo>
              <a:lnTo>
                <a:pt x="1906010" y="189515"/>
              </a:lnTo>
            </a:path>
          </a:pathLst>
        </a:custGeom>
      </dgm:spPr>
    </dgm:pt>
    <dgm:pt modelId="{1E2F6C7B-FC8C-4FCE-AC0F-FF954E9B0D03}" type="pres">
      <dgm:prSet presAssocID="{F3764DC1-8A73-4F54-9BFF-FDD9089C00B5}" presName="hierRoot2" presStyleCnt="0">
        <dgm:presLayoutVars>
          <dgm:hierBranch val="init"/>
        </dgm:presLayoutVars>
      </dgm:prSet>
      <dgm:spPr/>
    </dgm:pt>
    <dgm:pt modelId="{A0DB1B01-D8A2-45CE-8075-B2BE017E3703}" type="pres">
      <dgm:prSet presAssocID="{F3764DC1-8A73-4F54-9BFF-FDD9089C00B5}" presName="rootComposite" presStyleCnt="0"/>
      <dgm:spPr/>
    </dgm:pt>
    <dgm:pt modelId="{C2A46F1B-2238-4244-BA08-7CF2DB218E83}" type="pres">
      <dgm:prSet presAssocID="{F3764DC1-8A73-4F54-9BFF-FDD9089C00B5}" presName="rootText" presStyleLbl="node2" presStyleIdx="2" presStyleCnt="3" custScaleX="147962" custScaleY="87335">
        <dgm:presLayoutVars>
          <dgm:chPref val="3"/>
        </dgm:presLayoutVars>
      </dgm:prSet>
      <dgm:spPr>
        <a:prstGeom prst="rect">
          <a:avLst/>
        </a:prstGeom>
      </dgm:spPr>
    </dgm:pt>
    <dgm:pt modelId="{5AFF5AF9-DAAB-4FDD-89CA-DF63BBF440CA}" type="pres">
      <dgm:prSet presAssocID="{F3764DC1-8A73-4F54-9BFF-FDD9089C00B5}" presName="rootConnector" presStyleLbl="node2" presStyleIdx="2" presStyleCnt="3"/>
      <dgm:spPr/>
    </dgm:pt>
    <dgm:pt modelId="{A03DBA5C-742E-4BC9-9A48-B48284071A0B}" type="pres">
      <dgm:prSet presAssocID="{F3764DC1-8A73-4F54-9BFF-FDD9089C00B5}" presName="hierChild4" presStyleCnt="0"/>
      <dgm:spPr/>
    </dgm:pt>
    <dgm:pt modelId="{D2A4B48D-D78A-481E-A847-2EA46603E52F}" type="pres">
      <dgm:prSet presAssocID="{0F0A4153-FD83-4D27-9113-79956D7B2B04}" presName="Name37" presStyleLbl="parChTrans1D3" presStyleIdx="2" presStyleCnt="3"/>
      <dgm:spPr>
        <a:custGeom>
          <a:avLst/>
          <a:gdLst/>
          <a:ahLst/>
          <a:cxnLst/>
          <a:rect l="0" t="0" r="0" b="0"/>
          <a:pathLst>
            <a:path>
              <a:moveTo>
                <a:pt x="45720" y="0"/>
              </a:moveTo>
              <a:lnTo>
                <a:pt x="45720" y="189515"/>
              </a:lnTo>
            </a:path>
          </a:pathLst>
        </a:custGeom>
      </dgm:spPr>
    </dgm:pt>
    <dgm:pt modelId="{21F1C861-B9AE-40D8-8B11-6CBBE2A6A639}" type="pres">
      <dgm:prSet presAssocID="{16C73FD0-254E-493B-912D-4FC1CA813BF4}" presName="hierRoot2" presStyleCnt="0">
        <dgm:presLayoutVars>
          <dgm:hierBranch val="init"/>
        </dgm:presLayoutVars>
      </dgm:prSet>
      <dgm:spPr/>
    </dgm:pt>
    <dgm:pt modelId="{AA2B7357-F4F0-4FE0-9F80-2C5315D9DB7B}" type="pres">
      <dgm:prSet presAssocID="{16C73FD0-254E-493B-912D-4FC1CA813BF4}" presName="rootComposite" presStyleCnt="0"/>
      <dgm:spPr/>
    </dgm:pt>
    <dgm:pt modelId="{73E58AD1-64D4-4A46-ADD1-B9A7E6AE5277}" type="pres">
      <dgm:prSet presAssocID="{16C73FD0-254E-493B-912D-4FC1CA813BF4}" presName="rootText" presStyleLbl="node3" presStyleIdx="2" presStyleCnt="3" custScaleX="147962" custScaleY="71360">
        <dgm:presLayoutVars>
          <dgm:chPref val="3"/>
        </dgm:presLayoutVars>
      </dgm:prSet>
      <dgm:spPr>
        <a:prstGeom prst="rect">
          <a:avLst/>
        </a:prstGeom>
      </dgm:spPr>
    </dgm:pt>
    <dgm:pt modelId="{BDEBE12E-F3DA-4E7C-A562-060D35D9D379}" type="pres">
      <dgm:prSet presAssocID="{16C73FD0-254E-493B-912D-4FC1CA813BF4}" presName="rootConnector" presStyleLbl="node3" presStyleIdx="2" presStyleCnt="3"/>
      <dgm:spPr/>
    </dgm:pt>
    <dgm:pt modelId="{2596163F-79CA-4639-816E-6DD5CB1AA133}" type="pres">
      <dgm:prSet presAssocID="{16C73FD0-254E-493B-912D-4FC1CA813BF4}" presName="hierChild4" presStyleCnt="0"/>
      <dgm:spPr/>
    </dgm:pt>
    <dgm:pt modelId="{13941E4E-C4B4-4B18-8620-9506540FE9F4}" type="pres">
      <dgm:prSet presAssocID="{90CC7923-9652-45E8-B8BB-2C6095D7A7C8}" presName="Name37" presStyleLbl="parChTrans1D4" presStyleIdx="1" presStyleCnt="2"/>
      <dgm:spPr>
        <a:custGeom>
          <a:avLst/>
          <a:gdLst/>
          <a:ahLst/>
          <a:cxnLst/>
          <a:rect l="0" t="0" r="0" b="0"/>
          <a:pathLst>
            <a:path>
              <a:moveTo>
                <a:pt x="0" y="0"/>
              </a:moveTo>
              <a:lnTo>
                <a:pt x="0" y="362877"/>
              </a:lnTo>
              <a:lnTo>
                <a:pt x="200293" y="362877"/>
              </a:lnTo>
            </a:path>
          </a:pathLst>
        </a:custGeom>
      </dgm:spPr>
    </dgm:pt>
    <dgm:pt modelId="{014AB811-4A0A-4BCA-BCC4-A2B5FBF56C16}" type="pres">
      <dgm:prSet presAssocID="{18B02EF6-73EA-4216-909A-B21DA9A93B58}" presName="hierRoot2" presStyleCnt="0">
        <dgm:presLayoutVars>
          <dgm:hierBranch val="init"/>
        </dgm:presLayoutVars>
      </dgm:prSet>
      <dgm:spPr/>
    </dgm:pt>
    <dgm:pt modelId="{8528B10C-617A-4BA0-887F-DDAB90054DCD}" type="pres">
      <dgm:prSet presAssocID="{18B02EF6-73EA-4216-909A-B21DA9A93B58}" presName="rootComposite" presStyleCnt="0"/>
      <dgm:spPr/>
    </dgm:pt>
    <dgm:pt modelId="{0D1C6330-5F76-4309-BF05-33112620C33E}" type="pres">
      <dgm:prSet presAssocID="{18B02EF6-73EA-4216-909A-B21DA9A93B58}" presName="rootText" presStyleLbl="node4" presStyleIdx="1" presStyleCnt="2" custScaleX="147962" custScaleY="76840">
        <dgm:presLayoutVars>
          <dgm:chPref val="3"/>
        </dgm:presLayoutVars>
      </dgm:prSet>
      <dgm:spPr>
        <a:prstGeom prst="rect">
          <a:avLst/>
        </a:prstGeom>
      </dgm:spPr>
    </dgm:pt>
    <dgm:pt modelId="{0A7A4D59-AF9A-4B43-B000-BFC52994538A}" type="pres">
      <dgm:prSet presAssocID="{18B02EF6-73EA-4216-909A-B21DA9A93B58}" presName="rootConnector" presStyleLbl="node4" presStyleIdx="1" presStyleCnt="2"/>
      <dgm:spPr/>
    </dgm:pt>
    <dgm:pt modelId="{17BA4BA4-0D95-474F-AEA2-91390797068A}" type="pres">
      <dgm:prSet presAssocID="{18B02EF6-73EA-4216-909A-B21DA9A93B58}" presName="hierChild4" presStyleCnt="0"/>
      <dgm:spPr/>
    </dgm:pt>
    <dgm:pt modelId="{7EA9E022-F312-47A0-A924-1BA361C834AF}" type="pres">
      <dgm:prSet presAssocID="{18B02EF6-73EA-4216-909A-B21DA9A93B58}" presName="hierChild5" presStyleCnt="0"/>
      <dgm:spPr/>
    </dgm:pt>
    <dgm:pt modelId="{0C6126BC-5FF6-46C1-8E95-53C885B7EB3F}" type="pres">
      <dgm:prSet presAssocID="{16C73FD0-254E-493B-912D-4FC1CA813BF4}" presName="hierChild5" presStyleCnt="0"/>
      <dgm:spPr/>
    </dgm:pt>
    <dgm:pt modelId="{728996F1-A2BA-4438-AE7C-06ABB7879F0B}" type="pres">
      <dgm:prSet presAssocID="{F3764DC1-8A73-4F54-9BFF-FDD9089C00B5}" presName="hierChild5" presStyleCnt="0"/>
      <dgm:spPr/>
    </dgm:pt>
    <dgm:pt modelId="{AFD67C4E-93ED-42C0-8534-2283CCB4A8F5}" type="pres">
      <dgm:prSet presAssocID="{725AA6F2-9D7C-41D5-9C56-62118F406D9F}" presName="hierChild3" presStyleCnt="0"/>
      <dgm:spPr/>
    </dgm:pt>
  </dgm:ptLst>
  <dgm:cxnLst>
    <dgm:cxn modelId="{D3230601-26A6-40D3-8661-5C036F664D7F}" type="presOf" srcId="{D6C00DCB-9382-425B-A4DC-5FF4152E2ED2}" destId="{8A1AB7B5-A3A9-448B-BB30-4D72EBAC0A58}" srcOrd="1" destOrd="0" presId="urn:microsoft.com/office/officeart/2005/8/layout/orgChart1"/>
    <dgm:cxn modelId="{D20FC713-3198-4E2B-8D24-942B9607B9E4}" srcId="{16C73FD0-254E-493B-912D-4FC1CA813BF4}" destId="{18B02EF6-73EA-4216-909A-B21DA9A93B58}" srcOrd="0" destOrd="0" parTransId="{90CC7923-9652-45E8-B8BB-2C6095D7A7C8}" sibTransId="{46208CD9-14B3-476F-A364-FE424567D5B1}"/>
    <dgm:cxn modelId="{D06F6E2C-A287-4807-A688-93A07A5C55B6}" srcId="{D6C00DCB-9382-425B-A4DC-5FF4152E2ED2}" destId="{7BD45E5F-8692-4198-8B8E-0448D887345D}" srcOrd="0" destOrd="0" parTransId="{FEDB405A-4F49-4165-924F-92C9199E0787}" sibTransId="{88A60314-EE6B-4634-95C2-8AB05A6D6984}"/>
    <dgm:cxn modelId="{E954A52C-47E4-439A-B117-BB0B8F1B14D0}" type="presOf" srcId="{B8B1BFD7-05CB-4476-A832-7A6DAB213108}" destId="{CA12954A-51AE-41B6-892E-D28BB3B9BBC1}" srcOrd="0" destOrd="0" presId="urn:microsoft.com/office/officeart/2005/8/layout/orgChart1"/>
    <dgm:cxn modelId="{9417FA39-4B47-4644-85E0-775BF3BB7F82}" type="presOf" srcId="{B263AAFB-4D85-408A-9096-B425A154BF12}" destId="{614C6C6F-7891-42E3-8A70-5865487FAB12}" srcOrd="1" destOrd="0" presId="urn:microsoft.com/office/officeart/2005/8/layout/orgChart1"/>
    <dgm:cxn modelId="{31C4553D-AF53-4311-AC88-C80E45AE87D1}" type="presOf" srcId="{F3764DC1-8A73-4F54-9BFF-FDD9089C00B5}" destId="{C2A46F1B-2238-4244-BA08-7CF2DB218E83}" srcOrd="0" destOrd="0" presId="urn:microsoft.com/office/officeart/2005/8/layout/orgChart1"/>
    <dgm:cxn modelId="{2264863E-0328-4E18-B8A1-4DB6A647EC18}" type="presOf" srcId="{D6C00DCB-9382-425B-A4DC-5FF4152E2ED2}" destId="{A0553773-B26B-4E37-AEDE-DAB521AE55D5}" srcOrd="0" destOrd="0" presId="urn:microsoft.com/office/officeart/2005/8/layout/orgChart1"/>
    <dgm:cxn modelId="{D9CB845B-25A7-4B9E-9882-B77046C1D806}" type="presOf" srcId="{16C73FD0-254E-493B-912D-4FC1CA813BF4}" destId="{73E58AD1-64D4-4A46-ADD1-B9A7E6AE5277}" srcOrd="0" destOrd="0" presId="urn:microsoft.com/office/officeart/2005/8/layout/orgChart1"/>
    <dgm:cxn modelId="{ACA7F35B-CF05-444E-BECC-C3997BA7ADD4}" type="presOf" srcId="{16C73FD0-254E-493B-912D-4FC1CA813BF4}" destId="{BDEBE12E-F3DA-4E7C-A562-060D35D9D379}" srcOrd="1" destOrd="0" presId="urn:microsoft.com/office/officeart/2005/8/layout/orgChart1"/>
    <dgm:cxn modelId="{017AB35F-F6E1-4538-8FA5-81EF87502A07}" type="presOf" srcId="{B263AAFB-4D85-408A-9096-B425A154BF12}" destId="{AC185B7C-50E8-4627-A6FE-5EF695A8771C}" srcOrd="0" destOrd="0" presId="urn:microsoft.com/office/officeart/2005/8/layout/orgChart1"/>
    <dgm:cxn modelId="{5356D541-9060-437F-B80A-15DA00F0BE3B}" srcId="{F3764DC1-8A73-4F54-9BFF-FDD9089C00B5}" destId="{16C73FD0-254E-493B-912D-4FC1CA813BF4}" srcOrd="0" destOrd="0" parTransId="{0F0A4153-FD83-4D27-9113-79956D7B2B04}" sibTransId="{2E526186-0C96-4BD1-A9B1-B0CEAD4ED221}"/>
    <dgm:cxn modelId="{6BC66A42-BA75-40E4-B089-0F2F6DAAFA18}" type="presOf" srcId="{18B02EF6-73EA-4216-909A-B21DA9A93B58}" destId="{0D1C6330-5F76-4309-BF05-33112620C33E}" srcOrd="0" destOrd="0" presId="urn:microsoft.com/office/officeart/2005/8/layout/orgChart1"/>
    <dgm:cxn modelId="{A0709162-E8B5-46E8-9204-43C6F0E33925}" type="presOf" srcId="{3402E4F6-9943-4FDF-82A1-CA23348E7196}" destId="{D25073A7-AA04-4499-9590-547952070222}" srcOrd="0" destOrd="0" presId="urn:microsoft.com/office/officeart/2005/8/layout/orgChart1"/>
    <dgm:cxn modelId="{71F18863-E337-4926-9541-F2A92E6B9A66}" type="presOf" srcId="{7BD45E5F-8692-4198-8B8E-0448D887345D}" destId="{A965B154-64EF-45C8-AA56-D69959924A72}" srcOrd="0" destOrd="0" presId="urn:microsoft.com/office/officeart/2005/8/layout/orgChart1"/>
    <dgm:cxn modelId="{7228D76A-B6B9-486F-B17A-CC399479636C}" srcId="{725AA6F2-9D7C-41D5-9C56-62118F406D9F}" destId="{ACDCAFD3-3AF7-4898-B53A-91F99A0489AC}" srcOrd="0" destOrd="0" parTransId="{B8B1BFD7-05CB-4476-A832-7A6DAB213108}" sibTransId="{D93CB4DA-0AFC-41EE-AC11-BD70FA9F0224}"/>
    <dgm:cxn modelId="{C1AF9C6B-6C9E-4E1C-AA55-0062D165A43E}" type="presOf" srcId="{02417827-26B6-4A80-AC48-1E23EE703B1A}" destId="{2DEFA832-4A09-463F-B706-2D15B574513C}" srcOrd="0" destOrd="0" presId="urn:microsoft.com/office/officeart/2005/8/layout/orgChart1"/>
    <dgm:cxn modelId="{93AE4975-4E1A-4279-A162-183F445F09C0}" srcId="{725AA6F2-9D7C-41D5-9C56-62118F406D9F}" destId="{D6C00DCB-9382-425B-A4DC-5FF4152E2ED2}" srcOrd="1" destOrd="0" parTransId="{3402E4F6-9943-4FDF-82A1-CA23348E7196}" sibTransId="{B422AB76-584E-4EE9-8354-AF5497392345}"/>
    <dgm:cxn modelId="{E9918158-BA0F-48DD-A7D5-8CFE119A76BC}" type="presOf" srcId="{6B9CE346-2EBF-4274-A0A3-167E63B96AE3}" destId="{1342931A-ECDD-41B4-BB6F-C4A644529615}" srcOrd="0" destOrd="0" presId="urn:microsoft.com/office/officeart/2005/8/layout/orgChart1"/>
    <dgm:cxn modelId="{E1ECE485-D514-46BC-8845-CE2F0A203F80}" type="presOf" srcId="{85273153-DC85-4C0E-9F02-FA9E27422294}" destId="{918CA50B-019E-4AEC-8A1C-DFC1A8BB6035}" srcOrd="0" destOrd="0" presId="urn:microsoft.com/office/officeart/2005/8/layout/orgChart1"/>
    <dgm:cxn modelId="{F9E8F585-6120-4577-81AC-F70CEC34B9E5}" type="presOf" srcId="{D0FD7CC4-97EE-4FCC-BA0E-DEE9450300BF}" destId="{394F72D6-E534-4E48-894C-21BC6BF52EEC}" srcOrd="1" destOrd="0" presId="urn:microsoft.com/office/officeart/2005/8/layout/orgChart1"/>
    <dgm:cxn modelId="{0D16A28C-AC95-419D-9CED-AC2A6973615C}" type="presOf" srcId="{18B02EF6-73EA-4216-909A-B21DA9A93B58}" destId="{0A7A4D59-AF9A-4B43-B000-BFC52994538A}" srcOrd="1" destOrd="0" presId="urn:microsoft.com/office/officeart/2005/8/layout/orgChart1"/>
    <dgm:cxn modelId="{F8ED278F-212A-4E11-9BFA-2E2842C5093E}" srcId="{D6C00DCB-9382-425B-A4DC-5FF4152E2ED2}" destId="{B263AAFB-4D85-408A-9096-B425A154BF12}" srcOrd="1" destOrd="0" parTransId="{E5DD7A9E-9825-4AE5-B97C-E84F24B7F76F}" sibTransId="{FFEB19C3-8BE8-4D4C-BA51-6FB01688466B}"/>
    <dgm:cxn modelId="{6168CB90-4A88-433B-821C-3270B3B9A605}" type="presOf" srcId="{F3764DC1-8A73-4F54-9BFF-FDD9089C00B5}" destId="{5AFF5AF9-DAAB-4FDD-89CA-DF63BBF440CA}" srcOrd="1" destOrd="0" presId="urn:microsoft.com/office/officeart/2005/8/layout/orgChart1"/>
    <dgm:cxn modelId="{4F17CE94-D160-4AB1-B4EA-FC07A3D8C992}" type="presOf" srcId="{90CC7923-9652-45E8-B8BB-2C6095D7A7C8}" destId="{13941E4E-C4B4-4B18-8620-9506540FE9F4}" srcOrd="0" destOrd="0" presId="urn:microsoft.com/office/officeart/2005/8/layout/orgChart1"/>
    <dgm:cxn modelId="{7F4D29B7-89EF-46E7-8A45-F09CC864607B}" type="presOf" srcId="{725AA6F2-9D7C-41D5-9C56-62118F406D9F}" destId="{DE33EF2A-0672-487A-BFB0-A02D0429DB80}" srcOrd="0" destOrd="0" presId="urn:microsoft.com/office/officeart/2005/8/layout/orgChart1"/>
    <dgm:cxn modelId="{A9D34ABD-BE3E-4A2E-807E-7F0716D1A9F0}" srcId="{6B9CE346-2EBF-4274-A0A3-167E63B96AE3}" destId="{725AA6F2-9D7C-41D5-9C56-62118F406D9F}" srcOrd="0" destOrd="0" parTransId="{8F07B4B7-946C-4E3B-9F47-F2907E6490A9}" sibTransId="{BC2A856E-ADCF-43FE-8751-F2DD7933D248}"/>
    <dgm:cxn modelId="{64CA71C4-9102-451C-B514-1EC6306DC01F}" type="presOf" srcId="{FEDB405A-4F49-4165-924F-92C9199E0787}" destId="{6D13EB5F-A48B-4D7E-B15E-5D23FDFB4BAA}" srcOrd="0" destOrd="0" presId="urn:microsoft.com/office/officeart/2005/8/layout/orgChart1"/>
    <dgm:cxn modelId="{0398F0C7-0FBA-4A64-AE92-0FB502C434ED}" type="presOf" srcId="{ACDCAFD3-3AF7-4898-B53A-91F99A0489AC}" destId="{1E89B088-43B3-4D18-A1C1-DAB84E84ADC4}" srcOrd="1" destOrd="0" presId="urn:microsoft.com/office/officeart/2005/8/layout/orgChart1"/>
    <dgm:cxn modelId="{0C6176C8-6531-4FBC-A0BC-DE9EFDC89210}" type="presOf" srcId="{7BD45E5F-8692-4198-8B8E-0448D887345D}" destId="{5962A036-1B8A-4245-8F0B-E140769CA7DF}" srcOrd="1" destOrd="0" presId="urn:microsoft.com/office/officeart/2005/8/layout/orgChart1"/>
    <dgm:cxn modelId="{F9996ACC-C809-4EA1-A3BD-81E26D4CD8C7}" type="presOf" srcId="{D0FD7CC4-97EE-4FCC-BA0E-DEE9450300BF}" destId="{B488303A-82D8-423D-9309-66B1C143A8DD}" srcOrd="0" destOrd="0" presId="urn:microsoft.com/office/officeart/2005/8/layout/orgChart1"/>
    <dgm:cxn modelId="{4D1934CD-B476-45FC-85FB-9F63BC2BE37F}" srcId="{725AA6F2-9D7C-41D5-9C56-62118F406D9F}" destId="{F3764DC1-8A73-4F54-9BFF-FDD9089C00B5}" srcOrd="2" destOrd="0" parTransId="{85273153-DC85-4C0E-9F02-FA9E27422294}" sibTransId="{CC2CBE87-A32A-4978-B175-4E8AFE670EE0}"/>
    <dgm:cxn modelId="{D0DC05D1-EBD6-48E5-8045-74396856DBE6}" type="presOf" srcId="{ACDCAFD3-3AF7-4898-B53A-91F99A0489AC}" destId="{C82DA063-9BAA-422A-B6C9-54402A67E568}" srcOrd="0" destOrd="0" presId="urn:microsoft.com/office/officeart/2005/8/layout/orgChart1"/>
    <dgm:cxn modelId="{63D5C0E5-D775-4A49-A1FC-BA2B471920A3}" srcId="{7BD45E5F-8692-4198-8B8E-0448D887345D}" destId="{D0FD7CC4-97EE-4FCC-BA0E-DEE9450300BF}" srcOrd="0" destOrd="0" parTransId="{02417827-26B6-4A80-AC48-1E23EE703B1A}" sibTransId="{CE83066C-1590-4010-BB0B-CA4F9E623609}"/>
    <dgm:cxn modelId="{68198CE8-B989-44CE-8FB8-36457CFF8226}" type="presOf" srcId="{725AA6F2-9D7C-41D5-9C56-62118F406D9F}" destId="{8FD9C246-8AF8-488E-A7A3-17AC1C980C09}" srcOrd="1" destOrd="0" presId="urn:microsoft.com/office/officeart/2005/8/layout/orgChart1"/>
    <dgm:cxn modelId="{32C496EF-D552-481D-AD36-4F4C273784F7}" type="presOf" srcId="{E5DD7A9E-9825-4AE5-B97C-E84F24B7F76F}" destId="{05CBE400-091B-4F85-96A2-ED685BCEF8CD}" srcOrd="0" destOrd="0" presId="urn:microsoft.com/office/officeart/2005/8/layout/orgChart1"/>
    <dgm:cxn modelId="{D17754F6-40D3-4239-8315-9B592F0370F3}" type="presOf" srcId="{0F0A4153-FD83-4D27-9113-79956D7B2B04}" destId="{D2A4B48D-D78A-481E-A847-2EA46603E52F}" srcOrd="0" destOrd="0" presId="urn:microsoft.com/office/officeart/2005/8/layout/orgChart1"/>
    <dgm:cxn modelId="{2AEF3921-D93A-459E-87BF-1F8B1A039EC2}" type="presParOf" srcId="{1342931A-ECDD-41B4-BB6F-C4A644529615}" destId="{3E501901-DDFA-4BCC-9B30-6242BCBDD4C0}" srcOrd="0" destOrd="0" presId="urn:microsoft.com/office/officeart/2005/8/layout/orgChart1"/>
    <dgm:cxn modelId="{4ED8CEBD-4248-441E-A29C-36647A73789C}" type="presParOf" srcId="{3E501901-DDFA-4BCC-9B30-6242BCBDD4C0}" destId="{429D080B-3D11-45AC-91DE-BCEF5FA0A8B7}" srcOrd="0" destOrd="0" presId="urn:microsoft.com/office/officeart/2005/8/layout/orgChart1"/>
    <dgm:cxn modelId="{A7436D28-F1D2-4CB5-921B-044C7D7AB3A8}" type="presParOf" srcId="{429D080B-3D11-45AC-91DE-BCEF5FA0A8B7}" destId="{DE33EF2A-0672-487A-BFB0-A02D0429DB80}" srcOrd="0" destOrd="0" presId="urn:microsoft.com/office/officeart/2005/8/layout/orgChart1"/>
    <dgm:cxn modelId="{F54F77E5-B7E7-4195-9494-F466AEB6F498}" type="presParOf" srcId="{429D080B-3D11-45AC-91DE-BCEF5FA0A8B7}" destId="{8FD9C246-8AF8-488E-A7A3-17AC1C980C09}" srcOrd="1" destOrd="0" presId="urn:microsoft.com/office/officeart/2005/8/layout/orgChart1"/>
    <dgm:cxn modelId="{F4B331A5-01D5-4CE8-867B-CFF9CF34E0CF}" type="presParOf" srcId="{3E501901-DDFA-4BCC-9B30-6242BCBDD4C0}" destId="{E27FCB72-B180-402F-93D7-985285FC7285}" srcOrd="1" destOrd="0" presId="urn:microsoft.com/office/officeart/2005/8/layout/orgChart1"/>
    <dgm:cxn modelId="{3BBDDC3A-42EE-449F-A553-94F89BFDB060}" type="presParOf" srcId="{E27FCB72-B180-402F-93D7-985285FC7285}" destId="{CA12954A-51AE-41B6-892E-D28BB3B9BBC1}" srcOrd="0" destOrd="0" presId="urn:microsoft.com/office/officeart/2005/8/layout/orgChart1"/>
    <dgm:cxn modelId="{80991EF0-BAE0-4285-B374-CBB751C1F54B}" type="presParOf" srcId="{E27FCB72-B180-402F-93D7-985285FC7285}" destId="{86EA99A5-9706-47EF-B7CC-018756F4F46E}" srcOrd="1" destOrd="0" presId="urn:microsoft.com/office/officeart/2005/8/layout/orgChart1"/>
    <dgm:cxn modelId="{8EB65464-D289-44C0-B228-FD895EA73763}" type="presParOf" srcId="{86EA99A5-9706-47EF-B7CC-018756F4F46E}" destId="{CB29DB1F-689F-454C-9C80-148A2FAB664E}" srcOrd="0" destOrd="0" presId="urn:microsoft.com/office/officeart/2005/8/layout/orgChart1"/>
    <dgm:cxn modelId="{32B081FD-C545-451D-B9E1-848B807DBC62}" type="presParOf" srcId="{CB29DB1F-689F-454C-9C80-148A2FAB664E}" destId="{C82DA063-9BAA-422A-B6C9-54402A67E568}" srcOrd="0" destOrd="0" presId="urn:microsoft.com/office/officeart/2005/8/layout/orgChart1"/>
    <dgm:cxn modelId="{C82E845C-6B89-45A8-9EFB-FD7AF9964340}" type="presParOf" srcId="{CB29DB1F-689F-454C-9C80-148A2FAB664E}" destId="{1E89B088-43B3-4D18-A1C1-DAB84E84ADC4}" srcOrd="1" destOrd="0" presId="urn:microsoft.com/office/officeart/2005/8/layout/orgChart1"/>
    <dgm:cxn modelId="{750414D6-EDC2-4BCF-989B-E6709FD8B948}" type="presParOf" srcId="{86EA99A5-9706-47EF-B7CC-018756F4F46E}" destId="{0DE961B4-2B80-4005-9CF5-4CE74D01E215}" srcOrd="1" destOrd="0" presId="urn:microsoft.com/office/officeart/2005/8/layout/orgChart1"/>
    <dgm:cxn modelId="{5488EE80-A1B3-446A-AE64-47E2F4A24707}" type="presParOf" srcId="{86EA99A5-9706-47EF-B7CC-018756F4F46E}" destId="{8E6C9295-F8FD-4AEE-8325-24F909C84608}" srcOrd="2" destOrd="0" presId="urn:microsoft.com/office/officeart/2005/8/layout/orgChart1"/>
    <dgm:cxn modelId="{DA3EF0BE-7E5C-48C7-9D20-BBACD00E627C}" type="presParOf" srcId="{E27FCB72-B180-402F-93D7-985285FC7285}" destId="{D25073A7-AA04-4499-9590-547952070222}" srcOrd="2" destOrd="0" presId="urn:microsoft.com/office/officeart/2005/8/layout/orgChart1"/>
    <dgm:cxn modelId="{307644E1-F27D-4DD7-A9C8-22C5E06A751D}" type="presParOf" srcId="{E27FCB72-B180-402F-93D7-985285FC7285}" destId="{C65098B7-FCE5-4E51-8A2B-1BEEF13104F5}" srcOrd="3" destOrd="0" presId="urn:microsoft.com/office/officeart/2005/8/layout/orgChart1"/>
    <dgm:cxn modelId="{8FC98DC4-7D34-4182-9C71-AC3DA7F71B35}" type="presParOf" srcId="{C65098B7-FCE5-4E51-8A2B-1BEEF13104F5}" destId="{F9F23BEF-4E73-42F9-A5EA-F90867B3E1BB}" srcOrd="0" destOrd="0" presId="urn:microsoft.com/office/officeart/2005/8/layout/orgChart1"/>
    <dgm:cxn modelId="{C17E3A33-19DE-489E-BB77-91CDBA2B9549}" type="presParOf" srcId="{F9F23BEF-4E73-42F9-A5EA-F90867B3E1BB}" destId="{A0553773-B26B-4E37-AEDE-DAB521AE55D5}" srcOrd="0" destOrd="0" presId="urn:microsoft.com/office/officeart/2005/8/layout/orgChart1"/>
    <dgm:cxn modelId="{752301C0-841D-4785-B689-12BBF01C297D}" type="presParOf" srcId="{F9F23BEF-4E73-42F9-A5EA-F90867B3E1BB}" destId="{8A1AB7B5-A3A9-448B-BB30-4D72EBAC0A58}" srcOrd="1" destOrd="0" presId="urn:microsoft.com/office/officeart/2005/8/layout/orgChart1"/>
    <dgm:cxn modelId="{25A3394D-296A-4AE8-99EA-E313CA561B59}" type="presParOf" srcId="{C65098B7-FCE5-4E51-8A2B-1BEEF13104F5}" destId="{A24637AC-81FE-4F3F-8295-8F30CABB47AE}" srcOrd="1" destOrd="0" presId="urn:microsoft.com/office/officeart/2005/8/layout/orgChart1"/>
    <dgm:cxn modelId="{049D3A6A-6E0B-46AE-838C-14FE6A8116E4}" type="presParOf" srcId="{A24637AC-81FE-4F3F-8295-8F30CABB47AE}" destId="{6D13EB5F-A48B-4D7E-B15E-5D23FDFB4BAA}" srcOrd="0" destOrd="0" presId="urn:microsoft.com/office/officeart/2005/8/layout/orgChart1"/>
    <dgm:cxn modelId="{BEA97622-368C-40B6-A5DF-2F1A17E5CF42}" type="presParOf" srcId="{A24637AC-81FE-4F3F-8295-8F30CABB47AE}" destId="{AFF2E8B7-D6B4-4684-95D8-0BFB01C97000}" srcOrd="1" destOrd="0" presId="urn:microsoft.com/office/officeart/2005/8/layout/orgChart1"/>
    <dgm:cxn modelId="{146A6AAB-8EA5-4AF8-9FBE-813C1A324A60}" type="presParOf" srcId="{AFF2E8B7-D6B4-4684-95D8-0BFB01C97000}" destId="{F30AF847-2C3C-48CF-857D-D8413F843C05}" srcOrd="0" destOrd="0" presId="urn:microsoft.com/office/officeart/2005/8/layout/orgChart1"/>
    <dgm:cxn modelId="{7C7D98C6-9AFA-46FF-AB7C-FFEFE6F12BC6}" type="presParOf" srcId="{F30AF847-2C3C-48CF-857D-D8413F843C05}" destId="{A965B154-64EF-45C8-AA56-D69959924A72}" srcOrd="0" destOrd="0" presId="urn:microsoft.com/office/officeart/2005/8/layout/orgChart1"/>
    <dgm:cxn modelId="{D4C59E97-62F7-4A63-9825-2BA1F8111C3A}" type="presParOf" srcId="{F30AF847-2C3C-48CF-857D-D8413F843C05}" destId="{5962A036-1B8A-4245-8F0B-E140769CA7DF}" srcOrd="1" destOrd="0" presId="urn:microsoft.com/office/officeart/2005/8/layout/orgChart1"/>
    <dgm:cxn modelId="{4949670B-8F63-4987-ACD8-B9035A4E2F12}" type="presParOf" srcId="{AFF2E8B7-D6B4-4684-95D8-0BFB01C97000}" destId="{72AC6715-86E3-44D7-BFED-D51CAF6150A0}" srcOrd="1" destOrd="0" presId="urn:microsoft.com/office/officeart/2005/8/layout/orgChart1"/>
    <dgm:cxn modelId="{9A642671-0898-4194-BC0C-3E5DD9B22EEF}" type="presParOf" srcId="{72AC6715-86E3-44D7-BFED-D51CAF6150A0}" destId="{2DEFA832-4A09-463F-B706-2D15B574513C}" srcOrd="0" destOrd="0" presId="urn:microsoft.com/office/officeart/2005/8/layout/orgChart1"/>
    <dgm:cxn modelId="{003EEBFA-6788-4C1E-BE40-CF18EBF55606}" type="presParOf" srcId="{72AC6715-86E3-44D7-BFED-D51CAF6150A0}" destId="{978D50C5-EEB0-4081-BADB-8DDF58169261}" srcOrd="1" destOrd="0" presId="urn:microsoft.com/office/officeart/2005/8/layout/orgChart1"/>
    <dgm:cxn modelId="{F72FA285-603C-4F5D-B06E-8F49E7E372D9}" type="presParOf" srcId="{978D50C5-EEB0-4081-BADB-8DDF58169261}" destId="{ADB2C29F-325B-4945-AD4C-CE39105C7A82}" srcOrd="0" destOrd="0" presId="urn:microsoft.com/office/officeart/2005/8/layout/orgChart1"/>
    <dgm:cxn modelId="{4F2FC67E-57B4-4FE7-A9B9-A2D1F83D02C2}" type="presParOf" srcId="{ADB2C29F-325B-4945-AD4C-CE39105C7A82}" destId="{B488303A-82D8-423D-9309-66B1C143A8DD}" srcOrd="0" destOrd="0" presId="urn:microsoft.com/office/officeart/2005/8/layout/orgChart1"/>
    <dgm:cxn modelId="{E2D6144D-0B1B-4387-8963-C0E788673B47}" type="presParOf" srcId="{ADB2C29F-325B-4945-AD4C-CE39105C7A82}" destId="{394F72D6-E534-4E48-894C-21BC6BF52EEC}" srcOrd="1" destOrd="0" presId="urn:microsoft.com/office/officeart/2005/8/layout/orgChart1"/>
    <dgm:cxn modelId="{FF0CF90D-283C-4DBE-93BC-9BB992A288FA}" type="presParOf" srcId="{978D50C5-EEB0-4081-BADB-8DDF58169261}" destId="{6F828180-82D9-4F29-AB26-F53FD8ACAF4F}" srcOrd="1" destOrd="0" presId="urn:microsoft.com/office/officeart/2005/8/layout/orgChart1"/>
    <dgm:cxn modelId="{72AD2DB0-D175-4009-8E37-2558735C056D}" type="presParOf" srcId="{978D50C5-EEB0-4081-BADB-8DDF58169261}" destId="{32A50F20-941E-4754-86C0-2257BF32A26B}" srcOrd="2" destOrd="0" presId="urn:microsoft.com/office/officeart/2005/8/layout/orgChart1"/>
    <dgm:cxn modelId="{5217E907-3BAF-4E45-8D80-F1148CF5B806}" type="presParOf" srcId="{AFF2E8B7-D6B4-4684-95D8-0BFB01C97000}" destId="{6E948B9F-6CE8-4063-8A46-59688E77FBBA}" srcOrd="2" destOrd="0" presId="urn:microsoft.com/office/officeart/2005/8/layout/orgChart1"/>
    <dgm:cxn modelId="{1035F12A-BE4F-4FDC-8158-62A761532109}" type="presParOf" srcId="{A24637AC-81FE-4F3F-8295-8F30CABB47AE}" destId="{05CBE400-091B-4F85-96A2-ED685BCEF8CD}" srcOrd="2" destOrd="0" presId="urn:microsoft.com/office/officeart/2005/8/layout/orgChart1"/>
    <dgm:cxn modelId="{93D660FE-4E5D-4C7A-AB7D-FC8CB2F4ECA2}" type="presParOf" srcId="{A24637AC-81FE-4F3F-8295-8F30CABB47AE}" destId="{C3DD62AF-D3F4-450A-819E-19381CB99A5A}" srcOrd="3" destOrd="0" presId="urn:microsoft.com/office/officeart/2005/8/layout/orgChart1"/>
    <dgm:cxn modelId="{B77A4F25-489B-4663-AFB4-FE3507FD9ED3}" type="presParOf" srcId="{C3DD62AF-D3F4-450A-819E-19381CB99A5A}" destId="{6A7A3430-7B52-42E5-A0A4-CB73155A0665}" srcOrd="0" destOrd="0" presId="urn:microsoft.com/office/officeart/2005/8/layout/orgChart1"/>
    <dgm:cxn modelId="{1FA823DA-8DEF-4106-9F6D-E9F74333FF3F}" type="presParOf" srcId="{6A7A3430-7B52-42E5-A0A4-CB73155A0665}" destId="{AC185B7C-50E8-4627-A6FE-5EF695A8771C}" srcOrd="0" destOrd="0" presId="urn:microsoft.com/office/officeart/2005/8/layout/orgChart1"/>
    <dgm:cxn modelId="{79499AB4-2F2E-45E1-9C26-FA415559BC14}" type="presParOf" srcId="{6A7A3430-7B52-42E5-A0A4-CB73155A0665}" destId="{614C6C6F-7891-42E3-8A70-5865487FAB12}" srcOrd="1" destOrd="0" presId="urn:microsoft.com/office/officeart/2005/8/layout/orgChart1"/>
    <dgm:cxn modelId="{8117FC39-E62B-44E1-BD77-C14CE4FBFD60}" type="presParOf" srcId="{C3DD62AF-D3F4-450A-819E-19381CB99A5A}" destId="{F2E7CA9C-31DB-4D37-B9EF-A6A8911D39C6}" srcOrd="1" destOrd="0" presId="urn:microsoft.com/office/officeart/2005/8/layout/orgChart1"/>
    <dgm:cxn modelId="{3A990F5C-D0DF-48FE-9B53-DB9C5F927656}" type="presParOf" srcId="{C3DD62AF-D3F4-450A-819E-19381CB99A5A}" destId="{473B6270-16B1-4E5B-A882-3DA87A24C608}" srcOrd="2" destOrd="0" presId="urn:microsoft.com/office/officeart/2005/8/layout/orgChart1"/>
    <dgm:cxn modelId="{387F4D6F-C643-494E-94EA-ECAA1EF7BE2F}" type="presParOf" srcId="{C65098B7-FCE5-4E51-8A2B-1BEEF13104F5}" destId="{8E7901A0-265F-48D6-A6AE-30C99E7D01D1}" srcOrd="2" destOrd="0" presId="urn:microsoft.com/office/officeart/2005/8/layout/orgChart1"/>
    <dgm:cxn modelId="{5CB0E504-AD9A-4265-A699-C34D06A70239}" type="presParOf" srcId="{E27FCB72-B180-402F-93D7-985285FC7285}" destId="{918CA50B-019E-4AEC-8A1C-DFC1A8BB6035}" srcOrd="4" destOrd="0" presId="urn:microsoft.com/office/officeart/2005/8/layout/orgChart1"/>
    <dgm:cxn modelId="{19AAE924-CB9B-4A18-A067-630F8600CF6C}" type="presParOf" srcId="{E27FCB72-B180-402F-93D7-985285FC7285}" destId="{1E2F6C7B-FC8C-4FCE-AC0F-FF954E9B0D03}" srcOrd="5" destOrd="0" presId="urn:microsoft.com/office/officeart/2005/8/layout/orgChart1"/>
    <dgm:cxn modelId="{94A899B8-D4FA-4F06-8254-93E2347650F4}" type="presParOf" srcId="{1E2F6C7B-FC8C-4FCE-AC0F-FF954E9B0D03}" destId="{A0DB1B01-D8A2-45CE-8075-B2BE017E3703}" srcOrd="0" destOrd="0" presId="urn:microsoft.com/office/officeart/2005/8/layout/orgChart1"/>
    <dgm:cxn modelId="{5B721E50-5FD8-4E65-AC5E-7FC631FF8A78}" type="presParOf" srcId="{A0DB1B01-D8A2-45CE-8075-B2BE017E3703}" destId="{C2A46F1B-2238-4244-BA08-7CF2DB218E83}" srcOrd="0" destOrd="0" presId="urn:microsoft.com/office/officeart/2005/8/layout/orgChart1"/>
    <dgm:cxn modelId="{EA22E45B-6871-4EAE-8930-73EABF4CD038}" type="presParOf" srcId="{A0DB1B01-D8A2-45CE-8075-B2BE017E3703}" destId="{5AFF5AF9-DAAB-4FDD-89CA-DF63BBF440CA}" srcOrd="1" destOrd="0" presId="urn:microsoft.com/office/officeart/2005/8/layout/orgChart1"/>
    <dgm:cxn modelId="{702E4CC5-ECC3-41CA-8B28-900E2502D707}" type="presParOf" srcId="{1E2F6C7B-FC8C-4FCE-AC0F-FF954E9B0D03}" destId="{A03DBA5C-742E-4BC9-9A48-B48284071A0B}" srcOrd="1" destOrd="0" presId="urn:microsoft.com/office/officeart/2005/8/layout/orgChart1"/>
    <dgm:cxn modelId="{85BB180C-C7CE-4921-8C10-7691EEE5F295}" type="presParOf" srcId="{A03DBA5C-742E-4BC9-9A48-B48284071A0B}" destId="{D2A4B48D-D78A-481E-A847-2EA46603E52F}" srcOrd="0" destOrd="0" presId="urn:microsoft.com/office/officeart/2005/8/layout/orgChart1"/>
    <dgm:cxn modelId="{210CEA8F-7BBC-4250-9AFF-63BE2D0C8C0B}" type="presParOf" srcId="{A03DBA5C-742E-4BC9-9A48-B48284071A0B}" destId="{21F1C861-B9AE-40D8-8B11-6CBBE2A6A639}" srcOrd="1" destOrd="0" presId="urn:microsoft.com/office/officeart/2005/8/layout/orgChart1"/>
    <dgm:cxn modelId="{E2E5380F-4D5B-4960-9D4A-38185F30022D}" type="presParOf" srcId="{21F1C861-B9AE-40D8-8B11-6CBBE2A6A639}" destId="{AA2B7357-F4F0-4FE0-9F80-2C5315D9DB7B}" srcOrd="0" destOrd="0" presId="urn:microsoft.com/office/officeart/2005/8/layout/orgChart1"/>
    <dgm:cxn modelId="{F0B6AE80-F2FB-4A96-BFE9-E13EEB9E6AC3}" type="presParOf" srcId="{AA2B7357-F4F0-4FE0-9F80-2C5315D9DB7B}" destId="{73E58AD1-64D4-4A46-ADD1-B9A7E6AE5277}" srcOrd="0" destOrd="0" presId="urn:microsoft.com/office/officeart/2005/8/layout/orgChart1"/>
    <dgm:cxn modelId="{43B9A5D1-6779-46BD-AAAB-0E2434CFA08A}" type="presParOf" srcId="{AA2B7357-F4F0-4FE0-9F80-2C5315D9DB7B}" destId="{BDEBE12E-F3DA-4E7C-A562-060D35D9D379}" srcOrd="1" destOrd="0" presId="urn:microsoft.com/office/officeart/2005/8/layout/orgChart1"/>
    <dgm:cxn modelId="{1E16AC74-5504-4D7E-A998-8D7D9F22F701}" type="presParOf" srcId="{21F1C861-B9AE-40D8-8B11-6CBBE2A6A639}" destId="{2596163F-79CA-4639-816E-6DD5CB1AA133}" srcOrd="1" destOrd="0" presId="urn:microsoft.com/office/officeart/2005/8/layout/orgChart1"/>
    <dgm:cxn modelId="{76EF7B32-65DD-4EFA-B7C5-470672638C1A}" type="presParOf" srcId="{2596163F-79CA-4639-816E-6DD5CB1AA133}" destId="{13941E4E-C4B4-4B18-8620-9506540FE9F4}" srcOrd="0" destOrd="0" presId="urn:microsoft.com/office/officeart/2005/8/layout/orgChart1"/>
    <dgm:cxn modelId="{E38C3EBF-20C4-414E-9F97-948BE5B741B3}" type="presParOf" srcId="{2596163F-79CA-4639-816E-6DD5CB1AA133}" destId="{014AB811-4A0A-4BCA-BCC4-A2B5FBF56C16}" srcOrd="1" destOrd="0" presId="urn:microsoft.com/office/officeart/2005/8/layout/orgChart1"/>
    <dgm:cxn modelId="{81BB301E-A228-426D-BF44-309AE4A4BB4D}" type="presParOf" srcId="{014AB811-4A0A-4BCA-BCC4-A2B5FBF56C16}" destId="{8528B10C-617A-4BA0-887F-DDAB90054DCD}" srcOrd="0" destOrd="0" presId="urn:microsoft.com/office/officeart/2005/8/layout/orgChart1"/>
    <dgm:cxn modelId="{E2BEA7F8-7523-44FC-9D13-D86DFC74C27A}" type="presParOf" srcId="{8528B10C-617A-4BA0-887F-DDAB90054DCD}" destId="{0D1C6330-5F76-4309-BF05-33112620C33E}" srcOrd="0" destOrd="0" presId="urn:microsoft.com/office/officeart/2005/8/layout/orgChart1"/>
    <dgm:cxn modelId="{519797AA-D306-474C-B4BF-B928A656E9C8}" type="presParOf" srcId="{8528B10C-617A-4BA0-887F-DDAB90054DCD}" destId="{0A7A4D59-AF9A-4B43-B000-BFC52994538A}" srcOrd="1" destOrd="0" presId="urn:microsoft.com/office/officeart/2005/8/layout/orgChart1"/>
    <dgm:cxn modelId="{60D6E87D-B00F-4418-ABDC-4DC1B13657BF}" type="presParOf" srcId="{014AB811-4A0A-4BCA-BCC4-A2B5FBF56C16}" destId="{17BA4BA4-0D95-474F-AEA2-91390797068A}" srcOrd="1" destOrd="0" presId="urn:microsoft.com/office/officeart/2005/8/layout/orgChart1"/>
    <dgm:cxn modelId="{DC522B86-A518-47FA-B0F6-1DC9FBE76DE7}" type="presParOf" srcId="{014AB811-4A0A-4BCA-BCC4-A2B5FBF56C16}" destId="{7EA9E022-F312-47A0-A924-1BA361C834AF}" srcOrd="2" destOrd="0" presId="urn:microsoft.com/office/officeart/2005/8/layout/orgChart1"/>
    <dgm:cxn modelId="{CFBD78EC-7789-42F7-9915-AB27EBE55F01}" type="presParOf" srcId="{21F1C861-B9AE-40D8-8B11-6CBBE2A6A639}" destId="{0C6126BC-5FF6-46C1-8E95-53C885B7EB3F}" srcOrd="2" destOrd="0" presId="urn:microsoft.com/office/officeart/2005/8/layout/orgChart1"/>
    <dgm:cxn modelId="{4AE8A6FE-456E-40BA-8711-16340BD82302}" type="presParOf" srcId="{1E2F6C7B-FC8C-4FCE-AC0F-FF954E9B0D03}" destId="{728996F1-A2BA-4438-AE7C-06ABB7879F0B}" srcOrd="2" destOrd="0" presId="urn:microsoft.com/office/officeart/2005/8/layout/orgChart1"/>
    <dgm:cxn modelId="{03A5AB78-A298-4D93-8782-5A74C0815226}" type="presParOf" srcId="{3E501901-DDFA-4BCC-9B30-6242BCBDD4C0}" destId="{AFD67C4E-93ED-42C0-8534-2283CCB4A8F5}" srcOrd="2" destOrd="0" presId="urn:microsoft.com/office/officeart/2005/8/layout/orgChart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18583D82-73A1-474D-AADE-B4CFC9C1FC2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24179F26-5DA7-445A-AA07-6C896B5BE43F}">
      <dgm:prSet phldrT="[Text]" custT="1"/>
      <dgm:spPr>
        <a:xfrm>
          <a:off x="1235471" y="148843"/>
          <a:ext cx="1923191" cy="35779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lead the investigation </a:t>
          </a:r>
        </a:p>
      </dgm:t>
    </dgm:pt>
    <dgm:pt modelId="{1D6EF001-78BD-47F4-A1E0-2EA0F8B7355F}" type="parTrans" cxnId="{BE232BA9-76D6-4F40-92E7-D9DB2481C346}">
      <dgm:prSet/>
      <dgm:spPr/>
      <dgm:t>
        <a:bodyPr/>
        <a:lstStyle/>
        <a:p>
          <a:endParaRPr lang="en-GB"/>
        </a:p>
      </dgm:t>
    </dgm:pt>
    <dgm:pt modelId="{49FCB828-1CAF-4747-B70C-1DB0AE504424}" type="sibTrans" cxnId="{BE232BA9-76D6-4F40-92E7-D9DB2481C346}">
      <dgm:prSet/>
      <dgm:spPr/>
      <dgm:t>
        <a:bodyPr/>
        <a:lstStyle/>
        <a:p>
          <a:endParaRPr lang="en-GB"/>
        </a:p>
      </dgm:t>
    </dgm:pt>
    <dgm:pt modelId="{15507A41-7BD1-4759-B1C9-BDE3B56F42F3}">
      <dgm:prSet phldrT="[Text]" custT="1"/>
      <dgm:spPr>
        <a:xfrm>
          <a:off x="1498" y="774915"/>
          <a:ext cx="2072468" cy="20676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and other staff menbers present write a full statement detailing:</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date and timings</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location </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staff/adults and children present</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the child was recognised as missing</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What action was immediately taken </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time it is estimated the child went missing </a:t>
          </a:r>
        </a:p>
      </dgm:t>
    </dgm:pt>
    <dgm:pt modelId="{863A9B88-9271-4D74-94CA-103F3DBE3938}" type="parTrans" cxnId="{2E4502AE-DB0A-413A-A0C7-31B8E3286ABA}">
      <dgm:prSet/>
      <dgm:spPr>
        <a:xfrm>
          <a:off x="1037732" y="506640"/>
          <a:ext cx="1159334" cy="26827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629E0B64-E3CB-4A1C-850F-48DE67BE96EA}" type="sibTrans" cxnId="{2E4502AE-DB0A-413A-A0C7-31B8E3286ABA}">
      <dgm:prSet/>
      <dgm:spPr/>
      <dgm:t>
        <a:bodyPr/>
        <a:lstStyle/>
        <a:p>
          <a:endParaRPr lang="en-GB"/>
        </a:p>
      </dgm:t>
    </dgm:pt>
    <dgm:pt modelId="{1A01CF85-C627-428A-8B7D-4CF630D17EBE}">
      <dgm:prSet phldrT="[Text]" custT="1"/>
      <dgm:spPr>
        <a:xfrm>
          <a:off x="3115132" y="774915"/>
          <a:ext cx="1277503" cy="32781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speaks to the parents </a:t>
          </a:r>
        </a:p>
      </dgm:t>
    </dgm:pt>
    <dgm:pt modelId="{48A8F46A-1271-44E6-AF80-1D67144C69C7}" type="parTrans" cxnId="{36BD6FCD-93B9-4618-B0A3-2820AA2A2BFC}">
      <dgm:prSet/>
      <dgm:spPr>
        <a:xfrm>
          <a:off x="2197067" y="506640"/>
          <a:ext cx="1556816" cy="26827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C7B9735F-35B8-4ECF-B39C-165337FE2281}" type="sibTrans" cxnId="{36BD6FCD-93B9-4618-B0A3-2820AA2A2BFC}">
      <dgm:prSet/>
      <dgm:spPr/>
      <dgm:t>
        <a:bodyPr/>
        <a:lstStyle/>
        <a:p>
          <a:endParaRPr lang="en-GB"/>
        </a:p>
      </dgm:t>
    </dgm:pt>
    <dgm:pt modelId="{CB52663F-AE2C-4E5D-8173-14DFAE958BE0}">
      <dgm:prSet custT="1"/>
      <dgm:spPr>
        <a:xfrm>
          <a:off x="2893862" y="1371005"/>
          <a:ext cx="1720043" cy="3434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reviews the statements from staff</a:t>
          </a:r>
        </a:p>
      </dgm:t>
    </dgm:pt>
    <dgm:pt modelId="{18F6DAAA-49E8-4784-990B-A884F55CE414}" type="parTrans" cxnId="{C798E370-6B7E-48CA-8B16-AB2A225E6951}">
      <dgm:prSet/>
      <dgm:spPr>
        <a:xfrm>
          <a:off x="3708164" y="1102729"/>
          <a:ext cx="91440" cy="26827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4945BDF-E4A1-400C-A5B1-5A3FBB5E1243}" type="sibTrans" cxnId="{C798E370-6B7E-48CA-8B16-AB2A225E6951}">
      <dgm:prSet/>
      <dgm:spPr/>
      <dgm:t>
        <a:bodyPr/>
        <a:lstStyle/>
        <a:p>
          <a:endParaRPr lang="en-GB"/>
        </a:p>
      </dgm:t>
    </dgm:pt>
    <dgm:pt modelId="{720119FF-7393-49C5-8105-5ED011A1C0BE}">
      <dgm:prSet custT="1"/>
      <dgm:spPr>
        <a:xfrm>
          <a:off x="2342242" y="1982776"/>
          <a:ext cx="1277503" cy="5261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conclusion is drawn as to how a security breach happened </a:t>
          </a:r>
        </a:p>
      </dgm:t>
    </dgm:pt>
    <dgm:pt modelId="{0D97CCC0-1B4C-43C2-8231-C608B3A98F7D}" type="parTrans" cxnId="{1B416953-2607-415E-8411-CB96BE384861}">
      <dgm:prSet/>
      <dgm:spPr>
        <a:xfrm>
          <a:off x="2980994" y="1714500"/>
          <a:ext cx="772889" cy="26827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96D017B-B1B3-46CC-A170-14C7A6E9F584}" type="sibTrans" cxnId="{1B416953-2607-415E-8411-CB96BE384861}">
      <dgm:prSet/>
      <dgm:spPr/>
      <dgm:t>
        <a:bodyPr/>
        <a:lstStyle/>
        <a:p>
          <a:endParaRPr lang="en-GB"/>
        </a:p>
      </dgm:t>
    </dgm:pt>
    <dgm:pt modelId="{BCC87175-CDDB-446F-98EC-9B4055AFFACE}">
      <dgm:prSet custT="1"/>
      <dgm:spPr>
        <a:xfrm>
          <a:off x="3888021" y="1982776"/>
          <a:ext cx="1277503" cy="5391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all staff will co-operated wiith police investigations</a:t>
          </a:r>
        </a:p>
      </dgm:t>
    </dgm:pt>
    <dgm:pt modelId="{A0598D32-E69B-4672-86B5-A06314779306}" type="parTrans" cxnId="{FE7463CF-3AD0-477C-9175-E583C2348B9B}">
      <dgm:prSet/>
      <dgm:spPr>
        <a:xfrm>
          <a:off x="3753884" y="1714500"/>
          <a:ext cx="772889" cy="26827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181A991-118F-4CD0-9A87-81FB6CCF8523}" type="sibTrans" cxnId="{FE7463CF-3AD0-477C-9175-E583C2348B9B}">
      <dgm:prSet/>
      <dgm:spPr/>
      <dgm:t>
        <a:bodyPr/>
        <a:lstStyle/>
        <a:p>
          <a:endParaRPr lang="en-GB"/>
        </a:p>
      </dgm:t>
    </dgm:pt>
    <dgm:pt modelId="{40B6D2CF-0CF6-4078-BF70-DA6568CE764C}">
      <dgm:prSet custT="1"/>
      <dgm:spPr>
        <a:xfrm>
          <a:off x="4207397" y="2790247"/>
          <a:ext cx="1277503" cy="42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Children's social care may also be involved </a:t>
          </a:r>
        </a:p>
      </dgm:t>
    </dgm:pt>
    <dgm:pt modelId="{C9C5B2A6-4CCD-488E-867E-935CEDC22027}" type="parTrans" cxnId="{C07928D4-A6BD-4BB9-AD83-2C35EFBFE224}">
      <dgm:prSet/>
      <dgm:spPr>
        <a:xfrm>
          <a:off x="4015772" y="2521972"/>
          <a:ext cx="191625" cy="48243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21782D4-499F-4E95-8810-82A0735B866E}" type="sibTrans" cxnId="{C07928D4-A6BD-4BB9-AD83-2C35EFBFE224}">
      <dgm:prSet/>
      <dgm:spPr/>
      <dgm:t>
        <a:bodyPr/>
        <a:lstStyle/>
        <a:p>
          <a:endParaRPr lang="en-GB"/>
        </a:p>
      </dgm:t>
    </dgm:pt>
    <dgm:pt modelId="{701E94C0-D425-415A-8AA4-AF422A3BAB27}">
      <dgm:prSet custT="1"/>
      <dgm:spPr>
        <a:xfrm>
          <a:off x="2342242" y="2777210"/>
          <a:ext cx="1277503" cy="63875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incident is reoprted under RIDDOR by the manager</a:t>
          </a:r>
        </a:p>
      </dgm:t>
    </dgm:pt>
    <dgm:pt modelId="{290F93F3-0490-4425-A86F-0A46E4686C1A}" type="parTrans" cxnId="{EC19845A-E2B2-4547-A9F1-56CE7C4777EB}">
      <dgm:prSet/>
      <dgm:spPr>
        <a:xfrm>
          <a:off x="2935274" y="2508935"/>
          <a:ext cx="91440" cy="26827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33C485A0-AF4E-4E14-A1AB-A803498943DD}" type="sibTrans" cxnId="{EC19845A-E2B2-4547-A9F1-56CE7C4777EB}">
      <dgm:prSet/>
      <dgm:spPr/>
      <dgm:t>
        <a:bodyPr/>
        <a:lstStyle/>
        <a:p>
          <a:endParaRPr lang="en-GB"/>
        </a:p>
      </dgm:t>
    </dgm:pt>
    <dgm:pt modelId="{6828475D-C084-45BB-8637-DFC7A111C3F5}">
      <dgm:prSet custT="1"/>
      <dgm:spPr>
        <a:xfrm>
          <a:off x="2661618" y="3684238"/>
          <a:ext cx="1277503" cy="75796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Disiplinary action may be taken against staff. In this case Ofsted will  be informed </a:t>
          </a:r>
        </a:p>
      </dgm:t>
    </dgm:pt>
    <dgm:pt modelId="{C9993DB4-090B-457D-8AA2-F3EFA2326DD7}" type="parTrans" cxnId="{7FE375BE-46D3-48D7-BC6C-35F0065BBE2F}">
      <dgm:prSet/>
      <dgm:spPr>
        <a:xfrm>
          <a:off x="2469993" y="3415962"/>
          <a:ext cx="191625" cy="64725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71B4D1A-0D2C-4B26-A28E-06573AA25000}" type="sibTrans" cxnId="{7FE375BE-46D3-48D7-BC6C-35F0065BBE2F}">
      <dgm:prSet/>
      <dgm:spPr/>
      <dgm:t>
        <a:bodyPr/>
        <a:lstStyle/>
        <a:p>
          <a:endParaRPr lang="en-GB"/>
        </a:p>
      </dgm:t>
    </dgm:pt>
    <dgm:pt modelId="{A6AAB10C-82D4-4216-9903-3F6AD2B1ABB6}" type="pres">
      <dgm:prSet presAssocID="{18583D82-73A1-474D-AADE-B4CFC9C1FC29}" presName="hierChild1" presStyleCnt="0">
        <dgm:presLayoutVars>
          <dgm:orgChart val="1"/>
          <dgm:chPref val="1"/>
          <dgm:dir/>
          <dgm:animOne val="branch"/>
          <dgm:animLvl val="lvl"/>
          <dgm:resizeHandles/>
        </dgm:presLayoutVars>
      </dgm:prSet>
      <dgm:spPr/>
    </dgm:pt>
    <dgm:pt modelId="{2D754640-6D33-48BB-82CF-FAAF13F77DCB}" type="pres">
      <dgm:prSet presAssocID="{24179F26-5DA7-445A-AA07-6C896B5BE43F}" presName="hierRoot1" presStyleCnt="0">
        <dgm:presLayoutVars>
          <dgm:hierBranch val="init"/>
        </dgm:presLayoutVars>
      </dgm:prSet>
      <dgm:spPr/>
    </dgm:pt>
    <dgm:pt modelId="{9E54FD7F-2A5B-41C2-B153-D5FDA6F6D480}" type="pres">
      <dgm:prSet presAssocID="{24179F26-5DA7-445A-AA07-6C896B5BE43F}" presName="rootComposite1" presStyleCnt="0"/>
      <dgm:spPr/>
    </dgm:pt>
    <dgm:pt modelId="{0BF0BED9-5523-49F3-A7BF-B86747668AC9}" type="pres">
      <dgm:prSet presAssocID="{24179F26-5DA7-445A-AA07-6C896B5BE43F}" presName="rootText1" presStyleLbl="node0" presStyleIdx="0" presStyleCnt="1" custScaleX="150543" custScaleY="56015">
        <dgm:presLayoutVars>
          <dgm:chPref val="3"/>
        </dgm:presLayoutVars>
      </dgm:prSet>
      <dgm:spPr>
        <a:prstGeom prst="rect">
          <a:avLst/>
        </a:prstGeom>
      </dgm:spPr>
    </dgm:pt>
    <dgm:pt modelId="{B9A3D328-3369-4CD3-99C4-FF3CDBBB57C1}" type="pres">
      <dgm:prSet presAssocID="{24179F26-5DA7-445A-AA07-6C896B5BE43F}" presName="rootConnector1" presStyleLbl="node1" presStyleIdx="0" presStyleCnt="0"/>
      <dgm:spPr/>
    </dgm:pt>
    <dgm:pt modelId="{C4ED5DBE-DFA8-491C-99F2-1C9040742A69}" type="pres">
      <dgm:prSet presAssocID="{24179F26-5DA7-445A-AA07-6C896B5BE43F}" presName="hierChild2" presStyleCnt="0"/>
      <dgm:spPr/>
    </dgm:pt>
    <dgm:pt modelId="{EC48032E-9A27-401C-8DA0-F841C0DB93E9}" type="pres">
      <dgm:prSet presAssocID="{863A9B88-9271-4D74-94CA-103F3DBE3938}" presName="Name37" presStyleLbl="parChTrans1D2" presStyleIdx="0" presStyleCnt="2"/>
      <dgm:spPr>
        <a:custGeom>
          <a:avLst/>
          <a:gdLst/>
          <a:ahLst/>
          <a:cxnLst/>
          <a:rect l="0" t="0" r="0" b="0"/>
          <a:pathLst>
            <a:path>
              <a:moveTo>
                <a:pt x="1159334" y="0"/>
              </a:moveTo>
              <a:lnTo>
                <a:pt x="1159334" y="134137"/>
              </a:lnTo>
              <a:lnTo>
                <a:pt x="0" y="134137"/>
              </a:lnTo>
              <a:lnTo>
                <a:pt x="0" y="268275"/>
              </a:lnTo>
            </a:path>
          </a:pathLst>
        </a:custGeom>
      </dgm:spPr>
    </dgm:pt>
    <dgm:pt modelId="{F6EBF681-579C-4E4A-AD19-1EA0DCEBD5D3}" type="pres">
      <dgm:prSet presAssocID="{15507A41-7BD1-4759-B1C9-BDE3B56F42F3}" presName="hierRoot2" presStyleCnt="0">
        <dgm:presLayoutVars>
          <dgm:hierBranch val="init"/>
        </dgm:presLayoutVars>
      </dgm:prSet>
      <dgm:spPr/>
    </dgm:pt>
    <dgm:pt modelId="{8EA20FFC-CC8D-405C-B9F9-71D6DBC61C1B}" type="pres">
      <dgm:prSet presAssocID="{15507A41-7BD1-4759-B1C9-BDE3B56F42F3}" presName="rootComposite" presStyleCnt="0"/>
      <dgm:spPr/>
    </dgm:pt>
    <dgm:pt modelId="{70D721B8-C1C6-42CA-9F10-2B363A41F455}" type="pres">
      <dgm:prSet presAssocID="{15507A41-7BD1-4759-B1C9-BDE3B56F42F3}" presName="rootText" presStyleLbl="node2" presStyleIdx="0" presStyleCnt="2" custScaleX="162228" custScaleY="323707">
        <dgm:presLayoutVars>
          <dgm:chPref val="3"/>
        </dgm:presLayoutVars>
      </dgm:prSet>
      <dgm:spPr>
        <a:prstGeom prst="rect">
          <a:avLst/>
        </a:prstGeom>
      </dgm:spPr>
    </dgm:pt>
    <dgm:pt modelId="{B36161F4-704C-4FC5-9C7C-79A6603EA429}" type="pres">
      <dgm:prSet presAssocID="{15507A41-7BD1-4759-B1C9-BDE3B56F42F3}" presName="rootConnector" presStyleLbl="node2" presStyleIdx="0" presStyleCnt="2"/>
      <dgm:spPr/>
    </dgm:pt>
    <dgm:pt modelId="{0337436B-F50F-432E-A1CF-901162F3C48E}" type="pres">
      <dgm:prSet presAssocID="{15507A41-7BD1-4759-B1C9-BDE3B56F42F3}" presName="hierChild4" presStyleCnt="0"/>
      <dgm:spPr/>
    </dgm:pt>
    <dgm:pt modelId="{3B2A261D-7D66-4EE5-A43C-4EE24F594F68}" type="pres">
      <dgm:prSet presAssocID="{15507A41-7BD1-4759-B1C9-BDE3B56F42F3}" presName="hierChild5" presStyleCnt="0"/>
      <dgm:spPr/>
    </dgm:pt>
    <dgm:pt modelId="{1970CE46-161C-4B97-B538-418900F85C29}" type="pres">
      <dgm:prSet presAssocID="{48A8F46A-1271-44E6-AF80-1D67144C69C7}" presName="Name37" presStyleLbl="parChTrans1D2" presStyleIdx="1" presStyleCnt="2"/>
      <dgm:spPr>
        <a:custGeom>
          <a:avLst/>
          <a:gdLst/>
          <a:ahLst/>
          <a:cxnLst/>
          <a:rect l="0" t="0" r="0" b="0"/>
          <a:pathLst>
            <a:path>
              <a:moveTo>
                <a:pt x="0" y="0"/>
              </a:moveTo>
              <a:lnTo>
                <a:pt x="0" y="134137"/>
              </a:lnTo>
              <a:lnTo>
                <a:pt x="1556816" y="134137"/>
              </a:lnTo>
              <a:lnTo>
                <a:pt x="1556816" y="268275"/>
              </a:lnTo>
            </a:path>
          </a:pathLst>
        </a:custGeom>
      </dgm:spPr>
    </dgm:pt>
    <dgm:pt modelId="{EDD6345E-9391-48A5-BA3A-3854120E1049}" type="pres">
      <dgm:prSet presAssocID="{1A01CF85-C627-428A-8B7D-4CF630D17EBE}" presName="hierRoot2" presStyleCnt="0">
        <dgm:presLayoutVars>
          <dgm:hierBranch val="init"/>
        </dgm:presLayoutVars>
      </dgm:prSet>
      <dgm:spPr/>
    </dgm:pt>
    <dgm:pt modelId="{0B3EBED7-5B73-4241-A50F-B0ECB2152500}" type="pres">
      <dgm:prSet presAssocID="{1A01CF85-C627-428A-8B7D-4CF630D17EBE}" presName="rootComposite" presStyleCnt="0"/>
      <dgm:spPr/>
    </dgm:pt>
    <dgm:pt modelId="{4541316D-5720-4E75-89DF-90F121CEFF2A}" type="pres">
      <dgm:prSet presAssocID="{1A01CF85-C627-428A-8B7D-4CF630D17EBE}" presName="rootText" presStyleLbl="node2" presStyleIdx="1" presStyleCnt="2" custScaleY="51321">
        <dgm:presLayoutVars>
          <dgm:chPref val="3"/>
        </dgm:presLayoutVars>
      </dgm:prSet>
      <dgm:spPr>
        <a:prstGeom prst="rect">
          <a:avLst/>
        </a:prstGeom>
      </dgm:spPr>
    </dgm:pt>
    <dgm:pt modelId="{3C894622-6EF9-4C80-9068-C0C60AACB2AC}" type="pres">
      <dgm:prSet presAssocID="{1A01CF85-C627-428A-8B7D-4CF630D17EBE}" presName="rootConnector" presStyleLbl="node2" presStyleIdx="1" presStyleCnt="2"/>
      <dgm:spPr/>
    </dgm:pt>
    <dgm:pt modelId="{6D841C20-2B51-49A8-A30A-90061108A4CD}" type="pres">
      <dgm:prSet presAssocID="{1A01CF85-C627-428A-8B7D-4CF630D17EBE}" presName="hierChild4" presStyleCnt="0"/>
      <dgm:spPr/>
    </dgm:pt>
    <dgm:pt modelId="{0CEA50EC-07C3-4EBB-9ACD-9D1AF9BC2780}" type="pres">
      <dgm:prSet presAssocID="{18F6DAAA-49E8-4784-990B-A884F55CE414}" presName="Name37" presStyleLbl="parChTrans1D3" presStyleIdx="0" presStyleCnt="1"/>
      <dgm:spPr>
        <a:custGeom>
          <a:avLst/>
          <a:gdLst/>
          <a:ahLst/>
          <a:cxnLst/>
          <a:rect l="0" t="0" r="0" b="0"/>
          <a:pathLst>
            <a:path>
              <a:moveTo>
                <a:pt x="45720" y="0"/>
              </a:moveTo>
              <a:lnTo>
                <a:pt x="45720" y="268275"/>
              </a:lnTo>
            </a:path>
          </a:pathLst>
        </a:custGeom>
      </dgm:spPr>
    </dgm:pt>
    <dgm:pt modelId="{73F71853-20C9-4F3A-A89E-050BD7BCF957}" type="pres">
      <dgm:prSet presAssocID="{CB52663F-AE2C-4E5D-8173-14DFAE958BE0}" presName="hierRoot2" presStyleCnt="0">
        <dgm:presLayoutVars>
          <dgm:hierBranch val="init"/>
        </dgm:presLayoutVars>
      </dgm:prSet>
      <dgm:spPr/>
    </dgm:pt>
    <dgm:pt modelId="{BE7677A0-5541-4680-949D-02AD97502959}" type="pres">
      <dgm:prSet presAssocID="{CB52663F-AE2C-4E5D-8173-14DFAE958BE0}" presName="rootComposite" presStyleCnt="0"/>
      <dgm:spPr/>
    </dgm:pt>
    <dgm:pt modelId="{B54620DA-6334-4ADE-9DC3-F3EA8879DBAF}" type="pres">
      <dgm:prSet presAssocID="{CB52663F-AE2C-4E5D-8173-14DFAE958BE0}" presName="rootText" presStyleLbl="node3" presStyleIdx="0" presStyleCnt="1" custScaleX="134641" custScaleY="53776">
        <dgm:presLayoutVars>
          <dgm:chPref val="3"/>
        </dgm:presLayoutVars>
      </dgm:prSet>
      <dgm:spPr>
        <a:prstGeom prst="rect">
          <a:avLst/>
        </a:prstGeom>
      </dgm:spPr>
    </dgm:pt>
    <dgm:pt modelId="{E6AEEDD7-B663-4591-8D20-F2BF26D8976E}" type="pres">
      <dgm:prSet presAssocID="{CB52663F-AE2C-4E5D-8173-14DFAE958BE0}" presName="rootConnector" presStyleLbl="node3" presStyleIdx="0" presStyleCnt="1"/>
      <dgm:spPr/>
    </dgm:pt>
    <dgm:pt modelId="{8C4B9E49-33B1-4769-B369-9253DEF00B75}" type="pres">
      <dgm:prSet presAssocID="{CB52663F-AE2C-4E5D-8173-14DFAE958BE0}" presName="hierChild4" presStyleCnt="0"/>
      <dgm:spPr/>
    </dgm:pt>
    <dgm:pt modelId="{B0C0BC39-0C9E-49B9-93C5-2543FA3AF901}" type="pres">
      <dgm:prSet presAssocID="{0D97CCC0-1B4C-43C2-8231-C608B3A98F7D}" presName="Name37" presStyleLbl="parChTrans1D4" presStyleIdx="0" presStyleCnt="5"/>
      <dgm:spPr>
        <a:custGeom>
          <a:avLst/>
          <a:gdLst/>
          <a:ahLst/>
          <a:cxnLst/>
          <a:rect l="0" t="0" r="0" b="0"/>
          <a:pathLst>
            <a:path>
              <a:moveTo>
                <a:pt x="772889" y="0"/>
              </a:moveTo>
              <a:lnTo>
                <a:pt x="772889" y="134137"/>
              </a:lnTo>
              <a:lnTo>
                <a:pt x="0" y="134137"/>
              </a:lnTo>
              <a:lnTo>
                <a:pt x="0" y="268275"/>
              </a:lnTo>
            </a:path>
          </a:pathLst>
        </a:custGeom>
      </dgm:spPr>
    </dgm:pt>
    <dgm:pt modelId="{E86783B4-463D-4FA2-97A8-45E32F674EB9}" type="pres">
      <dgm:prSet presAssocID="{720119FF-7393-49C5-8105-5ED011A1C0BE}" presName="hierRoot2" presStyleCnt="0">
        <dgm:presLayoutVars>
          <dgm:hierBranch val="init"/>
        </dgm:presLayoutVars>
      </dgm:prSet>
      <dgm:spPr/>
    </dgm:pt>
    <dgm:pt modelId="{CC3EE06A-16A9-4C07-A20D-108E3FE0B698}" type="pres">
      <dgm:prSet presAssocID="{720119FF-7393-49C5-8105-5ED011A1C0BE}" presName="rootComposite" presStyleCnt="0"/>
      <dgm:spPr/>
    </dgm:pt>
    <dgm:pt modelId="{BAB3B2B4-7AEB-4AE1-AC26-1816969C930F}" type="pres">
      <dgm:prSet presAssocID="{720119FF-7393-49C5-8105-5ED011A1C0BE}" presName="rootText" presStyleLbl="node4" presStyleIdx="0" presStyleCnt="5" custScaleY="82373">
        <dgm:presLayoutVars>
          <dgm:chPref val="3"/>
        </dgm:presLayoutVars>
      </dgm:prSet>
      <dgm:spPr>
        <a:prstGeom prst="rect">
          <a:avLst/>
        </a:prstGeom>
      </dgm:spPr>
    </dgm:pt>
    <dgm:pt modelId="{19F3446D-B3E9-40D5-BE0C-77CEAD003376}" type="pres">
      <dgm:prSet presAssocID="{720119FF-7393-49C5-8105-5ED011A1C0BE}" presName="rootConnector" presStyleLbl="node4" presStyleIdx="0" presStyleCnt="5"/>
      <dgm:spPr/>
    </dgm:pt>
    <dgm:pt modelId="{94933D78-A8EC-4B41-BB84-77CFF7E918F1}" type="pres">
      <dgm:prSet presAssocID="{720119FF-7393-49C5-8105-5ED011A1C0BE}" presName="hierChild4" presStyleCnt="0"/>
      <dgm:spPr/>
    </dgm:pt>
    <dgm:pt modelId="{9E03FA26-E8AC-4B75-A2AB-E8D4EF54C46C}" type="pres">
      <dgm:prSet presAssocID="{290F93F3-0490-4425-A86F-0A46E4686C1A}" presName="Name37" presStyleLbl="parChTrans1D4" presStyleIdx="1" presStyleCnt="5"/>
      <dgm:spPr>
        <a:custGeom>
          <a:avLst/>
          <a:gdLst/>
          <a:ahLst/>
          <a:cxnLst/>
          <a:rect l="0" t="0" r="0" b="0"/>
          <a:pathLst>
            <a:path>
              <a:moveTo>
                <a:pt x="45720" y="0"/>
              </a:moveTo>
              <a:lnTo>
                <a:pt x="45720" y="268275"/>
              </a:lnTo>
            </a:path>
          </a:pathLst>
        </a:custGeom>
      </dgm:spPr>
    </dgm:pt>
    <dgm:pt modelId="{12A27B2F-7691-4B58-B007-8D26F33902AF}" type="pres">
      <dgm:prSet presAssocID="{701E94C0-D425-415A-8AA4-AF422A3BAB27}" presName="hierRoot2" presStyleCnt="0">
        <dgm:presLayoutVars>
          <dgm:hierBranch val="init"/>
        </dgm:presLayoutVars>
      </dgm:prSet>
      <dgm:spPr/>
    </dgm:pt>
    <dgm:pt modelId="{3C1C1D0E-56D6-479A-B506-C9166B5EDE70}" type="pres">
      <dgm:prSet presAssocID="{701E94C0-D425-415A-8AA4-AF422A3BAB27}" presName="rootComposite" presStyleCnt="0"/>
      <dgm:spPr/>
    </dgm:pt>
    <dgm:pt modelId="{EB52230B-A7C7-4B60-9FC4-46302F5A0512}" type="pres">
      <dgm:prSet presAssocID="{701E94C0-D425-415A-8AA4-AF422A3BAB27}" presName="rootText" presStyleLbl="node4" presStyleIdx="1" presStyleCnt="5">
        <dgm:presLayoutVars>
          <dgm:chPref val="3"/>
        </dgm:presLayoutVars>
      </dgm:prSet>
      <dgm:spPr>
        <a:prstGeom prst="rect">
          <a:avLst/>
        </a:prstGeom>
      </dgm:spPr>
    </dgm:pt>
    <dgm:pt modelId="{57D44394-BDED-4233-BBAB-542090A409DC}" type="pres">
      <dgm:prSet presAssocID="{701E94C0-D425-415A-8AA4-AF422A3BAB27}" presName="rootConnector" presStyleLbl="node4" presStyleIdx="1" presStyleCnt="5"/>
      <dgm:spPr/>
    </dgm:pt>
    <dgm:pt modelId="{670FFE71-87BF-4082-A3BE-BAAA3A60DC3A}" type="pres">
      <dgm:prSet presAssocID="{701E94C0-D425-415A-8AA4-AF422A3BAB27}" presName="hierChild4" presStyleCnt="0"/>
      <dgm:spPr/>
    </dgm:pt>
    <dgm:pt modelId="{11792210-57E7-4788-879D-44763D240DC2}" type="pres">
      <dgm:prSet presAssocID="{C9993DB4-090B-457D-8AA2-F3EFA2326DD7}" presName="Name37" presStyleLbl="parChTrans1D4" presStyleIdx="2" presStyleCnt="5"/>
      <dgm:spPr>
        <a:custGeom>
          <a:avLst/>
          <a:gdLst/>
          <a:ahLst/>
          <a:cxnLst/>
          <a:rect l="0" t="0" r="0" b="0"/>
          <a:pathLst>
            <a:path>
              <a:moveTo>
                <a:pt x="0" y="0"/>
              </a:moveTo>
              <a:lnTo>
                <a:pt x="0" y="647259"/>
              </a:lnTo>
              <a:lnTo>
                <a:pt x="191625" y="647259"/>
              </a:lnTo>
            </a:path>
          </a:pathLst>
        </a:custGeom>
      </dgm:spPr>
    </dgm:pt>
    <dgm:pt modelId="{E56F64EF-87D6-4E4F-B96D-A31753FDD4A2}" type="pres">
      <dgm:prSet presAssocID="{6828475D-C084-45BB-8637-DFC7A111C3F5}" presName="hierRoot2" presStyleCnt="0">
        <dgm:presLayoutVars>
          <dgm:hierBranch val="init"/>
        </dgm:presLayoutVars>
      </dgm:prSet>
      <dgm:spPr/>
    </dgm:pt>
    <dgm:pt modelId="{9299DAEA-E5F7-4FBB-9E61-D0953EB71EE0}" type="pres">
      <dgm:prSet presAssocID="{6828475D-C084-45BB-8637-DFC7A111C3F5}" presName="rootComposite" presStyleCnt="0"/>
      <dgm:spPr/>
    </dgm:pt>
    <dgm:pt modelId="{70FF650D-3F0E-46CA-9A17-6D4A23A9D1FD}" type="pres">
      <dgm:prSet presAssocID="{6828475D-C084-45BB-8637-DFC7A111C3F5}" presName="rootText" presStyleLbl="node4" presStyleIdx="2" presStyleCnt="5" custScaleY="118664">
        <dgm:presLayoutVars>
          <dgm:chPref val="3"/>
        </dgm:presLayoutVars>
      </dgm:prSet>
      <dgm:spPr>
        <a:prstGeom prst="rect">
          <a:avLst/>
        </a:prstGeom>
      </dgm:spPr>
    </dgm:pt>
    <dgm:pt modelId="{D1B1C5B7-8660-4A7C-B693-3DA9303F0A4E}" type="pres">
      <dgm:prSet presAssocID="{6828475D-C084-45BB-8637-DFC7A111C3F5}" presName="rootConnector" presStyleLbl="node4" presStyleIdx="2" presStyleCnt="5"/>
      <dgm:spPr/>
    </dgm:pt>
    <dgm:pt modelId="{5FB4C4EC-5C6C-47D8-B1A5-53A14CDE48E5}" type="pres">
      <dgm:prSet presAssocID="{6828475D-C084-45BB-8637-DFC7A111C3F5}" presName="hierChild4" presStyleCnt="0"/>
      <dgm:spPr/>
    </dgm:pt>
    <dgm:pt modelId="{32E361ED-03AA-472D-ACA5-B0A52DCF01F8}" type="pres">
      <dgm:prSet presAssocID="{6828475D-C084-45BB-8637-DFC7A111C3F5}" presName="hierChild5" presStyleCnt="0"/>
      <dgm:spPr/>
    </dgm:pt>
    <dgm:pt modelId="{032A47F9-A4FC-478F-97C9-93C922F08405}" type="pres">
      <dgm:prSet presAssocID="{701E94C0-D425-415A-8AA4-AF422A3BAB27}" presName="hierChild5" presStyleCnt="0"/>
      <dgm:spPr/>
    </dgm:pt>
    <dgm:pt modelId="{82682AE9-5325-4603-85B6-645D48BD7E6B}" type="pres">
      <dgm:prSet presAssocID="{720119FF-7393-49C5-8105-5ED011A1C0BE}" presName="hierChild5" presStyleCnt="0"/>
      <dgm:spPr/>
    </dgm:pt>
    <dgm:pt modelId="{7AC671C5-2B9A-40A9-890F-B36F4A738C1A}" type="pres">
      <dgm:prSet presAssocID="{A0598D32-E69B-4672-86B5-A06314779306}" presName="Name37" presStyleLbl="parChTrans1D4" presStyleIdx="3" presStyleCnt="5"/>
      <dgm:spPr>
        <a:custGeom>
          <a:avLst/>
          <a:gdLst/>
          <a:ahLst/>
          <a:cxnLst/>
          <a:rect l="0" t="0" r="0" b="0"/>
          <a:pathLst>
            <a:path>
              <a:moveTo>
                <a:pt x="0" y="0"/>
              </a:moveTo>
              <a:lnTo>
                <a:pt x="0" y="134137"/>
              </a:lnTo>
              <a:lnTo>
                <a:pt x="772889" y="134137"/>
              </a:lnTo>
              <a:lnTo>
                <a:pt x="772889" y="268275"/>
              </a:lnTo>
            </a:path>
          </a:pathLst>
        </a:custGeom>
      </dgm:spPr>
    </dgm:pt>
    <dgm:pt modelId="{12032A74-4868-4A02-A128-714906579085}" type="pres">
      <dgm:prSet presAssocID="{BCC87175-CDDB-446F-98EC-9B4055AFFACE}" presName="hierRoot2" presStyleCnt="0">
        <dgm:presLayoutVars>
          <dgm:hierBranch val="init"/>
        </dgm:presLayoutVars>
      </dgm:prSet>
      <dgm:spPr/>
    </dgm:pt>
    <dgm:pt modelId="{BE7938EA-0D39-4500-8D04-8C8819BC44B1}" type="pres">
      <dgm:prSet presAssocID="{BCC87175-CDDB-446F-98EC-9B4055AFFACE}" presName="rootComposite" presStyleCnt="0"/>
      <dgm:spPr/>
    </dgm:pt>
    <dgm:pt modelId="{701C01B3-FAE3-48CF-82EC-D463340F2D88}" type="pres">
      <dgm:prSet presAssocID="{BCC87175-CDDB-446F-98EC-9B4055AFFACE}" presName="rootText" presStyleLbl="node4" presStyleIdx="3" presStyleCnt="5" custScaleY="84414">
        <dgm:presLayoutVars>
          <dgm:chPref val="3"/>
        </dgm:presLayoutVars>
      </dgm:prSet>
      <dgm:spPr>
        <a:prstGeom prst="rect">
          <a:avLst/>
        </a:prstGeom>
      </dgm:spPr>
    </dgm:pt>
    <dgm:pt modelId="{645C3C4C-9DA5-4EE7-BD9F-D37FB9193D25}" type="pres">
      <dgm:prSet presAssocID="{BCC87175-CDDB-446F-98EC-9B4055AFFACE}" presName="rootConnector" presStyleLbl="node4" presStyleIdx="3" presStyleCnt="5"/>
      <dgm:spPr/>
    </dgm:pt>
    <dgm:pt modelId="{FCBD99D7-8661-44D5-8C0A-DA093B71C9CC}" type="pres">
      <dgm:prSet presAssocID="{BCC87175-CDDB-446F-98EC-9B4055AFFACE}" presName="hierChild4" presStyleCnt="0"/>
      <dgm:spPr/>
    </dgm:pt>
    <dgm:pt modelId="{93D6D45D-0699-4453-9934-482E98E050A6}" type="pres">
      <dgm:prSet presAssocID="{C9C5B2A6-4CCD-488E-867E-935CEDC22027}" presName="Name37" presStyleLbl="parChTrans1D4" presStyleIdx="4" presStyleCnt="5"/>
      <dgm:spPr>
        <a:custGeom>
          <a:avLst/>
          <a:gdLst/>
          <a:ahLst/>
          <a:cxnLst/>
          <a:rect l="0" t="0" r="0" b="0"/>
          <a:pathLst>
            <a:path>
              <a:moveTo>
                <a:pt x="0" y="0"/>
              </a:moveTo>
              <a:lnTo>
                <a:pt x="0" y="482430"/>
              </a:lnTo>
              <a:lnTo>
                <a:pt x="191625" y="482430"/>
              </a:lnTo>
            </a:path>
          </a:pathLst>
        </a:custGeom>
      </dgm:spPr>
    </dgm:pt>
    <dgm:pt modelId="{236B06F8-E0A3-46AC-9992-C552A859E30C}" type="pres">
      <dgm:prSet presAssocID="{40B6D2CF-0CF6-4078-BF70-DA6568CE764C}" presName="hierRoot2" presStyleCnt="0">
        <dgm:presLayoutVars>
          <dgm:hierBranch val="init"/>
        </dgm:presLayoutVars>
      </dgm:prSet>
      <dgm:spPr/>
    </dgm:pt>
    <dgm:pt modelId="{47A1BF70-C2F5-4A23-AEFD-7395FA6581BA}" type="pres">
      <dgm:prSet presAssocID="{40B6D2CF-0CF6-4078-BF70-DA6568CE764C}" presName="rootComposite" presStyleCnt="0"/>
      <dgm:spPr/>
    </dgm:pt>
    <dgm:pt modelId="{9CC63B75-A1E1-4911-8DBD-E8DD9971DEAC}" type="pres">
      <dgm:prSet presAssocID="{40B6D2CF-0CF6-4078-BF70-DA6568CE764C}" presName="rootText" presStyleLbl="node4" presStyleIdx="4" presStyleCnt="5" custScaleY="67054">
        <dgm:presLayoutVars>
          <dgm:chPref val="3"/>
        </dgm:presLayoutVars>
      </dgm:prSet>
      <dgm:spPr>
        <a:prstGeom prst="rect">
          <a:avLst/>
        </a:prstGeom>
      </dgm:spPr>
    </dgm:pt>
    <dgm:pt modelId="{7CB0A219-408F-45D3-9E34-59C5D6E4871D}" type="pres">
      <dgm:prSet presAssocID="{40B6D2CF-0CF6-4078-BF70-DA6568CE764C}" presName="rootConnector" presStyleLbl="node4" presStyleIdx="4" presStyleCnt="5"/>
      <dgm:spPr/>
    </dgm:pt>
    <dgm:pt modelId="{B6939A83-E7DC-4C6A-BE71-30C2EDCEEB3C}" type="pres">
      <dgm:prSet presAssocID="{40B6D2CF-0CF6-4078-BF70-DA6568CE764C}" presName="hierChild4" presStyleCnt="0"/>
      <dgm:spPr/>
    </dgm:pt>
    <dgm:pt modelId="{86049D3C-5650-4EB4-B6B6-1988CE40CC13}" type="pres">
      <dgm:prSet presAssocID="{40B6D2CF-0CF6-4078-BF70-DA6568CE764C}" presName="hierChild5" presStyleCnt="0"/>
      <dgm:spPr/>
    </dgm:pt>
    <dgm:pt modelId="{01E64A04-C347-43B1-843F-CEC4342D9520}" type="pres">
      <dgm:prSet presAssocID="{BCC87175-CDDB-446F-98EC-9B4055AFFACE}" presName="hierChild5" presStyleCnt="0"/>
      <dgm:spPr/>
    </dgm:pt>
    <dgm:pt modelId="{045B9501-A857-479A-AAAB-60F14E16E362}" type="pres">
      <dgm:prSet presAssocID="{CB52663F-AE2C-4E5D-8173-14DFAE958BE0}" presName="hierChild5" presStyleCnt="0"/>
      <dgm:spPr/>
    </dgm:pt>
    <dgm:pt modelId="{29C06675-E48E-4042-9CF1-FAF9066645F1}" type="pres">
      <dgm:prSet presAssocID="{1A01CF85-C627-428A-8B7D-4CF630D17EBE}" presName="hierChild5" presStyleCnt="0"/>
      <dgm:spPr/>
    </dgm:pt>
    <dgm:pt modelId="{7D42FF33-3077-442C-86D5-CB5976ACDDC5}" type="pres">
      <dgm:prSet presAssocID="{24179F26-5DA7-445A-AA07-6C896B5BE43F}" presName="hierChild3" presStyleCnt="0"/>
      <dgm:spPr/>
    </dgm:pt>
  </dgm:ptLst>
  <dgm:cxnLst>
    <dgm:cxn modelId="{3F0B8805-9695-4BA7-B212-6719A0154293}" type="presOf" srcId="{0D97CCC0-1B4C-43C2-8231-C608B3A98F7D}" destId="{B0C0BC39-0C9E-49B9-93C5-2543FA3AF901}" srcOrd="0" destOrd="0" presId="urn:microsoft.com/office/officeart/2005/8/layout/orgChart1"/>
    <dgm:cxn modelId="{9E06280A-6B2B-41BE-AA40-FDE8B29DCE92}" type="presOf" srcId="{CB52663F-AE2C-4E5D-8173-14DFAE958BE0}" destId="{E6AEEDD7-B663-4591-8D20-F2BF26D8976E}" srcOrd="1" destOrd="0" presId="urn:microsoft.com/office/officeart/2005/8/layout/orgChart1"/>
    <dgm:cxn modelId="{66E3DE16-369A-4B61-BD02-AC34769579E6}" type="presOf" srcId="{24179F26-5DA7-445A-AA07-6C896B5BE43F}" destId="{B9A3D328-3369-4CD3-99C4-FF3CDBBB57C1}" srcOrd="1" destOrd="0" presId="urn:microsoft.com/office/officeart/2005/8/layout/orgChart1"/>
    <dgm:cxn modelId="{71DEDF16-24D6-495E-9CF4-2E07E708F8CD}" type="presOf" srcId="{40B6D2CF-0CF6-4078-BF70-DA6568CE764C}" destId="{7CB0A219-408F-45D3-9E34-59C5D6E4871D}" srcOrd="1" destOrd="0" presId="urn:microsoft.com/office/officeart/2005/8/layout/orgChart1"/>
    <dgm:cxn modelId="{85003618-0ACB-4BED-836E-361EAFF66B11}" type="presOf" srcId="{720119FF-7393-49C5-8105-5ED011A1C0BE}" destId="{BAB3B2B4-7AEB-4AE1-AC26-1816969C930F}" srcOrd="0" destOrd="0" presId="urn:microsoft.com/office/officeart/2005/8/layout/orgChart1"/>
    <dgm:cxn modelId="{1F76E328-7E5B-4F0F-8F27-640D11D10F0F}" type="presOf" srcId="{C9C5B2A6-4CCD-488E-867E-935CEDC22027}" destId="{93D6D45D-0699-4453-9934-482E98E050A6}" srcOrd="0" destOrd="0" presId="urn:microsoft.com/office/officeart/2005/8/layout/orgChart1"/>
    <dgm:cxn modelId="{DCF4CB34-B1D0-4ED3-96C8-5841090D7FD4}" type="presOf" srcId="{1A01CF85-C627-428A-8B7D-4CF630D17EBE}" destId="{4541316D-5720-4E75-89DF-90F121CEFF2A}" srcOrd="0" destOrd="0" presId="urn:microsoft.com/office/officeart/2005/8/layout/orgChart1"/>
    <dgm:cxn modelId="{00EDD85F-ACEE-478E-AC0F-41EE4D2FA60D}" type="presOf" srcId="{701E94C0-D425-415A-8AA4-AF422A3BAB27}" destId="{57D44394-BDED-4233-BBAB-542090A409DC}" srcOrd="1" destOrd="0" presId="urn:microsoft.com/office/officeart/2005/8/layout/orgChart1"/>
    <dgm:cxn modelId="{C798E370-6B7E-48CA-8B16-AB2A225E6951}" srcId="{1A01CF85-C627-428A-8B7D-4CF630D17EBE}" destId="{CB52663F-AE2C-4E5D-8173-14DFAE958BE0}" srcOrd="0" destOrd="0" parTransId="{18F6DAAA-49E8-4784-990B-A884F55CE414}" sibTransId="{14945BDF-E4A1-400C-A5B1-5A3FBB5E1243}"/>
    <dgm:cxn modelId="{75AC2672-4F4E-4834-9D38-BD04BB9C9846}" type="presOf" srcId="{BCC87175-CDDB-446F-98EC-9B4055AFFACE}" destId="{701C01B3-FAE3-48CF-82EC-D463340F2D88}" srcOrd="0" destOrd="0" presId="urn:microsoft.com/office/officeart/2005/8/layout/orgChart1"/>
    <dgm:cxn modelId="{0768C452-82A3-4E24-BD7F-954EA5FA9E42}" type="presOf" srcId="{701E94C0-D425-415A-8AA4-AF422A3BAB27}" destId="{EB52230B-A7C7-4B60-9FC4-46302F5A0512}" srcOrd="0" destOrd="0" presId="urn:microsoft.com/office/officeart/2005/8/layout/orgChart1"/>
    <dgm:cxn modelId="{1B416953-2607-415E-8411-CB96BE384861}" srcId="{CB52663F-AE2C-4E5D-8173-14DFAE958BE0}" destId="{720119FF-7393-49C5-8105-5ED011A1C0BE}" srcOrd="0" destOrd="0" parTransId="{0D97CCC0-1B4C-43C2-8231-C608B3A98F7D}" sibTransId="{496D017B-B1B3-46CC-A170-14C7A6E9F584}"/>
    <dgm:cxn modelId="{E9F5EF53-6F97-4094-BB57-DA7E9B2592B1}" type="presOf" srcId="{24179F26-5DA7-445A-AA07-6C896B5BE43F}" destId="{0BF0BED9-5523-49F3-A7BF-B86747668AC9}" srcOrd="0" destOrd="0" presId="urn:microsoft.com/office/officeart/2005/8/layout/orgChart1"/>
    <dgm:cxn modelId="{1288E075-AC27-44ED-B0C4-573A774BAC64}" type="presOf" srcId="{18583D82-73A1-474D-AADE-B4CFC9C1FC29}" destId="{A6AAB10C-82D4-4216-9903-3F6AD2B1ABB6}" srcOrd="0" destOrd="0" presId="urn:microsoft.com/office/officeart/2005/8/layout/orgChart1"/>
    <dgm:cxn modelId="{EC19845A-E2B2-4547-A9F1-56CE7C4777EB}" srcId="{720119FF-7393-49C5-8105-5ED011A1C0BE}" destId="{701E94C0-D425-415A-8AA4-AF422A3BAB27}" srcOrd="0" destOrd="0" parTransId="{290F93F3-0490-4425-A86F-0A46E4686C1A}" sibTransId="{33C485A0-AF4E-4E14-A1AB-A803498943DD}"/>
    <dgm:cxn modelId="{10613681-93A3-4EAD-AFFB-289A6B9EBB72}" type="presOf" srcId="{6828475D-C084-45BB-8637-DFC7A111C3F5}" destId="{70FF650D-3F0E-46CA-9A17-6D4A23A9D1FD}" srcOrd="0" destOrd="0" presId="urn:microsoft.com/office/officeart/2005/8/layout/orgChart1"/>
    <dgm:cxn modelId="{17BC4A83-B187-40D5-95C0-83AE5C6CCBFB}" type="presOf" srcId="{C9993DB4-090B-457D-8AA2-F3EFA2326DD7}" destId="{11792210-57E7-4788-879D-44763D240DC2}" srcOrd="0" destOrd="0" presId="urn:microsoft.com/office/officeart/2005/8/layout/orgChart1"/>
    <dgm:cxn modelId="{29A03F8A-52FE-48FC-BE48-6817ADDBF363}" type="presOf" srcId="{40B6D2CF-0CF6-4078-BF70-DA6568CE764C}" destId="{9CC63B75-A1E1-4911-8DBD-E8DD9971DEAC}" srcOrd="0" destOrd="0" presId="urn:microsoft.com/office/officeart/2005/8/layout/orgChart1"/>
    <dgm:cxn modelId="{2D63028B-3C8E-411A-8166-6CA161B5CD6A}" type="presOf" srcId="{1A01CF85-C627-428A-8B7D-4CF630D17EBE}" destId="{3C894622-6EF9-4C80-9068-C0C60AACB2AC}" srcOrd="1" destOrd="0" presId="urn:microsoft.com/office/officeart/2005/8/layout/orgChart1"/>
    <dgm:cxn modelId="{04B9598F-2BFE-4C6D-AAD1-B58EB638C2AD}" type="presOf" srcId="{15507A41-7BD1-4759-B1C9-BDE3B56F42F3}" destId="{B36161F4-704C-4FC5-9C7C-79A6603EA429}" srcOrd="1" destOrd="0" presId="urn:microsoft.com/office/officeart/2005/8/layout/orgChart1"/>
    <dgm:cxn modelId="{EAAC709C-2533-4817-AB21-5C0D8BB4E224}" type="presOf" srcId="{BCC87175-CDDB-446F-98EC-9B4055AFFACE}" destId="{645C3C4C-9DA5-4EE7-BD9F-D37FB9193D25}" srcOrd="1" destOrd="0" presId="urn:microsoft.com/office/officeart/2005/8/layout/orgChart1"/>
    <dgm:cxn modelId="{9807F7A0-070C-4704-A84D-12C72D25B118}" type="presOf" srcId="{15507A41-7BD1-4759-B1C9-BDE3B56F42F3}" destId="{70D721B8-C1C6-42CA-9F10-2B363A41F455}" srcOrd="0" destOrd="0" presId="urn:microsoft.com/office/officeart/2005/8/layout/orgChart1"/>
    <dgm:cxn modelId="{14EFE1A8-668D-4837-8E8B-72E05459244C}" type="presOf" srcId="{A0598D32-E69B-4672-86B5-A06314779306}" destId="{7AC671C5-2B9A-40A9-890F-B36F4A738C1A}" srcOrd="0" destOrd="0" presId="urn:microsoft.com/office/officeart/2005/8/layout/orgChart1"/>
    <dgm:cxn modelId="{BE232BA9-76D6-4F40-92E7-D9DB2481C346}" srcId="{18583D82-73A1-474D-AADE-B4CFC9C1FC29}" destId="{24179F26-5DA7-445A-AA07-6C896B5BE43F}" srcOrd="0" destOrd="0" parTransId="{1D6EF001-78BD-47F4-A1E0-2EA0F8B7355F}" sibTransId="{49FCB828-1CAF-4747-B70C-1DB0AE504424}"/>
    <dgm:cxn modelId="{2E4502AE-DB0A-413A-A0C7-31B8E3286ABA}" srcId="{24179F26-5DA7-445A-AA07-6C896B5BE43F}" destId="{15507A41-7BD1-4759-B1C9-BDE3B56F42F3}" srcOrd="0" destOrd="0" parTransId="{863A9B88-9271-4D74-94CA-103F3DBE3938}" sibTransId="{629E0B64-E3CB-4A1C-850F-48DE67BE96EA}"/>
    <dgm:cxn modelId="{7FE375BE-46D3-48D7-BC6C-35F0065BBE2F}" srcId="{701E94C0-D425-415A-8AA4-AF422A3BAB27}" destId="{6828475D-C084-45BB-8637-DFC7A111C3F5}" srcOrd="0" destOrd="0" parTransId="{C9993DB4-090B-457D-8AA2-F3EFA2326DD7}" sibTransId="{A71B4D1A-0D2C-4B26-A28E-06573AA25000}"/>
    <dgm:cxn modelId="{D05EC5C1-5419-458C-AC68-A03E64EDAFA0}" type="presOf" srcId="{290F93F3-0490-4425-A86F-0A46E4686C1A}" destId="{9E03FA26-E8AC-4B75-A2AB-E8D4EF54C46C}" srcOrd="0" destOrd="0" presId="urn:microsoft.com/office/officeart/2005/8/layout/orgChart1"/>
    <dgm:cxn modelId="{B4C0CBC7-A77B-4B2C-95FD-D9DC3D3A5B3B}" type="presOf" srcId="{6828475D-C084-45BB-8637-DFC7A111C3F5}" destId="{D1B1C5B7-8660-4A7C-B693-3DA9303F0A4E}" srcOrd="1" destOrd="0" presId="urn:microsoft.com/office/officeart/2005/8/layout/orgChart1"/>
    <dgm:cxn modelId="{36BD6FCD-93B9-4618-B0A3-2820AA2A2BFC}" srcId="{24179F26-5DA7-445A-AA07-6C896B5BE43F}" destId="{1A01CF85-C627-428A-8B7D-4CF630D17EBE}" srcOrd="1" destOrd="0" parTransId="{48A8F46A-1271-44E6-AF80-1D67144C69C7}" sibTransId="{C7B9735F-35B8-4ECF-B39C-165337FE2281}"/>
    <dgm:cxn modelId="{FE7463CF-3AD0-477C-9175-E583C2348B9B}" srcId="{CB52663F-AE2C-4E5D-8173-14DFAE958BE0}" destId="{BCC87175-CDDB-446F-98EC-9B4055AFFACE}" srcOrd="1" destOrd="0" parTransId="{A0598D32-E69B-4672-86B5-A06314779306}" sibTransId="{1181A991-118F-4CD0-9A87-81FB6CCF8523}"/>
    <dgm:cxn modelId="{C07928D4-A6BD-4BB9-AD83-2C35EFBFE224}" srcId="{BCC87175-CDDB-446F-98EC-9B4055AFFACE}" destId="{40B6D2CF-0CF6-4078-BF70-DA6568CE764C}" srcOrd="0" destOrd="0" parTransId="{C9C5B2A6-4CCD-488E-867E-935CEDC22027}" sibTransId="{F21782D4-499F-4E95-8810-82A0735B866E}"/>
    <dgm:cxn modelId="{B0B3F7DA-060D-4FD4-B7A9-69B5D16128CF}" type="presOf" srcId="{48A8F46A-1271-44E6-AF80-1D67144C69C7}" destId="{1970CE46-161C-4B97-B538-418900F85C29}" srcOrd="0" destOrd="0" presId="urn:microsoft.com/office/officeart/2005/8/layout/orgChart1"/>
    <dgm:cxn modelId="{D0A23FDE-9965-4C0B-B95F-3F454EFF4D09}" type="presOf" srcId="{863A9B88-9271-4D74-94CA-103F3DBE3938}" destId="{EC48032E-9A27-401C-8DA0-F841C0DB93E9}" srcOrd="0" destOrd="0" presId="urn:microsoft.com/office/officeart/2005/8/layout/orgChart1"/>
    <dgm:cxn modelId="{52FBD5DF-33DE-47E3-B28F-0B194F9F9C1A}" type="presOf" srcId="{18F6DAAA-49E8-4784-990B-A884F55CE414}" destId="{0CEA50EC-07C3-4EBB-9ACD-9D1AF9BC2780}" srcOrd="0" destOrd="0" presId="urn:microsoft.com/office/officeart/2005/8/layout/orgChart1"/>
    <dgm:cxn modelId="{9E7ECFE0-A907-45BB-AEA7-EC6A86457305}" type="presOf" srcId="{720119FF-7393-49C5-8105-5ED011A1C0BE}" destId="{19F3446D-B3E9-40D5-BE0C-77CEAD003376}" srcOrd="1" destOrd="0" presId="urn:microsoft.com/office/officeart/2005/8/layout/orgChart1"/>
    <dgm:cxn modelId="{DDD8FFF7-32C5-489B-990C-6EBD9A2AD195}" type="presOf" srcId="{CB52663F-AE2C-4E5D-8173-14DFAE958BE0}" destId="{B54620DA-6334-4ADE-9DC3-F3EA8879DBAF}" srcOrd="0" destOrd="0" presId="urn:microsoft.com/office/officeart/2005/8/layout/orgChart1"/>
    <dgm:cxn modelId="{985CB45C-5CAB-4C49-80A8-FE2279C77117}" type="presParOf" srcId="{A6AAB10C-82D4-4216-9903-3F6AD2B1ABB6}" destId="{2D754640-6D33-48BB-82CF-FAAF13F77DCB}" srcOrd="0" destOrd="0" presId="urn:microsoft.com/office/officeart/2005/8/layout/orgChart1"/>
    <dgm:cxn modelId="{20A83733-EBD4-4DF2-ADAE-CFB7B5D34971}" type="presParOf" srcId="{2D754640-6D33-48BB-82CF-FAAF13F77DCB}" destId="{9E54FD7F-2A5B-41C2-B153-D5FDA6F6D480}" srcOrd="0" destOrd="0" presId="urn:microsoft.com/office/officeart/2005/8/layout/orgChart1"/>
    <dgm:cxn modelId="{664D5D3C-7FB6-4DA9-8740-5BCC779BA9EE}" type="presParOf" srcId="{9E54FD7F-2A5B-41C2-B153-D5FDA6F6D480}" destId="{0BF0BED9-5523-49F3-A7BF-B86747668AC9}" srcOrd="0" destOrd="0" presId="urn:microsoft.com/office/officeart/2005/8/layout/orgChart1"/>
    <dgm:cxn modelId="{E46275D4-6FA8-4BAE-8688-29B60C033400}" type="presParOf" srcId="{9E54FD7F-2A5B-41C2-B153-D5FDA6F6D480}" destId="{B9A3D328-3369-4CD3-99C4-FF3CDBBB57C1}" srcOrd="1" destOrd="0" presId="urn:microsoft.com/office/officeart/2005/8/layout/orgChart1"/>
    <dgm:cxn modelId="{FBE83AD7-99AB-4B9D-AB31-D839C2202443}" type="presParOf" srcId="{2D754640-6D33-48BB-82CF-FAAF13F77DCB}" destId="{C4ED5DBE-DFA8-491C-99F2-1C9040742A69}" srcOrd="1" destOrd="0" presId="urn:microsoft.com/office/officeart/2005/8/layout/orgChart1"/>
    <dgm:cxn modelId="{1FD65F02-EFC6-498D-8E3F-B3E4C700DF7A}" type="presParOf" srcId="{C4ED5DBE-DFA8-491C-99F2-1C9040742A69}" destId="{EC48032E-9A27-401C-8DA0-F841C0DB93E9}" srcOrd="0" destOrd="0" presId="urn:microsoft.com/office/officeart/2005/8/layout/orgChart1"/>
    <dgm:cxn modelId="{2A95E710-5CC5-4768-969C-3107D6CFA2C2}" type="presParOf" srcId="{C4ED5DBE-DFA8-491C-99F2-1C9040742A69}" destId="{F6EBF681-579C-4E4A-AD19-1EA0DCEBD5D3}" srcOrd="1" destOrd="0" presId="urn:microsoft.com/office/officeart/2005/8/layout/orgChart1"/>
    <dgm:cxn modelId="{8E06808D-FB22-4521-A8FB-0DA86440B4A3}" type="presParOf" srcId="{F6EBF681-579C-4E4A-AD19-1EA0DCEBD5D3}" destId="{8EA20FFC-CC8D-405C-B9F9-71D6DBC61C1B}" srcOrd="0" destOrd="0" presId="urn:microsoft.com/office/officeart/2005/8/layout/orgChart1"/>
    <dgm:cxn modelId="{DCD8F84B-95C1-40B5-B815-F65A7A62BC2A}" type="presParOf" srcId="{8EA20FFC-CC8D-405C-B9F9-71D6DBC61C1B}" destId="{70D721B8-C1C6-42CA-9F10-2B363A41F455}" srcOrd="0" destOrd="0" presId="urn:microsoft.com/office/officeart/2005/8/layout/orgChart1"/>
    <dgm:cxn modelId="{100C7A79-F7C1-4B70-BF8D-3B95A6DB92E7}" type="presParOf" srcId="{8EA20FFC-CC8D-405C-B9F9-71D6DBC61C1B}" destId="{B36161F4-704C-4FC5-9C7C-79A6603EA429}" srcOrd="1" destOrd="0" presId="urn:microsoft.com/office/officeart/2005/8/layout/orgChart1"/>
    <dgm:cxn modelId="{0AB6AC6A-FE41-470C-A52A-54EDE138BFF3}" type="presParOf" srcId="{F6EBF681-579C-4E4A-AD19-1EA0DCEBD5D3}" destId="{0337436B-F50F-432E-A1CF-901162F3C48E}" srcOrd="1" destOrd="0" presId="urn:microsoft.com/office/officeart/2005/8/layout/orgChart1"/>
    <dgm:cxn modelId="{060D1201-65F1-4DBB-9F06-DEF6A32FD94A}" type="presParOf" srcId="{F6EBF681-579C-4E4A-AD19-1EA0DCEBD5D3}" destId="{3B2A261D-7D66-4EE5-A43C-4EE24F594F68}" srcOrd="2" destOrd="0" presId="urn:microsoft.com/office/officeart/2005/8/layout/orgChart1"/>
    <dgm:cxn modelId="{6F4B5232-87AA-4611-AB17-B543BC4894F1}" type="presParOf" srcId="{C4ED5DBE-DFA8-491C-99F2-1C9040742A69}" destId="{1970CE46-161C-4B97-B538-418900F85C29}" srcOrd="2" destOrd="0" presId="urn:microsoft.com/office/officeart/2005/8/layout/orgChart1"/>
    <dgm:cxn modelId="{681CE2CE-37B5-4090-A5A8-A47C736E734A}" type="presParOf" srcId="{C4ED5DBE-DFA8-491C-99F2-1C9040742A69}" destId="{EDD6345E-9391-48A5-BA3A-3854120E1049}" srcOrd="3" destOrd="0" presId="urn:microsoft.com/office/officeart/2005/8/layout/orgChart1"/>
    <dgm:cxn modelId="{F171E832-7887-4AED-8B6C-6F9DAF3CEDFC}" type="presParOf" srcId="{EDD6345E-9391-48A5-BA3A-3854120E1049}" destId="{0B3EBED7-5B73-4241-A50F-B0ECB2152500}" srcOrd="0" destOrd="0" presId="urn:microsoft.com/office/officeart/2005/8/layout/orgChart1"/>
    <dgm:cxn modelId="{ABFA1AC8-5E6D-4FB0-BD3F-B9E1E320ABF4}" type="presParOf" srcId="{0B3EBED7-5B73-4241-A50F-B0ECB2152500}" destId="{4541316D-5720-4E75-89DF-90F121CEFF2A}" srcOrd="0" destOrd="0" presId="urn:microsoft.com/office/officeart/2005/8/layout/orgChart1"/>
    <dgm:cxn modelId="{1D8FE6FF-3BA3-46A8-842D-862DA354A551}" type="presParOf" srcId="{0B3EBED7-5B73-4241-A50F-B0ECB2152500}" destId="{3C894622-6EF9-4C80-9068-C0C60AACB2AC}" srcOrd="1" destOrd="0" presId="urn:microsoft.com/office/officeart/2005/8/layout/orgChart1"/>
    <dgm:cxn modelId="{DD0943B9-AC24-4BEB-B58A-C46F24142F26}" type="presParOf" srcId="{EDD6345E-9391-48A5-BA3A-3854120E1049}" destId="{6D841C20-2B51-49A8-A30A-90061108A4CD}" srcOrd="1" destOrd="0" presId="urn:microsoft.com/office/officeart/2005/8/layout/orgChart1"/>
    <dgm:cxn modelId="{E7923A93-AA6A-43F9-A3CA-BD9E04C85F9A}" type="presParOf" srcId="{6D841C20-2B51-49A8-A30A-90061108A4CD}" destId="{0CEA50EC-07C3-4EBB-9ACD-9D1AF9BC2780}" srcOrd="0" destOrd="0" presId="urn:microsoft.com/office/officeart/2005/8/layout/orgChart1"/>
    <dgm:cxn modelId="{B6A519B9-9D8A-4F4A-8B13-0D6E2BA10432}" type="presParOf" srcId="{6D841C20-2B51-49A8-A30A-90061108A4CD}" destId="{73F71853-20C9-4F3A-A89E-050BD7BCF957}" srcOrd="1" destOrd="0" presId="urn:microsoft.com/office/officeart/2005/8/layout/orgChart1"/>
    <dgm:cxn modelId="{D9FFC30B-3669-4AFE-8BD2-473403FB4E43}" type="presParOf" srcId="{73F71853-20C9-4F3A-A89E-050BD7BCF957}" destId="{BE7677A0-5541-4680-949D-02AD97502959}" srcOrd="0" destOrd="0" presId="urn:microsoft.com/office/officeart/2005/8/layout/orgChart1"/>
    <dgm:cxn modelId="{BA330F30-F466-4390-9757-A442B92E1D2B}" type="presParOf" srcId="{BE7677A0-5541-4680-949D-02AD97502959}" destId="{B54620DA-6334-4ADE-9DC3-F3EA8879DBAF}" srcOrd="0" destOrd="0" presId="urn:microsoft.com/office/officeart/2005/8/layout/orgChart1"/>
    <dgm:cxn modelId="{91FB9867-FD37-4238-B3D3-178D827C03EC}" type="presParOf" srcId="{BE7677A0-5541-4680-949D-02AD97502959}" destId="{E6AEEDD7-B663-4591-8D20-F2BF26D8976E}" srcOrd="1" destOrd="0" presId="urn:microsoft.com/office/officeart/2005/8/layout/orgChart1"/>
    <dgm:cxn modelId="{7EBD6F46-FC7A-435E-B216-F89D686C5435}" type="presParOf" srcId="{73F71853-20C9-4F3A-A89E-050BD7BCF957}" destId="{8C4B9E49-33B1-4769-B369-9253DEF00B75}" srcOrd="1" destOrd="0" presId="urn:microsoft.com/office/officeart/2005/8/layout/orgChart1"/>
    <dgm:cxn modelId="{901916AA-B646-4ABA-85F9-81AA2F0A8FDC}" type="presParOf" srcId="{8C4B9E49-33B1-4769-B369-9253DEF00B75}" destId="{B0C0BC39-0C9E-49B9-93C5-2543FA3AF901}" srcOrd="0" destOrd="0" presId="urn:microsoft.com/office/officeart/2005/8/layout/orgChart1"/>
    <dgm:cxn modelId="{83DC569D-74F6-466B-B6CC-EA54D7FDF49E}" type="presParOf" srcId="{8C4B9E49-33B1-4769-B369-9253DEF00B75}" destId="{E86783B4-463D-4FA2-97A8-45E32F674EB9}" srcOrd="1" destOrd="0" presId="urn:microsoft.com/office/officeart/2005/8/layout/orgChart1"/>
    <dgm:cxn modelId="{176E7DA1-E6FF-450F-8EAA-A2C78D5C368D}" type="presParOf" srcId="{E86783B4-463D-4FA2-97A8-45E32F674EB9}" destId="{CC3EE06A-16A9-4C07-A20D-108E3FE0B698}" srcOrd="0" destOrd="0" presId="urn:microsoft.com/office/officeart/2005/8/layout/orgChart1"/>
    <dgm:cxn modelId="{8B98CE1D-D10E-4B65-B2BE-B774CB274D50}" type="presParOf" srcId="{CC3EE06A-16A9-4C07-A20D-108E3FE0B698}" destId="{BAB3B2B4-7AEB-4AE1-AC26-1816969C930F}" srcOrd="0" destOrd="0" presId="urn:microsoft.com/office/officeart/2005/8/layout/orgChart1"/>
    <dgm:cxn modelId="{F5049A90-A0EB-438C-94E6-CAB4009A7A6D}" type="presParOf" srcId="{CC3EE06A-16A9-4C07-A20D-108E3FE0B698}" destId="{19F3446D-B3E9-40D5-BE0C-77CEAD003376}" srcOrd="1" destOrd="0" presId="urn:microsoft.com/office/officeart/2005/8/layout/orgChart1"/>
    <dgm:cxn modelId="{EA313D72-277B-4282-9068-F7E4C980384F}" type="presParOf" srcId="{E86783B4-463D-4FA2-97A8-45E32F674EB9}" destId="{94933D78-A8EC-4B41-BB84-77CFF7E918F1}" srcOrd="1" destOrd="0" presId="urn:microsoft.com/office/officeart/2005/8/layout/orgChart1"/>
    <dgm:cxn modelId="{CB7F4986-4FC8-4CE3-9968-055BFC32D524}" type="presParOf" srcId="{94933D78-A8EC-4B41-BB84-77CFF7E918F1}" destId="{9E03FA26-E8AC-4B75-A2AB-E8D4EF54C46C}" srcOrd="0" destOrd="0" presId="urn:microsoft.com/office/officeart/2005/8/layout/orgChart1"/>
    <dgm:cxn modelId="{383B1FDB-F272-49E4-BB3A-7AC5A7A74735}" type="presParOf" srcId="{94933D78-A8EC-4B41-BB84-77CFF7E918F1}" destId="{12A27B2F-7691-4B58-B007-8D26F33902AF}" srcOrd="1" destOrd="0" presId="urn:microsoft.com/office/officeart/2005/8/layout/orgChart1"/>
    <dgm:cxn modelId="{01640247-51C4-4A86-8B20-6C64E41DE556}" type="presParOf" srcId="{12A27B2F-7691-4B58-B007-8D26F33902AF}" destId="{3C1C1D0E-56D6-479A-B506-C9166B5EDE70}" srcOrd="0" destOrd="0" presId="urn:microsoft.com/office/officeart/2005/8/layout/orgChart1"/>
    <dgm:cxn modelId="{047849E7-B2CF-4A9E-8E10-0A0072818A00}" type="presParOf" srcId="{3C1C1D0E-56D6-479A-B506-C9166B5EDE70}" destId="{EB52230B-A7C7-4B60-9FC4-46302F5A0512}" srcOrd="0" destOrd="0" presId="urn:microsoft.com/office/officeart/2005/8/layout/orgChart1"/>
    <dgm:cxn modelId="{31E72C0B-9647-4BA5-AA93-58A9DDE98F74}" type="presParOf" srcId="{3C1C1D0E-56D6-479A-B506-C9166B5EDE70}" destId="{57D44394-BDED-4233-BBAB-542090A409DC}" srcOrd="1" destOrd="0" presId="urn:microsoft.com/office/officeart/2005/8/layout/orgChart1"/>
    <dgm:cxn modelId="{7ACD9833-3495-4B20-8426-106D9D6922CA}" type="presParOf" srcId="{12A27B2F-7691-4B58-B007-8D26F33902AF}" destId="{670FFE71-87BF-4082-A3BE-BAAA3A60DC3A}" srcOrd="1" destOrd="0" presId="urn:microsoft.com/office/officeart/2005/8/layout/orgChart1"/>
    <dgm:cxn modelId="{D6FD733F-0A5A-4D74-866F-A76289EA6E33}" type="presParOf" srcId="{670FFE71-87BF-4082-A3BE-BAAA3A60DC3A}" destId="{11792210-57E7-4788-879D-44763D240DC2}" srcOrd="0" destOrd="0" presId="urn:microsoft.com/office/officeart/2005/8/layout/orgChart1"/>
    <dgm:cxn modelId="{45A900F6-4629-46F4-A872-02624C5380CF}" type="presParOf" srcId="{670FFE71-87BF-4082-A3BE-BAAA3A60DC3A}" destId="{E56F64EF-87D6-4E4F-B96D-A31753FDD4A2}" srcOrd="1" destOrd="0" presId="urn:microsoft.com/office/officeart/2005/8/layout/orgChart1"/>
    <dgm:cxn modelId="{A9B33327-E4C5-4E7F-A802-25D83955C04E}" type="presParOf" srcId="{E56F64EF-87D6-4E4F-B96D-A31753FDD4A2}" destId="{9299DAEA-E5F7-4FBB-9E61-D0953EB71EE0}" srcOrd="0" destOrd="0" presId="urn:microsoft.com/office/officeart/2005/8/layout/orgChart1"/>
    <dgm:cxn modelId="{897EB48A-CBCF-4E19-A4F1-B7FFBE0B2A12}" type="presParOf" srcId="{9299DAEA-E5F7-4FBB-9E61-D0953EB71EE0}" destId="{70FF650D-3F0E-46CA-9A17-6D4A23A9D1FD}" srcOrd="0" destOrd="0" presId="urn:microsoft.com/office/officeart/2005/8/layout/orgChart1"/>
    <dgm:cxn modelId="{595DEDBD-42C8-4073-B0AD-C090E2468E76}" type="presParOf" srcId="{9299DAEA-E5F7-4FBB-9E61-D0953EB71EE0}" destId="{D1B1C5B7-8660-4A7C-B693-3DA9303F0A4E}" srcOrd="1" destOrd="0" presId="urn:microsoft.com/office/officeart/2005/8/layout/orgChart1"/>
    <dgm:cxn modelId="{6EBB547C-58D2-4F8C-AC30-601C04B5F055}" type="presParOf" srcId="{E56F64EF-87D6-4E4F-B96D-A31753FDD4A2}" destId="{5FB4C4EC-5C6C-47D8-B1A5-53A14CDE48E5}" srcOrd="1" destOrd="0" presId="urn:microsoft.com/office/officeart/2005/8/layout/orgChart1"/>
    <dgm:cxn modelId="{1B775630-CF76-41AF-BB9F-DF2F5A1BEBF7}" type="presParOf" srcId="{E56F64EF-87D6-4E4F-B96D-A31753FDD4A2}" destId="{32E361ED-03AA-472D-ACA5-B0A52DCF01F8}" srcOrd="2" destOrd="0" presId="urn:microsoft.com/office/officeart/2005/8/layout/orgChart1"/>
    <dgm:cxn modelId="{B0485ECD-D906-4C5C-9F74-E72370B84D46}" type="presParOf" srcId="{12A27B2F-7691-4B58-B007-8D26F33902AF}" destId="{032A47F9-A4FC-478F-97C9-93C922F08405}" srcOrd="2" destOrd="0" presId="urn:microsoft.com/office/officeart/2005/8/layout/orgChart1"/>
    <dgm:cxn modelId="{2C3C06DF-E7C3-4F90-9F49-B11D9E017E88}" type="presParOf" srcId="{E86783B4-463D-4FA2-97A8-45E32F674EB9}" destId="{82682AE9-5325-4603-85B6-645D48BD7E6B}" srcOrd="2" destOrd="0" presId="urn:microsoft.com/office/officeart/2005/8/layout/orgChart1"/>
    <dgm:cxn modelId="{D563D32F-6851-4670-A3F5-940A3576708B}" type="presParOf" srcId="{8C4B9E49-33B1-4769-B369-9253DEF00B75}" destId="{7AC671C5-2B9A-40A9-890F-B36F4A738C1A}" srcOrd="2" destOrd="0" presId="urn:microsoft.com/office/officeart/2005/8/layout/orgChart1"/>
    <dgm:cxn modelId="{974207CB-88A3-4552-89ED-5686EBD18766}" type="presParOf" srcId="{8C4B9E49-33B1-4769-B369-9253DEF00B75}" destId="{12032A74-4868-4A02-A128-714906579085}" srcOrd="3" destOrd="0" presId="urn:microsoft.com/office/officeart/2005/8/layout/orgChart1"/>
    <dgm:cxn modelId="{AD849887-4470-47F5-99DF-DDBB46514F64}" type="presParOf" srcId="{12032A74-4868-4A02-A128-714906579085}" destId="{BE7938EA-0D39-4500-8D04-8C8819BC44B1}" srcOrd="0" destOrd="0" presId="urn:microsoft.com/office/officeart/2005/8/layout/orgChart1"/>
    <dgm:cxn modelId="{50DA31A5-F581-464E-B092-3538202F5153}" type="presParOf" srcId="{BE7938EA-0D39-4500-8D04-8C8819BC44B1}" destId="{701C01B3-FAE3-48CF-82EC-D463340F2D88}" srcOrd="0" destOrd="0" presId="urn:microsoft.com/office/officeart/2005/8/layout/orgChart1"/>
    <dgm:cxn modelId="{2DFA8722-FE7A-4754-9AD2-374815A5A4BE}" type="presParOf" srcId="{BE7938EA-0D39-4500-8D04-8C8819BC44B1}" destId="{645C3C4C-9DA5-4EE7-BD9F-D37FB9193D25}" srcOrd="1" destOrd="0" presId="urn:microsoft.com/office/officeart/2005/8/layout/orgChart1"/>
    <dgm:cxn modelId="{E97E5FD6-DD5F-42BF-9F45-78F2442E5449}" type="presParOf" srcId="{12032A74-4868-4A02-A128-714906579085}" destId="{FCBD99D7-8661-44D5-8C0A-DA093B71C9CC}" srcOrd="1" destOrd="0" presId="urn:microsoft.com/office/officeart/2005/8/layout/orgChart1"/>
    <dgm:cxn modelId="{EAC26E55-5AF6-4486-A062-58C2D86C803D}" type="presParOf" srcId="{FCBD99D7-8661-44D5-8C0A-DA093B71C9CC}" destId="{93D6D45D-0699-4453-9934-482E98E050A6}" srcOrd="0" destOrd="0" presId="urn:microsoft.com/office/officeart/2005/8/layout/orgChart1"/>
    <dgm:cxn modelId="{4770542B-45BE-4F90-B149-F5FCE410A9DF}" type="presParOf" srcId="{FCBD99D7-8661-44D5-8C0A-DA093B71C9CC}" destId="{236B06F8-E0A3-46AC-9992-C552A859E30C}" srcOrd="1" destOrd="0" presId="urn:microsoft.com/office/officeart/2005/8/layout/orgChart1"/>
    <dgm:cxn modelId="{DF06CC51-1CE9-4EAB-BA59-F1EA1D5A9191}" type="presParOf" srcId="{236B06F8-E0A3-46AC-9992-C552A859E30C}" destId="{47A1BF70-C2F5-4A23-AEFD-7395FA6581BA}" srcOrd="0" destOrd="0" presId="urn:microsoft.com/office/officeart/2005/8/layout/orgChart1"/>
    <dgm:cxn modelId="{D3694C64-167A-4233-B60A-B6082D2F9820}" type="presParOf" srcId="{47A1BF70-C2F5-4A23-AEFD-7395FA6581BA}" destId="{9CC63B75-A1E1-4911-8DBD-E8DD9971DEAC}" srcOrd="0" destOrd="0" presId="urn:microsoft.com/office/officeart/2005/8/layout/orgChart1"/>
    <dgm:cxn modelId="{650DA988-E24D-45B7-B874-7F8DAC021EF3}" type="presParOf" srcId="{47A1BF70-C2F5-4A23-AEFD-7395FA6581BA}" destId="{7CB0A219-408F-45D3-9E34-59C5D6E4871D}" srcOrd="1" destOrd="0" presId="urn:microsoft.com/office/officeart/2005/8/layout/orgChart1"/>
    <dgm:cxn modelId="{700D547F-65F6-4A16-83B4-FA7F2D97C83D}" type="presParOf" srcId="{236B06F8-E0A3-46AC-9992-C552A859E30C}" destId="{B6939A83-E7DC-4C6A-BE71-30C2EDCEEB3C}" srcOrd="1" destOrd="0" presId="urn:microsoft.com/office/officeart/2005/8/layout/orgChart1"/>
    <dgm:cxn modelId="{374C0BC4-11E4-4059-B5B8-1AF077A63237}" type="presParOf" srcId="{236B06F8-E0A3-46AC-9992-C552A859E30C}" destId="{86049D3C-5650-4EB4-B6B6-1988CE40CC13}" srcOrd="2" destOrd="0" presId="urn:microsoft.com/office/officeart/2005/8/layout/orgChart1"/>
    <dgm:cxn modelId="{F58E59CC-5A6C-478A-AB7F-BE1F672D6E4B}" type="presParOf" srcId="{12032A74-4868-4A02-A128-714906579085}" destId="{01E64A04-C347-43B1-843F-CEC4342D9520}" srcOrd="2" destOrd="0" presId="urn:microsoft.com/office/officeart/2005/8/layout/orgChart1"/>
    <dgm:cxn modelId="{F0A08936-BEDD-47E2-98FE-C58EBCEB4DC5}" type="presParOf" srcId="{73F71853-20C9-4F3A-A89E-050BD7BCF957}" destId="{045B9501-A857-479A-AAAB-60F14E16E362}" srcOrd="2" destOrd="0" presId="urn:microsoft.com/office/officeart/2005/8/layout/orgChart1"/>
    <dgm:cxn modelId="{9C536B2A-43E9-4E34-BC7A-A316FF6A103D}" type="presParOf" srcId="{EDD6345E-9391-48A5-BA3A-3854120E1049}" destId="{29C06675-E48E-4042-9CF1-FAF9066645F1}" srcOrd="2" destOrd="0" presId="urn:microsoft.com/office/officeart/2005/8/layout/orgChart1"/>
    <dgm:cxn modelId="{0D110ED4-000C-4B3F-839E-B53691FF79A1}" type="presParOf" srcId="{2D754640-6D33-48BB-82CF-FAAF13F77DCB}" destId="{7D42FF33-3077-442C-86D5-CB5976ACDDC5}" srcOrd="2" destOrd="0" presId="urn:microsoft.com/office/officeart/2005/8/layout/orgChart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C7964B00-B281-4644-AE96-1B0FB7DA369F}"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6BF68BEF-4237-44E6-953A-CB4BEC2CD600}">
      <dgm:prSet phldrT="[Text]" custT="1"/>
      <dgm:spPr>
        <a:xfrm>
          <a:off x="1639015" y="2934"/>
          <a:ext cx="1442044" cy="37687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Nappies are changed as soon as soiled </a:t>
          </a:r>
        </a:p>
      </dgm:t>
    </dgm:pt>
    <dgm:pt modelId="{59869163-AD12-4862-94C2-E3B57E09027E}" type="parTrans" cxnId="{D234B8B2-6FE8-4DAC-894D-52030FE6EAA7}">
      <dgm:prSet/>
      <dgm:spPr/>
      <dgm:t>
        <a:bodyPr/>
        <a:lstStyle/>
        <a:p>
          <a:endParaRPr lang="en-GB"/>
        </a:p>
      </dgm:t>
    </dgm:pt>
    <dgm:pt modelId="{980EA7F0-D33C-4C38-B291-A12C840511BD}" type="sibTrans" cxnId="{D234B8B2-6FE8-4DAC-894D-52030FE6EAA7}">
      <dgm:prSet/>
      <dgm:spPr/>
      <dgm:t>
        <a:bodyPr/>
        <a:lstStyle/>
        <a:p>
          <a:endParaRPr lang="en-GB"/>
        </a:p>
      </dgm:t>
    </dgm:pt>
    <dgm:pt modelId="{B6ED425C-2DC1-4848-A6E6-A72D0EF9B097}">
      <dgm:prSet phldrT="[Text]" custT="1"/>
      <dgm:spPr>
        <a:xfrm>
          <a:off x="598713" y="471758"/>
          <a:ext cx="1988658" cy="43032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staff member will be alone when changing a nappy they should inform another member of staff</a:t>
          </a:r>
        </a:p>
      </dgm:t>
    </dgm:pt>
    <dgm:pt modelId="{DB4A9A36-383C-40F4-8000-81A15E014404}" type="parTrans" cxnId="{5F0BB22D-3E51-4C98-843D-4672F725C9BF}">
      <dgm:prSet/>
      <dgm:spPr>
        <a:xfrm>
          <a:off x="1593043" y="379813"/>
          <a:ext cx="766994" cy="9194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sz="1100">
            <a:latin typeface="Cambria" panose="02040503050406030204" pitchFamily="18" charset="0"/>
            <a:ea typeface="Cambria" panose="02040503050406030204" pitchFamily="18" charset="0"/>
          </a:endParaRPr>
        </a:p>
      </dgm:t>
    </dgm:pt>
    <dgm:pt modelId="{14A0B6EC-E441-422A-9940-8EF4ECFF8B38}" type="sibTrans" cxnId="{5F0BB22D-3E51-4C98-843D-4672F725C9BF}">
      <dgm:prSet/>
      <dgm:spPr/>
      <dgm:t>
        <a:bodyPr/>
        <a:lstStyle/>
        <a:p>
          <a:endParaRPr lang="en-GB"/>
        </a:p>
      </dgm:t>
    </dgm:pt>
    <dgm:pt modelId="{061F088D-6C2E-4CAE-B1E2-3F44F16CEA0D}">
      <dgm:prSet phldrT="[Text]" custT="1"/>
      <dgm:spPr>
        <a:xfrm>
          <a:off x="2679317" y="471758"/>
          <a:ext cx="1442044" cy="38796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staff should not be alone when changing a nappy </a:t>
          </a:r>
        </a:p>
      </dgm:t>
    </dgm:pt>
    <dgm:pt modelId="{7C7A5143-16D5-4484-BC8D-531B70DFD9C8}" type="parTrans" cxnId="{B4CA11E4-90AF-4C26-A807-27786D6A4113}">
      <dgm:prSet/>
      <dgm:spPr>
        <a:xfrm>
          <a:off x="2360038" y="379813"/>
          <a:ext cx="1040301" cy="9194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sz="1100">
            <a:latin typeface="Cambria" panose="02040503050406030204" pitchFamily="18" charset="0"/>
            <a:ea typeface="Cambria" panose="02040503050406030204" pitchFamily="18" charset="0"/>
          </a:endParaRPr>
        </a:p>
      </dgm:t>
    </dgm:pt>
    <dgm:pt modelId="{187118D5-0B07-4CA6-8032-D49AEFE0A434}" type="sibTrans" cxnId="{B4CA11E4-90AF-4C26-A807-27786D6A4113}">
      <dgm:prSet/>
      <dgm:spPr/>
      <dgm:t>
        <a:bodyPr/>
        <a:lstStyle/>
        <a:p>
          <a:endParaRPr lang="en-GB"/>
        </a:p>
      </dgm:t>
    </dgm:pt>
    <dgm:pt modelId="{C479E32C-153A-4944-A61F-40D4D406656C}">
      <dgm:prSet custT="1"/>
      <dgm:spPr>
        <a:xfrm>
          <a:off x="2679317" y="951665"/>
          <a:ext cx="1442044" cy="26087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taken to the nappy changing area </a:t>
          </a:r>
        </a:p>
      </dgm:t>
    </dgm:pt>
    <dgm:pt modelId="{F0CE2DE3-BBF1-407A-AA73-656BFC425DAD}" type="parTrans" cxnId="{BA6B8B30-8724-4E06-BE04-0A4E9AB7DEEF}">
      <dgm:prSet/>
      <dgm:spPr>
        <a:xfrm>
          <a:off x="3354619" y="859720"/>
          <a:ext cx="91440"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6531E9E-0EF8-4AF0-99FB-44133FAD1B2B}" type="sibTrans" cxnId="{BA6B8B30-8724-4E06-BE04-0A4E9AB7DEEF}">
      <dgm:prSet/>
      <dgm:spPr/>
      <dgm:t>
        <a:bodyPr/>
        <a:lstStyle/>
        <a:p>
          <a:endParaRPr lang="en-GB"/>
        </a:p>
      </dgm:t>
    </dgm:pt>
    <dgm:pt modelId="{DF2CA9BC-2003-4743-A9C0-E37055C2033F}">
      <dgm:prSet custT="1"/>
      <dgm:spPr>
        <a:xfrm>
          <a:off x="1912322" y="1304487"/>
          <a:ext cx="1442044" cy="41620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asked to lie down on the changing mat </a:t>
          </a:r>
        </a:p>
      </dgm:t>
    </dgm:pt>
    <dgm:pt modelId="{1F0A3B5B-0DC2-4E34-8680-D67A868E0CBF}" type="parTrans" cxnId="{C2088046-198E-4CE7-BFC2-002BCB006D55}">
      <dgm:prSet/>
      <dgm:spPr>
        <a:xfrm>
          <a:off x="2633344" y="1212542"/>
          <a:ext cx="766994"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CD018CD-F732-4AC0-8396-60C83CE24347}" type="sibTrans" cxnId="{C2088046-198E-4CE7-BFC2-002BCB006D55}">
      <dgm:prSet/>
      <dgm:spPr/>
      <dgm:t>
        <a:bodyPr/>
        <a:lstStyle/>
        <a:p>
          <a:endParaRPr lang="en-GB"/>
        </a:p>
      </dgm:t>
    </dgm:pt>
    <dgm:pt modelId="{3857E75F-24D1-4415-89FA-D00D8C6B38D2}">
      <dgm:prSet custT="1"/>
      <dgm:spPr>
        <a:xfrm>
          <a:off x="1912322" y="1812635"/>
          <a:ext cx="1442044" cy="41077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Gloves are provided for staff to use when changing nappies</a:t>
          </a:r>
        </a:p>
      </dgm:t>
    </dgm:pt>
    <dgm:pt modelId="{C905411B-CD1F-41D1-B002-796D43396C41}" type="parTrans" cxnId="{B97FED29-142C-41B8-BA3B-80E34E2A1416}">
      <dgm:prSet/>
      <dgm:spPr>
        <a:xfrm>
          <a:off x="2587624" y="1720690"/>
          <a:ext cx="91440"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682D654-6AFD-44ED-BE18-6D459AC560BE}" type="sibTrans" cxnId="{B97FED29-142C-41B8-BA3B-80E34E2A1416}">
      <dgm:prSet/>
      <dgm:spPr/>
      <dgm:t>
        <a:bodyPr/>
        <a:lstStyle/>
        <a:p>
          <a:endParaRPr lang="en-GB"/>
        </a:p>
      </dgm:t>
    </dgm:pt>
    <dgm:pt modelId="{10BCD4DB-BEE0-4F09-BC42-41FB2C916C2D}">
      <dgm:prSet custT="1"/>
      <dgm:spPr>
        <a:xfrm>
          <a:off x="1463218" y="2315351"/>
          <a:ext cx="2331828" cy="51432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are gentle when changing nappies and do not make negative remarks about  nappy contents or make inappropriate comments about genitalia </a:t>
          </a:r>
        </a:p>
      </dgm:t>
    </dgm:pt>
    <dgm:pt modelId="{12A62C50-4566-4C69-8B8C-BD7B80EC3917}" type="parTrans" cxnId="{EFEB3AE7-761F-4FF3-9735-4FD40DDB4A66}">
      <dgm:prSet/>
      <dgm:spPr>
        <a:xfrm>
          <a:off x="2583412" y="2223406"/>
          <a:ext cx="91440"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BBF5015-30E9-4B6E-9CFD-D62A0D0FED80}" type="sibTrans" cxnId="{EFEB3AE7-761F-4FF3-9735-4FD40DDB4A66}">
      <dgm:prSet/>
      <dgm:spPr/>
      <dgm:t>
        <a:bodyPr/>
        <a:lstStyle/>
        <a:p>
          <a:endParaRPr lang="en-GB"/>
        </a:p>
      </dgm:t>
    </dgm:pt>
    <dgm:pt modelId="{B02B27EB-9EE8-486B-9D20-DD9261BA4642}">
      <dgm:prSet custT="1"/>
      <dgm:spPr>
        <a:xfrm>
          <a:off x="3446312" y="1304487"/>
          <a:ext cx="1442044" cy="5436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appropriate for the child, the staff member may encourage them to use the potty/toilet</a:t>
          </a:r>
        </a:p>
      </dgm:t>
    </dgm:pt>
    <dgm:pt modelId="{735DFBAD-86D3-4916-9D93-1CEDF216CAD9}" type="parTrans" cxnId="{510BD784-4A7B-4734-B95C-8B0B5A9BE2EA}">
      <dgm:prSet/>
      <dgm:spPr>
        <a:xfrm>
          <a:off x="3400339" y="1212542"/>
          <a:ext cx="766994"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0C72B0C-BCF5-4305-8A22-0C518FD1BF8D}" type="sibTrans" cxnId="{510BD784-4A7B-4734-B95C-8B0B5A9BE2EA}">
      <dgm:prSet/>
      <dgm:spPr/>
      <dgm:t>
        <a:bodyPr/>
        <a:lstStyle/>
        <a:p>
          <a:endParaRPr lang="en-GB"/>
        </a:p>
      </dgm:t>
    </dgm:pt>
    <dgm:pt modelId="{46C718D4-338D-42EC-9DE1-FFE5EF847949}">
      <dgm:prSet custT="1"/>
      <dgm:spPr>
        <a:xfrm>
          <a:off x="1590306" y="3556862"/>
          <a:ext cx="2077652" cy="35903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soiled nappy and wipes are put into a bag and sealed immediately</a:t>
          </a:r>
        </a:p>
      </dgm:t>
    </dgm:pt>
    <dgm:pt modelId="{A5731EA4-E81B-4238-A573-BD550D4F3D33}" type="parTrans" cxnId="{779DC685-AA2A-4DFE-8973-B5D3D98FA763}">
      <dgm:prSet/>
      <dgm:spPr>
        <a:xfrm>
          <a:off x="2583412" y="2829681"/>
          <a:ext cx="91440" cy="72718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10E73B7-C8B8-46D5-88BB-A79C3C919BFF}" type="sibTrans" cxnId="{779DC685-AA2A-4DFE-8973-B5D3D98FA763}">
      <dgm:prSet/>
      <dgm:spPr/>
      <dgm:t>
        <a:bodyPr/>
        <a:lstStyle/>
        <a:p>
          <a:endParaRPr lang="en-GB"/>
        </a:p>
      </dgm:t>
    </dgm:pt>
    <dgm:pt modelId="{24116959-2DB9-43DA-9FA3-A1F4134F5F0E}" type="asst">
      <dgm:prSet custT="1"/>
      <dgm:spPr>
        <a:xfrm>
          <a:off x="1141115" y="2921626"/>
          <a:ext cx="1442044" cy="54329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Any staff found not following this will be subject to disciplinary procedures </a:t>
          </a:r>
        </a:p>
      </dgm:t>
    </dgm:pt>
    <dgm:pt modelId="{4ECB67EA-FC1D-4C81-AE38-07EADF5CF0FB}" type="parTrans" cxnId="{C133643D-8236-430C-BC8B-BE4E03D3DBC6}">
      <dgm:prSet/>
      <dgm:spPr>
        <a:xfrm>
          <a:off x="2537440" y="2829681"/>
          <a:ext cx="91440" cy="36359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48EC94B-02A6-48F4-A4FB-3535073156C1}" type="sibTrans" cxnId="{C133643D-8236-430C-BC8B-BE4E03D3DBC6}">
      <dgm:prSet/>
      <dgm:spPr/>
      <dgm:t>
        <a:bodyPr/>
        <a:lstStyle/>
        <a:p>
          <a:endParaRPr lang="en-GB"/>
        </a:p>
      </dgm:t>
    </dgm:pt>
    <dgm:pt modelId="{8CF29F68-B456-4177-BE86-DAD456B1225A}">
      <dgm:prSet custT="1"/>
      <dgm:spPr>
        <a:xfrm>
          <a:off x="243748" y="4007846"/>
          <a:ext cx="1442044" cy="92237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will dispose of this in the nappy bin or the outside bin as soon as possible. The nappy bin is then emptied at the end of the day</a:t>
          </a:r>
        </a:p>
      </dgm:t>
    </dgm:pt>
    <dgm:pt modelId="{567D8AB5-E185-4FBA-9C02-01FCA33FBA3D}" type="parTrans" cxnId="{13E09898-17F7-4749-86B9-937AF8B6D080}">
      <dgm:prSet/>
      <dgm:spPr>
        <a:xfrm>
          <a:off x="964771" y="3915901"/>
          <a:ext cx="1664361"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30C1327-5FD7-4D2C-85A2-685B63AA7CE6}" type="sibTrans" cxnId="{13E09898-17F7-4749-86B9-937AF8B6D080}">
      <dgm:prSet/>
      <dgm:spPr/>
      <dgm:t>
        <a:bodyPr/>
        <a:lstStyle/>
        <a:p>
          <a:endParaRPr lang="en-GB"/>
        </a:p>
      </dgm:t>
    </dgm:pt>
    <dgm:pt modelId="{A53F536B-2E4A-4142-BF0C-68B19CB4D706}">
      <dgm:prSet custT="1"/>
      <dgm:spPr>
        <a:xfrm>
          <a:off x="1777738" y="4007846"/>
          <a:ext cx="1442044" cy="87490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necessary the staff member will also change any soiled clothes. Soiled clothes will be put in a sealed bag on the child's peg</a:t>
          </a:r>
        </a:p>
      </dgm:t>
    </dgm:pt>
    <dgm:pt modelId="{AB672001-BC2D-4DDE-92F8-C89396B7212D}" type="parTrans" cxnId="{2FE4F5CD-5C70-4695-8400-A91C72E875CE}">
      <dgm:prSet/>
      <dgm:spPr>
        <a:xfrm>
          <a:off x="2498761" y="3915901"/>
          <a:ext cx="130371"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F9580A85-93C0-4724-9AE1-8A6E6B159AF4}" type="sibTrans" cxnId="{2FE4F5CD-5C70-4695-8400-A91C72E875CE}">
      <dgm:prSet/>
      <dgm:spPr/>
      <dgm:t>
        <a:bodyPr/>
        <a:lstStyle/>
        <a:p>
          <a:endParaRPr lang="en-GB"/>
        </a:p>
      </dgm:t>
    </dgm:pt>
    <dgm:pt modelId="{791F5101-CE98-4B84-903F-CD61D406F99C}">
      <dgm:prSet custT="1"/>
      <dgm:spPr>
        <a:xfrm>
          <a:off x="3311728" y="4007846"/>
          <a:ext cx="1702787" cy="4993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fully dressed again and will return to the other childen as soon as possible</a:t>
          </a:r>
        </a:p>
      </dgm:t>
    </dgm:pt>
    <dgm:pt modelId="{4BE3D13D-DBAC-4A38-AE8B-C70F1D10CC1A}" type="parTrans" cxnId="{99344A0E-563B-4183-B53B-7A972C510B80}">
      <dgm:prSet/>
      <dgm:spPr>
        <a:xfrm>
          <a:off x="2629132" y="3915901"/>
          <a:ext cx="1533989"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4E6CAA3-6BBD-4930-A140-4FCD69203D87}" type="sibTrans" cxnId="{99344A0E-563B-4183-B53B-7A972C510B80}">
      <dgm:prSet/>
      <dgm:spPr/>
      <dgm:t>
        <a:bodyPr/>
        <a:lstStyle/>
        <a:p>
          <a:endParaRPr lang="en-GB"/>
        </a:p>
      </dgm:t>
    </dgm:pt>
    <dgm:pt modelId="{CC2BAF0F-7F2A-4619-85F2-EF797FA4415A}">
      <dgm:prSet custT="1"/>
      <dgm:spPr>
        <a:xfrm>
          <a:off x="3351965" y="4599184"/>
          <a:ext cx="1622314" cy="46959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cleans the changing mat with disinfectant spray and cloth</a:t>
          </a:r>
        </a:p>
      </dgm:t>
    </dgm:pt>
    <dgm:pt modelId="{2BF60322-160A-4EBC-90CF-468AE2C62972}" type="parTrans" cxnId="{3417DAB6-CD48-4786-9BAC-334DE6E9044E}">
      <dgm:prSet/>
      <dgm:spPr>
        <a:xfrm>
          <a:off x="4117402" y="4507239"/>
          <a:ext cx="91440"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08491C1F-9B66-4EA8-A59B-BAF2150A0B72}" type="sibTrans" cxnId="{3417DAB6-CD48-4786-9BAC-334DE6E9044E}">
      <dgm:prSet/>
      <dgm:spPr/>
      <dgm:t>
        <a:bodyPr/>
        <a:lstStyle/>
        <a:p>
          <a:endParaRPr lang="en-GB"/>
        </a:p>
      </dgm:t>
    </dgm:pt>
    <dgm:pt modelId="{75A27CC5-8EE6-4CCD-A59C-D918BD9B01DF}">
      <dgm:prSet custT="1"/>
      <dgm:spPr>
        <a:xfrm>
          <a:off x="3442100" y="5160721"/>
          <a:ext cx="1442044" cy="3448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changing mat is then stored away safely </a:t>
          </a:r>
        </a:p>
      </dgm:t>
    </dgm:pt>
    <dgm:pt modelId="{9BEA3334-67B7-4203-9D5D-1A87921C934D}" type="parTrans" cxnId="{1F8B7BAB-E316-4E9D-BC1F-C2834C95E69C}">
      <dgm:prSet/>
      <dgm:spPr>
        <a:xfrm>
          <a:off x="4117402" y="5068776"/>
          <a:ext cx="91440" cy="9194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5E9ED32-8EFC-43C2-BF43-0560835BDAF5}" type="sibTrans" cxnId="{1F8B7BAB-E316-4E9D-BC1F-C2834C95E69C}">
      <dgm:prSet/>
      <dgm:spPr/>
      <dgm:t>
        <a:bodyPr/>
        <a:lstStyle/>
        <a:p>
          <a:endParaRPr lang="en-GB"/>
        </a:p>
      </dgm:t>
    </dgm:pt>
    <dgm:pt modelId="{0C1283FD-155E-4E29-9693-75058D9A000B}">
      <dgm:prSet custT="1"/>
      <dgm:spPr>
        <a:xfrm>
          <a:off x="3806823" y="5597497"/>
          <a:ext cx="1431615" cy="27522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then thoroughly wash their hands </a:t>
          </a:r>
        </a:p>
      </dgm:t>
    </dgm:pt>
    <dgm:pt modelId="{D6FE5F0D-BA66-4E7C-B78F-55CF30F9A303}" type="parTrans" cxnId="{7270074E-A5B9-41FC-A4A8-8F83330AB2D7}">
      <dgm:prSet/>
      <dgm:spPr>
        <a:xfrm>
          <a:off x="3586304" y="5505552"/>
          <a:ext cx="220518" cy="22955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4A64750-CF67-4D55-9863-E422686A2AD8}" type="sibTrans" cxnId="{7270074E-A5B9-41FC-A4A8-8F83330AB2D7}">
      <dgm:prSet/>
      <dgm:spPr/>
      <dgm:t>
        <a:bodyPr/>
        <a:lstStyle/>
        <a:p>
          <a:endParaRPr lang="en-GB"/>
        </a:p>
      </dgm:t>
    </dgm:pt>
    <dgm:pt modelId="{267F28F5-A7E3-4768-B73B-9F26EFBB0EA2}" type="pres">
      <dgm:prSet presAssocID="{C7964B00-B281-4644-AE96-1B0FB7DA369F}" presName="hierChild1" presStyleCnt="0">
        <dgm:presLayoutVars>
          <dgm:orgChart val="1"/>
          <dgm:chPref val="1"/>
          <dgm:dir/>
          <dgm:animOne val="branch"/>
          <dgm:animLvl val="lvl"/>
          <dgm:resizeHandles/>
        </dgm:presLayoutVars>
      </dgm:prSet>
      <dgm:spPr/>
    </dgm:pt>
    <dgm:pt modelId="{8A8A6EFB-996E-4BB3-845C-1FBF8661284C}" type="pres">
      <dgm:prSet presAssocID="{6BF68BEF-4237-44E6-953A-CB4BEC2CD600}" presName="hierRoot1" presStyleCnt="0">
        <dgm:presLayoutVars>
          <dgm:hierBranch val="init"/>
        </dgm:presLayoutVars>
      </dgm:prSet>
      <dgm:spPr/>
    </dgm:pt>
    <dgm:pt modelId="{662DF324-F257-4C12-8B92-8F8BB17EF8FA}" type="pres">
      <dgm:prSet presAssocID="{6BF68BEF-4237-44E6-953A-CB4BEC2CD600}" presName="rootComposite1" presStyleCnt="0"/>
      <dgm:spPr/>
    </dgm:pt>
    <dgm:pt modelId="{9687469F-AFFF-4D92-88FF-AA61184C5CAC}" type="pres">
      <dgm:prSet presAssocID="{6BF68BEF-4237-44E6-953A-CB4BEC2CD600}" presName="rootText1" presStyleLbl="node0" presStyleIdx="0" presStyleCnt="1" custScaleX="329359" custScaleY="172156">
        <dgm:presLayoutVars>
          <dgm:chPref val="3"/>
        </dgm:presLayoutVars>
      </dgm:prSet>
      <dgm:spPr>
        <a:prstGeom prst="rect">
          <a:avLst/>
        </a:prstGeom>
      </dgm:spPr>
    </dgm:pt>
    <dgm:pt modelId="{4DA82191-C0A1-411F-A5AA-E8DA8EE4F52C}" type="pres">
      <dgm:prSet presAssocID="{6BF68BEF-4237-44E6-953A-CB4BEC2CD600}" presName="rootConnector1" presStyleLbl="node1" presStyleIdx="0" presStyleCnt="0"/>
      <dgm:spPr/>
    </dgm:pt>
    <dgm:pt modelId="{D4DCFB5B-773C-4514-87DF-CC3A6A35126F}" type="pres">
      <dgm:prSet presAssocID="{6BF68BEF-4237-44E6-953A-CB4BEC2CD600}" presName="hierChild2" presStyleCnt="0"/>
      <dgm:spPr/>
    </dgm:pt>
    <dgm:pt modelId="{FC7A45A8-BE27-457A-961F-03A2B2AE23CC}" type="pres">
      <dgm:prSet presAssocID="{DB4A9A36-383C-40F4-8000-81A15E014404}" presName="Name37" presStyleLbl="parChTrans1D2" presStyleIdx="0" presStyleCnt="2" custSzX="1646453"/>
      <dgm:spPr>
        <a:custGeom>
          <a:avLst/>
          <a:gdLst/>
          <a:ahLst/>
          <a:cxnLst/>
          <a:rect l="0" t="0" r="0" b="0"/>
          <a:pathLst>
            <a:path>
              <a:moveTo>
                <a:pt x="766994" y="0"/>
              </a:moveTo>
              <a:lnTo>
                <a:pt x="766994" y="45972"/>
              </a:lnTo>
              <a:lnTo>
                <a:pt x="0" y="45972"/>
              </a:lnTo>
              <a:lnTo>
                <a:pt x="0" y="91945"/>
              </a:lnTo>
            </a:path>
          </a:pathLst>
        </a:custGeom>
      </dgm:spPr>
    </dgm:pt>
    <dgm:pt modelId="{1EADEA55-C610-4AC6-BFCF-6E9A2F703451}" type="pres">
      <dgm:prSet presAssocID="{B6ED425C-2DC1-4848-A6E6-A72D0EF9B097}" presName="hierRoot2" presStyleCnt="0">
        <dgm:presLayoutVars>
          <dgm:hierBranch val="init"/>
        </dgm:presLayoutVars>
      </dgm:prSet>
      <dgm:spPr/>
    </dgm:pt>
    <dgm:pt modelId="{67C8EAEF-B83A-46AE-8B80-88D0BC864862}" type="pres">
      <dgm:prSet presAssocID="{B6ED425C-2DC1-4848-A6E6-A72D0EF9B097}" presName="rootComposite" presStyleCnt="0"/>
      <dgm:spPr/>
    </dgm:pt>
    <dgm:pt modelId="{87B2537D-FE43-4124-A88F-194453A08A9F}" type="pres">
      <dgm:prSet presAssocID="{B6ED425C-2DC1-4848-A6E6-A72D0EF9B097}" presName="rootText" presStyleLbl="node2" presStyleIdx="0" presStyleCnt="2" custScaleX="454204" custScaleY="252053">
        <dgm:presLayoutVars>
          <dgm:chPref val="3"/>
        </dgm:presLayoutVars>
      </dgm:prSet>
      <dgm:spPr>
        <a:prstGeom prst="rect">
          <a:avLst/>
        </a:prstGeom>
      </dgm:spPr>
    </dgm:pt>
    <dgm:pt modelId="{C68DF989-ECE7-4F6E-B6D8-F6C825E7BF3C}" type="pres">
      <dgm:prSet presAssocID="{B6ED425C-2DC1-4848-A6E6-A72D0EF9B097}" presName="rootConnector" presStyleLbl="node2" presStyleIdx="0" presStyleCnt="2"/>
      <dgm:spPr/>
    </dgm:pt>
    <dgm:pt modelId="{9CA98BBE-E5C7-4D5C-BF57-365975C4E7AF}" type="pres">
      <dgm:prSet presAssocID="{B6ED425C-2DC1-4848-A6E6-A72D0EF9B097}" presName="hierChild4" presStyleCnt="0"/>
      <dgm:spPr/>
    </dgm:pt>
    <dgm:pt modelId="{D2068C8C-6B10-492A-80BD-52AE2F7B27BF}" type="pres">
      <dgm:prSet presAssocID="{B6ED425C-2DC1-4848-A6E6-A72D0EF9B097}" presName="hierChild5" presStyleCnt="0"/>
      <dgm:spPr/>
    </dgm:pt>
    <dgm:pt modelId="{8C720857-F1FD-491B-820C-D4F33E01F17A}" type="pres">
      <dgm:prSet presAssocID="{7C7A5143-16D5-4484-BC8D-531B70DFD9C8}" presName="Name37" presStyleLbl="parChTrans1D2" presStyleIdx="1" presStyleCnt="2" custSzX="1646453"/>
      <dgm:spPr>
        <a:custGeom>
          <a:avLst/>
          <a:gdLst/>
          <a:ahLst/>
          <a:cxnLst/>
          <a:rect l="0" t="0" r="0" b="0"/>
          <a:pathLst>
            <a:path>
              <a:moveTo>
                <a:pt x="0" y="0"/>
              </a:moveTo>
              <a:lnTo>
                <a:pt x="0" y="45972"/>
              </a:lnTo>
              <a:lnTo>
                <a:pt x="1040301" y="45972"/>
              </a:lnTo>
              <a:lnTo>
                <a:pt x="1040301" y="91945"/>
              </a:lnTo>
            </a:path>
          </a:pathLst>
        </a:custGeom>
      </dgm:spPr>
    </dgm:pt>
    <dgm:pt modelId="{07ADC1F9-20A1-4E47-80EF-BD05C5AD02DC}" type="pres">
      <dgm:prSet presAssocID="{061F088D-6C2E-4CAE-B1E2-3F44F16CEA0D}" presName="hierRoot2" presStyleCnt="0">
        <dgm:presLayoutVars>
          <dgm:hierBranch val="init"/>
        </dgm:presLayoutVars>
      </dgm:prSet>
      <dgm:spPr/>
    </dgm:pt>
    <dgm:pt modelId="{DD545AE1-4DB5-42CA-AE4F-101132D67DAC}" type="pres">
      <dgm:prSet presAssocID="{061F088D-6C2E-4CAE-B1E2-3F44F16CEA0D}" presName="rootComposite" presStyleCnt="0"/>
      <dgm:spPr/>
    </dgm:pt>
    <dgm:pt modelId="{526E9361-0036-4947-A4C4-E6F3CC57C146}" type="pres">
      <dgm:prSet presAssocID="{061F088D-6C2E-4CAE-B1E2-3F44F16CEA0D}" presName="rootText" presStyleLbl="node2" presStyleIdx="1" presStyleCnt="2" custScaleX="329359" custScaleY="177219">
        <dgm:presLayoutVars>
          <dgm:chPref val="3"/>
        </dgm:presLayoutVars>
      </dgm:prSet>
      <dgm:spPr>
        <a:prstGeom prst="rect">
          <a:avLst/>
        </a:prstGeom>
      </dgm:spPr>
    </dgm:pt>
    <dgm:pt modelId="{2F06B9FD-E266-4BA8-9190-1F6DAFAFC922}" type="pres">
      <dgm:prSet presAssocID="{061F088D-6C2E-4CAE-B1E2-3F44F16CEA0D}" presName="rootConnector" presStyleLbl="node2" presStyleIdx="1" presStyleCnt="2"/>
      <dgm:spPr/>
    </dgm:pt>
    <dgm:pt modelId="{B584815D-E541-4F91-A340-812FAD87F4D5}" type="pres">
      <dgm:prSet presAssocID="{061F088D-6C2E-4CAE-B1E2-3F44F16CEA0D}" presName="hierChild4" presStyleCnt="0"/>
      <dgm:spPr/>
    </dgm:pt>
    <dgm:pt modelId="{449967FE-7BAE-46A0-9084-66B9F5E57FCA}" type="pres">
      <dgm:prSet presAssocID="{F0CE2DE3-BBF1-407A-AA73-656BFC425DAD}" presName="Name37" presStyleLbl="parChTrans1D3" presStyleIdx="0" presStyleCnt="1"/>
      <dgm:spPr>
        <a:custGeom>
          <a:avLst/>
          <a:gdLst/>
          <a:ahLst/>
          <a:cxnLst/>
          <a:rect l="0" t="0" r="0" b="0"/>
          <a:pathLst>
            <a:path>
              <a:moveTo>
                <a:pt x="45720" y="0"/>
              </a:moveTo>
              <a:lnTo>
                <a:pt x="45720" y="91945"/>
              </a:lnTo>
            </a:path>
          </a:pathLst>
        </a:custGeom>
      </dgm:spPr>
    </dgm:pt>
    <dgm:pt modelId="{D0595071-9703-4D53-B11B-6A55D26FDC99}" type="pres">
      <dgm:prSet presAssocID="{C479E32C-153A-4944-A61F-40D4D406656C}" presName="hierRoot2" presStyleCnt="0">
        <dgm:presLayoutVars>
          <dgm:hierBranch val="init"/>
        </dgm:presLayoutVars>
      </dgm:prSet>
      <dgm:spPr/>
    </dgm:pt>
    <dgm:pt modelId="{0740C084-7659-4CFB-B762-B00D29468D54}" type="pres">
      <dgm:prSet presAssocID="{C479E32C-153A-4944-A61F-40D4D406656C}" presName="rootComposite" presStyleCnt="0"/>
      <dgm:spPr/>
    </dgm:pt>
    <dgm:pt modelId="{AABCDCC2-19D5-44F0-BC32-6A2C0B8A7455}" type="pres">
      <dgm:prSet presAssocID="{C479E32C-153A-4944-A61F-40D4D406656C}" presName="rootText" presStyleLbl="node3" presStyleIdx="0" presStyleCnt="1" custScaleX="329359" custScaleY="119167">
        <dgm:presLayoutVars>
          <dgm:chPref val="3"/>
        </dgm:presLayoutVars>
      </dgm:prSet>
      <dgm:spPr>
        <a:prstGeom prst="rect">
          <a:avLst/>
        </a:prstGeom>
      </dgm:spPr>
    </dgm:pt>
    <dgm:pt modelId="{FAA2609B-8A59-482E-97C4-86C45B0769CE}" type="pres">
      <dgm:prSet presAssocID="{C479E32C-153A-4944-A61F-40D4D406656C}" presName="rootConnector" presStyleLbl="node3" presStyleIdx="0" presStyleCnt="1"/>
      <dgm:spPr/>
    </dgm:pt>
    <dgm:pt modelId="{C8B2897E-AD1B-42FE-BB92-7A2B5C6E1A25}" type="pres">
      <dgm:prSet presAssocID="{C479E32C-153A-4944-A61F-40D4D406656C}" presName="hierChild4" presStyleCnt="0"/>
      <dgm:spPr/>
    </dgm:pt>
    <dgm:pt modelId="{367B709D-6B52-4ECF-8EE0-A8B0634D4B7D}" type="pres">
      <dgm:prSet presAssocID="{1F0A3B5B-0DC2-4E34-8680-D67A868E0CBF}" presName="Name37" presStyleLbl="parChTrans1D4" presStyleIdx="0" presStyleCnt="12"/>
      <dgm:spPr>
        <a:custGeom>
          <a:avLst/>
          <a:gdLst/>
          <a:ahLst/>
          <a:cxnLst/>
          <a:rect l="0" t="0" r="0" b="0"/>
          <a:pathLst>
            <a:path>
              <a:moveTo>
                <a:pt x="766994" y="0"/>
              </a:moveTo>
              <a:lnTo>
                <a:pt x="766994" y="45972"/>
              </a:lnTo>
              <a:lnTo>
                <a:pt x="0" y="45972"/>
              </a:lnTo>
              <a:lnTo>
                <a:pt x="0" y="91945"/>
              </a:lnTo>
            </a:path>
          </a:pathLst>
        </a:custGeom>
      </dgm:spPr>
    </dgm:pt>
    <dgm:pt modelId="{58FED143-EC6A-4D66-8E3F-5654DE926C15}" type="pres">
      <dgm:prSet presAssocID="{DF2CA9BC-2003-4743-A9C0-E37055C2033F}" presName="hierRoot2" presStyleCnt="0">
        <dgm:presLayoutVars>
          <dgm:hierBranch val="init"/>
        </dgm:presLayoutVars>
      </dgm:prSet>
      <dgm:spPr/>
    </dgm:pt>
    <dgm:pt modelId="{51E4F3A7-05EA-417C-9C31-BA817C544D5A}" type="pres">
      <dgm:prSet presAssocID="{DF2CA9BC-2003-4743-A9C0-E37055C2033F}" presName="rootComposite" presStyleCnt="0"/>
      <dgm:spPr/>
    </dgm:pt>
    <dgm:pt modelId="{CEF37BCD-542B-482D-941E-FC9D4DBAC795}" type="pres">
      <dgm:prSet presAssocID="{DF2CA9BC-2003-4743-A9C0-E37055C2033F}" presName="rootText" presStyleLbl="node4" presStyleIdx="0" presStyleCnt="11" custScaleX="329359" custScaleY="190119">
        <dgm:presLayoutVars>
          <dgm:chPref val="3"/>
        </dgm:presLayoutVars>
      </dgm:prSet>
      <dgm:spPr>
        <a:prstGeom prst="rect">
          <a:avLst/>
        </a:prstGeom>
      </dgm:spPr>
    </dgm:pt>
    <dgm:pt modelId="{6E3D0A1E-4D82-4D44-831D-8E1A15F2E5D1}" type="pres">
      <dgm:prSet presAssocID="{DF2CA9BC-2003-4743-A9C0-E37055C2033F}" presName="rootConnector" presStyleLbl="node4" presStyleIdx="0" presStyleCnt="11"/>
      <dgm:spPr/>
    </dgm:pt>
    <dgm:pt modelId="{68C1F486-EF47-48FF-B07F-842BB80C9B63}" type="pres">
      <dgm:prSet presAssocID="{DF2CA9BC-2003-4743-A9C0-E37055C2033F}" presName="hierChild4" presStyleCnt="0"/>
      <dgm:spPr/>
    </dgm:pt>
    <dgm:pt modelId="{1070F995-AC96-4D10-B6BA-CB1AF93D188D}" type="pres">
      <dgm:prSet presAssocID="{C905411B-CD1F-41D1-B002-796D43396C41}" presName="Name37" presStyleLbl="parChTrans1D4" presStyleIdx="1" presStyleCnt="12"/>
      <dgm:spPr>
        <a:custGeom>
          <a:avLst/>
          <a:gdLst/>
          <a:ahLst/>
          <a:cxnLst/>
          <a:rect l="0" t="0" r="0" b="0"/>
          <a:pathLst>
            <a:path>
              <a:moveTo>
                <a:pt x="45720" y="0"/>
              </a:moveTo>
              <a:lnTo>
                <a:pt x="45720" y="91945"/>
              </a:lnTo>
            </a:path>
          </a:pathLst>
        </a:custGeom>
      </dgm:spPr>
    </dgm:pt>
    <dgm:pt modelId="{AAD671CE-8C90-426B-823A-40B53496DF2B}" type="pres">
      <dgm:prSet presAssocID="{3857E75F-24D1-4415-89FA-D00D8C6B38D2}" presName="hierRoot2" presStyleCnt="0">
        <dgm:presLayoutVars>
          <dgm:hierBranch val="init"/>
        </dgm:presLayoutVars>
      </dgm:prSet>
      <dgm:spPr/>
    </dgm:pt>
    <dgm:pt modelId="{0A3D6553-E0FA-4BEF-8B48-3819F4E345FB}" type="pres">
      <dgm:prSet presAssocID="{3857E75F-24D1-4415-89FA-D00D8C6B38D2}" presName="rootComposite" presStyleCnt="0"/>
      <dgm:spPr/>
    </dgm:pt>
    <dgm:pt modelId="{04EA2A93-9379-4258-B788-CAF80ACFDECB}" type="pres">
      <dgm:prSet presAssocID="{3857E75F-24D1-4415-89FA-D00D8C6B38D2}" presName="rootText" presStyleLbl="node4" presStyleIdx="1" presStyleCnt="11" custScaleX="329359" custScaleY="187638">
        <dgm:presLayoutVars>
          <dgm:chPref val="3"/>
        </dgm:presLayoutVars>
      </dgm:prSet>
      <dgm:spPr>
        <a:prstGeom prst="rect">
          <a:avLst/>
        </a:prstGeom>
      </dgm:spPr>
    </dgm:pt>
    <dgm:pt modelId="{7AA58399-34CB-42DB-AB90-ECEE8F6CAD8C}" type="pres">
      <dgm:prSet presAssocID="{3857E75F-24D1-4415-89FA-D00D8C6B38D2}" presName="rootConnector" presStyleLbl="node4" presStyleIdx="1" presStyleCnt="11"/>
      <dgm:spPr/>
    </dgm:pt>
    <dgm:pt modelId="{1CBE89E0-568B-4649-85B3-B4C2B1239264}" type="pres">
      <dgm:prSet presAssocID="{3857E75F-24D1-4415-89FA-D00D8C6B38D2}" presName="hierChild4" presStyleCnt="0"/>
      <dgm:spPr/>
    </dgm:pt>
    <dgm:pt modelId="{7F0A0178-FF26-4A9B-9F80-9CCB5D2BF00F}" type="pres">
      <dgm:prSet presAssocID="{12A62C50-4566-4C69-8B8C-BD7B80EC3917}" presName="Name37" presStyleLbl="parChTrans1D4" presStyleIdx="2" presStyleCnt="12"/>
      <dgm:spPr>
        <a:custGeom>
          <a:avLst/>
          <a:gdLst/>
          <a:ahLst/>
          <a:cxnLst/>
          <a:rect l="0" t="0" r="0" b="0"/>
          <a:pathLst>
            <a:path>
              <a:moveTo>
                <a:pt x="49931" y="0"/>
              </a:moveTo>
              <a:lnTo>
                <a:pt x="49931" y="45972"/>
              </a:lnTo>
              <a:lnTo>
                <a:pt x="45720" y="45972"/>
              </a:lnTo>
              <a:lnTo>
                <a:pt x="45720" y="91945"/>
              </a:lnTo>
            </a:path>
          </a:pathLst>
        </a:custGeom>
      </dgm:spPr>
    </dgm:pt>
    <dgm:pt modelId="{C1E3C54E-2EA3-4D52-ABFB-7C82D600DB1B}" type="pres">
      <dgm:prSet presAssocID="{10BCD4DB-BEE0-4F09-BC42-41FB2C916C2D}" presName="hierRoot2" presStyleCnt="0">
        <dgm:presLayoutVars>
          <dgm:hierBranch val="init"/>
        </dgm:presLayoutVars>
      </dgm:prSet>
      <dgm:spPr/>
    </dgm:pt>
    <dgm:pt modelId="{5E02FCB6-1DCB-4A79-ACCF-9C2264BC8057}" type="pres">
      <dgm:prSet presAssocID="{10BCD4DB-BEE0-4F09-BC42-41FB2C916C2D}" presName="rootComposite" presStyleCnt="0"/>
      <dgm:spPr/>
    </dgm:pt>
    <dgm:pt modelId="{DE0DCCE1-E988-4691-93DA-4657E93ACE2D}" type="pres">
      <dgm:prSet presAssocID="{10BCD4DB-BEE0-4F09-BC42-41FB2C916C2D}" presName="rootText" presStyleLbl="node4" presStyleIdx="2" presStyleCnt="11" custScaleX="532583" custScaleY="234943" custLinFactNeighborX="-962">
        <dgm:presLayoutVars>
          <dgm:chPref val="3"/>
        </dgm:presLayoutVars>
      </dgm:prSet>
      <dgm:spPr>
        <a:prstGeom prst="rect">
          <a:avLst/>
        </a:prstGeom>
      </dgm:spPr>
    </dgm:pt>
    <dgm:pt modelId="{754D04EA-4916-491B-89D2-F4BE7171BE4A}" type="pres">
      <dgm:prSet presAssocID="{10BCD4DB-BEE0-4F09-BC42-41FB2C916C2D}" presName="rootConnector" presStyleLbl="node4" presStyleIdx="2" presStyleCnt="11"/>
      <dgm:spPr/>
    </dgm:pt>
    <dgm:pt modelId="{8CBA6B56-4E68-4E10-809A-BA09C9F58F1D}" type="pres">
      <dgm:prSet presAssocID="{10BCD4DB-BEE0-4F09-BC42-41FB2C916C2D}" presName="hierChild4" presStyleCnt="0"/>
      <dgm:spPr/>
    </dgm:pt>
    <dgm:pt modelId="{B89E894C-CFDE-4846-B804-84CA7725F472}" type="pres">
      <dgm:prSet presAssocID="{A5731EA4-E81B-4238-A573-BD550D4F3D33}" presName="Name37" presStyleLbl="parChTrans1D4" presStyleIdx="3" presStyleCnt="12"/>
      <dgm:spPr>
        <a:custGeom>
          <a:avLst/>
          <a:gdLst/>
          <a:ahLst/>
          <a:cxnLst/>
          <a:rect l="0" t="0" r="0" b="0"/>
          <a:pathLst>
            <a:path>
              <a:moveTo>
                <a:pt x="45720" y="0"/>
              </a:moveTo>
              <a:lnTo>
                <a:pt x="45720" y="727180"/>
              </a:lnTo>
            </a:path>
          </a:pathLst>
        </a:custGeom>
      </dgm:spPr>
    </dgm:pt>
    <dgm:pt modelId="{D6FB9854-1DE7-4741-9B44-4D2610F029B9}" type="pres">
      <dgm:prSet presAssocID="{46C718D4-338D-42EC-9DE1-FFE5EF847949}" presName="hierRoot2" presStyleCnt="0">
        <dgm:presLayoutVars>
          <dgm:hierBranch val="init"/>
        </dgm:presLayoutVars>
      </dgm:prSet>
      <dgm:spPr/>
    </dgm:pt>
    <dgm:pt modelId="{B2B1E987-E10B-494C-A073-3FC27A391FC9}" type="pres">
      <dgm:prSet presAssocID="{46C718D4-338D-42EC-9DE1-FFE5EF847949}" presName="rootComposite" presStyleCnt="0"/>
      <dgm:spPr/>
    </dgm:pt>
    <dgm:pt modelId="{DBC95CD5-5A0A-48A8-A41E-C91FEC4B060A}" type="pres">
      <dgm:prSet presAssocID="{46C718D4-338D-42EC-9DE1-FFE5EF847949}" presName="rootText" presStyleLbl="node4" presStyleIdx="3" presStyleCnt="11" custScaleX="474530" custScaleY="164007" custLinFactNeighborX="-962">
        <dgm:presLayoutVars>
          <dgm:chPref val="3"/>
        </dgm:presLayoutVars>
      </dgm:prSet>
      <dgm:spPr>
        <a:prstGeom prst="rect">
          <a:avLst/>
        </a:prstGeom>
      </dgm:spPr>
    </dgm:pt>
    <dgm:pt modelId="{9B2F0BD2-E900-45BF-8875-4A8FF5F34D4B}" type="pres">
      <dgm:prSet presAssocID="{46C718D4-338D-42EC-9DE1-FFE5EF847949}" presName="rootConnector" presStyleLbl="node4" presStyleIdx="3" presStyleCnt="11"/>
      <dgm:spPr/>
    </dgm:pt>
    <dgm:pt modelId="{EF0EDB6A-353A-4EEC-8FC6-9FAB21482D15}" type="pres">
      <dgm:prSet presAssocID="{46C718D4-338D-42EC-9DE1-FFE5EF847949}" presName="hierChild4" presStyleCnt="0"/>
      <dgm:spPr/>
    </dgm:pt>
    <dgm:pt modelId="{0A1E86B9-048E-40D8-BC01-EBA940E34E82}" type="pres">
      <dgm:prSet presAssocID="{567D8AB5-E185-4FBA-9C02-01FCA33FBA3D}" presName="Name37" presStyleLbl="parChTrans1D4" presStyleIdx="4" presStyleCnt="12"/>
      <dgm:spPr>
        <a:custGeom>
          <a:avLst/>
          <a:gdLst/>
          <a:ahLst/>
          <a:cxnLst/>
          <a:rect l="0" t="0" r="0" b="0"/>
          <a:pathLst>
            <a:path>
              <a:moveTo>
                <a:pt x="1664361" y="0"/>
              </a:moveTo>
              <a:lnTo>
                <a:pt x="1664361" y="45972"/>
              </a:lnTo>
              <a:lnTo>
                <a:pt x="0" y="45972"/>
              </a:lnTo>
              <a:lnTo>
                <a:pt x="0" y="91945"/>
              </a:lnTo>
            </a:path>
          </a:pathLst>
        </a:custGeom>
      </dgm:spPr>
    </dgm:pt>
    <dgm:pt modelId="{57FDA50C-E91C-4450-8089-56E83E6BB03E}" type="pres">
      <dgm:prSet presAssocID="{8CF29F68-B456-4177-BE86-DAD456B1225A}" presName="hierRoot2" presStyleCnt="0">
        <dgm:presLayoutVars>
          <dgm:hierBranch val="init"/>
        </dgm:presLayoutVars>
      </dgm:prSet>
      <dgm:spPr/>
    </dgm:pt>
    <dgm:pt modelId="{A7742389-A6D1-4A9D-BFA4-FE517E3EB8A0}" type="pres">
      <dgm:prSet presAssocID="{8CF29F68-B456-4177-BE86-DAD456B1225A}" presName="rootComposite" presStyleCnt="0"/>
      <dgm:spPr/>
    </dgm:pt>
    <dgm:pt modelId="{7D03A471-A61E-463F-A3BC-183E90E404E3}" type="pres">
      <dgm:prSet presAssocID="{8CF29F68-B456-4177-BE86-DAD456B1225A}" presName="rootText" presStyleLbl="node4" presStyleIdx="4" presStyleCnt="11" custScaleX="329359" custScaleY="476578" custLinFactNeighborX="-962">
        <dgm:presLayoutVars>
          <dgm:chPref val="3"/>
        </dgm:presLayoutVars>
      </dgm:prSet>
      <dgm:spPr>
        <a:prstGeom prst="rect">
          <a:avLst/>
        </a:prstGeom>
      </dgm:spPr>
    </dgm:pt>
    <dgm:pt modelId="{DF642FFB-ED0D-4867-8067-E146480AB97C}" type="pres">
      <dgm:prSet presAssocID="{8CF29F68-B456-4177-BE86-DAD456B1225A}" presName="rootConnector" presStyleLbl="node4" presStyleIdx="4" presStyleCnt="11"/>
      <dgm:spPr/>
    </dgm:pt>
    <dgm:pt modelId="{24A6258A-D433-45D7-BF1B-5ECA14A7A279}" type="pres">
      <dgm:prSet presAssocID="{8CF29F68-B456-4177-BE86-DAD456B1225A}" presName="hierChild4" presStyleCnt="0"/>
      <dgm:spPr/>
    </dgm:pt>
    <dgm:pt modelId="{EAAD8631-A752-4A52-BD66-B84791C3A4E5}" type="pres">
      <dgm:prSet presAssocID="{8CF29F68-B456-4177-BE86-DAD456B1225A}" presName="hierChild5" presStyleCnt="0"/>
      <dgm:spPr/>
    </dgm:pt>
    <dgm:pt modelId="{D52F00B0-1067-4805-AB5D-92FCCF794877}" type="pres">
      <dgm:prSet presAssocID="{AB672001-BC2D-4DDE-92F8-C89396B7212D}" presName="Name37" presStyleLbl="parChTrans1D4" presStyleIdx="5" presStyleCnt="12"/>
      <dgm:spPr>
        <a:custGeom>
          <a:avLst/>
          <a:gdLst/>
          <a:ahLst/>
          <a:cxnLst/>
          <a:rect l="0" t="0" r="0" b="0"/>
          <a:pathLst>
            <a:path>
              <a:moveTo>
                <a:pt x="130371" y="0"/>
              </a:moveTo>
              <a:lnTo>
                <a:pt x="130371" y="45972"/>
              </a:lnTo>
              <a:lnTo>
                <a:pt x="0" y="45972"/>
              </a:lnTo>
              <a:lnTo>
                <a:pt x="0" y="91945"/>
              </a:lnTo>
            </a:path>
          </a:pathLst>
        </a:custGeom>
      </dgm:spPr>
    </dgm:pt>
    <dgm:pt modelId="{F78ADCFC-0316-4E33-8155-99554256ABA4}" type="pres">
      <dgm:prSet presAssocID="{A53F536B-2E4A-4142-BF0C-68B19CB4D706}" presName="hierRoot2" presStyleCnt="0">
        <dgm:presLayoutVars>
          <dgm:hierBranch val="init"/>
        </dgm:presLayoutVars>
      </dgm:prSet>
      <dgm:spPr/>
    </dgm:pt>
    <dgm:pt modelId="{24A0B4E7-7F23-4489-8FE1-A4CB4A29242E}" type="pres">
      <dgm:prSet presAssocID="{A53F536B-2E4A-4142-BF0C-68B19CB4D706}" presName="rootComposite" presStyleCnt="0"/>
      <dgm:spPr/>
    </dgm:pt>
    <dgm:pt modelId="{B703AEC3-49D5-486A-9B04-E421D74A1B04}" type="pres">
      <dgm:prSet presAssocID="{A53F536B-2E4A-4142-BF0C-68B19CB4D706}" presName="rootText" presStyleLbl="node4" presStyleIdx="5" presStyleCnt="11" custScaleX="329359" custScaleY="399650" custLinFactNeighborX="-962">
        <dgm:presLayoutVars>
          <dgm:chPref val="3"/>
        </dgm:presLayoutVars>
      </dgm:prSet>
      <dgm:spPr>
        <a:prstGeom prst="rect">
          <a:avLst/>
        </a:prstGeom>
      </dgm:spPr>
    </dgm:pt>
    <dgm:pt modelId="{3777938B-E863-4F1F-B2D0-9BD0A2CAF289}" type="pres">
      <dgm:prSet presAssocID="{A53F536B-2E4A-4142-BF0C-68B19CB4D706}" presName="rootConnector" presStyleLbl="node4" presStyleIdx="5" presStyleCnt="11"/>
      <dgm:spPr/>
    </dgm:pt>
    <dgm:pt modelId="{A9D760FE-4C24-4911-926D-666570E64E0A}" type="pres">
      <dgm:prSet presAssocID="{A53F536B-2E4A-4142-BF0C-68B19CB4D706}" presName="hierChild4" presStyleCnt="0"/>
      <dgm:spPr/>
    </dgm:pt>
    <dgm:pt modelId="{1670726B-E5E9-4D6D-97CA-F15D70278B71}" type="pres">
      <dgm:prSet presAssocID="{A53F536B-2E4A-4142-BF0C-68B19CB4D706}" presName="hierChild5" presStyleCnt="0"/>
      <dgm:spPr/>
    </dgm:pt>
    <dgm:pt modelId="{7BAB067E-E972-48CA-A848-21C9834807D9}" type="pres">
      <dgm:prSet presAssocID="{4BE3D13D-DBAC-4A38-AE8B-C70F1D10CC1A}" presName="Name37" presStyleLbl="parChTrans1D4" presStyleIdx="6" presStyleCnt="12"/>
      <dgm:spPr>
        <a:custGeom>
          <a:avLst/>
          <a:gdLst/>
          <a:ahLst/>
          <a:cxnLst/>
          <a:rect l="0" t="0" r="0" b="0"/>
          <a:pathLst>
            <a:path>
              <a:moveTo>
                <a:pt x="0" y="0"/>
              </a:moveTo>
              <a:lnTo>
                <a:pt x="0" y="45972"/>
              </a:lnTo>
              <a:lnTo>
                <a:pt x="1533989" y="45972"/>
              </a:lnTo>
              <a:lnTo>
                <a:pt x="1533989" y="91945"/>
              </a:lnTo>
            </a:path>
          </a:pathLst>
        </a:custGeom>
      </dgm:spPr>
    </dgm:pt>
    <dgm:pt modelId="{FC30D061-0C65-4860-BE92-BE8AA049328A}" type="pres">
      <dgm:prSet presAssocID="{791F5101-CE98-4B84-903F-CD61D406F99C}" presName="hierRoot2" presStyleCnt="0">
        <dgm:presLayoutVars>
          <dgm:hierBranch val="init"/>
        </dgm:presLayoutVars>
      </dgm:prSet>
      <dgm:spPr/>
    </dgm:pt>
    <dgm:pt modelId="{F7EC3B16-E9C5-4231-954C-62BFFD939630}" type="pres">
      <dgm:prSet presAssocID="{791F5101-CE98-4B84-903F-CD61D406F99C}" presName="rootComposite" presStyleCnt="0"/>
      <dgm:spPr/>
    </dgm:pt>
    <dgm:pt modelId="{B85110E5-17B4-4362-8CA6-D17AE1B0261D}" type="pres">
      <dgm:prSet presAssocID="{791F5101-CE98-4B84-903F-CD61D406F99C}" presName="rootText" presStyleLbl="node4" presStyleIdx="6" presStyleCnt="11" custScaleX="388912" custScaleY="280567" custLinFactNeighborX="-962">
        <dgm:presLayoutVars>
          <dgm:chPref val="3"/>
        </dgm:presLayoutVars>
      </dgm:prSet>
      <dgm:spPr>
        <a:prstGeom prst="rect">
          <a:avLst/>
        </a:prstGeom>
      </dgm:spPr>
    </dgm:pt>
    <dgm:pt modelId="{65756E94-BECE-47C8-A2B8-0BFFB9D473E6}" type="pres">
      <dgm:prSet presAssocID="{791F5101-CE98-4B84-903F-CD61D406F99C}" presName="rootConnector" presStyleLbl="node4" presStyleIdx="6" presStyleCnt="11"/>
      <dgm:spPr/>
    </dgm:pt>
    <dgm:pt modelId="{8D1319A8-28B8-4DB7-8E64-D4DC71BDE61D}" type="pres">
      <dgm:prSet presAssocID="{791F5101-CE98-4B84-903F-CD61D406F99C}" presName="hierChild4" presStyleCnt="0"/>
      <dgm:spPr/>
    </dgm:pt>
    <dgm:pt modelId="{F04A7AF9-6B07-48A9-A939-922DF2BD396E}" type="pres">
      <dgm:prSet presAssocID="{2BF60322-160A-4EBC-90CF-468AE2C62972}" presName="Name37" presStyleLbl="parChTrans1D4" presStyleIdx="7" presStyleCnt="12"/>
      <dgm:spPr>
        <a:custGeom>
          <a:avLst/>
          <a:gdLst/>
          <a:ahLst/>
          <a:cxnLst/>
          <a:rect l="0" t="0" r="0" b="0"/>
          <a:pathLst>
            <a:path>
              <a:moveTo>
                <a:pt x="45720" y="0"/>
              </a:moveTo>
              <a:lnTo>
                <a:pt x="45720" y="91945"/>
              </a:lnTo>
            </a:path>
          </a:pathLst>
        </a:custGeom>
      </dgm:spPr>
    </dgm:pt>
    <dgm:pt modelId="{D449ADE7-651A-4B2A-98D8-D54F00FA120C}" type="pres">
      <dgm:prSet presAssocID="{CC2BAF0F-7F2A-4619-85F2-EF797FA4415A}" presName="hierRoot2" presStyleCnt="0">
        <dgm:presLayoutVars>
          <dgm:hierBranch val="init"/>
        </dgm:presLayoutVars>
      </dgm:prSet>
      <dgm:spPr/>
    </dgm:pt>
    <dgm:pt modelId="{AFDE5AD8-CBC1-4394-B0B6-A09D233B0F33}" type="pres">
      <dgm:prSet presAssocID="{CC2BAF0F-7F2A-4619-85F2-EF797FA4415A}" presName="rootComposite" presStyleCnt="0"/>
      <dgm:spPr/>
    </dgm:pt>
    <dgm:pt modelId="{6B7C4E28-085E-450E-B271-112ADBA27DD7}" type="pres">
      <dgm:prSet presAssocID="{CC2BAF0F-7F2A-4619-85F2-EF797FA4415A}" presName="rootText" presStyleLbl="node4" presStyleIdx="7" presStyleCnt="11" custScaleX="370532" custScaleY="214507" custLinFactNeighborX="-962">
        <dgm:presLayoutVars>
          <dgm:chPref val="3"/>
        </dgm:presLayoutVars>
      </dgm:prSet>
      <dgm:spPr>
        <a:prstGeom prst="rect">
          <a:avLst/>
        </a:prstGeom>
      </dgm:spPr>
    </dgm:pt>
    <dgm:pt modelId="{93B39E92-0EC9-4E58-A4BE-C9393A6A19A9}" type="pres">
      <dgm:prSet presAssocID="{CC2BAF0F-7F2A-4619-85F2-EF797FA4415A}" presName="rootConnector" presStyleLbl="node4" presStyleIdx="7" presStyleCnt="11"/>
      <dgm:spPr/>
    </dgm:pt>
    <dgm:pt modelId="{926C7D4E-9826-4403-A458-0528CD2540EA}" type="pres">
      <dgm:prSet presAssocID="{CC2BAF0F-7F2A-4619-85F2-EF797FA4415A}" presName="hierChild4" presStyleCnt="0"/>
      <dgm:spPr/>
    </dgm:pt>
    <dgm:pt modelId="{8DBA00F8-A5D9-4036-9EC3-D40A7C25E66F}" type="pres">
      <dgm:prSet presAssocID="{9BEA3334-67B7-4203-9D5D-1A87921C934D}" presName="Name37" presStyleLbl="parChTrans1D4" presStyleIdx="8" presStyleCnt="12"/>
      <dgm:spPr>
        <a:custGeom>
          <a:avLst/>
          <a:gdLst/>
          <a:ahLst/>
          <a:cxnLst/>
          <a:rect l="0" t="0" r="0" b="0"/>
          <a:pathLst>
            <a:path>
              <a:moveTo>
                <a:pt x="45720" y="0"/>
              </a:moveTo>
              <a:lnTo>
                <a:pt x="45720" y="91945"/>
              </a:lnTo>
            </a:path>
          </a:pathLst>
        </a:custGeom>
      </dgm:spPr>
    </dgm:pt>
    <dgm:pt modelId="{846631F6-6182-442F-B8A4-1335F0F46E9A}" type="pres">
      <dgm:prSet presAssocID="{75A27CC5-8EE6-4CCD-A59C-D918BD9B01DF}" presName="hierRoot2" presStyleCnt="0">
        <dgm:presLayoutVars>
          <dgm:hierBranch val="init"/>
        </dgm:presLayoutVars>
      </dgm:prSet>
      <dgm:spPr/>
    </dgm:pt>
    <dgm:pt modelId="{6918B211-9F38-4488-B33B-336B69C6C9EE}" type="pres">
      <dgm:prSet presAssocID="{75A27CC5-8EE6-4CCD-A59C-D918BD9B01DF}" presName="rootComposite" presStyleCnt="0"/>
      <dgm:spPr/>
    </dgm:pt>
    <dgm:pt modelId="{89E3E53C-1F4D-4DB1-98F2-D59B670B4F52}" type="pres">
      <dgm:prSet presAssocID="{75A27CC5-8EE6-4CCD-A59C-D918BD9B01DF}" presName="rootText" presStyleLbl="node4" presStyleIdx="8" presStyleCnt="11" custScaleX="329359" custScaleY="157517" custLinFactNeighborX="-962">
        <dgm:presLayoutVars>
          <dgm:chPref val="3"/>
        </dgm:presLayoutVars>
      </dgm:prSet>
      <dgm:spPr>
        <a:prstGeom prst="rect">
          <a:avLst/>
        </a:prstGeom>
      </dgm:spPr>
    </dgm:pt>
    <dgm:pt modelId="{1513FF2F-B0BE-4740-88C4-E2A17CDA4A5E}" type="pres">
      <dgm:prSet presAssocID="{75A27CC5-8EE6-4CCD-A59C-D918BD9B01DF}" presName="rootConnector" presStyleLbl="node4" presStyleIdx="8" presStyleCnt="11"/>
      <dgm:spPr/>
    </dgm:pt>
    <dgm:pt modelId="{888D45F2-A569-4190-A2CE-AFC255EA00F4}" type="pres">
      <dgm:prSet presAssocID="{75A27CC5-8EE6-4CCD-A59C-D918BD9B01DF}" presName="hierChild4" presStyleCnt="0"/>
      <dgm:spPr/>
    </dgm:pt>
    <dgm:pt modelId="{51A40EF2-1F6D-4475-A9D3-595347B45D61}" type="pres">
      <dgm:prSet presAssocID="{D6FE5F0D-BA66-4E7C-B78F-55CF30F9A303}" presName="Name37" presStyleLbl="parChTrans1D4" presStyleIdx="9" presStyleCnt="12"/>
      <dgm:spPr>
        <a:custGeom>
          <a:avLst/>
          <a:gdLst/>
          <a:ahLst/>
          <a:cxnLst/>
          <a:rect l="0" t="0" r="0" b="0"/>
          <a:pathLst>
            <a:path>
              <a:moveTo>
                <a:pt x="0" y="0"/>
              </a:moveTo>
              <a:lnTo>
                <a:pt x="0" y="229556"/>
              </a:lnTo>
              <a:lnTo>
                <a:pt x="220518" y="229556"/>
              </a:lnTo>
            </a:path>
          </a:pathLst>
        </a:custGeom>
      </dgm:spPr>
    </dgm:pt>
    <dgm:pt modelId="{A0DF631B-3EEF-4166-B42A-066B1A9753F7}" type="pres">
      <dgm:prSet presAssocID="{0C1283FD-155E-4E29-9693-75058D9A000B}" presName="hierRoot2" presStyleCnt="0">
        <dgm:presLayoutVars>
          <dgm:hierBranch val="init"/>
        </dgm:presLayoutVars>
      </dgm:prSet>
      <dgm:spPr/>
    </dgm:pt>
    <dgm:pt modelId="{A0BA1B2F-608B-4B52-BC9B-A61629C6A4B1}" type="pres">
      <dgm:prSet presAssocID="{0C1283FD-155E-4E29-9693-75058D9A000B}" presName="rootComposite" presStyleCnt="0"/>
      <dgm:spPr/>
    </dgm:pt>
    <dgm:pt modelId="{EA3802C3-BB21-47F8-8829-CA47A2D5F2DB}" type="pres">
      <dgm:prSet presAssocID="{0C1283FD-155E-4E29-9693-75058D9A000B}" presName="rootText" presStyleLbl="node4" presStyleIdx="9" presStyleCnt="11" custScaleX="326977" custScaleY="125720">
        <dgm:presLayoutVars>
          <dgm:chPref val="3"/>
        </dgm:presLayoutVars>
      </dgm:prSet>
      <dgm:spPr>
        <a:prstGeom prst="rect">
          <a:avLst/>
        </a:prstGeom>
      </dgm:spPr>
    </dgm:pt>
    <dgm:pt modelId="{F6512E06-8A9B-4B21-B0AD-639913029F99}" type="pres">
      <dgm:prSet presAssocID="{0C1283FD-155E-4E29-9693-75058D9A000B}" presName="rootConnector" presStyleLbl="node4" presStyleIdx="9" presStyleCnt="11"/>
      <dgm:spPr/>
    </dgm:pt>
    <dgm:pt modelId="{A069E5DA-872A-4A8B-985C-D86B2D7341A0}" type="pres">
      <dgm:prSet presAssocID="{0C1283FD-155E-4E29-9693-75058D9A000B}" presName="hierChild4" presStyleCnt="0"/>
      <dgm:spPr/>
    </dgm:pt>
    <dgm:pt modelId="{9CAF6E3D-C8DA-43C8-A247-7E435B679672}" type="pres">
      <dgm:prSet presAssocID="{0C1283FD-155E-4E29-9693-75058D9A000B}" presName="hierChild5" presStyleCnt="0"/>
      <dgm:spPr/>
    </dgm:pt>
    <dgm:pt modelId="{BDCA1ACB-9D43-4D98-A393-CB1739B5354D}" type="pres">
      <dgm:prSet presAssocID="{75A27CC5-8EE6-4CCD-A59C-D918BD9B01DF}" presName="hierChild5" presStyleCnt="0"/>
      <dgm:spPr/>
    </dgm:pt>
    <dgm:pt modelId="{5AE6CFF7-CAFE-4D58-B454-487B279EDA1E}" type="pres">
      <dgm:prSet presAssocID="{CC2BAF0F-7F2A-4619-85F2-EF797FA4415A}" presName="hierChild5" presStyleCnt="0"/>
      <dgm:spPr/>
    </dgm:pt>
    <dgm:pt modelId="{11D61D83-F3ED-4051-925B-AECF50885D2A}" type="pres">
      <dgm:prSet presAssocID="{791F5101-CE98-4B84-903F-CD61D406F99C}" presName="hierChild5" presStyleCnt="0"/>
      <dgm:spPr/>
    </dgm:pt>
    <dgm:pt modelId="{48D1BBC1-3061-4564-80E0-0873CC194BAB}" type="pres">
      <dgm:prSet presAssocID="{46C718D4-338D-42EC-9DE1-FFE5EF847949}" presName="hierChild5" presStyleCnt="0"/>
      <dgm:spPr/>
    </dgm:pt>
    <dgm:pt modelId="{363AE5AC-7313-4105-BCEB-949EF8B39DF7}" type="pres">
      <dgm:prSet presAssocID="{10BCD4DB-BEE0-4F09-BC42-41FB2C916C2D}" presName="hierChild5" presStyleCnt="0"/>
      <dgm:spPr/>
    </dgm:pt>
    <dgm:pt modelId="{2DE079BF-6C9D-416C-B6F5-2340F11A6650}" type="pres">
      <dgm:prSet presAssocID="{4ECB67EA-FC1D-4C81-AE38-07EADF5CF0FB}" presName="Name111" presStyleLbl="parChTrans1D4" presStyleIdx="10" presStyleCnt="12"/>
      <dgm:spPr>
        <a:custGeom>
          <a:avLst/>
          <a:gdLst/>
          <a:ahLst/>
          <a:cxnLst/>
          <a:rect l="0" t="0" r="0" b="0"/>
          <a:pathLst>
            <a:path>
              <a:moveTo>
                <a:pt x="91692" y="0"/>
              </a:moveTo>
              <a:lnTo>
                <a:pt x="91692" y="363590"/>
              </a:lnTo>
              <a:lnTo>
                <a:pt x="45720" y="363590"/>
              </a:lnTo>
            </a:path>
          </a:pathLst>
        </a:custGeom>
      </dgm:spPr>
    </dgm:pt>
    <dgm:pt modelId="{EFEE3BD3-5D24-41A2-8F97-8D3127EB01A7}" type="pres">
      <dgm:prSet presAssocID="{24116959-2DB9-43DA-9FA3-A1F4134F5F0E}" presName="hierRoot3" presStyleCnt="0">
        <dgm:presLayoutVars>
          <dgm:hierBranch val="init"/>
        </dgm:presLayoutVars>
      </dgm:prSet>
      <dgm:spPr/>
    </dgm:pt>
    <dgm:pt modelId="{E827921A-A5C5-4361-A4A7-9BE1224624B0}" type="pres">
      <dgm:prSet presAssocID="{24116959-2DB9-43DA-9FA3-A1F4134F5F0E}" presName="rootComposite3" presStyleCnt="0"/>
      <dgm:spPr/>
    </dgm:pt>
    <dgm:pt modelId="{27C5E2F0-AD5C-4D1F-B703-7B6D9A3E18A6}" type="pres">
      <dgm:prSet presAssocID="{24116959-2DB9-43DA-9FA3-A1F4134F5F0E}" presName="rootText3" presStyleLbl="asst4" presStyleIdx="0" presStyleCnt="1" custScaleX="329359" custScaleY="248172" custLinFactNeighborX="-962">
        <dgm:presLayoutVars>
          <dgm:chPref val="3"/>
        </dgm:presLayoutVars>
      </dgm:prSet>
      <dgm:spPr>
        <a:prstGeom prst="rect">
          <a:avLst/>
        </a:prstGeom>
      </dgm:spPr>
    </dgm:pt>
    <dgm:pt modelId="{F30D3DC4-C0EE-48B3-A0EF-8FC2975F9942}" type="pres">
      <dgm:prSet presAssocID="{24116959-2DB9-43DA-9FA3-A1F4134F5F0E}" presName="rootConnector3" presStyleLbl="asst4" presStyleIdx="0" presStyleCnt="1"/>
      <dgm:spPr/>
    </dgm:pt>
    <dgm:pt modelId="{6BA8AE1D-A543-434B-B308-3FBE75DE3D0C}" type="pres">
      <dgm:prSet presAssocID="{24116959-2DB9-43DA-9FA3-A1F4134F5F0E}" presName="hierChild6" presStyleCnt="0"/>
      <dgm:spPr/>
    </dgm:pt>
    <dgm:pt modelId="{80A0CD7C-0159-4333-8FE5-D73099351214}" type="pres">
      <dgm:prSet presAssocID="{24116959-2DB9-43DA-9FA3-A1F4134F5F0E}" presName="hierChild7" presStyleCnt="0"/>
      <dgm:spPr/>
    </dgm:pt>
    <dgm:pt modelId="{6B58E549-5DD5-4687-8328-4F8E7146F31F}" type="pres">
      <dgm:prSet presAssocID="{3857E75F-24D1-4415-89FA-D00D8C6B38D2}" presName="hierChild5" presStyleCnt="0"/>
      <dgm:spPr/>
    </dgm:pt>
    <dgm:pt modelId="{AC514983-4FCF-46AC-B58B-30D381ACF956}" type="pres">
      <dgm:prSet presAssocID="{DF2CA9BC-2003-4743-A9C0-E37055C2033F}" presName="hierChild5" presStyleCnt="0"/>
      <dgm:spPr/>
    </dgm:pt>
    <dgm:pt modelId="{F72DB8D3-E29D-4D8A-8438-5627FEFD3528}" type="pres">
      <dgm:prSet presAssocID="{735DFBAD-86D3-4916-9D93-1CEDF216CAD9}" presName="Name37" presStyleLbl="parChTrans1D4" presStyleIdx="11" presStyleCnt="12"/>
      <dgm:spPr>
        <a:custGeom>
          <a:avLst/>
          <a:gdLst/>
          <a:ahLst/>
          <a:cxnLst/>
          <a:rect l="0" t="0" r="0" b="0"/>
          <a:pathLst>
            <a:path>
              <a:moveTo>
                <a:pt x="0" y="0"/>
              </a:moveTo>
              <a:lnTo>
                <a:pt x="0" y="45972"/>
              </a:lnTo>
              <a:lnTo>
                <a:pt x="766994" y="45972"/>
              </a:lnTo>
              <a:lnTo>
                <a:pt x="766994" y="91945"/>
              </a:lnTo>
            </a:path>
          </a:pathLst>
        </a:custGeom>
      </dgm:spPr>
    </dgm:pt>
    <dgm:pt modelId="{8FBE3894-3AB9-423E-B5AB-BED582729E70}" type="pres">
      <dgm:prSet presAssocID="{B02B27EB-9EE8-486B-9D20-DD9261BA4642}" presName="hierRoot2" presStyleCnt="0">
        <dgm:presLayoutVars>
          <dgm:hierBranch val="init"/>
        </dgm:presLayoutVars>
      </dgm:prSet>
      <dgm:spPr/>
    </dgm:pt>
    <dgm:pt modelId="{9B60A2BE-14CB-41D7-A097-C85E47125961}" type="pres">
      <dgm:prSet presAssocID="{B02B27EB-9EE8-486B-9D20-DD9261BA4642}" presName="rootComposite" presStyleCnt="0"/>
      <dgm:spPr/>
    </dgm:pt>
    <dgm:pt modelId="{5EBAB57F-E7EB-4013-B7B9-6D8E2B8371F5}" type="pres">
      <dgm:prSet presAssocID="{B02B27EB-9EE8-486B-9D20-DD9261BA4642}" presName="rootText" presStyleLbl="node4" presStyleIdx="10" presStyleCnt="11" custScaleX="329359" custScaleY="248359">
        <dgm:presLayoutVars>
          <dgm:chPref val="3"/>
        </dgm:presLayoutVars>
      </dgm:prSet>
      <dgm:spPr>
        <a:prstGeom prst="rect">
          <a:avLst/>
        </a:prstGeom>
      </dgm:spPr>
    </dgm:pt>
    <dgm:pt modelId="{BBF2798A-EF9C-4585-9AFE-E85F1644ABD6}" type="pres">
      <dgm:prSet presAssocID="{B02B27EB-9EE8-486B-9D20-DD9261BA4642}" presName="rootConnector" presStyleLbl="node4" presStyleIdx="10" presStyleCnt="11"/>
      <dgm:spPr/>
    </dgm:pt>
    <dgm:pt modelId="{B36E3727-486D-451B-A11D-79470A71CE51}" type="pres">
      <dgm:prSet presAssocID="{B02B27EB-9EE8-486B-9D20-DD9261BA4642}" presName="hierChild4" presStyleCnt="0"/>
      <dgm:spPr/>
    </dgm:pt>
    <dgm:pt modelId="{7B9782E5-533F-4B23-A5F6-9CE7C7DD24D9}" type="pres">
      <dgm:prSet presAssocID="{B02B27EB-9EE8-486B-9D20-DD9261BA4642}" presName="hierChild5" presStyleCnt="0"/>
      <dgm:spPr/>
    </dgm:pt>
    <dgm:pt modelId="{0D567091-E2AC-492E-9F16-E192C115788D}" type="pres">
      <dgm:prSet presAssocID="{C479E32C-153A-4944-A61F-40D4D406656C}" presName="hierChild5" presStyleCnt="0"/>
      <dgm:spPr/>
    </dgm:pt>
    <dgm:pt modelId="{7C4801E2-2D3C-42EA-9622-14CAF6BEC380}" type="pres">
      <dgm:prSet presAssocID="{061F088D-6C2E-4CAE-B1E2-3F44F16CEA0D}" presName="hierChild5" presStyleCnt="0"/>
      <dgm:spPr/>
    </dgm:pt>
    <dgm:pt modelId="{C2797CD3-519D-426F-B818-831E60B96BED}" type="pres">
      <dgm:prSet presAssocID="{6BF68BEF-4237-44E6-953A-CB4BEC2CD600}" presName="hierChild3" presStyleCnt="0"/>
      <dgm:spPr/>
    </dgm:pt>
  </dgm:ptLst>
  <dgm:cxnLst>
    <dgm:cxn modelId="{328E6E02-436E-457F-9150-E1456437BF0F}" type="presOf" srcId="{3857E75F-24D1-4415-89FA-D00D8C6B38D2}" destId="{7AA58399-34CB-42DB-AB90-ECEE8F6CAD8C}" srcOrd="1" destOrd="0" presId="urn:microsoft.com/office/officeart/2005/8/layout/orgChart1"/>
    <dgm:cxn modelId="{EACE0003-162D-4319-9FDB-0AC8C9757150}" type="presOf" srcId="{4ECB67EA-FC1D-4C81-AE38-07EADF5CF0FB}" destId="{2DE079BF-6C9D-416C-B6F5-2340F11A6650}" srcOrd="0" destOrd="0" presId="urn:microsoft.com/office/officeart/2005/8/layout/orgChart1"/>
    <dgm:cxn modelId="{0804AF06-C390-4D97-87DF-52A422794BAF}" type="presOf" srcId="{C905411B-CD1F-41D1-B002-796D43396C41}" destId="{1070F995-AC96-4D10-B6BA-CB1AF93D188D}" srcOrd="0" destOrd="0" presId="urn:microsoft.com/office/officeart/2005/8/layout/orgChart1"/>
    <dgm:cxn modelId="{FE4D9A09-2E64-4E71-B824-6BC2E782AEA2}" type="presOf" srcId="{DB4A9A36-383C-40F4-8000-81A15E014404}" destId="{FC7A45A8-BE27-457A-961F-03A2B2AE23CC}" srcOrd="0" destOrd="0" presId="urn:microsoft.com/office/officeart/2005/8/layout/orgChart1"/>
    <dgm:cxn modelId="{F6DCCE0D-4236-4EA2-AB62-92469435576B}" type="presOf" srcId="{7C7A5143-16D5-4484-BC8D-531B70DFD9C8}" destId="{8C720857-F1FD-491B-820C-D4F33E01F17A}" srcOrd="0" destOrd="0" presId="urn:microsoft.com/office/officeart/2005/8/layout/orgChart1"/>
    <dgm:cxn modelId="{99344A0E-563B-4183-B53B-7A972C510B80}" srcId="{46C718D4-338D-42EC-9DE1-FFE5EF847949}" destId="{791F5101-CE98-4B84-903F-CD61D406F99C}" srcOrd="2" destOrd="0" parTransId="{4BE3D13D-DBAC-4A38-AE8B-C70F1D10CC1A}" sibTransId="{A4E6CAA3-6BBD-4930-A140-4FCD69203D87}"/>
    <dgm:cxn modelId="{FF046C16-15FD-4544-B86B-CCD40BFF3C99}" type="presOf" srcId="{B02B27EB-9EE8-486B-9D20-DD9261BA4642}" destId="{5EBAB57F-E7EB-4013-B7B9-6D8E2B8371F5}" srcOrd="0" destOrd="0" presId="urn:microsoft.com/office/officeart/2005/8/layout/orgChart1"/>
    <dgm:cxn modelId="{5054A518-960D-4206-9312-3A3160386E03}" type="presOf" srcId="{D6FE5F0D-BA66-4E7C-B78F-55CF30F9A303}" destId="{51A40EF2-1F6D-4475-A9D3-595347B45D61}" srcOrd="0" destOrd="0" presId="urn:microsoft.com/office/officeart/2005/8/layout/orgChart1"/>
    <dgm:cxn modelId="{1E4A6F22-F27C-42A5-A40C-56005F74D0DF}" type="presOf" srcId="{C479E32C-153A-4944-A61F-40D4D406656C}" destId="{AABCDCC2-19D5-44F0-BC32-6A2C0B8A7455}" srcOrd="0" destOrd="0" presId="urn:microsoft.com/office/officeart/2005/8/layout/orgChart1"/>
    <dgm:cxn modelId="{B97FED29-142C-41B8-BA3B-80E34E2A1416}" srcId="{DF2CA9BC-2003-4743-A9C0-E37055C2033F}" destId="{3857E75F-24D1-4415-89FA-D00D8C6B38D2}" srcOrd="0" destOrd="0" parTransId="{C905411B-CD1F-41D1-B002-796D43396C41}" sibTransId="{D682D654-6AFD-44ED-BE18-6D459AC560BE}"/>
    <dgm:cxn modelId="{5F0BB22D-3E51-4C98-843D-4672F725C9BF}" srcId="{6BF68BEF-4237-44E6-953A-CB4BEC2CD600}" destId="{B6ED425C-2DC1-4848-A6E6-A72D0EF9B097}" srcOrd="0" destOrd="0" parTransId="{DB4A9A36-383C-40F4-8000-81A15E014404}" sibTransId="{14A0B6EC-E441-422A-9940-8EF4ECFF8B38}"/>
    <dgm:cxn modelId="{BA6B8B30-8724-4E06-BE04-0A4E9AB7DEEF}" srcId="{061F088D-6C2E-4CAE-B1E2-3F44F16CEA0D}" destId="{C479E32C-153A-4944-A61F-40D4D406656C}" srcOrd="0" destOrd="0" parTransId="{F0CE2DE3-BBF1-407A-AA73-656BFC425DAD}" sibTransId="{A6531E9E-0EF8-4AF0-99FB-44133FAD1B2B}"/>
    <dgm:cxn modelId="{7945BA31-8210-4E7F-B9AA-55070920744A}" type="presOf" srcId="{6BF68BEF-4237-44E6-953A-CB4BEC2CD600}" destId="{4DA82191-C0A1-411F-A5AA-E8DA8EE4F52C}" srcOrd="1" destOrd="0" presId="urn:microsoft.com/office/officeart/2005/8/layout/orgChart1"/>
    <dgm:cxn modelId="{51A3E335-1FDE-4DE3-8D34-11C2629961EB}" type="presOf" srcId="{CC2BAF0F-7F2A-4619-85F2-EF797FA4415A}" destId="{6B7C4E28-085E-450E-B271-112ADBA27DD7}" srcOrd="0" destOrd="0" presId="urn:microsoft.com/office/officeart/2005/8/layout/orgChart1"/>
    <dgm:cxn modelId="{C133643D-8236-430C-BC8B-BE4E03D3DBC6}" srcId="{10BCD4DB-BEE0-4F09-BC42-41FB2C916C2D}" destId="{24116959-2DB9-43DA-9FA3-A1F4134F5F0E}" srcOrd="1" destOrd="0" parTransId="{4ECB67EA-FC1D-4C81-AE38-07EADF5CF0FB}" sibTransId="{C48EC94B-02A6-48F4-A4FB-3535073156C1}"/>
    <dgm:cxn modelId="{0B9A0C61-961B-4CAD-A840-E806762ABEC5}" type="presOf" srcId="{061F088D-6C2E-4CAE-B1E2-3F44F16CEA0D}" destId="{526E9361-0036-4947-A4C4-E6F3CC57C146}" srcOrd="0" destOrd="0" presId="urn:microsoft.com/office/officeart/2005/8/layout/orgChart1"/>
    <dgm:cxn modelId="{CA0E0C42-6C56-487E-AAB9-89D3B8485C38}" type="presOf" srcId="{24116959-2DB9-43DA-9FA3-A1F4134F5F0E}" destId="{27C5E2F0-AD5C-4D1F-B703-7B6D9A3E18A6}" srcOrd="0" destOrd="0" presId="urn:microsoft.com/office/officeart/2005/8/layout/orgChart1"/>
    <dgm:cxn modelId="{ACBD1E44-0E17-4018-8C16-4DCCA224CC4E}" type="presOf" srcId="{B6ED425C-2DC1-4848-A6E6-A72D0EF9B097}" destId="{87B2537D-FE43-4124-A88F-194453A08A9F}" srcOrd="0" destOrd="0" presId="urn:microsoft.com/office/officeart/2005/8/layout/orgChart1"/>
    <dgm:cxn modelId="{567F1645-8B05-4117-BEFB-9904128861B1}" type="presOf" srcId="{B6ED425C-2DC1-4848-A6E6-A72D0EF9B097}" destId="{C68DF989-ECE7-4F6E-B6D8-F6C825E7BF3C}" srcOrd="1" destOrd="0" presId="urn:microsoft.com/office/officeart/2005/8/layout/orgChart1"/>
    <dgm:cxn modelId="{C2088046-198E-4CE7-BFC2-002BCB006D55}" srcId="{C479E32C-153A-4944-A61F-40D4D406656C}" destId="{DF2CA9BC-2003-4743-A9C0-E37055C2033F}" srcOrd="0" destOrd="0" parTransId="{1F0A3B5B-0DC2-4E34-8680-D67A868E0CBF}" sibTransId="{ACD018CD-F732-4AC0-8396-60C83CE24347}"/>
    <dgm:cxn modelId="{79E82B47-195E-4A94-A7E9-D7A8BCFD9E28}" type="presOf" srcId="{0C1283FD-155E-4E29-9693-75058D9A000B}" destId="{F6512E06-8A9B-4B21-B0AD-639913029F99}" srcOrd="1" destOrd="0" presId="urn:microsoft.com/office/officeart/2005/8/layout/orgChart1"/>
    <dgm:cxn modelId="{30D65247-6284-42C5-809C-0F3D20EACC27}" type="presOf" srcId="{567D8AB5-E185-4FBA-9C02-01FCA33FBA3D}" destId="{0A1E86B9-048E-40D8-BC01-EBA940E34E82}" srcOrd="0" destOrd="0" presId="urn:microsoft.com/office/officeart/2005/8/layout/orgChart1"/>
    <dgm:cxn modelId="{1AB59469-B066-4962-9814-DE81AED8380C}" type="presOf" srcId="{B02B27EB-9EE8-486B-9D20-DD9261BA4642}" destId="{BBF2798A-EF9C-4585-9AFE-E85F1644ABD6}" srcOrd="1" destOrd="0" presId="urn:microsoft.com/office/officeart/2005/8/layout/orgChart1"/>
    <dgm:cxn modelId="{3C89A46C-DB2A-4332-B7AB-98083B1E75F7}" type="presOf" srcId="{75A27CC5-8EE6-4CCD-A59C-D918BD9B01DF}" destId="{1513FF2F-B0BE-4740-88C4-E2A17CDA4A5E}" srcOrd="1" destOrd="0" presId="urn:microsoft.com/office/officeart/2005/8/layout/orgChart1"/>
    <dgm:cxn modelId="{1E7D6D6D-37E7-4ED5-B360-0016F8B1AF90}" type="presOf" srcId="{12A62C50-4566-4C69-8B8C-BD7B80EC3917}" destId="{7F0A0178-FF26-4A9B-9F80-9CCB5D2BF00F}" srcOrd="0" destOrd="0" presId="urn:microsoft.com/office/officeart/2005/8/layout/orgChart1"/>
    <dgm:cxn modelId="{7270074E-A5B9-41FC-A4A8-8F83330AB2D7}" srcId="{75A27CC5-8EE6-4CCD-A59C-D918BD9B01DF}" destId="{0C1283FD-155E-4E29-9693-75058D9A000B}" srcOrd="0" destOrd="0" parTransId="{D6FE5F0D-BA66-4E7C-B78F-55CF30F9A303}" sibTransId="{14A64750-CF67-4D55-9863-E422686A2AD8}"/>
    <dgm:cxn modelId="{5E576A72-30BC-4F23-B85C-80EB84D8F493}" type="presOf" srcId="{6BF68BEF-4237-44E6-953A-CB4BEC2CD600}" destId="{9687469F-AFFF-4D92-88FF-AA61184C5CAC}" srcOrd="0" destOrd="0" presId="urn:microsoft.com/office/officeart/2005/8/layout/orgChart1"/>
    <dgm:cxn modelId="{894FFA52-48F4-4244-9D2A-BF3194142B52}" type="presOf" srcId="{9BEA3334-67B7-4203-9D5D-1A87921C934D}" destId="{8DBA00F8-A5D9-4036-9EC3-D40A7C25E66F}" srcOrd="0" destOrd="0" presId="urn:microsoft.com/office/officeart/2005/8/layout/orgChart1"/>
    <dgm:cxn modelId="{AA393975-D847-4B81-88E8-AD4B5E6CD438}" type="presOf" srcId="{10BCD4DB-BEE0-4F09-BC42-41FB2C916C2D}" destId="{754D04EA-4916-491B-89D2-F4BE7171BE4A}" srcOrd="1" destOrd="0" presId="urn:microsoft.com/office/officeart/2005/8/layout/orgChart1"/>
    <dgm:cxn modelId="{9582DA79-21EE-433A-B8AB-E03F0FC7E54C}" type="presOf" srcId="{F0CE2DE3-BBF1-407A-AA73-656BFC425DAD}" destId="{449967FE-7BAE-46A0-9084-66B9F5E57FCA}" srcOrd="0" destOrd="0" presId="urn:microsoft.com/office/officeart/2005/8/layout/orgChart1"/>
    <dgm:cxn modelId="{F04AD77B-06E6-4453-B420-206924AFEDAC}" type="presOf" srcId="{DF2CA9BC-2003-4743-A9C0-E37055C2033F}" destId="{6E3D0A1E-4D82-4D44-831D-8E1A15F2E5D1}" srcOrd="1" destOrd="0" presId="urn:microsoft.com/office/officeart/2005/8/layout/orgChart1"/>
    <dgm:cxn modelId="{FBE78D83-347F-406B-B6FF-3554BB356555}" type="presOf" srcId="{10BCD4DB-BEE0-4F09-BC42-41FB2C916C2D}" destId="{DE0DCCE1-E988-4691-93DA-4657E93ACE2D}" srcOrd="0" destOrd="0" presId="urn:microsoft.com/office/officeart/2005/8/layout/orgChart1"/>
    <dgm:cxn modelId="{510BD784-4A7B-4734-B95C-8B0B5A9BE2EA}" srcId="{C479E32C-153A-4944-A61F-40D4D406656C}" destId="{B02B27EB-9EE8-486B-9D20-DD9261BA4642}" srcOrd="1" destOrd="0" parTransId="{735DFBAD-86D3-4916-9D93-1CEDF216CAD9}" sibTransId="{C0C72B0C-BCF5-4305-8A22-0C518FD1BF8D}"/>
    <dgm:cxn modelId="{779DC685-AA2A-4DFE-8973-B5D3D98FA763}" srcId="{10BCD4DB-BEE0-4F09-BC42-41FB2C916C2D}" destId="{46C718D4-338D-42EC-9DE1-FFE5EF847949}" srcOrd="0" destOrd="0" parTransId="{A5731EA4-E81B-4238-A573-BD550D4F3D33}" sibTransId="{B10E73B7-C8B8-46D5-88BB-A79C3C919BFF}"/>
    <dgm:cxn modelId="{AA30BA86-1347-4226-9E93-DE0FF72C846B}" type="presOf" srcId="{2BF60322-160A-4EBC-90CF-468AE2C62972}" destId="{F04A7AF9-6B07-48A9-A939-922DF2BD396E}" srcOrd="0" destOrd="0" presId="urn:microsoft.com/office/officeart/2005/8/layout/orgChart1"/>
    <dgm:cxn modelId="{13E09898-17F7-4749-86B9-937AF8B6D080}" srcId="{46C718D4-338D-42EC-9DE1-FFE5EF847949}" destId="{8CF29F68-B456-4177-BE86-DAD456B1225A}" srcOrd="0" destOrd="0" parTransId="{567D8AB5-E185-4FBA-9C02-01FCA33FBA3D}" sibTransId="{030C1327-5FD7-4D2C-85A2-685B63AA7CE6}"/>
    <dgm:cxn modelId="{3FF8769B-6FEF-4B5B-AFC7-998D939AEEEE}" type="presOf" srcId="{AB672001-BC2D-4DDE-92F8-C89396B7212D}" destId="{D52F00B0-1067-4805-AB5D-92FCCF794877}" srcOrd="0" destOrd="0" presId="urn:microsoft.com/office/officeart/2005/8/layout/orgChart1"/>
    <dgm:cxn modelId="{00E3239D-8887-4FBE-85A7-29A38F2ABA7F}" type="presOf" srcId="{A53F536B-2E4A-4142-BF0C-68B19CB4D706}" destId="{B703AEC3-49D5-486A-9B04-E421D74A1B04}" srcOrd="0" destOrd="0" presId="urn:microsoft.com/office/officeart/2005/8/layout/orgChart1"/>
    <dgm:cxn modelId="{56A02F9E-A29E-4725-90E5-82C789F22578}" type="presOf" srcId="{C479E32C-153A-4944-A61F-40D4D406656C}" destId="{FAA2609B-8A59-482E-97C4-86C45B0769CE}" srcOrd="1" destOrd="0" presId="urn:microsoft.com/office/officeart/2005/8/layout/orgChart1"/>
    <dgm:cxn modelId="{FC4B3EA1-AD25-4ACB-BC8B-684707075DC0}" type="presOf" srcId="{0C1283FD-155E-4E29-9693-75058D9A000B}" destId="{EA3802C3-BB21-47F8-8829-CA47A2D5F2DB}" srcOrd="0" destOrd="0" presId="urn:microsoft.com/office/officeart/2005/8/layout/orgChart1"/>
    <dgm:cxn modelId="{53C0EAA2-CCA3-4DC7-AAFC-B429363D61E0}" type="presOf" srcId="{8CF29F68-B456-4177-BE86-DAD456B1225A}" destId="{7D03A471-A61E-463F-A3BC-183E90E404E3}" srcOrd="0" destOrd="0" presId="urn:microsoft.com/office/officeart/2005/8/layout/orgChart1"/>
    <dgm:cxn modelId="{1F8B7BAB-E316-4E9D-BC1F-C2834C95E69C}" srcId="{CC2BAF0F-7F2A-4619-85F2-EF797FA4415A}" destId="{75A27CC5-8EE6-4CCD-A59C-D918BD9B01DF}" srcOrd="0" destOrd="0" parTransId="{9BEA3334-67B7-4203-9D5D-1A87921C934D}" sibTransId="{A5E9ED32-8EFC-43C2-BF43-0560835BDAF5}"/>
    <dgm:cxn modelId="{E831F6B1-031E-426F-A25B-A76C0ECE07CD}" type="presOf" srcId="{DF2CA9BC-2003-4743-A9C0-E37055C2033F}" destId="{CEF37BCD-542B-482D-941E-FC9D4DBAC795}" srcOrd="0" destOrd="0" presId="urn:microsoft.com/office/officeart/2005/8/layout/orgChart1"/>
    <dgm:cxn modelId="{D234B8B2-6FE8-4DAC-894D-52030FE6EAA7}" srcId="{C7964B00-B281-4644-AE96-1B0FB7DA369F}" destId="{6BF68BEF-4237-44E6-953A-CB4BEC2CD600}" srcOrd="0" destOrd="0" parTransId="{59869163-AD12-4862-94C2-E3B57E09027E}" sibTransId="{980EA7F0-D33C-4C38-B291-A12C840511BD}"/>
    <dgm:cxn modelId="{3198CFB5-7EA3-4294-82CA-AE4BDB68420B}" type="presOf" srcId="{75A27CC5-8EE6-4CCD-A59C-D918BD9B01DF}" destId="{89E3E53C-1F4D-4DB1-98F2-D59B670B4F52}" srcOrd="0" destOrd="0" presId="urn:microsoft.com/office/officeart/2005/8/layout/orgChart1"/>
    <dgm:cxn modelId="{3417DAB6-CD48-4786-9BAC-334DE6E9044E}" srcId="{791F5101-CE98-4B84-903F-CD61D406F99C}" destId="{CC2BAF0F-7F2A-4619-85F2-EF797FA4415A}" srcOrd="0" destOrd="0" parTransId="{2BF60322-160A-4EBC-90CF-468AE2C62972}" sibTransId="{08491C1F-9B66-4EA8-A59B-BAF2150A0B72}"/>
    <dgm:cxn modelId="{ADD927BA-0392-43D9-87E7-4AE1530523D5}" type="presOf" srcId="{A53F536B-2E4A-4142-BF0C-68B19CB4D706}" destId="{3777938B-E863-4F1F-B2D0-9BD0A2CAF289}" srcOrd="1" destOrd="0" presId="urn:microsoft.com/office/officeart/2005/8/layout/orgChart1"/>
    <dgm:cxn modelId="{765E5FBD-67BF-455C-86CB-A7F9DB92F23D}" type="presOf" srcId="{791F5101-CE98-4B84-903F-CD61D406F99C}" destId="{65756E94-BECE-47C8-A2B8-0BFFB9D473E6}" srcOrd="1" destOrd="0" presId="urn:microsoft.com/office/officeart/2005/8/layout/orgChart1"/>
    <dgm:cxn modelId="{0C3B2FC1-FE5A-4B3A-9671-3F69774C4482}" type="presOf" srcId="{A5731EA4-E81B-4238-A573-BD550D4F3D33}" destId="{B89E894C-CFDE-4846-B804-84CA7725F472}" srcOrd="0" destOrd="0" presId="urn:microsoft.com/office/officeart/2005/8/layout/orgChart1"/>
    <dgm:cxn modelId="{CC4C78C8-891A-4F37-A339-F2E0BE3FFA2E}" type="presOf" srcId="{C7964B00-B281-4644-AE96-1B0FB7DA369F}" destId="{267F28F5-A7E3-4768-B73B-9F26EFBB0EA2}" srcOrd="0" destOrd="0" presId="urn:microsoft.com/office/officeart/2005/8/layout/orgChart1"/>
    <dgm:cxn modelId="{25746ACC-70C5-4A7A-9941-01AAF69E58B4}" type="presOf" srcId="{46C718D4-338D-42EC-9DE1-FFE5EF847949}" destId="{DBC95CD5-5A0A-48A8-A41E-C91FEC4B060A}" srcOrd="0" destOrd="0" presId="urn:microsoft.com/office/officeart/2005/8/layout/orgChart1"/>
    <dgm:cxn modelId="{2FE4F5CD-5C70-4695-8400-A91C72E875CE}" srcId="{46C718D4-338D-42EC-9DE1-FFE5EF847949}" destId="{A53F536B-2E4A-4142-BF0C-68B19CB4D706}" srcOrd="1" destOrd="0" parTransId="{AB672001-BC2D-4DDE-92F8-C89396B7212D}" sibTransId="{F9580A85-93C0-4724-9AE1-8A6E6B159AF4}"/>
    <dgm:cxn modelId="{5047D1CF-66ED-4F0D-A49D-D8DBCD90F26B}" type="presOf" srcId="{735DFBAD-86D3-4916-9D93-1CEDF216CAD9}" destId="{F72DB8D3-E29D-4D8A-8438-5627FEFD3528}" srcOrd="0" destOrd="0" presId="urn:microsoft.com/office/officeart/2005/8/layout/orgChart1"/>
    <dgm:cxn modelId="{5E6A8BD7-7FFC-444F-9570-B9577E64B985}" type="presOf" srcId="{24116959-2DB9-43DA-9FA3-A1F4134F5F0E}" destId="{F30D3DC4-C0EE-48B3-A0EF-8FC2975F9942}" srcOrd="1" destOrd="0" presId="urn:microsoft.com/office/officeart/2005/8/layout/orgChart1"/>
    <dgm:cxn modelId="{FDACD5D8-18CD-411A-8971-8C23AB671143}" type="presOf" srcId="{1F0A3B5B-0DC2-4E34-8680-D67A868E0CBF}" destId="{367B709D-6B52-4ECF-8EE0-A8B0634D4B7D}" srcOrd="0" destOrd="0" presId="urn:microsoft.com/office/officeart/2005/8/layout/orgChart1"/>
    <dgm:cxn modelId="{C605A6DF-8D5A-4951-8DD4-81CB14178E55}" type="presOf" srcId="{791F5101-CE98-4B84-903F-CD61D406F99C}" destId="{B85110E5-17B4-4362-8CA6-D17AE1B0261D}" srcOrd="0" destOrd="0" presId="urn:microsoft.com/office/officeart/2005/8/layout/orgChart1"/>
    <dgm:cxn modelId="{B4CA11E4-90AF-4C26-A807-27786D6A4113}" srcId="{6BF68BEF-4237-44E6-953A-CB4BEC2CD600}" destId="{061F088D-6C2E-4CAE-B1E2-3F44F16CEA0D}" srcOrd="1" destOrd="0" parTransId="{7C7A5143-16D5-4484-BC8D-531B70DFD9C8}" sibTransId="{187118D5-0B07-4CA6-8032-D49AEFE0A434}"/>
    <dgm:cxn modelId="{A01786E5-5446-4A22-882B-4C02600559A3}" type="presOf" srcId="{3857E75F-24D1-4415-89FA-D00D8C6B38D2}" destId="{04EA2A93-9379-4258-B788-CAF80ACFDECB}" srcOrd="0" destOrd="0" presId="urn:microsoft.com/office/officeart/2005/8/layout/orgChart1"/>
    <dgm:cxn modelId="{96159EE6-6E96-4BF4-B37A-337186CB6DB0}" type="presOf" srcId="{8CF29F68-B456-4177-BE86-DAD456B1225A}" destId="{DF642FFB-ED0D-4867-8067-E146480AB97C}" srcOrd="1" destOrd="0" presId="urn:microsoft.com/office/officeart/2005/8/layout/orgChart1"/>
    <dgm:cxn modelId="{EFEB3AE7-761F-4FF3-9735-4FD40DDB4A66}" srcId="{3857E75F-24D1-4415-89FA-D00D8C6B38D2}" destId="{10BCD4DB-BEE0-4F09-BC42-41FB2C916C2D}" srcOrd="0" destOrd="0" parTransId="{12A62C50-4566-4C69-8B8C-BD7B80EC3917}" sibTransId="{CBBF5015-30E9-4B6E-9CFD-D62A0D0FED80}"/>
    <dgm:cxn modelId="{7B527FEB-E96A-4AE4-ACD3-EFA18B89107F}" type="presOf" srcId="{4BE3D13D-DBAC-4A38-AE8B-C70F1D10CC1A}" destId="{7BAB067E-E972-48CA-A848-21C9834807D9}" srcOrd="0" destOrd="0" presId="urn:microsoft.com/office/officeart/2005/8/layout/orgChart1"/>
    <dgm:cxn modelId="{FBB0D3F2-11DB-4C21-93BB-7092CA8D33AE}" type="presOf" srcId="{CC2BAF0F-7F2A-4619-85F2-EF797FA4415A}" destId="{93B39E92-0EC9-4E58-A4BE-C9393A6A19A9}" srcOrd="1" destOrd="0" presId="urn:microsoft.com/office/officeart/2005/8/layout/orgChart1"/>
    <dgm:cxn modelId="{7EC9B3F3-4B14-4F14-963D-3AEBB5F49170}" type="presOf" srcId="{061F088D-6C2E-4CAE-B1E2-3F44F16CEA0D}" destId="{2F06B9FD-E266-4BA8-9190-1F6DAFAFC922}" srcOrd="1" destOrd="0" presId="urn:microsoft.com/office/officeart/2005/8/layout/orgChart1"/>
    <dgm:cxn modelId="{4F4E50FC-B75C-4C98-8BC7-B9A64697CB63}" type="presOf" srcId="{46C718D4-338D-42EC-9DE1-FFE5EF847949}" destId="{9B2F0BD2-E900-45BF-8875-4A8FF5F34D4B}" srcOrd="1" destOrd="0" presId="urn:microsoft.com/office/officeart/2005/8/layout/orgChart1"/>
    <dgm:cxn modelId="{DA77E686-6FDA-4D29-8D45-159B2EC0E1D8}" type="presParOf" srcId="{267F28F5-A7E3-4768-B73B-9F26EFBB0EA2}" destId="{8A8A6EFB-996E-4BB3-845C-1FBF8661284C}" srcOrd="0" destOrd="0" presId="urn:microsoft.com/office/officeart/2005/8/layout/orgChart1"/>
    <dgm:cxn modelId="{6FEDFF79-14C9-451A-89AB-323C59434F7B}" type="presParOf" srcId="{8A8A6EFB-996E-4BB3-845C-1FBF8661284C}" destId="{662DF324-F257-4C12-8B92-8F8BB17EF8FA}" srcOrd="0" destOrd="0" presId="urn:microsoft.com/office/officeart/2005/8/layout/orgChart1"/>
    <dgm:cxn modelId="{6F2AE254-C27C-4E1F-8BA0-95D79B7ADBBC}" type="presParOf" srcId="{662DF324-F257-4C12-8B92-8F8BB17EF8FA}" destId="{9687469F-AFFF-4D92-88FF-AA61184C5CAC}" srcOrd="0" destOrd="0" presId="urn:microsoft.com/office/officeart/2005/8/layout/orgChart1"/>
    <dgm:cxn modelId="{1C02F30A-14CE-4A6B-98EE-192C3B19AB28}" type="presParOf" srcId="{662DF324-F257-4C12-8B92-8F8BB17EF8FA}" destId="{4DA82191-C0A1-411F-A5AA-E8DA8EE4F52C}" srcOrd="1" destOrd="0" presId="urn:microsoft.com/office/officeart/2005/8/layout/orgChart1"/>
    <dgm:cxn modelId="{2D6FF0D3-9DBD-4E79-A000-19FED73C0B6B}" type="presParOf" srcId="{8A8A6EFB-996E-4BB3-845C-1FBF8661284C}" destId="{D4DCFB5B-773C-4514-87DF-CC3A6A35126F}" srcOrd="1" destOrd="0" presId="urn:microsoft.com/office/officeart/2005/8/layout/orgChart1"/>
    <dgm:cxn modelId="{02BEED5C-99D9-4D35-BD8B-3176108E4B42}" type="presParOf" srcId="{D4DCFB5B-773C-4514-87DF-CC3A6A35126F}" destId="{FC7A45A8-BE27-457A-961F-03A2B2AE23CC}" srcOrd="0" destOrd="0" presId="urn:microsoft.com/office/officeart/2005/8/layout/orgChart1"/>
    <dgm:cxn modelId="{9E7A6557-5AE2-49C0-B73F-DA5A540EF784}" type="presParOf" srcId="{D4DCFB5B-773C-4514-87DF-CC3A6A35126F}" destId="{1EADEA55-C610-4AC6-BFCF-6E9A2F703451}" srcOrd="1" destOrd="0" presId="urn:microsoft.com/office/officeart/2005/8/layout/orgChart1"/>
    <dgm:cxn modelId="{697816C8-F570-4AEC-A8A4-14238376DAD1}" type="presParOf" srcId="{1EADEA55-C610-4AC6-BFCF-6E9A2F703451}" destId="{67C8EAEF-B83A-46AE-8B80-88D0BC864862}" srcOrd="0" destOrd="0" presId="urn:microsoft.com/office/officeart/2005/8/layout/orgChart1"/>
    <dgm:cxn modelId="{2039F77C-3094-4A74-B4B5-1133D8B277CB}" type="presParOf" srcId="{67C8EAEF-B83A-46AE-8B80-88D0BC864862}" destId="{87B2537D-FE43-4124-A88F-194453A08A9F}" srcOrd="0" destOrd="0" presId="urn:microsoft.com/office/officeart/2005/8/layout/orgChart1"/>
    <dgm:cxn modelId="{EFBF58D7-A5A9-4AF8-A634-0EB644158C74}" type="presParOf" srcId="{67C8EAEF-B83A-46AE-8B80-88D0BC864862}" destId="{C68DF989-ECE7-4F6E-B6D8-F6C825E7BF3C}" srcOrd="1" destOrd="0" presId="urn:microsoft.com/office/officeart/2005/8/layout/orgChart1"/>
    <dgm:cxn modelId="{15FE0568-7D87-48E6-968C-312E029BD774}" type="presParOf" srcId="{1EADEA55-C610-4AC6-BFCF-6E9A2F703451}" destId="{9CA98BBE-E5C7-4D5C-BF57-365975C4E7AF}" srcOrd="1" destOrd="0" presId="urn:microsoft.com/office/officeart/2005/8/layout/orgChart1"/>
    <dgm:cxn modelId="{E3A47F1B-D45D-47FB-A214-37636A10C977}" type="presParOf" srcId="{1EADEA55-C610-4AC6-BFCF-6E9A2F703451}" destId="{D2068C8C-6B10-492A-80BD-52AE2F7B27BF}" srcOrd="2" destOrd="0" presId="urn:microsoft.com/office/officeart/2005/8/layout/orgChart1"/>
    <dgm:cxn modelId="{165D7DB9-965A-4E04-9BE9-CE4C51F30F11}" type="presParOf" srcId="{D4DCFB5B-773C-4514-87DF-CC3A6A35126F}" destId="{8C720857-F1FD-491B-820C-D4F33E01F17A}" srcOrd="2" destOrd="0" presId="urn:microsoft.com/office/officeart/2005/8/layout/orgChart1"/>
    <dgm:cxn modelId="{CC8E3A03-772F-4C7C-9E2F-8DF93BDDFBEC}" type="presParOf" srcId="{D4DCFB5B-773C-4514-87DF-CC3A6A35126F}" destId="{07ADC1F9-20A1-4E47-80EF-BD05C5AD02DC}" srcOrd="3" destOrd="0" presId="urn:microsoft.com/office/officeart/2005/8/layout/orgChart1"/>
    <dgm:cxn modelId="{92CFC7CC-C2E7-4C6B-9216-0B70B4FF952A}" type="presParOf" srcId="{07ADC1F9-20A1-4E47-80EF-BD05C5AD02DC}" destId="{DD545AE1-4DB5-42CA-AE4F-101132D67DAC}" srcOrd="0" destOrd="0" presId="urn:microsoft.com/office/officeart/2005/8/layout/orgChart1"/>
    <dgm:cxn modelId="{745F3846-BE97-4223-AD40-3896DAD74D06}" type="presParOf" srcId="{DD545AE1-4DB5-42CA-AE4F-101132D67DAC}" destId="{526E9361-0036-4947-A4C4-E6F3CC57C146}" srcOrd="0" destOrd="0" presId="urn:microsoft.com/office/officeart/2005/8/layout/orgChart1"/>
    <dgm:cxn modelId="{115FD023-E156-4843-BC16-E0995E7AB4B7}" type="presParOf" srcId="{DD545AE1-4DB5-42CA-AE4F-101132D67DAC}" destId="{2F06B9FD-E266-4BA8-9190-1F6DAFAFC922}" srcOrd="1" destOrd="0" presId="urn:microsoft.com/office/officeart/2005/8/layout/orgChart1"/>
    <dgm:cxn modelId="{D93B49F3-2FFE-4C75-AC25-23A4680670E4}" type="presParOf" srcId="{07ADC1F9-20A1-4E47-80EF-BD05C5AD02DC}" destId="{B584815D-E541-4F91-A340-812FAD87F4D5}" srcOrd="1" destOrd="0" presId="urn:microsoft.com/office/officeart/2005/8/layout/orgChart1"/>
    <dgm:cxn modelId="{B29E125E-4856-45DA-B140-FEBF9EBCB407}" type="presParOf" srcId="{B584815D-E541-4F91-A340-812FAD87F4D5}" destId="{449967FE-7BAE-46A0-9084-66B9F5E57FCA}" srcOrd="0" destOrd="0" presId="urn:microsoft.com/office/officeart/2005/8/layout/orgChart1"/>
    <dgm:cxn modelId="{3272AD59-4DA1-41BE-A021-549241F125F9}" type="presParOf" srcId="{B584815D-E541-4F91-A340-812FAD87F4D5}" destId="{D0595071-9703-4D53-B11B-6A55D26FDC99}" srcOrd="1" destOrd="0" presId="urn:microsoft.com/office/officeart/2005/8/layout/orgChart1"/>
    <dgm:cxn modelId="{AEA3DD57-9195-45BD-B5EB-4EE687600889}" type="presParOf" srcId="{D0595071-9703-4D53-B11B-6A55D26FDC99}" destId="{0740C084-7659-4CFB-B762-B00D29468D54}" srcOrd="0" destOrd="0" presId="urn:microsoft.com/office/officeart/2005/8/layout/orgChart1"/>
    <dgm:cxn modelId="{9211AB21-7EFB-4449-A32C-6F485F57E228}" type="presParOf" srcId="{0740C084-7659-4CFB-B762-B00D29468D54}" destId="{AABCDCC2-19D5-44F0-BC32-6A2C0B8A7455}" srcOrd="0" destOrd="0" presId="urn:microsoft.com/office/officeart/2005/8/layout/orgChart1"/>
    <dgm:cxn modelId="{B91B1B10-96D7-41B6-980F-54B3B1E0559E}" type="presParOf" srcId="{0740C084-7659-4CFB-B762-B00D29468D54}" destId="{FAA2609B-8A59-482E-97C4-86C45B0769CE}" srcOrd="1" destOrd="0" presId="urn:microsoft.com/office/officeart/2005/8/layout/orgChart1"/>
    <dgm:cxn modelId="{6068DBDA-3DFC-4EAD-A23C-D46ED2E4074C}" type="presParOf" srcId="{D0595071-9703-4D53-B11B-6A55D26FDC99}" destId="{C8B2897E-AD1B-42FE-BB92-7A2B5C6E1A25}" srcOrd="1" destOrd="0" presId="urn:microsoft.com/office/officeart/2005/8/layout/orgChart1"/>
    <dgm:cxn modelId="{45F03B62-1A6A-42E9-850F-D54275366ECE}" type="presParOf" srcId="{C8B2897E-AD1B-42FE-BB92-7A2B5C6E1A25}" destId="{367B709D-6B52-4ECF-8EE0-A8B0634D4B7D}" srcOrd="0" destOrd="0" presId="urn:microsoft.com/office/officeart/2005/8/layout/orgChart1"/>
    <dgm:cxn modelId="{67C3E5FE-74A5-4F08-8BE7-E16CB3EC6D37}" type="presParOf" srcId="{C8B2897E-AD1B-42FE-BB92-7A2B5C6E1A25}" destId="{58FED143-EC6A-4D66-8E3F-5654DE926C15}" srcOrd="1" destOrd="0" presId="urn:microsoft.com/office/officeart/2005/8/layout/orgChart1"/>
    <dgm:cxn modelId="{857981B0-F235-4DB0-9959-6A063F995B6D}" type="presParOf" srcId="{58FED143-EC6A-4D66-8E3F-5654DE926C15}" destId="{51E4F3A7-05EA-417C-9C31-BA817C544D5A}" srcOrd="0" destOrd="0" presId="urn:microsoft.com/office/officeart/2005/8/layout/orgChart1"/>
    <dgm:cxn modelId="{F52BB714-D0C9-44B3-A89D-DBD0B75F7CA0}" type="presParOf" srcId="{51E4F3A7-05EA-417C-9C31-BA817C544D5A}" destId="{CEF37BCD-542B-482D-941E-FC9D4DBAC795}" srcOrd="0" destOrd="0" presId="urn:microsoft.com/office/officeart/2005/8/layout/orgChart1"/>
    <dgm:cxn modelId="{3ED253C7-B5A4-4564-8483-7ED2FBC823C7}" type="presParOf" srcId="{51E4F3A7-05EA-417C-9C31-BA817C544D5A}" destId="{6E3D0A1E-4D82-4D44-831D-8E1A15F2E5D1}" srcOrd="1" destOrd="0" presId="urn:microsoft.com/office/officeart/2005/8/layout/orgChart1"/>
    <dgm:cxn modelId="{6EDC7443-B5CB-45A7-8C82-FE779FC578B5}" type="presParOf" srcId="{58FED143-EC6A-4D66-8E3F-5654DE926C15}" destId="{68C1F486-EF47-48FF-B07F-842BB80C9B63}" srcOrd="1" destOrd="0" presId="urn:microsoft.com/office/officeart/2005/8/layout/orgChart1"/>
    <dgm:cxn modelId="{83C75DA5-EA51-4026-978E-C7CA701E72B6}" type="presParOf" srcId="{68C1F486-EF47-48FF-B07F-842BB80C9B63}" destId="{1070F995-AC96-4D10-B6BA-CB1AF93D188D}" srcOrd="0" destOrd="0" presId="urn:microsoft.com/office/officeart/2005/8/layout/orgChart1"/>
    <dgm:cxn modelId="{1AA20949-328F-4F6F-BE71-6CCF82E1AA33}" type="presParOf" srcId="{68C1F486-EF47-48FF-B07F-842BB80C9B63}" destId="{AAD671CE-8C90-426B-823A-40B53496DF2B}" srcOrd="1" destOrd="0" presId="urn:microsoft.com/office/officeart/2005/8/layout/orgChart1"/>
    <dgm:cxn modelId="{768E298D-CBB6-4FBC-9323-2CD496170374}" type="presParOf" srcId="{AAD671CE-8C90-426B-823A-40B53496DF2B}" destId="{0A3D6553-E0FA-4BEF-8B48-3819F4E345FB}" srcOrd="0" destOrd="0" presId="urn:microsoft.com/office/officeart/2005/8/layout/orgChart1"/>
    <dgm:cxn modelId="{83929996-7081-4DE6-84D8-CE12102323A1}" type="presParOf" srcId="{0A3D6553-E0FA-4BEF-8B48-3819F4E345FB}" destId="{04EA2A93-9379-4258-B788-CAF80ACFDECB}" srcOrd="0" destOrd="0" presId="urn:microsoft.com/office/officeart/2005/8/layout/orgChart1"/>
    <dgm:cxn modelId="{B85BC38A-7E33-4481-8BF1-B7458B236602}" type="presParOf" srcId="{0A3D6553-E0FA-4BEF-8B48-3819F4E345FB}" destId="{7AA58399-34CB-42DB-AB90-ECEE8F6CAD8C}" srcOrd="1" destOrd="0" presId="urn:microsoft.com/office/officeart/2005/8/layout/orgChart1"/>
    <dgm:cxn modelId="{AF1DC263-8B87-4066-B6AA-7923EA3202E1}" type="presParOf" srcId="{AAD671CE-8C90-426B-823A-40B53496DF2B}" destId="{1CBE89E0-568B-4649-85B3-B4C2B1239264}" srcOrd="1" destOrd="0" presId="urn:microsoft.com/office/officeart/2005/8/layout/orgChart1"/>
    <dgm:cxn modelId="{DD2BC741-998D-4B03-8897-80F51EEEA97F}" type="presParOf" srcId="{1CBE89E0-568B-4649-85B3-B4C2B1239264}" destId="{7F0A0178-FF26-4A9B-9F80-9CCB5D2BF00F}" srcOrd="0" destOrd="0" presId="urn:microsoft.com/office/officeart/2005/8/layout/orgChart1"/>
    <dgm:cxn modelId="{4BA4F7FA-CC98-4C8A-BD88-D0FBF007FE3F}" type="presParOf" srcId="{1CBE89E0-568B-4649-85B3-B4C2B1239264}" destId="{C1E3C54E-2EA3-4D52-ABFB-7C82D600DB1B}" srcOrd="1" destOrd="0" presId="urn:microsoft.com/office/officeart/2005/8/layout/orgChart1"/>
    <dgm:cxn modelId="{CCC04A85-256B-43E4-9035-4B904787D5C4}" type="presParOf" srcId="{C1E3C54E-2EA3-4D52-ABFB-7C82D600DB1B}" destId="{5E02FCB6-1DCB-4A79-ACCF-9C2264BC8057}" srcOrd="0" destOrd="0" presId="urn:microsoft.com/office/officeart/2005/8/layout/orgChart1"/>
    <dgm:cxn modelId="{0C60B01F-B78A-449D-BD24-1D02FA01A7CB}" type="presParOf" srcId="{5E02FCB6-1DCB-4A79-ACCF-9C2264BC8057}" destId="{DE0DCCE1-E988-4691-93DA-4657E93ACE2D}" srcOrd="0" destOrd="0" presId="urn:microsoft.com/office/officeart/2005/8/layout/orgChart1"/>
    <dgm:cxn modelId="{EB99C4A0-00DD-40B5-BF34-7F32BFA17223}" type="presParOf" srcId="{5E02FCB6-1DCB-4A79-ACCF-9C2264BC8057}" destId="{754D04EA-4916-491B-89D2-F4BE7171BE4A}" srcOrd="1" destOrd="0" presId="urn:microsoft.com/office/officeart/2005/8/layout/orgChart1"/>
    <dgm:cxn modelId="{A1600087-C2AA-46EB-B5EF-0B09CE115A52}" type="presParOf" srcId="{C1E3C54E-2EA3-4D52-ABFB-7C82D600DB1B}" destId="{8CBA6B56-4E68-4E10-809A-BA09C9F58F1D}" srcOrd="1" destOrd="0" presId="urn:microsoft.com/office/officeart/2005/8/layout/orgChart1"/>
    <dgm:cxn modelId="{8ED11916-405F-4A45-9C33-5F2B8B700179}" type="presParOf" srcId="{8CBA6B56-4E68-4E10-809A-BA09C9F58F1D}" destId="{B89E894C-CFDE-4846-B804-84CA7725F472}" srcOrd="0" destOrd="0" presId="urn:microsoft.com/office/officeart/2005/8/layout/orgChart1"/>
    <dgm:cxn modelId="{18CD8CC8-E7D2-4716-8487-F668B6B34137}" type="presParOf" srcId="{8CBA6B56-4E68-4E10-809A-BA09C9F58F1D}" destId="{D6FB9854-1DE7-4741-9B44-4D2610F029B9}" srcOrd="1" destOrd="0" presId="urn:microsoft.com/office/officeart/2005/8/layout/orgChart1"/>
    <dgm:cxn modelId="{A045AA60-C76A-40CB-BAD4-76B964B36957}" type="presParOf" srcId="{D6FB9854-1DE7-4741-9B44-4D2610F029B9}" destId="{B2B1E987-E10B-494C-A073-3FC27A391FC9}" srcOrd="0" destOrd="0" presId="urn:microsoft.com/office/officeart/2005/8/layout/orgChart1"/>
    <dgm:cxn modelId="{AF4FEC6A-38E4-4678-BB1C-33DC656232D1}" type="presParOf" srcId="{B2B1E987-E10B-494C-A073-3FC27A391FC9}" destId="{DBC95CD5-5A0A-48A8-A41E-C91FEC4B060A}" srcOrd="0" destOrd="0" presId="urn:microsoft.com/office/officeart/2005/8/layout/orgChart1"/>
    <dgm:cxn modelId="{0E2DF607-7828-43BE-BF16-99D8B435C7BC}" type="presParOf" srcId="{B2B1E987-E10B-494C-A073-3FC27A391FC9}" destId="{9B2F0BD2-E900-45BF-8875-4A8FF5F34D4B}" srcOrd="1" destOrd="0" presId="urn:microsoft.com/office/officeart/2005/8/layout/orgChart1"/>
    <dgm:cxn modelId="{39DD4BBE-9E80-4BDA-9593-34A63D8A4AD7}" type="presParOf" srcId="{D6FB9854-1DE7-4741-9B44-4D2610F029B9}" destId="{EF0EDB6A-353A-4EEC-8FC6-9FAB21482D15}" srcOrd="1" destOrd="0" presId="urn:microsoft.com/office/officeart/2005/8/layout/orgChart1"/>
    <dgm:cxn modelId="{E9ABB489-6CC6-4F2A-B5C8-4F8FD31DE217}" type="presParOf" srcId="{EF0EDB6A-353A-4EEC-8FC6-9FAB21482D15}" destId="{0A1E86B9-048E-40D8-BC01-EBA940E34E82}" srcOrd="0" destOrd="0" presId="urn:microsoft.com/office/officeart/2005/8/layout/orgChart1"/>
    <dgm:cxn modelId="{EE858282-CBD7-4686-A2EB-5E31A50D4827}" type="presParOf" srcId="{EF0EDB6A-353A-4EEC-8FC6-9FAB21482D15}" destId="{57FDA50C-E91C-4450-8089-56E83E6BB03E}" srcOrd="1" destOrd="0" presId="urn:microsoft.com/office/officeart/2005/8/layout/orgChart1"/>
    <dgm:cxn modelId="{F23BE879-D8B4-4D03-AD7C-CE5A344B920A}" type="presParOf" srcId="{57FDA50C-E91C-4450-8089-56E83E6BB03E}" destId="{A7742389-A6D1-4A9D-BFA4-FE517E3EB8A0}" srcOrd="0" destOrd="0" presId="urn:microsoft.com/office/officeart/2005/8/layout/orgChart1"/>
    <dgm:cxn modelId="{E649DE4F-C5F8-408F-8870-50A09677B108}" type="presParOf" srcId="{A7742389-A6D1-4A9D-BFA4-FE517E3EB8A0}" destId="{7D03A471-A61E-463F-A3BC-183E90E404E3}" srcOrd="0" destOrd="0" presId="urn:microsoft.com/office/officeart/2005/8/layout/orgChart1"/>
    <dgm:cxn modelId="{79D360DC-8B8E-4A81-A442-6D78C2387E4E}" type="presParOf" srcId="{A7742389-A6D1-4A9D-BFA4-FE517E3EB8A0}" destId="{DF642FFB-ED0D-4867-8067-E146480AB97C}" srcOrd="1" destOrd="0" presId="urn:microsoft.com/office/officeart/2005/8/layout/orgChart1"/>
    <dgm:cxn modelId="{1FB73BF8-6580-4A62-891E-CD320137D047}" type="presParOf" srcId="{57FDA50C-E91C-4450-8089-56E83E6BB03E}" destId="{24A6258A-D433-45D7-BF1B-5ECA14A7A279}" srcOrd="1" destOrd="0" presId="urn:microsoft.com/office/officeart/2005/8/layout/orgChart1"/>
    <dgm:cxn modelId="{7395F671-987B-4167-B7B8-A71506DD4B72}" type="presParOf" srcId="{57FDA50C-E91C-4450-8089-56E83E6BB03E}" destId="{EAAD8631-A752-4A52-BD66-B84791C3A4E5}" srcOrd="2" destOrd="0" presId="urn:microsoft.com/office/officeart/2005/8/layout/orgChart1"/>
    <dgm:cxn modelId="{37A771B6-BF78-4B9E-9860-20DB68350034}" type="presParOf" srcId="{EF0EDB6A-353A-4EEC-8FC6-9FAB21482D15}" destId="{D52F00B0-1067-4805-AB5D-92FCCF794877}" srcOrd="2" destOrd="0" presId="urn:microsoft.com/office/officeart/2005/8/layout/orgChart1"/>
    <dgm:cxn modelId="{E8957941-3FF0-457E-A686-48A22C346B99}" type="presParOf" srcId="{EF0EDB6A-353A-4EEC-8FC6-9FAB21482D15}" destId="{F78ADCFC-0316-4E33-8155-99554256ABA4}" srcOrd="3" destOrd="0" presId="urn:microsoft.com/office/officeart/2005/8/layout/orgChart1"/>
    <dgm:cxn modelId="{4ACAB4FE-EE6D-4539-8DEF-DE04E0FAC9BC}" type="presParOf" srcId="{F78ADCFC-0316-4E33-8155-99554256ABA4}" destId="{24A0B4E7-7F23-4489-8FE1-A4CB4A29242E}" srcOrd="0" destOrd="0" presId="urn:microsoft.com/office/officeart/2005/8/layout/orgChart1"/>
    <dgm:cxn modelId="{28E8D6CA-72AF-4F29-9E1C-BA776E706D0E}" type="presParOf" srcId="{24A0B4E7-7F23-4489-8FE1-A4CB4A29242E}" destId="{B703AEC3-49D5-486A-9B04-E421D74A1B04}" srcOrd="0" destOrd="0" presId="urn:microsoft.com/office/officeart/2005/8/layout/orgChart1"/>
    <dgm:cxn modelId="{DF975F58-9E96-41C7-BE41-7E9CB58C8F91}" type="presParOf" srcId="{24A0B4E7-7F23-4489-8FE1-A4CB4A29242E}" destId="{3777938B-E863-4F1F-B2D0-9BD0A2CAF289}" srcOrd="1" destOrd="0" presId="urn:microsoft.com/office/officeart/2005/8/layout/orgChart1"/>
    <dgm:cxn modelId="{837D9D14-5E2D-406A-8CB8-541E74B54B74}" type="presParOf" srcId="{F78ADCFC-0316-4E33-8155-99554256ABA4}" destId="{A9D760FE-4C24-4911-926D-666570E64E0A}" srcOrd="1" destOrd="0" presId="urn:microsoft.com/office/officeart/2005/8/layout/orgChart1"/>
    <dgm:cxn modelId="{6BB24963-387C-4B7D-B173-75804C2D8B64}" type="presParOf" srcId="{F78ADCFC-0316-4E33-8155-99554256ABA4}" destId="{1670726B-E5E9-4D6D-97CA-F15D70278B71}" srcOrd="2" destOrd="0" presId="urn:microsoft.com/office/officeart/2005/8/layout/orgChart1"/>
    <dgm:cxn modelId="{5E0D012C-94DF-4251-BC84-B256EFED81D6}" type="presParOf" srcId="{EF0EDB6A-353A-4EEC-8FC6-9FAB21482D15}" destId="{7BAB067E-E972-48CA-A848-21C9834807D9}" srcOrd="4" destOrd="0" presId="urn:microsoft.com/office/officeart/2005/8/layout/orgChart1"/>
    <dgm:cxn modelId="{87694743-44FB-481D-81CC-5046347D3CCD}" type="presParOf" srcId="{EF0EDB6A-353A-4EEC-8FC6-9FAB21482D15}" destId="{FC30D061-0C65-4860-BE92-BE8AA049328A}" srcOrd="5" destOrd="0" presId="urn:microsoft.com/office/officeart/2005/8/layout/orgChart1"/>
    <dgm:cxn modelId="{9F6C9468-55AD-4C91-86E0-F3D14CCED2EE}" type="presParOf" srcId="{FC30D061-0C65-4860-BE92-BE8AA049328A}" destId="{F7EC3B16-E9C5-4231-954C-62BFFD939630}" srcOrd="0" destOrd="0" presId="urn:microsoft.com/office/officeart/2005/8/layout/orgChart1"/>
    <dgm:cxn modelId="{9FBEE614-93FB-476F-9FF7-913DB1FE5A59}" type="presParOf" srcId="{F7EC3B16-E9C5-4231-954C-62BFFD939630}" destId="{B85110E5-17B4-4362-8CA6-D17AE1B0261D}" srcOrd="0" destOrd="0" presId="urn:microsoft.com/office/officeart/2005/8/layout/orgChart1"/>
    <dgm:cxn modelId="{B19BEA14-47C5-406B-A7AC-7432EF85D76A}" type="presParOf" srcId="{F7EC3B16-E9C5-4231-954C-62BFFD939630}" destId="{65756E94-BECE-47C8-A2B8-0BFFB9D473E6}" srcOrd="1" destOrd="0" presId="urn:microsoft.com/office/officeart/2005/8/layout/orgChart1"/>
    <dgm:cxn modelId="{79304266-C4AC-4081-8266-56DBA172140A}" type="presParOf" srcId="{FC30D061-0C65-4860-BE92-BE8AA049328A}" destId="{8D1319A8-28B8-4DB7-8E64-D4DC71BDE61D}" srcOrd="1" destOrd="0" presId="urn:microsoft.com/office/officeart/2005/8/layout/orgChart1"/>
    <dgm:cxn modelId="{029FB575-E319-4331-B5BB-3C649912CB36}" type="presParOf" srcId="{8D1319A8-28B8-4DB7-8E64-D4DC71BDE61D}" destId="{F04A7AF9-6B07-48A9-A939-922DF2BD396E}" srcOrd="0" destOrd="0" presId="urn:microsoft.com/office/officeart/2005/8/layout/orgChart1"/>
    <dgm:cxn modelId="{F3572BA6-BDF5-43AB-86C3-062D4E85B4B4}" type="presParOf" srcId="{8D1319A8-28B8-4DB7-8E64-D4DC71BDE61D}" destId="{D449ADE7-651A-4B2A-98D8-D54F00FA120C}" srcOrd="1" destOrd="0" presId="urn:microsoft.com/office/officeart/2005/8/layout/orgChart1"/>
    <dgm:cxn modelId="{B6FF8A79-B854-4C50-B85C-0E86EB7E8018}" type="presParOf" srcId="{D449ADE7-651A-4B2A-98D8-D54F00FA120C}" destId="{AFDE5AD8-CBC1-4394-B0B6-A09D233B0F33}" srcOrd="0" destOrd="0" presId="urn:microsoft.com/office/officeart/2005/8/layout/orgChart1"/>
    <dgm:cxn modelId="{459E1E4F-5F5F-4C36-8EDF-F1303EEC15BE}" type="presParOf" srcId="{AFDE5AD8-CBC1-4394-B0B6-A09D233B0F33}" destId="{6B7C4E28-085E-450E-B271-112ADBA27DD7}" srcOrd="0" destOrd="0" presId="urn:microsoft.com/office/officeart/2005/8/layout/orgChart1"/>
    <dgm:cxn modelId="{8CE87C8A-FD45-4B20-8B56-7D7EB33EE29E}" type="presParOf" srcId="{AFDE5AD8-CBC1-4394-B0B6-A09D233B0F33}" destId="{93B39E92-0EC9-4E58-A4BE-C9393A6A19A9}" srcOrd="1" destOrd="0" presId="urn:microsoft.com/office/officeart/2005/8/layout/orgChart1"/>
    <dgm:cxn modelId="{3492FCEA-041A-4CD3-9708-14C5CF6B6707}" type="presParOf" srcId="{D449ADE7-651A-4B2A-98D8-D54F00FA120C}" destId="{926C7D4E-9826-4403-A458-0528CD2540EA}" srcOrd="1" destOrd="0" presId="urn:microsoft.com/office/officeart/2005/8/layout/orgChart1"/>
    <dgm:cxn modelId="{4EA190C0-C861-4330-8199-581308FADAA3}" type="presParOf" srcId="{926C7D4E-9826-4403-A458-0528CD2540EA}" destId="{8DBA00F8-A5D9-4036-9EC3-D40A7C25E66F}" srcOrd="0" destOrd="0" presId="urn:microsoft.com/office/officeart/2005/8/layout/orgChart1"/>
    <dgm:cxn modelId="{761A06FA-7492-4540-B584-E61335E356AA}" type="presParOf" srcId="{926C7D4E-9826-4403-A458-0528CD2540EA}" destId="{846631F6-6182-442F-B8A4-1335F0F46E9A}" srcOrd="1" destOrd="0" presId="urn:microsoft.com/office/officeart/2005/8/layout/orgChart1"/>
    <dgm:cxn modelId="{161C6489-E820-4D7E-935F-B1316055C5F8}" type="presParOf" srcId="{846631F6-6182-442F-B8A4-1335F0F46E9A}" destId="{6918B211-9F38-4488-B33B-336B69C6C9EE}" srcOrd="0" destOrd="0" presId="urn:microsoft.com/office/officeart/2005/8/layout/orgChart1"/>
    <dgm:cxn modelId="{898D698E-BBA7-4F27-8443-C4354F59556E}" type="presParOf" srcId="{6918B211-9F38-4488-B33B-336B69C6C9EE}" destId="{89E3E53C-1F4D-4DB1-98F2-D59B670B4F52}" srcOrd="0" destOrd="0" presId="urn:microsoft.com/office/officeart/2005/8/layout/orgChart1"/>
    <dgm:cxn modelId="{9E48AD7B-64A7-4324-9898-8EB5084C3A28}" type="presParOf" srcId="{6918B211-9F38-4488-B33B-336B69C6C9EE}" destId="{1513FF2F-B0BE-4740-88C4-E2A17CDA4A5E}" srcOrd="1" destOrd="0" presId="urn:microsoft.com/office/officeart/2005/8/layout/orgChart1"/>
    <dgm:cxn modelId="{44CD4524-B449-4DDB-A708-ED307FBDD99B}" type="presParOf" srcId="{846631F6-6182-442F-B8A4-1335F0F46E9A}" destId="{888D45F2-A569-4190-A2CE-AFC255EA00F4}" srcOrd="1" destOrd="0" presId="urn:microsoft.com/office/officeart/2005/8/layout/orgChart1"/>
    <dgm:cxn modelId="{D717F93E-A140-4C28-86BB-F5B87E2FD694}" type="presParOf" srcId="{888D45F2-A569-4190-A2CE-AFC255EA00F4}" destId="{51A40EF2-1F6D-4475-A9D3-595347B45D61}" srcOrd="0" destOrd="0" presId="urn:microsoft.com/office/officeart/2005/8/layout/orgChart1"/>
    <dgm:cxn modelId="{731E0AB0-6952-49F3-919F-38711D096058}" type="presParOf" srcId="{888D45F2-A569-4190-A2CE-AFC255EA00F4}" destId="{A0DF631B-3EEF-4166-B42A-066B1A9753F7}" srcOrd="1" destOrd="0" presId="urn:microsoft.com/office/officeart/2005/8/layout/orgChart1"/>
    <dgm:cxn modelId="{45CB228E-0361-4DA5-A5D1-A6A8F69B1192}" type="presParOf" srcId="{A0DF631B-3EEF-4166-B42A-066B1A9753F7}" destId="{A0BA1B2F-608B-4B52-BC9B-A61629C6A4B1}" srcOrd="0" destOrd="0" presId="urn:microsoft.com/office/officeart/2005/8/layout/orgChart1"/>
    <dgm:cxn modelId="{9CD84156-E427-40E0-B736-11E3F43B4524}" type="presParOf" srcId="{A0BA1B2F-608B-4B52-BC9B-A61629C6A4B1}" destId="{EA3802C3-BB21-47F8-8829-CA47A2D5F2DB}" srcOrd="0" destOrd="0" presId="urn:microsoft.com/office/officeart/2005/8/layout/orgChart1"/>
    <dgm:cxn modelId="{C1B64D28-D489-409F-B7F1-953A0F7991BE}" type="presParOf" srcId="{A0BA1B2F-608B-4B52-BC9B-A61629C6A4B1}" destId="{F6512E06-8A9B-4B21-B0AD-639913029F99}" srcOrd="1" destOrd="0" presId="urn:microsoft.com/office/officeart/2005/8/layout/orgChart1"/>
    <dgm:cxn modelId="{077A3572-7973-44B8-9AAD-48B519153362}" type="presParOf" srcId="{A0DF631B-3EEF-4166-B42A-066B1A9753F7}" destId="{A069E5DA-872A-4A8B-985C-D86B2D7341A0}" srcOrd="1" destOrd="0" presId="urn:microsoft.com/office/officeart/2005/8/layout/orgChart1"/>
    <dgm:cxn modelId="{523705DD-FC91-409E-9041-3558CA1AFDAD}" type="presParOf" srcId="{A0DF631B-3EEF-4166-B42A-066B1A9753F7}" destId="{9CAF6E3D-C8DA-43C8-A247-7E435B679672}" srcOrd="2" destOrd="0" presId="urn:microsoft.com/office/officeart/2005/8/layout/orgChart1"/>
    <dgm:cxn modelId="{C2433A7D-107E-4072-B102-BB03E24D5C07}" type="presParOf" srcId="{846631F6-6182-442F-B8A4-1335F0F46E9A}" destId="{BDCA1ACB-9D43-4D98-A393-CB1739B5354D}" srcOrd="2" destOrd="0" presId="urn:microsoft.com/office/officeart/2005/8/layout/orgChart1"/>
    <dgm:cxn modelId="{66B42E64-79BF-4A7A-AD0B-FD180551B5F9}" type="presParOf" srcId="{D449ADE7-651A-4B2A-98D8-D54F00FA120C}" destId="{5AE6CFF7-CAFE-4D58-B454-487B279EDA1E}" srcOrd="2" destOrd="0" presId="urn:microsoft.com/office/officeart/2005/8/layout/orgChart1"/>
    <dgm:cxn modelId="{0CB03FD2-4A15-4A22-B522-DE706E130BCD}" type="presParOf" srcId="{FC30D061-0C65-4860-BE92-BE8AA049328A}" destId="{11D61D83-F3ED-4051-925B-AECF50885D2A}" srcOrd="2" destOrd="0" presId="urn:microsoft.com/office/officeart/2005/8/layout/orgChart1"/>
    <dgm:cxn modelId="{57ED883A-8DB5-4920-BD84-63375915670F}" type="presParOf" srcId="{D6FB9854-1DE7-4741-9B44-4D2610F029B9}" destId="{48D1BBC1-3061-4564-80E0-0873CC194BAB}" srcOrd="2" destOrd="0" presId="urn:microsoft.com/office/officeart/2005/8/layout/orgChart1"/>
    <dgm:cxn modelId="{DE87762A-9FA9-4F39-9D98-2C95C03824AD}" type="presParOf" srcId="{C1E3C54E-2EA3-4D52-ABFB-7C82D600DB1B}" destId="{363AE5AC-7313-4105-BCEB-949EF8B39DF7}" srcOrd="2" destOrd="0" presId="urn:microsoft.com/office/officeart/2005/8/layout/orgChart1"/>
    <dgm:cxn modelId="{3A495AC9-69A8-417E-9516-6D14B933603B}" type="presParOf" srcId="{363AE5AC-7313-4105-BCEB-949EF8B39DF7}" destId="{2DE079BF-6C9D-416C-B6F5-2340F11A6650}" srcOrd="0" destOrd="0" presId="urn:microsoft.com/office/officeart/2005/8/layout/orgChart1"/>
    <dgm:cxn modelId="{7713A0B2-DBFC-4A29-B183-FCADBBB2A517}" type="presParOf" srcId="{363AE5AC-7313-4105-BCEB-949EF8B39DF7}" destId="{EFEE3BD3-5D24-41A2-8F97-8D3127EB01A7}" srcOrd="1" destOrd="0" presId="urn:microsoft.com/office/officeart/2005/8/layout/orgChart1"/>
    <dgm:cxn modelId="{F9668225-E102-4ABB-A5E2-3AFAD06CD33F}" type="presParOf" srcId="{EFEE3BD3-5D24-41A2-8F97-8D3127EB01A7}" destId="{E827921A-A5C5-4361-A4A7-9BE1224624B0}" srcOrd="0" destOrd="0" presId="urn:microsoft.com/office/officeart/2005/8/layout/orgChart1"/>
    <dgm:cxn modelId="{266FB815-2A4D-4CB6-9887-93C47C70D870}" type="presParOf" srcId="{E827921A-A5C5-4361-A4A7-9BE1224624B0}" destId="{27C5E2F0-AD5C-4D1F-B703-7B6D9A3E18A6}" srcOrd="0" destOrd="0" presId="urn:microsoft.com/office/officeart/2005/8/layout/orgChart1"/>
    <dgm:cxn modelId="{A12D9044-0315-4E10-AD91-5FA48E775357}" type="presParOf" srcId="{E827921A-A5C5-4361-A4A7-9BE1224624B0}" destId="{F30D3DC4-C0EE-48B3-A0EF-8FC2975F9942}" srcOrd="1" destOrd="0" presId="urn:microsoft.com/office/officeart/2005/8/layout/orgChart1"/>
    <dgm:cxn modelId="{3F080941-AF3F-4C80-89FC-A0C506CA73B4}" type="presParOf" srcId="{EFEE3BD3-5D24-41A2-8F97-8D3127EB01A7}" destId="{6BA8AE1D-A543-434B-B308-3FBE75DE3D0C}" srcOrd="1" destOrd="0" presId="urn:microsoft.com/office/officeart/2005/8/layout/orgChart1"/>
    <dgm:cxn modelId="{2F2864D3-7655-4CE7-BE88-0A8B65373BB2}" type="presParOf" srcId="{EFEE3BD3-5D24-41A2-8F97-8D3127EB01A7}" destId="{80A0CD7C-0159-4333-8FE5-D73099351214}" srcOrd="2" destOrd="0" presId="urn:microsoft.com/office/officeart/2005/8/layout/orgChart1"/>
    <dgm:cxn modelId="{DDCF1AE1-64E0-490D-81B2-7805065D2704}" type="presParOf" srcId="{AAD671CE-8C90-426B-823A-40B53496DF2B}" destId="{6B58E549-5DD5-4687-8328-4F8E7146F31F}" srcOrd="2" destOrd="0" presId="urn:microsoft.com/office/officeart/2005/8/layout/orgChart1"/>
    <dgm:cxn modelId="{37531316-AC5F-4DEB-8ECC-4E2A5366F81E}" type="presParOf" srcId="{58FED143-EC6A-4D66-8E3F-5654DE926C15}" destId="{AC514983-4FCF-46AC-B58B-30D381ACF956}" srcOrd="2" destOrd="0" presId="urn:microsoft.com/office/officeart/2005/8/layout/orgChart1"/>
    <dgm:cxn modelId="{03562C63-ECEF-4052-A9BA-8EA2ED342E38}" type="presParOf" srcId="{C8B2897E-AD1B-42FE-BB92-7A2B5C6E1A25}" destId="{F72DB8D3-E29D-4D8A-8438-5627FEFD3528}" srcOrd="2" destOrd="0" presId="urn:microsoft.com/office/officeart/2005/8/layout/orgChart1"/>
    <dgm:cxn modelId="{A45C7992-0CFA-4948-9CDB-67F6BB601DEE}" type="presParOf" srcId="{C8B2897E-AD1B-42FE-BB92-7A2B5C6E1A25}" destId="{8FBE3894-3AB9-423E-B5AB-BED582729E70}" srcOrd="3" destOrd="0" presId="urn:microsoft.com/office/officeart/2005/8/layout/orgChart1"/>
    <dgm:cxn modelId="{93E1319B-79C4-4B54-B8CA-B9487D8B4608}" type="presParOf" srcId="{8FBE3894-3AB9-423E-B5AB-BED582729E70}" destId="{9B60A2BE-14CB-41D7-A097-C85E47125961}" srcOrd="0" destOrd="0" presId="urn:microsoft.com/office/officeart/2005/8/layout/orgChart1"/>
    <dgm:cxn modelId="{0AF080F0-22A2-43C8-A9F8-B5E887CCEC43}" type="presParOf" srcId="{9B60A2BE-14CB-41D7-A097-C85E47125961}" destId="{5EBAB57F-E7EB-4013-B7B9-6D8E2B8371F5}" srcOrd="0" destOrd="0" presId="urn:microsoft.com/office/officeart/2005/8/layout/orgChart1"/>
    <dgm:cxn modelId="{F224337E-112D-4DBB-B26D-D0BE5F5C0C70}" type="presParOf" srcId="{9B60A2BE-14CB-41D7-A097-C85E47125961}" destId="{BBF2798A-EF9C-4585-9AFE-E85F1644ABD6}" srcOrd="1" destOrd="0" presId="urn:microsoft.com/office/officeart/2005/8/layout/orgChart1"/>
    <dgm:cxn modelId="{2E5BBE7E-6A91-4679-B6F8-7A49E24B9806}" type="presParOf" srcId="{8FBE3894-3AB9-423E-B5AB-BED582729E70}" destId="{B36E3727-486D-451B-A11D-79470A71CE51}" srcOrd="1" destOrd="0" presId="urn:microsoft.com/office/officeart/2005/8/layout/orgChart1"/>
    <dgm:cxn modelId="{4CB14F29-B0C5-44C9-AF65-3274D9B58FE0}" type="presParOf" srcId="{8FBE3894-3AB9-423E-B5AB-BED582729E70}" destId="{7B9782E5-533F-4B23-A5F6-9CE7C7DD24D9}" srcOrd="2" destOrd="0" presId="urn:microsoft.com/office/officeart/2005/8/layout/orgChart1"/>
    <dgm:cxn modelId="{6916952A-DDE6-4A6E-8E36-E0A98E4F31FF}" type="presParOf" srcId="{D0595071-9703-4D53-B11B-6A55D26FDC99}" destId="{0D567091-E2AC-492E-9F16-E192C115788D}" srcOrd="2" destOrd="0" presId="urn:microsoft.com/office/officeart/2005/8/layout/orgChart1"/>
    <dgm:cxn modelId="{FC24949A-945E-4D74-BC81-3A58B707F416}" type="presParOf" srcId="{07ADC1F9-20A1-4E47-80EF-BD05C5AD02DC}" destId="{7C4801E2-2D3C-42EA-9622-14CAF6BEC380}" srcOrd="2" destOrd="0" presId="urn:microsoft.com/office/officeart/2005/8/layout/orgChart1"/>
    <dgm:cxn modelId="{A7C933AF-22E9-495D-BC55-3E6D666B1947}" type="presParOf" srcId="{8A8A6EFB-996E-4BB3-845C-1FBF8661284C}" destId="{C2797CD3-519D-426F-B818-831E60B96BED}" srcOrd="2" destOrd="0" presId="urn:microsoft.com/office/officeart/2005/8/layout/orgChart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7A4D10D6-0C18-4E46-BA10-E85628F43B6F}"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9538A089-9ECE-4328-B300-4A4BCEB4C662}">
      <dgm:prSet phldrT="[Text]" custT="1"/>
      <dgm:spPr>
        <a:xfrm>
          <a:off x="2293721" y="5464"/>
          <a:ext cx="1384509" cy="5612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full risk assesment is carried out by the manager before a visit takes place</a:t>
          </a:r>
        </a:p>
      </dgm:t>
    </dgm:pt>
    <dgm:pt modelId="{503FC4B5-6F5F-4D7B-96D5-5D9EACD14E10}" type="parTrans" cxnId="{B79D520E-BCE1-4A77-8451-AA42822536C0}">
      <dgm:prSet/>
      <dgm:spPr/>
      <dgm:t>
        <a:bodyPr/>
        <a:lstStyle/>
        <a:p>
          <a:endParaRPr lang="en-GB"/>
        </a:p>
      </dgm:t>
    </dgm:pt>
    <dgm:pt modelId="{5DCF68BF-C5BE-44DF-B698-D02DED3B51C3}" type="sibTrans" cxnId="{B79D520E-BCE1-4A77-8451-AA42822536C0}">
      <dgm:prSet/>
      <dgm:spPr/>
      <dgm:t>
        <a:bodyPr/>
        <a:lstStyle/>
        <a:p>
          <a:endParaRPr lang="en-GB"/>
        </a:p>
      </dgm:t>
    </dgm:pt>
    <dgm:pt modelId="{6C25C5E3-ED38-46D6-AC1D-CBB7676A8BBA}" type="asst">
      <dgm:prSet phldrT="[Text]" custT="1"/>
      <dgm:spPr>
        <a:xfrm>
          <a:off x="1102708" y="767163"/>
          <a:ext cx="1783060" cy="4771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These assesments, and any venue risk assesments used are avaliable for parents to see</a:t>
          </a:r>
        </a:p>
      </dgm:t>
    </dgm:pt>
    <dgm:pt modelId="{66496BB4-D48E-444D-8761-E6C7AEF028A0}" type="parTrans" cxnId="{BA9FC75A-9A7F-4EE4-8456-067CCD604556}">
      <dgm:prSet/>
      <dgm:spPr>
        <a:xfrm>
          <a:off x="2885768" y="566747"/>
          <a:ext cx="100207" cy="43900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F227ACBD-228A-458A-B7E7-C8D2062FA1F3}" type="sibTrans" cxnId="{BA9FC75A-9A7F-4EE4-8456-067CCD604556}">
      <dgm:prSet/>
      <dgm:spPr/>
      <dgm:t>
        <a:bodyPr/>
        <a:lstStyle/>
        <a:p>
          <a:endParaRPr lang="en-GB"/>
        </a:p>
      </dgm:t>
    </dgm:pt>
    <dgm:pt modelId="{FC2201AA-6981-42B5-9F28-3A3305B677EC}">
      <dgm:prSet phldrT="[Text]" custT="1"/>
      <dgm:spPr>
        <a:xfrm>
          <a:off x="633446" y="1522973"/>
          <a:ext cx="1384509" cy="4771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Prior to the visit children are assigned to a staff member</a:t>
          </a:r>
        </a:p>
      </dgm:t>
    </dgm:pt>
    <dgm:pt modelId="{2B5C7F5E-73C3-4B29-ABCF-8EB33505EA40}" type="parTrans" cxnId="{0B93955F-605E-4B71-B3B5-EAEA6F992C9D}">
      <dgm:prSet/>
      <dgm:spPr>
        <a:xfrm>
          <a:off x="1325701" y="566747"/>
          <a:ext cx="1660274" cy="95622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689C24EC-1B16-42CB-8BF4-AB2C9B64A1D9}" type="sibTrans" cxnId="{0B93955F-605E-4B71-B3B5-EAEA6F992C9D}">
      <dgm:prSet/>
      <dgm:spPr/>
      <dgm:t>
        <a:bodyPr/>
        <a:lstStyle/>
        <a:p>
          <a:endParaRPr lang="en-GB"/>
        </a:p>
      </dgm:t>
    </dgm:pt>
    <dgm:pt modelId="{4BFD0125-B27B-4656-82C5-9F77AB418167}">
      <dgm:prSet phldrT="[Text]" custT="1"/>
      <dgm:spPr>
        <a:xfrm>
          <a:off x="2369070" y="1522973"/>
          <a:ext cx="1384509" cy="5431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Ratios are kept as low as possible, this will change based on the risk assessment</a:t>
          </a:r>
        </a:p>
      </dgm:t>
    </dgm:pt>
    <dgm:pt modelId="{7D72F1A7-C3D8-49FC-B848-BA22F316DD8C}" type="parTrans" cxnId="{7C435D50-FB5B-49F2-BB81-51FF8C534066}">
      <dgm:prSet/>
      <dgm:spPr>
        <a:xfrm>
          <a:off x="2940256" y="566747"/>
          <a:ext cx="91440" cy="95622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9DC059A-F310-435D-BFA5-8A2716D3950C}" type="sibTrans" cxnId="{7C435D50-FB5B-49F2-BB81-51FF8C534066}">
      <dgm:prSet/>
      <dgm:spPr/>
      <dgm:t>
        <a:bodyPr/>
        <a:lstStyle/>
        <a:p>
          <a:endParaRPr lang="en-GB"/>
        </a:p>
      </dgm:t>
    </dgm:pt>
    <dgm:pt modelId="{BE20FE2E-D6BB-4285-8253-63AC6ADC6A8C}">
      <dgm:prSet custT="1"/>
      <dgm:spPr>
        <a:xfrm>
          <a:off x="482748" y="2200569"/>
          <a:ext cx="1685906" cy="6302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uses the </a:t>
          </a:r>
          <a:r>
            <a:rPr lang="en-GB" sz="1000">
              <a:solidFill>
                <a:sysClr val="windowText" lastClr="000000"/>
              </a:solidFill>
              <a:latin typeface="Cambria" panose="02040503050406030204" pitchFamily="18" charset="0"/>
              <a:ea typeface="Cambria" panose="02040503050406030204" pitchFamily="18" charset="0"/>
              <a:cs typeface="+mn-cs"/>
            </a:rPr>
            <a:t>Outing/Visit Planning Sheet </a:t>
          </a: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to ensure that all eventualities are accounted for </a:t>
          </a:r>
        </a:p>
      </dgm:t>
    </dgm:pt>
    <dgm:pt modelId="{4C363DB4-2BA1-44E4-992F-3D76ECB9E345}" type="parTrans" cxnId="{F144A442-CF26-4039-A426-F5A70DF649C9}">
      <dgm:prSet/>
      <dgm:spPr>
        <a:xfrm>
          <a:off x="1279981" y="2000153"/>
          <a:ext cx="91440" cy="2004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AB749D9-131D-4094-9340-D56D401987A6}" type="sibTrans" cxnId="{F144A442-CF26-4039-A426-F5A70DF649C9}">
      <dgm:prSet/>
      <dgm:spPr/>
      <dgm:t>
        <a:bodyPr/>
        <a:lstStyle/>
        <a:p>
          <a:endParaRPr lang="en-GB"/>
        </a:p>
      </dgm:t>
    </dgm:pt>
    <dgm:pt modelId="{8E8A167D-D2DF-4D2E-938D-AFF83E834820}">
      <dgm:prSet custT="1"/>
      <dgm:spPr>
        <a:xfrm>
          <a:off x="3953995" y="1522973"/>
          <a:ext cx="1384509" cy="68341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parent/carer(s) are asked to sign a written consent form before outings away from the setting</a:t>
          </a:r>
        </a:p>
      </dgm:t>
    </dgm:pt>
    <dgm:pt modelId="{888DD990-BA1D-4CE0-BE13-E85FC5421ABB}" type="parTrans" cxnId="{736E5FC1-544F-4314-A786-6201F92A9E9A}">
      <dgm:prSet/>
      <dgm:spPr>
        <a:xfrm>
          <a:off x="2985976" y="566747"/>
          <a:ext cx="1660274" cy="95622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808EC401-0CF3-4380-99D7-9F5F12D55118}" type="sibTrans" cxnId="{736E5FC1-544F-4314-A786-6201F92A9E9A}">
      <dgm:prSet/>
      <dgm:spPr/>
      <dgm:t>
        <a:bodyPr/>
        <a:lstStyle/>
        <a:p>
          <a:endParaRPr lang="en-GB"/>
        </a:p>
      </dgm:t>
    </dgm:pt>
    <dgm:pt modelId="{C60528F8-205E-446C-9FCF-9BBBA8B2791B}">
      <dgm:prSet custT="1"/>
      <dgm:spPr>
        <a:xfrm>
          <a:off x="2369070" y="2266582"/>
          <a:ext cx="1384509" cy="55536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There will also usually be a member of staff not included within these ratios</a:t>
          </a:r>
        </a:p>
      </dgm:t>
    </dgm:pt>
    <dgm:pt modelId="{4D56B1A8-A1C5-4A11-9744-D92F498E3F8C}" type="parTrans" cxnId="{FCD60A9B-A367-4DCE-8AA9-1420744362C4}">
      <dgm:prSet/>
      <dgm:spPr>
        <a:xfrm>
          <a:off x="3015605" y="2066166"/>
          <a:ext cx="91440" cy="2004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5D87D92-69CA-4B85-AC6D-926C40915049}" type="sibTrans" cxnId="{FCD60A9B-A367-4DCE-8AA9-1420744362C4}">
      <dgm:prSet/>
      <dgm:spPr/>
      <dgm:t>
        <a:bodyPr/>
        <a:lstStyle/>
        <a:p>
          <a:endParaRPr lang="en-GB"/>
        </a:p>
      </dgm:t>
    </dgm:pt>
    <dgm:pt modelId="{7CDD3C23-5178-4FBC-A829-69D854D5A2C6}">
      <dgm:prSet custT="1"/>
      <dgm:spPr>
        <a:xfrm>
          <a:off x="633446" y="3031268"/>
          <a:ext cx="1384509" cy="4771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lead staff member will be allocated (usually the owner / manager)</a:t>
          </a:r>
        </a:p>
      </dgm:t>
    </dgm:pt>
    <dgm:pt modelId="{CEBFCB3A-84EB-430A-8963-73377C7AD21F}" type="parTrans" cxnId="{5C16F296-BC70-487A-8317-EE61BFB9F072}">
      <dgm:prSet/>
      <dgm:spPr>
        <a:xfrm>
          <a:off x="1279981" y="2830852"/>
          <a:ext cx="91440" cy="2004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DC6592D-D112-431A-9B6F-043327716967}" type="sibTrans" cxnId="{5C16F296-BC70-487A-8317-EE61BFB9F072}">
      <dgm:prSet/>
      <dgm:spPr/>
      <dgm:t>
        <a:bodyPr/>
        <a:lstStyle/>
        <a:p>
          <a:endParaRPr lang="en-GB"/>
        </a:p>
      </dgm:t>
    </dgm:pt>
    <dgm:pt modelId="{B3557DD0-9FED-443B-B95C-20E9FD5A0CE5}">
      <dgm:prSet custT="1"/>
      <dgm:spPr>
        <a:xfrm>
          <a:off x="450973" y="3708864"/>
          <a:ext cx="1749457" cy="10485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take with them:</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mobile phone</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Tissues/wipes</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Spare clothes/nappies</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First aid kit/any individual  medical equipment such as inhalers/Defibulator </a:t>
          </a:r>
        </a:p>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Snacks and water </a:t>
          </a:r>
        </a:p>
      </dgm:t>
    </dgm:pt>
    <dgm:pt modelId="{3082537A-C45A-4C8B-BC18-7B9A23D980A0}" type="parTrans" cxnId="{BC73BF46-8BAF-4897-8E4C-C7DF5ED2FF45}">
      <dgm:prSet/>
      <dgm:spPr>
        <a:xfrm>
          <a:off x="1279981" y="3508448"/>
          <a:ext cx="91440" cy="2004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575E2439-FE0C-4414-BD44-F832E86809FC}" type="sibTrans" cxnId="{BC73BF46-8BAF-4897-8E4C-C7DF5ED2FF45}">
      <dgm:prSet/>
      <dgm:spPr/>
      <dgm:t>
        <a:bodyPr/>
        <a:lstStyle/>
        <a:p>
          <a:endParaRPr lang="en-GB"/>
        </a:p>
      </dgm:t>
    </dgm:pt>
    <dgm:pt modelId="{88C5CCAB-FCD8-40C1-8EDB-167D35815191}">
      <dgm:prSet custT="1"/>
      <dgm:spPr>
        <a:xfrm>
          <a:off x="134220" y="4957821"/>
          <a:ext cx="2382961" cy="4771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have with them a list of all the children and adults attending, with a full list of emergency contacts</a:t>
          </a:r>
        </a:p>
      </dgm:t>
    </dgm:pt>
    <dgm:pt modelId="{8312A940-5340-4206-9B8B-F4EA6821A66C}" type="parTrans" cxnId="{2B64E395-D1C9-4AE5-B20C-C5FDE796B759}">
      <dgm:prSet/>
      <dgm:spPr>
        <a:xfrm>
          <a:off x="1279981" y="4757405"/>
          <a:ext cx="91440" cy="20041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47D9BAB-2F0B-4730-8DBB-95F40C3DC400}" type="sibTrans" cxnId="{2B64E395-D1C9-4AE5-B20C-C5FDE796B759}">
      <dgm:prSet/>
      <dgm:spPr/>
      <dgm:t>
        <a:bodyPr/>
        <a:lstStyle/>
        <a:p>
          <a:endParaRPr lang="en-GB"/>
        </a:p>
      </dgm:t>
    </dgm:pt>
    <dgm:pt modelId="{B7BA66C1-6C7D-4015-9128-56E7CE382F86}">
      <dgm:prSet custT="1"/>
      <dgm:spPr>
        <a:xfrm>
          <a:off x="2715197" y="3022364"/>
          <a:ext cx="1384509" cy="47718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permanent staff members are first aid trained </a:t>
          </a:r>
        </a:p>
      </dgm:t>
    </dgm:pt>
    <dgm:pt modelId="{22C115B3-E73B-429E-9EF6-4680155C0A05}" type="parTrans" cxnId="{E4E7B530-FE06-46D7-84BD-8885601929EC}">
      <dgm:prSet/>
      <dgm:spPr>
        <a:xfrm>
          <a:off x="2507521" y="2821948"/>
          <a:ext cx="207676" cy="43900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A378CBB-AD8E-479B-AE9D-8A31C3D1BA81}" type="sibTrans" cxnId="{E4E7B530-FE06-46D7-84BD-8885601929EC}">
      <dgm:prSet/>
      <dgm:spPr/>
      <dgm:t>
        <a:bodyPr/>
        <a:lstStyle/>
        <a:p>
          <a:endParaRPr lang="en-GB"/>
        </a:p>
      </dgm:t>
    </dgm:pt>
    <dgm:pt modelId="{A66FB263-366E-4115-9D38-5554A73015FA}">
      <dgm:prSet custT="1"/>
      <dgm:spPr>
        <a:xfrm>
          <a:off x="729961" y="5635417"/>
          <a:ext cx="2191135" cy="6481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After the event the</a:t>
          </a:r>
          <a:r>
            <a:rPr lang="en-GB" sz="1000">
              <a:solidFill>
                <a:sysClr val="windowText" lastClr="000000"/>
              </a:solidFill>
              <a:latin typeface="Cambria" panose="02040503050406030204" pitchFamily="18" charset="0"/>
              <a:ea typeface="Cambria" panose="02040503050406030204" pitchFamily="18" charset="0"/>
              <a:cs typeface="+mn-cs"/>
            </a:rPr>
            <a:t> Register and Outings Record </a:t>
          </a: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is completed fully. Records of transport used is also kept (including named driver and insurance details)</a:t>
          </a:r>
        </a:p>
      </dgm:t>
    </dgm:pt>
    <dgm:pt modelId="{F9D99B14-DA43-45DE-8A06-76F6E0D7F86B}" type="parTrans" cxnId="{1BF50E3C-9FBF-4FE3-99EA-A57BAFAC43F2}">
      <dgm:prSet/>
      <dgm:spPr>
        <a:xfrm>
          <a:off x="372517" y="5435001"/>
          <a:ext cx="357444" cy="524494"/>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600B08E8-C9C1-46A0-9500-55895BC78E9F}" type="sibTrans" cxnId="{1BF50E3C-9FBF-4FE3-99EA-A57BAFAC43F2}">
      <dgm:prSet/>
      <dgm:spPr/>
      <dgm:t>
        <a:bodyPr/>
        <a:lstStyle/>
        <a:p>
          <a:endParaRPr lang="en-GB"/>
        </a:p>
      </dgm:t>
    </dgm:pt>
    <dgm:pt modelId="{E22A938E-F600-4E8A-BF7F-647A68E380AB}" type="asst">
      <dgm:prSet custT="1"/>
      <dgm:spPr>
        <a:xfrm>
          <a:off x="3086183" y="767163"/>
          <a:ext cx="2265995" cy="55539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sign off on all visits/outings. If there are concerns about the visit viability the manager will cancel</a:t>
          </a:r>
          <a:endParaRPr lang="en-GB" sz="1000">
            <a:solidFill>
              <a:sysClr val="windowText" lastClr="000000">
                <a:hueOff val="0"/>
                <a:satOff val="0"/>
                <a:lumOff val="0"/>
                <a:alphaOff val="0"/>
              </a:sysClr>
            </a:solidFill>
            <a:latin typeface="Calibri" panose="020F0502020204030204"/>
            <a:ea typeface="+mn-ea"/>
            <a:cs typeface="+mn-cs"/>
          </a:endParaRPr>
        </a:p>
      </dgm:t>
    </dgm:pt>
    <dgm:pt modelId="{0B8BB114-EAC5-4485-875A-B82F12005A87}" type="parTrans" cxnId="{55F8DFC9-AC90-47E4-8A4D-C67FFB2C93D3}">
      <dgm:prSet/>
      <dgm:spPr>
        <a:xfrm>
          <a:off x="2985976" y="566747"/>
          <a:ext cx="100207" cy="478113"/>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D60A8090-24AD-4B06-8260-13BAAF9E5039}" type="sibTrans" cxnId="{55F8DFC9-AC90-47E4-8A4D-C67FFB2C93D3}">
      <dgm:prSet/>
      <dgm:spPr/>
      <dgm:t>
        <a:bodyPr/>
        <a:lstStyle/>
        <a:p>
          <a:endParaRPr lang="en-GB"/>
        </a:p>
      </dgm:t>
    </dgm:pt>
    <dgm:pt modelId="{63475874-360B-4701-93E4-23AD478F525D}" type="pres">
      <dgm:prSet presAssocID="{7A4D10D6-0C18-4E46-BA10-E85628F43B6F}" presName="hierChild1" presStyleCnt="0">
        <dgm:presLayoutVars>
          <dgm:orgChart val="1"/>
          <dgm:chPref val="1"/>
          <dgm:dir/>
          <dgm:animOne val="branch"/>
          <dgm:animLvl val="lvl"/>
          <dgm:resizeHandles/>
        </dgm:presLayoutVars>
      </dgm:prSet>
      <dgm:spPr/>
    </dgm:pt>
    <dgm:pt modelId="{E03B2DAC-E410-4563-8374-83806518853D}" type="pres">
      <dgm:prSet presAssocID="{9538A089-9ECE-4328-B300-4A4BCEB4C662}" presName="hierRoot1" presStyleCnt="0">
        <dgm:presLayoutVars>
          <dgm:hierBranch val="init"/>
        </dgm:presLayoutVars>
      </dgm:prSet>
      <dgm:spPr/>
    </dgm:pt>
    <dgm:pt modelId="{DDCFA492-4051-42AC-B0C4-159545A96D40}" type="pres">
      <dgm:prSet presAssocID="{9538A089-9ECE-4328-B300-4A4BCEB4C662}" presName="rootComposite1" presStyleCnt="0"/>
      <dgm:spPr/>
    </dgm:pt>
    <dgm:pt modelId="{A2BDB7C6-96FA-473F-A4F2-4FE2F1A1B1CA}" type="pres">
      <dgm:prSet presAssocID="{9538A089-9ECE-4328-B300-4A4BCEB4C662}" presName="rootText1" presStyleLbl="node0" presStyleIdx="0" presStyleCnt="1" custScaleX="145072" custScaleY="117625">
        <dgm:presLayoutVars>
          <dgm:chPref val="3"/>
        </dgm:presLayoutVars>
      </dgm:prSet>
      <dgm:spPr>
        <a:prstGeom prst="rect">
          <a:avLst/>
        </a:prstGeom>
      </dgm:spPr>
    </dgm:pt>
    <dgm:pt modelId="{4FB7AFCB-1993-449A-BA27-AEF82CDF8DBE}" type="pres">
      <dgm:prSet presAssocID="{9538A089-9ECE-4328-B300-4A4BCEB4C662}" presName="rootConnector1" presStyleLbl="node1" presStyleIdx="0" presStyleCnt="0"/>
      <dgm:spPr/>
    </dgm:pt>
    <dgm:pt modelId="{8328C004-C22C-46CB-9686-F531CCE5C0D1}" type="pres">
      <dgm:prSet presAssocID="{9538A089-9ECE-4328-B300-4A4BCEB4C662}" presName="hierChild2" presStyleCnt="0"/>
      <dgm:spPr/>
    </dgm:pt>
    <dgm:pt modelId="{C89520D2-4D97-4F95-815C-20089B4C56FC}" type="pres">
      <dgm:prSet presAssocID="{2B5C7F5E-73C3-4B29-ABCF-8EB33505EA40}" presName="Name37" presStyleLbl="parChTrans1D2" presStyleIdx="0" presStyleCnt="5"/>
      <dgm:spPr>
        <a:custGeom>
          <a:avLst/>
          <a:gdLst/>
          <a:ahLst/>
          <a:cxnLst/>
          <a:rect l="0" t="0" r="0" b="0"/>
          <a:pathLst>
            <a:path>
              <a:moveTo>
                <a:pt x="1660274" y="0"/>
              </a:moveTo>
              <a:lnTo>
                <a:pt x="1660274" y="856018"/>
              </a:lnTo>
              <a:lnTo>
                <a:pt x="0" y="856018"/>
              </a:lnTo>
              <a:lnTo>
                <a:pt x="0" y="956226"/>
              </a:lnTo>
            </a:path>
          </a:pathLst>
        </a:custGeom>
      </dgm:spPr>
    </dgm:pt>
    <dgm:pt modelId="{5BC59ED4-3D26-4973-A81E-9419352FB0AD}" type="pres">
      <dgm:prSet presAssocID="{FC2201AA-6981-42B5-9F28-3A3305B677EC}" presName="hierRoot2" presStyleCnt="0">
        <dgm:presLayoutVars>
          <dgm:hierBranch val="init"/>
        </dgm:presLayoutVars>
      </dgm:prSet>
      <dgm:spPr/>
    </dgm:pt>
    <dgm:pt modelId="{4451E6E7-10EF-4AE1-A4DD-F9BC1870BAB3}" type="pres">
      <dgm:prSet presAssocID="{FC2201AA-6981-42B5-9F28-3A3305B677EC}" presName="rootComposite" presStyleCnt="0"/>
      <dgm:spPr/>
    </dgm:pt>
    <dgm:pt modelId="{5F4A4C07-05CA-49F1-A8F7-906EDE1618BC}" type="pres">
      <dgm:prSet presAssocID="{FC2201AA-6981-42B5-9F28-3A3305B677EC}" presName="rootText" presStyleLbl="node2" presStyleIdx="0" presStyleCnt="3" custScaleX="145072">
        <dgm:presLayoutVars>
          <dgm:chPref val="3"/>
        </dgm:presLayoutVars>
      </dgm:prSet>
      <dgm:spPr>
        <a:prstGeom prst="rect">
          <a:avLst/>
        </a:prstGeom>
      </dgm:spPr>
    </dgm:pt>
    <dgm:pt modelId="{3EA77806-8744-4778-AAC9-935D64875BB4}" type="pres">
      <dgm:prSet presAssocID="{FC2201AA-6981-42B5-9F28-3A3305B677EC}" presName="rootConnector" presStyleLbl="node2" presStyleIdx="0" presStyleCnt="3"/>
      <dgm:spPr/>
    </dgm:pt>
    <dgm:pt modelId="{A08502D2-BCF5-41E0-8D1A-773F6FCC7E1F}" type="pres">
      <dgm:prSet presAssocID="{FC2201AA-6981-42B5-9F28-3A3305B677EC}" presName="hierChild4" presStyleCnt="0"/>
      <dgm:spPr/>
    </dgm:pt>
    <dgm:pt modelId="{E1D81FE5-8CD9-4E17-8176-4105DAAE3D34}" type="pres">
      <dgm:prSet presAssocID="{4C363DB4-2BA1-44E4-992F-3D76ECB9E345}" presName="Name37" presStyleLbl="parChTrans1D3" presStyleIdx="0" presStyleCnt="2"/>
      <dgm:spPr>
        <a:custGeom>
          <a:avLst/>
          <a:gdLst/>
          <a:ahLst/>
          <a:cxnLst/>
          <a:rect l="0" t="0" r="0" b="0"/>
          <a:pathLst>
            <a:path>
              <a:moveTo>
                <a:pt x="45720" y="0"/>
              </a:moveTo>
              <a:lnTo>
                <a:pt x="45720" y="200415"/>
              </a:lnTo>
            </a:path>
          </a:pathLst>
        </a:custGeom>
      </dgm:spPr>
    </dgm:pt>
    <dgm:pt modelId="{FF256C11-F222-467E-81F1-D0591FE558AD}" type="pres">
      <dgm:prSet presAssocID="{BE20FE2E-D6BB-4285-8253-63AC6ADC6A8C}" presName="hierRoot2" presStyleCnt="0">
        <dgm:presLayoutVars>
          <dgm:hierBranch val="init"/>
        </dgm:presLayoutVars>
      </dgm:prSet>
      <dgm:spPr/>
    </dgm:pt>
    <dgm:pt modelId="{E95DAF69-4042-4C1E-9114-5DDD368F7938}" type="pres">
      <dgm:prSet presAssocID="{BE20FE2E-D6BB-4285-8253-63AC6ADC6A8C}" presName="rootComposite" presStyleCnt="0"/>
      <dgm:spPr/>
    </dgm:pt>
    <dgm:pt modelId="{71DBBBC3-2E03-4CB4-A414-1374A98002DD}" type="pres">
      <dgm:prSet presAssocID="{BE20FE2E-D6BB-4285-8253-63AC6ADC6A8C}" presName="rootText" presStyleLbl="node3" presStyleIdx="0" presStyleCnt="2" custScaleX="176653" custScaleY="132085">
        <dgm:presLayoutVars>
          <dgm:chPref val="3"/>
        </dgm:presLayoutVars>
      </dgm:prSet>
      <dgm:spPr>
        <a:prstGeom prst="rect">
          <a:avLst/>
        </a:prstGeom>
      </dgm:spPr>
    </dgm:pt>
    <dgm:pt modelId="{9C1FAC08-A953-4CAE-B346-50895EBC64FE}" type="pres">
      <dgm:prSet presAssocID="{BE20FE2E-D6BB-4285-8253-63AC6ADC6A8C}" presName="rootConnector" presStyleLbl="node3" presStyleIdx="0" presStyleCnt="2"/>
      <dgm:spPr/>
    </dgm:pt>
    <dgm:pt modelId="{30E8BF27-0B2F-431B-A10A-6EEB5DF72129}" type="pres">
      <dgm:prSet presAssocID="{BE20FE2E-D6BB-4285-8253-63AC6ADC6A8C}" presName="hierChild4" presStyleCnt="0"/>
      <dgm:spPr/>
    </dgm:pt>
    <dgm:pt modelId="{60FAE214-AAC8-4060-A71B-CC7C02BD899A}" type="pres">
      <dgm:prSet presAssocID="{CEBFCB3A-84EB-430A-8963-73377C7AD21F}" presName="Name37" presStyleLbl="parChTrans1D4" presStyleIdx="0" presStyleCnt="5"/>
      <dgm:spPr>
        <a:custGeom>
          <a:avLst/>
          <a:gdLst/>
          <a:ahLst/>
          <a:cxnLst/>
          <a:rect l="0" t="0" r="0" b="0"/>
          <a:pathLst>
            <a:path>
              <a:moveTo>
                <a:pt x="45720" y="0"/>
              </a:moveTo>
              <a:lnTo>
                <a:pt x="45720" y="200415"/>
              </a:lnTo>
            </a:path>
          </a:pathLst>
        </a:custGeom>
      </dgm:spPr>
    </dgm:pt>
    <dgm:pt modelId="{1A67330B-5D02-4C38-9E46-2AD7BED13FEC}" type="pres">
      <dgm:prSet presAssocID="{7CDD3C23-5178-4FBC-A829-69D854D5A2C6}" presName="hierRoot2" presStyleCnt="0">
        <dgm:presLayoutVars>
          <dgm:hierBranch val="init"/>
        </dgm:presLayoutVars>
      </dgm:prSet>
      <dgm:spPr/>
    </dgm:pt>
    <dgm:pt modelId="{E4FD86B7-0289-4C5B-B975-792A2494D6A4}" type="pres">
      <dgm:prSet presAssocID="{7CDD3C23-5178-4FBC-A829-69D854D5A2C6}" presName="rootComposite" presStyleCnt="0"/>
      <dgm:spPr/>
    </dgm:pt>
    <dgm:pt modelId="{7D190EFD-3617-4A2D-8A88-748B4937E444}" type="pres">
      <dgm:prSet presAssocID="{7CDD3C23-5178-4FBC-A829-69D854D5A2C6}" presName="rootText" presStyleLbl="node4" presStyleIdx="0" presStyleCnt="5" custScaleX="177402">
        <dgm:presLayoutVars>
          <dgm:chPref val="3"/>
        </dgm:presLayoutVars>
      </dgm:prSet>
      <dgm:spPr>
        <a:prstGeom prst="rect">
          <a:avLst/>
        </a:prstGeom>
      </dgm:spPr>
    </dgm:pt>
    <dgm:pt modelId="{EA61F253-BCB9-49B7-B524-DCAD50FCF1DD}" type="pres">
      <dgm:prSet presAssocID="{7CDD3C23-5178-4FBC-A829-69D854D5A2C6}" presName="rootConnector" presStyleLbl="node4" presStyleIdx="0" presStyleCnt="5"/>
      <dgm:spPr/>
    </dgm:pt>
    <dgm:pt modelId="{1F4ADF44-EE0F-499E-9DB4-689B62F8DC7B}" type="pres">
      <dgm:prSet presAssocID="{7CDD3C23-5178-4FBC-A829-69D854D5A2C6}" presName="hierChild4" presStyleCnt="0"/>
      <dgm:spPr/>
    </dgm:pt>
    <dgm:pt modelId="{EFF83609-34DC-41CB-87C4-34E1496D8DBA}" type="pres">
      <dgm:prSet presAssocID="{3082537A-C45A-4C8B-BC18-7B9A23D980A0}" presName="Name37" presStyleLbl="parChTrans1D4" presStyleIdx="1" presStyleCnt="5"/>
      <dgm:spPr>
        <a:custGeom>
          <a:avLst/>
          <a:gdLst/>
          <a:ahLst/>
          <a:cxnLst/>
          <a:rect l="0" t="0" r="0" b="0"/>
          <a:pathLst>
            <a:path>
              <a:moveTo>
                <a:pt x="45720" y="0"/>
              </a:moveTo>
              <a:lnTo>
                <a:pt x="45720" y="200415"/>
              </a:lnTo>
            </a:path>
          </a:pathLst>
        </a:custGeom>
      </dgm:spPr>
    </dgm:pt>
    <dgm:pt modelId="{390522F1-74EE-452A-B713-54CEED428309}" type="pres">
      <dgm:prSet presAssocID="{B3557DD0-9FED-443B-B95C-20E9FD5A0CE5}" presName="hierRoot2" presStyleCnt="0">
        <dgm:presLayoutVars>
          <dgm:hierBranch val="init"/>
        </dgm:presLayoutVars>
      </dgm:prSet>
      <dgm:spPr/>
    </dgm:pt>
    <dgm:pt modelId="{84A4FF23-5699-40FB-AEC8-6DCE2FC7C51B}" type="pres">
      <dgm:prSet presAssocID="{B3557DD0-9FED-443B-B95C-20E9FD5A0CE5}" presName="rootComposite" presStyleCnt="0"/>
      <dgm:spPr/>
    </dgm:pt>
    <dgm:pt modelId="{7245F108-B37C-403F-B967-AD4F83CEC41D}" type="pres">
      <dgm:prSet presAssocID="{B3557DD0-9FED-443B-B95C-20E9FD5A0CE5}" presName="rootText" presStyleLbl="node4" presStyleIdx="1" presStyleCnt="5" custScaleX="217287" custScaleY="289129" custLinFactNeighborY="25949">
        <dgm:presLayoutVars>
          <dgm:chPref val="3"/>
        </dgm:presLayoutVars>
      </dgm:prSet>
      <dgm:spPr>
        <a:prstGeom prst="rect">
          <a:avLst/>
        </a:prstGeom>
      </dgm:spPr>
    </dgm:pt>
    <dgm:pt modelId="{1C81BDE0-346F-4C50-8DA1-C14067EA48A4}" type="pres">
      <dgm:prSet presAssocID="{B3557DD0-9FED-443B-B95C-20E9FD5A0CE5}" presName="rootConnector" presStyleLbl="node4" presStyleIdx="1" presStyleCnt="5"/>
      <dgm:spPr/>
    </dgm:pt>
    <dgm:pt modelId="{ACEFF398-DAB8-4ADB-88AD-0DB0F17FDA10}" type="pres">
      <dgm:prSet presAssocID="{B3557DD0-9FED-443B-B95C-20E9FD5A0CE5}" presName="hierChild4" presStyleCnt="0"/>
      <dgm:spPr/>
    </dgm:pt>
    <dgm:pt modelId="{F907117A-E9A9-489A-9486-3813BD810259}" type="pres">
      <dgm:prSet presAssocID="{8312A940-5340-4206-9B8B-F4EA6821A66C}" presName="Name37" presStyleLbl="parChTrans1D4" presStyleIdx="2" presStyleCnt="5"/>
      <dgm:spPr>
        <a:custGeom>
          <a:avLst/>
          <a:gdLst/>
          <a:ahLst/>
          <a:cxnLst/>
          <a:rect l="0" t="0" r="0" b="0"/>
          <a:pathLst>
            <a:path>
              <a:moveTo>
                <a:pt x="45720" y="0"/>
              </a:moveTo>
              <a:lnTo>
                <a:pt x="45720" y="200415"/>
              </a:lnTo>
            </a:path>
          </a:pathLst>
        </a:custGeom>
      </dgm:spPr>
    </dgm:pt>
    <dgm:pt modelId="{9BDD8783-5670-4DE5-A47B-1C1A032C25F2}" type="pres">
      <dgm:prSet presAssocID="{88C5CCAB-FCD8-40C1-8EDB-167D35815191}" presName="hierRoot2" presStyleCnt="0">
        <dgm:presLayoutVars>
          <dgm:hierBranch val="init"/>
        </dgm:presLayoutVars>
      </dgm:prSet>
      <dgm:spPr/>
    </dgm:pt>
    <dgm:pt modelId="{9209ED81-D5DD-4413-90A2-8F884718A98F}" type="pres">
      <dgm:prSet presAssocID="{88C5CCAB-FCD8-40C1-8EDB-167D35815191}" presName="rootComposite" presStyleCnt="0"/>
      <dgm:spPr/>
    </dgm:pt>
    <dgm:pt modelId="{029A21BA-58A9-40FB-BB35-1BFC927D6609}" type="pres">
      <dgm:prSet presAssocID="{88C5CCAB-FCD8-40C1-8EDB-167D35815191}" presName="rootText" presStyleLbl="node4" presStyleIdx="2" presStyleCnt="5" custScaleX="249692">
        <dgm:presLayoutVars>
          <dgm:chPref val="3"/>
        </dgm:presLayoutVars>
      </dgm:prSet>
      <dgm:spPr>
        <a:prstGeom prst="rect">
          <a:avLst/>
        </a:prstGeom>
      </dgm:spPr>
    </dgm:pt>
    <dgm:pt modelId="{FB3AFE92-9FE6-47BA-9048-BA6D23924FF8}" type="pres">
      <dgm:prSet presAssocID="{88C5CCAB-FCD8-40C1-8EDB-167D35815191}" presName="rootConnector" presStyleLbl="node4" presStyleIdx="2" presStyleCnt="5"/>
      <dgm:spPr/>
    </dgm:pt>
    <dgm:pt modelId="{4904F5A3-739A-4E19-B3E2-DE17169A9E5B}" type="pres">
      <dgm:prSet presAssocID="{88C5CCAB-FCD8-40C1-8EDB-167D35815191}" presName="hierChild4" presStyleCnt="0"/>
      <dgm:spPr/>
    </dgm:pt>
    <dgm:pt modelId="{4E9C9534-BF3B-4EA5-AFC3-D08794BC3B2F}" type="pres">
      <dgm:prSet presAssocID="{F9D99B14-DA43-45DE-8A06-76F6E0D7F86B}" presName="Name37" presStyleLbl="parChTrans1D4" presStyleIdx="3" presStyleCnt="5"/>
      <dgm:spPr>
        <a:custGeom>
          <a:avLst/>
          <a:gdLst/>
          <a:ahLst/>
          <a:cxnLst/>
          <a:rect l="0" t="0" r="0" b="0"/>
          <a:pathLst>
            <a:path>
              <a:moveTo>
                <a:pt x="0" y="0"/>
              </a:moveTo>
              <a:lnTo>
                <a:pt x="0" y="524494"/>
              </a:lnTo>
              <a:lnTo>
                <a:pt x="357444" y="524494"/>
              </a:lnTo>
            </a:path>
          </a:pathLst>
        </a:custGeom>
      </dgm:spPr>
    </dgm:pt>
    <dgm:pt modelId="{2C296A70-363D-4F1E-9ED4-83AFB91BD77F}" type="pres">
      <dgm:prSet presAssocID="{A66FB263-366E-4115-9D38-5554A73015FA}" presName="hierRoot2" presStyleCnt="0">
        <dgm:presLayoutVars>
          <dgm:hierBranch val="init"/>
        </dgm:presLayoutVars>
      </dgm:prSet>
      <dgm:spPr/>
    </dgm:pt>
    <dgm:pt modelId="{0C917AAA-85E7-49F2-AC2F-13E4DACF3798}" type="pres">
      <dgm:prSet presAssocID="{A66FB263-366E-4115-9D38-5554A73015FA}" presName="rootComposite" presStyleCnt="0"/>
      <dgm:spPr/>
    </dgm:pt>
    <dgm:pt modelId="{39660BCD-E10F-42E2-8A4C-0878D5DF367A}" type="pres">
      <dgm:prSet presAssocID="{A66FB263-366E-4115-9D38-5554A73015FA}" presName="rootText" presStyleLbl="node4" presStyleIdx="3" presStyleCnt="5" custScaleX="229592" custScaleY="135831">
        <dgm:presLayoutVars>
          <dgm:chPref val="3"/>
        </dgm:presLayoutVars>
      </dgm:prSet>
      <dgm:spPr>
        <a:prstGeom prst="rect">
          <a:avLst/>
        </a:prstGeom>
      </dgm:spPr>
    </dgm:pt>
    <dgm:pt modelId="{EF97F1E8-CC5E-4585-9961-C42CCA4B7834}" type="pres">
      <dgm:prSet presAssocID="{A66FB263-366E-4115-9D38-5554A73015FA}" presName="rootConnector" presStyleLbl="node4" presStyleIdx="3" presStyleCnt="5"/>
      <dgm:spPr/>
    </dgm:pt>
    <dgm:pt modelId="{649B99E4-4D0A-4057-9A94-B494E01E2688}" type="pres">
      <dgm:prSet presAssocID="{A66FB263-366E-4115-9D38-5554A73015FA}" presName="hierChild4" presStyleCnt="0"/>
      <dgm:spPr/>
    </dgm:pt>
    <dgm:pt modelId="{D4F980C4-5A7A-4009-AA55-80E2F6039FAF}" type="pres">
      <dgm:prSet presAssocID="{A66FB263-366E-4115-9D38-5554A73015FA}" presName="hierChild5" presStyleCnt="0"/>
      <dgm:spPr/>
    </dgm:pt>
    <dgm:pt modelId="{B42DD57B-641D-4CFF-91AA-42EFE3268E60}" type="pres">
      <dgm:prSet presAssocID="{88C5CCAB-FCD8-40C1-8EDB-167D35815191}" presName="hierChild5" presStyleCnt="0"/>
      <dgm:spPr/>
    </dgm:pt>
    <dgm:pt modelId="{652B7B69-810C-4485-8F23-F27132C59337}" type="pres">
      <dgm:prSet presAssocID="{B3557DD0-9FED-443B-B95C-20E9FD5A0CE5}" presName="hierChild5" presStyleCnt="0"/>
      <dgm:spPr/>
    </dgm:pt>
    <dgm:pt modelId="{88773A35-4490-4161-BB13-D6176E3D3E1A}" type="pres">
      <dgm:prSet presAssocID="{7CDD3C23-5178-4FBC-A829-69D854D5A2C6}" presName="hierChild5" presStyleCnt="0"/>
      <dgm:spPr/>
    </dgm:pt>
    <dgm:pt modelId="{C4FD4DF7-7FF0-4E9C-BB48-388A61114BAE}" type="pres">
      <dgm:prSet presAssocID="{BE20FE2E-D6BB-4285-8253-63AC6ADC6A8C}" presName="hierChild5" presStyleCnt="0"/>
      <dgm:spPr/>
    </dgm:pt>
    <dgm:pt modelId="{805182A8-2B4C-4AA4-BB17-19CD3736922E}" type="pres">
      <dgm:prSet presAssocID="{FC2201AA-6981-42B5-9F28-3A3305B677EC}" presName="hierChild5" presStyleCnt="0"/>
      <dgm:spPr/>
    </dgm:pt>
    <dgm:pt modelId="{AA571D8B-0C95-4750-9237-02A667041A6E}" type="pres">
      <dgm:prSet presAssocID="{7D72F1A7-C3D8-49FC-B848-BA22F316DD8C}" presName="Name37" presStyleLbl="parChTrans1D2" presStyleIdx="1" presStyleCnt="5"/>
      <dgm:spPr>
        <a:custGeom>
          <a:avLst/>
          <a:gdLst/>
          <a:ahLst/>
          <a:cxnLst/>
          <a:rect l="0" t="0" r="0" b="0"/>
          <a:pathLst>
            <a:path>
              <a:moveTo>
                <a:pt x="45720" y="0"/>
              </a:moveTo>
              <a:lnTo>
                <a:pt x="45720" y="856018"/>
              </a:lnTo>
              <a:lnTo>
                <a:pt x="121069" y="856018"/>
              </a:lnTo>
              <a:lnTo>
                <a:pt x="121069" y="956226"/>
              </a:lnTo>
            </a:path>
          </a:pathLst>
        </a:custGeom>
      </dgm:spPr>
    </dgm:pt>
    <dgm:pt modelId="{BD8DDEE4-5BF9-4CCB-8E32-245201915D55}" type="pres">
      <dgm:prSet presAssocID="{4BFD0125-B27B-4656-82C5-9F77AB418167}" presName="hierRoot2" presStyleCnt="0">
        <dgm:presLayoutVars>
          <dgm:hierBranch val="init"/>
        </dgm:presLayoutVars>
      </dgm:prSet>
      <dgm:spPr/>
    </dgm:pt>
    <dgm:pt modelId="{E1C0DC07-C6C0-41B1-9669-DF02CA30F09B}" type="pres">
      <dgm:prSet presAssocID="{4BFD0125-B27B-4656-82C5-9F77AB418167}" presName="rootComposite" presStyleCnt="0"/>
      <dgm:spPr/>
    </dgm:pt>
    <dgm:pt modelId="{038081E4-8FD6-43F3-80D7-F1741F751437}" type="pres">
      <dgm:prSet presAssocID="{4BFD0125-B27B-4656-82C5-9F77AB418167}" presName="rootText" presStyleLbl="node2" presStyleIdx="1" presStyleCnt="3" custScaleX="145072" custScaleY="113834">
        <dgm:presLayoutVars>
          <dgm:chPref val="3"/>
        </dgm:presLayoutVars>
      </dgm:prSet>
      <dgm:spPr>
        <a:prstGeom prst="rect">
          <a:avLst/>
        </a:prstGeom>
      </dgm:spPr>
    </dgm:pt>
    <dgm:pt modelId="{7337E023-CE1B-4440-9CDC-BC33669D5BD6}" type="pres">
      <dgm:prSet presAssocID="{4BFD0125-B27B-4656-82C5-9F77AB418167}" presName="rootConnector" presStyleLbl="node2" presStyleIdx="1" presStyleCnt="3"/>
      <dgm:spPr/>
    </dgm:pt>
    <dgm:pt modelId="{BEC187E2-D7F9-48F6-A6DC-452F06F7F473}" type="pres">
      <dgm:prSet presAssocID="{4BFD0125-B27B-4656-82C5-9F77AB418167}" presName="hierChild4" presStyleCnt="0"/>
      <dgm:spPr/>
    </dgm:pt>
    <dgm:pt modelId="{0DFD28FF-944F-4D8C-B82F-757737A5805B}" type="pres">
      <dgm:prSet presAssocID="{4D56B1A8-A1C5-4A11-9744-D92F498E3F8C}" presName="Name37" presStyleLbl="parChTrans1D3" presStyleIdx="1" presStyleCnt="2"/>
      <dgm:spPr>
        <a:custGeom>
          <a:avLst/>
          <a:gdLst/>
          <a:ahLst/>
          <a:cxnLst/>
          <a:rect l="0" t="0" r="0" b="0"/>
          <a:pathLst>
            <a:path>
              <a:moveTo>
                <a:pt x="45720" y="0"/>
              </a:moveTo>
              <a:lnTo>
                <a:pt x="45720" y="200415"/>
              </a:lnTo>
            </a:path>
          </a:pathLst>
        </a:custGeom>
      </dgm:spPr>
    </dgm:pt>
    <dgm:pt modelId="{C153500E-9E9D-4338-B148-0A8546D011C1}" type="pres">
      <dgm:prSet presAssocID="{C60528F8-205E-446C-9FCF-9BBBA8B2791B}" presName="hierRoot2" presStyleCnt="0">
        <dgm:presLayoutVars>
          <dgm:hierBranch val="init"/>
        </dgm:presLayoutVars>
      </dgm:prSet>
      <dgm:spPr/>
    </dgm:pt>
    <dgm:pt modelId="{04E48B3D-399A-4E6D-ACEE-C82A37EB4C53}" type="pres">
      <dgm:prSet presAssocID="{C60528F8-205E-446C-9FCF-9BBBA8B2791B}" presName="rootComposite" presStyleCnt="0"/>
      <dgm:spPr/>
    </dgm:pt>
    <dgm:pt modelId="{E1008C59-277B-4A1D-87C6-B2A9121CFD12}" type="pres">
      <dgm:prSet presAssocID="{C60528F8-205E-446C-9FCF-9BBBA8B2791B}" presName="rootText" presStyleLbl="node3" presStyleIdx="1" presStyleCnt="2" custScaleX="145072" custScaleY="116385">
        <dgm:presLayoutVars>
          <dgm:chPref val="3"/>
        </dgm:presLayoutVars>
      </dgm:prSet>
      <dgm:spPr>
        <a:prstGeom prst="rect">
          <a:avLst/>
        </a:prstGeom>
      </dgm:spPr>
    </dgm:pt>
    <dgm:pt modelId="{37E78B17-22DA-4246-A114-C64906172F94}" type="pres">
      <dgm:prSet presAssocID="{C60528F8-205E-446C-9FCF-9BBBA8B2791B}" presName="rootConnector" presStyleLbl="node3" presStyleIdx="1" presStyleCnt="2"/>
      <dgm:spPr/>
    </dgm:pt>
    <dgm:pt modelId="{6BE1E976-9506-4054-B9A6-2205410D89CC}" type="pres">
      <dgm:prSet presAssocID="{C60528F8-205E-446C-9FCF-9BBBA8B2791B}" presName="hierChild4" presStyleCnt="0"/>
      <dgm:spPr/>
    </dgm:pt>
    <dgm:pt modelId="{1E28F83F-1C45-4234-B143-626874E837A6}" type="pres">
      <dgm:prSet presAssocID="{22C115B3-E73B-429E-9EF6-4680155C0A05}" presName="Name37" presStyleLbl="parChTrans1D4" presStyleIdx="4" presStyleCnt="5"/>
      <dgm:spPr>
        <a:custGeom>
          <a:avLst/>
          <a:gdLst/>
          <a:ahLst/>
          <a:cxnLst/>
          <a:rect l="0" t="0" r="0" b="0"/>
          <a:pathLst>
            <a:path>
              <a:moveTo>
                <a:pt x="0" y="0"/>
              </a:moveTo>
              <a:lnTo>
                <a:pt x="0" y="439005"/>
              </a:lnTo>
              <a:lnTo>
                <a:pt x="207676" y="439005"/>
              </a:lnTo>
            </a:path>
          </a:pathLst>
        </a:custGeom>
      </dgm:spPr>
    </dgm:pt>
    <dgm:pt modelId="{B17577E1-6FBA-47FC-8085-C7020CB0FA20}" type="pres">
      <dgm:prSet presAssocID="{B7BA66C1-6C7D-4015-9128-56E7CE382F86}" presName="hierRoot2" presStyleCnt="0">
        <dgm:presLayoutVars>
          <dgm:hierBranch val="init"/>
        </dgm:presLayoutVars>
      </dgm:prSet>
      <dgm:spPr/>
    </dgm:pt>
    <dgm:pt modelId="{4F77B27D-6D41-4D7E-BC13-881DF14D3576}" type="pres">
      <dgm:prSet presAssocID="{B7BA66C1-6C7D-4015-9128-56E7CE382F86}" presName="rootComposite" presStyleCnt="0"/>
      <dgm:spPr/>
    </dgm:pt>
    <dgm:pt modelId="{70325F82-C533-48BA-8F18-3146DE58338C}" type="pres">
      <dgm:prSet presAssocID="{B7BA66C1-6C7D-4015-9128-56E7CE382F86}" presName="rootText" presStyleLbl="node4" presStyleIdx="4" presStyleCnt="5" custScaleX="145072">
        <dgm:presLayoutVars>
          <dgm:chPref val="3"/>
        </dgm:presLayoutVars>
      </dgm:prSet>
      <dgm:spPr>
        <a:prstGeom prst="rect">
          <a:avLst/>
        </a:prstGeom>
      </dgm:spPr>
    </dgm:pt>
    <dgm:pt modelId="{7A6E07C2-19E0-4D74-AA5A-0A1F6EF990EA}" type="pres">
      <dgm:prSet presAssocID="{B7BA66C1-6C7D-4015-9128-56E7CE382F86}" presName="rootConnector" presStyleLbl="node4" presStyleIdx="4" presStyleCnt="5"/>
      <dgm:spPr/>
    </dgm:pt>
    <dgm:pt modelId="{14279452-7FD8-4F09-B682-58F741A85C63}" type="pres">
      <dgm:prSet presAssocID="{B7BA66C1-6C7D-4015-9128-56E7CE382F86}" presName="hierChild4" presStyleCnt="0"/>
      <dgm:spPr/>
    </dgm:pt>
    <dgm:pt modelId="{E8E2CB16-58A0-4A63-9E29-0640FBE01D78}" type="pres">
      <dgm:prSet presAssocID="{B7BA66C1-6C7D-4015-9128-56E7CE382F86}" presName="hierChild5" presStyleCnt="0"/>
      <dgm:spPr/>
    </dgm:pt>
    <dgm:pt modelId="{FD6437D6-BB43-41EE-9305-45F966AB21BA}" type="pres">
      <dgm:prSet presAssocID="{C60528F8-205E-446C-9FCF-9BBBA8B2791B}" presName="hierChild5" presStyleCnt="0"/>
      <dgm:spPr/>
    </dgm:pt>
    <dgm:pt modelId="{3A026AE1-7255-400D-AA21-F5653C73E4DA}" type="pres">
      <dgm:prSet presAssocID="{4BFD0125-B27B-4656-82C5-9F77AB418167}" presName="hierChild5" presStyleCnt="0"/>
      <dgm:spPr/>
    </dgm:pt>
    <dgm:pt modelId="{68B2FC5D-3388-4AB6-9C40-C32862A8E19A}" type="pres">
      <dgm:prSet presAssocID="{888DD990-BA1D-4CE0-BE13-E85FC5421ABB}" presName="Name37" presStyleLbl="parChTrans1D2" presStyleIdx="2" presStyleCnt="5"/>
      <dgm:spPr>
        <a:custGeom>
          <a:avLst/>
          <a:gdLst/>
          <a:ahLst/>
          <a:cxnLst/>
          <a:rect l="0" t="0" r="0" b="0"/>
          <a:pathLst>
            <a:path>
              <a:moveTo>
                <a:pt x="0" y="0"/>
              </a:moveTo>
              <a:lnTo>
                <a:pt x="0" y="856018"/>
              </a:lnTo>
              <a:lnTo>
                <a:pt x="1660274" y="856018"/>
              </a:lnTo>
              <a:lnTo>
                <a:pt x="1660274" y="956226"/>
              </a:lnTo>
            </a:path>
          </a:pathLst>
        </a:custGeom>
      </dgm:spPr>
    </dgm:pt>
    <dgm:pt modelId="{E83C422D-3FA5-4ED9-9E4C-EBED51D1357C}" type="pres">
      <dgm:prSet presAssocID="{8E8A167D-D2DF-4D2E-938D-AFF83E834820}" presName="hierRoot2" presStyleCnt="0">
        <dgm:presLayoutVars>
          <dgm:hierBranch val="init"/>
        </dgm:presLayoutVars>
      </dgm:prSet>
      <dgm:spPr/>
    </dgm:pt>
    <dgm:pt modelId="{45C4BC72-DAE1-4640-91BA-CCD6D17F1942}" type="pres">
      <dgm:prSet presAssocID="{8E8A167D-D2DF-4D2E-938D-AFF83E834820}" presName="rootComposite" presStyleCnt="0"/>
      <dgm:spPr/>
    </dgm:pt>
    <dgm:pt modelId="{0ACE4D46-E0C0-4280-A52E-44319C7AD817}" type="pres">
      <dgm:prSet presAssocID="{8E8A167D-D2DF-4D2E-938D-AFF83E834820}" presName="rootText" presStyleLbl="node2" presStyleIdx="2" presStyleCnt="3" custScaleX="145072" custScaleY="143219">
        <dgm:presLayoutVars>
          <dgm:chPref val="3"/>
        </dgm:presLayoutVars>
      </dgm:prSet>
      <dgm:spPr>
        <a:prstGeom prst="rect">
          <a:avLst/>
        </a:prstGeom>
      </dgm:spPr>
    </dgm:pt>
    <dgm:pt modelId="{B01DC687-D6BE-4CAC-B18F-04949AA90A56}" type="pres">
      <dgm:prSet presAssocID="{8E8A167D-D2DF-4D2E-938D-AFF83E834820}" presName="rootConnector" presStyleLbl="node2" presStyleIdx="2" presStyleCnt="3"/>
      <dgm:spPr/>
    </dgm:pt>
    <dgm:pt modelId="{C1490EAC-BD65-409B-A04E-B983295D836F}" type="pres">
      <dgm:prSet presAssocID="{8E8A167D-D2DF-4D2E-938D-AFF83E834820}" presName="hierChild4" presStyleCnt="0"/>
      <dgm:spPr/>
    </dgm:pt>
    <dgm:pt modelId="{815DEC75-394D-445A-90FD-C820A9C5587A}" type="pres">
      <dgm:prSet presAssocID="{8E8A167D-D2DF-4D2E-938D-AFF83E834820}" presName="hierChild5" presStyleCnt="0"/>
      <dgm:spPr/>
    </dgm:pt>
    <dgm:pt modelId="{5FFDFA80-D85E-46C5-A9B1-F5A8BEDAD7A9}" type="pres">
      <dgm:prSet presAssocID="{9538A089-9ECE-4328-B300-4A4BCEB4C662}" presName="hierChild3" presStyleCnt="0"/>
      <dgm:spPr/>
    </dgm:pt>
    <dgm:pt modelId="{6BA74865-C9CB-4848-BEA2-C76218A5BEC8}" type="pres">
      <dgm:prSet presAssocID="{66496BB4-D48E-444D-8761-E6C7AEF028A0}" presName="Name111" presStyleLbl="parChTrans1D2" presStyleIdx="3" presStyleCnt="5"/>
      <dgm:spPr>
        <a:custGeom>
          <a:avLst/>
          <a:gdLst/>
          <a:ahLst/>
          <a:cxnLst/>
          <a:rect l="0" t="0" r="0" b="0"/>
          <a:pathLst>
            <a:path>
              <a:moveTo>
                <a:pt x="100207" y="0"/>
              </a:moveTo>
              <a:lnTo>
                <a:pt x="100207" y="439005"/>
              </a:lnTo>
              <a:lnTo>
                <a:pt x="0" y="439005"/>
              </a:lnTo>
            </a:path>
          </a:pathLst>
        </a:custGeom>
      </dgm:spPr>
    </dgm:pt>
    <dgm:pt modelId="{7BA869EE-7E57-438A-B82C-7F75859DA382}" type="pres">
      <dgm:prSet presAssocID="{6C25C5E3-ED38-46D6-AC1D-CBB7676A8BBA}" presName="hierRoot3" presStyleCnt="0">
        <dgm:presLayoutVars>
          <dgm:hierBranch val="init"/>
        </dgm:presLayoutVars>
      </dgm:prSet>
      <dgm:spPr/>
    </dgm:pt>
    <dgm:pt modelId="{0AC3B51C-F01A-4DD3-ADCA-1618F731EE88}" type="pres">
      <dgm:prSet presAssocID="{6C25C5E3-ED38-46D6-AC1D-CBB7676A8BBA}" presName="rootComposite3" presStyleCnt="0"/>
      <dgm:spPr/>
    </dgm:pt>
    <dgm:pt modelId="{CB039EFB-A7B8-4828-B219-7085BBB35734}" type="pres">
      <dgm:prSet presAssocID="{6C25C5E3-ED38-46D6-AC1D-CBB7676A8BBA}" presName="rootText3" presStyleLbl="asst1" presStyleIdx="0" presStyleCnt="2" custScaleX="186833">
        <dgm:presLayoutVars>
          <dgm:chPref val="3"/>
        </dgm:presLayoutVars>
      </dgm:prSet>
      <dgm:spPr>
        <a:prstGeom prst="rect">
          <a:avLst/>
        </a:prstGeom>
      </dgm:spPr>
    </dgm:pt>
    <dgm:pt modelId="{9F1E4544-59D2-45B7-A0A8-403F11E4FD9A}" type="pres">
      <dgm:prSet presAssocID="{6C25C5E3-ED38-46D6-AC1D-CBB7676A8BBA}" presName="rootConnector3" presStyleLbl="asst1" presStyleIdx="0" presStyleCnt="2"/>
      <dgm:spPr/>
    </dgm:pt>
    <dgm:pt modelId="{DDAECCE6-53AF-4768-904C-A96E71C44E03}" type="pres">
      <dgm:prSet presAssocID="{6C25C5E3-ED38-46D6-AC1D-CBB7676A8BBA}" presName="hierChild6" presStyleCnt="0"/>
      <dgm:spPr/>
    </dgm:pt>
    <dgm:pt modelId="{35684615-9873-41B3-A269-E260A9604E68}" type="pres">
      <dgm:prSet presAssocID="{6C25C5E3-ED38-46D6-AC1D-CBB7676A8BBA}" presName="hierChild7" presStyleCnt="0"/>
      <dgm:spPr/>
    </dgm:pt>
    <dgm:pt modelId="{3E948A89-63A2-4D7B-ABD3-992FD0317CAC}" type="pres">
      <dgm:prSet presAssocID="{0B8BB114-EAC5-4485-875A-B82F12005A87}" presName="Name111" presStyleLbl="parChTrans1D2" presStyleIdx="4" presStyleCnt="5"/>
      <dgm:spPr>
        <a:custGeom>
          <a:avLst/>
          <a:gdLst/>
          <a:ahLst/>
          <a:cxnLst/>
          <a:rect l="0" t="0" r="0" b="0"/>
          <a:pathLst>
            <a:path>
              <a:moveTo>
                <a:pt x="0" y="0"/>
              </a:moveTo>
              <a:lnTo>
                <a:pt x="0" y="478113"/>
              </a:lnTo>
              <a:lnTo>
                <a:pt x="100207" y="478113"/>
              </a:lnTo>
            </a:path>
          </a:pathLst>
        </a:custGeom>
      </dgm:spPr>
    </dgm:pt>
    <dgm:pt modelId="{2EE65589-3F5C-4874-8518-70B678211E51}" type="pres">
      <dgm:prSet presAssocID="{E22A938E-F600-4E8A-BF7F-647A68E380AB}" presName="hierRoot3" presStyleCnt="0">
        <dgm:presLayoutVars>
          <dgm:hierBranch val="init"/>
        </dgm:presLayoutVars>
      </dgm:prSet>
      <dgm:spPr/>
    </dgm:pt>
    <dgm:pt modelId="{E598B181-EF0E-492E-8C08-F9AD6E905D1A}" type="pres">
      <dgm:prSet presAssocID="{E22A938E-F600-4E8A-BF7F-647A68E380AB}" presName="rootComposite3" presStyleCnt="0"/>
      <dgm:spPr/>
    </dgm:pt>
    <dgm:pt modelId="{A6706BD7-4DEB-46ED-B873-7078E7F1016A}" type="pres">
      <dgm:prSet presAssocID="{E22A938E-F600-4E8A-BF7F-647A68E380AB}" presName="rootText3" presStyleLbl="asst1" presStyleIdx="1" presStyleCnt="2" custScaleX="237436" custScaleY="116391">
        <dgm:presLayoutVars>
          <dgm:chPref val="3"/>
        </dgm:presLayoutVars>
      </dgm:prSet>
      <dgm:spPr>
        <a:prstGeom prst="rect">
          <a:avLst/>
        </a:prstGeom>
      </dgm:spPr>
    </dgm:pt>
    <dgm:pt modelId="{59794778-AF12-425F-9F4C-7AF2DEC2C5FA}" type="pres">
      <dgm:prSet presAssocID="{E22A938E-F600-4E8A-BF7F-647A68E380AB}" presName="rootConnector3" presStyleLbl="asst1" presStyleIdx="1" presStyleCnt="2"/>
      <dgm:spPr/>
    </dgm:pt>
    <dgm:pt modelId="{C1F31BE0-3128-4A79-A3BF-AE1BEAA53A55}" type="pres">
      <dgm:prSet presAssocID="{E22A938E-F600-4E8A-BF7F-647A68E380AB}" presName="hierChild6" presStyleCnt="0"/>
      <dgm:spPr/>
    </dgm:pt>
    <dgm:pt modelId="{B68B7B07-419B-4551-9EE2-315685B91220}" type="pres">
      <dgm:prSet presAssocID="{E22A938E-F600-4E8A-BF7F-647A68E380AB}" presName="hierChild7" presStyleCnt="0"/>
      <dgm:spPr/>
    </dgm:pt>
  </dgm:ptLst>
  <dgm:cxnLst>
    <dgm:cxn modelId="{B79D520E-BCE1-4A77-8451-AA42822536C0}" srcId="{7A4D10D6-0C18-4E46-BA10-E85628F43B6F}" destId="{9538A089-9ECE-4328-B300-4A4BCEB4C662}" srcOrd="0" destOrd="0" parTransId="{503FC4B5-6F5F-4D7B-96D5-5D9EACD14E10}" sibTransId="{5DCF68BF-C5BE-44DF-B698-D02DED3B51C3}"/>
    <dgm:cxn modelId="{8BBDCC1C-48A1-45EF-A9F8-7F98D4C0F0D5}" type="presOf" srcId="{9538A089-9ECE-4328-B300-4A4BCEB4C662}" destId="{4FB7AFCB-1993-449A-BA27-AEF82CDF8DBE}" srcOrd="1" destOrd="0" presId="urn:microsoft.com/office/officeart/2005/8/layout/orgChart1"/>
    <dgm:cxn modelId="{D7059C21-A5DE-4DAC-8C75-90876E113AEB}" type="presOf" srcId="{6C25C5E3-ED38-46D6-AC1D-CBB7676A8BBA}" destId="{9F1E4544-59D2-45B7-A0A8-403F11E4FD9A}" srcOrd="1" destOrd="0" presId="urn:microsoft.com/office/officeart/2005/8/layout/orgChart1"/>
    <dgm:cxn modelId="{367E382E-10CB-4286-ACED-8219A807FA7A}" type="presOf" srcId="{0B8BB114-EAC5-4485-875A-B82F12005A87}" destId="{3E948A89-63A2-4D7B-ABD3-992FD0317CAC}" srcOrd="0" destOrd="0" presId="urn:microsoft.com/office/officeart/2005/8/layout/orgChart1"/>
    <dgm:cxn modelId="{E4E7B530-FE06-46D7-84BD-8885601929EC}" srcId="{C60528F8-205E-446C-9FCF-9BBBA8B2791B}" destId="{B7BA66C1-6C7D-4015-9128-56E7CE382F86}" srcOrd="0" destOrd="0" parTransId="{22C115B3-E73B-429E-9EF6-4680155C0A05}" sibTransId="{EA378CBB-AD8E-479B-AE9D-8A31C3D1BA81}"/>
    <dgm:cxn modelId="{59E04B31-B15B-4B3F-A285-4F9A79F5DED7}" type="presOf" srcId="{E22A938E-F600-4E8A-BF7F-647A68E380AB}" destId="{A6706BD7-4DEB-46ED-B873-7078E7F1016A}" srcOrd="0" destOrd="0" presId="urn:microsoft.com/office/officeart/2005/8/layout/orgChart1"/>
    <dgm:cxn modelId="{F2B3A331-5E7B-4DD3-9952-110F016E55E5}" type="presOf" srcId="{FC2201AA-6981-42B5-9F28-3A3305B677EC}" destId="{3EA77806-8744-4778-AAC9-935D64875BB4}" srcOrd="1" destOrd="0" presId="urn:microsoft.com/office/officeart/2005/8/layout/orgChart1"/>
    <dgm:cxn modelId="{99F39A34-FD37-4A1B-ADF1-0C7C939D9DD9}" type="presOf" srcId="{C60528F8-205E-446C-9FCF-9BBBA8B2791B}" destId="{37E78B17-22DA-4246-A114-C64906172F94}" srcOrd="1" destOrd="0" presId="urn:microsoft.com/office/officeart/2005/8/layout/orgChart1"/>
    <dgm:cxn modelId="{7E21BB36-768F-4386-A95A-94E1A6B481AC}" type="presOf" srcId="{4C363DB4-2BA1-44E4-992F-3D76ECB9E345}" destId="{E1D81FE5-8CD9-4E17-8176-4105DAAE3D34}" srcOrd="0" destOrd="0" presId="urn:microsoft.com/office/officeart/2005/8/layout/orgChart1"/>
    <dgm:cxn modelId="{78E29E38-0E53-48F2-B40F-0F3C46609215}" type="presOf" srcId="{7A4D10D6-0C18-4E46-BA10-E85628F43B6F}" destId="{63475874-360B-4701-93E4-23AD478F525D}" srcOrd="0" destOrd="0" presId="urn:microsoft.com/office/officeart/2005/8/layout/orgChart1"/>
    <dgm:cxn modelId="{1BF50E3C-9FBF-4FE3-99EA-A57BAFAC43F2}" srcId="{88C5CCAB-FCD8-40C1-8EDB-167D35815191}" destId="{A66FB263-366E-4115-9D38-5554A73015FA}" srcOrd="0" destOrd="0" parTransId="{F9D99B14-DA43-45DE-8A06-76F6E0D7F86B}" sibTransId="{600B08E8-C9C1-46A0-9500-55895BC78E9F}"/>
    <dgm:cxn modelId="{0B93955F-605E-4B71-B3B5-EAEA6F992C9D}" srcId="{9538A089-9ECE-4328-B300-4A4BCEB4C662}" destId="{FC2201AA-6981-42B5-9F28-3A3305B677EC}" srcOrd="1" destOrd="0" parTransId="{2B5C7F5E-73C3-4B29-ABCF-8EB33505EA40}" sibTransId="{689C24EC-1B16-42CB-8BF4-AB2C9B64A1D9}"/>
    <dgm:cxn modelId="{B01A1642-0B7B-4DCB-870C-BAA5B69D78BF}" type="presOf" srcId="{BE20FE2E-D6BB-4285-8253-63AC6ADC6A8C}" destId="{9C1FAC08-A953-4CAE-B346-50895EBC64FE}" srcOrd="1" destOrd="0" presId="urn:microsoft.com/office/officeart/2005/8/layout/orgChart1"/>
    <dgm:cxn modelId="{F144A442-CF26-4039-A426-F5A70DF649C9}" srcId="{FC2201AA-6981-42B5-9F28-3A3305B677EC}" destId="{BE20FE2E-D6BB-4285-8253-63AC6ADC6A8C}" srcOrd="0" destOrd="0" parTransId="{4C363DB4-2BA1-44E4-992F-3D76ECB9E345}" sibTransId="{2AB749D9-131D-4094-9340-D56D401987A6}"/>
    <dgm:cxn modelId="{2DBF6643-283E-4980-9C0A-BD764CC232DA}" type="presOf" srcId="{8E8A167D-D2DF-4D2E-938D-AFF83E834820}" destId="{0ACE4D46-E0C0-4280-A52E-44319C7AD817}" srcOrd="0" destOrd="0" presId="urn:microsoft.com/office/officeart/2005/8/layout/orgChart1"/>
    <dgm:cxn modelId="{BC73BF46-8BAF-4897-8E4C-C7DF5ED2FF45}" srcId="{7CDD3C23-5178-4FBC-A829-69D854D5A2C6}" destId="{B3557DD0-9FED-443B-B95C-20E9FD5A0CE5}" srcOrd="0" destOrd="0" parTransId="{3082537A-C45A-4C8B-BC18-7B9A23D980A0}" sibTransId="{575E2439-FE0C-4414-BD44-F832E86809FC}"/>
    <dgm:cxn modelId="{2980E747-77AF-4061-BC10-B94DD5F3F236}" type="presOf" srcId="{8312A940-5340-4206-9B8B-F4EA6821A66C}" destId="{F907117A-E9A9-489A-9486-3813BD810259}" srcOrd="0" destOrd="0" presId="urn:microsoft.com/office/officeart/2005/8/layout/orgChart1"/>
    <dgm:cxn modelId="{2CDAC549-2521-40EF-B667-6614392FAB56}" type="presOf" srcId="{4D56B1A8-A1C5-4A11-9744-D92F498E3F8C}" destId="{0DFD28FF-944F-4D8C-B82F-757737A5805B}" srcOrd="0" destOrd="0" presId="urn:microsoft.com/office/officeart/2005/8/layout/orgChart1"/>
    <dgm:cxn modelId="{2D4AC06E-61A6-4875-A6CC-3D40BD0C45E7}" type="presOf" srcId="{88C5CCAB-FCD8-40C1-8EDB-167D35815191}" destId="{029A21BA-58A9-40FB-BB35-1BFC927D6609}" srcOrd="0" destOrd="0" presId="urn:microsoft.com/office/officeart/2005/8/layout/orgChart1"/>
    <dgm:cxn modelId="{7C435D50-FB5B-49F2-BB81-51FF8C534066}" srcId="{9538A089-9ECE-4328-B300-4A4BCEB4C662}" destId="{4BFD0125-B27B-4656-82C5-9F77AB418167}" srcOrd="2" destOrd="0" parTransId="{7D72F1A7-C3D8-49FC-B848-BA22F316DD8C}" sibTransId="{39DC059A-F310-435D-BFA5-8A2716D3950C}"/>
    <dgm:cxn modelId="{67278277-553A-4A7F-872D-3F256057DEE2}" type="presOf" srcId="{A66FB263-366E-4115-9D38-5554A73015FA}" destId="{39660BCD-E10F-42E2-8A4C-0878D5DF367A}" srcOrd="0" destOrd="0" presId="urn:microsoft.com/office/officeart/2005/8/layout/orgChart1"/>
    <dgm:cxn modelId="{C5E6AA78-5BDB-4110-BD18-E91AE01E5BCA}" type="presOf" srcId="{4BFD0125-B27B-4656-82C5-9F77AB418167}" destId="{7337E023-CE1B-4440-9CDC-BC33669D5BD6}" srcOrd="1" destOrd="0" presId="urn:microsoft.com/office/officeart/2005/8/layout/orgChart1"/>
    <dgm:cxn modelId="{BA9FC75A-9A7F-4EE4-8456-067CCD604556}" srcId="{9538A089-9ECE-4328-B300-4A4BCEB4C662}" destId="{6C25C5E3-ED38-46D6-AC1D-CBB7676A8BBA}" srcOrd="0" destOrd="0" parTransId="{66496BB4-D48E-444D-8761-E6C7AEF028A0}" sibTransId="{F227ACBD-228A-458A-B7E7-C8D2062FA1F3}"/>
    <dgm:cxn modelId="{8EC61185-5F5F-4FA4-9649-54A70A66C71D}" type="presOf" srcId="{8E8A167D-D2DF-4D2E-938D-AFF83E834820}" destId="{B01DC687-D6BE-4CAC-B18F-04949AA90A56}" srcOrd="1" destOrd="0" presId="urn:microsoft.com/office/officeart/2005/8/layout/orgChart1"/>
    <dgm:cxn modelId="{51ACC692-95F2-4BCF-AA50-ED1DE96CF485}" type="presOf" srcId="{22C115B3-E73B-429E-9EF6-4680155C0A05}" destId="{1E28F83F-1C45-4234-B143-626874E837A6}" srcOrd="0" destOrd="0" presId="urn:microsoft.com/office/officeart/2005/8/layout/orgChart1"/>
    <dgm:cxn modelId="{2B64E395-D1C9-4AE5-B20C-C5FDE796B759}" srcId="{B3557DD0-9FED-443B-B95C-20E9FD5A0CE5}" destId="{88C5CCAB-FCD8-40C1-8EDB-167D35815191}" srcOrd="0" destOrd="0" parTransId="{8312A940-5340-4206-9B8B-F4EA6821A66C}" sibTransId="{247D9BAB-2F0B-4730-8DBB-95F40C3DC400}"/>
    <dgm:cxn modelId="{F9D62396-2F85-460C-9AE3-41EECC533543}" type="presOf" srcId="{2B5C7F5E-73C3-4B29-ABCF-8EB33505EA40}" destId="{C89520D2-4D97-4F95-815C-20089B4C56FC}" srcOrd="0" destOrd="0" presId="urn:microsoft.com/office/officeart/2005/8/layout/orgChart1"/>
    <dgm:cxn modelId="{5C16F296-BC70-487A-8317-EE61BFB9F072}" srcId="{BE20FE2E-D6BB-4285-8253-63AC6ADC6A8C}" destId="{7CDD3C23-5178-4FBC-A829-69D854D5A2C6}" srcOrd="0" destOrd="0" parTransId="{CEBFCB3A-84EB-430A-8963-73377C7AD21F}" sibTransId="{2DC6592D-D112-431A-9B6F-043327716967}"/>
    <dgm:cxn modelId="{F2354697-8F8D-4BA2-A053-9C56D60CA6E6}" type="presOf" srcId="{7CDD3C23-5178-4FBC-A829-69D854D5A2C6}" destId="{EA61F253-BCB9-49B7-B524-DCAD50FCF1DD}" srcOrd="1" destOrd="0" presId="urn:microsoft.com/office/officeart/2005/8/layout/orgChart1"/>
    <dgm:cxn modelId="{51CA9B97-9ACE-4D6D-A164-D9B6F63B30B7}" type="presOf" srcId="{6C25C5E3-ED38-46D6-AC1D-CBB7676A8BBA}" destId="{CB039EFB-A7B8-4828-B219-7085BBB35734}" srcOrd="0" destOrd="0" presId="urn:microsoft.com/office/officeart/2005/8/layout/orgChart1"/>
    <dgm:cxn modelId="{2DCC5E98-1E86-4B45-8B5B-EE8D7D4DB60A}" type="presOf" srcId="{E22A938E-F600-4E8A-BF7F-647A68E380AB}" destId="{59794778-AF12-425F-9F4C-7AF2DEC2C5FA}" srcOrd="1" destOrd="0" presId="urn:microsoft.com/office/officeart/2005/8/layout/orgChart1"/>
    <dgm:cxn modelId="{A5A0C39A-75D6-4FFA-8873-29BF24FAF8A3}" type="presOf" srcId="{66496BB4-D48E-444D-8761-E6C7AEF028A0}" destId="{6BA74865-C9CB-4848-BEA2-C76218A5BEC8}" srcOrd="0" destOrd="0" presId="urn:microsoft.com/office/officeart/2005/8/layout/orgChart1"/>
    <dgm:cxn modelId="{FCD60A9B-A367-4DCE-8AA9-1420744362C4}" srcId="{4BFD0125-B27B-4656-82C5-9F77AB418167}" destId="{C60528F8-205E-446C-9FCF-9BBBA8B2791B}" srcOrd="0" destOrd="0" parTransId="{4D56B1A8-A1C5-4A11-9744-D92F498E3F8C}" sibTransId="{C5D87D92-69CA-4B85-AC6D-926C40915049}"/>
    <dgm:cxn modelId="{0C0EBC9E-9644-4C52-91B3-BCB33E6F01E5}" type="presOf" srcId="{F9D99B14-DA43-45DE-8A06-76F6E0D7F86B}" destId="{4E9C9534-BF3B-4EA5-AFC3-D08794BC3B2F}" srcOrd="0" destOrd="0" presId="urn:microsoft.com/office/officeart/2005/8/layout/orgChart1"/>
    <dgm:cxn modelId="{BA58CB9F-C2A2-4EAD-A45F-60C190EDD4F1}" type="presOf" srcId="{B3557DD0-9FED-443B-B95C-20E9FD5A0CE5}" destId="{1C81BDE0-346F-4C50-8DA1-C14067EA48A4}" srcOrd="1" destOrd="0" presId="urn:microsoft.com/office/officeart/2005/8/layout/orgChart1"/>
    <dgm:cxn modelId="{F59C5CB7-21E8-4B2C-AF31-3B5615225E66}" type="presOf" srcId="{B3557DD0-9FED-443B-B95C-20E9FD5A0CE5}" destId="{7245F108-B37C-403F-B967-AD4F83CEC41D}" srcOrd="0" destOrd="0" presId="urn:microsoft.com/office/officeart/2005/8/layout/orgChart1"/>
    <dgm:cxn modelId="{3FB9B8BC-0111-4F17-B217-E50399997D9A}" type="presOf" srcId="{B7BA66C1-6C7D-4015-9128-56E7CE382F86}" destId="{7A6E07C2-19E0-4D74-AA5A-0A1F6EF990EA}" srcOrd="1" destOrd="0" presId="urn:microsoft.com/office/officeart/2005/8/layout/orgChart1"/>
    <dgm:cxn modelId="{B1960FBF-DA8E-4311-A3F9-6FE4546B53D7}" type="presOf" srcId="{CEBFCB3A-84EB-430A-8963-73377C7AD21F}" destId="{60FAE214-AAC8-4060-A71B-CC7C02BD899A}" srcOrd="0" destOrd="0" presId="urn:microsoft.com/office/officeart/2005/8/layout/orgChart1"/>
    <dgm:cxn modelId="{5C507BBF-005C-4905-950F-61741878B3E5}" type="presOf" srcId="{FC2201AA-6981-42B5-9F28-3A3305B677EC}" destId="{5F4A4C07-05CA-49F1-A8F7-906EDE1618BC}" srcOrd="0" destOrd="0" presId="urn:microsoft.com/office/officeart/2005/8/layout/orgChart1"/>
    <dgm:cxn modelId="{736E5FC1-544F-4314-A786-6201F92A9E9A}" srcId="{9538A089-9ECE-4328-B300-4A4BCEB4C662}" destId="{8E8A167D-D2DF-4D2E-938D-AFF83E834820}" srcOrd="3" destOrd="0" parTransId="{888DD990-BA1D-4CE0-BE13-E85FC5421ABB}" sibTransId="{808EC401-0CF3-4380-99D7-9F5F12D55118}"/>
    <dgm:cxn modelId="{9CD215C2-BA32-4AC3-965E-66280E1F012B}" type="presOf" srcId="{BE20FE2E-D6BB-4285-8253-63AC6ADC6A8C}" destId="{71DBBBC3-2E03-4CB4-A414-1374A98002DD}" srcOrd="0" destOrd="0" presId="urn:microsoft.com/office/officeart/2005/8/layout/orgChart1"/>
    <dgm:cxn modelId="{FA2118C3-FF21-48C0-9BBD-19556B2C86B5}" type="presOf" srcId="{888DD990-BA1D-4CE0-BE13-E85FC5421ABB}" destId="{68B2FC5D-3388-4AB6-9C40-C32862A8E19A}" srcOrd="0" destOrd="0" presId="urn:microsoft.com/office/officeart/2005/8/layout/orgChart1"/>
    <dgm:cxn modelId="{55F8DFC9-AC90-47E4-8A4D-C67FFB2C93D3}" srcId="{9538A089-9ECE-4328-B300-4A4BCEB4C662}" destId="{E22A938E-F600-4E8A-BF7F-647A68E380AB}" srcOrd="4" destOrd="0" parTransId="{0B8BB114-EAC5-4485-875A-B82F12005A87}" sibTransId="{D60A8090-24AD-4B06-8260-13BAAF9E5039}"/>
    <dgm:cxn modelId="{EE126CCB-EF8B-4BA9-BFE3-A84591835857}" type="presOf" srcId="{4BFD0125-B27B-4656-82C5-9F77AB418167}" destId="{038081E4-8FD6-43F3-80D7-F1741F751437}" srcOrd="0" destOrd="0" presId="urn:microsoft.com/office/officeart/2005/8/layout/orgChart1"/>
    <dgm:cxn modelId="{7FFA4CCE-0D98-4EC9-8253-ECF75BE3C97E}" type="presOf" srcId="{B7BA66C1-6C7D-4015-9128-56E7CE382F86}" destId="{70325F82-C533-48BA-8F18-3146DE58338C}" srcOrd="0" destOrd="0" presId="urn:microsoft.com/office/officeart/2005/8/layout/orgChart1"/>
    <dgm:cxn modelId="{9F9FFFD2-F7BB-4C98-A80E-FB5AAD38C4B5}" type="presOf" srcId="{9538A089-9ECE-4328-B300-4A4BCEB4C662}" destId="{A2BDB7C6-96FA-473F-A4F2-4FE2F1A1B1CA}" srcOrd="0" destOrd="0" presId="urn:microsoft.com/office/officeart/2005/8/layout/orgChart1"/>
    <dgm:cxn modelId="{757EB2D5-CE8E-4ACD-9F03-7418C0244E24}" type="presOf" srcId="{C60528F8-205E-446C-9FCF-9BBBA8B2791B}" destId="{E1008C59-277B-4A1D-87C6-B2A9121CFD12}" srcOrd="0" destOrd="0" presId="urn:microsoft.com/office/officeart/2005/8/layout/orgChart1"/>
    <dgm:cxn modelId="{0387E0DC-3AED-4DFE-AB85-9562CFA92BDC}" type="presOf" srcId="{3082537A-C45A-4C8B-BC18-7B9A23D980A0}" destId="{EFF83609-34DC-41CB-87C4-34E1496D8DBA}" srcOrd="0" destOrd="0" presId="urn:microsoft.com/office/officeart/2005/8/layout/orgChart1"/>
    <dgm:cxn modelId="{FAF40AE0-9D41-4283-9057-9C4317F59A90}" type="presOf" srcId="{88C5CCAB-FCD8-40C1-8EDB-167D35815191}" destId="{FB3AFE92-9FE6-47BA-9048-BA6D23924FF8}" srcOrd="1" destOrd="0" presId="urn:microsoft.com/office/officeart/2005/8/layout/orgChart1"/>
    <dgm:cxn modelId="{9F57BBE5-EB36-4910-9DC2-9242FD182143}" type="presOf" srcId="{A66FB263-366E-4115-9D38-5554A73015FA}" destId="{EF97F1E8-CC5E-4585-9961-C42CCA4B7834}" srcOrd="1" destOrd="0" presId="urn:microsoft.com/office/officeart/2005/8/layout/orgChart1"/>
    <dgm:cxn modelId="{0A13DAEB-7ABD-44B3-858C-7A7340E4D9CC}" type="presOf" srcId="{7D72F1A7-C3D8-49FC-B848-BA22F316DD8C}" destId="{AA571D8B-0C95-4750-9237-02A667041A6E}" srcOrd="0" destOrd="0" presId="urn:microsoft.com/office/officeart/2005/8/layout/orgChart1"/>
    <dgm:cxn modelId="{1B7C79F0-9840-4423-9DDF-997ECADA8C3F}" type="presOf" srcId="{7CDD3C23-5178-4FBC-A829-69D854D5A2C6}" destId="{7D190EFD-3617-4A2D-8A88-748B4937E444}" srcOrd="0" destOrd="0" presId="urn:microsoft.com/office/officeart/2005/8/layout/orgChart1"/>
    <dgm:cxn modelId="{3E772537-A1EF-4230-B85F-BD50A5FA7AF7}" type="presParOf" srcId="{63475874-360B-4701-93E4-23AD478F525D}" destId="{E03B2DAC-E410-4563-8374-83806518853D}" srcOrd="0" destOrd="0" presId="urn:microsoft.com/office/officeart/2005/8/layout/orgChart1"/>
    <dgm:cxn modelId="{59559E35-136C-4F4D-AF06-D4CC2AA74ED5}" type="presParOf" srcId="{E03B2DAC-E410-4563-8374-83806518853D}" destId="{DDCFA492-4051-42AC-B0C4-159545A96D40}" srcOrd="0" destOrd="0" presId="urn:microsoft.com/office/officeart/2005/8/layout/orgChart1"/>
    <dgm:cxn modelId="{34A23591-2616-4CFC-AB50-26EE37988D36}" type="presParOf" srcId="{DDCFA492-4051-42AC-B0C4-159545A96D40}" destId="{A2BDB7C6-96FA-473F-A4F2-4FE2F1A1B1CA}" srcOrd="0" destOrd="0" presId="urn:microsoft.com/office/officeart/2005/8/layout/orgChart1"/>
    <dgm:cxn modelId="{2A03D7BE-8F88-4D76-A283-4C5CF43A49B3}" type="presParOf" srcId="{DDCFA492-4051-42AC-B0C4-159545A96D40}" destId="{4FB7AFCB-1993-449A-BA27-AEF82CDF8DBE}" srcOrd="1" destOrd="0" presId="urn:microsoft.com/office/officeart/2005/8/layout/orgChart1"/>
    <dgm:cxn modelId="{7B36DAA4-28FB-4EC0-A4F6-1D833F91AA79}" type="presParOf" srcId="{E03B2DAC-E410-4563-8374-83806518853D}" destId="{8328C004-C22C-46CB-9686-F531CCE5C0D1}" srcOrd="1" destOrd="0" presId="urn:microsoft.com/office/officeart/2005/8/layout/orgChart1"/>
    <dgm:cxn modelId="{3DE49C9E-32EB-4A0D-AA1B-5AA35A182B15}" type="presParOf" srcId="{8328C004-C22C-46CB-9686-F531CCE5C0D1}" destId="{C89520D2-4D97-4F95-815C-20089B4C56FC}" srcOrd="0" destOrd="0" presId="urn:microsoft.com/office/officeart/2005/8/layout/orgChart1"/>
    <dgm:cxn modelId="{B9FD1B6F-7A3B-41A9-A203-321462E55420}" type="presParOf" srcId="{8328C004-C22C-46CB-9686-F531CCE5C0D1}" destId="{5BC59ED4-3D26-4973-A81E-9419352FB0AD}" srcOrd="1" destOrd="0" presId="urn:microsoft.com/office/officeart/2005/8/layout/orgChart1"/>
    <dgm:cxn modelId="{A46F15A1-31A6-4E6E-914A-B82CA4C06C91}" type="presParOf" srcId="{5BC59ED4-3D26-4973-A81E-9419352FB0AD}" destId="{4451E6E7-10EF-4AE1-A4DD-F9BC1870BAB3}" srcOrd="0" destOrd="0" presId="urn:microsoft.com/office/officeart/2005/8/layout/orgChart1"/>
    <dgm:cxn modelId="{209CFA49-DF24-4CA3-BE66-FF19D71DB8FB}" type="presParOf" srcId="{4451E6E7-10EF-4AE1-A4DD-F9BC1870BAB3}" destId="{5F4A4C07-05CA-49F1-A8F7-906EDE1618BC}" srcOrd="0" destOrd="0" presId="urn:microsoft.com/office/officeart/2005/8/layout/orgChart1"/>
    <dgm:cxn modelId="{A90E448E-C8A2-48C3-82A3-5C1015C0FF16}" type="presParOf" srcId="{4451E6E7-10EF-4AE1-A4DD-F9BC1870BAB3}" destId="{3EA77806-8744-4778-AAC9-935D64875BB4}" srcOrd="1" destOrd="0" presId="urn:microsoft.com/office/officeart/2005/8/layout/orgChart1"/>
    <dgm:cxn modelId="{34BB5138-3CA6-4269-A3D2-8B125AFBEBD9}" type="presParOf" srcId="{5BC59ED4-3D26-4973-A81E-9419352FB0AD}" destId="{A08502D2-BCF5-41E0-8D1A-773F6FCC7E1F}" srcOrd="1" destOrd="0" presId="urn:microsoft.com/office/officeart/2005/8/layout/orgChart1"/>
    <dgm:cxn modelId="{F9E9089E-BB62-431A-BDC4-4F7B3609EA1D}" type="presParOf" srcId="{A08502D2-BCF5-41E0-8D1A-773F6FCC7E1F}" destId="{E1D81FE5-8CD9-4E17-8176-4105DAAE3D34}" srcOrd="0" destOrd="0" presId="urn:microsoft.com/office/officeart/2005/8/layout/orgChart1"/>
    <dgm:cxn modelId="{F91499AD-0406-449A-BDDA-145826D0E30A}" type="presParOf" srcId="{A08502D2-BCF5-41E0-8D1A-773F6FCC7E1F}" destId="{FF256C11-F222-467E-81F1-D0591FE558AD}" srcOrd="1" destOrd="0" presId="urn:microsoft.com/office/officeart/2005/8/layout/orgChart1"/>
    <dgm:cxn modelId="{74ED885B-2BE3-4E92-927F-A1CABCD3DEC8}" type="presParOf" srcId="{FF256C11-F222-467E-81F1-D0591FE558AD}" destId="{E95DAF69-4042-4C1E-9114-5DDD368F7938}" srcOrd="0" destOrd="0" presId="urn:microsoft.com/office/officeart/2005/8/layout/orgChart1"/>
    <dgm:cxn modelId="{02160BA6-08DD-4840-A309-20741ED4901A}" type="presParOf" srcId="{E95DAF69-4042-4C1E-9114-5DDD368F7938}" destId="{71DBBBC3-2E03-4CB4-A414-1374A98002DD}" srcOrd="0" destOrd="0" presId="urn:microsoft.com/office/officeart/2005/8/layout/orgChart1"/>
    <dgm:cxn modelId="{563495B3-01E6-4769-B54A-F14ADD5CD335}" type="presParOf" srcId="{E95DAF69-4042-4C1E-9114-5DDD368F7938}" destId="{9C1FAC08-A953-4CAE-B346-50895EBC64FE}" srcOrd="1" destOrd="0" presId="urn:microsoft.com/office/officeart/2005/8/layout/orgChart1"/>
    <dgm:cxn modelId="{F3CE56D6-5FB8-406E-9B57-97C6C50345B9}" type="presParOf" srcId="{FF256C11-F222-467E-81F1-D0591FE558AD}" destId="{30E8BF27-0B2F-431B-A10A-6EEB5DF72129}" srcOrd="1" destOrd="0" presId="urn:microsoft.com/office/officeart/2005/8/layout/orgChart1"/>
    <dgm:cxn modelId="{03243901-8028-4312-A5C1-0A5E023F0AF2}" type="presParOf" srcId="{30E8BF27-0B2F-431B-A10A-6EEB5DF72129}" destId="{60FAE214-AAC8-4060-A71B-CC7C02BD899A}" srcOrd="0" destOrd="0" presId="urn:microsoft.com/office/officeart/2005/8/layout/orgChart1"/>
    <dgm:cxn modelId="{7B443AB4-2AEE-49FD-9EA3-495DB5FF24C1}" type="presParOf" srcId="{30E8BF27-0B2F-431B-A10A-6EEB5DF72129}" destId="{1A67330B-5D02-4C38-9E46-2AD7BED13FEC}" srcOrd="1" destOrd="0" presId="urn:microsoft.com/office/officeart/2005/8/layout/orgChart1"/>
    <dgm:cxn modelId="{5EC8448A-D4CE-4762-B120-D650E9C9BFA2}" type="presParOf" srcId="{1A67330B-5D02-4C38-9E46-2AD7BED13FEC}" destId="{E4FD86B7-0289-4C5B-B975-792A2494D6A4}" srcOrd="0" destOrd="0" presId="urn:microsoft.com/office/officeart/2005/8/layout/orgChart1"/>
    <dgm:cxn modelId="{E99BFCDA-6231-421E-8268-5970F61608F4}" type="presParOf" srcId="{E4FD86B7-0289-4C5B-B975-792A2494D6A4}" destId="{7D190EFD-3617-4A2D-8A88-748B4937E444}" srcOrd="0" destOrd="0" presId="urn:microsoft.com/office/officeart/2005/8/layout/orgChart1"/>
    <dgm:cxn modelId="{A3DE850B-0F41-49EF-A07D-36814365A972}" type="presParOf" srcId="{E4FD86B7-0289-4C5B-B975-792A2494D6A4}" destId="{EA61F253-BCB9-49B7-B524-DCAD50FCF1DD}" srcOrd="1" destOrd="0" presId="urn:microsoft.com/office/officeart/2005/8/layout/orgChart1"/>
    <dgm:cxn modelId="{13E65A12-89CA-461E-9EF9-9A7109283CD6}" type="presParOf" srcId="{1A67330B-5D02-4C38-9E46-2AD7BED13FEC}" destId="{1F4ADF44-EE0F-499E-9DB4-689B62F8DC7B}" srcOrd="1" destOrd="0" presId="urn:microsoft.com/office/officeart/2005/8/layout/orgChart1"/>
    <dgm:cxn modelId="{855B1F21-07B3-4773-B139-EC271A42130B}" type="presParOf" srcId="{1F4ADF44-EE0F-499E-9DB4-689B62F8DC7B}" destId="{EFF83609-34DC-41CB-87C4-34E1496D8DBA}" srcOrd="0" destOrd="0" presId="urn:microsoft.com/office/officeart/2005/8/layout/orgChart1"/>
    <dgm:cxn modelId="{31548316-5417-42F7-8F7C-F8896015A719}" type="presParOf" srcId="{1F4ADF44-EE0F-499E-9DB4-689B62F8DC7B}" destId="{390522F1-74EE-452A-B713-54CEED428309}" srcOrd="1" destOrd="0" presId="urn:microsoft.com/office/officeart/2005/8/layout/orgChart1"/>
    <dgm:cxn modelId="{70577797-0EEE-46BF-98D3-7644B7E826DF}" type="presParOf" srcId="{390522F1-74EE-452A-B713-54CEED428309}" destId="{84A4FF23-5699-40FB-AEC8-6DCE2FC7C51B}" srcOrd="0" destOrd="0" presId="urn:microsoft.com/office/officeart/2005/8/layout/orgChart1"/>
    <dgm:cxn modelId="{C5866131-64D0-4712-9D96-053B189C77E2}" type="presParOf" srcId="{84A4FF23-5699-40FB-AEC8-6DCE2FC7C51B}" destId="{7245F108-B37C-403F-B967-AD4F83CEC41D}" srcOrd="0" destOrd="0" presId="urn:microsoft.com/office/officeart/2005/8/layout/orgChart1"/>
    <dgm:cxn modelId="{A50F149A-7585-4467-B5A8-4DC4DFD2BCB4}" type="presParOf" srcId="{84A4FF23-5699-40FB-AEC8-6DCE2FC7C51B}" destId="{1C81BDE0-346F-4C50-8DA1-C14067EA48A4}" srcOrd="1" destOrd="0" presId="urn:microsoft.com/office/officeart/2005/8/layout/orgChart1"/>
    <dgm:cxn modelId="{B6DB71CD-B46A-439A-915E-62D50EA17750}" type="presParOf" srcId="{390522F1-74EE-452A-B713-54CEED428309}" destId="{ACEFF398-DAB8-4ADB-88AD-0DB0F17FDA10}" srcOrd="1" destOrd="0" presId="urn:microsoft.com/office/officeart/2005/8/layout/orgChart1"/>
    <dgm:cxn modelId="{D9F42DF2-647C-49B2-B103-4CC996DD0456}" type="presParOf" srcId="{ACEFF398-DAB8-4ADB-88AD-0DB0F17FDA10}" destId="{F907117A-E9A9-489A-9486-3813BD810259}" srcOrd="0" destOrd="0" presId="urn:microsoft.com/office/officeart/2005/8/layout/orgChart1"/>
    <dgm:cxn modelId="{6657C057-960B-4658-8DE3-1BE8F534E12F}" type="presParOf" srcId="{ACEFF398-DAB8-4ADB-88AD-0DB0F17FDA10}" destId="{9BDD8783-5670-4DE5-A47B-1C1A032C25F2}" srcOrd="1" destOrd="0" presId="urn:microsoft.com/office/officeart/2005/8/layout/orgChart1"/>
    <dgm:cxn modelId="{47DDA94A-6C47-4448-B266-98458EF702D6}" type="presParOf" srcId="{9BDD8783-5670-4DE5-A47B-1C1A032C25F2}" destId="{9209ED81-D5DD-4413-90A2-8F884718A98F}" srcOrd="0" destOrd="0" presId="urn:microsoft.com/office/officeart/2005/8/layout/orgChart1"/>
    <dgm:cxn modelId="{47D7BF1A-8B0D-4AB3-A85B-C7920EC5B35D}" type="presParOf" srcId="{9209ED81-D5DD-4413-90A2-8F884718A98F}" destId="{029A21BA-58A9-40FB-BB35-1BFC927D6609}" srcOrd="0" destOrd="0" presId="urn:microsoft.com/office/officeart/2005/8/layout/orgChart1"/>
    <dgm:cxn modelId="{D6546F3A-CB8B-43EF-BFA7-599FBDEFD121}" type="presParOf" srcId="{9209ED81-D5DD-4413-90A2-8F884718A98F}" destId="{FB3AFE92-9FE6-47BA-9048-BA6D23924FF8}" srcOrd="1" destOrd="0" presId="urn:microsoft.com/office/officeart/2005/8/layout/orgChart1"/>
    <dgm:cxn modelId="{B3798BA5-DF88-44C1-BB24-BB2CA20579E7}" type="presParOf" srcId="{9BDD8783-5670-4DE5-A47B-1C1A032C25F2}" destId="{4904F5A3-739A-4E19-B3E2-DE17169A9E5B}" srcOrd="1" destOrd="0" presId="urn:microsoft.com/office/officeart/2005/8/layout/orgChart1"/>
    <dgm:cxn modelId="{EE7C44F3-EC20-4F8A-8166-504E23B38E5E}" type="presParOf" srcId="{4904F5A3-739A-4E19-B3E2-DE17169A9E5B}" destId="{4E9C9534-BF3B-4EA5-AFC3-D08794BC3B2F}" srcOrd="0" destOrd="0" presId="urn:microsoft.com/office/officeart/2005/8/layout/orgChart1"/>
    <dgm:cxn modelId="{FA5FD957-42FA-41D6-BD44-005E4C9791FE}" type="presParOf" srcId="{4904F5A3-739A-4E19-B3E2-DE17169A9E5B}" destId="{2C296A70-363D-4F1E-9ED4-83AFB91BD77F}" srcOrd="1" destOrd="0" presId="urn:microsoft.com/office/officeart/2005/8/layout/orgChart1"/>
    <dgm:cxn modelId="{C969DAA6-164F-41F4-AF7F-6342C882C1DA}" type="presParOf" srcId="{2C296A70-363D-4F1E-9ED4-83AFB91BD77F}" destId="{0C917AAA-85E7-49F2-AC2F-13E4DACF3798}" srcOrd="0" destOrd="0" presId="urn:microsoft.com/office/officeart/2005/8/layout/orgChart1"/>
    <dgm:cxn modelId="{7563F746-F8B5-4C7A-B7BC-61A039C6BDC7}" type="presParOf" srcId="{0C917AAA-85E7-49F2-AC2F-13E4DACF3798}" destId="{39660BCD-E10F-42E2-8A4C-0878D5DF367A}" srcOrd="0" destOrd="0" presId="urn:microsoft.com/office/officeart/2005/8/layout/orgChart1"/>
    <dgm:cxn modelId="{D6FF43F3-4E6A-43B4-94FF-6BDF3FDB564E}" type="presParOf" srcId="{0C917AAA-85E7-49F2-AC2F-13E4DACF3798}" destId="{EF97F1E8-CC5E-4585-9961-C42CCA4B7834}" srcOrd="1" destOrd="0" presId="urn:microsoft.com/office/officeart/2005/8/layout/orgChart1"/>
    <dgm:cxn modelId="{74D3C372-8DA9-4466-B8C3-B207247BB4E4}" type="presParOf" srcId="{2C296A70-363D-4F1E-9ED4-83AFB91BD77F}" destId="{649B99E4-4D0A-4057-9A94-B494E01E2688}" srcOrd="1" destOrd="0" presId="urn:microsoft.com/office/officeart/2005/8/layout/orgChart1"/>
    <dgm:cxn modelId="{76E599CF-FE4E-4EB3-A07A-FD4A3DC6A38C}" type="presParOf" srcId="{2C296A70-363D-4F1E-9ED4-83AFB91BD77F}" destId="{D4F980C4-5A7A-4009-AA55-80E2F6039FAF}" srcOrd="2" destOrd="0" presId="urn:microsoft.com/office/officeart/2005/8/layout/orgChart1"/>
    <dgm:cxn modelId="{7A85397B-C112-4EAA-A5F7-9A76A108B259}" type="presParOf" srcId="{9BDD8783-5670-4DE5-A47B-1C1A032C25F2}" destId="{B42DD57B-641D-4CFF-91AA-42EFE3268E60}" srcOrd="2" destOrd="0" presId="urn:microsoft.com/office/officeart/2005/8/layout/orgChart1"/>
    <dgm:cxn modelId="{BA85DDB6-2EC9-4CF3-A838-F44768F40468}" type="presParOf" srcId="{390522F1-74EE-452A-B713-54CEED428309}" destId="{652B7B69-810C-4485-8F23-F27132C59337}" srcOrd="2" destOrd="0" presId="urn:microsoft.com/office/officeart/2005/8/layout/orgChart1"/>
    <dgm:cxn modelId="{31A5CC0A-CDDE-4A2D-B655-45E06CB5FAF9}" type="presParOf" srcId="{1A67330B-5D02-4C38-9E46-2AD7BED13FEC}" destId="{88773A35-4490-4161-BB13-D6176E3D3E1A}" srcOrd="2" destOrd="0" presId="urn:microsoft.com/office/officeart/2005/8/layout/orgChart1"/>
    <dgm:cxn modelId="{BFF04AF4-1E65-44A1-9A75-DCEBF1FBF3D8}" type="presParOf" srcId="{FF256C11-F222-467E-81F1-D0591FE558AD}" destId="{C4FD4DF7-7FF0-4E9C-BB48-388A61114BAE}" srcOrd="2" destOrd="0" presId="urn:microsoft.com/office/officeart/2005/8/layout/orgChart1"/>
    <dgm:cxn modelId="{1FCE2D12-674D-40F8-8E17-2E9F6457F852}" type="presParOf" srcId="{5BC59ED4-3D26-4973-A81E-9419352FB0AD}" destId="{805182A8-2B4C-4AA4-BB17-19CD3736922E}" srcOrd="2" destOrd="0" presId="urn:microsoft.com/office/officeart/2005/8/layout/orgChart1"/>
    <dgm:cxn modelId="{BA3EE7AF-EEB9-480A-9FA7-D8315B9DDD16}" type="presParOf" srcId="{8328C004-C22C-46CB-9686-F531CCE5C0D1}" destId="{AA571D8B-0C95-4750-9237-02A667041A6E}" srcOrd="2" destOrd="0" presId="urn:microsoft.com/office/officeart/2005/8/layout/orgChart1"/>
    <dgm:cxn modelId="{218A5D41-5E69-4C99-BF68-E1768EF72F7A}" type="presParOf" srcId="{8328C004-C22C-46CB-9686-F531CCE5C0D1}" destId="{BD8DDEE4-5BF9-4CCB-8E32-245201915D55}" srcOrd="3" destOrd="0" presId="urn:microsoft.com/office/officeart/2005/8/layout/orgChart1"/>
    <dgm:cxn modelId="{D44EA190-C6CE-4C69-92CD-62542C8B4ACA}" type="presParOf" srcId="{BD8DDEE4-5BF9-4CCB-8E32-245201915D55}" destId="{E1C0DC07-C6C0-41B1-9669-DF02CA30F09B}" srcOrd="0" destOrd="0" presId="urn:microsoft.com/office/officeart/2005/8/layout/orgChart1"/>
    <dgm:cxn modelId="{E4813F2D-1F4B-4C46-9DE0-D41553C1A566}" type="presParOf" srcId="{E1C0DC07-C6C0-41B1-9669-DF02CA30F09B}" destId="{038081E4-8FD6-43F3-80D7-F1741F751437}" srcOrd="0" destOrd="0" presId="urn:microsoft.com/office/officeart/2005/8/layout/orgChart1"/>
    <dgm:cxn modelId="{EC992C7D-F4AF-48CD-AEA8-F5E23BA9E610}" type="presParOf" srcId="{E1C0DC07-C6C0-41B1-9669-DF02CA30F09B}" destId="{7337E023-CE1B-4440-9CDC-BC33669D5BD6}" srcOrd="1" destOrd="0" presId="urn:microsoft.com/office/officeart/2005/8/layout/orgChart1"/>
    <dgm:cxn modelId="{5EE98714-BDA7-4AE6-880C-5F173614385A}" type="presParOf" srcId="{BD8DDEE4-5BF9-4CCB-8E32-245201915D55}" destId="{BEC187E2-D7F9-48F6-A6DC-452F06F7F473}" srcOrd="1" destOrd="0" presId="urn:microsoft.com/office/officeart/2005/8/layout/orgChart1"/>
    <dgm:cxn modelId="{CA93C0B7-789C-4A49-9B97-0478270CB7EE}" type="presParOf" srcId="{BEC187E2-D7F9-48F6-A6DC-452F06F7F473}" destId="{0DFD28FF-944F-4D8C-B82F-757737A5805B}" srcOrd="0" destOrd="0" presId="urn:microsoft.com/office/officeart/2005/8/layout/orgChart1"/>
    <dgm:cxn modelId="{D098B8A6-D78E-42B4-BE8B-279D306C0D7D}" type="presParOf" srcId="{BEC187E2-D7F9-48F6-A6DC-452F06F7F473}" destId="{C153500E-9E9D-4338-B148-0A8546D011C1}" srcOrd="1" destOrd="0" presId="urn:microsoft.com/office/officeart/2005/8/layout/orgChart1"/>
    <dgm:cxn modelId="{B8B553F6-AB3E-4D5C-B809-91AB2A3D77D4}" type="presParOf" srcId="{C153500E-9E9D-4338-B148-0A8546D011C1}" destId="{04E48B3D-399A-4E6D-ACEE-C82A37EB4C53}" srcOrd="0" destOrd="0" presId="urn:microsoft.com/office/officeart/2005/8/layout/orgChart1"/>
    <dgm:cxn modelId="{0FEC9852-DDFD-4270-BD5B-2357BFFF3257}" type="presParOf" srcId="{04E48B3D-399A-4E6D-ACEE-C82A37EB4C53}" destId="{E1008C59-277B-4A1D-87C6-B2A9121CFD12}" srcOrd="0" destOrd="0" presId="urn:microsoft.com/office/officeart/2005/8/layout/orgChart1"/>
    <dgm:cxn modelId="{2AB7A188-0101-45FB-926F-5F6CFF552D61}" type="presParOf" srcId="{04E48B3D-399A-4E6D-ACEE-C82A37EB4C53}" destId="{37E78B17-22DA-4246-A114-C64906172F94}" srcOrd="1" destOrd="0" presId="urn:microsoft.com/office/officeart/2005/8/layout/orgChart1"/>
    <dgm:cxn modelId="{B3F376B6-52B9-4D6D-A784-F976DE4A3CF4}" type="presParOf" srcId="{C153500E-9E9D-4338-B148-0A8546D011C1}" destId="{6BE1E976-9506-4054-B9A6-2205410D89CC}" srcOrd="1" destOrd="0" presId="urn:microsoft.com/office/officeart/2005/8/layout/orgChart1"/>
    <dgm:cxn modelId="{4AC5B492-08A8-4D63-B54C-CFF63D6CC374}" type="presParOf" srcId="{6BE1E976-9506-4054-B9A6-2205410D89CC}" destId="{1E28F83F-1C45-4234-B143-626874E837A6}" srcOrd="0" destOrd="0" presId="urn:microsoft.com/office/officeart/2005/8/layout/orgChart1"/>
    <dgm:cxn modelId="{6E763B17-3331-4677-A8B0-8B0552DED251}" type="presParOf" srcId="{6BE1E976-9506-4054-B9A6-2205410D89CC}" destId="{B17577E1-6FBA-47FC-8085-C7020CB0FA20}" srcOrd="1" destOrd="0" presId="urn:microsoft.com/office/officeart/2005/8/layout/orgChart1"/>
    <dgm:cxn modelId="{70688539-BB02-4043-997F-1D99CF55F615}" type="presParOf" srcId="{B17577E1-6FBA-47FC-8085-C7020CB0FA20}" destId="{4F77B27D-6D41-4D7E-BC13-881DF14D3576}" srcOrd="0" destOrd="0" presId="urn:microsoft.com/office/officeart/2005/8/layout/orgChart1"/>
    <dgm:cxn modelId="{2857F0BF-378B-4E08-92AC-90B84FC470E4}" type="presParOf" srcId="{4F77B27D-6D41-4D7E-BC13-881DF14D3576}" destId="{70325F82-C533-48BA-8F18-3146DE58338C}" srcOrd="0" destOrd="0" presId="urn:microsoft.com/office/officeart/2005/8/layout/orgChart1"/>
    <dgm:cxn modelId="{719C149A-933C-4916-BFE8-79CD2FA78249}" type="presParOf" srcId="{4F77B27D-6D41-4D7E-BC13-881DF14D3576}" destId="{7A6E07C2-19E0-4D74-AA5A-0A1F6EF990EA}" srcOrd="1" destOrd="0" presId="urn:microsoft.com/office/officeart/2005/8/layout/orgChart1"/>
    <dgm:cxn modelId="{5C21FBA3-0F6C-4995-93CB-447FECD3A2DF}" type="presParOf" srcId="{B17577E1-6FBA-47FC-8085-C7020CB0FA20}" destId="{14279452-7FD8-4F09-B682-58F741A85C63}" srcOrd="1" destOrd="0" presId="urn:microsoft.com/office/officeart/2005/8/layout/orgChart1"/>
    <dgm:cxn modelId="{0F8860E6-5BFF-4E83-8428-A0099AF2BDDC}" type="presParOf" srcId="{B17577E1-6FBA-47FC-8085-C7020CB0FA20}" destId="{E8E2CB16-58A0-4A63-9E29-0640FBE01D78}" srcOrd="2" destOrd="0" presId="urn:microsoft.com/office/officeart/2005/8/layout/orgChart1"/>
    <dgm:cxn modelId="{A70BBFB4-3B6C-4A00-A611-74C27D6D5640}" type="presParOf" srcId="{C153500E-9E9D-4338-B148-0A8546D011C1}" destId="{FD6437D6-BB43-41EE-9305-45F966AB21BA}" srcOrd="2" destOrd="0" presId="urn:microsoft.com/office/officeart/2005/8/layout/orgChart1"/>
    <dgm:cxn modelId="{F3356C2D-816D-465A-AAF5-E0E2ADDBACF5}" type="presParOf" srcId="{BD8DDEE4-5BF9-4CCB-8E32-245201915D55}" destId="{3A026AE1-7255-400D-AA21-F5653C73E4DA}" srcOrd="2" destOrd="0" presId="urn:microsoft.com/office/officeart/2005/8/layout/orgChart1"/>
    <dgm:cxn modelId="{84CB264F-E848-4347-ABED-68858BDAEAE3}" type="presParOf" srcId="{8328C004-C22C-46CB-9686-F531CCE5C0D1}" destId="{68B2FC5D-3388-4AB6-9C40-C32862A8E19A}" srcOrd="4" destOrd="0" presId="urn:microsoft.com/office/officeart/2005/8/layout/orgChart1"/>
    <dgm:cxn modelId="{4E186D00-F4DB-4F68-8960-3B9C0D870B82}" type="presParOf" srcId="{8328C004-C22C-46CB-9686-F531CCE5C0D1}" destId="{E83C422D-3FA5-4ED9-9E4C-EBED51D1357C}" srcOrd="5" destOrd="0" presId="urn:microsoft.com/office/officeart/2005/8/layout/orgChart1"/>
    <dgm:cxn modelId="{E47EA3F0-FD68-4EA8-A142-B8AC131AAF13}" type="presParOf" srcId="{E83C422D-3FA5-4ED9-9E4C-EBED51D1357C}" destId="{45C4BC72-DAE1-4640-91BA-CCD6D17F1942}" srcOrd="0" destOrd="0" presId="urn:microsoft.com/office/officeart/2005/8/layout/orgChart1"/>
    <dgm:cxn modelId="{318E9D72-DC87-4F4C-BA72-23E5B6D44C7D}" type="presParOf" srcId="{45C4BC72-DAE1-4640-91BA-CCD6D17F1942}" destId="{0ACE4D46-E0C0-4280-A52E-44319C7AD817}" srcOrd="0" destOrd="0" presId="urn:microsoft.com/office/officeart/2005/8/layout/orgChart1"/>
    <dgm:cxn modelId="{BE0826E2-270F-4A8A-BC4D-D3A7CA572686}" type="presParOf" srcId="{45C4BC72-DAE1-4640-91BA-CCD6D17F1942}" destId="{B01DC687-D6BE-4CAC-B18F-04949AA90A56}" srcOrd="1" destOrd="0" presId="urn:microsoft.com/office/officeart/2005/8/layout/orgChart1"/>
    <dgm:cxn modelId="{CA4439C4-C86C-423F-BB48-F0C372A7F5FD}" type="presParOf" srcId="{E83C422D-3FA5-4ED9-9E4C-EBED51D1357C}" destId="{C1490EAC-BD65-409B-A04E-B983295D836F}" srcOrd="1" destOrd="0" presId="urn:microsoft.com/office/officeart/2005/8/layout/orgChart1"/>
    <dgm:cxn modelId="{6D60AB5F-8BC6-4CA5-840B-A538FBC1D768}" type="presParOf" srcId="{E83C422D-3FA5-4ED9-9E4C-EBED51D1357C}" destId="{815DEC75-394D-445A-90FD-C820A9C5587A}" srcOrd="2" destOrd="0" presId="urn:microsoft.com/office/officeart/2005/8/layout/orgChart1"/>
    <dgm:cxn modelId="{BA64514C-6D75-40DB-A8AC-40292BD40400}" type="presParOf" srcId="{E03B2DAC-E410-4563-8374-83806518853D}" destId="{5FFDFA80-D85E-46C5-A9B1-F5A8BEDAD7A9}" srcOrd="2" destOrd="0" presId="urn:microsoft.com/office/officeart/2005/8/layout/orgChart1"/>
    <dgm:cxn modelId="{18DB2074-C810-4E53-9CB2-2D6B5A95C71E}" type="presParOf" srcId="{5FFDFA80-D85E-46C5-A9B1-F5A8BEDAD7A9}" destId="{6BA74865-C9CB-4848-BEA2-C76218A5BEC8}" srcOrd="0" destOrd="0" presId="urn:microsoft.com/office/officeart/2005/8/layout/orgChart1"/>
    <dgm:cxn modelId="{10254118-4D9F-4328-89CA-8D5824736766}" type="presParOf" srcId="{5FFDFA80-D85E-46C5-A9B1-F5A8BEDAD7A9}" destId="{7BA869EE-7E57-438A-B82C-7F75859DA382}" srcOrd="1" destOrd="0" presId="urn:microsoft.com/office/officeart/2005/8/layout/orgChart1"/>
    <dgm:cxn modelId="{EB961AED-4061-4C94-8352-BD7D2CCF1C93}" type="presParOf" srcId="{7BA869EE-7E57-438A-B82C-7F75859DA382}" destId="{0AC3B51C-F01A-4DD3-ADCA-1618F731EE88}" srcOrd="0" destOrd="0" presId="urn:microsoft.com/office/officeart/2005/8/layout/orgChart1"/>
    <dgm:cxn modelId="{3E2432ED-7980-417D-916C-D9C91743CFC7}" type="presParOf" srcId="{0AC3B51C-F01A-4DD3-ADCA-1618F731EE88}" destId="{CB039EFB-A7B8-4828-B219-7085BBB35734}" srcOrd="0" destOrd="0" presId="urn:microsoft.com/office/officeart/2005/8/layout/orgChart1"/>
    <dgm:cxn modelId="{EC87F25B-81FC-48F2-B5B8-2C720276E419}" type="presParOf" srcId="{0AC3B51C-F01A-4DD3-ADCA-1618F731EE88}" destId="{9F1E4544-59D2-45B7-A0A8-403F11E4FD9A}" srcOrd="1" destOrd="0" presId="urn:microsoft.com/office/officeart/2005/8/layout/orgChart1"/>
    <dgm:cxn modelId="{073DE9FA-5772-437A-A8F8-DD7D4621DC72}" type="presParOf" srcId="{7BA869EE-7E57-438A-B82C-7F75859DA382}" destId="{DDAECCE6-53AF-4768-904C-A96E71C44E03}" srcOrd="1" destOrd="0" presId="urn:microsoft.com/office/officeart/2005/8/layout/orgChart1"/>
    <dgm:cxn modelId="{BD1F0BC2-C861-45CA-908F-AF66CB125CCA}" type="presParOf" srcId="{7BA869EE-7E57-438A-B82C-7F75859DA382}" destId="{35684615-9873-41B3-A269-E260A9604E68}" srcOrd="2" destOrd="0" presId="urn:microsoft.com/office/officeart/2005/8/layout/orgChart1"/>
    <dgm:cxn modelId="{58169FEA-6A6A-4FAD-96BF-4B678460D9D2}" type="presParOf" srcId="{5FFDFA80-D85E-46C5-A9B1-F5A8BEDAD7A9}" destId="{3E948A89-63A2-4D7B-ABD3-992FD0317CAC}" srcOrd="2" destOrd="0" presId="urn:microsoft.com/office/officeart/2005/8/layout/orgChart1"/>
    <dgm:cxn modelId="{7EBFEFE8-8E77-49AD-A647-E0E30A453FA2}" type="presParOf" srcId="{5FFDFA80-D85E-46C5-A9B1-F5A8BEDAD7A9}" destId="{2EE65589-3F5C-4874-8518-70B678211E51}" srcOrd="3" destOrd="0" presId="urn:microsoft.com/office/officeart/2005/8/layout/orgChart1"/>
    <dgm:cxn modelId="{7934C242-5482-4940-ADC4-2B87BB459197}" type="presParOf" srcId="{2EE65589-3F5C-4874-8518-70B678211E51}" destId="{E598B181-EF0E-492E-8C08-F9AD6E905D1A}" srcOrd="0" destOrd="0" presId="urn:microsoft.com/office/officeart/2005/8/layout/orgChart1"/>
    <dgm:cxn modelId="{A938BF3A-0A4B-41AF-9857-1E46DBCA623D}" type="presParOf" srcId="{E598B181-EF0E-492E-8C08-F9AD6E905D1A}" destId="{A6706BD7-4DEB-46ED-B873-7078E7F1016A}" srcOrd="0" destOrd="0" presId="urn:microsoft.com/office/officeart/2005/8/layout/orgChart1"/>
    <dgm:cxn modelId="{16728F3D-0B12-4869-91E5-2E48B9BDDCB6}" type="presParOf" srcId="{E598B181-EF0E-492E-8C08-F9AD6E905D1A}" destId="{59794778-AF12-425F-9F4C-7AF2DEC2C5FA}" srcOrd="1" destOrd="0" presId="urn:microsoft.com/office/officeart/2005/8/layout/orgChart1"/>
    <dgm:cxn modelId="{75B136AA-1840-48EC-81F0-002FE0CBEDBF}" type="presParOf" srcId="{2EE65589-3F5C-4874-8518-70B678211E51}" destId="{C1F31BE0-3128-4A79-A3BF-AE1BEAA53A55}" srcOrd="1" destOrd="0" presId="urn:microsoft.com/office/officeart/2005/8/layout/orgChart1"/>
    <dgm:cxn modelId="{0678532E-120A-4F01-82DC-C8995151B22B}" type="presParOf" srcId="{2EE65589-3F5C-4874-8518-70B678211E51}" destId="{B68B7B07-419B-4551-9EE2-315685B91220}" srcOrd="2" destOrd="0" presId="urn:microsoft.com/office/officeart/2005/8/layout/orgChart1"/>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82A492BD-587E-42D3-9FDB-73E7BBF07BA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B873B246-B29B-4AB0-A179-67E6FD376963}">
      <dgm:prSet phldrT="[Text]" custT="1"/>
      <dgm:spPr>
        <a:xfrm>
          <a:off x="2625915" y="137744"/>
          <a:ext cx="1739253" cy="41909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Current prices are given to new parent/carer(s) and are displayed in the setting</a:t>
          </a:r>
        </a:p>
      </dgm:t>
    </dgm:pt>
    <dgm:pt modelId="{38265887-EC38-4A05-81E6-DFBC5200AAF2}" type="parTrans" cxnId="{C1052502-2A49-4AE9-B02A-C87EB759D646}">
      <dgm:prSet/>
      <dgm:spPr/>
      <dgm:t>
        <a:bodyPr/>
        <a:lstStyle/>
        <a:p>
          <a:endParaRPr lang="en-GB"/>
        </a:p>
      </dgm:t>
    </dgm:pt>
    <dgm:pt modelId="{0FC6CDCC-7A09-4BF3-BDE2-35F20935BFC6}" type="sibTrans" cxnId="{C1052502-2A49-4AE9-B02A-C87EB759D646}">
      <dgm:prSet/>
      <dgm:spPr/>
      <dgm:t>
        <a:bodyPr/>
        <a:lstStyle/>
        <a:p>
          <a:endParaRPr lang="en-GB"/>
        </a:p>
      </dgm:t>
    </dgm:pt>
    <dgm:pt modelId="{D5A9C912-A292-42C5-88A4-9327355C6B84}" type="asst">
      <dgm:prSet phldrT="[Text]" custT="1"/>
      <dgm:spPr>
        <a:xfrm>
          <a:off x="2176027" y="694229"/>
          <a:ext cx="1250821" cy="42192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least half a terms notice is given when fees increase </a:t>
          </a:r>
        </a:p>
      </dgm:t>
    </dgm:pt>
    <dgm:pt modelId="{A3FD936C-471E-4E93-A6EC-F159C14C6480}" type="parTrans" cxnId="{9D8EAB5D-BBE9-4235-865B-B1EC8FA59EEB}">
      <dgm:prSet/>
      <dgm:spPr>
        <a:xfrm>
          <a:off x="3381128" y="556842"/>
          <a:ext cx="91440" cy="348349"/>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F91FD546-BE87-4C5D-8A0B-D7E4F2E07326}" type="sibTrans" cxnId="{9D8EAB5D-BBE9-4235-865B-B1EC8FA59EEB}">
      <dgm:prSet/>
      <dgm:spPr/>
      <dgm:t>
        <a:bodyPr/>
        <a:lstStyle/>
        <a:p>
          <a:endParaRPr lang="en-GB"/>
        </a:p>
      </dgm:t>
    </dgm:pt>
    <dgm:pt modelId="{F1E3D4EA-7759-4484-8C68-F64D6FFE919C}">
      <dgm:prSet phldrT="[Text]" custT="1"/>
      <dgm:spPr>
        <a:xfrm>
          <a:off x="1070914" y="1253540"/>
          <a:ext cx="2000636" cy="46356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Invoices are given out during the first two weeks of term. They have a clear due date on them</a:t>
          </a:r>
        </a:p>
      </dgm:t>
    </dgm:pt>
    <dgm:pt modelId="{1A682109-1FF8-4555-9A9C-947788E4FFCB}" type="parTrans" cxnId="{C05F2639-29ED-4C94-BC88-1B785E5C94D8}">
      <dgm:prSet/>
      <dgm:spPr>
        <a:xfrm>
          <a:off x="2071232" y="556842"/>
          <a:ext cx="1424309" cy="69669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394D4028-9CC7-416D-ADB2-ABB6820E48E4}" type="sibTrans" cxnId="{C05F2639-29ED-4C94-BC88-1B785E5C94D8}">
      <dgm:prSet/>
      <dgm:spPr/>
      <dgm:t>
        <a:bodyPr/>
        <a:lstStyle/>
        <a:p>
          <a:endParaRPr lang="en-GB"/>
        </a:p>
      </dgm:t>
    </dgm:pt>
    <dgm:pt modelId="{769227B9-40A9-4883-9EF5-A0867AD68139}">
      <dgm:prSet custT="1"/>
      <dgm:spPr>
        <a:xfrm>
          <a:off x="1840" y="1854489"/>
          <a:ext cx="1285403" cy="97284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who may have difficultly paying should speak to the manager as soon as possible</a:t>
          </a:r>
        </a:p>
      </dgm:t>
    </dgm:pt>
    <dgm:pt modelId="{9C2B091E-5EEE-405A-AE2F-D55AF102D912}" type="parTrans" cxnId="{94846997-8C65-45BE-BAD5-E85191FEA98E}">
      <dgm:prSet/>
      <dgm:spPr>
        <a:xfrm>
          <a:off x="644542" y="1717102"/>
          <a:ext cx="1426690" cy="13738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90D99DD6-CC21-45FB-AC3A-E0C705DCDCE2}" type="sibTrans" cxnId="{94846997-8C65-45BE-BAD5-E85191FEA98E}">
      <dgm:prSet/>
      <dgm:spPr/>
      <dgm:t>
        <a:bodyPr/>
        <a:lstStyle/>
        <a:p>
          <a:endParaRPr lang="en-GB"/>
        </a:p>
      </dgm:t>
    </dgm:pt>
    <dgm:pt modelId="{46E6617D-1ADA-46AF-AA4C-EB37A1F9AE97}">
      <dgm:prSet custT="1"/>
      <dgm:spPr>
        <a:xfrm>
          <a:off x="323191" y="2964724"/>
          <a:ext cx="1708118" cy="85231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Installment plans are avaliable. An Installment sheet will be completed and agreed by the manager and parent/carer</a:t>
          </a:r>
        </a:p>
      </dgm:t>
    </dgm:pt>
    <dgm:pt modelId="{92A147E5-00E4-4E71-AEA1-FDABB3DAB347}" type="parTrans" cxnId="{46134980-FFCF-478D-871F-B94A87C7B7B4}">
      <dgm:prSet/>
      <dgm:spPr>
        <a:xfrm>
          <a:off x="130380" y="2827336"/>
          <a:ext cx="192810" cy="563546"/>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2FD06C25-8C31-4AD1-A6BF-5D71FDFA3F97}" type="sibTrans" cxnId="{46134980-FFCF-478D-871F-B94A87C7B7B4}">
      <dgm:prSet/>
      <dgm:spPr/>
      <dgm:t>
        <a:bodyPr/>
        <a:lstStyle/>
        <a:p>
          <a:endParaRPr lang="en-GB"/>
        </a:p>
      </dgm:t>
    </dgm:pt>
    <dgm:pt modelId="{06FC7982-1E5C-4B90-905D-67C2FA30D56C}">
      <dgm:prSet custT="1"/>
      <dgm:spPr>
        <a:xfrm>
          <a:off x="1424631" y="1854489"/>
          <a:ext cx="654225" cy="82200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Late payments are liable for a surcharge</a:t>
          </a:r>
        </a:p>
      </dgm:t>
    </dgm:pt>
    <dgm:pt modelId="{2FFD09C5-9909-4BC7-975A-FAAA2B75BD2A}" type="parTrans" cxnId="{1DDCFDFD-B880-4261-B11F-3D0CC019CC82}">
      <dgm:prSet/>
      <dgm:spPr>
        <a:xfrm>
          <a:off x="1751744" y="1717102"/>
          <a:ext cx="319487" cy="13738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EB32E151-0791-4B73-B02F-E7A1C41915EB}" type="sibTrans" cxnId="{1DDCFDFD-B880-4261-B11F-3D0CC019CC82}">
      <dgm:prSet/>
      <dgm:spPr/>
      <dgm:t>
        <a:bodyPr/>
        <a:lstStyle/>
        <a:p>
          <a:endParaRPr lang="en-GB"/>
        </a:p>
      </dgm:t>
    </dgm:pt>
    <dgm:pt modelId="{C68FF4E6-904D-476C-B528-FD954CBCBFB7}">
      <dgm:prSet custT="1"/>
      <dgm:spPr>
        <a:xfrm>
          <a:off x="2216244" y="1854489"/>
          <a:ext cx="1017190" cy="200636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payment is not received, the pre-school reserves the right to withdraw the child from the setting. The child will still be able to attend for sessions for which they receive funding </a:t>
          </a:r>
        </a:p>
      </dgm:t>
    </dgm:pt>
    <dgm:pt modelId="{75A55871-B8A1-4ABB-9184-0AB133682E4C}" type="parTrans" cxnId="{AF3C8D5F-8A3F-4F73-8ABC-5DFF4CADDD57}">
      <dgm:prSet/>
      <dgm:spPr>
        <a:xfrm>
          <a:off x="2071232" y="1717102"/>
          <a:ext cx="653607" cy="13738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54F49C55-C17A-40E0-AA26-AF8951727871}" type="sibTrans" cxnId="{AF3C8D5F-8A3F-4F73-8ABC-5DFF4CADDD57}">
      <dgm:prSet/>
      <dgm:spPr/>
      <dgm:t>
        <a:bodyPr/>
        <a:lstStyle/>
        <a:p>
          <a:endParaRPr lang="en-GB"/>
        </a:p>
      </dgm:t>
    </dgm:pt>
    <dgm:pt modelId="{A438F9DA-7521-4FB1-B571-960FE3713BB7}">
      <dgm:prSet custT="1"/>
      <dgm:spPr>
        <a:xfrm>
          <a:off x="3730625" y="1253540"/>
          <a:ext cx="2189543" cy="43489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are asked to confirm their child's sessions the term before</a:t>
          </a:r>
        </a:p>
      </dgm:t>
    </dgm:pt>
    <dgm:pt modelId="{84E2991E-D896-4787-A920-716CB5AE127D}" type="parTrans" cxnId="{2CC93CA0-3431-40B9-AC3B-B085CDE79500}">
      <dgm:prSet/>
      <dgm:spPr>
        <a:xfrm>
          <a:off x="3495541" y="556842"/>
          <a:ext cx="1329855" cy="69669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63F748E2-2A55-4B9C-AE87-B8CF6B8C7742}" type="sibTrans" cxnId="{2CC93CA0-3431-40B9-AC3B-B085CDE79500}">
      <dgm:prSet/>
      <dgm:spPr/>
      <dgm:t>
        <a:bodyPr/>
        <a:lstStyle/>
        <a:p>
          <a:endParaRPr lang="en-GB"/>
        </a:p>
      </dgm:t>
    </dgm:pt>
    <dgm:pt modelId="{3450D26E-A1BA-4E4F-A4E3-0A71CB23DF02}">
      <dgm:prSet custT="1"/>
      <dgm:spPr>
        <a:xfrm>
          <a:off x="3370822" y="1854489"/>
          <a:ext cx="769801" cy="131560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sessions are payable, even if the child doesn't attend eg. illness or holidays </a:t>
          </a:r>
        </a:p>
      </dgm:t>
    </dgm:pt>
    <dgm:pt modelId="{52DD9ADE-96C3-4E1F-B023-5211EDE44CFE}" type="parTrans" cxnId="{AA806AD9-F65F-46DF-8A61-1C9FEFB4B700}">
      <dgm:prSet/>
      <dgm:spPr>
        <a:xfrm>
          <a:off x="2071232" y="1717102"/>
          <a:ext cx="1684491" cy="13738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5FB0597-86EA-42B9-A215-9817453F6D4E}" type="sibTrans" cxnId="{AA806AD9-F65F-46DF-8A61-1C9FEFB4B700}">
      <dgm:prSet/>
      <dgm:spPr/>
      <dgm:t>
        <a:bodyPr/>
        <a:lstStyle/>
        <a:p>
          <a:endParaRPr lang="en-GB"/>
        </a:p>
      </dgm:t>
    </dgm:pt>
    <dgm:pt modelId="{5605245C-E1AF-4501-BACF-C1F30D0D59B8}">
      <dgm:prSet custT="1"/>
      <dgm:spPr>
        <a:xfrm>
          <a:off x="4905990" y="1976767"/>
          <a:ext cx="858148" cy="109814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least 6 weeks notice is required to cancel a child's place or to change sessions</a:t>
          </a:r>
        </a:p>
      </dgm:t>
    </dgm:pt>
    <dgm:pt modelId="{3B929007-A54E-476D-AF36-33053B819756}" type="parTrans" cxnId="{F5E45470-3B03-4089-9189-5FADCD589585}">
      <dgm:prSet/>
      <dgm:spPr>
        <a:xfrm>
          <a:off x="3949580" y="1688437"/>
          <a:ext cx="956409" cy="837402"/>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84D3E317-E7A4-4AA0-A8EE-0563DAD314C9}" type="sibTrans" cxnId="{F5E45470-3B03-4089-9189-5FADCD589585}">
      <dgm:prSet/>
      <dgm:spPr/>
      <dgm:t>
        <a:bodyPr/>
        <a:lstStyle/>
        <a:p>
          <a:endParaRPr lang="en-GB"/>
        </a:p>
      </dgm:t>
    </dgm:pt>
    <dgm:pt modelId="{564C7CC7-1D94-419D-AFFD-EC647E902817}" type="pres">
      <dgm:prSet presAssocID="{82A492BD-587E-42D3-9FDB-73E7BBF07BA1}" presName="hierChild1" presStyleCnt="0">
        <dgm:presLayoutVars>
          <dgm:orgChart val="1"/>
          <dgm:chPref val="1"/>
          <dgm:dir/>
          <dgm:animOne val="branch"/>
          <dgm:animLvl val="lvl"/>
          <dgm:resizeHandles/>
        </dgm:presLayoutVars>
      </dgm:prSet>
      <dgm:spPr/>
    </dgm:pt>
    <dgm:pt modelId="{4321D64D-4DF4-4E2E-B406-11A50158AE6E}" type="pres">
      <dgm:prSet presAssocID="{B873B246-B29B-4AB0-A179-67E6FD376963}" presName="hierRoot1" presStyleCnt="0">
        <dgm:presLayoutVars>
          <dgm:hierBranch val="init"/>
        </dgm:presLayoutVars>
      </dgm:prSet>
      <dgm:spPr/>
    </dgm:pt>
    <dgm:pt modelId="{787199D6-9C24-4FCC-B01C-DC123D3D546A}" type="pres">
      <dgm:prSet presAssocID="{B873B246-B29B-4AB0-A179-67E6FD376963}" presName="rootComposite1" presStyleCnt="0"/>
      <dgm:spPr/>
    </dgm:pt>
    <dgm:pt modelId="{E62EFDC1-7E77-47F0-B84C-7F66C6B73EB9}" type="pres">
      <dgm:prSet presAssocID="{B873B246-B29B-4AB0-A179-67E6FD376963}" presName="rootText1" presStyleLbl="node0" presStyleIdx="0" presStyleCnt="1" custScaleX="265849" custScaleY="128120">
        <dgm:presLayoutVars>
          <dgm:chPref val="3"/>
        </dgm:presLayoutVars>
      </dgm:prSet>
      <dgm:spPr>
        <a:prstGeom prst="rect">
          <a:avLst/>
        </a:prstGeom>
      </dgm:spPr>
    </dgm:pt>
    <dgm:pt modelId="{A97B6A42-140D-44EC-AA96-564F28D0BB79}" type="pres">
      <dgm:prSet presAssocID="{B873B246-B29B-4AB0-A179-67E6FD376963}" presName="rootConnector1" presStyleLbl="node1" presStyleIdx="0" presStyleCnt="0"/>
      <dgm:spPr/>
    </dgm:pt>
    <dgm:pt modelId="{EB2B51EB-9F5C-45B9-A327-4C8A91EC8D04}" type="pres">
      <dgm:prSet presAssocID="{B873B246-B29B-4AB0-A179-67E6FD376963}" presName="hierChild2" presStyleCnt="0"/>
      <dgm:spPr/>
    </dgm:pt>
    <dgm:pt modelId="{46D454E3-2238-4851-B2DF-E9C7193E0281}" type="pres">
      <dgm:prSet presAssocID="{1A682109-1FF8-4555-9A9C-947788E4FFCB}" presName="Name37" presStyleLbl="parChTrans1D2" presStyleIdx="0" presStyleCnt="3"/>
      <dgm:spPr>
        <a:custGeom>
          <a:avLst/>
          <a:gdLst/>
          <a:ahLst/>
          <a:cxnLst/>
          <a:rect l="0" t="0" r="0" b="0"/>
          <a:pathLst>
            <a:path>
              <a:moveTo>
                <a:pt x="1424309" y="0"/>
              </a:moveTo>
              <a:lnTo>
                <a:pt x="1424309" y="628004"/>
              </a:lnTo>
              <a:lnTo>
                <a:pt x="0" y="628004"/>
              </a:lnTo>
              <a:lnTo>
                <a:pt x="0" y="696698"/>
              </a:lnTo>
            </a:path>
          </a:pathLst>
        </a:custGeom>
      </dgm:spPr>
    </dgm:pt>
    <dgm:pt modelId="{73540EE6-7274-4847-A93D-625457BA26C5}" type="pres">
      <dgm:prSet presAssocID="{F1E3D4EA-7759-4484-8C68-F64D6FFE919C}" presName="hierRoot2" presStyleCnt="0">
        <dgm:presLayoutVars>
          <dgm:hierBranch val="init"/>
        </dgm:presLayoutVars>
      </dgm:prSet>
      <dgm:spPr/>
    </dgm:pt>
    <dgm:pt modelId="{9FF38EDE-DA24-464D-B8D8-B32130DE25AF}" type="pres">
      <dgm:prSet presAssocID="{F1E3D4EA-7759-4484-8C68-F64D6FFE919C}" presName="rootComposite" presStyleCnt="0"/>
      <dgm:spPr/>
    </dgm:pt>
    <dgm:pt modelId="{9B330213-19CE-48B1-B939-EB1243707CFF}" type="pres">
      <dgm:prSet presAssocID="{F1E3D4EA-7759-4484-8C68-F64D6FFE919C}" presName="rootText" presStyleLbl="node2" presStyleIdx="0" presStyleCnt="2" custScaleX="305802" custScaleY="141713">
        <dgm:presLayoutVars>
          <dgm:chPref val="3"/>
        </dgm:presLayoutVars>
      </dgm:prSet>
      <dgm:spPr>
        <a:prstGeom prst="rect">
          <a:avLst/>
        </a:prstGeom>
      </dgm:spPr>
    </dgm:pt>
    <dgm:pt modelId="{4DFFE2D2-FCA1-4989-A4F9-4EDE89DE232A}" type="pres">
      <dgm:prSet presAssocID="{F1E3D4EA-7759-4484-8C68-F64D6FFE919C}" presName="rootConnector" presStyleLbl="node2" presStyleIdx="0" presStyleCnt="2"/>
      <dgm:spPr/>
    </dgm:pt>
    <dgm:pt modelId="{A4FCAB23-0522-4CB0-A33F-EF97E4F2B490}" type="pres">
      <dgm:prSet presAssocID="{F1E3D4EA-7759-4484-8C68-F64D6FFE919C}" presName="hierChild4" presStyleCnt="0"/>
      <dgm:spPr/>
    </dgm:pt>
    <dgm:pt modelId="{E2054D00-3100-4A39-8987-FC34621E8B33}" type="pres">
      <dgm:prSet presAssocID="{9C2B091E-5EEE-405A-AE2F-D55AF102D912}" presName="Name37" presStyleLbl="parChTrans1D3" presStyleIdx="0" presStyleCnt="5"/>
      <dgm:spPr>
        <a:custGeom>
          <a:avLst/>
          <a:gdLst/>
          <a:ahLst/>
          <a:cxnLst/>
          <a:rect l="0" t="0" r="0" b="0"/>
          <a:pathLst>
            <a:path>
              <a:moveTo>
                <a:pt x="1426690" y="0"/>
              </a:moveTo>
              <a:lnTo>
                <a:pt x="1426690" y="68693"/>
              </a:lnTo>
              <a:lnTo>
                <a:pt x="0" y="68693"/>
              </a:lnTo>
              <a:lnTo>
                <a:pt x="0" y="137387"/>
              </a:lnTo>
            </a:path>
          </a:pathLst>
        </a:custGeom>
      </dgm:spPr>
    </dgm:pt>
    <dgm:pt modelId="{1C8C07B6-5B31-4394-B46E-47732E92B911}" type="pres">
      <dgm:prSet presAssocID="{769227B9-40A9-4883-9EF5-A0867AD68139}" presName="hierRoot2" presStyleCnt="0">
        <dgm:presLayoutVars>
          <dgm:hierBranch val="init"/>
        </dgm:presLayoutVars>
      </dgm:prSet>
      <dgm:spPr/>
    </dgm:pt>
    <dgm:pt modelId="{5235ECA0-3CBE-4738-B6DC-CCBBAC785FEC}" type="pres">
      <dgm:prSet presAssocID="{769227B9-40A9-4883-9EF5-A0867AD68139}" presName="rootComposite" presStyleCnt="0"/>
      <dgm:spPr/>
    </dgm:pt>
    <dgm:pt modelId="{B4CCB8CA-7CE0-4B75-BA12-78037DC58F3C}" type="pres">
      <dgm:prSet presAssocID="{769227B9-40A9-4883-9EF5-A0867AD68139}" presName="rootText" presStyleLbl="node3" presStyleIdx="0" presStyleCnt="5" custScaleX="196477" custScaleY="297404">
        <dgm:presLayoutVars>
          <dgm:chPref val="3"/>
        </dgm:presLayoutVars>
      </dgm:prSet>
      <dgm:spPr>
        <a:prstGeom prst="rect">
          <a:avLst/>
        </a:prstGeom>
      </dgm:spPr>
    </dgm:pt>
    <dgm:pt modelId="{1D540C6E-837F-40AD-8C15-8E686C33ED63}" type="pres">
      <dgm:prSet presAssocID="{769227B9-40A9-4883-9EF5-A0867AD68139}" presName="rootConnector" presStyleLbl="node3" presStyleIdx="0" presStyleCnt="5"/>
      <dgm:spPr/>
    </dgm:pt>
    <dgm:pt modelId="{AF70F936-888C-4FEE-99F7-BD4EAA4D7213}" type="pres">
      <dgm:prSet presAssocID="{769227B9-40A9-4883-9EF5-A0867AD68139}" presName="hierChild4" presStyleCnt="0"/>
      <dgm:spPr/>
    </dgm:pt>
    <dgm:pt modelId="{C8F37811-4109-4958-8D39-8CE33E03657E}" type="pres">
      <dgm:prSet presAssocID="{92A147E5-00E4-4E71-AEA1-FDABB3DAB347}" presName="Name37" presStyleLbl="parChTrans1D4" presStyleIdx="0" presStyleCnt="1"/>
      <dgm:spPr>
        <a:custGeom>
          <a:avLst/>
          <a:gdLst/>
          <a:ahLst/>
          <a:cxnLst/>
          <a:rect l="0" t="0" r="0" b="0"/>
          <a:pathLst>
            <a:path>
              <a:moveTo>
                <a:pt x="0" y="0"/>
              </a:moveTo>
              <a:lnTo>
                <a:pt x="0" y="563546"/>
              </a:lnTo>
              <a:lnTo>
                <a:pt x="192810" y="563546"/>
              </a:lnTo>
            </a:path>
          </a:pathLst>
        </a:custGeom>
      </dgm:spPr>
    </dgm:pt>
    <dgm:pt modelId="{1E01B1C9-8E06-4393-B974-A68A82D59497}" type="pres">
      <dgm:prSet presAssocID="{46E6617D-1ADA-46AF-AA4C-EB37A1F9AE97}" presName="hierRoot2" presStyleCnt="0">
        <dgm:presLayoutVars>
          <dgm:hierBranch val="init"/>
        </dgm:presLayoutVars>
      </dgm:prSet>
      <dgm:spPr/>
    </dgm:pt>
    <dgm:pt modelId="{23E27E72-41DE-4356-900F-635BCF2B7790}" type="pres">
      <dgm:prSet presAssocID="{46E6617D-1ADA-46AF-AA4C-EB37A1F9AE97}" presName="rootComposite" presStyleCnt="0"/>
      <dgm:spPr/>
    </dgm:pt>
    <dgm:pt modelId="{9330CF8D-FF4A-4C2A-B3BD-77B925CA6D79}" type="pres">
      <dgm:prSet presAssocID="{46E6617D-1ADA-46AF-AA4C-EB37A1F9AE97}" presName="rootText" presStyleLbl="node4" presStyleIdx="0" presStyleCnt="1" custScaleX="261090" custScaleY="260558">
        <dgm:presLayoutVars>
          <dgm:chPref val="3"/>
        </dgm:presLayoutVars>
      </dgm:prSet>
      <dgm:spPr>
        <a:prstGeom prst="rect">
          <a:avLst/>
        </a:prstGeom>
      </dgm:spPr>
    </dgm:pt>
    <dgm:pt modelId="{2BA62197-89E1-4402-8054-58282297FA48}" type="pres">
      <dgm:prSet presAssocID="{46E6617D-1ADA-46AF-AA4C-EB37A1F9AE97}" presName="rootConnector" presStyleLbl="node4" presStyleIdx="0" presStyleCnt="1"/>
      <dgm:spPr/>
    </dgm:pt>
    <dgm:pt modelId="{8070DA2E-80B4-46F4-8013-3CA479D773D7}" type="pres">
      <dgm:prSet presAssocID="{46E6617D-1ADA-46AF-AA4C-EB37A1F9AE97}" presName="hierChild4" presStyleCnt="0"/>
      <dgm:spPr/>
    </dgm:pt>
    <dgm:pt modelId="{3757CC6C-4B7C-45F1-95E2-3246534A809D}" type="pres">
      <dgm:prSet presAssocID="{46E6617D-1ADA-46AF-AA4C-EB37A1F9AE97}" presName="hierChild5" presStyleCnt="0"/>
      <dgm:spPr/>
    </dgm:pt>
    <dgm:pt modelId="{124F11A0-1DDC-4266-A08B-E8083922F86B}" type="pres">
      <dgm:prSet presAssocID="{769227B9-40A9-4883-9EF5-A0867AD68139}" presName="hierChild5" presStyleCnt="0"/>
      <dgm:spPr/>
    </dgm:pt>
    <dgm:pt modelId="{AD09F024-7D74-4DED-96EC-18C0E3E5E67B}" type="pres">
      <dgm:prSet presAssocID="{2FFD09C5-9909-4BC7-975A-FAAA2B75BD2A}" presName="Name37" presStyleLbl="parChTrans1D3" presStyleIdx="1" presStyleCnt="5"/>
      <dgm:spPr>
        <a:custGeom>
          <a:avLst/>
          <a:gdLst/>
          <a:ahLst/>
          <a:cxnLst/>
          <a:rect l="0" t="0" r="0" b="0"/>
          <a:pathLst>
            <a:path>
              <a:moveTo>
                <a:pt x="319487" y="0"/>
              </a:moveTo>
              <a:lnTo>
                <a:pt x="319487" y="68693"/>
              </a:lnTo>
              <a:lnTo>
                <a:pt x="0" y="68693"/>
              </a:lnTo>
              <a:lnTo>
                <a:pt x="0" y="137387"/>
              </a:lnTo>
            </a:path>
          </a:pathLst>
        </a:custGeom>
      </dgm:spPr>
    </dgm:pt>
    <dgm:pt modelId="{5299B9EB-F504-4E91-BAC8-68DDCB555AA8}" type="pres">
      <dgm:prSet presAssocID="{06FC7982-1E5C-4B90-905D-67C2FA30D56C}" presName="hierRoot2" presStyleCnt="0">
        <dgm:presLayoutVars>
          <dgm:hierBranch val="init"/>
        </dgm:presLayoutVars>
      </dgm:prSet>
      <dgm:spPr/>
    </dgm:pt>
    <dgm:pt modelId="{0F73AB95-1759-4970-BC48-1679B0BD0A83}" type="pres">
      <dgm:prSet presAssocID="{06FC7982-1E5C-4B90-905D-67C2FA30D56C}" presName="rootComposite" presStyleCnt="0"/>
      <dgm:spPr/>
    </dgm:pt>
    <dgm:pt modelId="{6D4685F1-C86C-46AB-AF65-ED762B851D57}" type="pres">
      <dgm:prSet presAssocID="{06FC7982-1E5C-4B90-905D-67C2FA30D56C}" presName="rootText" presStyleLbl="node3" presStyleIdx="1" presStyleCnt="5" custScaleY="251290">
        <dgm:presLayoutVars>
          <dgm:chPref val="3"/>
        </dgm:presLayoutVars>
      </dgm:prSet>
      <dgm:spPr>
        <a:prstGeom prst="rect">
          <a:avLst/>
        </a:prstGeom>
      </dgm:spPr>
    </dgm:pt>
    <dgm:pt modelId="{51DC88FB-3270-4FB5-BC60-0E7D4DF214A2}" type="pres">
      <dgm:prSet presAssocID="{06FC7982-1E5C-4B90-905D-67C2FA30D56C}" presName="rootConnector" presStyleLbl="node3" presStyleIdx="1" presStyleCnt="5"/>
      <dgm:spPr/>
    </dgm:pt>
    <dgm:pt modelId="{3352A5C2-2197-4B47-B12E-92322C76789C}" type="pres">
      <dgm:prSet presAssocID="{06FC7982-1E5C-4B90-905D-67C2FA30D56C}" presName="hierChild4" presStyleCnt="0"/>
      <dgm:spPr/>
    </dgm:pt>
    <dgm:pt modelId="{93FEE688-A225-4018-9997-1FA0607B387D}" type="pres">
      <dgm:prSet presAssocID="{06FC7982-1E5C-4B90-905D-67C2FA30D56C}" presName="hierChild5" presStyleCnt="0"/>
      <dgm:spPr/>
    </dgm:pt>
    <dgm:pt modelId="{181F2F63-9F4C-4746-B4A4-685AF682CC81}" type="pres">
      <dgm:prSet presAssocID="{75A55871-B8A1-4ABB-9184-0AB133682E4C}" presName="Name37" presStyleLbl="parChTrans1D3" presStyleIdx="2" presStyleCnt="5"/>
      <dgm:spPr>
        <a:custGeom>
          <a:avLst/>
          <a:gdLst/>
          <a:ahLst/>
          <a:cxnLst/>
          <a:rect l="0" t="0" r="0" b="0"/>
          <a:pathLst>
            <a:path>
              <a:moveTo>
                <a:pt x="0" y="0"/>
              </a:moveTo>
              <a:lnTo>
                <a:pt x="0" y="68693"/>
              </a:lnTo>
              <a:lnTo>
                <a:pt x="653607" y="68693"/>
              </a:lnTo>
              <a:lnTo>
                <a:pt x="653607" y="137387"/>
              </a:lnTo>
            </a:path>
          </a:pathLst>
        </a:custGeom>
      </dgm:spPr>
    </dgm:pt>
    <dgm:pt modelId="{D7190525-10EC-4293-9E47-E8D11809AA3B}" type="pres">
      <dgm:prSet presAssocID="{C68FF4E6-904D-476C-B528-FD954CBCBFB7}" presName="hierRoot2" presStyleCnt="0">
        <dgm:presLayoutVars>
          <dgm:hierBranch val="init"/>
        </dgm:presLayoutVars>
      </dgm:prSet>
      <dgm:spPr/>
    </dgm:pt>
    <dgm:pt modelId="{942472A2-7502-4FBB-8350-7B620C1E1BB8}" type="pres">
      <dgm:prSet presAssocID="{C68FF4E6-904D-476C-B528-FD954CBCBFB7}" presName="rootComposite" presStyleCnt="0"/>
      <dgm:spPr/>
    </dgm:pt>
    <dgm:pt modelId="{07BE048F-1ED3-4691-9EED-EEF7DE089EC2}" type="pres">
      <dgm:prSet presAssocID="{C68FF4E6-904D-476C-B528-FD954CBCBFB7}" presName="rootText" presStyleLbl="node3" presStyleIdx="2" presStyleCnt="5" custScaleX="155480" custScaleY="613354">
        <dgm:presLayoutVars>
          <dgm:chPref val="3"/>
        </dgm:presLayoutVars>
      </dgm:prSet>
      <dgm:spPr>
        <a:prstGeom prst="rect">
          <a:avLst/>
        </a:prstGeom>
      </dgm:spPr>
    </dgm:pt>
    <dgm:pt modelId="{52C704CD-FE90-4AFF-B412-68ADEBFAA0F7}" type="pres">
      <dgm:prSet presAssocID="{C68FF4E6-904D-476C-B528-FD954CBCBFB7}" presName="rootConnector" presStyleLbl="node3" presStyleIdx="2" presStyleCnt="5"/>
      <dgm:spPr/>
    </dgm:pt>
    <dgm:pt modelId="{D088DD7C-BFEF-4DA7-8A73-0162583E8BC1}" type="pres">
      <dgm:prSet presAssocID="{C68FF4E6-904D-476C-B528-FD954CBCBFB7}" presName="hierChild4" presStyleCnt="0"/>
      <dgm:spPr/>
    </dgm:pt>
    <dgm:pt modelId="{2F129DF0-91DC-4FBC-985F-28183FB7DE26}" type="pres">
      <dgm:prSet presAssocID="{C68FF4E6-904D-476C-B528-FD954CBCBFB7}" presName="hierChild5" presStyleCnt="0"/>
      <dgm:spPr/>
    </dgm:pt>
    <dgm:pt modelId="{6A347A8A-6D6E-4A6F-88FC-2169A74574D7}" type="pres">
      <dgm:prSet presAssocID="{52DD9ADE-96C3-4E1F-B023-5211EDE44CFE}" presName="Name37" presStyleLbl="parChTrans1D3" presStyleIdx="3" presStyleCnt="5"/>
      <dgm:spPr>
        <a:custGeom>
          <a:avLst/>
          <a:gdLst/>
          <a:ahLst/>
          <a:cxnLst/>
          <a:rect l="0" t="0" r="0" b="0"/>
          <a:pathLst>
            <a:path>
              <a:moveTo>
                <a:pt x="0" y="0"/>
              </a:moveTo>
              <a:lnTo>
                <a:pt x="0" y="68693"/>
              </a:lnTo>
              <a:lnTo>
                <a:pt x="1684491" y="68693"/>
              </a:lnTo>
              <a:lnTo>
                <a:pt x="1684491" y="137387"/>
              </a:lnTo>
            </a:path>
          </a:pathLst>
        </a:custGeom>
      </dgm:spPr>
    </dgm:pt>
    <dgm:pt modelId="{1D5375AB-2D3A-4065-B2EB-C7B09620A51E}" type="pres">
      <dgm:prSet presAssocID="{3450D26E-A1BA-4E4F-A4E3-0A71CB23DF02}" presName="hierRoot2" presStyleCnt="0">
        <dgm:presLayoutVars>
          <dgm:hierBranch val="init"/>
        </dgm:presLayoutVars>
      </dgm:prSet>
      <dgm:spPr/>
    </dgm:pt>
    <dgm:pt modelId="{2278FCB2-C6EC-4F98-97D5-E46D25AC8069}" type="pres">
      <dgm:prSet presAssocID="{3450D26E-A1BA-4E4F-A4E3-0A71CB23DF02}" presName="rootComposite" presStyleCnt="0"/>
      <dgm:spPr/>
    </dgm:pt>
    <dgm:pt modelId="{70367185-14CA-400A-9C74-2425770705CE}" type="pres">
      <dgm:prSet presAssocID="{3450D26E-A1BA-4E4F-A4E3-0A71CB23DF02}" presName="rootText" presStyleLbl="node3" presStyleIdx="3" presStyleCnt="5" custScaleX="117666" custScaleY="402188">
        <dgm:presLayoutVars>
          <dgm:chPref val="3"/>
        </dgm:presLayoutVars>
      </dgm:prSet>
      <dgm:spPr>
        <a:prstGeom prst="rect">
          <a:avLst/>
        </a:prstGeom>
      </dgm:spPr>
    </dgm:pt>
    <dgm:pt modelId="{A16B9D3E-3DB2-471C-A09A-F04609989D6A}" type="pres">
      <dgm:prSet presAssocID="{3450D26E-A1BA-4E4F-A4E3-0A71CB23DF02}" presName="rootConnector" presStyleLbl="node3" presStyleIdx="3" presStyleCnt="5"/>
      <dgm:spPr/>
    </dgm:pt>
    <dgm:pt modelId="{6516306F-B664-49B7-817A-330257750252}" type="pres">
      <dgm:prSet presAssocID="{3450D26E-A1BA-4E4F-A4E3-0A71CB23DF02}" presName="hierChild4" presStyleCnt="0"/>
      <dgm:spPr/>
    </dgm:pt>
    <dgm:pt modelId="{A26FB135-8824-4896-9495-0EBB30D465F9}" type="pres">
      <dgm:prSet presAssocID="{3450D26E-A1BA-4E4F-A4E3-0A71CB23DF02}" presName="hierChild5" presStyleCnt="0"/>
      <dgm:spPr/>
    </dgm:pt>
    <dgm:pt modelId="{3CA20742-578C-4C32-91A7-8B5369BCC249}" type="pres">
      <dgm:prSet presAssocID="{F1E3D4EA-7759-4484-8C68-F64D6FFE919C}" presName="hierChild5" presStyleCnt="0"/>
      <dgm:spPr/>
    </dgm:pt>
    <dgm:pt modelId="{903F4875-6475-43A8-B165-A55DB10E1211}" type="pres">
      <dgm:prSet presAssocID="{84E2991E-D896-4787-A920-716CB5AE127D}" presName="Name37" presStyleLbl="parChTrans1D2" presStyleIdx="1" presStyleCnt="3"/>
      <dgm:spPr>
        <a:custGeom>
          <a:avLst/>
          <a:gdLst/>
          <a:ahLst/>
          <a:cxnLst/>
          <a:rect l="0" t="0" r="0" b="0"/>
          <a:pathLst>
            <a:path>
              <a:moveTo>
                <a:pt x="0" y="0"/>
              </a:moveTo>
              <a:lnTo>
                <a:pt x="0" y="628004"/>
              </a:lnTo>
              <a:lnTo>
                <a:pt x="1329855" y="628004"/>
              </a:lnTo>
              <a:lnTo>
                <a:pt x="1329855" y="696698"/>
              </a:lnTo>
            </a:path>
          </a:pathLst>
        </a:custGeom>
      </dgm:spPr>
    </dgm:pt>
    <dgm:pt modelId="{964DAE3E-1590-43E2-BB8D-EE87DCD0D763}" type="pres">
      <dgm:prSet presAssocID="{A438F9DA-7521-4FB1-B571-960FE3713BB7}" presName="hierRoot2" presStyleCnt="0">
        <dgm:presLayoutVars>
          <dgm:hierBranch val="init"/>
        </dgm:presLayoutVars>
      </dgm:prSet>
      <dgm:spPr/>
    </dgm:pt>
    <dgm:pt modelId="{1EC3C4E7-32F4-4E12-8332-969964C8D8F8}" type="pres">
      <dgm:prSet presAssocID="{A438F9DA-7521-4FB1-B571-960FE3713BB7}" presName="rootComposite" presStyleCnt="0"/>
      <dgm:spPr/>
    </dgm:pt>
    <dgm:pt modelId="{CF3138E7-DE7C-4328-AF21-625084746AB2}" type="pres">
      <dgm:prSet presAssocID="{A438F9DA-7521-4FB1-B571-960FE3713BB7}" presName="rootText" presStyleLbl="node2" presStyleIdx="1" presStyleCnt="2" custScaleX="334677" custScaleY="132950">
        <dgm:presLayoutVars>
          <dgm:chPref val="3"/>
        </dgm:presLayoutVars>
      </dgm:prSet>
      <dgm:spPr>
        <a:prstGeom prst="rect">
          <a:avLst/>
        </a:prstGeom>
      </dgm:spPr>
    </dgm:pt>
    <dgm:pt modelId="{D221C201-789F-4E0B-B418-D28232388634}" type="pres">
      <dgm:prSet presAssocID="{A438F9DA-7521-4FB1-B571-960FE3713BB7}" presName="rootConnector" presStyleLbl="node2" presStyleIdx="1" presStyleCnt="2"/>
      <dgm:spPr/>
    </dgm:pt>
    <dgm:pt modelId="{3D58F2A4-2A28-422F-94A1-3E7E1F59383D}" type="pres">
      <dgm:prSet presAssocID="{A438F9DA-7521-4FB1-B571-960FE3713BB7}" presName="hierChild4" presStyleCnt="0"/>
      <dgm:spPr/>
    </dgm:pt>
    <dgm:pt modelId="{9C73658A-81DD-4F08-8515-C13963434474}" type="pres">
      <dgm:prSet presAssocID="{3B929007-A54E-476D-AF36-33053B819756}" presName="Name37" presStyleLbl="parChTrans1D3" presStyleIdx="4" presStyleCnt="5"/>
      <dgm:spPr>
        <a:custGeom>
          <a:avLst/>
          <a:gdLst/>
          <a:ahLst/>
          <a:cxnLst/>
          <a:rect l="0" t="0" r="0" b="0"/>
          <a:pathLst>
            <a:path>
              <a:moveTo>
                <a:pt x="0" y="0"/>
              </a:moveTo>
              <a:lnTo>
                <a:pt x="0" y="837402"/>
              </a:lnTo>
              <a:lnTo>
                <a:pt x="956409" y="837402"/>
              </a:lnTo>
            </a:path>
          </a:pathLst>
        </a:custGeom>
      </dgm:spPr>
    </dgm:pt>
    <dgm:pt modelId="{7AE52451-AB7A-4508-B92A-1F6CB9E0E13E}" type="pres">
      <dgm:prSet presAssocID="{5605245C-E1AF-4501-BACF-C1F30D0D59B8}" presName="hierRoot2" presStyleCnt="0">
        <dgm:presLayoutVars>
          <dgm:hierBranch val="init"/>
        </dgm:presLayoutVars>
      </dgm:prSet>
      <dgm:spPr/>
    </dgm:pt>
    <dgm:pt modelId="{FD363337-BCEA-4904-B91F-62009B5C6BC3}" type="pres">
      <dgm:prSet presAssocID="{5605245C-E1AF-4501-BACF-C1F30D0D59B8}" presName="rootComposite" presStyleCnt="0"/>
      <dgm:spPr/>
    </dgm:pt>
    <dgm:pt modelId="{012E2094-EDD4-4BE8-8764-A3FF5F7A2DB7}" type="pres">
      <dgm:prSet presAssocID="{5605245C-E1AF-4501-BACF-C1F30D0D59B8}" presName="rootText" presStyleLbl="node3" presStyleIdx="4" presStyleCnt="5" custScaleX="131170" custScaleY="335708" custLinFactNeighborX="95988" custLinFactNeighborY="46144">
        <dgm:presLayoutVars>
          <dgm:chPref val="3"/>
        </dgm:presLayoutVars>
      </dgm:prSet>
      <dgm:spPr>
        <a:prstGeom prst="rect">
          <a:avLst/>
        </a:prstGeom>
      </dgm:spPr>
    </dgm:pt>
    <dgm:pt modelId="{0F3B46D4-A397-4C34-A8AC-7BF16F724300}" type="pres">
      <dgm:prSet presAssocID="{5605245C-E1AF-4501-BACF-C1F30D0D59B8}" presName="rootConnector" presStyleLbl="node3" presStyleIdx="4" presStyleCnt="5"/>
      <dgm:spPr/>
    </dgm:pt>
    <dgm:pt modelId="{1944C385-9313-4C7A-AD86-D42B9C7A07C9}" type="pres">
      <dgm:prSet presAssocID="{5605245C-E1AF-4501-BACF-C1F30D0D59B8}" presName="hierChild4" presStyleCnt="0"/>
      <dgm:spPr/>
    </dgm:pt>
    <dgm:pt modelId="{832D850B-E64D-4B1C-9138-C53C5BAE85DD}" type="pres">
      <dgm:prSet presAssocID="{5605245C-E1AF-4501-BACF-C1F30D0D59B8}" presName="hierChild5" presStyleCnt="0"/>
      <dgm:spPr/>
    </dgm:pt>
    <dgm:pt modelId="{01137A16-65E6-484C-9FA8-5C9053A5B330}" type="pres">
      <dgm:prSet presAssocID="{A438F9DA-7521-4FB1-B571-960FE3713BB7}" presName="hierChild5" presStyleCnt="0"/>
      <dgm:spPr/>
    </dgm:pt>
    <dgm:pt modelId="{E67F9BAB-471E-4362-BA4D-72F19ED0A783}" type="pres">
      <dgm:prSet presAssocID="{B873B246-B29B-4AB0-A179-67E6FD376963}" presName="hierChild3" presStyleCnt="0"/>
      <dgm:spPr/>
    </dgm:pt>
    <dgm:pt modelId="{D52A4884-DC9C-430B-A7F7-E80CE9093066}" type="pres">
      <dgm:prSet presAssocID="{A3FD936C-471E-4E93-A6EC-F159C14C6480}" presName="Name111" presStyleLbl="parChTrans1D2" presStyleIdx="2" presStyleCnt="3"/>
      <dgm:spPr>
        <a:custGeom>
          <a:avLst/>
          <a:gdLst/>
          <a:ahLst/>
          <a:cxnLst/>
          <a:rect l="0" t="0" r="0" b="0"/>
          <a:pathLst>
            <a:path>
              <a:moveTo>
                <a:pt x="114413" y="0"/>
              </a:moveTo>
              <a:lnTo>
                <a:pt x="114413" y="348349"/>
              </a:lnTo>
              <a:lnTo>
                <a:pt x="45720" y="348349"/>
              </a:lnTo>
            </a:path>
          </a:pathLst>
        </a:custGeom>
      </dgm:spPr>
    </dgm:pt>
    <dgm:pt modelId="{FC0B033C-6896-4BB9-A79B-463D2FA984A9}" type="pres">
      <dgm:prSet presAssocID="{D5A9C912-A292-42C5-88A4-9327355C6B84}" presName="hierRoot3" presStyleCnt="0">
        <dgm:presLayoutVars>
          <dgm:hierBranch val="init"/>
        </dgm:presLayoutVars>
      </dgm:prSet>
      <dgm:spPr/>
    </dgm:pt>
    <dgm:pt modelId="{F3DDF9E0-5B0C-4BD9-B6FC-15B58F90F474}" type="pres">
      <dgm:prSet presAssocID="{D5A9C912-A292-42C5-88A4-9327355C6B84}" presName="rootComposite3" presStyleCnt="0"/>
      <dgm:spPr/>
    </dgm:pt>
    <dgm:pt modelId="{C318BC97-7889-41B8-8444-F8A504109365}" type="pres">
      <dgm:prSet presAssocID="{D5A9C912-A292-42C5-88A4-9327355C6B84}" presName="rootText3" presStyleLbl="asst1" presStyleIdx="0" presStyleCnt="1" custScaleX="191191" custScaleY="128984">
        <dgm:presLayoutVars>
          <dgm:chPref val="3"/>
        </dgm:presLayoutVars>
      </dgm:prSet>
      <dgm:spPr>
        <a:prstGeom prst="rect">
          <a:avLst/>
        </a:prstGeom>
      </dgm:spPr>
    </dgm:pt>
    <dgm:pt modelId="{7A18EEA9-C4A9-4173-AB7E-8CA1B2568C52}" type="pres">
      <dgm:prSet presAssocID="{D5A9C912-A292-42C5-88A4-9327355C6B84}" presName="rootConnector3" presStyleLbl="asst1" presStyleIdx="0" presStyleCnt="1"/>
      <dgm:spPr/>
    </dgm:pt>
    <dgm:pt modelId="{2DDCA025-ADF0-4627-885D-E5CFBA45060B}" type="pres">
      <dgm:prSet presAssocID="{D5A9C912-A292-42C5-88A4-9327355C6B84}" presName="hierChild6" presStyleCnt="0"/>
      <dgm:spPr/>
    </dgm:pt>
    <dgm:pt modelId="{F6BB5EB2-ABE3-4BC3-A276-79956F07CA10}" type="pres">
      <dgm:prSet presAssocID="{D5A9C912-A292-42C5-88A4-9327355C6B84}" presName="hierChild7" presStyleCnt="0"/>
      <dgm:spPr/>
    </dgm:pt>
  </dgm:ptLst>
  <dgm:cxnLst>
    <dgm:cxn modelId="{C1052502-2A49-4AE9-B02A-C87EB759D646}" srcId="{82A492BD-587E-42D3-9FDB-73E7BBF07BA1}" destId="{B873B246-B29B-4AB0-A179-67E6FD376963}" srcOrd="0" destOrd="0" parTransId="{38265887-EC38-4A05-81E6-DFBC5200AAF2}" sibTransId="{0FC6CDCC-7A09-4BF3-BDE2-35F20935BFC6}"/>
    <dgm:cxn modelId="{DE31180E-1FA3-4595-99B1-709DFDA2B563}" type="presOf" srcId="{75A55871-B8A1-4ABB-9184-0AB133682E4C}" destId="{181F2F63-9F4C-4746-B4A4-685AF682CC81}" srcOrd="0" destOrd="0" presId="urn:microsoft.com/office/officeart/2005/8/layout/orgChart1"/>
    <dgm:cxn modelId="{BB149729-1392-4ED5-8164-6A69A6FF9E3E}" type="presOf" srcId="{1A682109-1FF8-4555-9A9C-947788E4FFCB}" destId="{46D454E3-2238-4851-B2DF-E9C7193E0281}" srcOrd="0" destOrd="0" presId="urn:microsoft.com/office/officeart/2005/8/layout/orgChart1"/>
    <dgm:cxn modelId="{D8E5132D-C3CB-455D-AA1E-3FFFFBDE7B92}" type="presOf" srcId="{46E6617D-1ADA-46AF-AA4C-EB37A1F9AE97}" destId="{9330CF8D-FF4A-4C2A-B3BD-77B925CA6D79}" srcOrd="0" destOrd="0" presId="urn:microsoft.com/office/officeart/2005/8/layout/orgChart1"/>
    <dgm:cxn modelId="{BCD8742D-8930-47EC-87E8-87A16BC2DE65}" type="presOf" srcId="{52DD9ADE-96C3-4E1F-B023-5211EDE44CFE}" destId="{6A347A8A-6D6E-4A6F-88FC-2169A74574D7}" srcOrd="0" destOrd="0" presId="urn:microsoft.com/office/officeart/2005/8/layout/orgChart1"/>
    <dgm:cxn modelId="{ADC7122E-BD2A-45FC-9BC0-20D4934A2FDD}" type="presOf" srcId="{06FC7982-1E5C-4B90-905D-67C2FA30D56C}" destId="{51DC88FB-3270-4FB5-BC60-0E7D4DF214A2}" srcOrd="1" destOrd="0" presId="urn:microsoft.com/office/officeart/2005/8/layout/orgChart1"/>
    <dgm:cxn modelId="{C05F2639-29ED-4C94-BC88-1B785E5C94D8}" srcId="{B873B246-B29B-4AB0-A179-67E6FD376963}" destId="{F1E3D4EA-7759-4484-8C68-F64D6FFE919C}" srcOrd="1" destOrd="0" parTransId="{1A682109-1FF8-4555-9A9C-947788E4FFCB}" sibTransId="{394D4028-9CC7-416D-ADB2-ABB6820E48E4}"/>
    <dgm:cxn modelId="{72B61B3C-8402-46F8-B4F6-287E1E002172}" type="presOf" srcId="{2FFD09C5-9909-4BC7-975A-FAAA2B75BD2A}" destId="{AD09F024-7D74-4DED-96EC-18C0E3E5E67B}" srcOrd="0" destOrd="0" presId="urn:microsoft.com/office/officeart/2005/8/layout/orgChart1"/>
    <dgm:cxn modelId="{B4298C3C-E40E-4B7E-8A73-04751638BB29}" type="presOf" srcId="{F1E3D4EA-7759-4484-8C68-F64D6FFE919C}" destId="{9B330213-19CE-48B1-B939-EB1243707CFF}" srcOrd="0" destOrd="0" presId="urn:microsoft.com/office/officeart/2005/8/layout/orgChart1"/>
    <dgm:cxn modelId="{87AFD23F-BA32-4F10-A6C4-2FC454F7BDEA}" type="presOf" srcId="{3450D26E-A1BA-4E4F-A4E3-0A71CB23DF02}" destId="{70367185-14CA-400A-9C74-2425770705CE}" srcOrd="0" destOrd="0" presId="urn:microsoft.com/office/officeart/2005/8/layout/orgChart1"/>
    <dgm:cxn modelId="{9D8EAB5D-BBE9-4235-865B-B1EC8FA59EEB}" srcId="{B873B246-B29B-4AB0-A179-67E6FD376963}" destId="{D5A9C912-A292-42C5-88A4-9327355C6B84}" srcOrd="0" destOrd="0" parTransId="{A3FD936C-471E-4E93-A6EC-F159C14C6480}" sibTransId="{F91FD546-BE87-4C5D-8A0B-D7E4F2E07326}"/>
    <dgm:cxn modelId="{3511B85E-39CC-4C06-BE81-D16B0D4B8A0E}" type="presOf" srcId="{3450D26E-A1BA-4E4F-A4E3-0A71CB23DF02}" destId="{A16B9D3E-3DB2-471C-A09A-F04609989D6A}" srcOrd="1" destOrd="0" presId="urn:microsoft.com/office/officeart/2005/8/layout/orgChart1"/>
    <dgm:cxn modelId="{AF3C8D5F-8A3F-4F73-8ABC-5DFF4CADDD57}" srcId="{F1E3D4EA-7759-4484-8C68-F64D6FFE919C}" destId="{C68FF4E6-904D-476C-B528-FD954CBCBFB7}" srcOrd="2" destOrd="0" parTransId="{75A55871-B8A1-4ABB-9184-0AB133682E4C}" sibTransId="{54F49C55-C17A-40E0-AA26-AF8951727871}"/>
    <dgm:cxn modelId="{E6A39C66-8A05-40BD-8E39-7D25F4590DD4}" type="presOf" srcId="{F1E3D4EA-7759-4484-8C68-F64D6FFE919C}" destId="{4DFFE2D2-FCA1-4989-A4F9-4EDE89DE232A}" srcOrd="1" destOrd="0" presId="urn:microsoft.com/office/officeart/2005/8/layout/orgChart1"/>
    <dgm:cxn modelId="{F2ACB469-BF57-4BF8-9FC9-81481503ECB4}" type="presOf" srcId="{A3FD936C-471E-4E93-A6EC-F159C14C6480}" destId="{D52A4884-DC9C-430B-A7F7-E80CE9093066}" srcOrd="0" destOrd="0" presId="urn:microsoft.com/office/officeart/2005/8/layout/orgChart1"/>
    <dgm:cxn modelId="{8251E54B-471F-4668-990D-0519E1A4E40C}" type="presOf" srcId="{9C2B091E-5EEE-405A-AE2F-D55AF102D912}" destId="{E2054D00-3100-4A39-8987-FC34621E8B33}" srcOrd="0" destOrd="0" presId="urn:microsoft.com/office/officeart/2005/8/layout/orgChart1"/>
    <dgm:cxn modelId="{B994F06B-DD76-47BD-A788-882CAEF59382}" type="presOf" srcId="{C68FF4E6-904D-476C-B528-FD954CBCBFB7}" destId="{07BE048F-1ED3-4691-9EED-EEF7DE089EC2}" srcOrd="0" destOrd="0" presId="urn:microsoft.com/office/officeart/2005/8/layout/orgChart1"/>
    <dgm:cxn modelId="{188CF64B-FD85-4E5F-B07A-FC12C9044B23}" type="presOf" srcId="{5605245C-E1AF-4501-BACF-C1F30D0D59B8}" destId="{012E2094-EDD4-4BE8-8764-A3FF5F7A2DB7}" srcOrd="0" destOrd="0" presId="urn:microsoft.com/office/officeart/2005/8/layout/orgChart1"/>
    <dgm:cxn modelId="{43843F6F-B351-4C35-99DF-A51313366CCF}" type="presOf" srcId="{A438F9DA-7521-4FB1-B571-960FE3713BB7}" destId="{CF3138E7-DE7C-4328-AF21-625084746AB2}" srcOrd="0" destOrd="0" presId="urn:microsoft.com/office/officeart/2005/8/layout/orgChart1"/>
    <dgm:cxn modelId="{D76D3150-7258-46A6-9CE2-E8054682AD23}" type="presOf" srcId="{92A147E5-00E4-4E71-AEA1-FDABB3DAB347}" destId="{C8F37811-4109-4958-8D39-8CE33E03657E}" srcOrd="0" destOrd="0" presId="urn:microsoft.com/office/officeart/2005/8/layout/orgChart1"/>
    <dgm:cxn modelId="{F5E45470-3B03-4089-9189-5FADCD589585}" srcId="{A438F9DA-7521-4FB1-B571-960FE3713BB7}" destId="{5605245C-E1AF-4501-BACF-C1F30D0D59B8}" srcOrd="0" destOrd="0" parTransId="{3B929007-A54E-476D-AF36-33053B819756}" sibTransId="{84D3E317-E7A4-4AA0-A8EE-0563DAD314C9}"/>
    <dgm:cxn modelId="{FB056171-617A-473D-B514-D6C1D9F689DC}" type="presOf" srcId="{06FC7982-1E5C-4B90-905D-67C2FA30D56C}" destId="{6D4685F1-C86C-46AB-AF65-ED762B851D57}" srcOrd="0" destOrd="0" presId="urn:microsoft.com/office/officeart/2005/8/layout/orgChart1"/>
    <dgm:cxn modelId="{E1224456-0FEE-4FCC-AF38-F985392B851B}" type="presOf" srcId="{B873B246-B29B-4AB0-A179-67E6FD376963}" destId="{A97B6A42-140D-44EC-AA96-564F28D0BB79}" srcOrd="1" destOrd="0" presId="urn:microsoft.com/office/officeart/2005/8/layout/orgChart1"/>
    <dgm:cxn modelId="{78F41277-2650-4A32-8B5E-EC372EE2CD74}" type="presOf" srcId="{C68FF4E6-904D-476C-B528-FD954CBCBFB7}" destId="{52C704CD-FE90-4AFF-B412-68ADEBFAA0F7}" srcOrd="1" destOrd="0" presId="urn:microsoft.com/office/officeart/2005/8/layout/orgChart1"/>
    <dgm:cxn modelId="{C2F96177-7B37-4513-A633-7F69A4FC0548}" type="presOf" srcId="{769227B9-40A9-4883-9EF5-A0867AD68139}" destId="{1D540C6E-837F-40AD-8C15-8E686C33ED63}" srcOrd="1" destOrd="0" presId="urn:microsoft.com/office/officeart/2005/8/layout/orgChart1"/>
    <dgm:cxn modelId="{46134980-FFCF-478D-871F-B94A87C7B7B4}" srcId="{769227B9-40A9-4883-9EF5-A0867AD68139}" destId="{46E6617D-1ADA-46AF-AA4C-EB37A1F9AE97}" srcOrd="0" destOrd="0" parTransId="{92A147E5-00E4-4E71-AEA1-FDABB3DAB347}" sibTransId="{2FD06C25-8C31-4AD1-A6BF-5D71FDFA3F97}"/>
    <dgm:cxn modelId="{092FB489-19C0-45FA-92B5-52C98572505B}" type="presOf" srcId="{D5A9C912-A292-42C5-88A4-9327355C6B84}" destId="{7A18EEA9-C4A9-4173-AB7E-8CA1B2568C52}" srcOrd="1" destOrd="0" presId="urn:microsoft.com/office/officeart/2005/8/layout/orgChart1"/>
    <dgm:cxn modelId="{ABFE1393-E17C-447B-951B-4F9023586629}" type="presOf" srcId="{A438F9DA-7521-4FB1-B571-960FE3713BB7}" destId="{D221C201-789F-4E0B-B418-D28232388634}" srcOrd="1" destOrd="0" presId="urn:microsoft.com/office/officeart/2005/8/layout/orgChart1"/>
    <dgm:cxn modelId="{0C729A94-629F-43B7-9652-26054DAE8E00}" type="presOf" srcId="{46E6617D-1ADA-46AF-AA4C-EB37A1F9AE97}" destId="{2BA62197-89E1-4402-8054-58282297FA48}" srcOrd="1" destOrd="0" presId="urn:microsoft.com/office/officeart/2005/8/layout/orgChart1"/>
    <dgm:cxn modelId="{94846997-8C65-45BE-BAD5-E85191FEA98E}" srcId="{F1E3D4EA-7759-4484-8C68-F64D6FFE919C}" destId="{769227B9-40A9-4883-9EF5-A0867AD68139}" srcOrd="0" destOrd="0" parTransId="{9C2B091E-5EEE-405A-AE2F-D55AF102D912}" sibTransId="{90D99DD6-CC21-45FB-AC3A-E0C705DCDCE2}"/>
    <dgm:cxn modelId="{8EE13598-07A2-4329-9A7E-C46985165B1B}" type="presOf" srcId="{82A492BD-587E-42D3-9FDB-73E7BBF07BA1}" destId="{564C7CC7-1D94-419D-AFFD-EC647E902817}" srcOrd="0" destOrd="0" presId="urn:microsoft.com/office/officeart/2005/8/layout/orgChart1"/>
    <dgm:cxn modelId="{2CC93CA0-3431-40B9-AC3B-B085CDE79500}" srcId="{B873B246-B29B-4AB0-A179-67E6FD376963}" destId="{A438F9DA-7521-4FB1-B571-960FE3713BB7}" srcOrd="2" destOrd="0" parTransId="{84E2991E-D896-4787-A920-716CB5AE127D}" sibTransId="{63F748E2-2A55-4B9C-AE87-B8CF6B8C7742}"/>
    <dgm:cxn modelId="{89F9CBA8-8F9A-4308-905E-3176A320067F}" type="presOf" srcId="{769227B9-40A9-4883-9EF5-A0867AD68139}" destId="{B4CCB8CA-7CE0-4B75-BA12-78037DC58F3C}" srcOrd="0" destOrd="0" presId="urn:microsoft.com/office/officeart/2005/8/layout/orgChart1"/>
    <dgm:cxn modelId="{DEC5FFB1-DB7C-4F1F-8829-15FB19F97D2C}" type="presOf" srcId="{3B929007-A54E-476D-AF36-33053B819756}" destId="{9C73658A-81DD-4F08-8515-C13963434474}" srcOrd="0" destOrd="0" presId="urn:microsoft.com/office/officeart/2005/8/layout/orgChart1"/>
    <dgm:cxn modelId="{BB6770B4-2D4D-49B0-BCA8-D3A251BF08BE}" type="presOf" srcId="{5605245C-E1AF-4501-BACF-C1F30D0D59B8}" destId="{0F3B46D4-A397-4C34-A8AC-7BF16F724300}" srcOrd="1" destOrd="0" presId="urn:microsoft.com/office/officeart/2005/8/layout/orgChart1"/>
    <dgm:cxn modelId="{56C53BCC-F4B2-469D-B0B4-04520C233C9B}" type="presOf" srcId="{B873B246-B29B-4AB0-A179-67E6FD376963}" destId="{E62EFDC1-7E77-47F0-B84C-7F66C6B73EB9}" srcOrd="0" destOrd="0" presId="urn:microsoft.com/office/officeart/2005/8/layout/orgChart1"/>
    <dgm:cxn modelId="{AA806AD9-F65F-46DF-8A61-1C9FEFB4B700}" srcId="{F1E3D4EA-7759-4484-8C68-F64D6FFE919C}" destId="{3450D26E-A1BA-4E4F-A4E3-0A71CB23DF02}" srcOrd="3" destOrd="0" parTransId="{52DD9ADE-96C3-4E1F-B023-5211EDE44CFE}" sibTransId="{C5FB0597-86EA-42B9-A215-9817453F6D4E}"/>
    <dgm:cxn modelId="{03BF46F8-A395-4882-8FF2-F9415192D38A}" type="presOf" srcId="{84E2991E-D896-4787-A920-716CB5AE127D}" destId="{903F4875-6475-43A8-B165-A55DB10E1211}" srcOrd="0" destOrd="0" presId="urn:microsoft.com/office/officeart/2005/8/layout/orgChart1"/>
    <dgm:cxn modelId="{AA820BFD-8210-4EF9-AC30-A21B94B1D521}" type="presOf" srcId="{D5A9C912-A292-42C5-88A4-9327355C6B84}" destId="{C318BC97-7889-41B8-8444-F8A504109365}" srcOrd="0" destOrd="0" presId="urn:microsoft.com/office/officeart/2005/8/layout/orgChart1"/>
    <dgm:cxn modelId="{1DDCFDFD-B880-4261-B11F-3D0CC019CC82}" srcId="{F1E3D4EA-7759-4484-8C68-F64D6FFE919C}" destId="{06FC7982-1E5C-4B90-905D-67C2FA30D56C}" srcOrd="1" destOrd="0" parTransId="{2FFD09C5-9909-4BC7-975A-FAAA2B75BD2A}" sibTransId="{EB32E151-0791-4B73-B02F-E7A1C41915EB}"/>
    <dgm:cxn modelId="{DE480F7B-761A-41FC-ACE6-A72BE5A6259B}" type="presParOf" srcId="{564C7CC7-1D94-419D-AFFD-EC647E902817}" destId="{4321D64D-4DF4-4E2E-B406-11A50158AE6E}" srcOrd="0" destOrd="0" presId="urn:microsoft.com/office/officeart/2005/8/layout/orgChart1"/>
    <dgm:cxn modelId="{2571FEB2-1DCC-434D-9741-B4780F70A43F}" type="presParOf" srcId="{4321D64D-4DF4-4E2E-B406-11A50158AE6E}" destId="{787199D6-9C24-4FCC-B01C-DC123D3D546A}" srcOrd="0" destOrd="0" presId="urn:microsoft.com/office/officeart/2005/8/layout/orgChart1"/>
    <dgm:cxn modelId="{1E0AA337-6C3F-4845-9948-75430A24DF69}" type="presParOf" srcId="{787199D6-9C24-4FCC-B01C-DC123D3D546A}" destId="{E62EFDC1-7E77-47F0-B84C-7F66C6B73EB9}" srcOrd="0" destOrd="0" presId="urn:microsoft.com/office/officeart/2005/8/layout/orgChart1"/>
    <dgm:cxn modelId="{E785897D-183C-4D5B-A9AE-20506759DFC7}" type="presParOf" srcId="{787199D6-9C24-4FCC-B01C-DC123D3D546A}" destId="{A97B6A42-140D-44EC-AA96-564F28D0BB79}" srcOrd="1" destOrd="0" presId="urn:microsoft.com/office/officeart/2005/8/layout/orgChart1"/>
    <dgm:cxn modelId="{639C2A5E-2942-4073-89B6-15CF2631AB1E}" type="presParOf" srcId="{4321D64D-4DF4-4E2E-B406-11A50158AE6E}" destId="{EB2B51EB-9F5C-45B9-A327-4C8A91EC8D04}" srcOrd="1" destOrd="0" presId="urn:microsoft.com/office/officeart/2005/8/layout/orgChart1"/>
    <dgm:cxn modelId="{48D059D3-E505-45FB-845B-EEDCAADA838D}" type="presParOf" srcId="{EB2B51EB-9F5C-45B9-A327-4C8A91EC8D04}" destId="{46D454E3-2238-4851-B2DF-E9C7193E0281}" srcOrd="0" destOrd="0" presId="urn:microsoft.com/office/officeart/2005/8/layout/orgChart1"/>
    <dgm:cxn modelId="{17408E17-C104-468C-BD0A-143BAC129A20}" type="presParOf" srcId="{EB2B51EB-9F5C-45B9-A327-4C8A91EC8D04}" destId="{73540EE6-7274-4847-A93D-625457BA26C5}" srcOrd="1" destOrd="0" presId="urn:microsoft.com/office/officeart/2005/8/layout/orgChart1"/>
    <dgm:cxn modelId="{4FFCEF51-35ED-476C-9E79-EC30E992CBEB}" type="presParOf" srcId="{73540EE6-7274-4847-A93D-625457BA26C5}" destId="{9FF38EDE-DA24-464D-B8D8-B32130DE25AF}" srcOrd="0" destOrd="0" presId="urn:microsoft.com/office/officeart/2005/8/layout/orgChart1"/>
    <dgm:cxn modelId="{FFDC45D4-73B4-48B3-A767-D63039596559}" type="presParOf" srcId="{9FF38EDE-DA24-464D-B8D8-B32130DE25AF}" destId="{9B330213-19CE-48B1-B939-EB1243707CFF}" srcOrd="0" destOrd="0" presId="urn:microsoft.com/office/officeart/2005/8/layout/orgChart1"/>
    <dgm:cxn modelId="{052C9C70-8F65-4CF5-922A-C9EFCBC79C1E}" type="presParOf" srcId="{9FF38EDE-DA24-464D-B8D8-B32130DE25AF}" destId="{4DFFE2D2-FCA1-4989-A4F9-4EDE89DE232A}" srcOrd="1" destOrd="0" presId="urn:microsoft.com/office/officeart/2005/8/layout/orgChart1"/>
    <dgm:cxn modelId="{624DD49D-F88C-401B-814A-CC172F92F25A}" type="presParOf" srcId="{73540EE6-7274-4847-A93D-625457BA26C5}" destId="{A4FCAB23-0522-4CB0-A33F-EF97E4F2B490}" srcOrd="1" destOrd="0" presId="urn:microsoft.com/office/officeart/2005/8/layout/orgChart1"/>
    <dgm:cxn modelId="{B63F47BE-654B-4E81-959B-665CF8D2853F}" type="presParOf" srcId="{A4FCAB23-0522-4CB0-A33F-EF97E4F2B490}" destId="{E2054D00-3100-4A39-8987-FC34621E8B33}" srcOrd="0" destOrd="0" presId="urn:microsoft.com/office/officeart/2005/8/layout/orgChart1"/>
    <dgm:cxn modelId="{341C3E43-2087-458F-AE39-2C8622FD1D1E}" type="presParOf" srcId="{A4FCAB23-0522-4CB0-A33F-EF97E4F2B490}" destId="{1C8C07B6-5B31-4394-B46E-47732E92B911}" srcOrd="1" destOrd="0" presId="urn:microsoft.com/office/officeart/2005/8/layout/orgChart1"/>
    <dgm:cxn modelId="{7D2325FE-634B-4FB8-A4A2-45EFBFB9F1B5}" type="presParOf" srcId="{1C8C07B6-5B31-4394-B46E-47732E92B911}" destId="{5235ECA0-3CBE-4738-B6DC-CCBBAC785FEC}" srcOrd="0" destOrd="0" presId="urn:microsoft.com/office/officeart/2005/8/layout/orgChart1"/>
    <dgm:cxn modelId="{E46D9575-BCD4-4B13-BDE7-970D74FBC33C}" type="presParOf" srcId="{5235ECA0-3CBE-4738-B6DC-CCBBAC785FEC}" destId="{B4CCB8CA-7CE0-4B75-BA12-78037DC58F3C}" srcOrd="0" destOrd="0" presId="urn:microsoft.com/office/officeart/2005/8/layout/orgChart1"/>
    <dgm:cxn modelId="{43884D67-653F-4906-AFF8-F4B0E4726724}" type="presParOf" srcId="{5235ECA0-3CBE-4738-B6DC-CCBBAC785FEC}" destId="{1D540C6E-837F-40AD-8C15-8E686C33ED63}" srcOrd="1" destOrd="0" presId="urn:microsoft.com/office/officeart/2005/8/layout/orgChart1"/>
    <dgm:cxn modelId="{223963E2-EA09-49C6-9CFA-07437052591E}" type="presParOf" srcId="{1C8C07B6-5B31-4394-B46E-47732E92B911}" destId="{AF70F936-888C-4FEE-99F7-BD4EAA4D7213}" srcOrd="1" destOrd="0" presId="urn:microsoft.com/office/officeart/2005/8/layout/orgChart1"/>
    <dgm:cxn modelId="{CB3E8542-BF25-4C73-8559-D88D5B3DBB95}" type="presParOf" srcId="{AF70F936-888C-4FEE-99F7-BD4EAA4D7213}" destId="{C8F37811-4109-4958-8D39-8CE33E03657E}" srcOrd="0" destOrd="0" presId="urn:microsoft.com/office/officeart/2005/8/layout/orgChart1"/>
    <dgm:cxn modelId="{FC0EA338-59B8-40DA-B04C-8A0B4CDA0377}" type="presParOf" srcId="{AF70F936-888C-4FEE-99F7-BD4EAA4D7213}" destId="{1E01B1C9-8E06-4393-B974-A68A82D59497}" srcOrd="1" destOrd="0" presId="urn:microsoft.com/office/officeart/2005/8/layout/orgChart1"/>
    <dgm:cxn modelId="{9988951D-8E77-4F22-BAC6-64011C0AC443}" type="presParOf" srcId="{1E01B1C9-8E06-4393-B974-A68A82D59497}" destId="{23E27E72-41DE-4356-900F-635BCF2B7790}" srcOrd="0" destOrd="0" presId="urn:microsoft.com/office/officeart/2005/8/layout/orgChart1"/>
    <dgm:cxn modelId="{9F8F0D9D-AB71-4F30-9AEE-509EDE13F907}" type="presParOf" srcId="{23E27E72-41DE-4356-900F-635BCF2B7790}" destId="{9330CF8D-FF4A-4C2A-B3BD-77B925CA6D79}" srcOrd="0" destOrd="0" presId="urn:microsoft.com/office/officeart/2005/8/layout/orgChart1"/>
    <dgm:cxn modelId="{5A3DC005-1586-42C1-B427-E1F32EB3E210}" type="presParOf" srcId="{23E27E72-41DE-4356-900F-635BCF2B7790}" destId="{2BA62197-89E1-4402-8054-58282297FA48}" srcOrd="1" destOrd="0" presId="urn:microsoft.com/office/officeart/2005/8/layout/orgChart1"/>
    <dgm:cxn modelId="{5DDB0A57-1062-4E99-BE60-F09EA712B55A}" type="presParOf" srcId="{1E01B1C9-8E06-4393-B974-A68A82D59497}" destId="{8070DA2E-80B4-46F4-8013-3CA479D773D7}" srcOrd="1" destOrd="0" presId="urn:microsoft.com/office/officeart/2005/8/layout/orgChart1"/>
    <dgm:cxn modelId="{CE9D7FF3-D477-44C5-93AD-137DA936FD48}" type="presParOf" srcId="{1E01B1C9-8E06-4393-B974-A68A82D59497}" destId="{3757CC6C-4B7C-45F1-95E2-3246534A809D}" srcOrd="2" destOrd="0" presId="urn:microsoft.com/office/officeart/2005/8/layout/orgChart1"/>
    <dgm:cxn modelId="{51CC7599-71C3-44F6-A006-E68FE1CF044E}" type="presParOf" srcId="{1C8C07B6-5B31-4394-B46E-47732E92B911}" destId="{124F11A0-1DDC-4266-A08B-E8083922F86B}" srcOrd="2" destOrd="0" presId="urn:microsoft.com/office/officeart/2005/8/layout/orgChart1"/>
    <dgm:cxn modelId="{F461C58C-C763-49D3-B0B9-EB0CD777029D}" type="presParOf" srcId="{A4FCAB23-0522-4CB0-A33F-EF97E4F2B490}" destId="{AD09F024-7D74-4DED-96EC-18C0E3E5E67B}" srcOrd="2" destOrd="0" presId="urn:microsoft.com/office/officeart/2005/8/layout/orgChart1"/>
    <dgm:cxn modelId="{4AF39EBF-1BB2-44BE-A8B8-3E66FCE082B4}" type="presParOf" srcId="{A4FCAB23-0522-4CB0-A33F-EF97E4F2B490}" destId="{5299B9EB-F504-4E91-BAC8-68DDCB555AA8}" srcOrd="3" destOrd="0" presId="urn:microsoft.com/office/officeart/2005/8/layout/orgChart1"/>
    <dgm:cxn modelId="{83C1C7BA-E955-44AA-834C-D2168324A6CA}" type="presParOf" srcId="{5299B9EB-F504-4E91-BAC8-68DDCB555AA8}" destId="{0F73AB95-1759-4970-BC48-1679B0BD0A83}" srcOrd="0" destOrd="0" presId="urn:microsoft.com/office/officeart/2005/8/layout/orgChart1"/>
    <dgm:cxn modelId="{D7B5E8C9-CCA2-4DF0-ADF7-13FB01F6EA78}" type="presParOf" srcId="{0F73AB95-1759-4970-BC48-1679B0BD0A83}" destId="{6D4685F1-C86C-46AB-AF65-ED762B851D57}" srcOrd="0" destOrd="0" presId="urn:microsoft.com/office/officeart/2005/8/layout/orgChart1"/>
    <dgm:cxn modelId="{98C22246-AA8B-4B88-A892-72E39AA7F0E0}" type="presParOf" srcId="{0F73AB95-1759-4970-BC48-1679B0BD0A83}" destId="{51DC88FB-3270-4FB5-BC60-0E7D4DF214A2}" srcOrd="1" destOrd="0" presId="urn:microsoft.com/office/officeart/2005/8/layout/orgChart1"/>
    <dgm:cxn modelId="{B254E996-553A-4A42-B880-9C0DA3621464}" type="presParOf" srcId="{5299B9EB-F504-4E91-BAC8-68DDCB555AA8}" destId="{3352A5C2-2197-4B47-B12E-92322C76789C}" srcOrd="1" destOrd="0" presId="urn:microsoft.com/office/officeart/2005/8/layout/orgChart1"/>
    <dgm:cxn modelId="{2B384BF6-FD90-4CA1-AAD5-B0BD02453C17}" type="presParOf" srcId="{5299B9EB-F504-4E91-BAC8-68DDCB555AA8}" destId="{93FEE688-A225-4018-9997-1FA0607B387D}" srcOrd="2" destOrd="0" presId="urn:microsoft.com/office/officeart/2005/8/layout/orgChart1"/>
    <dgm:cxn modelId="{DCCF7FBC-92D0-401F-BC4F-AD80B06BF259}" type="presParOf" srcId="{A4FCAB23-0522-4CB0-A33F-EF97E4F2B490}" destId="{181F2F63-9F4C-4746-B4A4-685AF682CC81}" srcOrd="4" destOrd="0" presId="urn:microsoft.com/office/officeart/2005/8/layout/orgChart1"/>
    <dgm:cxn modelId="{E5E683D8-2F09-494D-AC22-33CA6EFEB2FF}" type="presParOf" srcId="{A4FCAB23-0522-4CB0-A33F-EF97E4F2B490}" destId="{D7190525-10EC-4293-9E47-E8D11809AA3B}" srcOrd="5" destOrd="0" presId="urn:microsoft.com/office/officeart/2005/8/layout/orgChart1"/>
    <dgm:cxn modelId="{381F38DC-82F7-4194-A33C-CB8AA6D96AF3}" type="presParOf" srcId="{D7190525-10EC-4293-9E47-E8D11809AA3B}" destId="{942472A2-7502-4FBB-8350-7B620C1E1BB8}" srcOrd="0" destOrd="0" presId="urn:microsoft.com/office/officeart/2005/8/layout/orgChart1"/>
    <dgm:cxn modelId="{B17347EA-ECFD-4DCE-B4B5-35202B15AE23}" type="presParOf" srcId="{942472A2-7502-4FBB-8350-7B620C1E1BB8}" destId="{07BE048F-1ED3-4691-9EED-EEF7DE089EC2}" srcOrd="0" destOrd="0" presId="urn:microsoft.com/office/officeart/2005/8/layout/orgChart1"/>
    <dgm:cxn modelId="{286CD555-B831-4362-8027-4AD89BA00C59}" type="presParOf" srcId="{942472A2-7502-4FBB-8350-7B620C1E1BB8}" destId="{52C704CD-FE90-4AFF-B412-68ADEBFAA0F7}" srcOrd="1" destOrd="0" presId="urn:microsoft.com/office/officeart/2005/8/layout/orgChart1"/>
    <dgm:cxn modelId="{C9DF6C58-A18E-44EA-9617-29B3332024FC}" type="presParOf" srcId="{D7190525-10EC-4293-9E47-E8D11809AA3B}" destId="{D088DD7C-BFEF-4DA7-8A73-0162583E8BC1}" srcOrd="1" destOrd="0" presId="urn:microsoft.com/office/officeart/2005/8/layout/orgChart1"/>
    <dgm:cxn modelId="{81B385AD-FA82-462A-8978-9EBD6039E980}" type="presParOf" srcId="{D7190525-10EC-4293-9E47-E8D11809AA3B}" destId="{2F129DF0-91DC-4FBC-985F-28183FB7DE26}" srcOrd="2" destOrd="0" presId="urn:microsoft.com/office/officeart/2005/8/layout/orgChart1"/>
    <dgm:cxn modelId="{54482824-D370-48BD-A4D6-B2F595E7B4FA}" type="presParOf" srcId="{A4FCAB23-0522-4CB0-A33F-EF97E4F2B490}" destId="{6A347A8A-6D6E-4A6F-88FC-2169A74574D7}" srcOrd="6" destOrd="0" presId="urn:microsoft.com/office/officeart/2005/8/layout/orgChart1"/>
    <dgm:cxn modelId="{47274260-249F-4047-9756-647DBF6C2EB1}" type="presParOf" srcId="{A4FCAB23-0522-4CB0-A33F-EF97E4F2B490}" destId="{1D5375AB-2D3A-4065-B2EB-C7B09620A51E}" srcOrd="7" destOrd="0" presId="urn:microsoft.com/office/officeart/2005/8/layout/orgChart1"/>
    <dgm:cxn modelId="{AE00AFB8-F77F-4B57-85BC-767A8CD3A7E5}" type="presParOf" srcId="{1D5375AB-2D3A-4065-B2EB-C7B09620A51E}" destId="{2278FCB2-C6EC-4F98-97D5-E46D25AC8069}" srcOrd="0" destOrd="0" presId="urn:microsoft.com/office/officeart/2005/8/layout/orgChart1"/>
    <dgm:cxn modelId="{B062D962-5CE0-4BEF-AC06-2239120E1561}" type="presParOf" srcId="{2278FCB2-C6EC-4F98-97D5-E46D25AC8069}" destId="{70367185-14CA-400A-9C74-2425770705CE}" srcOrd="0" destOrd="0" presId="urn:microsoft.com/office/officeart/2005/8/layout/orgChart1"/>
    <dgm:cxn modelId="{075A4D1C-2B09-454C-8014-7541DBC37F76}" type="presParOf" srcId="{2278FCB2-C6EC-4F98-97D5-E46D25AC8069}" destId="{A16B9D3E-3DB2-471C-A09A-F04609989D6A}" srcOrd="1" destOrd="0" presId="urn:microsoft.com/office/officeart/2005/8/layout/orgChart1"/>
    <dgm:cxn modelId="{20C89664-DC81-4958-9497-645ACEE3D85D}" type="presParOf" srcId="{1D5375AB-2D3A-4065-B2EB-C7B09620A51E}" destId="{6516306F-B664-49B7-817A-330257750252}" srcOrd="1" destOrd="0" presId="urn:microsoft.com/office/officeart/2005/8/layout/orgChart1"/>
    <dgm:cxn modelId="{40C6863D-4D41-4960-BA8D-466DB596E1B0}" type="presParOf" srcId="{1D5375AB-2D3A-4065-B2EB-C7B09620A51E}" destId="{A26FB135-8824-4896-9495-0EBB30D465F9}" srcOrd="2" destOrd="0" presId="urn:microsoft.com/office/officeart/2005/8/layout/orgChart1"/>
    <dgm:cxn modelId="{E724ACE9-B217-48DD-BF8C-3A43EDBF101D}" type="presParOf" srcId="{73540EE6-7274-4847-A93D-625457BA26C5}" destId="{3CA20742-578C-4C32-91A7-8B5369BCC249}" srcOrd="2" destOrd="0" presId="urn:microsoft.com/office/officeart/2005/8/layout/orgChart1"/>
    <dgm:cxn modelId="{4B4FEAAC-64CE-46E1-98B1-BE3A3D406C89}" type="presParOf" srcId="{EB2B51EB-9F5C-45B9-A327-4C8A91EC8D04}" destId="{903F4875-6475-43A8-B165-A55DB10E1211}" srcOrd="2" destOrd="0" presId="urn:microsoft.com/office/officeart/2005/8/layout/orgChart1"/>
    <dgm:cxn modelId="{FAE9BBAC-7E83-4DA6-9FA6-093A0F55B222}" type="presParOf" srcId="{EB2B51EB-9F5C-45B9-A327-4C8A91EC8D04}" destId="{964DAE3E-1590-43E2-BB8D-EE87DCD0D763}" srcOrd="3" destOrd="0" presId="urn:microsoft.com/office/officeart/2005/8/layout/orgChart1"/>
    <dgm:cxn modelId="{A55B3BBE-6172-4736-8FEC-9D75DA5CAF48}" type="presParOf" srcId="{964DAE3E-1590-43E2-BB8D-EE87DCD0D763}" destId="{1EC3C4E7-32F4-4E12-8332-969964C8D8F8}" srcOrd="0" destOrd="0" presId="urn:microsoft.com/office/officeart/2005/8/layout/orgChart1"/>
    <dgm:cxn modelId="{6E98C671-04BA-4029-81EA-EFCA09D1CD01}" type="presParOf" srcId="{1EC3C4E7-32F4-4E12-8332-969964C8D8F8}" destId="{CF3138E7-DE7C-4328-AF21-625084746AB2}" srcOrd="0" destOrd="0" presId="urn:microsoft.com/office/officeart/2005/8/layout/orgChart1"/>
    <dgm:cxn modelId="{D2FC51DA-D3FA-4715-91E3-D4332D963683}" type="presParOf" srcId="{1EC3C4E7-32F4-4E12-8332-969964C8D8F8}" destId="{D221C201-789F-4E0B-B418-D28232388634}" srcOrd="1" destOrd="0" presId="urn:microsoft.com/office/officeart/2005/8/layout/orgChart1"/>
    <dgm:cxn modelId="{F927949C-352F-4473-BADD-DD980D112868}" type="presParOf" srcId="{964DAE3E-1590-43E2-BB8D-EE87DCD0D763}" destId="{3D58F2A4-2A28-422F-94A1-3E7E1F59383D}" srcOrd="1" destOrd="0" presId="urn:microsoft.com/office/officeart/2005/8/layout/orgChart1"/>
    <dgm:cxn modelId="{536B4ED7-D60B-4E65-B036-991A5270C8F3}" type="presParOf" srcId="{3D58F2A4-2A28-422F-94A1-3E7E1F59383D}" destId="{9C73658A-81DD-4F08-8515-C13963434474}" srcOrd="0" destOrd="0" presId="urn:microsoft.com/office/officeart/2005/8/layout/orgChart1"/>
    <dgm:cxn modelId="{EFE21A7B-1B97-46B5-B16C-F6C9DFB98E3C}" type="presParOf" srcId="{3D58F2A4-2A28-422F-94A1-3E7E1F59383D}" destId="{7AE52451-AB7A-4508-B92A-1F6CB9E0E13E}" srcOrd="1" destOrd="0" presId="urn:microsoft.com/office/officeart/2005/8/layout/orgChart1"/>
    <dgm:cxn modelId="{C9EEAE85-1750-4344-AD01-6BFFD744BC78}" type="presParOf" srcId="{7AE52451-AB7A-4508-B92A-1F6CB9E0E13E}" destId="{FD363337-BCEA-4904-B91F-62009B5C6BC3}" srcOrd="0" destOrd="0" presId="urn:microsoft.com/office/officeart/2005/8/layout/orgChart1"/>
    <dgm:cxn modelId="{0C968430-7EBF-4E6B-9C97-FCD8DE68D681}" type="presParOf" srcId="{FD363337-BCEA-4904-B91F-62009B5C6BC3}" destId="{012E2094-EDD4-4BE8-8764-A3FF5F7A2DB7}" srcOrd="0" destOrd="0" presId="urn:microsoft.com/office/officeart/2005/8/layout/orgChart1"/>
    <dgm:cxn modelId="{68A775FC-9810-4716-8CB9-88867A91D06A}" type="presParOf" srcId="{FD363337-BCEA-4904-B91F-62009B5C6BC3}" destId="{0F3B46D4-A397-4C34-A8AC-7BF16F724300}" srcOrd="1" destOrd="0" presId="urn:microsoft.com/office/officeart/2005/8/layout/orgChart1"/>
    <dgm:cxn modelId="{D8660A99-C568-4555-9019-98B3529EDA53}" type="presParOf" srcId="{7AE52451-AB7A-4508-B92A-1F6CB9E0E13E}" destId="{1944C385-9313-4C7A-AD86-D42B9C7A07C9}" srcOrd="1" destOrd="0" presId="urn:microsoft.com/office/officeart/2005/8/layout/orgChart1"/>
    <dgm:cxn modelId="{FDCB4396-B1F4-4C70-8C1B-719A3AD4C7C1}" type="presParOf" srcId="{7AE52451-AB7A-4508-B92A-1F6CB9E0E13E}" destId="{832D850B-E64D-4B1C-9138-C53C5BAE85DD}" srcOrd="2" destOrd="0" presId="urn:microsoft.com/office/officeart/2005/8/layout/orgChart1"/>
    <dgm:cxn modelId="{6C63B1CD-5401-4B49-9DF0-849B4E091B0B}" type="presParOf" srcId="{964DAE3E-1590-43E2-BB8D-EE87DCD0D763}" destId="{01137A16-65E6-484C-9FA8-5C9053A5B330}" srcOrd="2" destOrd="0" presId="urn:microsoft.com/office/officeart/2005/8/layout/orgChart1"/>
    <dgm:cxn modelId="{6DE14754-2515-4042-88FD-1C7FC6527898}" type="presParOf" srcId="{4321D64D-4DF4-4E2E-B406-11A50158AE6E}" destId="{E67F9BAB-471E-4362-BA4D-72F19ED0A783}" srcOrd="2" destOrd="0" presId="urn:microsoft.com/office/officeart/2005/8/layout/orgChart1"/>
    <dgm:cxn modelId="{855E90A0-DF41-4582-AA75-2E35682AB176}" type="presParOf" srcId="{E67F9BAB-471E-4362-BA4D-72F19ED0A783}" destId="{D52A4884-DC9C-430B-A7F7-E80CE9093066}" srcOrd="0" destOrd="0" presId="urn:microsoft.com/office/officeart/2005/8/layout/orgChart1"/>
    <dgm:cxn modelId="{5C27F170-C29C-43AF-8920-8634739988DA}" type="presParOf" srcId="{E67F9BAB-471E-4362-BA4D-72F19ED0A783}" destId="{FC0B033C-6896-4BB9-A79B-463D2FA984A9}" srcOrd="1" destOrd="0" presId="urn:microsoft.com/office/officeart/2005/8/layout/orgChart1"/>
    <dgm:cxn modelId="{7786CA9C-9B1E-4663-9BEF-013648A470FB}" type="presParOf" srcId="{FC0B033C-6896-4BB9-A79B-463D2FA984A9}" destId="{F3DDF9E0-5B0C-4BD9-B6FC-15B58F90F474}" srcOrd="0" destOrd="0" presId="urn:microsoft.com/office/officeart/2005/8/layout/orgChart1"/>
    <dgm:cxn modelId="{297CF267-E9C1-42CB-8C13-ABA4F9DD33A9}" type="presParOf" srcId="{F3DDF9E0-5B0C-4BD9-B6FC-15B58F90F474}" destId="{C318BC97-7889-41B8-8444-F8A504109365}" srcOrd="0" destOrd="0" presId="urn:microsoft.com/office/officeart/2005/8/layout/orgChart1"/>
    <dgm:cxn modelId="{7FFC5153-F3DB-420F-98F4-E774C6D4DEEB}" type="presParOf" srcId="{F3DDF9E0-5B0C-4BD9-B6FC-15B58F90F474}" destId="{7A18EEA9-C4A9-4173-AB7E-8CA1B2568C52}" srcOrd="1" destOrd="0" presId="urn:microsoft.com/office/officeart/2005/8/layout/orgChart1"/>
    <dgm:cxn modelId="{38F24E1C-C132-40D3-A3C4-E2015E6CBA66}" type="presParOf" srcId="{FC0B033C-6896-4BB9-A79B-463D2FA984A9}" destId="{2DDCA025-ADF0-4627-885D-E5CFBA45060B}" srcOrd="1" destOrd="0" presId="urn:microsoft.com/office/officeart/2005/8/layout/orgChart1"/>
    <dgm:cxn modelId="{43903254-C88B-4D58-8672-BDEA21B6C6B2}" type="presParOf" srcId="{FC0B033C-6896-4BB9-A79B-463D2FA984A9}" destId="{F6BB5EB2-ABE3-4BC3-A276-79956F07CA10}" srcOrd="2" destOrd="0" presId="urn:microsoft.com/office/officeart/2005/8/layout/orgChart1"/>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BED452BC-85B3-4F94-BD39-D26DAADA314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B59B5FE2-2681-4E8F-A644-5DCF4DE1A3A0}">
      <dgm:prSet phldrT="[Text]" custT="1"/>
      <dgm:spPr>
        <a:xfrm>
          <a:off x="2077569" y="311752"/>
          <a:ext cx="2729767" cy="56304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half term before the child is due to start we provide the opportunity for them to attend "settling in sessions". The parent/carer should stay for these sessions</a:t>
          </a:r>
        </a:p>
      </dgm:t>
    </dgm:pt>
    <dgm:pt modelId="{2BD9F7C4-0794-47A1-95C3-1F5242148329}" type="parTrans" cxnId="{E0A3A01A-2632-4B1F-8796-D8D73CF6BA6F}">
      <dgm:prSet/>
      <dgm:spPr/>
      <dgm:t>
        <a:bodyPr/>
        <a:lstStyle/>
        <a:p>
          <a:endParaRPr lang="en-GB"/>
        </a:p>
      </dgm:t>
    </dgm:pt>
    <dgm:pt modelId="{8C74130B-0A93-4217-A857-043051F406AF}" type="sibTrans" cxnId="{E0A3A01A-2632-4B1F-8796-D8D73CF6BA6F}">
      <dgm:prSet/>
      <dgm:spPr/>
      <dgm:t>
        <a:bodyPr/>
        <a:lstStyle/>
        <a:p>
          <a:endParaRPr lang="en-GB"/>
        </a:p>
      </dgm:t>
    </dgm:pt>
    <dgm:pt modelId="{07FE1573-938B-482B-A112-FCBCE1F40AE3}">
      <dgm:prSet phldrT="[Text]" custT="1"/>
      <dgm:spPr>
        <a:xfrm>
          <a:off x="1400524" y="1002608"/>
          <a:ext cx="1450893" cy="47746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they will meet their key person at this session</a:t>
          </a:r>
        </a:p>
      </dgm:t>
    </dgm:pt>
    <dgm:pt modelId="{23A061C9-59D1-45C6-86B5-908C46C5A0CC}" type="parTrans" cxnId="{7428B155-C7FE-4A99-9744-61E7156B4334}">
      <dgm:prSet/>
      <dgm:spPr>
        <a:xfrm>
          <a:off x="2125971" y="874799"/>
          <a:ext cx="1316481" cy="12780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C81A458A-D2CB-4EA5-8638-41F6202F6116}" type="sibTrans" cxnId="{7428B155-C7FE-4A99-9744-61E7156B4334}">
      <dgm:prSet/>
      <dgm:spPr/>
      <dgm:t>
        <a:bodyPr/>
        <a:lstStyle/>
        <a:p>
          <a:endParaRPr lang="en-GB"/>
        </a:p>
      </dgm:t>
    </dgm:pt>
    <dgm:pt modelId="{8768BCB8-6EAA-4F51-8357-4F77535A703B}">
      <dgm:prSet custT="1"/>
      <dgm:spPr>
        <a:xfrm>
          <a:off x="1080232" y="1607883"/>
          <a:ext cx="2091477" cy="59740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 the child's first session the key person welcomes the child and parent/carer and settles them into the setting</a:t>
          </a:r>
        </a:p>
      </dgm:t>
    </dgm:pt>
    <dgm:pt modelId="{5A5BD17B-1BCB-4970-945E-91F57FA62295}" type="parTrans" cxnId="{891BF85B-AB55-4CE3-BAF7-BCFDB5586981}">
      <dgm:prSet/>
      <dgm:spPr>
        <a:xfrm>
          <a:off x="2080251" y="1480075"/>
          <a:ext cx="91440" cy="1278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2E271F2-2C21-4919-98F8-7C5A10B62E14}" type="sibTrans" cxnId="{891BF85B-AB55-4CE3-BAF7-BCFDB5586981}">
      <dgm:prSet/>
      <dgm:spPr/>
      <dgm:t>
        <a:bodyPr/>
        <a:lstStyle/>
        <a:p>
          <a:endParaRPr lang="en-GB"/>
        </a:p>
      </dgm:t>
    </dgm:pt>
    <dgm:pt modelId="{CC4631D0-4275-4EBC-AE13-C9A6D6F946EA}">
      <dgm:prSet custT="1"/>
      <dgm:spPr>
        <a:xfrm>
          <a:off x="4377732" y="1002608"/>
          <a:ext cx="1106648" cy="211598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ask parents to complete the Unique Child form prior to their child starting so the key person has an idea of their interests. Staff also use information from the form to generate the child's starting points on their developmental records</a:t>
          </a:r>
        </a:p>
      </dgm:t>
    </dgm:pt>
    <dgm:pt modelId="{88A9B5EE-AF15-44D9-A1C0-9D3E7E9B1417}" type="parTrans" cxnId="{315E21AB-AFFE-4332-9D6B-A25CA1146C7B}">
      <dgm:prSet/>
      <dgm:spPr>
        <a:xfrm>
          <a:off x="3442452" y="874799"/>
          <a:ext cx="1488604" cy="127808"/>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GB"/>
        </a:p>
      </dgm:t>
    </dgm:pt>
    <dgm:pt modelId="{A618D80A-8B00-41D6-8C34-62856DEFEE6E}" type="sibTrans" cxnId="{315E21AB-AFFE-4332-9D6B-A25CA1146C7B}">
      <dgm:prSet/>
      <dgm:spPr/>
      <dgm:t>
        <a:bodyPr/>
        <a:lstStyle/>
        <a:p>
          <a:endParaRPr lang="en-GB"/>
        </a:p>
      </dgm:t>
    </dgm:pt>
    <dgm:pt modelId="{7B639876-53AC-4E97-A598-199F46B7A52E}">
      <dgm:prSet custT="1"/>
      <dgm:spPr>
        <a:xfrm>
          <a:off x="1048672" y="2333093"/>
          <a:ext cx="2154597" cy="52667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are welcome to stay during the first sessions. Staff will offer advice on when their child seems settled</a:t>
          </a:r>
        </a:p>
      </dgm:t>
    </dgm:pt>
    <dgm:pt modelId="{D25C8B08-EB9D-48BE-9165-1BC5D5321427}" type="parTrans" cxnId="{7FDDAE56-5555-4FCA-96FA-FA7FBC508BAB}">
      <dgm:prSet/>
      <dgm:spPr>
        <a:xfrm>
          <a:off x="2080251" y="2205284"/>
          <a:ext cx="91440" cy="1278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488B13F2-F331-4A27-BD9D-D6607AB9AB1F}" type="sibTrans" cxnId="{7FDDAE56-5555-4FCA-96FA-FA7FBC508BAB}">
      <dgm:prSet/>
      <dgm:spPr/>
      <dgm:t>
        <a:bodyPr/>
        <a:lstStyle/>
        <a:p>
          <a:endParaRPr lang="en-GB"/>
        </a:p>
      </dgm:t>
    </dgm:pt>
    <dgm:pt modelId="{5D91A1BD-2EAF-4A77-B41A-99EC50441317}">
      <dgm:prSet custT="1"/>
      <dgm:spPr>
        <a:xfrm>
          <a:off x="2018" y="2987572"/>
          <a:ext cx="1413925" cy="55138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ask parent/carer(s) to always say goodbye when they leave their child</a:t>
          </a:r>
        </a:p>
      </dgm:t>
    </dgm:pt>
    <dgm:pt modelId="{8F74E6B1-E40D-4ED6-A7A3-DC143BD0E7AD}" type="parTrans" cxnId="{8D742E9D-2611-46B2-9267-15AB54F805D9}">
      <dgm:prSet/>
      <dgm:spPr>
        <a:xfrm>
          <a:off x="708981" y="2859763"/>
          <a:ext cx="1416989" cy="1278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1A6CEDD0-0CC2-4984-B6B5-DEBCB0D0EC29}" type="sibTrans" cxnId="{8D742E9D-2611-46B2-9267-15AB54F805D9}">
      <dgm:prSet/>
      <dgm:spPr/>
      <dgm:t>
        <a:bodyPr/>
        <a:lstStyle/>
        <a:p>
          <a:endParaRPr lang="en-GB"/>
        </a:p>
      </dgm:t>
    </dgm:pt>
    <dgm:pt modelId="{6269289E-54C6-48F0-846A-A0DC2A9A98DC}">
      <dgm:prSet custT="1"/>
      <dgm:spPr>
        <a:xfrm>
          <a:off x="355499" y="3666770"/>
          <a:ext cx="1106648" cy="63399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Parents may use the meeting room or log cabin if they wish to stay close, but out of view </a:t>
          </a:r>
        </a:p>
      </dgm:t>
    </dgm:pt>
    <dgm:pt modelId="{BF9920F0-71B4-4FED-8DFD-D0492A1006C5}" type="parTrans" cxnId="{F955F583-09B6-4CD8-AA44-F70ADC86527F}">
      <dgm:prSet/>
      <dgm:spPr>
        <a:xfrm>
          <a:off x="143411" y="3538961"/>
          <a:ext cx="212088" cy="444805"/>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C422D994-C579-4086-AD0B-7F806B13F784}" type="sibTrans" cxnId="{F955F583-09B6-4CD8-AA44-F70ADC86527F}">
      <dgm:prSet/>
      <dgm:spPr/>
      <dgm:t>
        <a:bodyPr/>
        <a:lstStyle/>
        <a:p>
          <a:endParaRPr lang="en-GB"/>
        </a:p>
      </dgm:t>
    </dgm:pt>
    <dgm:pt modelId="{9D8A2479-AA87-4C96-BF5C-8400A3B723B4}">
      <dgm:prSet custT="1"/>
      <dgm:spPr>
        <a:xfrm>
          <a:off x="1589957" y="2987572"/>
          <a:ext cx="1106648" cy="70400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do not believe that leaving a child to cry will help them settle quicker</a:t>
          </a:r>
        </a:p>
      </dgm:t>
    </dgm:pt>
    <dgm:pt modelId="{5B656032-5268-4D2F-A98F-724CC6498F0B}" type="parTrans" cxnId="{614F08A6-10B8-4AB0-8177-004C406A0E8F}">
      <dgm:prSet/>
      <dgm:spPr>
        <a:xfrm>
          <a:off x="2080251" y="2859763"/>
          <a:ext cx="91440" cy="1278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5F0CB348-A3EC-4273-95ED-E068D03A4CE5}" type="sibTrans" cxnId="{614F08A6-10B8-4AB0-8177-004C406A0E8F}">
      <dgm:prSet/>
      <dgm:spPr/>
      <dgm:t>
        <a:bodyPr/>
        <a:lstStyle/>
        <a:p>
          <a:endParaRPr lang="en-GB"/>
        </a:p>
      </dgm:t>
    </dgm:pt>
    <dgm:pt modelId="{45BE7213-5152-4FBB-9420-BD61E9F22A9B}">
      <dgm:prSet custT="1"/>
      <dgm:spPr>
        <a:xfrm>
          <a:off x="1866620" y="3819386"/>
          <a:ext cx="1629095" cy="5624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expect parents to stay, if necessary, until their child can stay happily without them </a:t>
          </a:r>
        </a:p>
      </dgm:t>
    </dgm:pt>
    <dgm:pt modelId="{C6CB5DE1-BB3C-407E-9027-5D7FB365345C}" type="sibTrans" cxnId="{C5D54187-876F-4037-AD6F-F5787504CE38}">
      <dgm:prSet/>
      <dgm:spPr/>
      <dgm:t>
        <a:bodyPr/>
        <a:lstStyle/>
        <a:p>
          <a:endParaRPr lang="en-GB"/>
        </a:p>
      </dgm:t>
    </dgm:pt>
    <dgm:pt modelId="{EEAFF00B-C44E-48BA-844E-8E0B41FEDBB3}" type="parTrans" cxnId="{C5D54187-876F-4037-AD6F-F5787504CE38}">
      <dgm:prSet/>
      <dgm:spPr>
        <a:xfrm>
          <a:off x="1700622" y="3691577"/>
          <a:ext cx="165997" cy="409029"/>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A10DB87A-3E09-4688-A9A1-3F387991BA12}">
      <dgm:prSet custT="1"/>
      <dgm:spPr>
        <a:xfrm>
          <a:off x="1866620" y="4509636"/>
          <a:ext cx="1567461" cy="57801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reserve the right to not accept a child into the setting if the child finds it too distressing to be left</a:t>
          </a:r>
        </a:p>
      </dgm:t>
    </dgm:pt>
    <dgm:pt modelId="{5F0A6978-F375-44DE-80EE-B6C4BDDF4CB3}" type="parTrans" cxnId="{DBCAC0AB-D378-45D8-B7D0-EE9914A516F2}">
      <dgm:prSet/>
      <dgm:spPr>
        <a:xfrm>
          <a:off x="1700622" y="3691577"/>
          <a:ext cx="165997" cy="1107067"/>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E706880-2A26-4119-8551-48413CDE4865}" type="sibTrans" cxnId="{DBCAC0AB-D378-45D8-B7D0-EE9914A516F2}">
      <dgm:prSet/>
      <dgm:spPr/>
      <dgm:t>
        <a:bodyPr/>
        <a:lstStyle/>
        <a:p>
          <a:endParaRPr lang="en-GB"/>
        </a:p>
      </dgm:t>
    </dgm:pt>
    <dgm:pt modelId="{2ED4811C-2168-4BC8-80B5-F27D79A9AFCA}">
      <dgm:prSet custT="1"/>
      <dgm:spPr>
        <a:xfrm>
          <a:off x="355499" y="4428572"/>
          <a:ext cx="1106648" cy="40868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gladly phone parents to reassure them</a:t>
          </a:r>
        </a:p>
      </dgm:t>
    </dgm:pt>
    <dgm:pt modelId="{BBFD85A7-D9C5-438D-BE0B-878F58ED79C9}" type="sibTrans" cxnId="{2DD9F29B-D8C5-466E-8CC2-7003A0216ACD}">
      <dgm:prSet/>
      <dgm:spPr/>
      <dgm:t>
        <a:bodyPr/>
        <a:lstStyle/>
        <a:p>
          <a:endParaRPr lang="en-GB"/>
        </a:p>
      </dgm:t>
    </dgm:pt>
    <dgm:pt modelId="{A54E5CFB-1138-4533-9D2C-E0FEDCEC347D}" type="parTrans" cxnId="{2DD9F29B-D8C5-466E-8CC2-7003A0216ACD}">
      <dgm:prSet/>
      <dgm:spPr>
        <a:xfrm>
          <a:off x="143411" y="3538961"/>
          <a:ext cx="212088" cy="109395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B3D992BF-93E3-44DD-8BC3-01FFD69E09CD}">
      <dgm:prSet custT="1"/>
      <dgm:spPr>
        <a:xfrm>
          <a:off x="2824415" y="2987572"/>
          <a:ext cx="1425507" cy="5660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around 6 weeks into the term the key worker and parent/carer(s) will have a Settling In Review</a:t>
          </a:r>
        </a:p>
      </dgm:t>
    </dgm:pt>
    <dgm:pt modelId="{80A87777-F9F5-4A67-9273-21D85EF4B5B6}" type="parTrans" cxnId="{CE8B3F7B-549A-4E6F-8D52-0514F3C3C753}">
      <dgm:prSet/>
      <dgm:spPr>
        <a:xfrm>
          <a:off x="2125971" y="2859763"/>
          <a:ext cx="1411198" cy="127808"/>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GB"/>
        </a:p>
      </dgm:t>
    </dgm:pt>
    <dgm:pt modelId="{D8E757CA-0FEB-4BFD-B72F-BB8B626AFFF4}" type="sibTrans" cxnId="{CE8B3F7B-549A-4E6F-8D52-0514F3C3C753}">
      <dgm:prSet/>
      <dgm:spPr/>
      <dgm:t>
        <a:bodyPr/>
        <a:lstStyle/>
        <a:p>
          <a:endParaRPr lang="en-GB"/>
        </a:p>
      </dgm:t>
    </dgm:pt>
    <dgm:pt modelId="{F6C4F396-2277-4E6C-A469-CAA6C5BF61E6}" type="pres">
      <dgm:prSet presAssocID="{BED452BC-85B3-4F94-BD39-D26DAADA3146}" presName="hierChild1" presStyleCnt="0">
        <dgm:presLayoutVars>
          <dgm:orgChart val="1"/>
          <dgm:chPref val="1"/>
          <dgm:dir/>
          <dgm:animOne val="branch"/>
          <dgm:animLvl val="lvl"/>
          <dgm:resizeHandles/>
        </dgm:presLayoutVars>
      </dgm:prSet>
      <dgm:spPr/>
    </dgm:pt>
    <dgm:pt modelId="{39D731B6-53DE-4005-AF86-8CA922EB2EB3}" type="pres">
      <dgm:prSet presAssocID="{B59B5FE2-2681-4E8F-A644-5DCF4DE1A3A0}" presName="hierRoot1" presStyleCnt="0">
        <dgm:presLayoutVars>
          <dgm:hierBranch val="init"/>
        </dgm:presLayoutVars>
      </dgm:prSet>
      <dgm:spPr/>
    </dgm:pt>
    <dgm:pt modelId="{0F0BD1FF-1DFB-4CA7-96D6-147966FD9AFB}" type="pres">
      <dgm:prSet presAssocID="{B59B5FE2-2681-4E8F-A644-5DCF4DE1A3A0}" presName="rootComposite1" presStyleCnt="0"/>
      <dgm:spPr/>
    </dgm:pt>
    <dgm:pt modelId="{7166E563-1D4F-4293-9D11-48FA97EB9226}" type="pres">
      <dgm:prSet presAssocID="{B59B5FE2-2681-4E8F-A644-5DCF4DE1A3A0}" presName="rootText1" presStyleLbl="node0" presStyleIdx="0" presStyleCnt="1" custScaleX="448522" custScaleY="185026">
        <dgm:presLayoutVars>
          <dgm:chPref val="3"/>
        </dgm:presLayoutVars>
      </dgm:prSet>
      <dgm:spPr>
        <a:prstGeom prst="rect">
          <a:avLst/>
        </a:prstGeom>
      </dgm:spPr>
    </dgm:pt>
    <dgm:pt modelId="{5F34CEAD-39AC-4491-8A6F-1E8E0072D701}" type="pres">
      <dgm:prSet presAssocID="{B59B5FE2-2681-4E8F-A644-5DCF4DE1A3A0}" presName="rootConnector1" presStyleLbl="node1" presStyleIdx="0" presStyleCnt="0"/>
      <dgm:spPr/>
    </dgm:pt>
    <dgm:pt modelId="{E4F9F144-DF47-4169-A189-81AA28014217}" type="pres">
      <dgm:prSet presAssocID="{B59B5FE2-2681-4E8F-A644-5DCF4DE1A3A0}" presName="hierChild2" presStyleCnt="0"/>
      <dgm:spPr/>
    </dgm:pt>
    <dgm:pt modelId="{F40D5D37-3E6B-4A06-AF3A-3BFC1A0EBD07}" type="pres">
      <dgm:prSet presAssocID="{23A061C9-59D1-45C6-86B5-908C46C5A0CC}" presName="Name37" presStyleLbl="parChTrans1D2" presStyleIdx="0" presStyleCnt="2"/>
      <dgm:spPr>
        <a:custGeom>
          <a:avLst/>
          <a:gdLst/>
          <a:ahLst/>
          <a:cxnLst/>
          <a:rect l="0" t="0" r="0" b="0"/>
          <a:pathLst>
            <a:path>
              <a:moveTo>
                <a:pt x="1316481" y="0"/>
              </a:moveTo>
              <a:lnTo>
                <a:pt x="1316481" y="63904"/>
              </a:lnTo>
              <a:lnTo>
                <a:pt x="0" y="63904"/>
              </a:lnTo>
              <a:lnTo>
                <a:pt x="0" y="127808"/>
              </a:lnTo>
            </a:path>
          </a:pathLst>
        </a:custGeom>
      </dgm:spPr>
    </dgm:pt>
    <dgm:pt modelId="{6EA1D79E-00D1-4A9A-B5F8-3898898A5B53}" type="pres">
      <dgm:prSet presAssocID="{07FE1573-938B-482B-A112-FCBCE1F40AE3}" presName="hierRoot2" presStyleCnt="0">
        <dgm:presLayoutVars>
          <dgm:hierBranch val="init"/>
        </dgm:presLayoutVars>
      </dgm:prSet>
      <dgm:spPr/>
    </dgm:pt>
    <dgm:pt modelId="{F55231A2-27C4-4FCD-B961-311C963255CB}" type="pres">
      <dgm:prSet presAssocID="{07FE1573-938B-482B-A112-FCBCE1F40AE3}" presName="rootComposite" presStyleCnt="0"/>
      <dgm:spPr/>
    </dgm:pt>
    <dgm:pt modelId="{791E30CA-DCAE-44A9-994E-07F65471117E}" type="pres">
      <dgm:prSet presAssocID="{07FE1573-938B-482B-A112-FCBCE1F40AE3}" presName="rootText" presStyleLbl="node2" presStyleIdx="0" presStyleCnt="2" custScaleX="238393" custScaleY="156903">
        <dgm:presLayoutVars>
          <dgm:chPref val="3"/>
        </dgm:presLayoutVars>
      </dgm:prSet>
      <dgm:spPr>
        <a:prstGeom prst="rect">
          <a:avLst/>
        </a:prstGeom>
      </dgm:spPr>
    </dgm:pt>
    <dgm:pt modelId="{74860A1B-FED1-424D-AB49-36880BA0348C}" type="pres">
      <dgm:prSet presAssocID="{07FE1573-938B-482B-A112-FCBCE1F40AE3}" presName="rootConnector" presStyleLbl="node2" presStyleIdx="0" presStyleCnt="2"/>
      <dgm:spPr/>
    </dgm:pt>
    <dgm:pt modelId="{31085A53-1F69-466C-935D-F50D7D713027}" type="pres">
      <dgm:prSet presAssocID="{07FE1573-938B-482B-A112-FCBCE1F40AE3}" presName="hierChild4" presStyleCnt="0"/>
      <dgm:spPr/>
    </dgm:pt>
    <dgm:pt modelId="{BFFB43DA-6AED-480C-8549-91C931DB3333}" type="pres">
      <dgm:prSet presAssocID="{5A5BD17B-1BCB-4970-945E-91F57FA62295}" presName="Name37" presStyleLbl="parChTrans1D3" presStyleIdx="0" presStyleCnt="1"/>
      <dgm:spPr>
        <a:custGeom>
          <a:avLst/>
          <a:gdLst/>
          <a:ahLst/>
          <a:cxnLst/>
          <a:rect l="0" t="0" r="0" b="0"/>
          <a:pathLst>
            <a:path>
              <a:moveTo>
                <a:pt x="45720" y="0"/>
              </a:moveTo>
              <a:lnTo>
                <a:pt x="45720" y="127808"/>
              </a:lnTo>
            </a:path>
          </a:pathLst>
        </a:custGeom>
      </dgm:spPr>
    </dgm:pt>
    <dgm:pt modelId="{9B03FFF1-7A3C-4BD7-962F-9DF6AD7EBA9B}" type="pres">
      <dgm:prSet presAssocID="{8768BCB8-6EAA-4F51-8357-4F77535A703B}" presName="hierRoot2" presStyleCnt="0">
        <dgm:presLayoutVars>
          <dgm:hierBranch val="init"/>
        </dgm:presLayoutVars>
      </dgm:prSet>
      <dgm:spPr/>
    </dgm:pt>
    <dgm:pt modelId="{846088EA-E62F-42CE-ACDE-E14166C79CBA}" type="pres">
      <dgm:prSet presAssocID="{8768BCB8-6EAA-4F51-8357-4F77535A703B}" presName="rootComposite" presStyleCnt="0"/>
      <dgm:spPr/>
    </dgm:pt>
    <dgm:pt modelId="{6CBD3AB9-43AD-475B-B546-0F923C339442}" type="pres">
      <dgm:prSet presAssocID="{8768BCB8-6EAA-4F51-8357-4F77535A703B}" presName="rootText" presStyleLbl="node3" presStyleIdx="0" presStyleCnt="1" custScaleX="343646" custScaleY="196315">
        <dgm:presLayoutVars>
          <dgm:chPref val="3"/>
        </dgm:presLayoutVars>
      </dgm:prSet>
      <dgm:spPr>
        <a:prstGeom prst="rect">
          <a:avLst/>
        </a:prstGeom>
      </dgm:spPr>
    </dgm:pt>
    <dgm:pt modelId="{B333FADD-C181-4C18-8049-08638CE98814}" type="pres">
      <dgm:prSet presAssocID="{8768BCB8-6EAA-4F51-8357-4F77535A703B}" presName="rootConnector" presStyleLbl="node3" presStyleIdx="0" presStyleCnt="1"/>
      <dgm:spPr/>
    </dgm:pt>
    <dgm:pt modelId="{D1999B5D-139C-439B-ABA4-2261056724E9}" type="pres">
      <dgm:prSet presAssocID="{8768BCB8-6EAA-4F51-8357-4F77535A703B}" presName="hierChild4" presStyleCnt="0"/>
      <dgm:spPr/>
    </dgm:pt>
    <dgm:pt modelId="{AF1C4DB5-C476-4766-8B13-1B4DE4E86B43}" type="pres">
      <dgm:prSet presAssocID="{D25C8B08-EB9D-48BE-9165-1BC5D5321427}" presName="Name37" presStyleLbl="parChTrans1D4" presStyleIdx="0" presStyleCnt="8"/>
      <dgm:spPr>
        <a:custGeom>
          <a:avLst/>
          <a:gdLst/>
          <a:ahLst/>
          <a:cxnLst/>
          <a:rect l="0" t="0" r="0" b="0"/>
          <a:pathLst>
            <a:path>
              <a:moveTo>
                <a:pt x="45720" y="0"/>
              </a:moveTo>
              <a:lnTo>
                <a:pt x="45720" y="127808"/>
              </a:lnTo>
            </a:path>
          </a:pathLst>
        </a:custGeom>
      </dgm:spPr>
    </dgm:pt>
    <dgm:pt modelId="{E1310E29-D812-43F3-9C86-8EEA12B27777}" type="pres">
      <dgm:prSet presAssocID="{7B639876-53AC-4E97-A598-199F46B7A52E}" presName="hierRoot2" presStyleCnt="0">
        <dgm:presLayoutVars>
          <dgm:hierBranch val="init"/>
        </dgm:presLayoutVars>
      </dgm:prSet>
      <dgm:spPr/>
    </dgm:pt>
    <dgm:pt modelId="{644B8067-B87D-4A1C-A492-338FEB4A7F83}" type="pres">
      <dgm:prSet presAssocID="{7B639876-53AC-4E97-A598-199F46B7A52E}" presName="rootComposite" presStyleCnt="0"/>
      <dgm:spPr/>
    </dgm:pt>
    <dgm:pt modelId="{6666C51A-A970-44D9-A022-07C0E3DC6BC7}" type="pres">
      <dgm:prSet presAssocID="{7B639876-53AC-4E97-A598-199F46B7A52E}" presName="rootText" presStyleLbl="node4" presStyleIdx="0" presStyleCnt="8" custScaleX="354017" custScaleY="173072">
        <dgm:presLayoutVars>
          <dgm:chPref val="3"/>
        </dgm:presLayoutVars>
      </dgm:prSet>
      <dgm:spPr>
        <a:prstGeom prst="rect">
          <a:avLst/>
        </a:prstGeom>
      </dgm:spPr>
    </dgm:pt>
    <dgm:pt modelId="{F43800B7-098F-492D-B70D-51D87E324BBF}" type="pres">
      <dgm:prSet presAssocID="{7B639876-53AC-4E97-A598-199F46B7A52E}" presName="rootConnector" presStyleLbl="node4" presStyleIdx="0" presStyleCnt="8"/>
      <dgm:spPr/>
    </dgm:pt>
    <dgm:pt modelId="{3BFF24A3-26DC-494A-8607-AA717D908AF8}" type="pres">
      <dgm:prSet presAssocID="{7B639876-53AC-4E97-A598-199F46B7A52E}" presName="hierChild4" presStyleCnt="0"/>
      <dgm:spPr/>
    </dgm:pt>
    <dgm:pt modelId="{1B8CEC2E-1453-4705-BB03-B23C40FAA212}" type="pres">
      <dgm:prSet presAssocID="{8F74E6B1-E40D-4ED6-A7A3-DC143BD0E7AD}" presName="Name37" presStyleLbl="parChTrans1D4" presStyleIdx="1" presStyleCnt="8"/>
      <dgm:spPr>
        <a:custGeom>
          <a:avLst/>
          <a:gdLst/>
          <a:ahLst/>
          <a:cxnLst/>
          <a:rect l="0" t="0" r="0" b="0"/>
          <a:pathLst>
            <a:path>
              <a:moveTo>
                <a:pt x="1416989" y="0"/>
              </a:moveTo>
              <a:lnTo>
                <a:pt x="1416989" y="63904"/>
              </a:lnTo>
              <a:lnTo>
                <a:pt x="0" y="63904"/>
              </a:lnTo>
              <a:lnTo>
                <a:pt x="0" y="127808"/>
              </a:lnTo>
            </a:path>
          </a:pathLst>
        </a:custGeom>
      </dgm:spPr>
    </dgm:pt>
    <dgm:pt modelId="{8E7BC546-B847-46C9-80CB-3A332BFCE0B3}" type="pres">
      <dgm:prSet presAssocID="{5D91A1BD-2EAF-4A77-B41A-99EC50441317}" presName="hierRoot2" presStyleCnt="0">
        <dgm:presLayoutVars>
          <dgm:hierBranch val="init"/>
        </dgm:presLayoutVars>
      </dgm:prSet>
      <dgm:spPr/>
    </dgm:pt>
    <dgm:pt modelId="{9F504D9E-F75A-446F-A34D-1752C7786C7A}" type="pres">
      <dgm:prSet presAssocID="{5D91A1BD-2EAF-4A77-B41A-99EC50441317}" presName="rootComposite" presStyleCnt="0"/>
      <dgm:spPr/>
    </dgm:pt>
    <dgm:pt modelId="{C6906211-8A4C-40F9-B2C4-68C8DF46F7B7}" type="pres">
      <dgm:prSet presAssocID="{5D91A1BD-2EAF-4A77-B41A-99EC50441317}" presName="rootText" presStyleLbl="node4" presStyleIdx="1" presStyleCnt="8" custScaleX="232319" custScaleY="181195">
        <dgm:presLayoutVars>
          <dgm:chPref val="3"/>
        </dgm:presLayoutVars>
      </dgm:prSet>
      <dgm:spPr>
        <a:prstGeom prst="rect">
          <a:avLst/>
        </a:prstGeom>
      </dgm:spPr>
    </dgm:pt>
    <dgm:pt modelId="{F0C73AA7-FF39-49B8-818A-D4EAB0821DE1}" type="pres">
      <dgm:prSet presAssocID="{5D91A1BD-2EAF-4A77-B41A-99EC50441317}" presName="rootConnector" presStyleLbl="node4" presStyleIdx="1" presStyleCnt="8"/>
      <dgm:spPr/>
    </dgm:pt>
    <dgm:pt modelId="{41823321-0FFC-416F-BCFC-5E9BAF4D022A}" type="pres">
      <dgm:prSet presAssocID="{5D91A1BD-2EAF-4A77-B41A-99EC50441317}" presName="hierChild4" presStyleCnt="0"/>
      <dgm:spPr/>
    </dgm:pt>
    <dgm:pt modelId="{C4E582D0-C0DF-4D88-A8A8-DC870013531F}" type="pres">
      <dgm:prSet presAssocID="{BF9920F0-71B4-4FED-8DFD-D0492A1006C5}" presName="Name37" presStyleLbl="parChTrans1D4" presStyleIdx="2" presStyleCnt="8"/>
      <dgm:spPr>
        <a:custGeom>
          <a:avLst/>
          <a:gdLst/>
          <a:ahLst/>
          <a:cxnLst/>
          <a:rect l="0" t="0" r="0" b="0"/>
          <a:pathLst>
            <a:path>
              <a:moveTo>
                <a:pt x="0" y="0"/>
              </a:moveTo>
              <a:lnTo>
                <a:pt x="0" y="444805"/>
              </a:lnTo>
              <a:lnTo>
                <a:pt x="212088" y="444805"/>
              </a:lnTo>
            </a:path>
          </a:pathLst>
        </a:custGeom>
      </dgm:spPr>
    </dgm:pt>
    <dgm:pt modelId="{91F41548-C434-4AD8-99DB-8840FA46D38D}" type="pres">
      <dgm:prSet presAssocID="{6269289E-54C6-48F0-846A-A0DC2A9A98DC}" presName="hierRoot2" presStyleCnt="0">
        <dgm:presLayoutVars>
          <dgm:hierBranch val="init"/>
        </dgm:presLayoutVars>
      </dgm:prSet>
      <dgm:spPr/>
    </dgm:pt>
    <dgm:pt modelId="{1A1CF19E-35C1-4824-AC06-ED6DF0A1C2AA}" type="pres">
      <dgm:prSet presAssocID="{6269289E-54C6-48F0-846A-A0DC2A9A98DC}" presName="rootComposite" presStyleCnt="0"/>
      <dgm:spPr/>
    </dgm:pt>
    <dgm:pt modelId="{5318C699-4DA7-4319-9D65-906E2DD09A7E}" type="pres">
      <dgm:prSet presAssocID="{6269289E-54C6-48F0-846A-A0DC2A9A98DC}" presName="rootText" presStyleLbl="node4" presStyleIdx="2" presStyleCnt="8" custScaleX="181831" custScaleY="208340">
        <dgm:presLayoutVars>
          <dgm:chPref val="3"/>
        </dgm:presLayoutVars>
      </dgm:prSet>
      <dgm:spPr>
        <a:prstGeom prst="rect">
          <a:avLst/>
        </a:prstGeom>
      </dgm:spPr>
    </dgm:pt>
    <dgm:pt modelId="{69D37354-915F-4371-818C-88EBEB80771B}" type="pres">
      <dgm:prSet presAssocID="{6269289E-54C6-48F0-846A-A0DC2A9A98DC}" presName="rootConnector" presStyleLbl="node4" presStyleIdx="2" presStyleCnt="8"/>
      <dgm:spPr/>
    </dgm:pt>
    <dgm:pt modelId="{E65A5489-B901-428A-BA39-CA7D4D3CA4ED}" type="pres">
      <dgm:prSet presAssocID="{6269289E-54C6-48F0-846A-A0DC2A9A98DC}" presName="hierChild4" presStyleCnt="0"/>
      <dgm:spPr/>
    </dgm:pt>
    <dgm:pt modelId="{92DE409A-43F5-4BD0-9981-D9946CD25485}" type="pres">
      <dgm:prSet presAssocID="{6269289E-54C6-48F0-846A-A0DC2A9A98DC}" presName="hierChild5" presStyleCnt="0"/>
      <dgm:spPr/>
    </dgm:pt>
    <dgm:pt modelId="{5775D1FF-8EA8-4B2B-8104-685A86B65DEC}" type="pres">
      <dgm:prSet presAssocID="{A54E5CFB-1138-4533-9D2C-E0FEDCEC347D}" presName="Name37" presStyleLbl="parChTrans1D4" presStyleIdx="3" presStyleCnt="8"/>
      <dgm:spPr>
        <a:custGeom>
          <a:avLst/>
          <a:gdLst/>
          <a:ahLst/>
          <a:cxnLst/>
          <a:rect l="0" t="0" r="0" b="0"/>
          <a:pathLst>
            <a:path>
              <a:moveTo>
                <a:pt x="0" y="0"/>
              </a:moveTo>
              <a:lnTo>
                <a:pt x="0" y="1093951"/>
              </a:lnTo>
              <a:lnTo>
                <a:pt x="212088" y="1093951"/>
              </a:lnTo>
            </a:path>
          </a:pathLst>
        </a:custGeom>
      </dgm:spPr>
    </dgm:pt>
    <dgm:pt modelId="{4117D8B6-115E-49BD-944C-F91BA032881F}" type="pres">
      <dgm:prSet presAssocID="{2ED4811C-2168-4BC8-80B5-F27D79A9AFCA}" presName="hierRoot2" presStyleCnt="0">
        <dgm:presLayoutVars>
          <dgm:hierBranch val="init"/>
        </dgm:presLayoutVars>
      </dgm:prSet>
      <dgm:spPr/>
    </dgm:pt>
    <dgm:pt modelId="{150D7BB5-8973-4023-BB1A-C36DE39E0E14}" type="pres">
      <dgm:prSet presAssocID="{2ED4811C-2168-4BC8-80B5-F27D79A9AFCA}" presName="rootComposite" presStyleCnt="0"/>
      <dgm:spPr/>
    </dgm:pt>
    <dgm:pt modelId="{898D8F49-676C-45CF-B07B-41FBDC0E039A}" type="pres">
      <dgm:prSet presAssocID="{2ED4811C-2168-4BC8-80B5-F27D79A9AFCA}" presName="rootText" presStyleLbl="node4" presStyleIdx="3" presStyleCnt="8" custScaleX="181831" custScaleY="134299">
        <dgm:presLayoutVars>
          <dgm:chPref val="3"/>
        </dgm:presLayoutVars>
      </dgm:prSet>
      <dgm:spPr>
        <a:prstGeom prst="rect">
          <a:avLst/>
        </a:prstGeom>
      </dgm:spPr>
    </dgm:pt>
    <dgm:pt modelId="{CFDDBA4C-BBEC-4CC8-9832-4D8762728C55}" type="pres">
      <dgm:prSet presAssocID="{2ED4811C-2168-4BC8-80B5-F27D79A9AFCA}" presName="rootConnector" presStyleLbl="node4" presStyleIdx="3" presStyleCnt="8"/>
      <dgm:spPr/>
    </dgm:pt>
    <dgm:pt modelId="{6318F878-E1C1-49D6-9FCA-7D95A93DEE50}" type="pres">
      <dgm:prSet presAssocID="{2ED4811C-2168-4BC8-80B5-F27D79A9AFCA}" presName="hierChild4" presStyleCnt="0"/>
      <dgm:spPr/>
    </dgm:pt>
    <dgm:pt modelId="{3E27ECEC-B459-48F5-887A-D9B94CFC7C17}" type="pres">
      <dgm:prSet presAssocID="{2ED4811C-2168-4BC8-80B5-F27D79A9AFCA}" presName="hierChild5" presStyleCnt="0"/>
      <dgm:spPr/>
    </dgm:pt>
    <dgm:pt modelId="{9AC95D6F-D056-4269-91BA-C9BA48BF1001}" type="pres">
      <dgm:prSet presAssocID="{5D91A1BD-2EAF-4A77-B41A-99EC50441317}" presName="hierChild5" presStyleCnt="0"/>
      <dgm:spPr/>
    </dgm:pt>
    <dgm:pt modelId="{5BB78438-F32E-4782-A976-EFDEACDC333D}" type="pres">
      <dgm:prSet presAssocID="{5B656032-5268-4D2F-A98F-724CC6498F0B}" presName="Name37" presStyleLbl="parChTrans1D4" presStyleIdx="4" presStyleCnt="8"/>
      <dgm:spPr>
        <a:custGeom>
          <a:avLst/>
          <a:gdLst/>
          <a:ahLst/>
          <a:cxnLst/>
          <a:rect l="0" t="0" r="0" b="0"/>
          <a:pathLst>
            <a:path>
              <a:moveTo>
                <a:pt x="45720" y="0"/>
              </a:moveTo>
              <a:lnTo>
                <a:pt x="45720" y="63904"/>
              </a:lnTo>
              <a:lnTo>
                <a:pt x="63031" y="63904"/>
              </a:lnTo>
              <a:lnTo>
                <a:pt x="63031" y="127808"/>
              </a:lnTo>
            </a:path>
          </a:pathLst>
        </a:custGeom>
      </dgm:spPr>
    </dgm:pt>
    <dgm:pt modelId="{4A060E8B-A562-4A42-83A3-71FED56F267A}" type="pres">
      <dgm:prSet presAssocID="{9D8A2479-AA87-4C96-BF5C-8400A3B723B4}" presName="hierRoot2" presStyleCnt="0">
        <dgm:presLayoutVars>
          <dgm:hierBranch val="init"/>
        </dgm:presLayoutVars>
      </dgm:prSet>
      <dgm:spPr/>
    </dgm:pt>
    <dgm:pt modelId="{E7634D12-3B9E-4BDA-8AD0-DB44023ECFF2}" type="pres">
      <dgm:prSet presAssocID="{9D8A2479-AA87-4C96-BF5C-8400A3B723B4}" presName="rootComposite" presStyleCnt="0"/>
      <dgm:spPr/>
    </dgm:pt>
    <dgm:pt modelId="{AB333926-AA3D-429F-8B44-97955369FEDA}" type="pres">
      <dgm:prSet presAssocID="{9D8A2479-AA87-4C96-BF5C-8400A3B723B4}" presName="rootText" presStyleLbl="node4" presStyleIdx="4" presStyleCnt="8" custScaleX="181831" custScaleY="231347">
        <dgm:presLayoutVars>
          <dgm:chPref val="3"/>
        </dgm:presLayoutVars>
      </dgm:prSet>
      <dgm:spPr>
        <a:prstGeom prst="rect">
          <a:avLst/>
        </a:prstGeom>
      </dgm:spPr>
    </dgm:pt>
    <dgm:pt modelId="{D4B92230-84DA-449E-99D0-49ECDC404045}" type="pres">
      <dgm:prSet presAssocID="{9D8A2479-AA87-4C96-BF5C-8400A3B723B4}" presName="rootConnector" presStyleLbl="node4" presStyleIdx="4" presStyleCnt="8"/>
      <dgm:spPr/>
    </dgm:pt>
    <dgm:pt modelId="{6BB37F84-AEDF-4A70-B6F9-D14118C1870F}" type="pres">
      <dgm:prSet presAssocID="{9D8A2479-AA87-4C96-BF5C-8400A3B723B4}" presName="hierChild4" presStyleCnt="0"/>
      <dgm:spPr/>
    </dgm:pt>
    <dgm:pt modelId="{B3DAAC60-04AE-41C7-9BEA-D43C597133ED}" type="pres">
      <dgm:prSet presAssocID="{EEAFF00B-C44E-48BA-844E-8E0B41FEDBB3}" presName="Name37" presStyleLbl="parChTrans1D4" presStyleIdx="5" presStyleCnt="8"/>
      <dgm:spPr>
        <a:custGeom>
          <a:avLst/>
          <a:gdLst/>
          <a:ahLst/>
          <a:cxnLst/>
          <a:rect l="0" t="0" r="0" b="0"/>
          <a:pathLst>
            <a:path>
              <a:moveTo>
                <a:pt x="0" y="0"/>
              </a:moveTo>
              <a:lnTo>
                <a:pt x="0" y="409029"/>
              </a:lnTo>
              <a:lnTo>
                <a:pt x="165997" y="409029"/>
              </a:lnTo>
            </a:path>
          </a:pathLst>
        </a:custGeom>
      </dgm:spPr>
    </dgm:pt>
    <dgm:pt modelId="{D35F2231-E130-479C-B7E8-6727F73DDD1A}" type="pres">
      <dgm:prSet presAssocID="{45BE7213-5152-4FBB-9420-BD61E9F22A9B}" presName="hierRoot2" presStyleCnt="0">
        <dgm:presLayoutVars>
          <dgm:hierBranch val="init"/>
        </dgm:presLayoutVars>
      </dgm:prSet>
      <dgm:spPr/>
    </dgm:pt>
    <dgm:pt modelId="{AB7A355D-DD31-4325-8A96-0E1820841018}" type="pres">
      <dgm:prSet presAssocID="{45BE7213-5152-4FBB-9420-BD61E9F22A9B}" presName="rootComposite" presStyleCnt="0"/>
      <dgm:spPr/>
    </dgm:pt>
    <dgm:pt modelId="{3D90A443-9594-44B2-BB0F-BCAF415393D8}" type="pres">
      <dgm:prSet presAssocID="{45BE7213-5152-4FBB-9420-BD61E9F22A9B}" presName="rootText" presStyleLbl="node4" presStyleIdx="5" presStyleCnt="8" custScaleX="267673" custScaleY="184827">
        <dgm:presLayoutVars>
          <dgm:chPref val="3"/>
        </dgm:presLayoutVars>
      </dgm:prSet>
      <dgm:spPr>
        <a:prstGeom prst="rect">
          <a:avLst/>
        </a:prstGeom>
      </dgm:spPr>
    </dgm:pt>
    <dgm:pt modelId="{E8124063-FD00-4602-A7C5-AF71D23F7D6F}" type="pres">
      <dgm:prSet presAssocID="{45BE7213-5152-4FBB-9420-BD61E9F22A9B}" presName="rootConnector" presStyleLbl="node4" presStyleIdx="5" presStyleCnt="8"/>
      <dgm:spPr/>
    </dgm:pt>
    <dgm:pt modelId="{39818EC6-F2CF-4278-ABA1-443998745A66}" type="pres">
      <dgm:prSet presAssocID="{45BE7213-5152-4FBB-9420-BD61E9F22A9B}" presName="hierChild4" presStyleCnt="0"/>
      <dgm:spPr/>
    </dgm:pt>
    <dgm:pt modelId="{AFA4D73F-BB8D-4DE6-9728-CC35F7D6B4B7}" type="pres">
      <dgm:prSet presAssocID="{45BE7213-5152-4FBB-9420-BD61E9F22A9B}" presName="hierChild5" presStyleCnt="0"/>
      <dgm:spPr/>
    </dgm:pt>
    <dgm:pt modelId="{A56DC85E-08C7-486C-A1C1-0FC6B8B75C18}" type="pres">
      <dgm:prSet presAssocID="{5F0A6978-F375-44DE-80EE-B6C4BDDF4CB3}" presName="Name37" presStyleLbl="parChTrans1D4" presStyleIdx="6" presStyleCnt="8"/>
      <dgm:spPr>
        <a:custGeom>
          <a:avLst/>
          <a:gdLst/>
          <a:ahLst/>
          <a:cxnLst/>
          <a:rect l="0" t="0" r="0" b="0"/>
          <a:pathLst>
            <a:path>
              <a:moveTo>
                <a:pt x="0" y="0"/>
              </a:moveTo>
              <a:lnTo>
                <a:pt x="0" y="1107067"/>
              </a:lnTo>
              <a:lnTo>
                <a:pt x="165997" y="1107067"/>
              </a:lnTo>
            </a:path>
          </a:pathLst>
        </a:custGeom>
      </dgm:spPr>
    </dgm:pt>
    <dgm:pt modelId="{6073C3BE-3791-40BD-964F-248D0561D30D}" type="pres">
      <dgm:prSet presAssocID="{A10DB87A-3E09-4688-A9A1-3F387991BA12}" presName="hierRoot2" presStyleCnt="0">
        <dgm:presLayoutVars>
          <dgm:hierBranch val="init"/>
        </dgm:presLayoutVars>
      </dgm:prSet>
      <dgm:spPr/>
    </dgm:pt>
    <dgm:pt modelId="{8F46C3F9-9BA4-40BA-A3A2-44E1341367C2}" type="pres">
      <dgm:prSet presAssocID="{A10DB87A-3E09-4688-A9A1-3F387991BA12}" presName="rootComposite" presStyleCnt="0"/>
      <dgm:spPr/>
    </dgm:pt>
    <dgm:pt modelId="{63081A65-F04F-4F58-B7DA-353ADC34EB91}" type="pres">
      <dgm:prSet presAssocID="{A10DB87A-3E09-4688-A9A1-3F387991BA12}" presName="rootText" presStyleLbl="node4" presStyleIdx="6" presStyleCnt="8" custScaleX="257546" custScaleY="189945">
        <dgm:presLayoutVars>
          <dgm:chPref val="3"/>
        </dgm:presLayoutVars>
      </dgm:prSet>
      <dgm:spPr>
        <a:prstGeom prst="rect">
          <a:avLst/>
        </a:prstGeom>
      </dgm:spPr>
    </dgm:pt>
    <dgm:pt modelId="{382F5AD3-2ACA-4979-8702-FC615BEAC519}" type="pres">
      <dgm:prSet presAssocID="{A10DB87A-3E09-4688-A9A1-3F387991BA12}" presName="rootConnector" presStyleLbl="node4" presStyleIdx="6" presStyleCnt="8"/>
      <dgm:spPr/>
    </dgm:pt>
    <dgm:pt modelId="{AF91E710-468C-4621-897D-CFBD12E5B5AD}" type="pres">
      <dgm:prSet presAssocID="{A10DB87A-3E09-4688-A9A1-3F387991BA12}" presName="hierChild4" presStyleCnt="0"/>
      <dgm:spPr/>
    </dgm:pt>
    <dgm:pt modelId="{72EFB259-6B2A-4081-BFDE-CCE2CD911344}" type="pres">
      <dgm:prSet presAssocID="{A10DB87A-3E09-4688-A9A1-3F387991BA12}" presName="hierChild5" presStyleCnt="0"/>
      <dgm:spPr/>
    </dgm:pt>
    <dgm:pt modelId="{745F0D48-0781-49A9-A025-C584551344D3}" type="pres">
      <dgm:prSet presAssocID="{9D8A2479-AA87-4C96-BF5C-8400A3B723B4}" presName="hierChild5" presStyleCnt="0"/>
      <dgm:spPr/>
    </dgm:pt>
    <dgm:pt modelId="{FC5F2CDA-BB99-40A0-BF87-E779970BC662}" type="pres">
      <dgm:prSet presAssocID="{80A87777-F9F5-4A67-9273-21D85EF4B5B6}" presName="Name37" presStyleLbl="parChTrans1D4" presStyleIdx="7" presStyleCnt="8"/>
      <dgm:spPr>
        <a:custGeom>
          <a:avLst/>
          <a:gdLst/>
          <a:ahLst/>
          <a:cxnLst/>
          <a:rect l="0" t="0" r="0" b="0"/>
          <a:pathLst>
            <a:path>
              <a:moveTo>
                <a:pt x="0" y="0"/>
              </a:moveTo>
              <a:lnTo>
                <a:pt x="0" y="63904"/>
              </a:lnTo>
              <a:lnTo>
                <a:pt x="1411198" y="63904"/>
              </a:lnTo>
              <a:lnTo>
                <a:pt x="1411198" y="127808"/>
              </a:lnTo>
            </a:path>
          </a:pathLst>
        </a:custGeom>
      </dgm:spPr>
    </dgm:pt>
    <dgm:pt modelId="{F09C5BB9-E4F4-4750-8867-7C9E739A568F}" type="pres">
      <dgm:prSet presAssocID="{B3D992BF-93E3-44DD-8BC3-01FFD69E09CD}" presName="hierRoot2" presStyleCnt="0">
        <dgm:presLayoutVars>
          <dgm:hierBranch val="init"/>
        </dgm:presLayoutVars>
      </dgm:prSet>
      <dgm:spPr/>
    </dgm:pt>
    <dgm:pt modelId="{EF7BA0CB-67A6-40BD-B7BC-2B3A427CE4AF}" type="pres">
      <dgm:prSet presAssocID="{B3D992BF-93E3-44DD-8BC3-01FFD69E09CD}" presName="rootComposite" presStyleCnt="0"/>
      <dgm:spPr/>
    </dgm:pt>
    <dgm:pt modelId="{1BAC3BD9-2288-41D3-8769-746F28C2BCE0}" type="pres">
      <dgm:prSet presAssocID="{B3D992BF-93E3-44DD-8BC3-01FFD69E09CD}" presName="rootText" presStyleLbl="node4" presStyleIdx="7" presStyleCnt="8" custScaleX="234222" custScaleY="186025">
        <dgm:presLayoutVars>
          <dgm:chPref val="3"/>
        </dgm:presLayoutVars>
      </dgm:prSet>
      <dgm:spPr>
        <a:prstGeom prst="rect">
          <a:avLst/>
        </a:prstGeom>
      </dgm:spPr>
    </dgm:pt>
    <dgm:pt modelId="{4FAF3A7E-DB79-4174-9B4F-F2727AFC9BC4}" type="pres">
      <dgm:prSet presAssocID="{B3D992BF-93E3-44DD-8BC3-01FFD69E09CD}" presName="rootConnector" presStyleLbl="node4" presStyleIdx="7" presStyleCnt="8"/>
      <dgm:spPr/>
    </dgm:pt>
    <dgm:pt modelId="{F1F245E5-6E6F-4BC4-ADAE-7BE34ED3885A}" type="pres">
      <dgm:prSet presAssocID="{B3D992BF-93E3-44DD-8BC3-01FFD69E09CD}" presName="hierChild4" presStyleCnt="0"/>
      <dgm:spPr/>
    </dgm:pt>
    <dgm:pt modelId="{5C2C68BA-6A2B-4659-B045-61532DF53D45}" type="pres">
      <dgm:prSet presAssocID="{B3D992BF-93E3-44DD-8BC3-01FFD69E09CD}" presName="hierChild5" presStyleCnt="0"/>
      <dgm:spPr/>
    </dgm:pt>
    <dgm:pt modelId="{3BF44847-2CE7-4F88-830B-8E5FF1D6078E}" type="pres">
      <dgm:prSet presAssocID="{7B639876-53AC-4E97-A598-199F46B7A52E}" presName="hierChild5" presStyleCnt="0"/>
      <dgm:spPr/>
    </dgm:pt>
    <dgm:pt modelId="{2E2A9833-F8BF-4948-A94E-920C1FE03327}" type="pres">
      <dgm:prSet presAssocID="{8768BCB8-6EAA-4F51-8357-4F77535A703B}" presName="hierChild5" presStyleCnt="0"/>
      <dgm:spPr/>
    </dgm:pt>
    <dgm:pt modelId="{608DFFBE-9C5B-4E88-8983-769EC182DDF6}" type="pres">
      <dgm:prSet presAssocID="{07FE1573-938B-482B-A112-FCBCE1F40AE3}" presName="hierChild5" presStyleCnt="0"/>
      <dgm:spPr/>
    </dgm:pt>
    <dgm:pt modelId="{A2B1BF1E-807D-400D-9EDB-A126B19B98F2}" type="pres">
      <dgm:prSet presAssocID="{88A9B5EE-AF15-44D9-A1C0-9D3E7E9B1417}" presName="Name37" presStyleLbl="parChTrans1D2" presStyleIdx="1" presStyleCnt="2"/>
      <dgm:spPr>
        <a:custGeom>
          <a:avLst/>
          <a:gdLst/>
          <a:ahLst/>
          <a:cxnLst/>
          <a:rect l="0" t="0" r="0" b="0"/>
          <a:pathLst>
            <a:path>
              <a:moveTo>
                <a:pt x="0" y="0"/>
              </a:moveTo>
              <a:lnTo>
                <a:pt x="0" y="63904"/>
              </a:lnTo>
              <a:lnTo>
                <a:pt x="1488604" y="63904"/>
              </a:lnTo>
              <a:lnTo>
                <a:pt x="1488604" y="127808"/>
              </a:lnTo>
            </a:path>
          </a:pathLst>
        </a:custGeom>
      </dgm:spPr>
    </dgm:pt>
    <dgm:pt modelId="{4D8A6107-EE17-4E24-A22C-7E4EBCD5F118}" type="pres">
      <dgm:prSet presAssocID="{CC4631D0-4275-4EBC-AE13-C9A6D6F946EA}" presName="hierRoot2" presStyleCnt="0">
        <dgm:presLayoutVars>
          <dgm:hierBranch val="init"/>
        </dgm:presLayoutVars>
      </dgm:prSet>
      <dgm:spPr/>
    </dgm:pt>
    <dgm:pt modelId="{E8D5E2BC-F08B-47AD-AD7E-D46F7D8038C2}" type="pres">
      <dgm:prSet presAssocID="{CC4631D0-4275-4EBC-AE13-C9A6D6F946EA}" presName="rootComposite" presStyleCnt="0"/>
      <dgm:spPr/>
    </dgm:pt>
    <dgm:pt modelId="{C5CCFAD0-DB97-41D2-9611-9427645AF78F}" type="pres">
      <dgm:prSet presAssocID="{CC4631D0-4275-4EBC-AE13-C9A6D6F946EA}" presName="rootText" presStyleLbl="node2" presStyleIdx="1" presStyleCnt="2" custScaleX="181831" custScaleY="695345">
        <dgm:presLayoutVars>
          <dgm:chPref val="3"/>
        </dgm:presLayoutVars>
      </dgm:prSet>
      <dgm:spPr>
        <a:prstGeom prst="rect">
          <a:avLst/>
        </a:prstGeom>
      </dgm:spPr>
    </dgm:pt>
    <dgm:pt modelId="{2C20EBA1-BC02-4F21-944F-0BEEFBCF2E4B}" type="pres">
      <dgm:prSet presAssocID="{CC4631D0-4275-4EBC-AE13-C9A6D6F946EA}" presName="rootConnector" presStyleLbl="node2" presStyleIdx="1" presStyleCnt="2"/>
      <dgm:spPr/>
    </dgm:pt>
    <dgm:pt modelId="{244E6715-8ED7-4518-B8BA-02A3C6AC12C5}" type="pres">
      <dgm:prSet presAssocID="{CC4631D0-4275-4EBC-AE13-C9A6D6F946EA}" presName="hierChild4" presStyleCnt="0"/>
      <dgm:spPr/>
    </dgm:pt>
    <dgm:pt modelId="{751F7977-1253-4231-9F16-0AF253344EE1}" type="pres">
      <dgm:prSet presAssocID="{CC4631D0-4275-4EBC-AE13-C9A6D6F946EA}" presName="hierChild5" presStyleCnt="0"/>
      <dgm:spPr/>
    </dgm:pt>
    <dgm:pt modelId="{DEB4EB1B-7590-4EB4-9C5A-F61F41F117EE}" type="pres">
      <dgm:prSet presAssocID="{B59B5FE2-2681-4E8F-A644-5DCF4DE1A3A0}" presName="hierChild3" presStyleCnt="0"/>
      <dgm:spPr/>
    </dgm:pt>
  </dgm:ptLst>
  <dgm:cxnLst>
    <dgm:cxn modelId="{83E1DA0B-C798-4A55-9E66-05839A037617}" type="presOf" srcId="{8F74E6B1-E40D-4ED6-A7A3-DC143BD0E7AD}" destId="{1B8CEC2E-1453-4705-BB03-B23C40FAA212}" srcOrd="0" destOrd="0" presId="urn:microsoft.com/office/officeart/2005/8/layout/orgChart1"/>
    <dgm:cxn modelId="{329EB70D-48A1-4380-B6E7-E83D57DD463C}" type="presOf" srcId="{BED452BC-85B3-4F94-BD39-D26DAADA3146}" destId="{F6C4F396-2277-4E6C-A469-CAA6C5BF61E6}" srcOrd="0" destOrd="0" presId="urn:microsoft.com/office/officeart/2005/8/layout/orgChart1"/>
    <dgm:cxn modelId="{DE8A9312-C20D-4A68-AC44-5CD5CDD204AC}" type="presOf" srcId="{2ED4811C-2168-4BC8-80B5-F27D79A9AFCA}" destId="{898D8F49-676C-45CF-B07B-41FBDC0E039A}" srcOrd="0" destOrd="0" presId="urn:microsoft.com/office/officeart/2005/8/layout/orgChart1"/>
    <dgm:cxn modelId="{A714B916-B0F7-4460-AB74-5A1DF78C2839}" type="presOf" srcId="{6269289E-54C6-48F0-846A-A0DC2A9A98DC}" destId="{69D37354-915F-4371-818C-88EBEB80771B}" srcOrd="1" destOrd="0" presId="urn:microsoft.com/office/officeart/2005/8/layout/orgChart1"/>
    <dgm:cxn modelId="{EE443117-77E6-4B1F-B0E5-F9E602E3A83D}" type="presOf" srcId="{A54E5CFB-1138-4533-9D2C-E0FEDCEC347D}" destId="{5775D1FF-8EA8-4B2B-8104-685A86B65DEC}" srcOrd="0" destOrd="0" presId="urn:microsoft.com/office/officeart/2005/8/layout/orgChart1"/>
    <dgm:cxn modelId="{83B4C917-F6BF-43FE-BFEB-1EC4F607DB81}" type="presOf" srcId="{5A5BD17B-1BCB-4970-945E-91F57FA62295}" destId="{BFFB43DA-6AED-480C-8549-91C931DB3333}" srcOrd="0" destOrd="0" presId="urn:microsoft.com/office/officeart/2005/8/layout/orgChart1"/>
    <dgm:cxn modelId="{E0A3A01A-2632-4B1F-8796-D8D73CF6BA6F}" srcId="{BED452BC-85B3-4F94-BD39-D26DAADA3146}" destId="{B59B5FE2-2681-4E8F-A644-5DCF4DE1A3A0}" srcOrd="0" destOrd="0" parTransId="{2BD9F7C4-0794-47A1-95C3-1F5242148329}" sibTransId="{8C74130B-0A93-4217-A857-043051F406AF}"/>
    <dgm:cxn modelId="{9223E61D-81C4-4225-B057-F8083E1F6A6B}" type="presOf" srcId="{CC4631D0-4275-4EBC-AE13-C9A6D6F946EA}" destId="{2C20EBA1-BC02-4F21-944F-0BEEFBCF2E4B}" srcOrd="1" destOrd="0" presId="urn:microsoft.com/office/officeart/2005/8/layout/orgChart1"/>
    <dgm:cxn modelId="{90C23D39-F2CA-44AD-9D6A-F1174F066433}" type="presOf" srcId="{A10DB87A-3E09-4688-A9A1-3F387991BA12}" destId="{63081A65-F04F-4F58-B7DA-353ADC34EB91}" srcOrd="0" destOrd="0" presId="urn:microsoft.com/office/officeart/2005/8/layout/orgChart1"/>
    <dgm:cxn modelId="{D28BC139-57CD-48CC-9870-9BAA74D32FA7}" type="presOf" srcId="{6269289E-54C6-48F0-846A-A0DC2A9A98DC}" destId="{5318C699-4DA7-4319-9D65-906E2DD09A7E}" srcOrd="0" destOrd="0" presId="urn:microsoft.com/office/officeart/2005/8/layout/orgChart1"/>
    <dgm:cxn modelId="{1078023A-BC57-4110-A5EF-892A63382769}" type="presOf" srcId="{23A061C9-59D1-45C6-86B5-908C46C5A0CC}" destId="{F40D5D37-3E6B-4A06-AF3A-3BFC1A0EBD07}" srcOrd="0" destOrd="0" presId="urn:microsoft.com/office/officeart/2005/8/layout/orgChart1"/>
    <dgm:cxn modelId="{891BF85B-AB55-4CE3-BAF7-BCFDB5586981}" srcId="{07FE1573-938B-482B-A112-FCBCE1F40AE3}" destId="{8768BCB8-6EAA-4F51-8357-4F77535A703B}" srcOrd="0" destOrd="0" parTransId="{5A5BD17B-1BCB-4970-945E-91F57FA62295}" sibTransId="{42E271F2-2C21-4919-98F8-7C5A10B62E14}"/>
    <dgm:cxn modelId="{4B196260-D53C-49E6-B885-6FE5BEE337B5}" type="presOf" srcId="{B59B5FE2-2681-4E8F-A644-5DCF4DE1A3A0}" destId="{7166E563-1D4F-4293-9D11-48FA97EB9226}" srcOrd="0" destOrd="0" presId="urn:microsoft.com/office/officeart/2005/8/layout/orgChart1"/>
    <dgm:cxn modelId="{BC079C62-2E88-4107-863F-8EC2A5B9FD60}" type="presOf" srcId="{A10DB87A-3E09-4688-A9A1-3F387991BA12}" destId="{382F5AD3-2ACA-4979-8702-FC615BEAC519}" srcOrd="1" destOrd="0" presId="urn:microsoft.com/office/officeart/2005/8/layout/orgChart1"/>
    <dgm:cxn modelId="{B33E5249-62AE-43DC-AC4B-BB73D3C397D2}" type="presOf" srcId="{5D91A1BD-2EAF-4A77-B41A-99EC50441317}" destId="{F0C73AA7-FF39-49B8-818A-D4EAB0821DE1}" srcOrd="1" destOrd="0" presId="urn:microsoft.com/office/officeart/2005/8/layout/orgChart1"/>
    <dgm:cxn modelId="{5DD4394A-F7FC-4550-86FC-6DE7ECC4D466}" type="presOf" srcId="{80A87777-F9F5-4A67-9273-21D85EF4B5B6}" destId="{FC5F2CDA-BB99-40A0-BF87-E779970BC662}" srcOrd="0" destOrd="0" presId="urn:microsoft.com/office/officeart/2005/8/layout/orgChart1"/>
    <dgm:cxn modelId="{8FF68C4A-46FD-4FF1-BC05-0E1F7AC6CCE2}" type="presOf" srcId="{45BE7213-5152-4FBB-9420-BD61E9F22A9B}" destId="{3D90A443-9594-44B2-BB0F-BCAF415393D8}" srcOrd="0" destOrd="0" presId="urn:microsoft.com/office/officeart/2005/8/layout/orgChart1"/>
    <dgm:cxn modelId="{E663BA4D-C608-4C3E-B592-457DB3C9E2D0}" type="presOf" srcId="{07FE1573-938B-482B-A112-FCBCE1F40AE3}" destId="{74860A1B-FED1-424D-AB49-36880BA0348C}" srcOrd="1" destOrd="0" presId="urn:microsoft.com/office/officeart/2005/8/layout/orgChart1"/>
    <dgm:cxn modelId="{D0576470-C0DD-4A8A-B6AE-2E6DE4B04F42}" type="presOf" srcId="{07FE1573-938B-482B-A112-FCBCE1F40AE3}" destId="{791E30CA-DCAE-44A9-994E-07F65471117E}" srcOrd="0" destOrd="0" presId="urn:microsoft.com/office/officeart/2005/8/layout/orgChart1"/>
    <dgm:cxn modelId="{58309971-1F6A-40D8-B082-B7A344ED763F}" type="presOf" srcId="{7B639876-53AC-4E97-A598-199F46B7A52E}" destId="{F43800B7-098F-492D-B70D-51D87E324BBF}" srcOrd="1" destOrd="0" presId="urn:microsoft.com/office/officeart/2005/8/layout/orgChart1"/>
    <dgm:cxn modelId="{7428B155-C7FE-4A99-9744-61E7156B4334}" srcId="{B59B5FE2-2681-4E8F-A644-5DCF4DE1A3A0}" destId="{07FE1573-938B-482B-A112-FCBCE1F40AE3}" srcOrd="0" destOrd="0" parTransId="{23A061C9-59D1-45C6-86B5-908C46C5A0CC}" sibTransId="{C81A458A-D2CB-4EA5-8638-41F6202F6116}"/>
    <dgm:cxn modelId="{7FDDAE56-5555-4FCA-96FA-FA7FBC508BAB}" srcId="{8768BCB8-6EAA-4F51-8357-4F77535A703B}" destId="{7B639876-53AC-4E97-A598-199F46B7A52E}" srcOrd="0" destOrd="0" parTransId="{D25C8B08-EB9D-48BE-9165-1BC5D5321427}" sibTransId="{488B13F2-F331-4A27-BD9D-D6607AB9AB1F}"/>
    <dgm:cxn modelId="{7083ED76-A25B-4BB6-A05D-A4F279C67117}" type="presOf" srcId="{B3D992BF-93E3-44DD-8BC3-01FFD69E09CD}" destId="{4FAF3A7E-DB79-4174-9B4F-F2727AFC9BC4}" srcOrd="1" destOrd="0" presId="urn:microsoft.com/office/officeart/2005/8/layout/orgChart1"/>
    <dgm:cxn modelId="{CE8B3F7B-549A-4E6F-8D52-0514F3C3C753}" srcId="{7B639876-53AC-4E97-A598-199F46B7A52E}" destId="{B3D992BF-93E3-44DD-8BC3-01FFD69E09CD}" srcOrd="2" destOrd="0" parTransId="{80A87777-F9F5-4A67-9273-21D85EF4B5B6}" sibTransId="{D8E757CA-0FEB-4BFD-B72F-BB8B626AFFF4}"/>
    <dgm:cxn modelId="{74271080-ED68-459C-83F9-00CBC1B83BA2}" type="presOf" srcId="{5F0A6978-F375-44DE-80EE-B6C4BDDF4CB3}" destId="{A56DC85E-08C7-486C-A1C1-0FC6B8B75C18}" srcOrd="0" destOrd="0" presId="urn:microsoft.com/office/officeart/2005/8/layout/orgChart1"/>
    <dgm:cxn modelId="{AB4A6081-14FC-4F5A-A508-A5D2DB412B52}" type="presOf" srcId="{9D8A2479-AA87-4C96-BF5C-8400A3B723B4}" destId="{D4B92230-84DA-449E-99D0-49ECDC404045}" srcOrd="1" destOrd="0" presId="urn:microsoft.com/office/officeart/2005/8/layout/orgChart1"/>
    <dgm:cxn modelId="{F955F583-09B6-4CD8-AA44-F70ADC86527F}" srcId="{5D91A1BD-2EAF-4A77-B41A-99EC50441317}" destId="{6269289E-54C6-48F0-846A-A0DC2A9A98DC}" srcOrd="0" destOrd="0" parTransId="{BF9920F0-71B4-4FED-8DFD-D0492A1006C5}" sibTransId="{C422D994-C579-4086-AD0B-7F806B13F784}"/>
    <dgm:cxn modelId="{B4084586-2C0F-46B9-8674-CC36C8592C71}" type="presOf" srcId="{B59B5FE2-2681-4E8F-A644-5DCF4DE1A3A0}" destId="{5F34CEAD-39AC-4491-8A6F-1E8E0072D701}" srcOrd="1" destOrd="0" presId="urn:microsoft.com/office/officeart/2005/8/layout/orgChart1"/>
    <dgm:cxn modelId="{C5D54187-876F-4037-AD6F-F5787504CE38}" srcId="{9D8A2479-AA87-4C96-BF5C-8400A3B723B4}" destId="{45BE7213-5152-4FBB-9420-BD61E9F22A9B}" srcOrd="0" destOrd="0" parTransId="{EEAFF00B-C44E-48BA-844E-8E0B41FEDBB3}" sibTransId="{C6CB5DE1-BB3C-407E-9027-5D7FB365345C}"/>
    <dgm:cxn modelId="{BD37F087-B9E1-4500-89CB-68A96F2148FA}" type="presOf" srcId="{CC4631D0-4275-4EBC-AE13-C9A6D6F946EA}" destId="{C5CCFAD0-DB97-41D2-9611-9427645AF78F}" srcOrd="0" destOrd="0" presId="urn:microsoft.com/office/officeart/2005/8/layout/orgChart1"/>
    <dgm:cxn modelId="{8CC61A91-3C9F-4323-8ACF-5AB563B7CD24}" type="presOf" srcId="{7B639876-53AC-4E97-A598-199F46B7A52E}" destId="{6666C51A-A970-44D9-A022-07C0E3DC6BC7}" srcOrd="0" destOrd="0" presId="urn:microsoft.com/office/officeart/2005/8/layout/orgChart1"/>
    <dgm:cxn modelId="{E71F5D93-140F-49E9-BFDB-A95A40923427}" type="presOf" srcId="{BF9920F0-71B4-4FED-8DFD-D0492A1006C5}" destId="{C4E582D0-C0DF-4D88-A8A8-DC870013531F}" srcOrd="0" destOrd="0" presId="urn:microsoft.com/office/officeart/2005/8/layout/orgChart1"/>
    <dgm:cxn modelId="{91CC7398-0713-490A-A2B9-4D9A4EC7C3EE}" type="presOf" srcId="{2ED4811C-2168-4BC8-80B5-F27D79A9AFCA}" destId="{CFDDBA4C-BBEC-4CC8-9832-4D8762728C55}" srcOrd="1" destOrd="0" presId="urn:microsoft.com/office/officeart/2005/8/layout/orgChart1"/>
    <dgm:cxn modelId="{73BE0199-A59B-4648-898D-565FB82B0C70}" type="presOf" srcId="{B3D992BF-93E3-44DD-8BC3-01FFD69E09CD}" destId="{1BAC3BD9-2288-41D3-8769-746F28C2BCE0}" srcOrd="0" destOrd="0" presId="urn:microsoft.com/office/officeart/2005/8/layout/orgChart1"/>
    <dgm:cxn modelId="{2DD9F29B-D8C5-466E-8CC2-7003A0216ACD}" srcId="{5D91A1BD-2EAF-4A77-B41A-99EC50441317}" destId="{2ED4811C-2168-4BC8-80B5-F27D79A9AFCA}" srcOrd="1" destOrd="0" parTransId="{A54E5CFB-1138-4533-9D2C-E0FEDCEC347D}" sibTransId="{BBFD85A7-D9C5-438D-BE0B-878F58ED79C9}"/>
    <dgm:cxn modelId="{81E3B59C-D1A3-4AC0-A207-08890DCE8C68}" type="presOf" srcId="{EEAFF00B-C44E-48BA-844E-8E0B41FEDBB3}" destId="{B3DAAC60-04AE-41C7-9BEA-D43C597133ED}" srcOrd="0" destOrd="0" presId="urn:microsoft.com/office/officeart/2005/8/layout/orgChart1"/>
    <dgm:cxn modelId="{8D742E9D-2611-46B2-9267-15AB54F805D9}" srcId="{7B639876-53AC-4E97-A598-199F46B7A52E}" destId="{5D91A1BD-2EAF-4A77-B41A-99EC50441317}" srcOrd="0" destOrd="0" parTransId="{8F74E6B1-E40D-4ED6-A7A3-DC143BD0E7AD}" sibTransId="{1A6CEDD0-0CC2-4984-B6B5-DEBCB0D0EC29}"/>
    <dgm:cxn modelId="{E02045A5-A13D-4EF6-B232-E566CBFB31BF}" type="presOf" srcId="{5D91A1BD-2EAF-4A77-B41A-99EC50441317}" destId="{C6906211-8A4C-40F9-B2C4-68C8DF46F7B7}" srcOrd="0" destOrd="0" presId="urn:microsoft.com/office/officeart/2005/8/layout/orgChart1"/>
    <dgm:cxn modelId="{614F08A6-10B8-4AB0-8177-004C406A0E8F}" srcId="{7B639876-53AC-4E97-A598-199F46B7A52E}" destId="{9D8A2479-AA87-4C96-BF5C-8400A3B723B4}" srcOrd="1" destOrd="0" parTransId="{5B656032-5268-4D2F-A98F-724CC6498F0B}" sibTransId="{5F0CB348-A3EC-4273-95ED-E068D03A4CE5}"/>
    <dgm:cxn modelId="{315E21AB-AFFE-4332-9D6B-A25CA1146C7B}" srcId="{B59B5FE2-2681-4E8F-A644-5DCF4DE1A3A0}" destId="{CC4631D0-4275-4EBC-AE13-C9A6D6F946EA}" srcOrd="1" destOrd="0" parTransId="{88A9B5EE-AF15-44D9-A1C0-9D3E7E9B1417}" sibTransId="{A618D80A-8B00-41D6-8C34-62856DEFEE6E}"/>
    <dgm:cxn modelId="{DBCAC0AB-D378-45D8-B7D0-EE9914A516F2}" srcId="{9D8A2479-AA87-4C96-BF5C-8400A3B723B4}" destId="{A10DB87A-3E09-4688-A9A1-3F387991BA12}" srcOrd="1" destOrd="0" parTransId="{5F0A6978-F375-44DE-80EE-B6C4BDDF4CB3}" sibTransId="{DE706880-2A26-4119-8551-48413CDE4865}"/>
    <dgm:cxn modelId="{798BF4AE-1388-404C-8AAA-96E5EC84E714}" type="presOf" srcId="{8768BCB8-6EAA-4F51-8357-4F77535A703B}" destId="{6CBD3AB9-43AD-475B-B546-0F923C339442}" srcOrd="0" destOrd="0" presId="urn:microsoft.com/office/officeart/2005/8/layout/orgChart1"/>
    <dgm:cxn modelId="{BD18B0BE-BEFA-45FF-90FE-2A5C108DD68E}" type="presOf" srcId="{D25C8B08-EB9D-48BE-9165-1BC5D5321427}" destId="{AF1C4DB5-C476-4766-8B13-1B4DE4E86B43}" srcOrd="0" destOrd="0" presId="urn:microsoft.com/office/officeart/2005/8/layout/orgChart1"/>
    <dgm:cxn modelId="{0ED0B9CF-CF0F-4662-A453-A5E91AB8A55C}" type="presOf" srcId="{88A9B5EE-AF15-44D9-A1C0-9D3E7E9B1417}" destId="{A2B1BF1E-807D-400D-9EDB-A126B19B98F2}" srcOrd="0" destOrd="0" presId="urn:microsoft.com/office/officeart/2005/8/layout/orgChart1"/>
    <dgm:cxn modelId="{939660DB-80D3-436B-A10B-AE237FB1D74F}" type="presOf" srcId="{5B656032-5268-4D2F-A98F-724CC6498F0B}" destId="{5BB78438-F32E-4782-A976-EFDEACDC333D}" srcOrd="0" destOrd="0" presId="urn:microsoft.com/office/officeart/2005/8/layout/orgChart1"/>
    <dgm:cxn modelId="{2FFB82DD-1302-4854-B53A-719792618551}" type="presOf" srcId="{45BE7213-5152-4FBB-9420-BD61E9F22A9B}" destId="{E8124063-FD00-4602-A7C5-AF71D23F7D6F}" srcOrd="1" destOrd="0" presId="urn:microsoft.com/office/officeart/2005/8/layout/orgChart1"/>
    <dgm:cxn modelId="{540A5EE1-212A-46CB-B973-1B90EE90F0D4}" type="presOf" srcId="{8768BCB8-6EAA-4F51-8357-4F77535A703B}" destId="{B333FADD-C181-4C18-8049-08638CE98814}" srcOrd="1" destOrd="0" presId="urn:microsoft.com/office/officeart/2005/8/layout/orgChart1"/>
    <dgm:cxn modelId="{FEC6E7E7-F136-459E-A7DD-45B993A07902}" type="presOf" srcId="{9D8A2479-AA87-4C96-BF5C-8400A3B723B4}" destId="{AB333926-AA3D-429F-8B44-97955369FEDA}" srcOrd="0" destOrd="0" presId="urn:microsoft.com/office/officeart/2005/8/layout/orgChart1"/>
    <dgm:cxn modelId="{1A47FF1E-18BA-428C-9D6A-4D1D7EE084EC}" type="presParOf" srcId="{F6C4F396-2277-4E6C-A469-CAA6C5BF61E6}" destId="{39D731B6-53DE-4005-AF86-8CA922EB2EB3}" srcOrd="0" destOrd="0" presId="urn:microsoft.com/office/officeart/2005/8/layout/orgChart1"/>
    <dgm:cxn modelId="{89D8A1BF-974A-4D60-8BF4-4ED0FF6BEC37}" type="presParOf" srcId="{39D731B6-53DE-4005-AF86-8CA922EB2EB3}" destId="{0F0BD1FF-1DFB-4CA7-96D6-147966FD9AFB}" srcOrd="0" destOrd="0" presId="urn:microsoft.com/office/officeart/2005/8/layout/orgChart1"/>
    <dgm:cxn modelId="{EE13B230-B4E6-457C-82FC-D2B98C9C5D39}" type="presParOf" srcId="{0F0BD1FF-1DFB-4CA7-96D6-147966FD9AFB}" destId="{7166E563-1D4F-4293-9D11-48FA97EB9226}" srcOrd="0" destOrd="0" presId="urn:microsoft.com/office/officeart/2005/8/layout/orgChart1"/>
    <dgm:cxn modelId="{2343FC22-6CFC-47E3-A510-B9620BCF24E3}" type="presParOf" srcId="{0F0BD1FF-1DFB-4CA7-96D6-147966FD9AFB}" destId="{5F34CEAD-39AC-4491-8A6F-1E8E0072D701}" srcOrd="1" destOrd="0" presId="urn:microsoft.com/office/officeart/2005/8/layout/orgChart1"/>
    <dgm:cxn modelId="{5F595D69-239B-488C-8C2D-68F1389443AD}" type="presParOf" srcId="{39D731B6-53DE-4005-AF86-8CA922EB2EB3}" destId="{E4F9F144-DF47-4169-A189-81AA28014217}" srcOrd="1" destOrd="0" presId="urn:microsoft.com/office/officeart/2005/8/layout/orgChart1"/>
    <dgm:cxn modelId="{E1044AE6-D0A4-4F6E-82B9-EB252A6E2A25}" type="presParOf" srcId="{E4F9F144-DF47-4169-A189-81AA28014217}" destId="{F40D5D37-3E6B-4A06-AF3A-3BFC1A0EBD07}" srcOrd="0" destOrd="0" presId="urn:microsoft.com/office/officeart/2005/8/layout/orgChart1"/>
    <dgm:cxn modelId="{B46A1094-44A2-417E-B2BC-D155C8286B6A}" type="presParOf" srcId="{E4F9F144-DF47-4169-A189-81AA28014217}" destId="{6EA1D79E-00D1-4A9A-B5F8-3898898A5B53}" srcOrd="1" destOrd="0" presId="urn:microsoft.com/office/officeart/2005/8/layout/orgChart1"/>
    <dgm:cxn modelId="{48337A98-F423-4E43-B181-C3D366CCDEF9}" type="presParOf" srcId="{6EA1D79E-00D1-4A9A-B5F8-3898898A5B53}" destId="{F55231A2-27C4-4FCD-B961-311C963255CB}" srcOrd="0" destOrd="0" presId="urn:microsoft.com/office/officeart/2005/8/layout/orgChart1"/>
    <dgm:cxn modelId="{6E55701D-C939-4133-8FCD-020C205379CF}" type="presParOf" srcId="{F55231A2-27C4-4FCD-B961-311C963255CB}" destId="{791E30CA-DCAE-44A9-994E-07F65471117E}" srcOrd="0" destOrd="0" presId="urn:microsoft.com/office/officeart/2005/8/layout/orgChart1"/>
    <dgm:cxn modelId="{A8FE21B7-7027-4B22-88CE-593720CBEF54}" type="presParOf" srcId="{F55231A2-27C4-4FCD-B961-311C963255CB}" destId="{74860A1B-FED1-424D-AB49-36880BA0348C}" srcOrd="1" destOrd="0" presId="urn:microsoft.com/office/officeart/2005/8/layout/orgChart1"/>
    <dgm:cxn modelId="{190D0208-B68E-47FA-BB37-20590CA19351}" type="presParOf" srcId="{6EA1D79E-00D1-4A9A-B5F8-3898898A5B53}" destId="{31085A53-1F69-466C-935D-F50D7D713027}" srcOrd="1" destOrd="0" presId="urn:microsoft.com/office/officeart/2005/8/layout/orgChart1"/>
    <dgm:cxn modelId="{F2E06E7B-50D7-4067-9D20-294E77C3CFF1}" type="presParOf" srcId="{31085A53-1F69-466C-935D-F50D7D713027}" destId="{BFFB43DA-6AED-480C-8549-91C931DB3333}" srcOrd="0" destOrd="0" presId="urn:microsoft.com/office/officeart/2005/8/layout/orgChart1"/>
    <dgm:cxn modelId="{6BF5A121-A4EB-4678-A00B-54E52D0AC172}" type="presParOf" srcId="{31085A53-1F69-466C-935D-F50D7D713027}" destId="{9B03FFF1-7A3C-4BD7-962F-9DF6AD7EBA9B}" srcOrd="1" destOrd="0" presId="urn:microsoft.com/office/officeart/2005/8/layout/orgChart1"/>
    <dgm:cxn modelId="{A1A2A966-9ADB-4B48-BB6F-EA522E16B898}" type="presParOf" srcId="{9B03FFF1-7A3C-4BD7-962F-9DF6AD7EBA9B}" destId="{846088EA-E62F-42CE-ACDE-E14166C79CBA}" srcOrd="0" destOrd="0" presId="urn:microsoft.com/office/officeart/2005/8/layout/orgChart1"/>
    <dgm:cxn modelId="{ADA40209-C2CB-400B-87B3-E2F74BE9ADCC}" type="presParOf" srcId="{846088EA-E62F-42CE-ACDE-E14166C79CBA}" destId="{6CBD3AB9-43AD-475B-B546-0F923C339442}" srcOrd="0" destOrd="0" presId="urn:microsoft.com/office/officeart/2005/8/layout/orgChart1"/>
    <dgm:cxn modelId="{91B6DC1C-7B80-4EB5-82C1-67A1279B9D39}" type="presParOf" srcId="{846088EA-E62F-42CE-ACDE-E14166C79CBA}" destId="{B333FADD-C181-4C18-8049-08638CE98814}" srcOrd="1" destOrd="0" presId="urn:microsoft.com/office/officeart/2005/8/layout/orgChart1"/>
    <dgm:cxn modelId="{E5757102-FFA7-42AE-9791-BAE4810D2DA9}" type="presParOf" srcId="{9B03FFF1-7A3C-4BD7-962F-9DF6AD7EBA9B}" destId="{D1999B5D-139C-439B-ABA4-2261056724E9}" srcOrd="1" destOrd="0" presId="urn:microsoft.com/office/officeart/2005/8/layout/orgChart1"/>
    <dgm:cxn modelId="{96B4E5D8-4846-4C13-A53E-4DDEC3C744F7}" type="presParOf" srcId="{D1999B5D-139C-439B-ABA4-2261056724E9}" destId="{AF1C4DB5-C476-4766-8B13-1B4DE4E86B43}" srcOrd="0" destOrd="0" presId="urn:microsoft.com/office/officeart/2005/8/layout/orgChart1"/>
    <dgm:cxn modelId="{B3267677-8A5A-4006-8FBB-EB5F9D49E5A6}" type="presParOf" srcId="{D1999B5D-139C-439B-ABA4-2261056724E9}" destId="{E1310E29-D812-43F3-9C86-8EEA12B27777}" srcOrd="1" destOrd="0" presId="urn:microsoft.com/office/officeart/2005/8/layout/orgChart1"/>
    <dgm:cxn modelId="{2A8B71E6-A25C-4E36-9333-448973E0C056}" type="presParOf" srcId="{E1310E29-D812-43F3-9C86-8EEA12B27777}" destId="{644B8067-B87D-4A1C-A492-338FEB4A7F83}" srcOrd="0" destOrd="0" presId="urn:microsoft.com/office/officeart/2005/8/layout/orgChart1"/>
    <dgm:cxn modelId="{EFFEC214-4D49-43C5-80B1-16B854B732C6}" type="presParOf" srcId="{644B8067-B87D-4A1C-A492-338FEB4A7F83}" destId="{6666C51A-A970-44D9-A022-07C0E3DC6BC7}" srcOrd="0" destOrd="0" presId="urn:microsoft.com/office/officeart/2005/8/layout/orgChart1"/>
    <dgm:cxn modelId="{B04DC608-2B32-4C1F-845D-0535245DB790}" type="presParOf" srcId="{644B8067-B87D-4A1C-A492-338FEB4A7F83}" destId="{F43800B7-098F-492D-B70D-51D87E324BBF}" srcOrd="1" destOrd="0" presId="urn:microsoft.com/office/officeart/2005/8/layout/orgChart1"/>
    <dgm:cxn modelId="{2B3815F5-6910-4EEB-83C4-7B17CAA1226B}" type="presParOf" srcId="{E1310E29-D812-43F3-9C86-8EEA12B27777}" destId="{3BFF24A3-26DC-494A-8607-AA717D908AF8}" srcOrd="1" destOrd="0" presId="urn:microsoft.com/office/officeart/2005/8/layout/orgChart1"/>
    <dgm:cxn modelId="{BA5E5D57-673F-4625-9F9D-CFBD1134E7B1}" type="presParOf" srcId="{3BFF24A3-26DC-494A-8607-AA717D908AF8}" destId="{1B8CEC2E-1453-4705-BB03-B23C40FAA212}" srcOrd="0" destOrd="0" presId="urn:microsoft.com/office/officeart/2005/8/layout/orgChart1"/>
    <dgm:cxn modelId="{9FB919CF-9DEC-48EA-84FE-A8E26758F558}" type="presParOf" srcId="{3BFF24A3-26DC-494A-8607-AA717D908AF8}" destId="{8E7BC546-B847-46C9-80CB-3A332BFCE0B3}" srcOrd="1" destOrd="0" presId="urn:microsoft.com/office/officeart/2005/8/layout/orgChart1"/>
    <dgm:cxn modelId="{2CF9611F-C234-4DCE-85C2-CD9127F34073}" type="presParOf" srcId="{8E7BC546-B847-46C9-80CB-3A332BFCE0B3}" destId="{9F504D9E-F75A-446F-A34D-1752C7786C7A}" srcOrd="0" destOrd="0" presId="urn:microsoft.com/office/officeart/2005/8/layout/orgChart1"/>
    <dgm:cxn modelId="{C24E5418-E556-4A3A-9873-A589DB4EE111}" type="presParOf" srcId="{9F504D9E-F75A-446F-A34D-1752C7786C7A}" destId="{C6906211-8A4C-40F9-B2C4-68C8DF46F7B7}" srcOrd="0" destOrd="0" presId="urn:microsoft.com/office/officeart/2005/8/layout/orgChart1"/>
    <dgm:cxn modelId="{6465082C-D9C6-4D80-B9C7-38DAAFE8D641}" type="presParOf" srcId="{9F504D9E-F75A-446F-A34D-1752C7786C7A}" destId="{F0C73AA7-FF39-49B8-818A-D4EAB0821DE1}" srcOrd="1" destOrd="0" presId="urn:microsoft.com/office/officeart/2005/8/layout/orgChart1"/>
    <dgm:cxn modelId="{2662D230-9CDF-4328-A118-4312ACBAEC70}" type="presParOf" srcId="{8E7BC546-B847-46C9-80CB-3A332BFCE0B3}" destId="{41823321-0FFC-416F-BCFC-5E9BAF4D022A}" srcOrd="1" destOrd="0" presId="urn:microsoft.com/office/officeart/2005/8/layout/orgChart1"/>
    <dgm:cxn modelId="{C474D481-BF37-4E5E-8119-E2B620E05BF6}" type="presParOf" srcId="{41823321-0FFC-416F-BCFC-5E9BAF4D022A}" destId="{C4E582D0-C0DF-4D88-A8A8-DC870013531F}" srcOrd="0" destOrd="0" presId="urn:microsoft.com/office/officeart/2005/8/layout/orgChart1"/>
    <dgm:cxn modelId="{066E085E-9200-4A08-8400-BF2B2DF77BA5}" type="presParOf" srcId="{41823321-0FFC-416F-BCFC-5E9BAF4D022A}" destId="{91F41548-C434-4AD8-99DB-8840FA46D38D}" srcOrd="1" destOrd="0" presId="urn:microsoft.com/office/officeart/2005/8/layout/orgChart1"/>
    <dgm:cxn modelId="{AE6D28C6-ED7F-4B2E-AEFC-69B2FAA3EE6F}" type="presParOf" srcId="{91F41548-C434-4AD8-99DB-8840FA46D38D}" destId="{1A1CF19E-35C1-4824-AC06-ED6DF0A1C2AA}" srcOrd="0" destOrd="0" presId="urn:microsoft.com/office/officeart/2005/8/layout/orgChart1"/>
    <dgm:cxn modelId="{BE170C12-F18D-4583-A640-D38D0ACE94F8}" type="presParOf" srcId="{1A1CF19E-35C1-4824-AC06-ED6DF0A1C2AA}" destId="{5318C699-4DA7-4319-9D65-906E2DD09A7E}" srcOrd="0" destOrd="0" presId="urn:microsoft.com/office/officeart/2005/8/layout/orgChart1"/>
    <dgm:cxn modelId="{CAFA979E-0D9D-406B-948C-C4303C1751E4}" type="presParOf" srcId="{1A1CF19E-35C1-4824-AC06-ED6DF0A1C2AA}" destId="{69D37354-915F-4371-818C-88EBEB80771B}" srcOrd="1" destOrd="0" presId="urn:microsoft.com/office/officeart/2005/8/layout/orgChart1"/>
    <dgm:cxn modelId="{F94FD593-8A21-461C-9140-8BDEDEBCE212}" type="presParOf" srcId="{91F41548-C434-4AD8-99DB-8840FA46D38D}" destId="{E65A5489-B901-428A-BA39-CA7D4D3CA4ED}" srcOrd="1" destOrd="0" presId="urn:microsoft.com/office/officeart/2005/8/layout/orgChart1"/>
    <dgm:cxn modelId="{CFE6583A-6F52-413F-AC7C-4A9F9C82647C}" type="presParOf" srcId="{91F41548-C434-4AD8-99DB-8840FA46D38D}" destId="{92DE409A-43F5-4BD0-9981-D9946CD25485}" srcOrd="2" destOrd="0" presId="urn:microsoft.com/office/officeart/2005/8/layout/orgChart1"/>
    <dgm:cxn modelId="{07B50A8B-E447-44E6-BD94-9F0954EC0C06}" type="presParOf" srcId="{41823321-0FFC-416F-BCFC-5E9BAF4D022A}" destId="{5775D1FF-8EA8-4B2B-8104-685A86B65DEC}" srcOrd="2" destOrd="0" presId="urn:microsoft.com/office/officeart/2005/8/layout/orgChart1"/>
    <dgm:cxn modelId="{2F3A4B00-326E-4F49-857B-DA149F933758}" type="presParOf" srcId="{41823321-0FFC-416F-BCFC-5E9BAF4D022A}" destId="{4117D8B6-115E-49BD-944C-F91BA032881F}" srcOrd="3" destOrd="0" presId="urn:microsoft.com/office/officeart/2005/8/layout/orgChart1"/>
    <dgm:cxn modelId="{5CE30FBD-EB8A-4358-A5A6-E99479825E72}" type="presParOf" srcId="{4117D8B6-115E-49BD-944C-F91BA032881F}" destId="{150D7BB5-8973-4023-BB1A-C36DE39E0E14}" srcOrd="0" destOrd="0" presId="urn:microsoft.com/office/officeart/2005/8/layout/orgChart1"/>
    <dgm:cxn modelId="{B2317AD3-9B41-489E-B6BB-7F43B0DE238F}" type="presParOf" srcId="{150D7BB5-8973-4023-BB1A-C36DE39E0E14}" destId="{898D8F49-676C-45CF-B07B-41FBDC0E039A}" srcOrd="0" destOrd="0" presId="urn:microsoft.com/office/officeart/2005/8/layout/orgChart1"/>
    <dgm:cxn modelId="{8AC7EEBF-0F2E-4567-A018-613C7838A029}" type="presParOf" srcId="{150D7BB5-8973-4023-BB1A-C36DE39E0E14}" destId="{CFDDBA4C-BBEC-4CC8-9832-4D8762728C55}" srcOrd="1" destOrd="0" presId="urn:microsoft.com/office/officeart/2005/8/layout/orgChart1"/>
    <dgm:cxn modelId="{32EF77E9-C456-4CC6-A943-9E28B69DE7B3}" type="presParOf" srcId="{4117D8B6-115E-49BD-944C-F91BA032881F}" destId="{6318F878-E1C1-49D6-9FCA-7D95A93DEE50}" srcOrd="1" destOrd="0" presId="urn:microsoft.com/office/officeart/2005/8/layout/orgChart1"/>
    <dgm:cxn modelId="{8C7932E2-2BD2-4889-9278-1CC1963EFDF7}" type="presParOf" srcId="{4117D8B6-115E-49BD-944C-F91BA032881F}" destId="{3E27ECEC-B459-48F5-887A-D9B94CFC7C17}" srcOrd="2" destOrd="0" presId="urn:microsoft.com/office/officeart/2005/8/layout/orgChart1"/>
    <dgm:cxn modelId="{01C26911-727C-40CE-ACA8-59E505B3EA82}" type="presParOf" srcId="{8E7BC546-B847-46C9-80CB-3A332BFCE0B3}" destId="{9AC95D6F-D056-4269-91BA-C9BA48BF1001}" srcOrd="2" destOrd="0" presId="urn:microsoft.com/office/officeart/2005/8/layout/orgChart1"/>
    <dgm:cxn modelId="{6FAFB9F1-474A-44C9-8C82-C46C55012030}" type="presParOf" srcId="{3BFF24A3-26DC-494A-8607-AA717D908AF8}" destId="{5BB78438-F32E-4782-A976-EFDEACDC333D}" srcOrd="2" destOrd="0" presId="urn:microsoft.com/office/officeart/2005/8/layout/orgChart1"/>
    <dgm:cxn modelId="{6356ECAC-0BFF-4C93-86AD-5F34A5A1020F}" type="presParOf" srcId="{3BFF24A3-26DC-494A-8607-AA717D908AF8}" destId="{4A060E8B-A562-4A42-83A3-71FED56F267A}" srcOrd="3" destOrd="0" presId="urn:microsoft.com/office/officeart/2005/8/layout/orgChart1"/>
    <dgm:cxn modelId="{43E968C7-463E-4C67-A669-BA86ECFECB2D}" type="presParOf" srcId="{4A060E8B-A562-4A42-83A3-71FED56F267A}" destId="{E7634D12-3B9E-4BDA-8AD0-DB44023ECFF2}" srcOrd="0" destOrd="0" presId="urn:microsoft.com/office/officeart/2005/8/layout/orgChart1"/>
    <dgm:cxn modelId="{2063D261-E5A9-42AD-BC27-5AFC6007415E}" type="presParOf" srcId="{E7634D12-3B9E-4BDA-8AD0-DB44023ECFF2}" destId="{AB333926-AA3D-429F-8B44-97955369FEDA}" srcOrd="0" destOrd="0" presId="urn:microsoft.com/office/officeart/2005/8/layout/orgChart1"/>
    <dgm:cxn modelId="{5EF3174F-CFF5-4615-9D90-F9C0B328B7B6}" type="presParOf" srcId="{E7634D12-3B9E-4BDA-8AD0-DB44023ECFF2}" destId="{D4B92230-84DA-449E-99D0-49ECDC404045}" srcOrd="1" destOrd="0" presId="urn:microsoft.com/office/officeart/2005/8/layout/orgChart1"/>
    <dgm:cxn modelId="{227580D0-040B-49A4-8447-C03F629E5677}" type="presParOf" srcId="{4A060E8B-A562-4A42-83A3-71FED56F267A}" destId="{6BB37F84-AEDF-4A70-B6F9-D14118C1870F}" srcOrd="1" destOrd="0" presId="urn:microsoft.com/office/officeart/2005/8/layout/orgChart1"/>
    <dgm:cxn modelId="{C4741D44-9882-403E-A3F9-7F3C3BC087B3}" type="presParOf" srcId="{6BB37F84-AEDF-4A70-B6F9-D14118C1870F}" destId="{B3DAAC60-04AE-41C7-9BEA-D43C597133ED}" srcOrd="0" destOrd="0" presId="urn:microsoft.com/office/officeart/2005/8/layout/orgChart1"/>
    <dgm:cxn modelId="{3E0EC72E-C816-409D-BC6D-A8327EB1DE37}" type="presParOf" srcId="{6BB37F84-AEDF-4A70-B6F9-D14118C1870F}" destId="{D35F2231-E130-479C-B7E8-6727F73DDD1A}" srcOrd="1" destOrd="0" presId="urn:microsoft.com/office/officeart/2005/8/layout/orgChart1"/>
    <dgm:cxn modelId="{9F19777F-16AD-454E-97B1-08FF85D4CC15}" type="presParOf" srcId="{D35F2231-E130-479C-B7E8-6727F73DDD1A}" destId="{AB7A355D-DD31-4325-8A96-0E1820841018}" srcOrd="0" destOrd="0" presId="urn:microsoft.com/office/officeart/2005/8/layout/orgChart1"/>
    <dgm:cxn modelId="{3C001FE6-5D6C-477C-88B2-8A2F248694DB}" type="presParOf" srcId="{AB7A355D-DD31-4325-8A96-0E1820841018}" destId="{3D90A443-9594-44B2-BB0F-BCAF415393D8}" srcOrd="0" destOrd="0" presId="urn:microsoft.com/office/officeart/2005/8/layout/orgChart1"/>
    <dgm:cxn modelId="{A712BE49-010A-4459-AD19-3465E126E0AB}" type="presParOf" srcId="{AB7A355D-DD31-4325-8A96-0E1820841018}" destId="{E8124063-FD00-4602-A7C5-AF71D23F7D6F}" srcOrd="1" destOrd="0" presId="urn:microsoft.com/office/officeart/2005/8/layout/orgChart1"/>
    <dgm:cxn modelId="{0096B274-7A88-4743-B5EB-6138DC8E505E}" type="presParOf" srcId="{D35F2231-E130-479C-B7E8-6727F73DDD1A}" destId="{39818EC6-F2CF-4278-ABA1-443998745A66}" srcOrd="1" destOrd="0" presId="urn:microsoft.com/office/officeart/2005/8/layout/orgChart1"/>
    <dgm:cxn modelId="{C5BDE5AD-ECA4-4E5C-9C60-9BD71159FCC3}" type="presParOf" srcId="{D35F2231-E130-479C-B7E8-6727F73DDD1A}" destId="{AFA4D73F-BB8D-4DE6-9728-CC35F7D6B4B7}" srcOrd="2" destOrd="0" presId="urn:microsoft.com/office/officeart/2005/8/layout/orgChart1"/>
    <dgm:cxn modelId="{C2E916E2-1109-4C51-AD56-4957C6AEF730}" type="presParOf" srcId="{6BB37F84-AEDF-4A70-B6F9-D14118C1870F}" destId="{A56DC85E-08C7-486C-A1C1-0FC6B8B75C18}" srcOrd="2" destOrd="0" presId="urn:microsoft.com/office/officeart/2005/8/layout/orgChart1"/>
    <dgm:cxn modelId="{520DC9EF-23B0-46D5-960A-807DD742FA05}" type="presParOf" srcId="{6BB37F84-AEDF-4A70-B6F9-D14118C1870F}" destId="{6073C3BE-3791-40BD-964F-248D0561D30D}" srcOrd="3" destOrd="0" presId="urn:microsoft.com/office/officeart/2005/8/layout/orgChart1"/>
    <dgm:cxn modelId="{EA028C0E-1619-4DB4-8E9C-10B8DB7555D2}" type="presParOf" srcId="{6073C3BE-3791-40BD-964F-248D0561D30D}" destId="{8F46C3F9-9BA4-40BA-A3A2-44E1341367C2}" srcOrd="0" destOrd="0" presId="urn:microsoft.com/office/officeart/2005/8/layout/orgChart1"/>
    <dgm:cxn modelId="{5510939C-76FE-4993-B19B-752355DB067A}" type="presParOf" srcId="{8F46C3F9-9BA4-40BA-A3A2-44E1341367C2}" destId="{63081A65-F04F-4F58-B7DA-353ADC34EB91}" srcOrd="0" destOrd="0" presId="urn:microsoft.com/office/officeart/2005/8/layout/orgChart1"/>
    <dgm:cxn modelId="{08EC54D4-F519-4740-98DE-7392193236F9}" type="presParOf" srcId="{8F46C3F9-9BA4-40BA-A3A2-44E1341367C2}" destId="{382F5AD3-2ACA-4979-8702-FC615BEAC519}" srcOrd="1" destOrd="0" presId="urn:microsoft.com/office/officeart/2005/8/layout/orgChart1"/>
    <dgm:cxn modelId="{3ACEFA8D-8F85-4DB5-9F95-22CD18841060}" type="presParOf" srcId="{6073C3BE-3791-40BD-964F-248D0561D30D}" destId="{AF91E710-468C-4621-897D-CFBD12E5B5AD}" srcOrd="1" destOrd="0" presId="urn:microsoft.com/office/officeart/2005/8/layout/orgChart1"/>
    <dgm:cxn modelId="{9B56942B-7EAC-4DE5-9619-8213489DF5CA}" type="presParOf" srcId="{6073C3BE-3791-40BD-964F-248D0561D30D}" destId="{72EFB259-6B2A-4081-BFDE-CCE2CD911344}" srcOrd="2" destOrd="0" presId="urn:microsoft.com/office/officeart/2005/8/layout/orgChart1"/>
    <dgm:cxn modelId="{4709888F-A434-4F39-BECA-8EEFFBEA4846}" type="presParOf" srcId="{4A060E8B-A562-4A42-83A3-71FED56F267A}" destId="{745F0D48-0781-49A9-A025-C584551344D3}" srcOrd="2" destOrd="0" presId="urn:microsoft.com/office/officeart/2005/8/layout/orgChart1"/>
    <dgm:cxn modelId="{8643CBBF-443C-4ED8-8206-486AB83C42A8}" type="presParOf" srcId="{3BFF24A3-26DC-494A-8607-AA717D908AF8}" destId="{FC5F2CDA-BB99-40A0-BF87-E779970BC662}" srcOrd="4" destOrd="0" presId="urn:microsoft.com/office/officeart/2005/8/layout/orgChart1"/>
    <dgm:cxn modelId="{E45F97C3-8038-4FB9-A4E8-55B6CC0FF402}" type="presParOf" srcId="{3BFF24A3-26DC-494A-8607-AA717D908AF8}" destId="{F09C5BB9-E4F4-4750-8867-7C9E739A568F}" srcOrd="5" destOrd="0" presId="urn:microsoft.com/office/officeart/2005/8/layout/orgChart1"/>
    <dgm:cxn modelId="{3C61C048-9D52-4680-9427-9BEEE430E8A6}" type="presParOf" srcId="{F09C5BB9-E4F4-4750-8867-7C9E739A568F}" destId="{EF7BA0CB-67A6-40BD-B7BC-2B3A427CE4AF}" srcOrd="0" destOrd="0" presId="urn:microsoft.com/office/officeart/2005/8/layout/orgChart1"/>
    <dgm:cxn modelId="{E51125E0-05F9-4FCB-BFA3-3D922C459627}" type="presParOf" srcId="{EF7BA0CB-67A6-40BD-B7BC-2B3A427CE4AF}" destId="{1BAC3BD9-2288-41D3-8769-746F28C2BCE0}" srcOrd="0" destOrd="0" presId="urn:microsoft.com/office/officeart/2005/8/layout/orgChart1"/>
    <dgm:cxn modelId="{31810939-D938-4C72-86D8-F7AC5987DC75}" type="presParOf" srcId="{EF7BA0CB-67A6-40BD-B7BC-2B3A427CE4AF}" destId="{4FAF3A7E-DB79-4174-9B4F-F2727AFC9BC4}" srcOrd="1" destOrd="0" presId="urn:microsoft.com/office/officeart/2005/8/layout/orgChart1"/>
    <dgm:cxn modelId="{734950E9-038C-42AE-A318-32815D7EB833}" type="presParOf" srcId="{F09C5BB9-E4F4-4750-8867-7C9E739A568F}" destId="{F1F245E5-6E6F-4BC4-ADAE-7BE34ED3885A}" srcOrd="1" destOrd="0" presId="urn:microsoft.com/office/officeart/2005/8/layout/orgChart1"/>
    <dgm:cxn modelId="{E23EF565-FBB7-452C-91FB-E80596AF24D5}" type="presParOf" srcId="{F09C5BB9-E4F4-4750-8867-7C9E739A568F}" destId="{5C2C68BA-6A2B-4659-B045-61532DF53D45}" srcOrd="2" destOrd="0" presId="urn:microsoft.com/office/officeart/2005/8/layout/orgChart1"/>
    <dgm:cxn modelId="{3ED7A3DB-A655-42B6-822F-EB6F1D54F249}" type="presParOf" srcId="{E1310E29-D812-43F3-9C86-8EEA12B27777}" destId="{3BF44847-2CE7-4F88-830B-8E5FF1D6078E}" srcOrd="2" destOrd="0" presId="urn:microsoft.com/office/officeart/2005/8/layout/orgChart1"/>
    <dgm:cxn modelId="{4B29BCF6-9CB5-4E3F-9664-FF5453A68602}" type="presParOf" srcId="{9B03FFF1-7A3C-4BD7-962F-9DF6AD7EBA9B}" destId="{2E2A9833-F8BF-4948-A94E-920C1FE03327}" srcOrd="2" destOrd="0" presId="urn:microsoft.com/office/officeart/2005/8/layout/orgChart1"/>
    <dgm:cxn modelId="{2A9725DF-57E2-4C22-8094-DC8055335711}" type="presParOf" srcId="{6EA1D79E-00D1-4A9A-B5F8-3898898A5B53}" destId="{608DFFBE-9C5B-4E88-8983-769EC182DDF6}" srcOrd="2" destOrd="0" presId="urn:microsoft.com/office/officeart/2005/8/layout/orgChart1"/>
    <dgm:cxn modelId="{F30DF579-D071-4F94-B21B-C7B76099E95A}" type="presParOf" srcId="{E4F9F144-DF47-4169-A189-81AA28014217}" destId="{A2B1BF1E-807D-400D-9EDB-A126B19B98F2}" srcOrd="2" destOrd="0" presId="urn:microsoft.com/office/officeart/2005/8/layout/orgChart1"/>
    <dgm:cxn modelId="{998191A8-C1AC-4DA9-A3EC-DC7B3302ADAE}" type="presParOf" srcId="{E4F9F144-DF47-4169-A189-81AA28014217}" destId="{4D8A6107-EE17-4E24-A22C-7E4EBCD5F118}" srcOrd="3" destOrd="0" presId="urn:microsoft.com/office/officeart/2005/8/layout/orgChart1"/>
    <dgm:cxn modelId="{DC3EAE89-7ED4-4A01-AE52-BF41F7F5DB70}" type="presParOf" srcId="{4D8A6107-EE17-4E24-A22C-7E4EBCD5F118}" destId="{E8D5E2BC-F08B-47AD-AD7E-D46F7D8038C2}" srcOrd="0" destOrd="0" presId="urn:microsoft.com/office/officeart/2005/8/layout/orgChart1"/>
    <dgm:cxn modelId="{97989D65-B493-4BEB-B145-39795E7EDFE2}" type="presParOf" srcId="{E8D5E2BC-F08B-47AD-AD7E-D46F7D8038C2}" destId="{C5CCFAD0-DB97-41D2-9611-9427645AF78F}" srcOrd="0" destOrd="0" presId="urn:microsoft.com/office/officeart/2005/8/layout/orgChart1"/>
    <dgm:cxn modelId="{BCC21BB8-83BE-418D-B552-85B1BC6EBFC7}" type="presParOf" srcId="{E8D5E2BC-F08B-47AD-AD7E-D46F7D8038C2}" destId="{2C20EBA1-BC02-4F21-944F-0BEEFBCF2E4B}" srcOrd="1" destOrd="0" presId="urn:microsoft.com/office/officeart/2005/8/layout/orgChart1"/>
    <dgm:cxn modelId="{FCD3C8A6-56D6-4935-87D6-4C6FA6850D6A}" type="presParOf" srcId="{4D8A6107-EE17-4E24-A22C-7E4EBCD5F118}" destId="{244E6715-8ED7-4518-B8BA-02A3C6AC12C5}" srcOrd="1" destOrd="0" presId="urn:microsoft.com/office/officeart/2005/8/layout/orgChart1"/>
    <dgm:cxn modelId="{64C91E82-D051-4EBA-802E-09815D623482}" type="presParOf" srcId="{4D8A6107-EE17-4E24-A22C-7E4EBCD5F118}" destId="{751F7977-1253-4231-9F16-0AF253344EE1}" srcOrd="2" destOrd="0" presId="urn:microsoft.com/office/officeart/2005/8/layout/orgChart1"/>
    <dgm:cxn modelId="{19516733-5AB6-4DEE-9683-88B1F33934E3}" type="presParOf" srcId="{39D731B6-53DE-4005-AF86-8CA922EB2EB3}" destId="{DEB4EB1B-7590-4EB4-9C5A-F61F41F117EE}" srcOrd="2" destOrd="0" presId="urn:microsoft.com/office/officeart/2005/8/layout/orgChart1"/>
  </dgm:cxnLst>
  <dgm:bg/>
  <dgm:whole/>
  <dgm:extLst>
    <a:ext uri="http://schemas.microsoft.com/office/drawing/2008/diagram">
      <dsp:dataModelExt xmlns:dsp="http://schemas.microsoft.com/office/drawing/2008/diagram" relId="rId108"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4C8E8940-DDC2-449A-BF8D-727FAB57BA7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981E8996-AF81-4C47-8C04-94EE62B3439F}">
      <dgm:prSet phldrT="[Text]" custT="1"/>
      <dgm:spPr/>
      <dgm:t>
        <a:bodyPr/>
        <a:lstStyle/>
        <a:p>
          <a:r>
            <a:rPr lang="en-GB" sz="1000">
              <a:latin typeface="+mj-lt"/>
            </a:rPr>
            <a:t>Visitors should use the bell at the gate to inform the setting that they have arrived</a:t>
          </a:r>
        </a:p>
      </dgm:t>
    </dgm:pt>
    <dgm:pt modelId="{01CAD47A-96EC-4AB2-888A-428F9B7E85A0}" type="parTrans" cxnId="{6B1D1DBC-6C5B-4833-843F-3CEAA7CBE927}">
      <dgm:prSet/>
      <dgm:spPr/>
      <dgm:t>
        <a:bodyPr/>
        <a:lstStyle/>
        <a:p>
          <a:endParaRPr lang="en-GB"/>
        </a:p>
      </dgm:t>
    </dgm:pt>
    <dgm:pt modelId="{A49BFFA7-2A5F-435C-AD28-7CF51809325A}" type="sibTrans" cxnId="{6B1D1DBC-6C5B-4833-843F-3CEAA7CBE927}">
      <dgm:prSet/>
      <dgm:spPr/>
      <dgm:t>
        <a:bodyPr/>
        <a:lstStyle/>
        <a:p>
          <a:endParaRPr lang="en-GB"/>
        </a:p>
      </dgm:t>
    </dgm:pt>
    <dgm:pt modelId="{AB675EE9-C719-424D-AE02-E6A1B83298A4}" type="asst">
      <dgm:prSet phldrT="[Text]" custT="1"/>
      <dgm:spPr/>
      <dgm:t>
        <a:bodyPr/>
        <a:lstStyle/>
        <a:p>
          <a:r>
            <a:rPr lang="en-GB" sz="1000">
              <a:latin typeface="+mj-lt"/>
            </a:rPr>
            <a:t>If staff are outside they should ask the visitor to ring the bell so as not to disturb their key group </a:t>
          </a:r>
        </a:p>
      </dgm:t>
    </dgm:pt>
    <dgm:pt modelId="{BA33A4C3-D634-45F6-8707-6B8D44F027D1}" type="parTrans" cxnId="{26506A67-B04E-4B49-87D5-FE62B5D5FE48}">
      <dgm:prSet/>
      <dgm:spPr/>
      <dgm:t>
        <a:bodyPr/>
        <a:lstStyle/>
        <a:p>
          <a:endParaRPr lang="en-GB"/>
        </a:p>
      </dgm:t>
    </dgm:pt>
    <dgm:pt modelId="{508034B2-651D-462B-8448-102860B20703}" type="sibTrans" cxnId="{26506A67-B04E-4B49-87D5-FE62B5D5FE48}">
      <dgm:prSet/>
      <dgm:spPr/>
      <dgm:t>
        <a:bodyPr/>
        <a:lstStyle/>
        <a:p>
          <a:endParaRPr lang="en-GB"/>
        </a:p>
      </dgm:t>
    </dgm:pt>
    <dgm:pt modelId="{31581747-C32F-4FC0-8970-4932A5635717}">
      <dgm:prSet phldrT="[Text]" custT="1"/>
      <dgm:spPr/>
      <dgm:t>
        <a:bodyPr/>
        <a:lstStyle/>
        <a:p>
          <a:r>
            <a:rPr lang="en-GB" sz="1000">
              <a:latin typeface="+mj-lt"/>
            </a:rPr>
            <a:t>The manager should be called using the bell system </a:t>
          </a:r>
        </a:p>
      </dgm:t>
    </dgm:pt>
    <dgm:pt modelId="{54D60B36-C864-46B9-AC94-A56DF97CDF9B}" type="parTrans" cxnId="{851346B8-5B36-4D60-AB75-4A5F07596308}">
      <dgm:prSet/>
      <dgm:spPr/>
      <dgm:t>
        <a:bodyPr/>
        <a:lstStyle/>
        <a:p>
          <a:endParaRPr lang="en-GB"/>
        </a:p>
      </dgm:t>
    </dgm:pt>
    <dgm:pt modelId="{300FADCF-3775-497E-8E63-7ED4F0CD0088}" type="sibTrans" cxnId="{851346B8-5B36-4D60-AB75-4A5F07596308}">
      <dgm:prSet/>
      <dgm:spPr/>
      <dgm:t>
        <a:bodyPr/>
        <a:lstStyle/>
        <a:p>
          <a:endParaRPr lang="en-GB"/>
        </a:p>
      </dgm:t>
    </dgm:pt>
    <dgm:pt modelId="{76E442DF-D853-48B8-818F-C48E35719AE1}">
      <dgm:prSet custT="1"/>
      <dgm:spPr/>
      <dgm:t>
        <a:bodyPr/>
        <a:lstStyle/>
        <a:p>
          <a:r>
            <a:rPr lang="en-GB" sz="1000">
              <a:latin typeface="+mj-lt"/>
            </a:rPr>
            <a:t>The identity of the visitor is checked if neccessary, at the gate. Staff should make a phone call to the persons organisation to confirm their presence if there are any concerns </a:t>
          </a:r>
        </a:p>
      </dgm:t>
    </dgm:pt>
    <dgm:pt modelId="{80248C9D-0954-454F-AC55-B049DD7EA3DA}" type="parTrans" cxnId="{2B2DC52C-0737-4FED-AEE1-53FF523E19CE}">
      <dgm:prSet/>
      <dgm:spPr/>
      <dgm:t>
        <a:bodyPr/>
        <a:lstStyle/>
        <a:p>
          <a:endParaRPr lang="en-GB"/>
        </a:p>
      </dgm:t>
    </dgm:pt>
    <dgm:pt modelId="{C34620DE-41EE-4354-AC98-7F0563F89EFD}" type="sibTrans" cxnId="{2B2DC52C-0737-4FED-AEE1-53FF523E19CE}">
      <dgm:prSet/>
      <dgm:spPr/>
      <dgm:t>
        <a:bodyPr/>
        <a:lstStyle/>
        <a:p>
          <a:endParaRPr lang="en-GB"/>
        </a:p>
      </dgm:t>
    </dgm:pt>
    <dgm:pt modelId="{B2DC4580-CFD7-4A84-8548-19FA203D162E}">
      <dgm:prSet custT="1"/>
      <dgm:spPr/>
      <dgm:t>
        <a:bodyPr/>
        <a:lstStyle/>
        <a:p>
          <a:r>
            <a:rPr lang="en-GB" sz="1000">
              <a:latin typeface="+mj-lt"/>
            </a:rPr>
            <a:t>If there is any doubt then the person will not be allowed into the main building and the manager will manage the situation</a:t>
          </a:r>
        </a:p>
      </dgm:t>
    </dgm:pt>
    <dgm:pt modelId="{42F0218D-01EB-49FD-A399-B2B6E26CFF6E}" type="parTrans" cxnId="{C68BA76C-43AE-4240-B05B-ECF9D0744D2A}">
      <dgm:prSet/>
      <dgm:spPr/>
      <dgm:t>
        <a:bodyPr/>
        <a:lstStyle/>
        <a:p>
          <a:endParaRPr lang="en-GB"/>
        </a:p>
      </dgm:t>
    </dgm:pt>
    <dgm:pt modelId="{25D765DD-92C6-48B5-AB36-BC1E56A611ED}" type="sibTrans" cxnId="{C68BA76C-43AE-4240-B05B-ECF9D0744D2A}">
      <dgm:prSet/>
      <dgm:spPr/>
      <dgm:t>
        <a:bodyPr/>
        <a:lstStyle/>
        <a:p>
          <a:endParaRPr lang="en-GB"/>
        </a:p>
      </dgm:t>
    </dgm:pt>
    <dgm:pt modelId="{A2C28BDF-FE3D-4648-80CF-7EAE529ED227}">
      <dgm:prSet custT="1"/>
      <dgm:spPr/>
      <dgm:t>
        <a:bodyPr/>
        <a:lstStyle/>
        <a:p>
          <a:r>
            <a:rPr lang="en-GB" sz="1000">
              <a:latin typeface="+mj-lt"/>
            </a:rPr>
            <a:t>The visitor book is completed and the visitor should wear their work ID (if applicable) and the pre-schools red visitor lanyard at all times</a:t>
          </a:r>
        </a:p>
      </dgm:t>
    </dgm:pt>
    <dgm:pt modelId="{DAB024DD-68ED-4175-9A14-182872768604}" type="parTrans" cxnId="{5CB8F18E-0562-4901-997F-89C268FAE48E}">
      <dgm:prSet/>
      <dgm:spPr/>
      <dgm:t>
        <a:bodyPr/>
        <a:lstStyle/>
        <a:p>
          <a:endParaRPr lang="en-GB"/>
        </a:p>
      </dgm:t>
    </dgm:pt>
    <dgm:pt modelId="{C6498C75-50D4-4617-8576-A35BED0DA9C5}" type="sibTrans" cxnId="{5CB8F18E-0562-4901-997F-89C268FAE48E}">
      <dgm:prSet/>
      <dgm:spPr/>
      <dgm:t>
        <a:bodyPr/>
        <a:lstStyle/>
        <a:p>
          <a:endParaRPr lang="en-GB"/>
        </a:p>
      </dgm:t>
    </dgm:pt>
    <dgm:pt modelId="{55F2B933-B141-495F-B863-DDFCE4761DFF}">
      <dgm:prSet custT="1"/>
      <dgm:spPr/>
      <dgm:t>
        <a:bodyPr/>
        <a:lstStyle/>
        <a:p>
          <a:r>
            <a:rPr lang="en-GB" sz="1000">
              <a:latin typeface="+mj-lt"/>
            </a:rPr>
            <a:t>The visitor is asked to turn their phone off and to place it into the locked safe in Hedgehog room or the metal red lockable  box in the office. Smart watches and cameras should also be placed into the safe</a:t>
          </a:r>
        </a:p>
      </dgm:t>
    </dgm:pt>
    <dgm:pt modelId="{A2C8AE37-D6E5-47CC-8812-A0AD0C0BB190}" type="parTrans" cxnId="{B82281D8-24A4-4858-BAA9-D6AD19410BF5}">
      <dgm:prSet/>
      <dgm:spPr/>
      <dgm:t>
        <a:bodyPr/>
        <a:lstStyle/>
        <a:p>
          <a:endParaRPr lang="en-GB"/>
        </a:p>
      </dgm:t>
    </dgm:pt>
    <dgm:pt modelId="{42BDEF0C-29DC-4E05-A096-9DF8530D78DC}" type="sibTrans" cxnId="{B82281D8-24A4-4858-BAA9-D6AD19410BF5}">
      <dgm:prSet/>
      <dgm:spPr/>
      <dgm:t>
        <a:bodyPr/>
        <a:lstStyle/>
        <a:p>
          <a:endParaRPr lang="en-GB"/>
        </a:p>
      </dgm:t>
    </dgm:pt>
    <dgm:pt modelId="{F06B3A74-3B2B-48A0-A0F4-524A559C99D3}">
      <dgm:prSet custT="1"/>
      <dgm:spPr/>
      <dgm:t>
        <a:bodyPr/>
        <a:lstStyle/>
        <a:p>
          <a:r>
            <a:rPr lang="en-GB" sz="1000">
              <a:latin typeface="+mj-lt"/>
            </a:rPr>
            <a:t>Visitors are accompanied by staff members at all times</a:t>
          </a:r>
        </a:p>
      </dgm:t>
    </dgm:pt>
    <dgm:pt modelId="{68CEFC98-6091-493B-AEF1-D96E762EB985}" type="parTrans" cxnId="{818C7F9C-7763-467C-BBEE-DCA30FC63621}">
      <dgm:prSet/>
      <dgm:spPr/>
      <dgm:t>
        <a:bodyPr/>
        <a:lstStyle/>
        <a:p>
          <a:endParaRPr lang="en-GB"/>
        </a:p>
      </dgm:t>
    </dgm:pt>
    <dgm:pt modelId="{0A0DE83E-7D74-4904-AE2B-74D459EF7F12}" type="sibTrans" cxnId="{818C7F9C-7763-467C-BBEE-DCA30FC63621}">
      <dgm:prSet/>
      <dgm:spPr/>
      <dgm:t>
        <a:bodyPr/>
        <a:lstStyle/>
        <a:p>
          <a:endParaRPr lang="en-GB"/>
        </a:p>
      </dgm:t>
    </dgm:pt>
    <dgm:pt modelId="{99EA442E-7FAA-4D67-BE60-0A6A39172441}">
      <dgm:prSet custT="1"/>
      <dgm:spPr/>
      <dgm:t>
        <a:bodyPr/>
        <a:lstStyle/>
        <a:p>
          <a:r>
            <a:rPr lang="en-GB" sz="1000">
              <a:latin typeface="+mj-lt"/>
            </a:rPr>
            <a:t>When the visitor leaves they are given their possesions from the safe, the visitor book is completed and the lanyard is given back to staff</a:t>
          </a:r>
        </a:p>
      </dgm:t>
    </dgm:pt>
    <dgm:pt modelId="{4AD0DDA9-A932-4AE1-86E1-17BA5082EE9C}" type="parTrans" cxnId="{B9605953-FCE6-43DD-9956-246313E270E8}">
      <dgm:prSet/>
      <dgm:spPr/>
      <dgm:t>
        <a:bodyPr/>
        <a:lstStyle/>
        <a:p>
          <a:endParaRPr lang="en-GB"/>
        </a:p>
      </dgm:t>
    </dgm:pt>
    <dgm:pt modelId="{F8357497-71C3-433E-86C7-C8B679E26049}" type="sibTrans" cxnId="{B9605953-FCE6-43DD-9956-246313E270E8}">
      <dgm:prSet/>
      <dgm:spPr/>
      <dgm:t>
        <a:bodyPr/>
        <a:lstStyle/>
        <a:p>
          <a:endParaRPr lang="en-GB"/>
        </a:p>
      </dgm:t>
    </dgm:pt>
    <dgm:pt modelId="{43715440-A0C1-46D5-AD66-180B758A8B0D}">
      <dgm:prSet custT="1"/>
      <dgm:spPr/>
      <dgm:t>
        <a:bodyPr/>
        <a:lstStyle/>
        <a:p>
          <a:r>
            <a:rPr lang="en-GB" sz="1000">
              <a:latin typeface="+mj-lt"/>
            </a:rPr>
            <a:t>The staff member should make sure that the visitor leaves the setting and the doors and gates are appropriately secured </a:t>
          </a:r>
        </a:p>
      </dgm:t>
    </dgm:pt>
    <dgm:pt modelId="{3ED03FBE-C233-4E47-9BD1-8A24B6F16D77}" type="parTrans" cxnId="{0B09684F-C69D-4F79-BABC-528932996EE0}">
      <dgm:prSet/>
      <dgm:spPr/>
      <dgm:t>
        <a:bodyPr/>
        <a:lstStyle/>
        <a:p>
          <a:endParaRPr lang="en-GB"/>
        </a:p>
      </dgm:t>
    </dgm:pt>
    <dgm:pt modelId="{CC8F590C-9BFC-4333-89DB-B6C7D4208281}" type="sibTrans" cxnId="{0B09684F-C69D-4F79-BABC-528932996EE0}">
      <dgm:prSet/>
      <dgm:spPr/>
      <dgm:t>
        <a:bodyPr/>
        <a:lstStyle/>
        <a:p>
          <a:endParaRPr lang="en-GB"/>
        </a:p>
      </dgm:t>
    </dgm:pt>
    <dgm:pt modelId="{ACF8E62E-3109-448A-BF02-D67376C8B3AD}" type="pres">
      <dgm:prSet presAssocID="{4C8E8940-DDC2-449A-BF8D-727FAB57BA79}" presName="hierChild1" presStyleCnt="0">
        <dgm:presLayoutVars>
          <dgm:orgChart val="1"/>
          <dgm:chPref val="1"/>
          <dgm:dir/>
          <dgm:animOne val="branch"/>
          <dgm:animLvl val="lvl"/>
          <dgm:resizeHandles/>
        </dgm:presLayoutVars>
      </dgm:prSet>
      <dgm:spPr/>
    </dgm:pt>
    <dgm:pt modelId="{0890B474-2956-4DD8-A4FA-43526AB8A926}" type="pres">
      <dgm:prSet presAssocID="{981E8996-AF81-4C47-8C04-94EE62B3439F}" presName="hierRoot1" presStyleCnt="0">
        <dgm:presLayoutVars>
          <dgm:hierBranch val="init"/>
        </dgm:presLayoutVars>
      </dgm:prSet>
      <dgm:spPr/>
    </dgm:pt>
    <dgm:pt modelId="{C0EB9457-2EAF-454B-AA5D-45696ED73771}" type="pres">
      <dgm:prSet presAssocID="{981E8996-AF81-4C47-8C04-94EE62B3439F}" presName="rootComposite1" presStyleCnt="0"/>
      <dgm:spPr/>
    </dgm:pt>
    <dgm:pt modelId="{F9E84C6C-76A4-4908-8F36-C6524D2ABF4B}" type="pres">
      <dgm:prSet presAssocID="{981E8996-AF81-4C47-8C04-94EE62B3439F}" presName="rootText1" presStyleLbl="node0" presStyleIdx="0" presStyleCnt="1" custScaleX="178298">
        <dgm:presLayoutVars>
          <dgm:chPref val="3"/>
        </dgm:presLayoutVars>
      </dgm:prSet>
      <dgm:spPr/>
    </dgm:pt>
    <dgm:pt modelId="{808CBD1D-9067-4DEE-A634-983F9DCCC050}" type="pres">
      <dgm:prSet presAssocID="{981E8996-AF81-4C47-8C04-94EE62B3439F}" presName="rootConnector1" presStyleLbl="node1" presStyleIdx="0" presStyleCnt="0"/>
      <dgm:spPr/>
    </dgm:pt>
    <dgm:pt modelId="{0E64F4A3-AC18-43E2-A61D-FBC0DDBC3528}" type="pres">
      <dgm:prSet presAssocID="{981E8996-AF81-4C47-8C04-94EE62B3439F}" presName="hierChild2" presStyleCnt="0"/>
      <dgm:spPr/>
    </dgm:pt>
    <dgm:pt modelId="{B7AA4C8B-B7B3-4E04-947B-9A163D5B9153}" type="pres">
      <dgm:prSet presAssocID="{54D60B36-C864-46B9-AC94-A56DF97CDF9B}" presName="Name37" presStyleLbl="parChTrans1D2" presStyleIdx="0" presStyleCnt="3"/>
      <dgm:spPr/>
    </dgm:pt>
    <dgm:pt modelId="{D3A363E2-D15C-4AB4-8AE6-64DD45779077}" type="pres">
      <dgm:prSet presAssocID="{31581747-C32F-4FC0-8970-4932A5635717}" presName="hierRoot2" presStyleCnt="0">
        <dgm:presLayoutVars>
          <dgm:hierBranch val="init"/>
        </dgm:presLayoutVars>
      </dgm:prSet>
      <dgm:spPr/>
    </dgm:pt>
    <dgm:pt modelId="{D1B50445-FE53-423A-9085-3B63C9C9D8B5}" type="pres">
      <dgm:prSet presAssocID="{31581747-C32F-4FC0-8970-4932A5635717}" presName="rootComposite" presStyleCnt="0"/>
      <dgm:spPr/>
    </dgm:pt>
    <dgm:pt modelId="{1D735FD3-CD1C-4CDE-92B3-C42ECDB38E8A}" type="pres">
      <dgm:prSet presAssocID="{31581747-C32F-4FC0-8970-4932A5635717}" presName="rootText" presStyleLbl="node2" presStyleIdx="0" presStyleCnt="2" custScaleX="178298">
        <dgm:presLayoutVars>
          <dgm:chPref val="3"/>
        </dgm:presLayoutVars>
      </dgm:prSet>
      <dgm:spPr/>
    </dgm:pt>
    <dgm:pt modelId="{DA1B0DE3-2B0F-4B29-8405-8DD27B3236C1}" type="pres">
      <dgm:prSet presAssocID="{31581747-C32F-4FC0-8970-4932A5635717}" presName="rootConnector" presStyleLbl="node2" presStyleIdx="0" presStyleCnt="2"/>
      <dgm:spPr/>
    </dgm:pt>
    <dgm:pt modelId="{031288F7-FE79-4E96-AAB1-63FFA70E1F30}" type="pres">
      <dgm:prSet presAssocID="{31581747-C32F-4FC0-8970-4932A5635717}" presName="hierChild4" presStyleCnt="0"/>
      <dgm:spPr/>
    </dgm:pt>
    <dgm:pt modelId="{F87515E8-98C0-4CA8-89D3-C03C788F3ABE}" type="pres">
      <dgm:prSet presAssocID="{31581747-C32F-4FC0-8970-4932A5635717}" presName="hierChild5" presStyleCnt="0"/>
      <dgm:spPr/>
    </dgm:pt>
    <dgm:pt modelId="{630F1493-2CA4-493B-AAD7-892C351DDB46}" type="pres">
      <dgm:prSet presAssocID="{80248C9D-0954-454F-AC55-B049DD7EA3DA}" presName="Name37" presStyleLbl="parChTrans1D2" presStyleIdx="1" presStyleCnt="3"/>
      <dgm:spPr/>
    </dgm:pt>
    <dgm:pt modelId="{8B75FDEA-85E7-474E-A213-DF08614C524D}" type="pres">
      <dgm:prSet presAssocID="{76E442DF-D853-48B8-818F-C48E35719AE1}" presName="hierRoot2" presStyleCnt="0">
        <dgm:presLayoutVars>
          <dgm:hierBranch val="init"/>
        </dgm:presLayoutVars>
      </dgm:prSet>
      <dgm:spPr/>
    </dgm:pt>
    <dgm:pt modelId="{21A9424B-6C0C-4F63-9BCA-BEF28E6138A4}" type="pres">
      <dgm:prSet presAssocID="{76E442DF-D853-48B8-818F-C48E35719AE1}" presName="rootComposite" presStyleCnt="0"/>
      <dgm:spPr/>
    </dgm:pt>
    <dgm:pt modelId="{114860C7-F88F-49ED-93E2-F11E84CF5C83}" type="pres">
      <dgm:prSet presAssocID="{76E442DF-D853-48B8-818F-C48E35719AE1}" presName="rootText" presStyleLbl="node2" presStyleIdx="1" presStyleCnt="2" custScaleX="217314" custScaleY="158652">
        <dgm:presLayoutVars>
          <dgm:chPref val="3"/>
        </dgm:presLayoutVars>
      </dgm:prSet>
      <dgm:spPr/>
    </dgm:pt>
    <dgm:pt modelId="{B2C6457F-DA4B-4B3E-8A56-010C15BB3DB7}" type="pres">
      <dgm:prSet presAssocID="{76E442DF-D853-48B8-818F-C48E35719AE1}" presName="rootConnector" presStyleLbl="node2" presStyleIdx="1" presStyleCnt="2"/>
      <dgm:spPr/>
    </dgm:pt>
    <dgm:pt modelId="{71753163-E961-473A-B63A-4CD46108E23A}" type="pres">
      <dgm:prSet presAssocID="{76E442DF-D853-48B8-818F-C48E35719AE1}" presName="hierChild4" presStyleCnt="0"/>
      <dgm:spPr/>
    </dgm:pt>
    <dgm:pt modelId="{CC867615-569E-413A-AE54-7AF8E04EB894}" type="pres">
      <dgm:prSet presAssocID="{42F0218D-01EB-49FD-A399-B2B6E26CFF6E}" presName="Name37" presStyleLbl="parChTrans1D3" presStyleIdx="0" presStyleCnt="2"/>
      <dgm:spPr/>
    </dgm:pt>
    <dgm:pt modelId="{F4B17BF4-1CB1-4523-B673-AFA6487D1773}" type="pres">
      <dgm:prSet presAssocID="{B2DC4580-CFD7-4A84-8548-19FA203D162E}" presName="hierRoot2" presStyleCnt="0">
        <dgm:presLayoutVars>
          <dgm:hierBranch val="init"/>
        </dgm:presLayoutVars>
      </dgm:prSet>
      <dgm:spPr/>
    </dgm:pt>
    <dgm:pt modelId="{E7DFFF65-CD8A-435B-9B07-6C0942736ADD}" type="pres">
      <dgm:prSet presAssocID="{B2DC4580-CFD7-4A84-8548-19FA203D162E}" presName="rootComposite" presStyleCnt="0"/>
      <dgm:spPr/>
    </dgm:pt>
    <dgm:pt modelId="{8AA9EAD2-E771-41FA-B294-88BC98CD4068}" type="pres">
      <dgm:prSet presAssocID="{B2DC4580-CFD7-4A84-8548-19FA203D162E}" presName="rootText" presStyleLbl="node3" presStyleIdx="0" presStyleCnt="2" custScaleX="209140" custScaleY="150655">
        <dgm:presLayoutVars>
          <dgm:chPref val="3"/>
        </dgm:presLayoutVars>
      </dgm:prSet>
      <dgm:spPr/>
    </dgm:pt>
    <dgm:pt modelId="{212A3BD8-3836-41EB-AA92-DB6417C339E8}" type="pres">
      <dgm:prSet presAssocID="{B2DC4580-CFD7-4A84-8548-19FA203D162E}" presName="rootConnector" presStyleLbl="node3" presStyleIdx="0" presStyleCnt="2"/>
      <dgm:spPr/>
    </dgm:pt>
    <dgm:pt modelId="{52F79439-0E82-4E57-9105-3A87B5CD3F5C}" type="pres">
      <dgm:prSet presAssocID="{B2DC4580-CFD7-4A84-8548-19FA203D162E}" presName="hierChild4" presStyleCnt="0"/>
      <dgm:spPr/>
    </dgm:pt>
    <dgm:pt modelId="{3114857F-BDD2-484C-BE63-6A9453B2C7B7}" type="pres">
      <dgm:prSet presAssocID="{B2DC4580-CFD7-4A84-8548-19FA203D162E}" presName="hierChild5" presStyleCnt="0"/>
      <dgm:spPr/>
    </dgm:pt>
    <dgm:pt modelId="{09477B7A-6AAA-4948-A2D8-DA06537441DE}" type="pres">
      <dgm:prSet presAssocID="{DAB024DD-68ED-4175-9A14-182872768604}" presName="Name37" presStyleLbl="parChTrans1D3" presStyleIdx="1" presStyleCnt="2"/>
      <dgm:spPr/>
    </dgm:pt>
    <dgm:pt modelId="{97FF2994-B22D-4354-8F7E-EFC3200ED753}" type="pres">
      <dgm:prSet presAssocID="{A2C28BDF-FE3D-4648-80CF-7EAE529ED227}" presName="hierRoot2" presStyleCnt="0">
        <dgm:presLayoutVars>
          <dgm:hierBranch val="init"/>
        </dgm:presLayoutVars>
      </dgm:prSet>
      <dgm:spPr/>
    </dgm:pt>
    <dgm:pt modelId="{471EAE5F-E384-44FE-84B3-EC1FEB315C02}" type="pres">
      <dgm:prSet presAssocID="{A2C28BDF-FE3D-4648-80CF-7EAE529ED227}" presName="rootComposite" presStyleCnt="0"/>
      <dgm:spPr/>
    </dgm:pt>
    <dgm:pt modelId="{9C14676C-B4C9-44A1-80CD-8B26C7F681AC}" type="pres">
      <dgm:prSet presAssocID="{A2C28BDF-FE3D-4648-80CF-7EAE529ED227}" presName="rootText" presStyleLbl="node3" presStyleIdx="1" presStyleCnt="2" custScaleX="210645" custScaleY="126688">
        <dgm:presLayoutVars>
          <dgm:chPref val="3"/>
        </dgm:presLayoutVars>
      </dgm:prSet>
      <dgm:spPr/>
    </dgm:pt>
    <dgm:pt modelId="{815F111F-C68B-49B0-BC98-FB9C1B581A9D}" type="pres">
      <dgm:prSet presAssocID="{A2C28BDF-FE3D-4648-80CF-7EAE529ED227}" presName="rootConnector" presStyleLbl="node3" presStyleIdx="1" presStyleCnt="2"/>
      <dgm:spPr/>
    </dgm:pt>
    <dgm:pt modelId="{A6C5E542-0284-4624-B70C-C3DFB578D8F3}" type="pres">
      <dgm:prSet presAssocID="{A2C28BDF-FE3D-4648-80CF-7EAE529ED227}" presName="hierChild4" presStyleCnt="0"/>
      <dgm:spPr/>
    </dgm:pt>
    <dgm:pt modelId="{6AA70397-D0EF-4A1F-9B9B-7575D6165B1F}" type="pres">
      <dgm:prSet presAssocID="{A2C8AE37-D6E5-47CC-8812-A0AD0C0BB190}" presName="Name37" presStyleLbl="parChTrans1D4" presStyleIdx="0" presStyleCnt="4"/>
      <dgm:spPr/>
    </dgm:pt>
    <dgm:pt modelId="{BFF76C12-925A-474C-84C6-8FD424D8CF42}" type="pres">
      <dgm:prSet presAssocID="{55F2B933-B141-495F-B863-DDFCE4761DFF}" presName="hierRoot2" presStyleCnt="0">
        <dgm:presLayoutVars>
          <dgm:hierBranch val="init"/>
        </dgm:presLayoutVars>
      </dgm:prSet>
      <dgm:spPr/>
    </dgm:pt>
    <dgm:pt modelId="{E99969DD-68D5-4C70-80A5-C1E5A8DDC9F0}" type="pres">
      <dgm:prSet presAssocID="{55F2B933-B141-495F-B863-DDFCE4761DFF}" presName="rootComposite" presStyleCnt="0"/>
      <dgm:spPr/>
    </dgm:pt>
    <dgm:pt modelId="{A7802EDF-409D-4CEA-8538-9AEBAB154E0D}" type="pres">
      <dgm:prSet presAssocID="{55F2B933-B141-495F-B863-DDFCE4761DFF}" presName="rootText" presStyleLbl="node4" presStyleIdx="0" presStyleCnt="4" custScaleX="256531" custScaleY="154315" custLinFactNeighborX="6183">
        <dgm:presLayoutVars>
          <dgm:chPref val="3"/>
        </dgm:presLayoutVars>
      </dgm:prSet>
      <dgm:spPr/>
    </dgm:pt>
    <dgm:pt modelId="{1D4342C0-29D9-4FF9-9944-62D3DCF59FCC}" type="pres">
      <dgm:prSet presAssocID="{55F2B933-B141-495F-B863-DDFCE4761DFF}" presName="rootConnector" presStyleLbl="node4" presStyleIdx="0" presStyleCnt="4"/>
      <dgm:spPr/>
    </dgm:pt>
    <dgm:pt modelId="{118E9887-3FCD-4B59-BBBF-1A04BB5CE084}" type="pres">
      <dgm:prSet presAssocID="{55F2B933-B141-495F-B863-DDFCE4761DFF}" presName="hierChild4" presStyleCnt="0"/>
      <dgm:spPr/>
    </dgm:pt>
    <dgm:pt modelId="{9ACF1015-2E09-4016-987A-9F6F1BD58F02}" type="pres">
      <dgm:prSet presAssocID="{68CEFC98-6091-493B-AEF1-D96E762EB985}" presName="Name37" presStyleLbl="parChTrans1D4" presStyleIdx="1" presStyleCnt="4"/>
      <dgm:spPr/>
    </dgm:pt>
    <dgm:pt modelId="{F64AD152-AF64-4DF2-9BAE-542DAF0C14EC}" type="pres">
      <dgm:prSet presAssocID="{F06B3A74-3B2B-48A0-A0F4-524A559C99D3}" presName="hierRoot2" presStyleCnt="0">
        <dgm:presLayoutVars>
          <dgm:hierBranch val="init"/>
        </dgm:presLayoutVars>
      </dgm:prSet>
      <dgm:spPr/>
    </dgm:pt>
    <dgm:pt modelId="{A5EEC65E-4253-4460-894D-1B4D43A5B3FF}" type="pres">
      <dgm:prSet presAssocID="{F06B3A74-3B2B-48A0-A0F4-524A559C99D3}" presName="rootComposite" presStyleCnt="0"/>
      <dgm:spPr/>
    </dgm:pt>
    <dgm:pt modelId="{3EDBCB37-8967-4001-BE02-0B9D4FF2DB91}" type="pres">
      <dgm:prSet presAssocID="{F06B3A74-3B2B-48A0-A0F4-524A559C99D3}" presName="rootText" presStyleLbl="node4" presStyleIdx="1" presStyleCnt="4" custScaleX="178298">
        <dgm:presLayoutVars>
          <dgm:chPref val="3"/>
        </dgm:presLayoutVars>
      </dgm:prSet>
      <dgm:spPr/>
    </dgm:pt>
    <dgm:pt modelId="{0A1E4B05-D5DC-4C63-8E7A-9B7FBBABDE74}" type="pres">
      <dgm:prSet presAssocID="{F06B3A74-3B2B-48A0-A0F4-524A559C99D3}" presName="rootConnector" presStyleLbl="node4" presStyleIdx="1" presStyleCnt="4"/>
      <dgm:spPr/>
    </dgm:pt>
    <dgm:pt modelId="{DA9A90C1-7FB6-4F0E-BCDA-1879BBDD5413}" type="pres">
      <dgm:prSet presAssocID="{F06B3A74-3B2B-48A0-A0F4-524A559C99D3}" presName="hierChild4" presStyleCnt="0"/>
      <dgm:spPr/>
    </dgm:pt>
    <dgm:pt modelId="{8F1574B1-A6D4-4F0A-8984-0747FC678A53}" type="pres">
      <dgm:prSet presAssocID="{4AD0DDA9-A932-4AE1-86E1-17BA5082EE9C}" presName="Name37" presStyleLbl="parChTrans1D4" presStyleIdx="2" presStyleCnt="4"/>
      <dgm:spPr/>
    </dgm:pt>
    <dgm:pt modelId="{7F639A68-0E38-425B-96FD-636C0F247580}" type="pres">
      <dgm:prSet presAssocID="{99EA442E-7FAA-4D67-BE60-0A6A39172441}" presName="hierRoot2" presStyleCnt="0">
        <dgm:presLayoutVars>
          <dgm:hierBranch val="init"/>
        </dgm:presLayoutVars>
      </dgm:prSet>
      <dgm:spPr/>
    </dgm:pt>
    <dgm:pt modelId="{8761CE54-AAFF-4CA3-A964-8B3C4814D2FA}" type="pres">
      <dgm:prSet presAssocID="{99EA442E-7FAA-4D67-BE60-0A6A39172441}" presName="rootComposite" presStyleCnt="0"/>
      <dgm:spPr/>
    </dgm:pt>
    <dgm:pt modelId="{6F657EFC-A2B0-4B1E-9AB1-0AD2C9055861}" type="pres">
      <dgm:prSet presAssocID="{99EA442E-7FAA-4D67-BE60-0A6A39172441}" presName="rootText" presStyleLbl="node4" presStyleIdx="2" presStyleCnt="4" custScaleX="251340" custScaleY="120258">
        <dgm:presLayoutVars>
          <dgm:chPref val="3"/>
        </dgm:presLayoutVars>
      </dgm:prSet>
      <dgm:spPr/>
    </dgm:pt>
    <dgm:pt modelId="{AF2FD625-E531-4865-B187-19B454CBD9DD}" type="pres">
      <dgm:prSet presAssocID="{99EA442E-7FAA-4D67-BE60-0A6A39172441}" presName="rootConnector" presStyleLbl="node4" presStyleIdx="2" presStyleCnt="4"/>
      <dgm:spPr/>
    </dgm:pt>
    <dgm:pt modelId="{770BE262-2DDE-4413-A956-CBB0B6A8946D}" type="pres">
      <dgm:prSet presAssocID="{99EA442E-7FAA-4D67-BE60-0A6A39172441}" presName="hierChild4" presStyleCnt="0"/>
      <dgm:spPr/>
    </dgm:pt>
    <dgm:pt modelId="{05C5458C-BE4A-483C-97BC-661481803903}" type="pres">
      <dgm:prSet presAssocID="{3ED03FBE-C233-4E47-9BD1-8A24B6F16D77}" presName="Name37" presStyleLbl="parChTrans1D4" presStyleIdx="3" presStyleCnt="4"/>
      <dgm:spPr/>
    </dgm:pt>
    <dgm:pt modelId="{283D6B49-E08E-4FA4-98C1-5FABF644BDCA}" type="pres">
      <dgm:prSet presAssocID="{43715440-A0C1-46D5-AD66-180B758A8B0D}" presName="hierRoot2" presStyleCnt="0">
        <dgm:presLayoutVars>
          <dgm:hierBranch val="init"/>
        </dgm:presLayoutVars>
      </dgm:prSet>
      <dgm:spPr/>
    </dgm:pt>
    <dgm:pt modelId="{F1AF9B6F-3B9D-432A-AF07-4ACCF42D8AA9}" type="pres">
      <dgm:prSet presAssocID="{43715440-A0C1-46D5-AD66-180B758A8B0D}" presName="rootComposite" presStyleCnt="0"/>
      <dgm:spPr/>
    </dgm:pt>
    <dgm:pt modelId="{428C1ED4-F9F8-4CCD-B039-7E823D502A18}" type="pres">
      <dgm:prSet presAssocID="{43715440-A0C1-46D5-AD66-180B758A8B0D}" presName="rootText" presStyleLbl="node4" presStyleIdx="3" presStyleCnt="4" custScaleX="233433" custScaleY="134704">
        <dgm:presLayoutVars>
          <dgm:chPref val="3"/>
        </dgm:presLayoutVars>
      </dgm:prSet>
      <dgm:spPr/>
    </dgm:pt>
    <dgm:pt modelId="{9C4DEB50-35BB-4B40-B16D-5C0492B563E9}" type="pres">
      <dgm:prSet presAssocID="{43715440-A0C1-46D5-AD66-180B758A8B0D}" presName="rootConnector" presStyleLbl="node4" presStyleIdx="3" presStyleCnt="4"/>
      <dgm:spPr/>
    </dgm:pt>
    <dgm:pt modelId="{69E392E0-06E5-44E4-9778-E56A3BCF63AA}" type="pres">
      <dgm:prSet presAssocID="{43715440-A0C1-46D5-AD66-180B758A8B0D}" presName="hierChild4" presStyleCnt="0"/>
      <dgm:spPr/>
    </dgm:pt>
    <dgm:pt modelId="{45B9F2BC-1330-4297-8CF7-14AE2534CD2E}" type="pres">
      <dgm:prSet presAssocID="{43715440-A0C1-46D5-AD66-180B758A8B0D}" presName="hierChild5" presStyleCnt="0"/>
      <dgm:spPr/>
    </dgm:pt>
    <dgm:pt modelId="{54508855-8BD3-4CF3-93F6-1A5F563BB76E}" type="pres">
      <dgm:prSet presAssocID="{99EA442E-7FAA-4D67-BE60-0A6A39172441}" presName="hierChild5" presStyleCnt="0"/>
      <dgm:spPr/>
    </dgm:pt>
    <dgm:pt modelId="{54F91057-69A5-4938-B060-107059316BB1}" type="pres">
      <dgm:prSet presAssocID="{F06B3A74-3B2B-48A0-A0F4-524A559C99D3}" presName="hierChild5" presStyleCnt="0"/>
      <dgm:spPr/>
    </dgm:pt>
    <dgm:pt modelId="{9199E6A6-2AC8-4695-A124-9E03DF6CC66E}" type="pres">
      <dgm:prSet presAssocID="{55F2B933-B141-495F-B863-DDFCE4761DFF}" presName="hierChild5" presStyleCnt="0"/>
      <dgm:spPr/>
    </dgm:pt>
    <dgm:pt modelId="{CD24D3FF-A44D-4002-84B7-FDBDD4DF04C0}" type="pres">
      <dgm:prSet presAssocID="{A2C28BDF-FE3D-4648-80CF-7EAE529ED227}" presName="hierChild5" presStyleCnt="0"/>
      <dgm:spPr/>
    </dgm:pt>
    <dgm:pt modelId="{41865DE8-0FED-4D2A-A922-8531AB03C21C}" type="pres">
      <dgm:prSet presAssocID="{76E442DF-D853-48B8-818F-C48E35719AE1}" presName="hierChild5" presStyleCnt="0"/>
      <dgm:spPr/>
    </dgm:pt>
    <dgm:pt modelId="{8095A2BF-6055-4E84-9497-4E1EB1EA61FD}" type="pres">
      <dgm:prSet presAssocID="{981E8996-AF81-4C47-8C04-94EE62B3439F}" presName="hierChild3" presStyleCnt="0"/>
      <dgm:spPr/>
    </dgm:pt>
    <dgm:pt modelId="{CC5D4392-56A6-4045-865F-4EC7919C648F}" type="pres">
      <dgm:prSet presAssocID="{BA33A4C3-D634-45F6-8707-6B8D44F027D1}" presName="Name111" presStyleLbl="parChTrans1D2" presStyleIdx="2" presStyleCnt="3"/>
      <dgm:spPr/>
    </dgm:pt>
    <dgm:pt modelId="{0B09711E-F8D4-401D-BCF5-4835C064AAF3}" type="pres">
      <dgm:prSet presAssocID="{AB675EE9-C719-424D-AE02-E6A1B83298A4}" presName="hierRoot3" presStyleCnt="0">
        <dgm:presLayoutVars>
          <dgm:hierBranch val="init"/>
        </dgm:presLayoutVars>
      </dgm:prSet>
      <dgm:spPr/>
    </dgm:pt>
    <dgm:pt modelId="{B33981EA-B0B1-44CD-85F6-610A0FF62FCB}" type="pres">
      <dgm:prSet presAssocID="{AB675EE9-C719-424D-AE02-E6A1B83298A4}" presName="rootComposite3" presStyleCnt="0"/>
      <dgm:spPr/>
    </dgm:pt>
    <dgm:pt modelId="{F70E50C8-2307-48B0-8FAF-610A10F3EF5A}" type="pres">
      <dgm:prSet presAssocID="{AB675EE9-C719-424D-AE02-E6A1B83298A4}" presName="rootText3" presStyleLbl="asst1" presStyleIdx="0" presStyleCnt="1" custScaleX="188971" custScaleY="137717">
        <dgm:presLayoutVars>
          <dgm:chPref val="3"/>
        </dgm:presLayoutVars>
      </dgm:prSet>
      <dgm:spPr/>
    </dgm:pt>
    <dgm:pt modelId="{98627AEC-D146-4D37-8D7E-32FCA217B7E8}" type="pres">
      <dgm:prSet presAssocID="{AB675EE9-C719-424D-AE02-E6A1B83298A4}" presName="rootConnector3" presStyleLbl="asst1" presStyleIdx="0" presStyleCnt="1"/>
      <dgm:spPr/>
    </dgm:pt>
    <dgm:pt modelId="{B7CFE613-7324-4EF9-B524-F68F06BDF2D1}" type="pres">
      <dgm:prSet presAssocID="{AB675EE9-C719-424D-AE02-E6A1B83298A4}" presName="hierChild6" presStyleCnt="0"/>
      <dgm:spPr/>
    </dgm:pt>
    <dgm:pt modelId="{2FE57541-E476-457C-BF49-A435C64A7196}" type="pres">
      <dgm:prSet presAssocID="{AB675EE9-C719-424D-AE02-E6A1B83298A4}" presName="hierChild7" presStyleCnt="0"/>
      <dgm:spPr/>
    </dgm:pt>
  </dgm:ptLst>
  <dgm:cxnLst>
    <dgm:cxn modelId="{DF527D00-1B7C-42B7-A81C-548D565CE587}" type="presOf" srcId="{42F0218D-01EB-49FD-A399-B2B6E26CFF6E}" destId="{CC867615-569E-413A-AE54-7AF8E04EB894}" srcOrd="0" destOrd="0" presId="urn:microsoft.com/office/officeart/2005/8/layout/orgChart1"/>
    <dgm:cxn modelId="{2B2DC52C-0737-4FED-AEE1-53FF523E19CE}" srcId="{981E8996-AF81-4C47-8C04-94EE62B3439F}" destId="{76E442DF-D853-48B8-818F-C48E35719AE1}" srcOrd="2" destOrd="0" parTransId="{80248C9D-0954-454F-AC55-B049DD7EA3DA}" sibTransId="{C34620DE-41EE-4354-AC98-7F0563F89EFD}"/>
    <dgm:cxn modelId="{275DC434-6571-40C3-99FC-1CF1F42351A8}" type="presOf" srcId="{B2DC4580-CFD7-4A84-8548-19FA203D162E}" destId="{212A3BD8-3836-41EB-AA92-DB6417C339E8}" srcOrd="1" destOrd="0" presId="urn:microsoft.com/office/officeart/2005/8/layout/orgChart1"/>
    <dgm:cxn modelId="{5929E235-74BD-43BF-AE34-10BA817A48D6}" type="presOf" srcId="{BA33A4C3-D634-45F6-8707-6B8D44F027D1}" destId="{CC5D4392-56A6-4045-865F-4EC7919C648F}" srcOrd="0" destOrd="0" presId="urn:microsoft.com/office/officeart/2005/8/layout/orgChart1"/>
    <dgm:cxn modelId="{387BF43A-26F9-49E9-983D-175F21489A5B}" type="presOf" srcId="{4C8E8940-DDC2-449A-BF8D-727FAB57BA79}" destId="{ACF8E62E-3109-448A-BF02-D67376C8B3AD}" srcOrd="0" destOrd="0" presId="urn:microsoft.com/office/officeart/2005/8/layout/orgChart1"/>
    <dgm:cxn modelId="{BF9DB53F-F82D-477C-893A-49E6EDF4B343}" type="presOf" srcId="{31581747-C32F-4FC0-8970-4932A5635717}" destId="{1D735FD3-CD1C-4CDE-92B3-C42ECDB38E8A}" srcOrd="0" destOrd="0" presId="urn:microsoft.com/office/officeart/2005/8/layout/orgChart1"/>
    <dgm:cxn modelId="{6B2FFE62-4F8C-4020-ACB9-799642E3DF8A}" type="presOf" srcId="{76E442DF-D853-48B8-818F-C48E35719AE1}" destId="{114860C7-F88F-49ED-93E2-F11E84CF5C83}" srcOrd="0" destOrd="0" presId="urn:microsoft.com/office/officeart/2005/8/layout/orgChart1"/>
    <dgm:cxn modelId="{404E6C46-9619-4722-A300-AA67B5E43AF7}" type="presOf" srcId="{76E442DF-D853-48B8-818F-C48E35719AE1}" destId="{B2C6457F-DA4B-4B3E-8A56-010C15BB3DB7}" srcOrd="1" destOrd="0" presId="urn:microsoft.com/office/officeart/2005/8/layout/orgChart1"/>
    <dgm:cxn modelId="{0405C946-E1D6-4C95-AF7B-1A11B74A55A3}" type="presOf" srcId="{981E8996-AF81-4C47-8C04-94EE62B3439F}" destId="{F9E84C6C-76A4-4908-8F36-C6524D2ABF4B}" srcOrd="0" destOrd="0" presId="urn:microsoft.com/office/officeart/2005/8/layout/orgChart1"/>
    <dgm:cxn modelId="{26506A67-B04E-4B49-87D5-FE62B5D5FE48}" srcId="{981E8996-AF81-4C47-8C04-94EE62B3439F}" destId="{AB675EE9-C719-424D-AE02-E6A1B83298A4}" srcOrd="0" destOrd="0" parTransId="{BA33A4C3-D634-45F6-8707-6B8D44F027D1}" sibTransId="{508034B2-651D-462B-8448-102860B20703}"/>
    <dgm:cxn modelId="{B5626B6B-D5DE-4541-988C-88BCADB8B51B}" type="presOf" srcId="{A2C28BDF-FE3D-4648-80CF-7EAE529ED227}" destId="{815F111F-C68B-49B0-BC98-FB9C1B581A9D}" srcOrd="1" destOrd="0" presId="urn:microsoft.com/office/officeart/2005/8/layout/orgChart1"/>
    <dgm:cxn modelId="{0C995E6C-0DD7-439F-94DE-7E84D106F862}" type="presOf" srcId="{B2DC4580-CFD7-4A84-8548-19FA203D162E}" destId="{8AA9EAD2-E771-41FA-B294-88BC98CD4068}" srcOrd="0" destOrd="0" presId="urn:microsoft.com/office/officeart/2005/8/layout/orgChart1"/>
    <dgm:cxn modelId="{C68BA76C-43AE-4240-B05B-ECF9D0744D2A}" srcId="{76E442DF-D853-48B8-818F-C48E35719AE1}" destId="{B2DC4580-CFD7-4A84-8548-19FA203D162E}" srcOrd="0" destOrd="0" parTransId="{42F0218D-01EB-49FD-A399-B2B6E26CFF6E}" sibTransId="{25D765DD-92C6-48B5-AB36-BC1E56A611ED}"/>
    <dgm:cxn modelId="{B45FE06C-A0EE-4B7C-BDC2-8769B2D77531}" type="presOf" srcId="{F06B3A74-3B2B-48A0-A0F4-524A559C99D3}" destId="{3EDBCB37-8967-4001-BE02-0B9D4FF2DB91}" srcOrd="0" destOrd="0" presId="urn:microsoft.com/office/officeart/2005/8/layout/orgChart1"/>
    <dgm:cxn modelId="{0B09684F-C69D-4F79-BABC-528932996EE0}" srcId="{99EA442E-7FAA-4D67-BE60-0A6A39172441}" destId="{43715440-A0C1-46D5-AD66-180B758A8B0D}" srcOrd="0" destOrd="0" parTransId="{3ED03FBE-C233-4E47-9BD1-8A24B6F16D77}" sibTransId="{CC8F590C-9BFC-4333-89DB-B6C7D4208281}"/>
    <dgm:cxn modelId="{2AD90E70-EDB3-495B-86ED-E5AB0384CB29}" type="presOf" srcId="{A2C28BDF-FE3D-4648-80CF-7EAE529ED227}" destId="{9C14676C-B4C9-44A1-80CD-8B26C7F681AC}" srcOrd="0" destOrd="0" presId="urn:microsoft.com/office/officeart/2005/8/layout/orgChart1"/>
    <dgm:cxn modelId="{B9605953-FCE6-43DD-9956-246313E270E8}" srcId="{F06B3A74-3B2B-48A0-A0F4-524A559C99D3}" destId="{99EA442E-7FAA-4D67-BE60-0A6A39172441}" srcOrd="0" destOrd="0" parTransId="{4AD0DDA9-A932-4AE1-86E1-17BA5082EE9C}" sibTransId="{F8357497-71C3-433E-86C7-C8B679E26049}"/>
    <dgm:cxn modelId="{25A5E753-8A73-4878-9D52-3B272E0902BD}" type="presOf" srcId="{A2C8AE37-D6E5-47CC-8812-A0AD0C0BB190}" destId="{6AA70397-D0EF-4A1F-9B9B-7575D6165B1F}" srcOrd="0" destOrd="0" presId="urn:microsoft.com/office/officeart/2005/8/layout/orgChart1"/>
    <dgm:cxn modelId="{487DEA54-A134-4D6B-9FE7-B53D0FF1DD81}" type="presOf" srcId="{3ED03FBE-C233-4E47-9BD1-8A24B6F16D77}" destId="{05C5458C-BE4A-483C-97BC-661481803903}" srcOrd="0" destOrd="0" presId="urn:microsoft.com/office/officeart/2005/8/layout/orgChart1"/>
    <dgm:cxn modelId="{2EB56C75-B265-465D-A536-A48F68B30488}" type="presOf" srcId="{F06B3A74-3B2B-48A0-A0F4-524A559C99D3}" destId="{0A1E4B05-D5DC-4C63-8E7A-9B7FBBABDE74}" srcOrd="1" destOrd="0" presId="urn:microsoft.com/office/officeart/2005/8/layout/orgChart1"/>
    <dgm:cxn modelId="{734ACE56-A1AE-4402-92F6-F5B5A9E4920F}" type="presOf" srcId="{DAB024DD-68ED-4175-9A14-182872768604}" destId="{09477B7A-6AAA-4948-A2D8-DA06537441DE}" srcOrd="0" destOrd="0" presId="urn:microsoft.com/office/officeart/2005/8/layout/orgChart1"/>
    <dgm:cxn modelId="{C697C38E-0D93-42ED-A56D-143EEED94D0C}" type="presOf" srcId="{99EA442E-7FAA-4D67-BE60-0A6A39172441}" destId="{6F657EFC-A2B0-4B1E-9AB1-0AD2C9055861}" srcOrd="0" destOrd="0" presId="urn:microsoft.com/office/officeart/2005/8/layout/orgChart1"/>
    <dgm:cxn modelId="{5CB8F18E-0562-4901-997F-89C268FAE48E}" srcId="{76E442DF-D853-48B8-818F-C48E35719AE1}" destId="{A2C28BDF-FE3D-4648-80CF-7EAE529ED227}" srcOrd="1" destOrd="0" parTransId="{DAB024DD-68ED-4175-9A14-182872768604}" sibTransId="{C6498C75-50D4-4617-8576-A35BED0DA9C5}"/>
    <dgm:cxn modelId="{2CC7DF92-F501-4DAE-974F-99AD0744762A}" type="presOf" srcId="{54D60B36-C864-46B9-AC94-A56DF97CDF9B}" destId="{B7AA4C8B-B7B3-4E04-947B-9A163D5B9153}" srcOrd="0" destOrd="0" presId="urn:microsoft.com/office/officeart/2005/8/layout/orgChart1"/>
    <dgm:cxn modelId="{818C7F9C-7763-467C-BBEE-DCA30FC63621}" srcId="{55F2B933-B141-495F-B863-DDFCE4761DFF}" destId="{F06B3A74-3B2B-48A0-A0F4-524A559C99D3}" srcOrd="0" destOrd="0" parTransId="{68CEFC98-6091-493B-AEF1-D96E762EB985}" sibTransId="{0A0DE83E-7D74-4904-AE2B-74D459EF7F12}"/>
    <dgm:cxn modelId="{527B6E9F-3FA0-44BE-8D28-B4C0F7E28522}" type="presOf" srcId="{55F2B933-B141-495F-B863-DDFCE4761DFF}" destId="{1D4342C0-29D9-4FF9-9944-62D3DCF59FCC}" srcOrd="1" destOrd="0" presId="urn:microsoft.com/office/officeart/2005/8/layout/orgChart1"/>
    <dgm:cxn modelId="{5DBFA9A1-928B-42A6-B05D-980145294118}" type="presOf" srcId="{80248C9D-0954-454F-AC55-B049DD7EA3DA}" destId="{630F1493-2CA4-493B-AAD7-892C351DDB46}" srcOrd="0" destOrd="0" presId="urn:microsoft.com/office/officeart/2005/8/layout/orgChart1"/>
    <dgm:cxn modelId="{E38028A2-A922-4544-9737-65BC479CB577}" type="presOf" srcId="{AB675EE9-C719-424D-AE02-E6A1B83298A4}" destId="{F70E50C8-2307-48B0-8FAF-610A10F3EF5A}" srcOrd="0" destOrd="0" presId="urn:microsoft.com/office/officeart/2005/8/layout/orgChart1"/>
    <dgm:cxn modelId="{7169C8A6-9D79-481A-A6FA-795379457ED4}" type="presOf" srcId="{68CEFC98-6091-493B-AEF1-D96E762EB985}" destId="{9ACF1015-2E09-4016-987A-9F6F1BD58F02}" srcOrd="0" destOrd="0" presId="urn:microsoft.com/office/officeart/2005/8/layout/orgChart1"/>
    <dgm:cxn modelId="{3F6538A7-E21A-4B32-B885-C3F5776C8F7D}" type="presOf" srcId="{AB675EE9-C719-424D-AE02-E6A1B83298A4}" destId="{98627AEC-D146-4D37-8D7E-32FCA217B7E8}" srcOrd="1" destOrd="0" presId="urn:microsoft.com/office/officeart/2005/8/layout/orgChart1"/>
    <dgm:cxn modelId="{851346B8-5B36-4D60-AB75-4A5F07596308}" srcId="{981E8996-AF81-4C47-8C04-94EE62B3439F}" destId="{31581747-C32F-4FC0-8970-4932A5635717}" srcOrd="1" destOrd="0" parTransId="{54D60B36-C864-46B9-AC94-A56DF97CDF9B}" sibTransId="{300FADCF-3775-497E-8E63-7ED4F0CD0088}"/>
    <dgm:cxn modelId="{6B1D1DBC-6C5B-4833-843F-3CEAA7CBE927}" srcId="{4C8E8940-DDC2-449A-BF8D-727FAB57BA79}" destId="{981E8996-AF81-4C47-8C04-94EE62B3439F}" srcOrd="0" destOrd="0" parTransId="{01CAD47A-96EC-4AB2-888A-428F9B7E85A0}" sibTransId="{A49BFFA7-2A5F-435C-AD28-7CF51809325A}"/>
    <dgm:cxn modelId="{48C47EBE-6E0F-4562-BD91-95044E121934}" type="presOf" srcId="{4AD0DDA9-A932-4AE1-86E1-17BA5082EE9C}" destId="{8F1574B1-A6D4-4F0A-8984-0747FC678A53}" srcOrd="0" destOrd="0" presId="urn:microsoft.com/office/officeart/2005/8/layout/orgChart1"/>
    <dgm:cxn modelId="{1A5426D0-D289-478D-905C-035B99042B79}" type="presOf" srcId="{981E8996-AF81-4C47-8C04-94EE62B3439F}" destId="{808CBD1D-9067-4DEE-A634-983F9DCCC050}" srcOrd="1" destOrd="0" presId="urn:microsoft.com/office/officeart/2005/8/layout/orgChart1"/>
    <dgm:cxn modelId="{C499A4D6-0AA7-488C-8A6F-E56DCAF2299B}" type="presOf" srcId="{31581747-C32F-4FC0-8970-4932A5635717}" destId="{DA1B0DE3-2B0F-4B29-8405-8DD27B3236C1}" srcOrd="1" destOrd="0" presId="urn:microsoft.com/office/officeart/2005/8/layout/orgChart1"/>
    <dgm:cxn modelId="{B82281D8-24A4-4858-BAA9-D6AD19410BF5}" srcId="{A2C28BDF-FE3D-4648-80CF-7EAE529ED227}" destId="{55F2B933-B141-495F-B863-DDFCE4761DFF}" srcOrd="0" destOrd="0" parTransId="{A2C8AE37-D6E5-47CC-8812-A0AD0C0BB190}" sibTransId="{42BDEF0C-29DC-4E05-A096-9DF8530D78DC}"/>
    <dgm:cxn modelId="{05298FDD-393B-45A6-AFAE-8CECAFBA468F}" type="presOf" srcId="{43715440-A0C1-46D5-AD66-180B758A8B0D}" destId="{9C4DEB50-35BB-4B40-B16D-5C0492B563E9}" srcOrd="1" destOrd="0" presId="urn:microsoft.com/office/officeart/2005/8/layout/orgChart1"/>
    <dgm:cxn modelId="{393725F3-6EBB-4C04-99A3-177A4748931D}" type="presOf" srcId="{99EA442E-7FAA-4D67-BE60-0A6A39172441}" destId="{AF2FD625-E531-4865-B187-19B454CBD9DD}" srcOrd="1" destOrd="0" presId="urn:microsoft.com/office/officeart/2005/8/layout/orgChart1"/>
    <dgm:cxn modelId="{05B9CBF5-6F91-4C81-B169-CA954D9A7CFA}" type="presOf" srcId="{43715440-A0C1-46D5-AD66-180B758A8B0D}" destId="{428C1ED4-F9F8-4CCD-B039-7E823D502A18}" srcOrd="0" destOrd="0" presId="urn:microsoft.com/office/officeart/2005/8/layout/orgChart1"/>
    <dgm:cxn modelId="{F02A10FA-B8A3-48DC-A384-5AF7C4586543}" type="presOf" srcId="{55F2B933-B141-495F-B863-DDFCE4761DFF}" destId="{A7802EDF-409D-4CEA-8538-9AEBAB154E0D}" srcOrd="0" destOrd="0" presId="urn:microsoft.com/office/officeart/2005/8/layout/orgChart1"/>
    <dgm:cxn modelId="{9D6AFAE8-F394-4158-B016-B9D35D455A03}" type="presParOf" srcId="{ACF8E62E-3109-448A-BF02-D67376C8B3AD}" destId="{0890B474-2956-4DD8-A4FA-43526AB8A926}" srcOrd="0" destOrd="0" presId="urn:microsoft.com/office/officeart/2005/8/layout/orgChart1"/>
    <dgm:cxn modelId="{5B7EC127-EA68-49C1-948E-D3D34E9B1982}" type="presParOf" srcId="{0890B474-2956-4DD8-A4FA-43526AB8A926}" destId="{C0EB9457-2EAF-454B-AA5D-45696ED73771}" srcOrd="0" destOrd="0" presId="urn:microsoft.com/office/officeart/2005/8/layout/orgChart1"/>
    <dgm:cxn modelId="{CB740015-48BE-4F73-9E40-EFFF3C9CF27E}" type="presParOf" srcId="{C0EB9457-2EAF-454B-AA5D-45696ED73771}" destId="{F9E84C6C-76A4-4908-8F36-C6524D2ABF4B}" srcOrd="0" destOrd="0" presId="urn:microsoft.com/office/officeart/2005/8/layout/orgChart1"/>
    <dgm:cxn modelId="{B3A1C626-91FB-4B87-BF01-E713C62A8196}" type="presParOf" srcId="{C0EB9457-2EAF-454B-AA5D-45696ED73771}" destId="{808CBD1D-9067-4DEE-A634-983F9DCCC050}" srcOrd="1" destOrd="0" presId="urn:microsoft.com/office/officeart/2005/8/layout/orgChart1"/>
    <dgm:cxn modelId="{10D7653B-E925-4FBC-BF2A-41DFDD8451C0}" type="presParOf" srcId="{0890B474-2956-4DD8-A4FA-43526AB8A926}" destId="{0E64F4A3-AC18-43E2-A61D-FBC0DDBC3528}" srcOrd="1" destOrd="0" presId="urn:microsoft.com/office/officeart/2005/8/layout/orgChart1"/>
    <dgm:cxn modelId="{B6ECE41D-5BB9-460C-BE6B-C523DB550B23}" type="presParOf" srcId="{0E64F4A3-AC18-43E2-A61D-FBC0DDBC3528}" destId="{B7AA4C8B-B7B3-4E04-947B-9A163D5B9153}" srcOrd="0" destOrd="0" presId="urn:microsoft.com/office/officeart/2005/8/layout/orgChart1"/>
    <dgm:cxn modelId="{9762DED9-2DB5-4684-B0F5-EDF77145B4C0}" type="presParOf" srcId="{0E64F4A3-AC18-43E2-A61D-FBC0DDBC3528}" destId="{D3A363E2-D15C-4AB4-8AE6-64DD45779077}" srcOrd="1" destOrd="0" presId="urn:microsoft.com/office/officeart/2005/8/layout/orgChart1"/>
    <dgm:cxn modelId="{BA9CF156-D412-4213-8CE3-AD29182E602E}" type="presParOf" srcId="{D3A363E2-D15C-4AB4-8AE6-64DD45779077}" destId="{D1B50445-FE53-423A-9085-3B63C9C9D8B5}" srcOrd="0" destOrd="0" presId="urn:microsoft.com/office/officeart/2005/8/layout/orgChart1"/>
    <dgm:cxn modelId="{12E269B8-97B4-423E-8C2B-B364CF26A9BD}" type="presParOf" srcId="{D1B50445-FE53-423A-9085-3B63C9C9D8B5}" destId="{1D735FD3-CD1C-4CDE-92B3-C42ECDB38E8A}" srcOrd="0" destOrd="0" presId="urn:microsoft.com/office/officeart/2005/8/layout/orgChart1"/>
    <dgm:cxn modelId="{0258A4FD-E69E-48DC-9C42-44F9C0818ED9}" type="presParOf" srcId="{D1B50445-FE53-423A-9085-3B63C9C9D8B5}" destId="{DA1B0DE3-2B0F-4B29-8405-8DD27B3236C1}" srcOrd="1" destOrd="0" presId="urn:microsoft.com/office/officeart/2005/8/layout/orgChart1"/>
    <dgm:cxn modelId="{DCA817C6-5C41-4493-8BD1-583B55DCF861}" type="presParOf" srcId="{D3A363E2-D15C-4AB4-8AE6-64DD45779077}" destId="{031288F7-FE79-4E96-AAB1-63FFA70E1F30}" srcOrd="1" destOrd="0" presId="urn:microsoft.com/office/officeart/2005/8/layout/orgChart1"/>
    <dgm:cxn modelId="{CE6C8585-8B36-4B49-9CDC-78E2B8810390}" type="presParOf" srcId="{D3A363E2-D15C-4AB4-8AE6-64DD45779077}" destId="{F87515E8-98C0-4CA8-89D3-C03C788F3ABE}" srcOrd="2" destOrd="0" presId="urn:microsoft.com/office/officeart/2005/8/layout/orgChart1"/>
    <dgm:cxn modelId="{9B07F6B1-2378-4B20-B9D8-D4103A4052A3}" type="presParOf" srcId="{0E64F4A3-AC18-43E2-A61D-FBC0DDBC3528}" destId="{630F1493-2CA4-493B-AAD7-892C351DDB46}" srcOrd="2" destOrd="0" presId="urn:microsoft.com/office/officeart/2005/8/layout/orgChart1"/>
    <dgm:cxn modelId="{65B94429-9DE9-4A4B-8D2F-054872E3BAD0}" type="presParOf" srcId="{0E64F4A3-AC18-43E2-A61D-FBC0DDBC3528}" destId="{8B75FDEA-85E7-474E-A213-DF08614C524D}" srcOrd="3" destOrd="0" presId="urn:microsoft.com/office/officeart/2005/8/layout/orgChart1"/>
    <dgm:cxn modelId="{A5BF60E7-A491-4D59-82F9-19E59FFEC286}" type="presParOf" srcId="{8B75FDEA-85E7-474E-A213-DF08614C524D}" destId="{21A9424B-6C0C-4F63-9BCA-BEF28E6138A4}" srcOrd="0" destOrd="0" presId="urn:microsoft.com/office/officeart/2005/8/layout/orgChart1"/>
    <dgm:cxn modelId="{A3604FA5-66E2-4913-B5A2-8F44A64478D3}" type="presParOf" srcId="{21A9424B-6C0C-4F63-9BCA-BEF28E6138A4}" destId="{114860C7-F88F-49ED-93E2-F11E84CF5C83}" srcOrd="0" destOrd="0" presId="urn:microsoft.com/office/officeart/2005/8/layout/orgChart1"/>
    <dgm:cxn modelId="{FD1F7686-16F8-471D-BE54-B1C64983D7CE}" type="presParOf" srcId="{21A9424B-6C0C-4F63-9BCA-BEF28E6138A4}" destId="{B2C6457F-DA4B-4B3E-8A56-010C15BB3DB7}" srcOrd="1" destOrd="0" presId="urn:microsoft.com/office/officeart/2005/8/layout/orgChart1"/>
    <dgm:cxn modelId="{30813681-CCD2-4903-9C32-F5C9780A9589}" type="presParOf" srcId="{8B75FDEA-85E7-474E-A213-DF08614C524D}" destId="{71753163-E961-473A-B63A-4CD46108E23A}" srcOrd="1" destOrd="0" presId="urn:microsoft.com/office/officeart/2005/8/layout/orgChart1"/>
    <dgm:cxn modelId="{FF0858BC-E997-4069-91EF-8D3A16A9DD21}" type="presParOf" srcId="{71753163-E961-473A-B63A-4CD46108E23A}" destId="{CC867615-569E-413A-AE54-7AF8E04EB894}" srcOrd="0" destOrd="0" presId="urn:microsoft.com/office/officeart/2005/8/layout/orgChart1"/>
    <dgm:cxn modelId="{CD8A0B75-4E95-4F93-8F08-A43EC8B6805E}" type="presParOf" srcId="{71753163-E961-473A-B63A-4CD46108E23A}" destId="{F4B17BF4-1CB1-4523-B673-AFA6487D1773}" srcOrd="1" destOrd="0" presId="urn:microsoft.com/office/officeart/2005/8/layout/orgChart1"/>
    <dgm:cxn modelId="{998EDA68-18EB-40F2-B00A-686D20C8DE86}" type="presParOf" srcId="{F4B17BF4-1CB1-4523-B673-AFA6487D1773}" destId="{E7DFFF65-CD8A-435B-9B07-6C0942736ADD}" srcOrd="0" destOrd="0" presId="urn:microsoft.com/office/officeart/2005/8/layout/orgChart1"/>
    <dgm:cxn modelId="{EFB560B5-45F2-4CA8-8DD1-101FA602CF0A}" type="presParOf" srcId="{E7DFFF65-CD8A-435B-9B07-6C0942736ADD}" destId="{8AA9EAD2-E771-41FA-B294-88BC98CD4068}" srcOrd="0" destOrd="0" presId="urn:microsoft.com/office/officeart/2005/8/layout/orgChart1"/>
    <dgm:cxn modelId="{0F0327FF-2162-47A5-80A8-E5D0EC8B2E35}" type="presParOf" srcId="{E7DFFF65-CD8A-435B-9B07-6C0942736ADD}" destId="{212A3BD8-3836-41EB-AA92-DB6417C339E8}" srcOrd="1" destOrd="0" presId="urn:microsoft.com/office/officeart/2005/8/layout/orgChart1"/>
    <dgm:cxn modelId="{319252F8-5060-4D1E-8DAF-547BE2A07E19}" type="presParOf" srcId="{F4B17BF4-1CB1-4523-B673-AFA6487D1773}" destId="{52F79439-0E82-4E57-9105-3A87B5CD3F5C}" srcOrd="1" destOrd="0" presId="urn:microsoft.com/office/officeart/2005/8/layout/orgChart1"/>
    <dgm:cxn modelId="{43187C9E-9137-4F03-9FC5-F397D65A30ED}" type="presParOf" srcId="{F4B17BF4-1CB1-4523-B673-AFA6487D1773}" destId="{3114857F-BDD2-484C-BE63-6A9453B2C7B7}" srcOrd="2" destOrd="0" presId="urn:microsoft.com/office/officeart/2005/8/layout/orgChart1"/>
    <dgm:cxn modelId="{0F7D0803-7002-4901-AF72-A4EEE47AE660}" type="presParOf" srcId="{71753163-E961-473A-B63A-4CD46108E23A}" destId="{09477B7A-6AAA-4948-A2D8-DA06537441DE}" srcOrd="2" destOrd="0" presId="urn:microsoft.com/office/officeart/2005/8/layout/orgChart1"/>
    <dgm:cxn modelId="{EE80A42B-0693-4857-9458-6C0850995FDE}" type="presParOf" srcId="{71753163-E961-473A-B63A-4CD46108E23A}" destId="{97FF2994-B22D-4354-8F7E-EFC3200ED753}" srcOrd="3" destOrd="0" presId="urn:microsoft.com/office/officeart/2005/8/layout/orgChart1"/>
    <dgm:cxn modelId="{8503F39D-5C48-4E82-8863-304C8D2E7018}" type="presParOf" srcId="{97FF2994-B22D-4354-8F7E-EFC3200ED753}" destId="{471EAE5F-E384-44FE-84B3-EC1FEB315C02}" srcOrd="0" destOrd="0" presId="urn:microsoft.com/office/officeart/2005/8/layout/orgChart1"/>
    <dgm:cxn modelId="{A311DE10-DE26-43DB-A5AF-5C6DF32A8999}" type="presParOf" srcId="{471EAE5F-E384-44FE-84B3-EC1FEB315C02}" destId="{9C14676C-B4C9-44A1-80CD-8B26C7F681AC}" srcOrd="0" destOrd="0" presId="urn:microsoft.com/office/officeart/2005/8/layout/orgChart1"/>
    <dgm:cxn modelId="{A57412AE-2A81-4C2A-9AA4-2CB3A5BC6A40}" type="presParOf" srcId="{471EAE5F-E384-44FE-84B3-EC1FEB315C02}" destId="{815F111F-C68B-49B0-BC98-FB9C1B581A9D}" srcOrd="1" destOrd="0" presId="urn:microsoft.com/office/officeart/2005/8/layout/orgChart1"/>
    <dgm:cxn modelId="{24AB2EC2-A2A5-496D-AD10-19C4E87C1515}" type="presParOf" srcId="{97FF2994-B22D-4354-8F7E-EFC3200ED753}" destId="{A6C5E542-0284-4624-B70C-C3DFB578D8F3}" srcOrd="1" destOrd="0" presId="urn:microsoft.com/office/officeart/2005/8/layout/orgChart1"/>
    <dgm:cxn modelId="{AF86A136-C720-4C27-9DA2-3EA98348DAB3}" type="presParOf" srcId="{A6C5E542-0284-4624-B70C-C3DFB578D8F3}" destId="{6AA70397-D0EF-4A1F-9B9B-7575D6165B1F}" srcOrd="0" destOrd="0" presId="urn:microsoft.com/office/officeart/2005/8/layout/orgChart1"/>
    <dgm:cxn modelId="{EB71E28D-F6CE-401F-9669-37845A364214}" type="presParOf" srcId="{A6C5E542-0284-4624-B70C-C3DFB578D8F3}" destId="{BFF76C12-925A-474C-84C6-8FD424D8CF42}" srcOrd="1" destOrd="0" presId="urn:microsoft.com/office/officeart/2005/8/layout/orgChart1"/>
    <dgm:cxn modelId="{B55D1571-D3EE-48B6-90E7-2BFA17E666AD}" type="presParOf" srcId="{BFF76C12-925A-474C-84C6-8FD424D8CF42}" destId="{E99969DD-68D5-4C70-80A5-C1E5A8DDC9F0}" srcOrd="0" destOrd="0" presId="urn:microsoft.com/office/officeart/2005/8/layout/orgChart1"/>
    <dgm:cxn modelId="{01048F07-F9E0-44F4-BB8C-520A7A3403F6}" type="presParOf" srcId="{E99969DD-68D5-4C70-80A5-C1E5A8DDC9F0}" destId="{A7802EDF-409D-4CEA-8538-9AEBAB154E0D}" srcOrd="0" destOrd="0" presId="urn:microsoft.com/office/officeart/2005/8/layout/orgChart1"/>
    <dgm:cxn modelId="{531C5F95-543D-455C-ADCD-898F13661A4B}" type="presParOf" srcId="{E99969DD-68D5-4C70-80A5-C1E5A8DDC9F0}" destId="{1D4342C0-29D9-4FF9-9944-62D3DCF59FCC}" srcOrd="1" destOrd="0" presId="urn:microsoft.com/office/officeart/2005/8/layout/orgChart1"/>
    <dgm:cxn modelId="{9A2970C6-0300-4190-B41B-33CE99C951EB}" type="presParOf" srcId="{BFF76C12-925A-474C-84C6-8FD424D8CF42}" destId="{118E9887-3FCD-4B59-BBBF-1A04BB5CE084}" srcOrd="1" destOrd="0" presId="urn:microsoft.com/office/officeart/2005/8/layout/orgChart1"/>
    <dgm:cxn modelId="{E3029D75-F68D-41FC-8EA2-70F6B4F60182}" type="presParOf" srcId="{118E9887-3FCD-4B59-BBBF-1A04BB5CE084}" destId="{9ACF1015-2E09-4016-987A-9F6F1BD58F02}" srcOrd="0" destOrd="0" presId="urn:microsoft.com/office/officeart/2005/8/layout/orgChart1"/>
    <dgm:cxn modelId="{2C7D5FDF-83B3-46AE-A7AA-9B1F85864CC1}" type="presParOf" srcId="{118E9887-3FCD-4B59-BBBF-1A04BB5CE084}" destId="{F64AD152-AF64-4DF2-9BAE-542DAF0C14EC}" srcOrd="1" destOrd="0" presId="urn:microsoft.com/office/officeart/2005/8/layout/orgChart1"/>
    <dgm:cxn modelId="{A25D35E3-9E65-4DFD-9D24-3D5A2EA6FF28}" type="presParOf" srcId="{F64AD152-AF64-4DF2-9BAE-542DAF0C14EC}" destId="{A5EEC65E-4253-4460-894D-1B4D43A5B3FF}" srcOrd="0" destOrd="0" presId="urn:microsoft.com/office/officeart/2005/8/layout/orgChart1"/>
    <dgm:cxn modelId="{73431322-1871-48BF-A09A-10EBB3BE9E3F}" type="presParOf" srcId="{A5EEC65E-4253-4460-894D-1B4D43A5B3FF}" destId="{3EDBCB37-8967-4001-BE02-0B9D4FF2DB91}" srcOrd="0" destOrd="0" presId="urn:microsoft.com/office/officeart/2005/8/layout/orgChart1"/>
    <dgm:cxn modelId="{0500F99A-0ECA-485B-A573-1C08FE852C61}" type="presParOf" srcId="{A5EEC65E-4253-4460-894D-1B4D43A5B3FF}" destId="{0A1E4B05-D5DC-4C63-8E7A-9B7FBBABDE74}" srcOrd="1" destOrd="0" presId="urn:microsoft.com/office/officeart/2005/8/layout/orgChart1"/>
    <dgm:cxn modelId="{49D4F03A-2435-437A-9F40-80BCB644703F}" type="presParOf" srcId="{F64AD152-AF64-4DF2-9BAE-542DAF0C14EC}" destId="{DA9A90C1-7FB6-4F0E-BCDA-1879BBDD5413}" srcOrd="1" destOrd="0" presId="urn:microsoft.com/office/officeart/2005/8/layout/orgChart1"/>
    <dgm:cxn modelId="{8C3E4AD5-2410-4981-8C44-D1677609B647}" type="presParOf" srcId="{DA9A90C1-7FB6-4F0E-BCDA-1879BBDD5413}" destId="{8F1574B1-A6D4-4F0A-8984-0747FC678A53}" srcOrd="0" destOrd="0" presId="urn:microsoft.com/office/officeart/2005/8/layout/orgChart1"/>
    <dgm:cxn modelId="{A05C0241-729F-4E37-9DBE-633D7A5941A1}" type="presParOf" srcId="{DA9A90C1-7FB6-4F0E-BCDA-1879BBDD5413}" destId="{7F639A68-0E38-425B-96FD-636C0F247580}" srcOrd="1" destOrd="0" presId="urn:microsoft.com/office/officeart/2005/8/layout/orgChart1"/>
    <dgm:cxn modelId="{816D0CAF-CD94-4FAF-91B8-672173A25104}" type="presParOf" srcId="{7F639A68-0E38-425B-96FD-636C0F247580}" destId="{8761CE54-AAFF-4CA3-A964-8B3C4814D2FA}" srcOrd="0" destOrd="0" presId="urn:microsoft.com/office/officeart/2005/8/layout/orgChart1"/>
    <dgm:cxn modelId="{6E3FF5F8-A57D-48E9-87BE-5AF07D30B9CE}" type="presParOf" srcId="{8761CE54-AAFF-4CA3-A964-8B3C4814D2FA}" destId="{6F657EFC-A2B0-4B1E-9AB1-0AD2C9055861}" srcOrd="0" destOrd="0" presId="urn:microsoft.com/office/officeart/2005/8/layout/orgChart1"/>
    <dgm:cxn modelId="{12EFAD26-4417-4605-BDA3-884E9DFCBBF4}" type="presParOf" srcId="{8761CE54-AAFF-4CA3-A964-8B3C4814D2FA}" destId="{AF2FD625-E531-4865-B187-19B454CBD9DD}" srcOrd="1" destOrd="0" presId="urn:microsoft.com/office/officeart/2005/8/layout/orgChart1"/>
    <dgm:cxn modelId="{6EA67C0E-5BEA-4D0E-BA41-D954797E5D3E}" type="presParOf" srcId="{7F639A68-0E38-425B-96FD-636C0F247580}" destId="{770BE262-2DDE-4413-A956-CBB0B6A8946D}" srcOrd="1" destOrd="0" presId="urn:microsoft.com/office/officeart/2005/8/layout/orgChart1"/>
    <dgm:cxn modelId="{2F785086-9694-47AB-8010-AE8D5A5DB1FA}" type="presParOf" srcId="{770BE262-2DDE-4413-A956-CBB0B6A8946D}" destId="{05C5458C-BE4A-483C-97BC-661481803903}" srcOrd="0" destOrd="0" presId="urn:microsoft.com/office/officeart/2005/8/layout/orgChart1"/>
    <dgm:cxn modelId="{2646AF14-A2BB-4A35-91C7-82BE5779516D}" type="presParOf" srcId="{770BE262-2DDE-4413-A956-CBB0B6A8946D}" destId="{283D6B49-E08E-4FA4-98C1-5FABF644BDCA}" srcOrd="1" destOrd="0" presId="urn:microsoft.com/office/officeart/2005/8/layout/orgChart1"/>
    <dgm:cxn modelId="{D8DAE1F3-EC39-4487-9E6C-F3F0F6EB73A4}" type="presParOf" srcId="{283D6B49-E08E-4FA4-98C1-5FABF644BDCA}" destId="{F1AF9B6F-3B9D-432A-AF07-4ACCF42D8AA9}" srcOrd="0" destOrd="0" presId="urn:microsoft.com/office/officeart/2005/8/layout/orgChart1"/>
    <dgm:cxn modelId="{91C33A6C-7462-4FF2-A347-42071E8FFD40}" type="presParOf" srcId="{F1AF9B6F-3B9D-432A-AF07-4ACCF42D8AA9}" destId="{428C1ED4-F9F8-4CCD-B039-7E823D502A18}" srcOrd="0" destOrd="0" presId="urn:microsoft.com/office/officeart/2005/8/layout/orgChart1"/>
    <dgm:cxn modelId="{EA5B7C15-1948-417F-8A54-21E2E1C4AEA6}" type="presParOf" srcId="{F1AF9B6F-3B9D-432A-AF07-4ACCF42D8AA9}" destId="{9C4DEB50-35BB-4B40-B16D-5C0492B563E9}" srcOrd="1" destOrd="0" presId="urn:microsoft.com/office/officeart/2005/8/layout/orgChart1"/>
    <dgm:cxn modelId="{FF700D17-BCDA-4810-AFAC-E8A13484C3E3}" type="presParOf" srcId="{283D6B49-E08E-4FA4-98C1-5FABF644BDCA}" destId="{69E392E0-06E5-44E4-9778-E56A3BCF63AA}" srcOrd="1" destOrd="0" presId="urn:microsoft.com/office/officeart/2005/8/layout/orgChart1"/>
    <dgm:cxn modelId="{4551860F-FD4B-43CA-B86A-EB2B1B739B4E}" type="presParOf" srcId="{283D6B49-E08E-4FA4-98C1-5FABF644BDCA}" destId="{45B9F2BC-1330-4297-8CF7-14AE2534CD2E}" srcOrd="2" destOrd="0" presId="urn:microsoft.com/office/officeart/2005/8/layout/orgChart1"/>
    <dgm:cxn modelId="{FC230307-6D57-4DB0-AC41-92C5D331E667}" type="presParOf" srcId="{7F639A68-0E38-425B-96FD-636C0F247580}" destId="{54508855-8BD3-4CF3-93F6-1A5F563BB76E}" srcOrd="2" destOrd="0" presId="urn:microsoft.com/office/officeart/2005/8/layout/orgChart1"/>
    <dgm:cxn modelId="{C609F2A8-B0BB-4431-8EAF-8094F5E8E7DF}" type="presParOf" srcId="{F64AD152-AF64-4DF2-9BAE-542DAF0C14EC}" destId="{54F91057-69A5-4938-B060-107059316BB1}" srcOrd="2" destOrd="0" presId="urn:microsoft.com/office/officeart/2005/8/layout/orgChart1"/>
    <dgm:cxn modelId="{BB1F422B-8F36-409F-A4A1-4A5AFFD54B60}" type="presParOf" srcId="{BFF76C12-925A-474C-84C6-8FD424D8CF42}" destId="{9199E6A6-2AC8-4695-A124-9E03DF6CC66E}" srcOrd="2" destOrd="0" presId="urn:microsoft.com/office/officeart/2005/8/layout/orgChart1"/>
    <dgm:cxn modelId="{6BB5A83A-C4A2-4EF5-8E6C-602EC500EAB7}" type="presParOf" srcId="{97FF2994-B22D-4354-8F7E-EFC3200ED753}" destId="{CD24D3FF-A44D-4002-84B7-FDBDD4DF04C0}" srcOrd="2" destOrd="0" presId="urn:microsoft.com/office/officeart/2005/8/layout/orgChart1"/>
    <dgm:cxn modelId="{2A625134-F1D2-4832-97A0-FDCE4861A257}" type="presParOf" srcId="{8B75FDEA-85E7-474E-A213-DF08614C524D}" destId="{41865DE8-0FED-4D2A-A922-8531AB03C21C}" srcOrd="2" destOrd="0" presId="urn:microsoft.com/office/officeart/2005/8/layout/orgChart1"/>
    <dgm:cxn modelId="{334D8619-47B2-4D41-A55B-890FA0249E65}" type="presParOf" srcId="{0890B474-2956-4DD8-A4FA-43526AB8A926}" destId="{8095A2BF-6055-4E84-9497-4E1EB1EA61FD}" srcOrd="2" destOrd="0" presId="urn:microsoft.com/office/officeart/2005/8/layout/orgChart1"/>
    <dgm:cxn modelId="{95A44CD8-BBE2-40F0-A53D-835CE09E9FCD}" type="presParOf" srcId="{8095A2BF-6055-4E84-9497-4E1EB1EA61FD}" destId="{CC5D4392-56A6-4045-865F-4EC7919C648F}" srcOrd="0" destOrd="0" presId="urn:microsoft.com/office/officeart/2005/8/layout/orgChart1"/>
    <dgm:cxn modelId="{2E9F8733-1357-44CA-BBA5-3694554EA5C9}" type="presParOf" srcId="{8095A2BF-6055-4E84-9497-4E1EB1EA61FD}" destId="{0B09711E-F8D4-401D-BCF5-4835C064AAF3}" srcOrd="1" destOrd="0" presId="urn:microsoft.com/office/officeart/2005/8/layout/orgChart1"/>
    <dgm:cxn modelId="{C31F5AC1-2C46-4A6C-8ECB-31200C61BDB3}" type="presParOf" srcId="{0B09711E-F8D4-401D-BCF5-4835C064AAF3}" destId="{B33981EA-B0B1-44CD-85F6-610A0FF62FCB}" srcOrd="0" destOrd="0" presId="urn:microsoft.com/office/officeart/2005/8/layout/orgChart1"/>
    <dgm:cxn modelId="{7218C935-BA6C-4412-A2FB-E0EFC231B853}" type="presParOf" srcId="{B33981EA-B0B1-44CD-85F6-610A0FF62FCB}" destId="{F70E50C8-2307-48B0-8FAF-610A10F3EF5A}" srcOrd="0" destOrd="0" presId="urn:microsoft.com/office/officeart/2005/8/layout/orgChart1"/>
    <dgm:cxn modelId="{4927A415-3459-47B8-A648-55ACBCC0AE98}" type="presParOf" srcId="{B33981EA-B0B1-44CD-85F6-610A0FF62FCB}" destId="{98627AEC-D146-4D37-8D7E-32FCA217B7E8}" srcOrd="1" destOrd="0" presId="urn:microsoft.com/office/officeart/2005/8/layout/orgChart1"/>
    <dgm:cxn modelId="{A43E794C-8BEB-490C-A54B-92E310D798AA}" type="presParOf" srcId="{0B09711E-F8D4-401D-BCF5-4835C064AAF3}" destId="{B7CFE613-7324-4EF9-B524-F68F06BDF2D1}" srcOrd="1" destOrd="0" presId="urn:microsoft.com/office/officeart/2005/8/layout/orgChart1"/>
    <dgm:cxn modelId="{0B8567F8-F353-4CC7-92E8-C3918BC023D0}" type="presParOf" srcId="{0B09711E-F8D4-401D-BCF5-4835C064AAF3}" destId="{2FE57541-E476-457C-BF49-A435C64A7196}" srcOrd="2" destOrd="0" presId="urn:microsoft.com/office/officeart/2005/8/layout/orgChart1"/>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23901B93-E83E-4991-8166-30F1DBE422C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D681C4FD-4A3E-40CA-80E4-58D46859F274}">
      <dgm:prSet phldrT="[Text]" custT="1"/>
      <dgm:spPr/>
      <dgm:t>
        <a:bodyPr/>
        <a:lstStyle/>
        <a:p>
          <a:r>
            <a:rPr lang="en-GB" sz="1000">
              <a:latin typeface="Cambria" panose="02040503050406030204" pitchFamily="18" charset="0"/>
              <a:ea typeface="Cambria" panose="02040503050406030204" pitchFamily="18" charset="0"/>
            </a:rPr>
            <a:t>Staff will ensure all children are accounted for by head count</a:t>
          </a:r>
        </a:p>
      </dgm:t>
    </dgm:pt>
    <dgm:pt modelId="{A276171D-8BF2-4ACB-B39C-581AD669F334}" type="parTrans" cxnId="{CA612E78-0BD2-4678-99C1-59612EF0E2D1}">
      <dgm:prSet/>
      <dgm:spPr/>
      <dgm:t>
        <a:bodyPr/>
        <a:lstStyle/>
        <a:p>
          <a:endParaRPr lang="en-GB"/>
        </a:p>
      </dgm:t>
    </dgm:pt>
    <dgm:pt modelId="{0C30817B-5B70-4BA2-950C-1991DD2CC7CF}" type="sibTrans" cxnId="{CA612E78-0BD2-4678-99C1-59612EF0E2D1}">
      <dgm:prSet/>
      <dgm:spPr/>
      <dgm:t>
        <a:bodyPr/>
        <a:lstStyle/>
        <a:p>
          <a:endParaRPr lang="en-GB"/>
        </a:p>
      </dgm:t>
    </dgm:pt>
    <dgm:pt modelId="{19168F65-47B6-466F-8A7D-5A002F0C1A19}" type="asst">
      <dgm:prSet phldrT="[Text]" custT="1"/>
      <dgm:spPr/>
      <dgm:t>
        <a:bodyPr/>
        <a:lstStyle/>
        <a:p>
          <a:r>
            <a:rPr lang="en-GB" sz="1000" b="1">
              <a:latin typeface="Cambria" panose="02040503050406030204" pitchFamily="18" charset="0"/>
              <a:ea typeface="Cambria" panose="02040503050406030204" pitchFamily="18" charset="0"/>
            </a:rPr>
            <a:t>When outside</a:t>
          </a:r>
        </a:p>
        <a:p>
          <a:r>
            <a:rPr lang="en-GB" sz="1000">
              <a:latin typeface="Cambria" panose="02040503050406030204" pitchFamily="18" charset="0"/>
              <a:ea typeface="Cambria" panose="02040503050406030204" pitchFamily="18" charset="0"/>
            </a:rPr>
            <a:t>If there is any doubt about the visitor the children will be lead inside quickly and calmly</a:t>
          </a:r>
        </a:p>
      </dgm:t>
    </dgm:pt>
    <dgm:pt modelId="{2ACF876F-BD56-4635-8706-D103D0B98773}" type="parTrans" cxnId="{6ADA5477-338B-4589-BEA7-B64E1FFCC6A5}">
      <dgm:prSet/>
      <dgm:spPr/>
      <dgm:t>
        <a:bodyPr/>
        <a:lstStyle/>
        <a:p>
          <a:endParaRPr lang="en-GB"/>
        </a:p>
      </dgm:t>
    </dgm:pt>
    <dgm:pt modelId="{6C4EFD79-B028-4291-8686-B6C6627A8CAD}" type="sibTrans" cxnId="{6ADA5477-338B-4589-BEA7-B64E1FFCC6A5}">
      <dgm:prSet/>
      <dgm:spPr/>
      <dgm:t>
        <a:bodyPr/>
        <a:lstStyle/>
        <a:p>
          <a:endParaRPr lang="en-GB"/>
        </a:p>
      </dgm:t>
    </dgm:pt>
    <dgm:pt modelId="{7373D475-97B6-4F42-95C1-79C1307D5CF5}">
      <dgm:prSet phldrT="[Text]" custT="1"/>
      <dgm:spPr/>
      <dgm:t>
        <a:bodyPr/>
        <a:lstStyle/>
        <a:p>
          <a:r>
            <a:rPr lang="en-GB" sz="1000">
              <a:latin typeface="Cambria" panose="02040503050406030204" pitchFamily="18" charset="0"/>
              <a:ea typeface="Cambria" panose="02040503050406030204" pitchFamily="18" charset="0"/>
            </a:rPr>
            <a:t>The owner/manager will answer the doorbell. Staff will call them using the bell system if neccessary </a:t>
          </a:r>
        </a:p>
      </dgm:t>
    </dgm:pt>
    <dgm:pt modelId="{BE255A1A-1518-46E6-BE81-695E038E3150}" type="parTrans" cxnId="{3C8EBF81-261E-4CC7-998A-03B9AA52F521}">
      <dgm:prSet/>
      <dgm:spPr/>
      <dgm:t>
        <a:bodyPr/>
        <a:lstStyle/>
        <a:p>
          <a:endParaRPr lang="en-GB"/>
        </a:p>
      </dgm:t>
    </dgm:pt>
    <dgm:pt modelId="{DA18B327-6CEB-4AB6-9950-510676661B7A}" type="sibTrans" cxnId="{3C8EBF81-261E-4CC7-998A-03B9AA52F521}">
      <dgm:prSet/>
      <dgm:spPr/>
      <dgm:t>
        <a:bodyPr/>
        <a:lstStyle/>
        <a:p>
          <a:endParaRPr lang="en-GB"/>
        </a:p>
      </dgm:t>
    </dgm:pt>
    <dgm:pt modelId="{2F6148F0-587E-4E0A-AB1D-0B5922600278}" type="asst">
      <dgm:prSet custT="1"/>
      <dgm:spPr/>
      <dgm:t>
        <a:bodyPr/>
        <a:lstStyle/>
        <a:p>
          <a:r>
            <a:rPr lang="en-GB" sz="1000">
              <a:latin typeface="Cambria" panose="02040503050406030204" pitchFamily="18" charset="0"/>
              <a:ea typeface="Cambria" panose="02040503050406030204" pitchFamily="18" charset="0"/>
            </a:rPr>
            <a:t>The visitor will not be invited into the setting </a:t>
          </a:r>
        </a:p>
      </dgm:t>
    </dgm:pt>
    <dgm:pt modelId="{A2A6EC0A-DC2E-4A4F-BC47-BE65E172FD80}" type="parTrans" cxnId="{E74AB0A2-4BA4-423A-ADC6-11A2B911FB58}">
      <dgm:prSet/>
      <dgm:spPr/>
      <dgm:t>
        <a:bodyPr/>
        <a:lstStyle/>
        <a:p>
          <a:endParaRPr lang="en-GB"/>
        </a:p>
      </dgm:t>
    </dgm:pt>
    <dgm:pt modelId="{4C6E5A97-25A7-4ECB-9AAB-4095DBC3D209}" type="sibTrans" cxnId="{E74AB0A2-4BA4-423A-ADC6-11A2B911FB58}">
      <dgm:prSet/>
      <dgm:spPr/>
      <dgm:t>
        <a:bodyPr/>
        <a:lstStyle/>
        <a:p>
          <a:endParaRPr lang="en-GB"/>
        </a:p>
      </dgm:t>
    </dgm:pt>
    <dgm:pt modelId="{CC19F610-E482-46E1-A697-03ABEF3452CB}">
      <dgm:prSet custT="1"/>
      <dgm:spPr/>
      <dgm:t>
        <a:bodyPr/>
        <a:lstStyle/>
        <a:p>
          <a:r>
            <a:rPr lang="en-GB" sz="1000">
              <a:latin typeface="Cambria" panose="02040503050406030204" pitchFamily="18" charset="0"/>
              <a:ea typeface="Cambria" panose="02040503050406030204" pitchFamily="18" charset="0"/>
            </a:rPr>
            <a:t>The visitor will be asked to verify their idenitiy. This may be checked via phone call. The visitor shall remain outside, with the door chained</a:t>
          </a:r>
        </a:p>
      </dgm:t>
    </dgm:pt>
    <dgm:pt modelId="{37C1B224-E770-4E88-BBC6-136BCBE5E45C}" type="parTrans" cxnId="{B7B43042-4EB5-4279-A77B-C9DE6C6D6A5C}">
      <dgm:prSet/>
      <dgm:spPr/>
      <dgm:t>
        <a:bodyPr/>
        <a:lstStyle/>
        <a:p>
          <a:endParaRPr lang="en-GB"/>
        </a:p>
      </dgm:t>
    </dgm:pt>
    <dgm:pt modelId="{BE397DE8-9A91-441A-A61F-458543AAD68F}" type="sibTrans" cxnId="{B7B43042-4EB5-4279-A77B-C9DE6C6D6A5C}">
      <dgm:prSet/>
      <dgm:spPr/>
      <dgm:t>
        <a:bodyPr/>
        <a:lstStyle/>
        <a:p>
          <a:endParaRPr lang="en-GB"/>
        </a:p>
      </dgm:t>
    </dgm:pt>
    <dgm:pt modelId="{C70341EB-9B2A-42F1-B1CA-0D245CCA4655}" type="asst">
      <dgm:prSet custT="1"/>
      <dgm:spPr/>
      <dgm:t>
        <a:bodyPr/>
        <a:lstStyle/>
        <a:p>
          <a:r>
            <a:rPr lang="en-GB" sz="1000">
              <a:latin typeface="Cambria" panose="02040503050406030204" pitchFamily="18" charset="0"/>
              <a:ea typeface="Cambria" panose="02040503050406030204" pitchFamily="18" charset="0"/>
            </a:rPr>
            <a:t>If any member of staff has serious concerns regarding safety, the panic buttons shall be used to alert all staff </a:t>
          </a:r>
        </a:p>
      </dgm:t>
    </dgm:pt>
    <dgm:pt modelId="{5C14B1D2-8BF9-4131-B1A0-7DD152478323}" type="parTrans" cxnId="{7F6069E5-D031-438A-B0C7-5C7395CE6619}">
      <dgm:prSet/>
      <dgm:spPr/>
      <dgm:t>
        <a:bodyPr/>
        <a:lstStyle/>
        <a:p>
          <a:endParaRPr lang="en-GB"/>
        </a:p>
      </dgm:t>
    </dgm:pt>
    <dgm:pt modelId="{E6664BEB-5FD0-482C-AB7B-1A6811DDA286}" type="sibTrans" cxnId="{7F6069E5-D031-438A-B0C7-5C7395CE6619}">
      <dgm:prSet/>
      <dgm:spPr/>
      <dgm:t>
        <a:bodyPr/>
        <a:lstStyle/>
        <a:p>
          <a:endParaRPr lang="en-GB"/>
        </a:p>
      </dgm:t>
    </dgm:pt>
    <dgm:pt modelId="{3CF4E8C5-7473-40E1-A07C-0F11531C536A}">
      <dgm:prSet custT="1"/>
      <dgm:spPr/>
      <dgm:t>
        <a:bodyPr/>
        <a:lstStyle/>
        <a:p>
          <a:r>
            <a:rPr lang="en-GB" sz="1000">
              <a:latin typeface="Cambria" panose="02040503050406030204" pitchFamily="18" charset="0"/>
              <a:ea typeface="Cambria" panose="02040503050406030204" pitchFamily="18" charset="0"/>
            </a:rPr>
            <a:t>If the persons identity cannot be verified to the owner/managers satisfaction they will be asked to leave the premises</a:t>
          </a:r>
        </a:p>
      </dgm:t>
    </dgm:pt>
    <dgm:pt modelId="{81228DF8-61EC-45C5-B591-64DD837F3B35}" type="parTrans" cxnId="{E92D60EE-0D39-4939-A728-6B8A06CFA76B}">
      <dgm:prSet/>
      <dgm:spPr/>
      <dgm:t>
        <a:bodyPr/>
        <a:lstStyle/>
        <a:p>
          <a:endParaRPr lang="en-GB"/>
        </a:p>
      </dgm:t>
    </dgm:pt>
    <dgm:pt modelId="{CDB20403-ED9F-4E96-9FAA-E259EC697FBF}" type="sibTrans" cxnId="{E92D60EE-0D39-4939-A728-6B8A06CFA76B}">
      <dgm:prSet/>
      <dgm:spPr/>
      <dgm:t>
        <a:bodyPr/>
        <a:lstStyle/>
        <a:p>
          <a:endParaRPr lang="en-GB"/>
        </a:p>
      </dgm:t>
    </dgm:pt>
    <dgm:pt modelId="{7B22D662-F89F-49CE-9B3F-B1589153428C}">
      <dgm:prSet custT="1"/>
      <dgm:spPr/>
      <dgm:t>
        <a:bodyPr/>
        <a:lstStyle/>
        <a:p>
          <a:r>
            <a:rPr lang="en-GB" sz="1000">
              <a:latin typeface="Cambria" panose="02040503050406030204" pitchFamily="18" charset="0"/>
              <a:ea typeface="Cambria" panose="02040503050406030204" pitchFamily="18" charset="0"/>
            </a:rPr>
            <a:t>Emergency services may be called if the owner/manager feels it appropriate </a:t>
          </a:r>
        </a:p>
      </dgm:t>
    </dgm:pt>
    <dgm:pt modelId="{A24A5BE5-748C-448D-8F7D-A71C5557BDC2}" type="parTrans" cxnId="{EF30B2D4-89EA-44C8-9D7F-E87B0EE8A31C}">
      <dgm:prSet/>
      <dgm:spPr/>
      <dgm:t>
        <a:bodyPr/>
        <a:lstStyle/>
        <a:p>
          <a:endParaRPr lang="en-GB"/>
        </a:p>
      </dgm:t>
    </dgm:pt>
    <dgm:pt modelId="{0C2D53E3-2E29-4A89-8831-CD8B1F1A79AB}" type="sibTrans" cxnId="{EF30B2D4-89EA-44C8-9D7F-E87B0EE8A31C}">
      <dgm:prSet/>
      <dgm:spPr/>
      <dgm:t>
        <a:bodyPr/>
        <a:lstStyle/>
        <a:p>
          <a:endParaRPr lang="en-GB"/>
        </a:p>
      </dgm:t>
    </dgm:pt>
    <dgm:pt modelId="{474BB708-75B6-44EA-A2F9-A454F7660834}">
      <dgm:prSet custT="1"/>
      <dgm:spPr/>
      <dgm:t>
        <a:bodyPr/>
        <a:lstStyle/>
        <a:p>
          <a:r>
            <a:rPr lang="en-GB" sz="1000">
              <a:latin typeface="Cambria" panose="02040503050406030204" pitchFamily="18" charset="0"/>
              <a:ea typeface="Cambria" panose="02040503050406030204" pitchFamily="18" charset="0"/>
            </a:rPr>
            <a:t>If the owner/manager is satisfied with the indentity check they will deal with the enquiry in the log cabin to maintain child safety</a:t>
          </a:r>
        </a:p>
      </dgm:t>
    </dgm:pt>
    <dgm:pt modelId="{81E0BFD8-7EB9-44F3-B1B4-4EEC2893581A}" type="parTrans" cxnId="{96BB591F-0F90-4D1F-83A1-035086CAAB12}">
      <dgm:prSet/>
      <dgm:spPr/>
      <dgm:t>
        <a:bodyPr/>
        <a:lstStyle/>
        <a:p>
          <a:endParaRPr lang="en-GB"/>
        </a:p>
      </dgm:t>
    </dgm:pt>
    <dgm:pt modelId="{50F938FD-7E6D-486D-946C-BDA4162954F3}" type="sibTrans" cxnId="{96BB591F-0F90-4D1F-83A1-035086CAAB12}">
      <dgm:prSet/>
      <dgm:spPr/>
      <dgm:t>
        <a:bodyPr/>
        <a:lstStyle/>
        <a:p>
          <a:endParaRPr lang="en-GB"/>
        </a:p>
      </dgm:t>
    </dgm:pt>
    <dgm:pt modelId="{DAD2B5FD-C353-47AF-8BC8-CBB2EB27789D}">
      <dgm:prSet custT="1"/>
      <dgm:spPr/>
      <dgm:t>
        <a:bodyPr/>
        <a:lstStyle/>
        <a:p>
          <a:r>
            <a:rPr lang="en-GB" sz="1000">
              <a:latin typeface="+mj-lt"/>
            </a:rPr>
            <a:t>This will then be recorded in the incident book</a:t>
          </a:r>
        </a:p>
      </dgm:t>
    </dgm:pt>
    <dgm:pt modelId="{D6ABA9C7-8B09-464F-9498-0A577D06A5D1}" type="parTrans" cxnId="{EFE4391E-AE4C-425B-8CDF-2A0944579C5C}">
      <dgm:prSet/>
      <dgm:spPr/>
      <dgm:t>
        <a:bodyPr/>
        <a:lstStyle/>
        <a:p>
          <a:endParaRPr lang="en-GB"/>
        </a:p>
      </dgm:t>
    </dgm:pt>
    <dgm:pt modelId="{80C7B367-182E-41A0-9BA1-EA04E7398EEC}" type="sibTrans" cxnId="{EFE4391E-AE4C-425B-8CDF-2A0944579C5C}">
      <dgm:prSet/>
      <dgm:spPr/>
      <dgm:t>
        <a:bodyPr/>
        <a:lstStyle/>
        <a:p>
          <a:endParaRPr lang="en-GB"/>
        </a:p>
      </dgm:t>
    </dgm:pt>
    <dgm:pt modelId="{ACE536FA-7D45-4780-BF96-C537A841C202}" type="pres">
      <dgm:prSet presAssocID="{23901B93-E83E-4991-8166-30F1DBE422CB}" presName="hierChild1" presStyleCnt="0">
        <dgm:presLayoutVars>
          <dgm:orgChart val="1"/>
          <dgm:chPref val="1"/>
          <dgm:dir/>
          <dgm:animOne val="branch"/>
          <dgm:animLvl val="lvl"/>
          <dgm:resizeHandles/>
        </dgm:presLayoutVars>
      </dgm:prSet>
      <dgm:spPr/>
    </dgm:pt>
    <dgm:pt modelId="{3F94F782-66ED-4253-A797-0DA59E1DF0BB}" type="pres">
      <dgm:prSet presAssocID="{D681C4FD-4A3E-40CA-80E4-58D46859F274}" presName="hierRoot1" presStyleCnt="0">
        <dgm:presLayoutVars>
          <dgm:hierBranch val="init"/>
        </dgm:presLayoutVars>
      </dgm:prSet>
      <dgm:spPr/>
    </dgm:pt>
    <dgm:pt modelId="{0D9AB33B-FB18-43D1-901F-4A306F6B4D72}" type="pres">
      <dgm:prSet presAssocID="{D681C4FD-4A3E-40CA-80E4-58D46859F274}" presName="rootComposite1" presStyleCnt="0"/>
      <dgm:spPr/>
    </dgm:pt>
    <dgm:pt modelId="{C39678A5-4176-462A-8F0C-474CA3431511}" type="pres">
      <dgm:prSet presAssocID="{D681C4FD-4A3E-40CA-80E4-58D46859F274}" presName="rootText1" presStyleLbl="node0" presStyleIdx="0" presStyleCnt="1" custScaleX="235067" custScaleY="54527">
        <dgm:presLayoutVars>
          <dgm:chPref val="3"/>
        </dgm:presLayoutVars>
      </dgm:prSet>
      <dgm:spPr/>
    </dgm:pt>
    <dgm:pt modelId="{78DE5D24-E084-4B18-A5AB-23B60905EEFC}" type="pres">
      <dgm:prSet presAssocID="{D681C4FD-4A3E-40CA-80E4-58D46859F274}" presName="rootConnector1" presStyleLbl="node1" presStyleIdx="0" presStyleCnt="0"/>
      <dgm:spPr/>
    </dgm:pt>
    <dgm:pt modelId="{C7948770-7C1E-4561-96A0-1D7976FFCA89}" type="pres">
      <dgm:prSet presAssocID="{D681C4FD-4A3E-40CA-80E4-58D46859F274}" presName="hierChild2" presStyleCnt="0"/>
      <dgm:spPr/>
    </dgm:pt>
    <dgm:pt modelId="{67A04E6A-12AB-45F4-9E18-8C5A2E9D3809}" type="pres">
      <dgm:prSet presAssocID="{BE255A1A-1518-46E6-BE81-695E038E3150}" presName="Name37" presStyleLbl="parChTrans1D2" presStyleIdx="0" presStyleCnt="3"/>
      <dgm:spPr/>
    </dgm:pt>
    <dgm:pt modelId="{6F104AB1-0AF6-4C51-9407-AD5330B8DECA}" type="pres">
      <dgm:prSet presAssocID="{7373D475-97B6-4F42-95C1-79C1307D5CF5}" presName="hierRoot2" presStyleCnt="0">
        <dgm:presLayoutVars>
          <dgm:hierBranch val="init"/>
        </dgm:presLayoutVars>
      </dgm:prSet>
      <dgm:spPr/>
    </dgm:pt>
    <dgm:pt modelId="{A641F15A-CA0D-476F-8E80-8E6280F1963B}" type="pres">
      <dgm:prSet presAssocID="{7373D475-97B6-4F42-95C1-79C1307D5CF5}" presName="rootComposite" presStyleCnt="0"/>
      <dgm:spPr/>
    </dgm:pt>
    <dgm:pt modelId="{AB11B8E2-7316-4094-A607-211021C0BE07}" type="pres">
      <dgm:prSet presAssocID="{7373D475-97B6-4F42-95C1-79C1307D5CF5}" presName="rootText" presStyleLbl="node2" presStyleIdx="0" presStyleCnt="1" custScaleX="235067">
        <dgm:presLayoutVars>
          <dgm:chPref val="3"/>
        </dgm:presLayoutVars>
      </dgm:prSet>
      <dgm:spPr/>
    </dgm:pt>
    <dgm:pt modelId="{26A2228E-976D-4B5A-B3F7-C7B4149B2079}" type="pres">
      <dgm:prSet presAssocID="{7373D475-97B6-4F42-95C1-79C1307D5CF5}" presName="rootConnector" presStyleLbl="node2" presStyleIdx="0" presStyleCnt="1"/>
      <dgm:spPr/>
    </dgm:pt>
    <dgm:pt modelId="{A10F4F58-5025-40E4-977B-2F400EE66F9D}" type="pres">
      <dgm:prSet presAssocID="{7373D475-97B6-4F42-95C1-79C1307D5CF5}" presName="hierChild4" presStyleCnt="0"/>
      <dgm:spPr/>
    </dgm:pt>
    <dgm:pt modelId="{D55D9E38-B5F2-493A-9A31-C8CB04903166}" type="pres">
      <dgm:prSet presAssocID="{37C1B224-E770-4E88-BBC6-136BCBE5E45C}" presName="Name37" presStyleLbl="parChTrans1D3" presStyleIdx="0" presStyleCnt="2"/>
      <dgm:spPr/>
    </dgm:pt>
    <dgm:pt modelId="{2EFEC174-2EC9-4896-9BE5-FC6F7B33BE57}" type="pres">
      <dgm:prSet presAssocID="{CC19F610-E482-46E1-A697-03ABEF3452CB}" presName="hierRoot2" presStyleCnt="0">
        <dgm:presLayoutVars>
          <dgm:hierBranch val="init"/>
        </dgm:presLayoutVars>
      </dgm:prSet>
      <dgm:spPr/>
    </dgm:pt>
    <dgm:pt modelId="{1B362D00-B324-4126-857A-E19A6F0445A8}" type="pres">
      <dgm:prSet presAssocID="{CC19F610-E482-46E1-A697-03ABEF3452CB}" presName="rootComposite" presStyleCnt="0"/>
      <dgm:spPr/>
    </dgm:pt>
    <dgm:pt modelId="{40BA9654-D5D2-4EB7-B72D-4FA92BB4F4D3}" type="pres">
      <dgm:prSet presAssocID="{CC19F610-E482-46E1-A697-03ABEF3452CB}" presName="rootText" presStyleLbl="node3" presStyleIdx="0" presStyleCnt="1" custScaleX="235067" custScaleY="112921">
        <dgm:presLayoutVars>
          <dgm:chPref val="3"/>
        </dgm:presLayoutVars>
      </dgm:prSet>
      <dgm:spPr/>
    </dgm:pt>
    <dgm:pt modelId="{E6565B5A-8579-4593-BA1A-D828E056C972}" type="pres">
      <dgm:prSet presAssocID="{CC19F610-E482-46E1-A697-03ABEF3452CB}" presName="rootConnector" presStyleLbl="node3" presStyleIdx="0" presStyleCnt="1"/>
      <dgm:spPr/>
    </dgm:pt>
    <dgm:pt modelId="{9DED3FC8-058E-4442-AA0A-4CB19F93E526}" type="pres">
      <dgm:prSet presAssocID="{CC19F610-E482-46E1-A697-03ABEF3452CB}" presName="hierChild4" presStyleCnt="0"/>
      <dgm:spPr/>
    </dgm:pt>
    <dgm:pt modelId="{B8C86B3D-7AFB-4085-B610-0497D8DB48DD}" type="pres">
      <dgm:prSet presAssocID="{81228DF8-61EC-45C5-B591-64DD837F3B35}" presName="Name37" presStyleLbl="parChTrans1D4" presStyleIdx="0" presStyleCnt="4"/>
      <dgm:spPr/>
    </dgm:pt>
    <dgm:pt modelId="{FEF0F7BD-8C16-4375-B155-BDDD5FF340E2}" type="pres">
      <dgm:prSet presAssocID="{3CF4E8C5-7473-40E1-A07C-0F11531C536A}" presName="hierRoot2" presStyleCnt="0">
        <dgm:presLayoutVars>
          <dgm:hierBranch val="init"/>
        </dgm:presLayoutVars>
      </dgm:prSet>
      <dgm:spPr/>
    </dgm:pt>
    <dgm:pt modelId="{EC0DDDF1-E0A8-44DE-8689-7FC9DD634C46}" type="pres">
      <dgm:prSet presAssocID="{3CF4E8C5-7473-40E1-A07C-0F11531C536A}" presName="rootComposite" presStyleCnt="0"/>
      <dgm:spPr/>
    </dgm:pt>
    <dgm:pt modelId="{ABB3642E-3083-4D51-B00D-2E5AD918F7F8}" type="pres">
      <dgm:prSet presAssocID="{3CF4E8C5-7473-40E1-A07C-0F11531C536A}" presName="rootText" presStyleLbl="node4" presStyleIdx="0" presStyleCnt="4" custScaleX="235067">
        <dgm:presLayoutVars>
          <dgm:chPref val="3"/>
        </dgm:presLayoutVars>
      </dgm:prSet>
      <dgm:spPr/>
    </dgm:pt>
    <dgm:pt modelId="{D6FB0D43-3066-4469-B7AD-005DD389F1B1}" type="pres">
      <dgm:prSet presAssocID="{3CF4E8C5-7473-40E1-A07C-0F11531C536A}" presName="rootConnector" presStyleLbl="node4" presStyleIdx="0" presStyleCnt="4"/>
      <dgm:spPr/>
    </dgm:pt>
    <dgm:pt modelId="{6A7FC3FB-1AC7-4662-9DEB-377248B4F742}" type="pres">
      <dgm:prSet presAssocID="{3CF4E8C5-7473-40E1-A07C-0F11531C536A}" presName="hierChild4" presStyleCnt="0"/>
      <dgm:spPr/>
    </dgm:pt>
    <dgm:pt modelId="{4691D371-7589-4521-BDCE-F836863F904D}" type="pres">
      <dgm:prSet presAssocID="{A24A5BE5-748C-448D-8F7D-A71C5557BDC2}" presName="Name37" presStyleLbl="parChTrans1D4" presStyleIdx="1" presStyleCnt="4"/>
      <dgm:spPr/>
    </dgm:pt>
    <dgm:pt modelId="{B392D679-5C57-4EC7-827C-EC0ECD39B122}" type="pres">
      <dgm:prSet presAssocID="{7B22D662-F89F-49CE-9B3F-B1589153428C}" presName="hierRoot2" presStyleCnt="0">
        <dgm:presLayoutVars>
          <dgm:hierBranch val="init"/>
        </dgm:presLayoutVars>
      </dgm:prSet>
      <dgm:spPr/>
    </dgm:pt>
    <dgm:pt modelId="{836C0736-37AD-47B9-8274-7E1E93DC7538}" type="pres">
      <dgm:prSet presAssocID="{7B22D662-F89F-49CE-9B3F-B1589153428C}" presName="rootComposite" presStyleCnt="0"/>
      <dgm:spPr/>
    </dgm:pt>
    <dgm:pt modelId="{5B88EB9E-0CE4-452A-93D2-1F51C9593E83}" type="pres">
      <dgm:prSet presAssocID="{7B22D662-F89F-49CE-9B3F-B1589153428C}" presName="rootText" presStyleLbl="node4" presStyleIdx="1" presStyleCnt="4" custScaleX="235067">
        <dgm:presLayoutVars>
          <dgm:chPref val="3"/>
        </dgm:presLayoutVars>
      </dgm:prSet>
      <dgm:spPr/>
    </dgm:pt>
    <dgm:pt modelId="{68EEAB17-A66A-4FC8-A9EA-12373E05A174}" type="pres">
      <dgm:prSet presAssocID="{7B22D662-F89F-49CE-9B3F-B1589153428C}" presName="rootConnector" presStyleLbl="node4" presStyleIdx="1" presStyleCnt="4"/>
      <dgm:spPr/>
    </dgm:pt>
    <dgm:pt modelId="{25AF7D08-3B61-45FC-B393-0D947503E35D}" type="pres">
      <dgm:prSet presAssocID="{7B22D662-F89F-49CE-9B3F-B1589153428C}" presName="hierChild4" presStyleCnt="0"/>
      <dgm:spPr/>
    </dgm:pt>
    <dgm:pt modelId="{A3ED527F-8BF5-4A4C-B83A-92EB3593F4B2}" type="pres">
      <dgm:prSet presAssocID="{D6ABA9C7-8B09-464F-9498-0A577D06A5D1}" presName="Name37" presStyleLbl="parChTrans1D4" presStyleIdx="2" presStyleCnt="4"/>
      <dgm:spPr/>
    </dgm:pt>
    <dgm:pt modelId="{A704DBE1-3E08-4C1E-8C17-C74A77DE375E}" type="pres">
      <dgm:prSet presAssocID="{DAD2B5FD-C353-47AF-8BC8-CBB2EB27789D}" presName="hierRoot2" presStyleCnt="0">
        <dgm:presLayoutVars>
          <dgm:hierBranch val="init"/>
        </dgm:presLayoutVars>
      </dgm:prSet>
      <dgm:spPr/>
    </dgm:pt>
    <dgm:pt modelId="{CA823457-0076-4B27-8BD0-58BF16904946}" type="pres">
      <dgm:prSet presAssocID="{DAD2B5FD-C353-47AF-8BC8-CBB2EB27789D}" presName="rootComposite" presStyleCnt="0"/>
      <dgm:spPr/>
    </dgm:pt>
    <dgm:pt modelId="{3772B4C4-62BF-4D03-A41A-5AB282F04F13}" type="pres">
      <dgm:prSet presAssocID="{DAD2B5FD-C353-47AF-8BC8-CBB2EB27789D}" presName="rootText" presStyleLbl="node4" presStyleIdx="2" presStyleCnt="4">
        <dgm:presLayoutVars>
          <dgm:chPref val="3"/>
        </dgm:presLayoutVars>
      </dgm:prSet>
      <dgm:spPr/>
    </dgm:pt>
    <dgm:pt modelId="{9B651162-C9A6-469F-B665-59F145074A08}" type="pres">
      <dgm:prSet presAssocID="{DAD2B5FD-C353-47AF-8BC8-CBB2EB27789D}" presName="rootConnector" presStyleLbl="node4" presStyleIdx="2" presStyleCnt="4"/>
      <dgm:spPr/>
    </dgm:pt>
    <dgm:pt modelId="{30507932-4C35-45D3-9773-839AEC415772}" type="pres">
      <dgm:prSet presAssocID="{DAD2B5FD-C353-47AF-8BC8-CBB2EB27789D}" presName="hierChild4" presStyleCnt="0"/>
      <dgm:spPr/>
    </dgm:pt>
    <dgm:pt modelId="{69BC9387-A5E8-4285-8041-4E96930BEEB2}" type="pres">
      <dgm:prSet presAssocID="{DAD2B5FD-C353-47AF-8BC8-CBB2EB27789D}" presName="hierChild5" presStyleCnt="0"/>
      <dgm:spPr/>
    </dgm:pt>
    <dgm:pt modelId="{D9E2CCFF-0DAE-4247-A70E-0E7A7F708922}" type="pres">
      <dgm:prSet presAssocID="{7B22D662-F89F-49CE-9B3F-B1589153428C}" presName="hierChild5" presStyleCnt="0"/>
      <dgm:spPr/>
    </dgm:pt>
    <dgm:pt modelId="{659B6436-4BFA-41F2-A9CC-F3A380E0EA65}" type="pres">
      <dgm:prSet presAssocID="{3CF4E8C5-7473-40E1-A07C-0F11531C536A}" presName="hierChild5" presStyleCnt="0"/>
      <dgm:spPr/>
    </dgm:pt>
    <dgm:pt modelId="{5A7C04EC-3DCC-4E3A-B7C2-A867B686362E}" type="pres">
      <dgm:prSet presAssocID="{81E0BFD8-7EB9-44F3-B1B4-4EEC2893581A}" presName="Name37" presStyleLbl="parChTrans1D4" presStyleIdx="3" presStyleCnt="4"/>
      <dgm:spPr/>
    </dgm:pt>
    <dgm:pt modelId="{C3363EF8-4F44-4869-94FD-4C600DA818EB}" type="pres">
      <dgm:prSet presAssocID="{474BB708-75B6-44EA-A2F9-A454F7660834}" presName="hierRoot2" presStyleCnt="0">
        <dgm:presLayoutVars>
          <dgm:hierBranch val="init"/>
        </dgm:presLayoutVars>
      </dgm:prSet>
      <dgm:spPr/>
    </dgm:pt>
    <dgm:pt modelId="{82BCF2DF-67F6-4535-BCA4-4BD86C2883D0}" type="pres">
      <dgm:prSet presAssocID="{474BB708-75B6-44EA-A2F9-A454F7660834}" presName="rootComposite" presStyleCnt="0"/>
      <dgm:spPr/>
    </dgm:pt>
    <dgm:pt modelId="{39F752E5-AD47-47DC-9145-BEF46557EA45}" type="pres">
      <dgm:prSet presAssocID="{474BB708-75B6-44EA-A2F9-A454F7660834}" presName="rootText" presStyleLbl="node4" presStyleIdx="3" presStyleCnt="4" custScaleX="235067">
        <dgm:presLayoutVars>
          <dgm:chPref val="3"/>
        </dgm:presLayoutVars>
      </dgm:prSet>
      <dgm:spPr/>
    </dgm:pt>
    <dgm:pt modelId="{E073AAE9-45F7-4BDD-95AE-FB4E0F61ABAE}" type="pres">
      <dgm:prSet presAssocID="{474BB708-75B6-44EA-A2F9-A454F7660834}" presName="rootConnector" presStyleLbl="node4" presStyleIdx="3" presStyleCnt="4"/>
      <dgm:spPr/>
    </dgm:pt>
    <dgm:pt modelId="{7965ED4B-7AE0-4727-9604-94794118ACC6}" type="pres">
      <dgm:prSet presAssocID="{474BB708-75B6-44EA-A2F9-A454F7660834}" presName="hierChild4" presStyleCnt="0"/>
      <dgm:spPr/>
    </dgm:pt>
    <dgm:pt modelId="{7F41EF98-B544-4429-866E-7F1644D0587C}" type="pres">
      <dgm:prSet presAssocID="{474BB708-75B6-44EA-A2F9-A454F7660834}" presName="hierChild5" presStyleCnt="0"/>
      <dgm:spPr/>
    </dgm:pt>
    <dgm:pt modelId="{1751A383-D345-4372-9A27-E89C911B2C25}" type="pres">
      <dgm:prSet presAssocID="{CC19F610-E482-46E1-A697-03ABEF3452CB}" presName="hierChild5" presStyleCnt="0"/>
      <dgm:spPr/>
    </dgm:pt>
    <dgm:pt modelId="{AEC84E83-469E-450A-A0EC-CBA8927209C7}" type="pres">
      <dgm:prSet presAssocID="{7373D475-97B6-4F42-95C1-79C1307D5CF5}" presName="hierChild5" presStyleCnt="0"/>
      <dgm:spPr/>
    </dgm:pt>
    <dgm:pt modelId="{AA07AF66-40EF-49F6-ACA4-8132E98A30E6}" type="pres">
      <dgm:prSet presAssocID="{A2A6EC0A-DC2E-4A4F-BC47-BE65E172FD80}" presName="Name111" presStyleLbl="parChTrans1D3" presStyleIdx="1" presStyleCnt="2"/>
      <dgm:spPr/>
    </dgm:pt>
    <dgm:pt modelId="{6B45B0F9-59EA-4D15-A932-B20B77EE24A0}" type="pres">
      <dgm:prSet presAssocID="{2F6148F0-587E-4E0A-AB1D-0B5922600278}" presName="hierRoot3" presStyleCnt="0">
        <dgm:presLayoutVars>
          <dgm:hierBranch val="init"/>
        </dgm:presLayoutVars>
      </dgm:prSet>
      <dgm:spPr/>
    </dgm:pt>
    <dgm:pt modelId="{5AD44A01-FD09-40EB-85CD-BE65B83D2EAF}" type="pres">
      <dgm:prSet presAssocID="{2F6148F0-587E-4E0A-AB1D-0B5922600278}" presName="rootComposite3" presStyleCnt="0"/>
      <dgm:spPr/>
    </dgm:pt>
    <dgm:pt modelId="{54E93EEA-DB17-4F0C-BE0B-9F15B3FA36A2}" type="pres">
      <dgm:prSet presAssocID="{2F6148F0-587E-4E0A-AB1D-0B5922600278}" presName="rootText3" presStyleLbl="asst2" presStyleIdx="0" presStyleCnt="1" custScaleX="235067" custScaleY="51748">
        <dgm:presLayoutVars>
          <dgm:chPref val="3"/>
        </dgm:presLayoutVars>
      </dgm:prSet>
      <dgm:spPr/>
    </dgm:pt>
    <dgm:pt modelId="{829B12D7-B4C6-4D39-9460-27FCF88288B6}" type="pres">
      <dgm:prSet presAssocID="{2F6148F0-587E-4E0A-AB1D-0B5922600278}" presName="rootConnector3" presStyleLbl="asst2" presStyleIdx="0" presStyleCnt="1"/>
      <dgm:spPr/>
    </dgm:pt>
    <dgm:pt modelId="{23127578-57DB-4C3E-8730-BAFBE1818D04}" type="pres">
      <dgm:prSet presAssocID="{2F6148F0-587E-4E0A-AB1D-0B5922600278}" presName="hierChild6" presStyleCnt="0"/>
      <dgm:spPr/>
    </dgm:pt>
    <dgm:pt modelId="{E3418C9F-B431-4370-AC49-906C95A94597}" type="pres">
      <dgm:prSet presAssocID="{2F6148F0-587E-4E0A-AB1D-0B5922600278}" presName="hierChild7" presStyleCnt="0"/>
      <dgm:spPr/>
    </dgm:pt>
    <dgm:pt modelId="{E8EBA96B-AEFA-4013-9B55-B0941BB706E9}" type="pres">
      <dgm:prSet presAssocID="{D681C4FD-4A3E-40CA-80E4-58D46859F274}" presName="hierChild3" presStyleCnt="0"/>
      <dgm:spPr/>
    </dgm:pt>
    <dgm:pt modelId="{1DBAD570-7AB9-46FE-B967-9339ED16B888}" type="pres">
      <dgm:prSet presAssocID="{2ACF876F-BD56-4635-8706-D103D0B98773}" presName="Name111" presStyleLbl="parChTrans1D2" presStyleIdx="1" presStyleCnt="3"/>
      <dgm:spPr/>
    </dgm:pt>
    <dgm:pt modelId="{1581DEFB-6A5A-4E43-85FD-72DED88E2072}" type="pres">
      <dgm:prSet presAssocID="{19168F65-47B6-466F-8A7D-5A002F0C1A19}" presName="hierRoot3" presStyleCnt="0">
        <dgm:presLayoutVars>
          <dgm:hierBranch val="init"/>
        </dgm:presLayoutVars>
      </dgm:prSet>
      <dgm:spPr/>
    </dgm:pt>
    <dgm:pt modelId="{3E3AD241-3F81-4C9D-A6EC-FD35438F2DEA}" type="pres">
      <dgm:prSet presAssocID="{19168F65-47B6-466F-8A7D-5A002F0C1A19}" presName="rootComposite3" presStyleCnt="0"/>
      <dgm:spPr/>
    </dgm:pt>
    <dgm:pt modelId="{418F33F8-87E3-4B45-A3F8-16A5B6874C14}" type="pres">
      <dgm:prSet presAssocID="{19168F65-47B6-466F-8A7D-5A002F0C1A19}" presName="rootText3" presStyleLbl="asst1" presStyleIdx="0" presStyleCnt="2" custScaleX="235067" custScaleY="118862">
        <dgm:presLayoutVars>
          <dgm:chPref val="3"/>
        </dgm:presLayoutVars>
      </dgm:prSet>
      <dgm:spPr/>
    </dgm:pt>
    <dgm:pt modelId="{3A3AD607-800A-40C5-AFE6-50E8189F0526}" type="pres">
      <dgm:prSet presAssocID="{19168F65-47B6-466F-8A7D-5A002F0C1A19}" presName="rootConnector3" presStyleLbl="asst1" presStyleIdx="0" presStyleCnt="2"/>
      <dgm:spPr/>
    </dgm:pt>
    <dgm:pt modelId="{D5ACFBB4-DB65-4541-BE80-5214E05F63CE}" type="pres">
      <dgm:prSet presAssocID="{19168F65-47B6-466F-8A7D-5A002F0C1A19}" presName="hierChild6" presStyleCnt="0"/>
      <dgm:spPr/>
    </dgm:pt>
    <dgm:pt modelId="{56460E30-7C37-464D-9C5A-4C5922C70365}" type="pres">
      <dgm:prSet presAssocID="{19168F65-47B6-466F-8A7D-5A002F0C1A19}" presName="hierChild7" presStyleCnt="0"/>
      <dgm:spPr/>
    </dgm:pt>
    <dgm:pt modelId="{7F820B0A-B496-4D70-A55D-495202A96506}" type="pres">
      <dgm:prSet presAssocID="{5C14B1D2-8BF9-4131-B1A0-7DD152478323}" presName="Name111" presStyleLbl="parChTrans1D2" presStyleIdx="2" presStyleCnt="3"/>
      <dgm:spPr/>
    </dgm:pt>
    <dgm:pt modelId="{ADC9F374-37FB-4277-8029-FA17BEDD4FBE}" type="pres">
      <dgm:prSet presAssocID="{C70341EB-9B2A-42F1-B1CA-0D245CCA4655}" presName="hierRoot3" presStyleCnt="0">
        <dgm:presLayoutVars>
          <dgm:hierBranch val="init"/>
        </dgm:presLayoutVars>
      </dgm:prSet>
      <dgm:spPr/>
    </dgm:pt>
    <dgm:pt modelId="{AF08AFAE-307A-4DF9-B388-7CD21E4181C8}" type="pres">
      <dgm:prSet presAssocID="{C70341EB-9B2A-42F1-B1CA-0D245CCA4655}" presName="rootComposite3" presStyleCnt="0"/>
      <dgm:spPr/>
    </dgm:pt>
    <dgm:pt modelId="{62D9B64D-2643-4A4D-ACB3-E2A83B63733D}" type="pres">
      <dgm:prSet presAssocID="{C70341EB-9B2A-42F1-B1CA-0D245CCA4655}" presName="rootText3" presStyleLbl="asst1" presStyleIdx="1" presStyleCnt="2" custScaleX="235067">
        <dgm:presLayoutVars>
          <dgm:chPref val="3"/>
        </dgm:presLayoutVars>
      </dgm:prSet>
      <dgm:spPr/>
    </dgm:pt>
    <dgm:pt modelId="{B084B101-263E-48A7-9AB0-96FA3DF6EF0F}" type="pres">
      <dgm:prSet presAssocID="{C70341EB-9B2A-42F1-B1CA-0D245CCA4655}" presName="rootConnector3" presStyleLbl="asst1" presStyleIdx="1" presStyleCnt="2"/>
      <dgm:spPr/>
    </dgm:pt>
    <dgm:pt modelId="{F5C91254-A7BA-40FB-BA72-5B64FAD8F56F}" type="pres">
      <dgm:prSet presAssocID="{C70341EB-9B2A-42F1-B1CA-0D245CCA4655}" presName="hierChild6" presStyleCnt="0"/>
      <dgm:spPr/>
    </dgm:pt>
    <dgm:pt modelId="{60D87294-83F1-4202-A201-8494EC348322}" type="pres">
      <dgm:prSet presAssocID="{C70341EB-9B2A-42F1-B1CA-0D245CCA4655}" presName="hierChild7" presStyleCnt="0"/>
      <dgm:spPr/>
    </dgm:pt>
  </dgm:ptLst>
  <dgm:cxnLst>
    <dgm:cxn modelId="{70F4C60F-2329-4AE7-B829-3978F9C6F343}" type="presOf" srcId="{CC19F610-E482-46E1-A697-03ABEF3452CB}" destId="{40BA9654-D5D2-4EB7-B72D-4FA92BB4F4D3}" srcOrd="0" destOrd="0" presId="urn:microsoft.com/office/officeart/2005/8/layout/orgChart1"/>
    <dgm:cxn modelId="{EF8A6E18-90E2-48FD-A7B7-4E582EAE7889}" type="presOf" srcId="{C70341EB-9B2A-42F1-B1CA-0D245CCA4655}" destId="{62D9B64D-2643-4A4D-ACB3-E2A83B63733D}" srcOrd="0" destOrd="0" presId="urn:microsoft.com/office/officeart/2005/8/layout/orgChart1"/>
    <dgm:cxn modelId="{EFE4391E-AE4C-425B-8CDF-2A0944579C5C}" srcId="{7B22D662-F89F-49CE-9B3F-B1589153428C}" destId="{DAD2B5FD-C353-47AF-8BC8-CBB2EB27789D}" srcOrd="0" destOrd="0" parTransId="{D6ABA9C7-8B09-464F-9498-0A577D06A5D1}" sibTransId="{80C7B367-182E-41A0-9BA1-EA04E7398EEC}"/>
    <dgm:cxn modelId="{9796BF1E-71AD-416F-9D01-7DDE160E5752}" type="presOf" srcId="{C70341EB-9B2A-42F1-B1CA-0D245CCA4655}" destId="{B084B101-263E-48A7-9AB0-96FA3DF6EF0F}" srcOrd="1" destOrd="0" presId="urn:microsoft.com/office/officeart/2005/8/layout/orgChart1"/>
    <dgm:cxn modelId="{96BB591F-0F90-4D1F-83A1-035086CAAB12}" srcId="{CC19F610-E482-46E1-A697-03ABEF3452CB}" destId="{474BB708-75B6-44EA-A2F9-A454F7660834}" srcOrd="1" destOrd="0" parTransId="{81E0BFD8-7EB9-44F3-B1B4-4EEC2893581A}" sibTransId="{50F938FD-7E6D-486D-946C-BDA4162954F3}"/>
    <dgm:cxn modelId="{9710D620-7F7B-4FEB-82EB-BB085232E3B3}" type="presOf" srcId="{474BB708-75B6-44EA-A2F9-A454F7660834}" destId="{E073AAE9-45F7-4BDD-95AE-FB4E0F61ABAE}" srcOrd="1" destOrd="0" presId="urn:microsoft.com/office/officeart/2005/8/layout/orgChart1"/>
    <dgm:cxn modelId="{72D7EC3B-EC13-4B43-98DD-36724B093BB2}" type="presOf" srcId="{A2A6EC0A-DC2E-4A4F-BC47-BE65E172FD80}" destId="{AA07AF66-40EF-49F6-ACA4-8132E98A30E6}" srcOrd="0" destOrd="0" presId="urn:microsoft.com/office/officeart/2005/8/layout/orgChart1"/>
    <dgm:cxn modelId="{F1CBB940-06CE-48DA-9D8F-9CF18CC15392}" type="presOf" srcId="{7373D475-97B6-4F42-95C1-79C1307D5CF5}" destId="{AB11B8E2-7316-4094-A607-211021C0BE07}" srcOrd="0" destOrd="0" presId="urn:microsoft.com/office/officeart/2005/8/layout/orgChart1"/>
    <dgm:cxn modelId="{42B6675B-FC8B-49A7-86FF-9343D6D15947}" type="presOf" srcId="{7373D475-97B6-4F42-95C1-79C1307D5CF5}" destId="{26A2228E-976D-4B5A-B3F7-C7B4149B2079}" srcOrd="1" destOrd="0" presId="urn:microsoft.com/office/officeart/2005/8/layout/orgChart1"/>
    <dgm:cxn modelId="{2EC2C55D-FA0F-4B29-8206-F37135D5A377}" type="presOf" srcId="{19168F65-47B6-466F-8A7D-5A002F0C1A19}" destId="{3A3AD607-800A-40C5-AFE6-50E8189F0526}" srcOrd="1" destOrd="0" presId="urn:microsoft.com/office/officeart/2005/8/layout/orgChart1"/>
    <dgm:cxn modelId="{B7B43042-4EB5-4279-A77B-C9DE6C6D6A5C}" srcId="{7373D475-97B6-4F42-95C1-79C1307D5CF5}" destId="{CC19F610-E482-46E1-A697-03ABEF3452CB}" srcOrd="1" destOrd="0" parTransId="{37C1B224-E770-4E88-BBC6-136BCBE5E45C}" sibTransId="{BE397DE8-9A91-441A-A61F-458543AAD68F}"/>
    <dgm:cxn modelId="{D49BD462-596E-4AB0-AF3A-E76C79462252}" type="presOf" srcId="{81228DF8-61EC-45C5-B591-64DD837F3B35}" destId="{B8C86B3D-7AFB-4085-B610-0497D8DB48DD}" srcOrd="0" destOrd="0" presId="urn:microsoft.com/office/officeart/2005/8/layout/orgChart1"/>
    <dgm:cxn modelId="{20E7C263-A321-4728-B280-FE2D695AB0EE}" type="presOf" srcId="{A24A5BE5-748C-448D-8F7D-A71C5557BDC2}" destId="{4691D371-7589-4521-BDCE-F836863F904D}" srcOrd="0" destOrd="0" presId="urn:microsoft.com/office/officeart/2005/8/layout/orgChart1"/>
    <dgm:cxn modelId="{36698547-1718-47FB-9B45-B54BB5F361E5}" type="presOf" srcId="{D681C4FD-4A3E-40CA-80E4-58D46859F274}" destId="{C39678A5-4176-462A-8F0C-474CA3431511}" srcOrd="0" destOrd="0" presId="urn:microsoft.com/office/officeart/2005/8/layout/orgChart1"/>
    <dgm:cxn modelId="{D559976A-E18F-413E-B39E-EB16409A0554}" type="presOf" srcId="{2F6148F0-587E-4E0A-AB1D-0B5922600278}" destId="{54E93EEA-DB17-4F0C-BE0B-9F15B3FA36A2}" srcOrd="0" destOrd="0" presId="urn:microsoft.com/office/officeart/2005/8/layout/orgChart1"/>
    <dgm:cxn modelId="{A92C944C-95B9-414A-9775-96CF058FE0C0}" type="presOf" srcId="{7B22D662-F89F-49CE-9B3F-B1589153428C}" destId="{5B88EB9E-0CE4-452A-93D2-1F51C9593E83}" srcOrd="0" destOrd="0" presId="urn:microsoft.com/office/officeart/2005/8/layout/orgChart1"/>
    <dgm:cxn modelId="{A5ECBA54-67B3-4201-BCD9-7A794A61FFE3}" type="presOf" srcId="{37C1B224-E770-4E88-BBC6-136BCBE5E45C}" destId="{D55D9E38-B5F2-493A-9A31-C8CB04903166}" srcOrd="0" destOrd="0" presId="urn:microsoft.com/office/officeart/2005/8/layout/orgChart1"/>
    <dgm:cxn modelId="{6ADA5477-338B-4589-BEA7-B64E1FFCC6A5}" srcId="{D681C4FD-4A3E-40CA-80E4-58D46859F274}" destId="{19168F65-47B6-466F-8A7D-5A002F0C1A19}" srcOrd="0" destOrd="0" parTransId="{2ACF876F-BD56-4635-8706-D103D0B98773}" sibTransId="{6C4EFD79-B028-4291-8686-B6C6627A8CAD}"/>
    <dgm:cxn modelId="{CA612E78-0BD2-4678-99C1-59612EF0E2D1}" srcId="{23901B93-E83E-4991-8166-30F1DBE422CB}" destId="{D681C4FD-4A3E-40CA-80E4-58D46859F274}" srcOrd="0" destOrd="0" parTransId="{A276171D-8BF2-4ACB-B39C-581AD669F334}" sibTransId="{0C30817B-5B70-4BA2-950C-1991DD2CC7CF}"/>
    <dgm:cxn modelId="{C6023A7F-9969-409E-A844-B9AF38E19C8A}" type="presOf" srcId="{DAD2B5FD-C353-47AF-8BC8-CBB2EB27789D}" destId="{3772B4C4-62BF-4D03-A41A-5AB282F04F13}" srcOrd="0" destOrd="0" presId="urn:microsoft.com/office/officeart/2005/8/layout/orgChart1"/>
    <dgm:cxn modelId="{EEE3BB81-410B-4BE4-A2F1-FDE8B0F2D46E}" type="presOf" srcId="{5C14B1D2-8BF9-4131-B1A0-7DD152478323}" destId="{7F820B0A-B496-4D70-A55D-495202A96506}" srcOrd="0" destOrd="0" presId="urn:microsoft.com/office/officeart/2005/8/layout/orgChart1"/>
    <dgm:cxn modelId="{3C8EBF81-261E-4CC7-998A-03B9AA52F521}" srcId="{D681C4FD-4A3E-40CA-80E4-58D46859F274}" destId="{7373D475-97B6-4F42-95C1-79C1307D5CF5}" srcOrd="1" destOrd="0" parTransId="{BE255A1A-1518-46E6-BE81-695E038E3150}" sibTransId="{DA18B327-6CEB-4AB6-9950-510676661B7A}"/>
    <dgm:cxn modelId="{E266AA89-4B5D-4DA7-90C4-92A3BAC26C9E}" type="presOf" srcId="{3CF4E8C5-7473-40E1-A07C-0F11531C536A}" destId="{ABB3642E-3083-4D51-B00D-2E5AD918F7F8}" srcOrd="0" destOrd="0" presId="urn:microsoft.com/office/officeart/2005/8/layout/orgChart1"/>
    <dgm:cxn modelId="{87263998-ABCF-41DE-849A-2132D505677B}" type="presOf" srcId="{2F6148F0-587E-4E0A-AB1D-0B5922600278}" destId="{829B12D7-B4C6-4D39-9460-27FCF88288B6}" srcOrd="1" destOrd="0" presId="urn:microsoft.com/office/officeart/2005/8/layout/orgChart1"/>
    <dgm:cxn modelId="{E74AB0A2-4BA4-423A-ADC6-11A2B911FB58}" srcId="{7373D475-97B6-4F42-95C1-79C1307D5CF5}" destId="{2F6148F0-587E-4E0A-AB1D-0B5922600278}" srcOrd="0" destOrd="0" parTransId="{A2A6EC0A-DC2E-4A4F-BC47-BE65E172FD80}" sibTransId="{4C6E5A97-25A7-4ECB-9AAB-4095DBC3D209}"/>
    <dgm:cxn modelId="{5C7718AA-4B75-4E95-AC80-7B14B9C4EDFD}" type="presOf" srcId="{BE255A1A-1518-46E6-BE81-695E038E3150}" destId="{67A04E6A-12AB-45F4-9E18-8C5A2E9D3809}" srcOrd="0" destOrd="0" presId="urn:microsoft.com/office/officeart/2005/8/layout/orgChart1"/>
    <dgm:cxn modelId="{21198BB3-5163-43FA-A653-09BE8266B34A}" type="presOf" srcId="{474BB708-75B6-44EA-A2F9-A454F7660834}" destId="{39F752E5-AD47-47DC-9145-BEF46557EA45}" srcOrd="0" destOrd="0" presId="urn:microsoft.com/office/officeart/2005/8/layout/orgChart1"/>
    <dgm:cxn modelId="{7930E7BD-CB60-46F8-B270-8DDC46D914C9}" type="presOf" srcId="{2ACF876F-BD56-4635-8706-D103D0B98773}" destId="{1DBAD570-7AB9-46FE-B967-9339ED16B888}" srcOrd="0" destOrd="0" presId="urn:microsoft.com/office/officeart/2005/8/layout/orgChart1"/>
    <dgm:cxn modelId="{25C418C0-8C7F-46D5-B441-91A596246E5D}" type="presOf" srcId="{23901B93-E83E-4991-8166-30F1DBE422CB}" destId="{ACE536FA-7D45-4780-BF96-C537A841C202}" srcOrd="0" destOrd="0" presId="urn:microsoft.com/office/officeart/2005/8/layout/orgChart1"/>
    <dgm:cxn modelId="{D9CCC7C3-A2FF-4F38-9DF7-3A4793A9DB99}" type="presOf" srcId="{19168F65-47B6-466F-8A7D-5A002F0C1A19}" destId="{418F33F8-87E3-4B45-A3F8-16A5B6874C14}" srcOrd="0" destOrd="0" presId="urn:microsoft.com/office/officeart/2005/8/layout/orgChart1"/>
    <dgm:cxn modelId="{EDA40EC5-53CF-4663-B5F2-A4F19443858D}" type="presOf" srcId="{7B22D662-F89F-49CE-9B3F-B1589153428C}" destId="{68EEAB17-A66A-4FC8-A9EA-12373E05A174}" srcOrd="1" destOrd="0" presId="urn:microsoft.com/office/officeart/2005/8/layout/orgChart1"/>
    <dgm:cxn modelId="{DB233ECB-D5A2-45C4-B87A-281BF347F1E2}" type="presOf" srcId="{D681C4FD-4A3E-40CA-80E4-58D46859F274}" destId="{78DE5D24-E084-4B18-A5AB-23B60905EEFC}" srcOrd="1" destOrd="0" presId="urn:microsoft.com/office/officeart/2005/8/layout/orgChart1"/>
    <dgm:cxn modelId="{444343D4-1993-4205-9458-DD60B7DB952A}" type="presOf" srcId="{3CF4E8C5-7473-40E1-A07C-0F11531C536A}" destId="{D6FB0D43-3066-4469-B7AD-005DD389F1B1}" srcOrd="1" destOrd="0" presId="urn:microsoft.com/office/officeart/2005/8/layout/orgChart1"/>
    <dgm:cxn modelId="{EF30B2D4-89EA-44C8-9D7F-E87B0EE8A31C}" srcId="{3CF4E8C5-7473-40E1-A07C-0F11531C536A}" destId="{7B22D662-F89F-49CE-9B3F-B1589153428C}" srcOrd="0" destOrd="0" parTransId="{A24A5BE5-748C-448D-8F7D-A71C5557BDC2}" sibTransId="{0C2D53E3-2E29-4A89-8831-CD8B1F1A79AB}"/>
    <dgm:cxn modelId="{070AF5D5-B374-477F-8A2E-8EA4CF19B82E}" type="presOf" srcId="{CC19F610-E482-46E1-A697-03ABEF3452CB}" destId="{E6565B5A-8579-4593-BA1A-D828E056C972}" srcOrd="1" destOrd="0" presId="urn:microsoft.com/office/officeart/2005/8/layout/orgChart1"/>
    <dgm:cxn modelId="{BCC5BDE0-66EA-444A-9576-7574911F6F96}" type="presOf" srcId="{D6ABA9C7-8B09-464F-9498-0A577D06A5D1}" destId="{A3ED527F-8BF5-4A4C-B83A-92EB3593F4B2}" srcOrd="0" destOrd="0" presId="urn:microsoft.com/office/officeart/2005/8/layout/orgChart1"/>
    <dgm:cxn modelId="{7F6069E5-D031-438A-B0C7-5C7395CE6619}" srcId="{D681C4FD-4A3E-40CA-80E4-58D46859F274}" destId="{C70341EB-9B2A-42F1-B1CA-0D245CCA4655}" srcOrd="2" destOrd="0" parTransId="{5C14B1D2-8BF9-4131-B1A0-7DD152478323}" sibTransId="{E6664BEB-5FD0-482C-AB7B-1A6811DDA286}"/>
    <dgm:cxn modelId="{CFBB33E8-C906-4782-9C4E-C2FAA9C09ACE}" type="presOf" srcId="{DAD2B5FD-C353-47AF-8BC8-CBB2EB27789D}" destId="{9B651162-C9A6-469F-B665-59F145074A08}" srcOrd="1" destOrd="0" presId="urn:microsoft.com/office/officeart/2005/8/layout/orgChart1"/>
    <dgm:cxn modelId="{243845EA-A167-4716-8636-48A441490547}" type="presOf" srcId="{81E0BFD8-7EB9-44F3-B1B4-4EEC2893581A}" destId="{5A7C04EC-3DCC-4E3A-B7C2-A867B686362E}" srcOrd="0" destOrd="0" presId="urn:microsoft.com/office/officeart/2005/8/layout/orgChart1"/>
    <dgm:cxn modelId="{E92D60EE-0D39-4939-A728-6B8A06CFA76B}" srcId="{CC19F610-E482-46E1-A697-03ABEF3452CB}" destId="{3CF4E8C5-7473-40E1-A07C-0F11531C536A}" srcOrd="0" destOrd="0" parTransId="{81228DF8-61EC-45C5-B591-64DD837F3B35}" sibTransId="{CDB20403-ED9F-4E96-9FAA-E259EC697FBF}"/>
    <dgm:cxn modelId="{E34158D9-F3A5-43B1-8C20-C5E909915CCC}" type="presParOf" srcId="{ACE536FA-7D45-4780-BF96-C537A841C202}" destId="{3F94F782-66ED-4253-A797-0DA59E1DF0BB}" srcOrd="0" destOrd="0" presId="urn:microsoft.com/office/officeart/2005/8/layout/orgChart1"/>
    <dgm:cxn modelId="{977AF97A-8F40-41F1-9757-3C86C468388B}" type="presParOf" srcId="{3F94F782-66ED-4253-A797-0DA59E1DF0BB}" destId="{0D9AB33B-FB18-43D1-901F-4A306F6B4D72}" srcOrd="0" destOrd="0" presId="urn:microsoft.com/office/officeart/2005/8/layout/orgChart1"/>
    <dgm:cxn modelId="{5734A3D7-3A3C-4639-8303-EFC278A47B32}" type="presParOf" srcId="{0D9AB33B-FB18-43D1-901F-4A306F6B4D72}" destId="{C39678A5-4176-462A-8F0C-474CA3431511}" srcOrd="0" destOrd="0" presId="urn:microsoft.com/office/officeart/2005/8/layout/orgChart1"/>
    <dgm:cxn modelId="{2362CB28-D548-4A8D-BFFF-400ACB5E9D50}" type="presParOf" srcId="{0D9AB33B-FB18-43D1-901F-4A306F6B4D72}" destId="{78DE5D24-E084-4B18-A5AB-23B60905EEFC}" srcOrd="1" destOrd="0" presId="urn:microsoft.com/office/officeart/2005/8/layout/orgChart1"/>
    <dgm:cxn modelId="{4CF88B08-21B4-489A-AD5E-0655CA4D6C93}" type="presParOf" srcId="{3F94F782-66ED-4253-A797-0DA59E1DF0BB}" destId="{C7948770-7C1E-4561-96A0-1D7976FFCA89}" srcOrd="1" destOrd="0" presId="urn:microsoft.com/office/officeart/2005/8/layout/orgChart1"/>
    <dgm:cxn modelId="{368AAE5D-803A-4708-8091-82573A7AA415}" type="presParOf" srcId="{C7948770-7C1E-4561-96A0-1D7976FFCA89}" destId="{67A04E6A-12AB-45F4-9E18-8C5A2E9D3809}" srcOrd="0" destOrd="0" presId="urn:microsoft.com/office/officeart/2005/8/layout/orgChart1"/>
    <dgm:cxn modelId="{26478C95-05ED-4FE8-B965-DD8EAEEDB554}" type="presParOf" srcId="{C7948770-7C1E-4561-96A0-1D7976FFCA89}" destId="{6F104AB1-0AF6-4C51-9407-AD5330B8DECA}" srcOrd="1" destOrd="0" presId="urn:microsoft.com/office/officeart/2005/8/layout/orgChart1"/>
    <dgm:cxn modelId="{40E44DC4-3343-4FA7-BE6A-FA9DE256EB9C}" type="presParOf" srcId="{6F104AB1-0AF6-4C51-9407-AD5330B8DECA}" destId="{A641F15A-CA0D-476F-8E80-8E6280F1963B}" srcOrd="0" destOrd="0" presId="urn:microsoft.com/office/officeart/2005/8/layout/orgChart1"/>
    <dgm:cxn modelId="{312B8FE6-E10B-4D31-B25C-CD5CDD6B769B}" type="presParOf" srcId="{A641F15A-CA0D-476F-8E80-8E6280F1963B}" destId="{AB11B8E2-7316-4094-A607-211021C0BE07}" srcOrd="0" destOrd="0" presId="urn:microsoft.com/office/officeart/2005/8/layout/orgChart1"/>
    <dgm:cxn modelId="{8F2AAA23-64FF-4829-BB0E-EC39A9E20E74}" type="presParOf" srcId="{A641F15A-CA0D-476F-8E80-8E6280F1963B}" destId="{26A2228E-976D-4B5A-B3F7-C7B4149B2079}" srcOrd="1" destOrd="0" presId="urn:microsoft.com/office/officeart/2005/8/layout/orgChart1"/>
    <dgm:cxn modelId="{1F72C627-95FB-4034-B079-7CBAA5255ED3}" type="presParOf" srcId="{6F104AB1-0AF6-4C51-9407-AD5330B8DECA}" destId="{A10F4F58-5025-40E4-977B-2F400EE66F9D}" srcOrd="1" destOrd="0" presId="urn:microsoft.com/office/officeart/2005/8/layout/orgChart1"/>
    <dgm:cxn modelId="{7F682517-E9A5-4C9F-8C96-A6009F9EA8DE}" type="presParOf" srcId="{A10F4F58-5025-40E4-977B-2F400EE66F9D}" destId="{D55D9E38-B5F2-493A-9A31-C8CB04903166}" srcOrd="0" destOrd="0" presId="urn:microsoft.com/office/officeart/2005/8/layout/orgChart1"/>
    <dgm:cxn modelId="{4966FB97-DFBB-4CA5-ABD8-061BA4486F63}" type="presParOf" srcId="{A10F4F58-5025-40E4-977B-2F400EE66F9D}" destId="{2EFEC174-2EC9-4896-9BE5-FC6F7B33BE57}" srcOrd="1" destOrd="0" presId="urn:microsoft.com/office/officeart/2005/8/layout/orgChart1"/>
    <dgm:cxn modelId="{D3C6C49B-225C-45A4-BE19-F55DFF202A92}" type="presParOf" srcId="{2EFEC174-2EC9-4896-9BE5-FC6F7B33BE57}" destId="{1B362D00-B324-4126-857A-E19A6F0445A8}" srcOrd="0" destOrd="0" presId="urn:microsoft.com/office/officeart/2005/8/layout/orgChart1"/>
    <dgm:cxn modelId="{027ECB87-8846-45B4-A561-8873D94E845A}" type="presParOf" srcId="{1B362D00-B324-4126-857A-E19A6F0445A8}" destId="{40BA9654-D5D2-4EB7-B72D-4FA92BB4F4D3}" srcOrd="0" destOrd="0" presId="urn:microsoft.com/office/officeart/2005/8/layout/orgChart1"/>
    <dgm:cxn modelId="{C87083D7-1264-47AF-B867-83811D0041F2}" type="presParOf" srcId="{1B362D00-B324-4126-857A-E19A6F0445A8}" destId="{E6565B5A-8579-4593-BA1A-D828E056C972}" srcOrd="1" destOrd="0" presId="urn:microsoft.com/office/officeart/2005/8/layout/orgChart1"/>
    <dgm:cxn modelId="{4CB17F26-107C-41DC-8D05-48747D8DB540}" type="presParOf" srcId="{2EFEC174-2EC9-4896-9BE5-FC6F7B33BE57}" destId="{9DED3FC8-058E-4442-AA0A-4CB19F93E526}" srcOrd="1" destOrd="0" presId="urn:microsoft.com/office/officeart/2005/8/layout/orgChart1"/>
    <dgm:cxn modelId="{4914C529-BA2B-489D-8330-161E4EBE1C85}" type="presParOf" srcId="{9DED3FC8-058E-4442-AA0A-4CB19F93E526}" destId="{B8C86B3D-7AFB-4085-B610-0497D8DB48DD}" srcOrd="0" destOrd="0" presId="urn:microsoft.com/office/officeart/2005/8/layout/orgChart1"/>
    <dgm:cxn modelId="{10216660-2873-45C2-A574-74B16BC45E37}" type="presParOf" srcId="{9DED3FC8-058E-4442-AA0A-4CB19F93E526}" destId="{FEF0F7BD-8C16-4375-B155-BDDD5FF340E2}" srcOrd="1" destOrd="0" presId="urn:microsoft.com/office/officeart/2005/8/layout/orgChart1"/>
    <dgm:cxn modelId="{0F3B41AC-FD6E-4414-AE7A-BC150891CAA6}" type="presParOf" srcId="{FEF0F7BD-8C16-4375-B155-BDDD5FF340E2}" destId="{EC0DDDF1-E0A8-44DE-8689-7FC9DD634C46}" srcOrd="0" destOrd="0" presId="urn:microsoft.com/office/officeart/2005/8/layout/orgChart1"/>
    <dgm:cxn modelId="{56DE3766-85D5-4601-9349-F4FC14F5A92E}" type="presParOf" srcId="{EC0DDDF1-E0A8-44DE-8689-7FC9DD634C46}" destId="{ABB3642E-3083-4D51-B00D-2E5AD918F7F8}" srcOrd="0" destOrd="0" presId="urn:microsoft.com/office/officeart/2005/8/layout/orgChart1"/>
    <dgm:cxn modelId="{4C8CDEF9-48CE-48FA-9CCE-330419924D6B}" type="presParOf" srcId="{EC0DDDF1-E0A8-44DE-8689-7FC9DD634C46}" destId="{D6FB0D43-3066-4469-B7AD-005DD389F1B1}" srcOrd="1" destOrd="0" presId="urn:microsoft.com/office/officeart/2005/8/layout/orgChart1"/>
    <dgm:cxn modelId="{3F235552-775F-4221-A021-9F7EA989FF06}" type="presParOf" srcId="{FEF0F7BD-8C16-4375-B155-BDDD5FF340E2}" destId="{6A7FC3FB-1AC7-4662-9DEB-377248B4F742}" srcOrd="1" destOrd="0" presId="urn:microsoft.com/office/officeart/2005/8/layout/orgChart1"/>
    <dgm:cxn modelId="{9E483500-F9C6-40AC-8182-219D74A47B71}" type="presParOf" srcId="{6A7FC3FB-1AC7-4662-9DEB-377248B4F742}" destId="{4691D371-7589-4521-BDCE-F836863F904D}" srcOrd="0" destOrd="0" presId="urn:microsoft.com/office/officeart/2005/8/layout/orgChart1"/>
    <dgm:cxn modelId="{A280E8BE-1C5F-40E9-A6AE-A918BBF23EF2}" type="presParOf" srcId="{6A7FC3FB-1AC7-4662-9DEB-377248B4F742}" destId="{B392D679-5C57-4EC7-827C-EC0ECD39B122}" srcOrd="1" destOrd="0" presId="urn:microsoft.com/office/officeart/2005/8/layout/orgChart1"/>
    <dgm:cxn modelId="{106E9549-21BE-4F0D-B199-A8794AC4A82D}" type="presParOf" srcId="{B392D679-5C57-4EC7-827C-EC0ECD39B122}" destId="{836C0736-37AD-47B9-8274-7E1E93DC7538}" srcOrd="0" destOrd="0" presId="urn:microsoft.com/office/officeart/2005/8/layout/orgChart1"/>
    <dgm:cxn modelId="{0492464B-D505-4B20-92C6-1B6FE4A3BB36}" type="presParOf" srcId="{836C0736-37AD-47B9-8274-7E1E93DC7538}" destId="{5B88EB9E-0CE4-452A-93D2-1F51C9593E83}" srcOrd="0" destOrd="0" presId="urn:microsoft.com/office/officeart/2005/8/layout/orgChart1"/>
    <dgm:cxn modelId="{2D515115-A087-49CF-8415-79F9D0715D9F}" type="presParOf" srcId="{836C0736-37AD-47B9-8274-7E1E93DC7538}" destId="{68EEAB17-A66A-4FC8-A9EA-12373E05A174}" srcOrd="1" destOrd="0" presId="urn:microsoft.com/office/officeart/2005/8/layout/orgChart1"/>
    <dgm:cxn modelId="{327C6CE9-EACF-47D4-BC8C-FA48A1D25EAF}" type="presParOf" srcId="{B392D679-5C57-4EC7-827C-EC0ECD39B122}" destId="{25AF7D08-3B61-45FC-B393-0D947503E35D}" srcOrd="1" destOrd="0" presId="urn:microsoft.com/office/officeart/2005/8/layout/orgChart1"/>
    <dgm:cxn modelId="{B731603A-DC0B-44F6-A023-291E492997AC}" type="presParOf" srcId="{25AF7D08-3B61-45FC-B393-0D947503E35D}" destId="{A3ED527F-8BF5-4A4C-B83A-92EB3593F4B2}" srcOrd="0" destOrd="0" presId="urn:microsoft.com/office/officeart/2005/8/layout/orgChart1"/>
    <dgm:cxn modelId="{A5408F02-EE11-4E44-A7E0-67ED7C927C0A}" type="presParOf" srcId="{25AF7D08-3B61-45FC-B393-0D947503E35D}" destId="{A704DBE1-3E08-4C1E-8C17-C74A77DE375E}" srcOrd="1" destOrd="0" presId="urn:microsoft.com/office/officeart/2005/8/layout/orgChart1"/>
    <dgm:cxn modelId="{221FBFD1-6FEB-42B9-87D4-6D997531AEA3}" type="presParOf" srcId="{A704DBE1-3E08-4C1E-8C17-C74A77DE375E}" destId="{CA823457-0076-4B27-8BD0-58BF16904946}" srcOrd="0" destOrd="0" presId="urn:microsoft.com/office/officeart/2005/8/layout/orgChart1"/>
    <dgm:cxn modelId="{15C14318-51C9-47BE-8981-86FE656C9C60}" type="presParOf" srcId="{CA823457-0076-4B27-8BD0-58BF16904946}" destId="{3772B4C4-62BF-4D03-A41A-5AB282F04F13}" srcOrd="0" destOrd="0" presId="urn:microsoft.com/office/officeart/2005/8/layout/orgChart1"/>
    <dgm:cxn modelId="{2316693A-3052-421F-91E6-2C473A5CC414}" type="presParOf" srcId="{CA823457-0076-4B27-8BD0-58BF16904946}" destId="{9B651162-C9A6-469F-B665-59F145074A08}" srcOrd="1" destOrd="0" presId="urn:microsoft.com/office/officeart/2005/8/layout/orgChart1"/>
    <dgm:cxn modelId="{5AA7FAD0-118B-470E-AA75-27E93C693DF1}" type="presParOf" srcId="{A704DBE1-3E08-4C1E-8C17-C74A77DE375E}" destId="{30507932-4C35-45D3-9773-839AEC415772}" srcOrd="1" destOrd="0" presId="urn:microsoft.com/office/officeart/2005/8/layout/orgChart1"/>
    <dgm:cxn modelId="{F238B59B-EF24-45BA-967D-323BB6FA2C16}" type="presParOf" srcId="{A704DBE1-3E08-4C1E-8C17-C74A77DE375E}" destId="{69BC9387-A5E8-4285-8041-4E96930BEEB2}" srcOrd="2" destOrd="0" presId="urn:microsoft.com/office/officeart/2005/8/layout/orgChart1"/>
    <dgm:cxn modelId="{AAB5D98B-6859-4E17-B19D-3829EB3FE056}" type="presParOf" srcId="{B392D679-5C57-4EC7-827C-EC0ECD39B122}" destId="{D9E2CCFF-0DAE-4247-A70E-0E7A7F708922}" srcOrd="2" destOrd="0" presId="urn:microsoft.com/office/officeart/2005/8/layout/orgChart1"/>
    <dgm:cxn modelId="{8318274C-B142-4AD8-A12B-0F264DEFCA9F}" type="presParOf" srcId="{FEF0F7BD-8C16-4375-B155-BDDD5FF340E2}" destId="{659B6436-4BFA-41F2-A9CC-F3A380E0EA65}" srcOrd="2" destOrd="0" presId="urn:microsoft.com/office/officeart/2005/8/layout/orgChart1"/>
    <dgm:cxn modelId="{ABC5C02F-53ED-467B-8702-5AC65D23E2D1}" type="presParOf" srcId="{9DED3FC8-058E-4442-AA0A-4CB19F93E526}" destId="{5A7C04EC-3DCC-4E3A-B7C2-A867B686362E}" srcOrd="2" destOrd="0" presId="urn:microsoft.com/office/officeart/2005/8/layout/orgChart1"/>
    <dgm:cxn modelId="{8550A27B-BC6C-46D3-9B47-D9F964E43CFF}" type="presParOf" srcId="{9DED3FC8-058E-4442-AA0A-4CB19F93E526}" destId="{C3363EF8-4F44-4869-94FD-4C600DA818EB}" srcOrd="3" destOrd="0" presId="urn:microsoft.com/office/officeart/2005/8/layout/orgChart1"/>
    <dgm:cxn modelId="{631F7D49-D1C3-4226-BD20-A84165BA487A}" type="presParOf" srcId="{C3363EF8-4F44-4869-94FD-4C600DA818EB}" destId="{82BCF2DF-67F6-4535-BCA4-4BD86C2883D0}" srcOrd="0" destOrd="0" presId="urn:microsoft.com/office/officeart/2005/8/layout/orgChart1"/>
    <dgm:cxn modelId="{39FE8CD4-2931-4D2F-8683-EEEB349F2747}" type="presParOf" srcId="{82BCF2DF-67F6-4535-BCA4-4BD86C2883D0}" destId="{39F752E5-AD47-47DC-9145-BEF46557EA45}" srcOrd="0" destOrd="0" presId="urn:microsoft.com/office/officeart/2005/8/layout/orgChart1"/>
    <dgm:cxn modelId="{2611D683-46BF-495C-8EB2-3E9B42E1FB11}" type="presParOf" srcId="{82BCF2DF-67F6-4535-BCA4-4BD86C2883D0}" destId="{E073AAE9-45F7-4BDD-95AE-FB4E0F61ABAE}" srcOrd="1" destOrd="0" presId="urn:microsoft.com/office/officeart/2005/8/layout/orgChart1"/>
    <dgm:cxn modelId="{BA6692E5-4CE7-4A08-ADA6-E9BD4107A9B4}" type="presParOf" srcId="{C3363EF8-4F44-4869-94FD-4C600DA818EB}" destId="{7965ED4B-7AE0-4727-9604-94794118ACC6}" srcOrd="1" destOrd="0" presId="urn:microsoft.com/office/officeart/2005/8/layout/orgChart1"/>
    <dgm:cxn modelId="{7F8867B8-068B-4364-980F-3E4C1D751EEA}" type="presParOf" srcId="{C3363EF8-4F44-4869-94FD-4C600DA818EB}" destId="{7F41EF98-B544-4429-866E-7F1644D0587C}" srcOrd="2" destOrd="0" presId="urn:microsoft.com/office/officeart/2005/8/layout/orgChart1"/>
    <dgm:cxn modelId="{82E41556-979E-4EA8-94A6-46CE10617517}" type="presParOf" srcId="{2EFEC174-2EC9-4896-9BE5-FC6F7B33BE57}" destId="{1751A383-D345-4372-9A27-E89C911B2C25}" srcOrd="2" destOrd="0" presId="urn:microsoft.com/office/officeart/2005/8/layout/orgChart1"/>
    <dgm:cxn modelId="{793C001B-3FC7-45A6-B496-8D93A8394F18}" type="presParOf" srcId="{6F104AB1-0AF6-4C51-9407-AD5330B8DECA}" destId="{AEC84E83-469E-450A-A0EC-CBA8927209C7}" srcOrd="2" destOrd="0" presId="urn:microsoft.com/office/officeart/2005/8/layout/orgChart1"/>
    <dgm:cxn modelId="{57F9D01F-14DF-45D8-82F5-0EA85E4DBF2D}" type="presParOf" srcId="{AEC84E83-469E-450A-A0EC-CBA8927209C7}" destId="{AA07AF66-40EF-49F6-ACA4-8132E98A30E6}" srcOrd="0" destOrd="0" presId="urn:microsoft.com/office/officeart/2005/8/layout/orgChart1"/>
    <dgm:cxn modelId="{E93013A0-BE5D-4974-9940-AF14938B93EE}" type="presParOf" srcId="{AEC84E83-469E-450A-A0EC-CBA8927209C7}" destId="{6B45B0F9-59EA-4D15-A932-B20B77EE24A0}" srcOrd="1" destOrd="0" presId="urn:microsoft.com/office/officeart/2005/8/layout/orgChart1"/>
    <dgm:cxn modelId="{723436AC-4DFB-420D-9039-61228F1EC7FB}" type="presParOf" srcId="{6B45B0F9-59EA-4D15-A932-B20B77EE24A0}" destId="{5AD44A01-FD09-40EB-85CD-BE65B83D2EAF}" srcOrd="0" destOrd="0" presId="urn:microsoft.com/office/officeart/2005/8/layout/orgChart1"/>
    <dgm:cxn modelId="{DF485A5F-73B9-4925-ABF4-80763548887E}" type="presParOf" srcId="{5AD44A01-FD09-40EB-85CD-BE65B83D2EAF}" destId="{54E93EEA-DB17-4F0C-BE0B-9F15B3FA36A2}" srcOrd="0" destOrd="0" presId="urn:microsoft.com/office/officeart/2005/8/layout/orgChart1"/>
    <dgm:cxn modelId="{0ED7DA29-6AC7-46C2-BBD6-907C6DE19ED2}" type="presParOf" srcId="{5AD44A01-FD09-40EB-85CD-BE65B83D2EAF}" destId="{829B12D7-B4C6-4D39-9460-27FCF88288B6}" srcOrd="1" destOrd="0" presId="urn:microsoft.com/office/officeart/2005/8/layout/orgChart1"/>
    <dgm:cxn modelId="{2C3A8320-F3E1-450C-8563-1CB6DEA66668}" type="presParOf" srcId="{6B45B0F9-59EA-4D15-A932-B20B77EE24A0}" destId="{23127578-57DB-4C3E-8730-BAFBE1818D04}" srcOrd="1" destOrd="0" presId="urn:microsoft.com/office/officeart/2005/8/layout/orgChart1"/>
    <dgm:cxn modelId="{00304B5E-F367-47AF-AF5E-C85CB65B185A}" type="presParOf" srcId="{6B45B0F9-59EA-4D15-A932-B20B77EE24A0}" destId="{E3418C9F-B431-4370-AC49-906C95A94597}" srcOrd="2" destOrd="0" presId="urn:microsoft.com/office/officeart/2005/8/layout/orgChart1"/>
    <dgm:cxn modelId="{B4427BBD-61D5-4E34-B184-2ECF9A4A46D1}" type="presParOf" srcId="{3F94F782-66ED-4253-A797-0DA59E1DF0BB}" destId="{E8EBA96B-AEFA-4013-9B55-B0941BB706E9}" srcOrd="2" destOrd="0" presId="urn:microsoft.com/office/officeart/2005/8/layout/orgChart1"/>
    <dgm:cxn modelId="{31027893-A7EB-401B-BAF0-5B8E63F1597B}" type="presParOf" srcId="{E8EBA96B-AEFA-4013-9B55-B0941BB706E9}" destId="{1DBAD570-7AB9-46FE-B967-9339ED16B888}" srcOrd="0" destOrd="0" presId="urn:microsoft.com/office/officeart/2005/8/layout/orgChart1"/>
    <dgm:cxn modelId="{F5922FD8-2855-4751-BFDC-FE4C9E9FFC10}" type="presParOf" srcId="{E8EBA96B-AEFA-4013-9B55-B0941BB706E9}" destId="{1581DEFB-6A5A-4E43-85FD-72DED88E2072}" srcOrd="1" destOrd="0" presId="urn:microsoft.com/office/officeart/2005/8/layout/orgChart1"/>
    <dgm:cxn modelId="{D7DF2DB7-0A59-43F8-A847-EEA6180C817F}" type="presParOf" srcId="{1581DEFB-6A5A-4E43-85FD-72DED88E2072}" destId="{3E3AD241-3F81-4C9D-A6EC-FD35438F2DEA}" srcOrd="0" destOrd="0" presId="urn:microsoft.com/office/officeart/2005/8/layout/orgChart1"/>
    <dgm:cxn modelId="{8DE7B4C1-CEC0-4082-BA73-5048B69AFB8D}" type="presParOf" srcId="{3E3AD241-3F81-4C9D-A6EC-FD35438F2DEA}" destId="{418F33F8-87E3-4B45-A3F8-16A5B6874C14}" srcOrd="0" destOrd="0" presId="urn:microsoft.com/office/officeart/2005/8/layout/orgChart1"/>
    <dgm:cxn modelId="{2B247851-DD69-40A6-83C4-EE92CAD71626}" type="presParOf" srcId="{3E3AD241-3F81-4C9D-A6EC-FD35438F2DEA}" destId="{3A3AD607-800A-40C5-AFE6-50E8189F0526}" srcOrd="1" destOrd="0" presId="urn:microsoft.com/office/officeart/2005/8/layout/orgChart1"/>
    <dgm:cxn modelId="{8579B532-B6DD-4864-9C49-7612F47C584D}" type="presParOf" srcId="{1581DEFB-6A5A-4E43-85FD-72DED88E2072}" destId="{D5ACFBB4-DB65-4541-BE80-5214E05F63CE}" srcOrd="1" destOrd="0" presId="urn:microsoft.com/office/officeart/2005/8/layout/orgChart1"/>
    <dgm:cxn modelId="{607549FB-91EF-4CA9-A402-4B1A2084D4CF}" type="presParOf" srcId="{1581DEFB-6A5A-4E43-85FD-72DED88E2072}" destId="{56460E30-7C37-464D-9C5A-4C5922C70365}" srcOrd="2" destOrd="0" presId="urn:microsoft.com/office/officeart/2005/8/layout/orgChart1"/>
    <dgm:cxn modelId="{B3DD5561-FE3D-4106-9555-AA026B34561F}" type="presParOf" srcId="{E8EBA96B-AEFA-4013-9B55-B0941BB706E9}" destId="{7F820B0A-B496-4D70-A55D-495202A96506}" srcOrd="2" destOrd="0" presId="urn:microsoft.com/office/officeart/2005/8/layout/orgChart1"/>
    <dgm:cxn modelId="{964C96DE-A006-4386-99A3-96FEB4D1534B}" type="presParOf" srcId="{E8EBA96B-AEFA-4013-9B55-B0941BB706E9}" destId="{ADC9F374-37FB-4277-8029-FA17BEDD4FBE}" srcOrd="3" destOrd="0" presId="urn:microsoft.com/office/officeart/2005/8/layout/orgChart1"/>
    <dgm:cxn modelId="{16702338-A4F3-44FF-B52C-000A0EC2EC96}" type="presParOf" srcId="{ADC9F374-37FB-4277-8029-FA17BEDD4FBE}" destId="{AF08AFAE-307A-4DF9-B388-7CD21E4181C8}" srcOrd="0" destOrd="0" presId="urn:microsoft.com/office/officeart/2005/8/layout/orgChart1"/>
    <dgm:cxn modelId="{C95C727E-1A5E-4F1A-B72D-93D11D705093}" type="presParOf" srcId="{AF08AFAE-307A-4DF9-B388-7CD21E4181C8}" destId="{62D9B64D-2643-4A4D-ACB3-E2A83B63733D}" srcOrd="0" destOrd="0" presId="urn:microsoft.com/office/officeart/2005/8/layout/orgChart1"/>
    <dgm:cxn modelId="{CA704F35-F1B3-4A19-B425-43781A7D3230}" type="presParOf" srcId="{AF08AFAE-307A-4DF9-B388-7CD21E4181C8}" destId="{B084B101-263E-48A7-9AB0-96FA3DF6EF0F}" srcOrd="1" destOrd="0" presId="urn:microsoft.com/office/officeart/2005/8/layout/orgChart1"/>
    <dgm:cxn modelId="{54A6AC1D-31A2-449B-B3D3-6F7731ACE9B9}" type="presParOf" srcId="{ADC9F374-37FB-4277-8029-FA17BEDD4FBE}" destId="{F5C91254-A7BA-40FB-BA72-5B64FAD8F56F}" srcOrd="1" destOrd="0" presId="urn:microsoft.com/office/officeart/2005/8/layout/orgChart1"/>
    <dgm:cxn modelId="{37B65B02-6646-4765-B6F1-EB49F890198C}" type="presParOf" srcId="{ADC9F374-37FB-4277-8029-FA17BEDD4FBE}" destId="{60D87294-83F1-4202-A201-8494EC348322}" srcOrd="2" destOrd="0" presId="urn:microsoft.com/office/officeart/2005/8/layout/orgChart1"/>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BE0ADDFF-5E41-4577-9A8D-20A5D1CDB38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6C63B041-02EC-452D-8397-A775BF6E8C32}">
      <dgm:prSet phldrT="[Text]" custT="1"/>
      <dgm:spPr/>
      <dgm:t>
        <a:bodyPr/>
        <a:lstStyle/>
        <a:p>
          <a:r>
            <a:rPr lang="en-GB" sz="1000">
              <a:latin typeface="+mj-lt"/>
            </a:rPr>
            <a:t>A concern should be raised with the manager/DSL initially. </a:t>
          </a:r>
        </a:p>
        <a:p>
          <a:r>
            <a:rPr lang="en-GB" sz="1000">
              <a:latin typeface="+mj-lt"/>
            </a:rPr>
            <a:t>This can be in writing or verbally in a meeting. </a:t>
          </a:r>
        </a:p>
        <a:p>
          <a:r>
            <a:rPr lang="en-GB" sz="1000">
              <a:latin typeface="+mj-lt"/>
            </a:rPr>
            <a:t>(Contact the Assistant manager/DDSL if the concern is against the manager)</a:t>
          </a:r>
        </a:p>
      </dgm:t>
    </dgm:pt>
    <dgm:pt modelId="{59A3E275-CECF-43F8-BFE4-F572644238F3}" type="parTrans" cxnId="{7CD695AC-E10B-4EDC-B50F-28224B7C3CF4}">
      <dgm:prSet/>
      <dgm:spPr/>
      <dgm:t>
        <a:bodyPr/>
        <a:lstStyle/>
        <a:p>
          <a:endParaRPr lang="en-GB"/>
        </a:p>
      </dgm:t>
    </dgm:pt>
    <dgm:pt modelId="{C7654D19-5224-4D1B-8F66-9015B5689836}" type="sibTrans" cxnId="{7CD695AC-E10B-4EDC-B50F-28224B7C3CF4}">
      <dgm:prSet/>
      <dgm:spPr/>
      <dgm:t>
        <a:bodyPr/>
        <a:lstStyle/>
        <a:p>
          <a:endParaRPr lang="en-GB"/>
        </a:p>
      </dgm:t>
    </dgm:pt>
    <dgm:pt modelId="{A14431E7-F41F-4873-A53F-F9BD2039D863}" type="asst">
      <dgm:prSet phldrT="[Text]" custT="1"/>
      <dgm:spPr/>
      <dgm:t>
        <a:bodyPr/>
        <a:lstStyle/>
        <a:p>
          <a:r>
            <a:rPr lang="en-GB" sz="1000">
              <a:latin typeface="+mj-lt"/>
            </a:rPr>
            <a:t>Staff may contact Ofsted or Wiltshire council directly if appropriate </a:t>
          </a:r>
        </a:p>
        <a:p>
          <a:r>
            <a:rPr lang="en-GB" sz="1000">
              <a:latin typeface="+mj-lt"/>
            </a:rPr>
            <a:t>Ofsted Whistleblowing: 0300 123 3155 </a:t>
          </a:r>
        </a:p>
        <a:p>
          <a:r>
            <a:rPr lang="en-GB" sz="1000">
              <a:latin typeface="+mj-lt"/>
            </a:rPr>
            <a:t>Ofsted email: whistleblowing@ofsted.gov.uk</a:t>
          </a:r>
        </a:p>
        <a:p>
          <a:r>
            <a:rPr lang="en-GB" sz="1000">
              <a:latin typeface="+mj-lt"/>
            </a:rPr>
            <a:t>Wiltshire Council Whistleblowing: 01225 718020</a:t>
          </a:r>
        </a:p>
      </dgm:t>
    </dgm:pt>
    <dgm:pt modelId="{640B154A-D819-40C5-8CF7-92328A0357A3}" type="parTrans" cxnId="{315EA91C-B35B-4902-B091-51F2415C8BF6}">
      <dgm:prSet/>
      <dgm:spPr/>
      <dgm:t>
        <a:bodyPr/>
        <a:lstStyle/>
        <a:p>
          <a:endParaRPr lang="en-GB"/>
        </a:p>
      </dgm:t>
    </dgm:pt>
    <dgm:pt modelId="{94D39B0B-6EA3-4441-ABC2-AEB9EE4A17E7}" type="sibTrans" cxnId="{315EA91C-B35B-4902-B091-51F2415C8BF6}">
      <dgm:prSet/>
      <dgm:spPr/>
      <dgm:t>
        <a:bodyPr/>
        <a:lstStyle/>
        <a:p>
          <a:endParaRPr lang="en-GB"/>
        </a:p>
      </dgm:t>
    </dgm:pt>
    <dgm:pt modelId="{5EA2155D-4FA2-42E6-BB7C-53A35EDF0FC7}">
      <dgm:prSet phldrT="[Text]" custT="1"/>
      <dgm:spPr/>
      <dgm:t>
        <a:bodyPr/>
        <a:lstStyle/>
        <a:p>
          <a:r>
            <a:rPr lang="en-GB" sz="1000">
              <a:latin typeface="+mj-lt"/>
            </a:rPr>
            <a:t>Staff are not expected to prove beyond all doubt the truth of the concerns, but you will need to demonstrate that there is suffficent evidence or reasonable grounds to raise them. </a:t>
          </a:r>
        </a:p>
      </dgm:t>
    </dgm:pt>
    <dgm:pt modelId="{4FCEDE0C-E345-4675-9422-DE5EACEF671B}" type="parTrans" cxnId="{4A2B710E-B1BA-49EC-A53E-A186236CA8A2}">
      <dgm:prSet/>
      <dgm:spPr/>
      <dgm:t>
        <a:bodyPr/>
        <a:lstStyle/>
        <a:p>
          <a:endParaRPr lang="en-GB"/>
        </a:p>
      </dgm:t>
    </dgm:pt>
    <dgm:pt modelId="{7FFDCD95-7C6C-47D1-B667-B93EFF43E2E8}" type="sibTrans" cxnId="{4A2B710E-B1BA-49EC-A53E-A186236CA8A2}">
      <dgm:prSet/>
      <dgm:spPr/>
      <dgm:t>
        <a:bodyPr/>
        <a:lstStyle/>
        <a:p>
          <a:endParaRPr lang="en-GB"/>
        </a:p>
      </dgm:t>
    </dgm:pt>
    <dgm:pt modelId="{007299E9-DB96-45CE-A4EB-93EE8F97B2C0}" type="pres">
      <dgm:prSet presAssocID="{BE0ADDFF-5E41-4577-9A8D-20A5D1CDB386}" presName="hierChild1" presStyleCnt="0">
        <dgm:presLayoutVars>
          <dgm:orgChart val="1"/>
          <dgm:chPref val="1"/>
          <dgm:dir/>
          <dgm:animOne val="branch"/>
          <dgm:animLvl val="lvl"/>
          <dgm:resizeHandles/>
        </dgm:presLayoutVars>
      </dgm:prSet>
      <dgm:spPr/>
    </dgm:pt>
    <dgm:pt modelId="{F533726F-D6F5-456D-989D-04B8A9DC4E33}" type="pres">
      <dgm:prSet presAssocID="{6C63B041-02EC-452D-8397-A775BF6E8C32}" presName="hierRoot1" presStyleCnt="0">
        <dgm:presLayoutVars>
          <dgm:hierBranch val="init"/>
        </dgm:presLayoutVars>
      </dgm:prSet>
      <dgm:spPr/>
    </dgm:pt>
    <dgm:pt modelId="{33575154-DB2E-4841-80F6-7D31EC66FDD3}" type="pres">
      <dgm:prSet presAssocID="{6C63B041-02EC-452D-8397-A775BF6E8C32}" presName="rootComposite1" presStyleCnt="0"/>
      <dgm:spPr/>
    </dgm:pt>
    <dgm:pt modelId="{1D8A7BEB-4EB8-47E9-99F3-063B1C4806B4}" type="pres">
      <dgm:prSet presAssocID="{6C63B041-02EC-452D-8397-A775BF6E8C32}" presName="rootText1" presStyleLbl="node0" presStyleIdx="0" presStyleCnt="1" custScaleX="180933">
        <dgm:presLayoutVars>
          <dgm:chPref val="3"/>
        </dgm:presLayoutVars>
      </dgm:prSet>
      <dgm:spPr/>
    </dgm:pt>
    <dgm:pt modelId="{5A603BD7-19D4-4413-A4FF-C081509EB398}" type="pres">
      <dgm:prSet presAssocID="{6C63B041-02EC-452D-8397-A775BF6E8C32}" presName="rootConnector1" presStyleLbl="node1" presStyleIdx="0" presStyleCnt="0"/>
      <dgm:spPr/>
    </dgm:pt>
    <dgm:pt modelId="{C2BF6A46-B693-4F0D-88DB-E2A7F36CDF40}" type="pres">
      <dgm:prSet presAssocID="{6C63B041-02EC-452D-8397-A775BF6E8C32}" presName="hierChild2" presStyleCnt="0"/>
      <dgm:spPr/>
    </dgm:pt>
    <dgm:pt modelId="{AA7B6EDB-762C-41CA-987B-C07EA8A3577E}" type="pres">
      <dgm:prSet presAssocID="{4FCEDE0C-E345-4675-9422-DE5EACEF671B}" presName="Name37" presStyleLbl="parChTrans1D2" presStyleIdx="0" presStyleCnt="2"/>
      <dgm:spPr/>
    </dgm:pt>
    <dgm:pt modelId="{74774B09-49CB-4909-947A-A36DC873E97C}" type="pres">
      <dgm:prSet presAssocID="{5EA2155D-4FA2-42E6-BB7C-53A35EDF0FC7}" presName="hierRoot2" presStyleCnt="0">
        <dgm:presLayoutVars>
          <dgm:hierBranch val="init"/>
        </dgm:presLayoutVars>
      </dgm:prSet>
      <dgm:spPr/>
    </dgm:pt>
    <dgm:pt modelId="{8E3D72D6-0139-47A6-97CF-DC5B3F6AA86F}" type="pres">
      <dgm:prSet presAssocID="{5EA2155D-4FA2-42E6-BB7C-53A35EDF0FC7}" presName="rootComposite" presStyleCnt="0"/>
      <dgm:spPr/>
    </dgm:pt>
    <dgm:pt modelId="{1D4589C8-0E8D-49F1-A804-CFADC7CFF5E8}" type="pres">
      <dgm:prSet presAssocID="{5EA2155D-4FA2-42E6-BB7C-53A35EDF0FC7}" presName="rootText" presStyleLbl="node2" presStyleIdx="0" presStyleCnt="1" custScaleX="176204">
        <dgm:presLayoutVars>
          <dgm:chPref val="3"/>
        </dgm:presLayoutVars>
      </dgm:prSet>
      <dgm:spPr/>
    </dgm:pt>
    <dgm:pt modelId="{AD15FE31-17CF-4BA0-BC19-6B0E9379B059}" type="pres">
      <dgm:prSet presAssocID="{5EA2155D-4FA2-42E6-BB7C-53A35EDF0FC7}" presName="rootConnector" presStyleLbl="node2" presStyleIdx="0" presStyleCnt="1"/>
      <dgm:spPr/>
    </dgm:pt>
    <dgm:pt modelId="{6F370245-4EFA-4D80-8560-87EAD00439A1}" type="pres">
      <dgm:prSet presAssocID="{5EA2155D-4FA2-42E6-BB7C-53A35EDF0FC7}" presName="hierChild4" presStyleCnt="0"/>
      <dgm:spPr/>
    </dgm:pt>
    <dgm:pt modelId="{EB0CAF66-2EB6-4255-BDF0-11574FBB1748}" type="pres">
      <dgm:prSet presAssocID="{5EA2155D-4FA2-42E6-BB7C-53A35EDF0FC7}" presName="hierChild5" presStyleCnt="0"/>
      <dgm:spPr/>
    </dgm:pt>
    <dgm:pt modelId="{C9345693-6CD9-4A64-89C4-200CC5B60062}" type="pres">
      <dgm:prSet presAssocID="{6C63B041-02EC-452D-8397-A775BF6E8C32}" presName="hierChild3" presStyleCnt="0"/>
      <dgm:spPr/>
    </dgm:pt>
    <dgm:pt modelId="{942BBB32-8384-4346-BBBD-86F6EC130D3A}" type="pres">
      <dgm:prSet presAssocID="{640B154A-D819-40C5-8CF7-92328A0357A3}" presName="Name111" presStyleLbl="parChTrans1D2" presStyleIdx="1" presStyleCnt="2"/>
      <dgm:spPr/>
    </dgm:pt>
    <dgm:pt modelId="{6B408382-8845-4399-B526-1D153186368D}" type="pres">
      <dgm:prSet presAssocID="{A14431E7-F41F-4873-A53F-F9BD2039D863}" presName="hierRoot3" presStyleCnt="0">
        <dgm:presLayoutVars>
          <dgm:hierBranch val="init"/>
        </dgm:presLayoutVars>
      </dgm:prSet>
      <dgm:spPr/>
    </dgm:pt>
    <dgm:pt modelId="{6E6443A6-CA18-4FEF-8D8E-0D49212A016F}" type="pres">
      <dgm:prSet presAssocID="{A14431E7-F41F-4873-A53F-F9BD2039D863}" presName="rootComposite3" presStyleCnt="0"/>
      <dgm:spPr/>
    </dgm:pt>
    <dgm:pt modelId="{A28F7D00-B385-427C-A3B9-5E3DD0897A64}" type="pres">
      <dgm:prSet presAssocID="{A14431E7-F41F-4873-A53F-F9BD2039D863}" presName="rootText3" presStyleLbl="asst1" presStyleIdx="0" presStyleCnt="1" custScaleX="176204">
        <dgm:presLayoutVars>
          <dgm:chPref val="3"/>
        </dgm:presLayoutVars>
      </dgm:prSet>
      <dgm:spPr/>
    </dgm:pt>
    <dgm:pt modelId="{AA832FD9-4729-4625-9EEF-8AEC6F34BAB8}" type="pres">
      <dgm:prSet presAssocID="{A14431E7-F41F-4873-A53F-F9BD2039D863}" presName="rootConnector3" presStyleLbl="asst1" presStyleIdx="0" presStyleCnt="1"/>
      <dgm:spPr/>
    </dgm:pt>
    <dgm:pt modelId="{337BBFEF-035A-4AA2-A63E-938375B7DC1B}" type="pres">
      <dgm:prSet presAssocID="{A14431E7-F41F-4873-A53F-F9BD2039D863}" presName="hierChild6" presStyleCnt="0"/>
      <dgm:spPr/>
    </dgm:pt>
    <dgm:pt modelId="{10BB6D1B-A63B-4FDF-B779-F9BC8A4F0AB5}" type="pres">
      <dgm:prSet presAssocID="{A14431E7-F41F-4873-A53F-F9BD2039D863}" presName="hierChild7" presStyleCnt="0"/>
      <dgm:spPr/>
    </dgm:pt>
  </dgm:ptLst>
  <dgm:cxnLst>
    <dgm:cxn modelId="{4A2B710E-B1BA-49EC-A53E-A186236CA8A2}" srcId="{6C63B041-02EC-452D-8397-A775BF6E8C32}" destId="{5EA2155D-4FA2-42E6-BB7C-53A35EDF0FC7}" srcOrd="1" destOrd="0" parTransId="{4FCEDE0C-E345-4675-9422-DE5EACEF671B}" sibTransId="{7FFDCD95-7C6C-47D1-B667-B93EFF43E2E8}"/>
    <dgm:cxn modelId="{315EA91C-B35B-4902-B091-51F2415C8BF6}" srcId="{6C63B041-02EC-452D-8397-A775BF6E8C32}" destId="{A14431E7-F41F-4873-A53F-F9BD2039D863}" srcOrd="0" destOrd="0" parTransId="{640B154A-D819-40C5-8CF7-92328A0357A3}" sibTransId="{94D39B0B-6EA3-4441-ABC2-AEB9EE4A17E7}"/>
    <dgm:cxn modelId="{6A746044-F6EB-4233-957A-5A65ABD249C0}" type="presOf" srcId="{A14431E7-F41F-4873-A53F-F9BD2039D863}" destId="{A28F7D00-B385-427C-A3B9-5E3DD0897A64}" srcOrd="0" destOrd="0" presId="urn:microsoft.com/office/officeart/2005/8/layout/orgChart1"/>
    <dgm:cxn modelId="{5FE8504C-DCA4-4812-882E-079ABEA646A1}" type="presOf" srcId="{5EA2155D-4FA2-42E6-BB7C-53A35EDF0FC7}" destId="{1D4589C8-0E8D-49F1-A804-CFADC7CFF5E8}" srcOrd="0" destOrd="0" presId="urn:microsoft.com/office/officeart/2005/8/layout/orgChart1"/>
    <dgm:cxn modelId="{B2615751-A1D9-4ACD-9E82-85E779BC2FA1}" type="presOf" srcId="{6C63B041-02EC-452D-8397-A775BF6E8C32}" destId="{1D8A7BEB-4EB8-47E9-99F3-063B1C4806B4}" srcOrd="0" destOrd="0" presId="urn:microsoft.com/office/officeart/2005/8/layout/orgChart1"/>
    <dgm:cxn modelId="{45B28A51-C536-4887-B467-3439739648C1}" type="presOf" srcId="{6C63B041-02EC-452D-8397-A775BF6E8C32}" destId="{5A603BD7-19D4-4413-A4FF-C081509EB398}" srcOrd="1" destOrd="0" presId="urn:microsoft.com/office/officeart/2005/8/layout/orgChart1"/>
    <dgm:cxn modelId="{E6BE8D57-40FB-438F-BA47-147DDCD6F6EB}" type="presOf" srcId="{BE0ADDFF-5E41-4577-9A8D-20A5D1CDB386}" destId="{007299E9-DB96-45CE-A4EB-93EE8F97B2C0}" srcOrd="0" destOrd="0" presId="urn:microsoft.com/office/officeart/2005/8/layout/orgChart1"/>
    <dgm:cxn modelId="{B59BA68D-216C-41F0-A9A2-3F4E1C632750}" type="presOf" srcId="{A14431E7-F41F-4873-A53F-F9BD2039D863}" destId="{AA832FD9-4729-4625-9EEF-8AEC6F34BAB8}" srcOrd="1" destOrd="0" presId="urn:microsoft.com/office/officeart/2005/8/layout/orgChart1"/>
    <dgm:cxn modelId="{23F0CF90-D12A-4444-A817-171C2E834E8D}" type="presOf" srcId="{5EA2155D-4FA2-42E6-BB7C-53A35EDF0FC7}" destId="{AD15FE31-17CF-4BA0-BC19-6B0E9379B059}" srcOrd="1" destOrd="0" presId="urn:microsoft.com/office/officeart/2005/8/layout/orgChart1"/>
    <dgm:cxn modelId="{CE4A03A1-565A-4E09-9C71-A4338934837C}" type="presOf" srcId="{640B154A-D819-40C5-8CF7-92328A0357A3}" destId="{942BBB32-8384-4346-BBBD-86F6EC130D3A}" srcOrd="0" destOrd="0" presId="urn:microsoft.com/office/officeart/2005/8/layout/orgChart1"/>
    <dgm:cxn modelId="{7CD695AC-E10B-4EDC-B50F-28224B7C3CF4}" srcId="{BE0ADDFF-5E41-4577-9A8D-20A5D1CDB386}" destId="{6C63B041-02EC-452D-8397-A775BF6E8C32}" srcOrd="0" destOrd="0" parTransId="{59A3E275-CECF-43F8-BFE4-F572644238F3}" sibTransId="{C7654D19-5224-4D1B-8F66-9015B5689836}"/>
    <dgm:cxn modelId="{F10B9EC7-7D5E-4766-B1A6-B124E3B8B3C7}" type="presOf" srcId="{4FCEDE0C-E345-4675-9422-DE5EACEF671B}" destId="{AA7B6EDB-762C-41CA-987B-C07EA8A3577E}" srcOrd="0" destOrd="0" presId="urn:microsoft.com/office/officeart/2005/8/layout/orgChart1"/>
    <dgm:cxn modelId="{818F5971-81BE-4EBB-8273-37F8AD83BB29}" type="presParOf" srcId="{007299E9-DB96-45CE-A4EB-93EE8F97B2C0}" destId="{F533726F-D6F5-456D-989D-04B8A9DC4E33}" srcOrd="0" destOrd="0" presId="urn:microsoft.com/office/officeart/2005/8/layout/orgChart1"/>
    <dgm:cxn modelId="{DCEA5901-D605-46AC-AD65-407176E745CF}" type="presParOf" srcId="{F533726F-D6F5-456D-989D-04B8A9DC4E33}" destId="{33575154-DB2E-4841-80F6-7D31EC66FDD3}" srcOrd="0" destOrd="0" presId="urn:microsoft.com/office/officeart/2005/8/layout/orgChart1"/>
    <dgm:cxn modelId="{40945F08-EBAB-483A-B26D-9B45315F7E1D}" type="presParOf" srcId="{33575154-DB2E-4841-80F6-7D31EC66FDD3}" destId="{1D8A7BEB-4EB8-47E9-99F3-063B1C4806B4}" srcOrd="0" destOrd="0" presId="urn:microsoft.com/office/officeart/2005/8/layout/orgChart1"/>
    <dgm:cxn modelId="{43DE4C3E-F6DD-4022-A511-78C4CB8D66CA}" type="presParOf" srcId="{33575154-DB2E-4841-80F6-7D31EC66FDD3}" destId="{5A603BD7-19D4-4413-A4FF-C081509EB398}" srcOrd="1" destOrd="0" presId="urn:microsoft.com/office/officeart/2005/8/layout/orgChart1"/>
    <dgm:cxn modelId="{A7FB4002-AA02-4897-9649-DD3B7A6F3B54}" type="presParOf" srcId="{F533726F-D6F5-456D-989D-04B8A9DC4E33}" destId="{C2BF6A46-B693-4F0D-88DB-E2A7F36CDF40}" srcOrd="1" destOrd="0" presId="urn:microsoft.com/office/officeart/2005/8/layout/orgChart1"/>
    <dgm:cxn modelId="{49A27442-2D2A-4ADE-AC1B-D53FB9C64B31}" type="presParOf" srcId="{C2BF6A46-B693-4F0D-88DB-E2A7F36CDF40}" destId="{AA7B6EDB-762C-41CA-987B-C07EA8A3577E}" srcOrd="0" destOrd="0" presId="urn:microsoft.com/office/officeart/2005/8/layout/orgChart1"/>
    <dgm:cxn modelId="{083DA527-6270-4796-8048-1796249773D8}" type="presParOf" srcId="{C2BF6A46-B693-4F0D-88DB-E2A7F36CDF40}" destId="{74774B09-49CB-4909-947A-A36DC873E97C}" srcOrd="1" destOrd="0" presId="urn:microsoft.com/office/officeart/2005/8/layout/orgChart1"/>
    <dgm:cxn modelId="{26E361F7-29BF-4137-B9B1-1AB47AE4D255}" type="presParOf" srcId="{74774B09-49CB-4909-947A-A36DC873E97C}" destId="{8E3D72D6-0139-47A6-97CF-DC5B3F6AA86F}" srcOrd="0" destOrd="0" presId="urn:microsoft.com/office/officeart/2005/8/layout/orgChart1"/>
    <dgm:cxn modelId="{6C3DF766-016E-41AE-9C3A-E52BFA14E35A}" type="presParOf" srcId="{8E3D72D6-0139-47A6-97CF-DC5B3F6AA86F}" destId="{1D4589C8-0E8D-49F1-A804-CFADC7CFF5E8}" srcOrd="0" destOrd="0" presId="urn:microsoft.com/office/officeart/2005/8/layout/orgChart1"/>
    <dgm:cxn modelId="{D2BA5F8B-C3BE-48A7-8770-79AD454C09E8}" type="presParOf" srcId="{8E3D72D6-0139-47A6-97CF-DC5B3F6AA86F}" destId="{AD15FE31-17CF-4BA0-BC19-6B0E9379B059}" srcOrd="1" destOrd="0" presId="urn:microsoft.com/office/officeart/2005/8/layout/orgChart1"/>
    <dgm:cxn modelId="{D3B3EDB9-B272-4717-905F-259F4BDA1BCC}" type="presParOf" srcId="{74774B09-49CB-4909-947A-A36DC873E97C}" destId="{6F370245-4EFA-4D80-8560-87EAD00439A1}" srcOrd="1" destOrd="0" presId="urn:microsoft.com/office/officeart/2005/8/layout/orgChart1"/>
    <dgm:cxn modelId="{162B56BD-D42B-44BC-83B6-14D362483492}" type="presParOf" srcId="{74774B09-49CB-4909-947A-A36DC873E97C}" destId="{EB0CAF66-2EB6-4255-BDF0-11574FBB1748}" srcOrd="2" destOrd="0" presId="urn:microsoft.com/office/officeart/2005/8/layout/orgChart1"/>
    <dgm:cxn modelId="{CE7D9B1F-20DD-4247-A2BA-B8543BDE16BC}" type="presParOf" srcId="{F533726F-D6F5-456D-989D-04B8A9DC4E33}" destId="{C9345693-6CD9-4A64-89C4-200CC5B60062}" srcOrd="2" destOrd="0" presId="urn:microsoft.com/office/officeart/2005/8/layout/orgChart1"/>
    <dgm:cxn modelId="{6C17CFDB-44AA-4413-9798-47111BAADA0A}" type="presParOf" srcId="{C9345693-6CD9-4A64-89C4-200CC5B60062}" destId="{942BBB32-8384-4346-BBBD-86F6EC130D3A}" srcOrd="0" destOrd="0" presId="urn:microsoft.com/office/officeart/2005/8/layout/orgChart1"/>
    <dgm:cxn modelId="{6B2A9125-7DC3-4062-A7BC-86D500EABD51}" type="presParOf" srcId="{C9345693-6CD9-4A64-89C4-200CC5B60062}" destId="{6B408382-8845-4399-B526-1D153186368D}" srcOrd="1" destOrd="0" presId="urn:microsoft.com/office/officeart/2005/8/layout/orgChart1"/>
    <dgm:cxn modelId="{747B5826-CF5F-43B9-BCA8-5A1CAB841430}" type="presParOf" srcId="{6B408382-8845-4399-B526-1D153186368D}" destId="{6E6443A6-CA18-4FEF-8D8E-0D49212A016F}" srcOrd="0" destOrd="0" presId="urn:microsoft.com/office/officeart/2005/8/layout/orgChart1"/>
    <dgm:cxn modelId="{9E007641-ED81-4C6A-AB47-7B9168AF04BE}" type="presParOf" srcId="{6E6443A6-CA18-4FEF-8D8E-0D49212A016F}" destId="{A28F7D00-B385-427C-A3B9-5E3DD0897A64}" srcOrd="0" destOrd="0" presId="urn:microsoft.com/office/officeart/2005/8/layout/orgChart1"/>
    <dgm:cxn modelId="{9DF4CFCF-D0F3-41A9-8418-7C84313EE2F9}" type="presParOf" srcId="{6E6443A6-CA18-4FEF-8D8E-0D49212A016F}" destId="{AA832FD9-4729-4625-9EEF-8AEC6F34BAB8}" srcOrd="1" destOrd="0" presId="urn:microsoft.com/office/officeart/2005/8/layout/orgChart1"/>
    <dgm:cxn modelId="{369796C2-C5CB-4C63-9494-408BE3DB5F62}" type="presParOf" srcId="{6B408382-8845-4399-B526-1D153186368D}" destId="{337BBFEF-035A-4AA2-A63E-938375B7DC1B}" srcOrd="1" destOrd="0" presId="urn:microsoft.com/office/officeart/2005/8/layout/orgChart1"/>
    <dgm:cxn modelId="{B5FCF9A8-380B-41C0-9FC0-F9A2CA831D4B}" type="presParOf" srcId="{6B408382-8845-4399-B526-1D153186368D}" destId="{10BB6D1B-A63B-4FDF-B779-F9BC8A4F0AB5}" srcOrd="2" destOrd="0" presId="urn:microsoft.com/office/officeart/2005/8/layout/orgChart1"/>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1423569A-A601-45AC-9B49-E4CB57DD267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788D5346-BF33-4EED-80E0-F0FDE56CFC03}">
      <dgm:prSet phldrT="[Text]"/>
      <dgm:spPr/>
      <dgm:t>
        <a:bodyPr/>
        <a:lstStyle/>
        <a:p>
          <a:r>
            <a:rPr lang="en-GB">
              <a:latin typeface="+mj-lt"/>
            </a:rPr>
            <a:t>The person whom you have raised the concern to will acknowledge your concern and write to you within 10 days to let you know how the concern will be dealt with. </a:t>
          </a:r>
        </a:p>
      </dgm:t>
    </dgm:pt>
    <dgm:pt modelId="{8B9FA238-856E-4631-919E-3142200A48F1}" type="parTrans" cxnId="{EF68876C-CC4E-434E-87E8-3BE366C4BB9A}">
      <dgm:prSet/>
      <dgm:spPr/>
      <dgm:t>
        <a:bodyPr/>
        <a:lstStyle/>
        <a:p>
          <a:endParaRPr lang="en-GB"/>
        </a:p>
      </dgm:t>
    </dgm:pt>
    <dgm:pt modelId="{0347F79A-529B-4E65-BFC0-E39AC9FA60E1}" type="sibTrans" cxnId="{EF68876C-CC4E-434E-87E8-3BE366C4BB9A}">
      <dgm:prSet/>
      <dgm:spPr/>
      <dgm:t>
        <a:bodyPr/>
        <a:lstStyle/>
        <a:p>
          <a:endParaRPr lang="en-GB"/>
        </a:p>
      </dgm:t>
    </dgm:pt>
    <dgm:pt modelId="{39B28B93-C6CB-4E85-8551-B704395FF0C9}">
      <dgm:prSet phldrT="[Text]"/>
      <dgm:spPr/>
      <dgm:t>
        <a:bodyPr/>
        <a:lstStyle/>
        <a:p>
          <a:r>
            <a:rPr lang="en-GB">
              <a:latin typeface="+mj-lt"/>
            </a:rPr>
            <a:t>If the concern is raised internally this may be informal in nature</a:t>
          </a:r>
        </a:p>
      </dgm:t>
    </dgm:pt>
    <dgm:pt modelId="{110594AB-0299-4D50-AC44-AB7C9786EDB4}" type="parTrans" cxnId="{DF24E8A3-8041-4E06-978C-CFA2C38EC590}">
      <dgm:prSet/>
      <dgm:spPr/>
      <dgm:t>
        <a:bodyPr/>
        <a:lstStyle/>
        <a:p>
          <a:endParaRPr lang="en-GB"/>
        </a:p>
      </dgm:t>
    </dgm:pt>
    <dgm:pt modelId="{5BC3BDB8-A3F0-4B83-989E-76730C290574}" type="sibTrans" cxnId="{DF24E8A3-8041-4E06-978C-CFA2C38EC590}">
      <dgm:prSet/>
      <dgm:spPr/>
      <dgm:t>
        <a:bodyPr/>
        <a:lstStyle/>
        <a:p>
          <a:endParaRPr lang="en-GB"/>
        </a:p>
      </dgm:t>
    </dgm:pt>
    <dgm:pt modelId="{AA5168F7-BAD6-48E7-A9A5-406C226296C6}">
      <dgm:prSet phldrT="[Text]"/>
      <dgm:spPr/>
      <dgm:t>
        <a:bodyPr/>
        <a:lstStyle/>
        <a:p>
          <a:r>
            <a:rPr lang="en-GB">
              <a:latin typeface="+mj-lt"/>
            </a:rPr>
            <a:t>You can expect to recieve: </a:t>
          </a:r>
        </a:p>
        <a:p>
          <a:r>
            <a:rPr lang="en-GB">
              <a:latin typeface="+mj-lt"/>
            </a:rPr>
            <a:t>Indication of how the concern will be dealt with</a:t>
          </a:r>
        </a:p>
        <a:p>
          <a:r>
            <a:rPr lang="en-GB">
              <a:latin typeface="+mj-lt"/>
            </a:rPr>
            <a:t>Estimate time frame for a final response</a:t>
          </a:r>
        </a:p>
        <a:p>
          <a:r>
            <a:rPr lang="en-GB">
              <a:latin typeface="+mj-lt"/>
            </a:rPr>
            <a:t>Whether initial enquiries have been made</a:t>
          </a:r>
        </a:p>
        <a:p>
          <a:r>
            <a:rPr lang="en-GB">
              <a:latin typeface="+mj-lt"/>
            </a:rPr>
            <a:t>Further investigations to take place</a:t>
          </a:r>
        </a:p>
        <a:p>
          <a:r>
            <a:rPr lang="en-GB">
              <a:latin typeface="+mj-lt"/>
            </a:rPr>
            <a:t>Support avaliable for you </a:t>
          </a:r>
        </a:p>
      </dgm:t>
    </dgm:pt>
    <dgm:pt modelId="{BC64FECC-FB92-44D3-B983-FC37DB89E461}" type="parTrans" cxnId="{E4AF5213-55EF-4235-849F-C4CCBF2E2579}">
      <dgm:prSet/>
      <dgm:spPr/>
      <dgm:t>
        <a:bodyPr/>
        <a:lstStyle/>
        <a:p>
          <a:endParaRPr lang="en-GB"/>
        </a:p>
      </dgm:t>
    </dgm:pt>
    <dgm:pt modelId="{5CE715A7-C6AA-478A-BE0D-3B7EFE9150D1}" type="sibTrans" cxnId="{E4AF5213-55EF-4235-849F-C4CCBF2E2579}">
      <dgm:prSet/>
      <dgm:spPr/>
      <dgm:t>
        <a:bodyPr/>
        <a:lstStyle/>
        <a:p>
          <a:endParaRPr lang="en-GB"/>
        </a:p>
      </dgm:t>
    </dgm:pt>
    <dgm:pt modelId="{B86DA4F2-7FB2-438D-92E6-F7F921A28E85}" type="pres">
      <dgm:prSet presAssocID="{1423569A-A601-45AC-9B49-E4CB57DD2679}" presName="hierChild1" presStyleCnt="0">
        <dgm:presLayoutVars>
          <dgm:orgChart val="1"/>
          <dgm:chPref val="1"/>
          <dgm:dir/>
          <dgm:animOne val="branch"/>
          <dgm:animLvl val="lvl"/>
          <dgm:resizeHandles/>
        </dgm:presLayoutVars>
      </dgm:prSet>
      <dgm:spPr/>
    </dgm:pt>
    <dgm:pt modelId="{10D5B470-BA01-4D7C-8BD6-3F5A744CFF03}" type="pres">
      <dgm:prSet presAssocID="{788D5346-BF33-4EED-80E0-F0FDE56CFC03}" presName="hierRoot1" presStyleCnt="0">
        <dgm:presLayoutVars>
          <dgm:hierBranch val="init"/>
        </dgm:presLayoutVars>
      </dgm:prSet>
      <dgm:spPr/>
    </dgm:pt>
    <dgm:pt modelId="{C33D5BBC-70F0-48DB-A16D-8783C8153286}" type="pres">
      <dgm:prSet presAssocID="{788D5346-BF33-4EED-80E0-F0FDE56CFC03}" presName="rootComposite1" presStyleCnt="0"/>
      <dgm:spPr/>
    </dgm:pt>
    <dgm:pt modelId="{20753264-1CC1-470D-B600-57715117C6C0}" type="pres">
      <dgm:prSet presAssocID="{788D5346-BF33-4EED-80E0-F0FDE56CFC03}" presName="rootText1" presStyleLbl="node0" presStyleIdx="0" presStyleCnt="1" custScaleY="57550">
        <dgm:presLayoutVars>
          <dgm:chPref val="3"/>
        </dgm:presLayoutVars>
      </dgm:prSet>
      <dgm:spPr/>
    </dgm:pt>
    <dgm:pt modelId="{684970DA-D2E7-49AC-99A2-E1A523C8432C}" type="pres">
      <dgm:prSet presAssocID="{788D5346-BF33-4EED-80E0-F0FDE56CFC03}" presName="rootConnector1" presStyleLbl="node1" presStyleIdx="0" presStyleCnt="0"/>
      <dgm:spPr/>
    </dgm:pt>
    <dgm:pt modelId="{90541D73-8354-40DE-8B3F-E25F33CCAE8A}" type="pres">
      <dgm:prSet presAssocID="{788D5346-BF33-4EED-80E0-F0FDE56CFC03}" presName="hierChild2" presStyleCnt="0"/>
      <dgm:spPr/>
    </dgm:pt>
    <dgm:pt modelId="{47D8C082-CA87-42A6-ADF5-40146087BEDD}" type="pres">
      <dgm:prSet presAssocID="{110594AB-0299-4D50-AC44-AB7C9786EDB4}" presName="Name37" presStyleLbl="parChTrans1D2" presStyleIdx="0" presStyleCnt="2"/>
      <dgm:spPr/>
    </dgm:pt>
    <dgm:pt modelId="{D5DFA48C-41E4-4891-94A9-954CC3F4C3C1}" type="pres">
      <dgm:prSet presAssocID="{39B28B93-C6CB-4E85-8551-B704395FF0C9}" presName="hierRoot2" presStyleCnt="0">
        <dgm:presLayoutVars>
          <dgm:hierBranch val="init"/>
        </dgm:presLayoutVars>
      </dgm:prSet>
      <dgm:spPr/>
    </dgm:pt>
    <dgm:pt modelId="{BF643A59-89C1-4CA9-9EC7-798FC496E7E3}" type="pres">
      <dgm:prSet presAssocID="{39B28B93-C6CB-4E85-8551-B704395FF0C9}" presName="rootComposite" presStyleCnt="0"/>
      <dgm:spPr/>
    </dgm:pt>
    <dgm:pt modelId="{412AA19F-C48E-4899-878B-7F3233191CB1}" type="pres">
      <dgm:prSet presAssocID="{39B28B93-C6CB-4E85-8551-B704395FF0C9}" presName="rootText" presStyleLbl="node2" presStyleIdx="0" presStyleCnt="2" custScaleY="44784">
        <dgm:presLayoutVars>
          <dgm:chPref val="3"/>
        </dgm:presLayoutVars>
      </dgm:prSet>
      <dgm:spPr/>
    </dgm:pt>
    <dgm:pt modelId="{E4E6D9CD-6487-4AE2-BA4E-D730E7C00633}" type="pres">
      <dgm:prSet presAssocID="{39B28B93-C6CB-4E85-8551-B704395FF0C9}" presName="rootConnector" presStyleLbl="node2" presStyleIdx="0" presStyleCnt="2"/>
      <dgm:spPr/>
    </dgm:pt>
    <dgm:pt modelId="{4735CFDA-E0F8-41FA-B6D7-9D839A7B90B6}" type="pres">
      <dgm:prSet presAssocID="{39B28B93-C6CB-4E85-8551-B704395FF0C9}" presName="hierChild4" presStyleCnt="0"/>
      <dgm:spPr/>
    </dgm:pt>
    <dgm:pt modelId="{E9F88B27-58AD-43B4-9A41-93D77A4A6C44}" type="pres">
      <dgm:prSet presAssocID="{39B28B93-C6CB-4E85-8551-B704395FF0C9}" presName="hierChild5" presStyleCnt="0"/>
      <dgm:spPr/>
    </dgm:pt>
    <dgm:pt modelId="{9A498A93-3FA6-4B21-B454-B5F82B78708F}" type="pres">
      <dgm:prSet presAssocID="{BC64FECC-FB92-44D3-B983-FC37DB89E461}" presName="Name37" presStyleLbl="parChTrans1D2" presStyleIdx="1" presStyleCnt="2"/>
      <dgm:spPr/>
    </dgm:pt>
    <dgm:pt modelId="{1084678A-7F3F-43BC-B184-8E3D894E57A6}" type="pres">
      <dgm:prSet presAssocID="{AA5168F7-BAD6-48E7-A9A5-406C226296C6}" presName="hierRoot2" presStyleCnt="0">
        <dgm:presLayoutVars>
          <dgm:hierBranch val="init"/>
        </dgm:presLayoutVars>
      </dgm:prSet>
      <dgm:spPr/>
    </dgm:pt>
    <dgm:pt modelId="{DEE0E68C-FDDF-4A3B-AC65-16D7FC84BC81}" type="pres">
      <dgm:prSet presAssocID="{AA5168F7-BAD6-48E7-A9A5-406C226296C6}" presName="rootComposite" presStyleCnt="0"/>
      <dgm:spPr/>
    </dgm:pt>
    <dgm:pt modelId="{D9E46165-E353-404C-BEEA-AC70EC5571AF}" type="pres">
      <dgm:prSet presAssocID="{AA5168F7-BAD6-48E7-A9A5-406C226296C6}" presName="rootText" presStyleLbl="node2" presStyleIdx="1" presStyleCnt="2">
        <dgm:presLayoutVars>
          <dgm:chPref val="3"/>
        </dgm:presLayoutVars>
      </dgm:prSet>
      <dgm:spPr/>
    </dgm:pt>
    <dgm:pt modelId="{CB7044BA-C5CB-4BDB-AC4D-102C90EA4CFA}" type="pres">
      <dgm:prSet presAssocID="{AA5168F7-BAD6-48E7-A9A5-406C226296C6}" presName="rootConnector" presStyleLbl="node2" presStyleIdx="1" presStyleCnt="2"/>
      <dgm:spPr/>
    </dgm:pt>
    <dgm:pt modelId="{41586E05-A006-4B81-BF4E-D3F0EB0A86A4}" type="pres">
      <dgm:prSet presAssocID="{AA5168F7-BAD6-48E7-A9A5-406C226296C6}" presName="hierChild4" presStyleCnt="0"/>
      <dgm:spPr/>
    </dgm:pt>
    <dgm:pt modelId="{D187AAC1-6F0F-4153-83B9-246B4BB5FE31}" type="pres">
      <dgm:prSet presAssocID="{AA5168F7-BAD6-48E7-A9A5-406C226296C6}" presName="hierChild5" presStyleCnt="0"/>
      <dgm:spPr/>
    </dgm:pt>
    <dgm:pt modelId="{F348F2FA-11F3-4F71-82FB-9C5C2ADC26BE}" type="pres">
      <dgm:prSet presAssocID="{788D5346-BF33-4EED-80E0-F0FDE56CFC03}" presName="hierChild3" presStyleCnt="0"/>
      <dgm:spPr/>
    </dgm:pt>
  </dgm:ptLst>
  <dgm:cxnLst>
    <dgm:cxn modelId="{581FD207-DA06-4F38-885C-10AAA2B385CD}" type="presOf" srcId="{1423569A-A601-45AC-9B49-E4CB57DD2679}" destId="{B86DA4F2-7FB2-438D-92E6-F7F921A28E85}" srcOrd="0" destOrd="0" presId="urn:microsoft.com/office/officeart/2005/8/layout/orgChart1"/>
    <dgm:cxn modelId="{E4AF5213-55EF-4235-849F-C4CCBF2E2579}" srcId="{788D5346-BF33-4EED-80E0-F0FDE56CFC03}" destId="{AA5168F7-BAD6-48E7-A9A5-406C226296C6}" srcOrd="1" destOrd="0" parTransId="{BC64FECC-FB92-44D3-B983-FC37DB89E461}" sibTransId="{5CE715A7-C6AA-478A-BE0D-3B7EFE9150D1}"/>
    <dgm:cxn modelId="{4F4D5337-032F-4DA8-B005-87CCB256CC83}" type="presOf" srcId="{788D5346-BF33-4EED-80E0-F0FDE56CFC03}" destId="{20753264-1CC1-470D-B600-57715117C6C0}" srcOrd="0" destOrd="0" presId="urn:microsoft.com/office/officeart/2005/8/layout/orgChart1"/>
    <dgm:cxn modelId="{B0F0DC3A-24AC-4C46-B5F8-288223422B89}" type="presOf" srcId="{39B28B93-C6CB-4E85-8551-B704395FF0C9}" destId="{E4E6D9CD-6487-4AE2-BA4E-D730E7C00633}" srcOrd="1" destOrd="0" presId="urn:microsoft.com/office/officeart/2005/8/layout/orgChart1"/>
    <dgm:cxn modelId="{8995026C-4F87-4971-958B-418D0DE97A7E}" type="presOf" srcId="{110594AB-0299-4D50-AC44-AB7C9786EDB4}" destId="{47D8C082-CA87-42A6-ADF5-40146087BEDD}" srcOrd="0" destOrd="0" presId="urn:microsoft.com/office/officeart/2005/8/layout/orgChart1"/>
    <dgm:cxn modelId="{EF68876C-CC4E-434E-87E8-3BE366C4BB9A}" srcId="{1423569A-A601-45AC-9B49-E4CB57DD2679}" destId="{788D5346-BF33-4EED-80E0-F0FDE56CFC03}" srcOrd="0" destOrd="0" parTransId="{8B9FA238-856E-4631-919E-3142200A48F1}" sibTransId="{0347F79A-529B-4E65-BFC0-E39AC9FA60E1}"/>
    <dgm:cxn modelId="{74F3CA55-A6FB-4B37-8C7D-0EF4AEB67C8E}" type="presOf" srcId="{AA5168F7-BAD6-48E7-A9A5-406C226296C6}" destId="{D9E46165-E353-404C-BEEA-AC70EC5571AF}" srcOrd="0" destOrd="0" presId="urn:microsoft.com/office/officeart/2005/8/layout/orgChart1"/>
    <dgm:cxn modelId="{DF24E8A3-8041-4E06-978C-CFA2C38EC590}" srcId="{788D5346-BF33-4EED-80E0-F0FDE56CFC03}" destId="{39B28B93-C6CB-4E85-8551-B704395FF0C9}" srcOrd="0" destOrd="0" parTransId="{110594AB-0299-4D50-AC44-AB7C9786EDB4}" sibTransId="{5BC3BDB8-A3F0-4B83-989E-76730C290574}"/>
    <dgm:cxn modelId="{00AA2BA8-1825-41CD-85BA-0C8D08A932A6}" type="presOf" srcId="{39B28B93-C6CB-4E85-8551-B704395FF0C9}" destId="{412AA19F-C48E-4899-878B-7F3233191CB1}" srcOrd="0" destOrd="0" presId="urn:microsoft.com/office/officeart/2005/8/layout/orgChart1"/>
    <dgm:cxn modelId="{FFB3D6D0-1592-4471-BC3E-B94ABC9DBDB2}" type="presOf" srcId="{AA5168F7-BAD6-48E7-A9A5-406C226296C6}" destId="{CB7044BA-C5CB-4BDB-AC4D-102C90EA4CFA}" srcOrd="1" destOrd="0" presId="urn:microsoft.com/office/officeart/2005/8/layout/orgChart1"/>
    <dgm:cxn modelId="{E16344E9-1772-4A58-895E-09CDE873254F}" type="presOf" srcId="{BC64FECC-FB92-44D3-B983-FC37DB89E461}" destId="{9A498A93-3FA6-4B21-B454-B5F82B78708F}" srcOrd="0" destOrd="0" presId="urn:microsoft.com/office/officeart/2005/8/layout/orgChart1"/>
    <dgm:cxn modelId="{6F7AFEF9-D8D6-4B10-9323-1D2F76D41390}" type="presOf" srcId="{788D5346-BF33-4EED-80E0-F0FDE56CFC03}" destId="{684970DA-D2E7-49AC-99A2-E1A523C8432C}" srcOrd="1" destOrd="0" presId="urn:microsoft.com/office/officeart/2005/8/layout/orgChart1"/>
    <dgm:cxn modelId="{EF3837D5-BD49-46DD-B36B-79A5291F53D7}" type="presParOf" srcId="{B86DA4F2-7FB2-438D-92E6-F7F921A28E85}" destId="{10D5B470-BA01-4D7C-8BD6-3F5A744CFF03}" srcOrd="0" destOrd="0" presId="urn:microsoft.com/office/officeart/2005/8/layout/orgChart1"/>
    <dgm:cxn modelId="{2FD82D0B-2604-4BA2-857D-4661E2DF83A1}" type="presParOf" srcId="{10D5B470-BA01-4D7C-8BD6-3F5A744CFF03}" destId="{C33D5BBC-70F0-48DB-A16D-8783C8153286}" srcOrd="0" destOrd="0" presId="urn:microsoft.com/office/officeart/2005/8/layout/orgChart1"/>
    <dgm:cxn modelId="{B5C1027D-6BE2-4B0F-98FB-F40B836685F1}" type="presParOf" srcId="{C33D5BBC-70F0-48DB-A16D-8783C8153286}" destId="{20753264-1CC1-470D-B600-57715117C6C0}" srcOrd="0" destOrd="0" presId="urn:microsoft.com/office/officeart/2005/8/layout/orgChart1"/>
    <dgm:cxn modelId="{115B100B-1142-40A0-AD8D-EDF5F5203334}" type="presParOf" srcId="{C33D5BBC-70F0-48DB-A16D-8783C8153286}" destId="{684970DA-D2E7-49AC-99A2-E1A523C8432C}" srcOrd="1" destOrd="0" presId="urn:microsoft.com/office/officeart/2005/8/layout/orgChart1"/>
    <dgm:cxn modelId="{429DE980-22F2-4DE3-9401-31F354DCD91C}" type="presParOf" srcId="{10D5B470-BA01-4D7C-8BD6-3F5A744CFF03}" destId="{90541D73-8354-40DE-8B3F-E25F33CCAE8A}" srcOrd="1" destOrd="0" presId="urn:microsoft.com/office/officeart/2005/8/layout/orgChart1"/>
    <dgm:cxn modelId="{2732994C-90E6-495E-A9FA-B15A9450BB8A}" type="presParOf" srcId="{90541D73-8354-40DE-8B3F-E25F33CCAE8A}" destId="{47D8C082-CA87-42A6-ADF5-40146087BEDD}" srcOrd="0" destOrd="0" presId="urn:microsoft.com/office/officeart/2005/8/layout/orgChart1"/>
    <dgm:cxn modelId="{E94DBABD-9F2D-4842-8173-14333DA6F2A0}" type="presParOf" srcId="{90541D73-8354-40DE-8B3F-E25F33CCAE8A}" destId="{D5DFA48C-41E4-4891-94A9-954CC3F4C3C1}" srcOrd="1" destOrd="0" presId="urn:microsoft.com/office/officeart/2005/8/layout/orgChart1"/>
    <dgm:cxn modelId="{D656628C-47C9-4836-AAC6-8C958D7B90C6}" type="presParOf" srcId="{D5DFA48C-41E4-4891-94A9-954CC3F4C3C1}" destId="{BF643A59-89C1-4CA9-9EC7-798FC496E7E3}" srcOrd="0" destOrd="0" presId="urn:microsoft.com/office/officeart/2005/8/layout/orgChart1"/>
    <dgm:cxn modelId="{83E0EC59-36BA-4FE7-8A52-A4AF6ADB90B5}" type="presParOf" srcId="{BF643A59-89C1-4CA9-9EC7-798FC496E7E3}" destId="{412AA19F-C48E-4899-878B-7F3233191CB1}" srcOrd="0" destOrd="0" presId="urn:microsoft.com/office/officeart/2005/8/layout/orgChart1"/>
    <dgm:cxn modelId="{E757B55B-679D-4B5C-A624-B38FAC0DE9DF}" type="presParOf" srcId="{BF643A59-89C1-4CA9-9EC7-798FC496E7E3}" destId="{E4E6D9CD-6487-4AE2-BA4E-D730E7C00633}" srcOrd="1" destOrd="0" presId="urn:microsoft.com/office/officeart/2005/8/layout/orgChart1"/>
    <dgm:cxn modelId="{AA9DF541-57F7-4F5E-A7F7-CC4A99756125}" type="presParOf" srcId="{D5DFA48C-41E4-4891-94A9-954CC3F4C3C1}" destId="{4735CFDA-E0F8-41FA-B6D7-9D839A7B90B6}" srcOrd="1" destOrd="0" presId="urn:microsoft.com/office/officeart/2005/8/layout/orgChart1"/>
    <dgm:cxn modelId="{A8CCDB0D-C073-48C1-95E1-28A8915BDF69}" type="presParOf" srcId="{D5DFA48C-41E4-4891-94A9-954CC3F4C3C1}" destId="{E9F88B27-58AD-43B4-9A41-93D77A4A6C44}" srcOrd="2" destOrd="0" presId="urn:microsoft.com/office/officeart/2005/8/layout/orgChart1"/>
    <dgm:cxn modelId="{76D0A838-FCCB-4700-9549-A22A5DE15961}" type="presParOf" srcId="{90541D73-8354-40DE-8B3F-E25F33CCAE8A}" destId="{9A498A93-3FA6-4B21-B454-B5F82B78708F}" srcOrd="2" destOrd="0" presId="urn:microsoft.com/office/officeart/2005/8/layout/orgChart1"/>
    <dgm:cxn modelId="{E9FB2A1B-8382-4D9D-AECD-5F121FFEAB0C}" type="presParOf" srcId="{90541D73-8354-40DE-8B3F-E25F33CCAE8A}" destId="{1084678A-7F3F-43BC-B184-8E3D894E57A6}" srcOrd="3" destOrd="0" presId="urn:microsoft.com/office/officeart/2005/8/layout/orgChart1"/>
    <dgm:cxn modelId="{D69DCF9F-10C1-4CB7-93FB-04D99512C79B}" type="presParOf" srcId="{1084678A-7F3F-43BC-B184-8E3D894E57A6}" destId="{DEE0E68C-FDDF-4A3B-AC65-16D7FC84BC81}" srcOrd="0" destOrd="0" presId="urn:microsoft.com/office/officeart/2005/8/layout/orgChart1"/>
    <dgm:cxn modelId="{92F49078-7D60-47BE-B10F-240E3D5A322C}" type="presParOf" srcId="{DEE0E68C-FDDF-4A3B-AC65-16D7FC84BC81}" destId="{D9E46165-E353-404C-BEEA-AC70EC5571AF}" srcOrd="0" destOrd="0" presId="urn:microsoft.com/office/officeart/2005/8/layout/orgChart1"/>
    <dgm:cxn modelId="{282F8441-4C51-40DA-AF10-484C0B6AFF7E}" type="presParOf" srcId="{DEE0E68C-FDDF-4A3B-AC65-16D7FC84BC81}" destId="{CB7044BA-C5CB-4BDB-AC4D-102C90EA4CFA}" srcOrd="1" destOrd="0" presId="urn:microsoft.com/office/officeart/2005/8/layout/orgChart1"/>
    <dgm:cxn modelId="{AADF1BFC-986E-40A7-AED9-65B6348C7A95}" type="presParOf" srcId="{1084678A-7F3F-43BC-B184-8E3D894E57A6}" destId="{41586E05-A006-4B81-BF4E-D3F0EB0A86A4}" srcOrd="1" destOrd="0" presId="urn:microsoft.com/office/officeart/2005/8/layout/orgChart1"/>
    <dgm:cxn modelId="{F112DFE2-310B-4A42-9B84-B42E5FB08D8E}" type="presParOf" srcId="{1084678A-7F3F-43BC-B184-8E3D894E57A6}" destId="{D187AAC1-6F0F-4153-83B9-246B4BB5FE31}" srcOrd="2" destOrd="0" presId="urn:microsoft.com/office/officeart/2005/8/layout/orgChart1"/>
    <dgm:cxn modelId="{8E65A07A-2AEF-4B31-B7BD-E9C36C47B57D}" type="presParOf" srcId="{10D5B470-BA01-4D7C-8BD6-3F5A744CFF03}" destId="{F348F2FA-11F3-4F71-82FB-9C5C2ADC26BE}" srcOrd="2" destOrd="0" presId="urn:microsoft.com/office/officeart/2005/8/layout/orgChart1"/>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BC755161-504D-4E1B-9B7A-C82151B1BDA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51D3B081-6E50-47A9-8DCC-B73BF3163ECA}">
      <dgm:prSet phldrT="[Text]" custT="1"/>
      <dgm:spPr/>
      <dgm:t>
        <a:bodyPr/>
        <a:lstStyle/>
        <a:p>
          <a:r>
            <a:rPr lang="en-GB" sz="1000">
              <a:latin typeface="+mj-lt"/>
            </a:rPr>
            <a:t>Initial inquiries will be made to decide whether an investigation is appropriate.</a:t>
          </a:r>
        </a:p>
      </dgm:t>
    </dgm:pt>
    <dgm:pt modelId="{4DB1E5FC-E086-4A4D-8092-1556D8D6C486}" type="parTrans" cxnId="{A7C466E4-6BD8-4A96-AF0F-BF51F2B65AA3}">
      <dgm:prSet/>
      <dgm:spPr/>
      <dgm:t>
        <a:bodyPr/>
        <a:lstStyle/>
        <a:p>
          <a:endParaRPr lang="en-GB"/>
        </a:p>
      </dgm:t>
    </dgm:pt>
    <dgm:pt modelId="{EC06E1CC-4ACC-4B47-B36F-C8FFF743917F}" type="sibTrans" cxnId="{A7C466E4-6BD8-4A96-AF0F-BF51F2B65AA3}">
      <dgm:prSet/>
      <dgm:spPr/>
      <dgm:t>
        <a:bodyPr/>
        <a:lstStyle/>
        <a:p>
          <a:endParaRPr lang="en-GB"/>
        </a:p>
      </dgm:t>
    </dgm:pt>
    <dgm:pt modelId="{544C58DF-65D5-403F-A3C2-31F7E2872CA3}">
      <dgm:prSet phldrT="[Text]" custT="1"/>
      <dgm:spPr/>
      <dgm:t>
        <a:bodyPr/>
        <a:lstStyle/>
        <a:p>
          <a:r>
            <a:rPr lang="en-GB" sz="1000">
              <a:latin typeface="+mj-lt"/>
            </a:rPr>
            <a:t>This investigation may take the form of: </a:t>
          </a:r>
        </a:p>
        <a:p>
          <a:r>
            <a:rPr lang="en-GB" sz="1000">
              <a:latin typeface="+mj-lt"/>
            </a:rPr>
            <a:t>Internal investigation similar to a disciplinary investigation </a:t>
          </a:r>
        </a:p>
        <a:p>
          <a:r>
            <a:rPr lang="en-GB" sz="1000">
              <a:latin typeface="+mj-lt"/>
            </a:rPr>
            <a:t>Referral to Ofsted or police</a:t>
          </a:r>
        </a:p>
        <a:p>
          <a:r>
            <a:rPr lang="en-GB" sz="1000">
              <a:latin typeface="+mj-lt"/>
            </a:rPr>
            <a:t>External independant enquiry</a:t>
          </a:r>
        </a:p>
      </dgm:t>
    </dgm:pt>
    <dgm:pt modelId="{41F5ABB4-6C75-44AE-9601-B8D0E6D96B8B}" type="parTrans" cxnId="{CFC38DAB-7893-41FF-9A37-25EAA7E9CF16}">
      <dgm:prSet/>
      <dgm:spPr/>
      <dgm:t>
        <a:bodyPr/>
        <a:lstStyle/>
        <a:p>
          <a:endParaRPr lang="en-GB"/>
        </a:p>
      </dgm:t>
    </dgm:pt>
    <dgm:pt modelId="{AD4E93E8-B8C1-487F-8061-994030D5A55F}" type="sibTrans" cxnId="{CFC38DAB-7893-41FF-9A37-25EAA7E9CF16}">
      <dgm:prSet/>
      <dgm:spPr/>
      <dgm:t>
        <a:bodyPr/>
        <a:lstStyle/>
        <a:p>
          <a:endParaRPr lang="en-GB"/>
        </a:p>
      </dgm:t>
    </dgm:pt>
    <dgm:pt modelId="{22E38DBB-0735-4539-8817-FC34C0A17C49}" type="pres">
      <dgm:prSet presAssocID="{BC755161-504D-4E1B-9B7A-C82151B1BDA9}" presName="hierChild1" presStyleCnt="0">
        <dgm:presLayoutVars>
          <dgm:orgChart val="1"/>
          <dgm:chPref val="1"/>
          <dgm:dir/>
          <dgm:animOne val="branch"/>
          <dgm:animLvl val="lvl"/>
          <dgm:resizeHandles/>
        </dgm:presLayoutVars>
      </dgm:prSet>
      <dgm:spPr/>
    </dgm:pt>
    <dgm:pt modelId="{1360389D-DD07-44E9-AE42-DDC817B0936A}" type="pres">
      <dgm:prSet presAssocID="{51D3B081-6E50-47A9-8DCC-B73BF3163ECA}" presName="hierRoot1" presStyleCnt="0">
        <dgm:presLayoutVars>
          <dgm:hierBranch val="init"/>
        </dgm:presLayoutVars>
      </dgm:prSet>
      <dgm:spPr/>
    </dgm:pt>
    <dgm:pt modelId="{70AB7F6B-451A-4A13-B8B3-813FB7EDE691}" type="pres">
      <dgm:prSet presAssocID="{51D3B081-6E50-47A9-8DCC-B73BF3163ECA}" presName="rootComposite1" presStyleCnt="0"/>
      <dgm:spPr/>
    </dgm:pt>
    <dgm:pt modelId="{1E7517FD-CD14-460A-AFED-A270961A8316}" type="pres">
      <dgm:prSet presAssocID="{51D3B081-6E50-47A9-8DCC-B73BF3163ECA}" presName="rootText1" presStyleLbl="node0" presStyleIdx="0" presStyleCnt="1" custScaleY="19374">
        <dgm:presLayoutVars>
          <dgm:chPref val="3"/>
        </dgm:presLayoutVars>
      </dgm:prSet>
      <dgm:spPr/>
    </dgm:pt>
    <dgm:pt modelId="{E6CDAFF0-4848-407F-BE19-2414954C1E04}" type="pres">
      <dgm:prSet presAssocID="{51D3B081-6E50-47A9-8DCC-B73BF3163ECA}" presName="rootConnector1" presStyleLbl="node1" presStyleIdx="0" presStyleCnt="0"/>
      <dgm:spPr/>
    </dgm:pt>
    <dgm:pt modelId="{8BA9849D-DB5B-4F17-9C65-02AD77FF8A2C}" type="pres">
      <dgm:prSet presAssocID="{51D3B081-6E50-47A9-8DCC-B73BF3163ECA}" presName="hierChild2" presStyleCnt="0"/>
      <dgm:spPr/>
    </dgm:pt>
    <dgm:pt modelId="{57164F47-EB09-49C9-9CCC-F0CD9716AC00}" type="pres">
      <dgm:prSet presAssocID="{41F5ABB4-6C75-44AE-9601-B8D0E6D96B8B}" presName="Name37" presStyleLbl="parChTrans1D2" presStyleIdx="0" presStyleCnt="1"/>
      <dgm:spPr/>
    </dgm:pt>
    <dgm:pt modelId="{23E93A87-58FA-418E-BBE9-108D5B39E846}" type="pres">
      <dgm:prSet presAssocID="{544C58DF-65D5-403F-A3C2-31F7E2872CA3}" presName="hierRoot2" presStyleCnt="0">
        <dgm:presLayoutVars>
          <dgm:hierBranch val="init"/>
        </dgm:presLayoutVars>
      </dgm:prSet>
      <dgm:spPr/>
    </dgm:pt>
    <dgm:pt modelId="{12C19880-5090-4CD4-8451-50F65422EBB7}" type="pres">
      <dgm:prSet presAssocID="{544C58DF-65D5-403F-A3C2-31F7E2872CA3}" presName="rootComposite" presStyleCnt="0"/>
      <dgm:spPr/>
    </dgm:pt>
    <dgm:pt modelId="{E25ECCAF-03BD-496E-ABED-1D3608C6F47B}" type="pres">
      <dgm:prSet presAssocID="{544C58DF-65D5-403F-A3C2-31F7E2872CA3}" presName="rootText" presStyleLbl="node2" presStyleIdx="0" presStyleCnt="1" custScaleY="54950">
        <dgm:presLayoutVars>
          <dgm:chPref val="3"/>
        </dgm:presLayoutVars>
      </dgm:prSet>
      <dgm:spPr/>
    </dgm:pt>
    <dgm:pt modelId="{3CF18049-0A2B-4CCA-B9F3-329902227F91}" type="pres">
      <dgm:prSet presAssocID="{544C58DF-65D5-403F-A3C2-31F7E2872CA3}" presName="rootConnector" presStyleLbl="node2" presStyleIdx="0" presStyleCnt="1"/>
      <dgm:spPr/>
    </dgm:pt>
    <dgm:pt modelId="{1D378B19-8199-4E30-82C3-DF400F43EAA3}" type="pres">
      <dgm:prSet presAssocID="{544C58DF-65D5-403F-A3C2-31F7E2872CA3}" presName="hierChild4" presStyleCnt="0"/>
      <dgm:spPr/>
    </dgm:pt>
    <dgm:pt modelId="{333D4C36-982B-4D57-91E6-51E7D11943D8}" type="pres">
      <dgm:prSet presAssocID="{544C58DF-65D5-403F-A3C2-31F7E2872CA3}" presName="hierChild5" presStyleCnt="0"/>
      <dgm:spPr/>
    </dgm:pt>
    <dgm:pt modelId="{DF06D6CB-7F8C-4EAC-B77F-7669AFC7264D}" type="pres">
      <dgm:prSet presAssocID="{51D3B081-6E50-47A9-8DCC-B73BF3163ECA}" presName="hierChild3" presStyleCnt="0"/>
      <dgm:spPr/>
    </dgm:pt>
  </dgm:ptLst>
  <dgm:cxnLst>
    <dgm:cxn modelId="{8C481204-68C5-4133-A9B3-8181CD06ECBF}" type="presOf" srcId="{544C58DF-65D5-403F-A3C2-31F7E2872CA3}" destId="{E25ECCAF-03BD-496E-ABED-1D3608C6F47B}" srcOrd="0" destOrd="0" presId="urn:microsoft.com/office/officeart/2005/8/layout/orgChart1"/>
    <dgm:cxn modelId="{70FB7C24-C251-45FF-AC12-B39FD04E0107}" type="presOf" srcId="{BC755161-504D-4E1B-9B7A-C82151B1BDA9}" destId="{22E38DBB-0735-4539-8817-FC34C0A17C49}" srcOrd="0" destOrd="0" presId="urn:microsoft.com/office/officeart/2005/8/layout/orgChart1"/>
    <dgm:cxn modelId="{A0AA9842-753B-4E21-AC6A-6E1591CBA339}" type="presOf" srcId="{544C58DF-65D5-403F-A3C2-31F7E2872CA3}" destId="{3CF18049-0A2B-4CCA-B9F3-329902227F91}" srcOrd="1" destOrd="0" presId="urn:microsoft.com/office/officeart/2005/8/layout/orgChart1"/>
    <dgm:cxn modelId="{0A2F908F-0CF6-4962-B014-56E3B3DE5948}" type="presOf" srcId="{51D3B081-6E50-47A9-8DCC-B73BF3163ECA}" destId="{E6CDAFF0-4848-407F-BE19-2414954C1E04}" srcOrd="1" destOrd="0" presId="urn:microsoft.com/office/officeart/2005/8/layout/orgChart1"/>
    <dgm:cxn modelId="{CFC38DAB-7893-41FF-9A37-25EAA7E9CF16}" srcId="{51D3B081-6E50-47A9-8DCC-B73BF3163ECA}" destId="{544C58DF-65D5-403F-A3C2-31F7E2872CA3}" srcOrd="0" destOrd="0" parTransId="{41F5ABB4-6C75-44AE-9601-B8D0E6D96B8B}" sibTransId="{AD4E93E8-B8C1-487F-8061-994030D5A55F}"/>
    <dgm:cxn modelId="{6422DEE3-4F21-48E7-8658-B6C32BC11A20}" type="presOf" srcId="{41F5ABB4-6C75-44AE-9601-B8D0E6D96B8B}" destId="{57164F47-EB09-49C9-9CCC-F0CD9716AC00}" srcOrd="0" destOrd="0" presId="urn:microsoft.com/office/officeart/2005/8/layout/orgChart1"/>
    <dgm:cxn modelId="{A7C466E4-6BD8-4A96-AF0F-BF51F2B65AA3}" srcId="{BC755161-504D-4E1B-9B7A-C82151B1BDA9}" destId="{51D3B081-6E50-47A9-8DCC-B73BF3163ECA}" srcOrd="0" destOrd="0" parTransId="{4DB1E5FC-E086-4A4D-8092-1556D8D6C486}" sibTransId="{EC06E1CC-4ACC-4B47-B36F-C8FFF743917F}"/>
    <dgm:cxn modelId="{98D900FE-B973-42E4-918D-473E277841CB}" type="presOf" srcId="{51D3B081-6E50-47A9-8DCC-B73BF3163ECA}" destId="{1E7517FD-CD14-460A-AFED-A270961A8316}" srcOrd="0" destOrd="0" presId="urn:microsoft.com/office/officeart/2005/8/layout/orgChart1"/>
    <dgm:cxn modelId="{455DE89C-9CF9-4E3C-A3C3-BA17EF65C1DB}" type="presParOf" srcId="{22E38DBB-0735-4539-8817-FC34C0A17C49}" destId="{1360389D-DD07-44E9-AE42-DDC817B0936A}" srcOrd="0" destOrd="0" presId="urn:microsoft.com/office/officeart/2005/8/layout/orgChart1"/>
    <dgm:cxn modelId="{23E014E7-2DD4-4DE2-B48A-99F00083E0F3}" type="presParOf" srcId="{1360389D-DD07-44E9-AE42-DDC817B0936A}" destId="{70AB7F6B-451A-4A13-B8B3-813FB7EDE691}" srcOrd="0" destOrd="0" presId="urn:microsoft.com/office/officeart/2005/8/layout/orgChart1"/>
    <dgm:cxn modelId="{1B8BF3D4-5EB6-4A4A-8AA2-C0C07D73690B}" type="presParOf" srcId="{70AB7F6B-451A-4A13-B8B3-813FB7EDE691}" destId="{1E7517FD-CD14-460A-AFED-A270961A8316}" srcOrd="0" destOrd="0" presId="urn:microsoft.com/office/officeart/2005/8/layout/orgChart1"/>
    <dgm:cxn modelId="{7A3D793B-D639-408A-81FF-E3C11B0F956F}" type="presParOf" srcId="{70AB7F6B-451A-4A13-B8B3-813FB7EDE691}" destId="{E6CDAFF0-4848-407F-BE19-2414954C1E04}" srcOrd="1" destOrd="0" presId="urn:microsoft.com/office/officeart/2005/8/layout/orgChart1"/>
    <dgm:cxn modelId="{3751819F-7376-4868-8A50-5FC1FE91C445}" type="presParOf" srcId="{1360389D-DD07-44E9-AE42-DDC817B0936A}" destId="{8BA9849D-DB5B-4F17-9C65-02AD77FF8A2C}" srcOrd="1" destOrd="0" presId="urn:microsoft.com/office/officeart/2005/8/layout/orgChart1"/>
    <dgm:cxn modelId="{914DFD93-CB83-424D-8A36-A67C291B7507}" type="presParOf" srcId="{8BA9849D-DB5B-4F17-9C65-02AD77FF8A2C}" destId="{57164F47-EB09-49C9-9CCC-F0CD9716AC00}" srcOrd="0" destOrd="0" presId="urn:microsoft.com/office/officeart/2005/8/layout/orgChart1"/>
    <dgm:cxn modelId="{4023F59F-8446-4867-A26B-D09DACBE15CF}" type="presParOf" srcId="{8BA9849D-DB5B-4F17-9C65-02AD77FF8A2C}" destId="{23E93A87-58FA-418E-BBE9-108D5B39E846}" srcOrd="1" destOrd="0" presId="urn:microsoft.com/office/officeart/2005/8/layout/orgChart1"/>
    <dgm:cxn modelId="{2E38A84D-4CA7-426E-8D1E-9CA0C57B84B0}" type="presParOf" srcId="{23E93A87-58FA-418E-BBE9-108D5B39E846}" destId="{12C19880-5090-4CD4-8451-50F65422EBB7}" srcOrd="0" destOrd="0" presId="urn:microsoft.com/office/officeart/2005/8/layout/orgChart1"/>
    <dgm:cxn modelId="{85A66D6E-F7A9-4299-8D73-51BC5532F4F3}" type="presParOf" srcId="{12C19880-5090-4CD4-8451-50F65422EBB7}" destId="{E25ECCAF-03BD-496E-ABED-1D3608C6F47B}" srcOrd="0" destOrd="0" presId="urn:microsoft.com/office/officeart/2005/8/layout/orgChart1"/>
    <dgm:cxn modelId="{E43570B6-74CF-451F-82B1-86FB9B190ED5}" type="presParOf" srcId="{12C19880-5090-4CD4-8451-50F65422EBB7}" destId="{3CF18049-0A2B-4CCA-B9F3-329902227F91}" srcOrd="1" destOrd="0" presId="urn:microsoft.com/office/officeart/2005/8/layout/orgChart1"/>
    <dgm:cxn modelId="{0D87FEBD-5B79-439B-B110-443AD8C285EF}" type="presParOf" srcId="{23E93A87-58FA-418E-BBE9-108D5B39E846}" destId="{1D378B19-8199-4E30-82C3-DF400F43EAA3}" srcOrd="1" destOrd="0" presId="urn:microsoft.com/office/officeart/2005/8/layout/orgChart1"/>
    <dgm:cxn modelId="{37AC2E04-BA5C-4FE5-BDFE-48D590EA4114}" type="presParOf" srcId="{23E93A87-58FA-418E-BBE9-108D5B39E846}" destId="{333D4C36-982B-4D57-91E6-51E7D11943D8}" srcOrd="2" destOrd="0" presId="urn:microsoft.com/office/officeart/2005/8/layout/orgChart1"/>
    <dgm:cxn modelId="{F17C5CE9-FDB7-4B22-B6E9-C25383B56E30}" type="presParOf" srcId="{1360389D-DD07-44E9-AE42-DDC817B0936A}" destId="{DF06D6CB-7F8C-4EAC-B77F-7669AFC7264D}" srcOrd="2" destOrd="0" presId="urn:microsoft.com/office/officeart/2005/8/layout/orgChart1"/>
  </dgm:cxnLst>
  <dgm:bg/>
  <dgm:whole/>
  <dgm:extLst>
    <a:ext uri="http://schemas.microsoft.com/office/drawing/2008/diagram">
      <dsp:dataModelExt xmlns:dsp="http://schemas.microsoft.com/office/drawing/2008/diagram" relId="rId136"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7A76E6E6-4DA1-4E46-9EDC-26CDD54332A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8C367CB5-A2E5-4553-885A-4D93E828400B}">
      <dgm:prSet phldrT="[Text]" custT="1"/>
      <dgm:spPr/>
      <dgm:t>
        <a:bodyPr/>
        <a:lstStyle/>
        <a:p>
          <a:r>
            <a:rPr lang="en-GB" sz="1000">
              <a:latin typeface="+mj-lt"/>
            </a:rPr>
            <a:t>You will be informed of the outcome in writing and any actions taken. </a:t>
          </a:r>
        </a:p>
      </dgm:t>
    </dgm:pt>
    <dgm:pt modelId="{BF44940F-50EB-4BDD-ABEC-2E8B8C7723FC}" type="parTrans" cxnId="{547890FB-4081-4228-A157-3FDF2C30393B}">
      <dgm:prSet/>
      <dgm:spPr/>
      <dgm:t>
        <a:bodyPr/>
        <a:lstStyle/>
        <a:p>
          <a:endParaRPr lang="en-GB"/>
        </a:p>
      </dgm:t>
    </dgm:pt>
    <dgm:pt modelId="{BF6B8474-92AD-4453-A3DB-1DDA41CAFA6E}" type="sibTrans" cxnId="{547890FB-4081-4228-A157-3FDF2C30393B}">
      <dgm:prSet/>
      <dgm:spPr/>
      <dgm:t>
        <a:bodyPr/>
        <a:lstStyle/>
        <a:p>
          <a:endParaRPr lang="en-GB"/>
        </a:p>
      </dgm:t>
    </dgm:pt>
    <dgm:pt modelId="{9D3B0BDB-E282-46BF-96B5-177E2B0DAC86}">
      <dgm:prSet phldrT="[Text]" custT="1"/>
      <dgm:spPr/>
      <dgm:t>
        <a:bodyPr/>
        <a:lstStyle/>
        <a:p>
          <a:r>
            <a:rPr lang="en-GB" sz="1000">
              <a:latin typeface="+mj-lt"/>
            </a:rPr>
            <a:t>If you do not feel your concern has been addressed adequately you may raise it with an independant body</a:t>
          </a:r>
        </a:p>
      </dgm:t>
    </dgm:pt>
    <dgm:pt modelId="{AC4141E2-3AAF-4696-BEB3-7F5F4CCC2528}" type="parTrans" cxnId="{CF2BF594-5C74-458B-8389-91C4C70711AA}">
      <dgm:prSet/>
      <dgm:spPr/>
      <dgm:t>
        <a:bodyPr/>
        <a:lstStyle/>
        <a:p>
          <a:endParaRPr lang="en-GB"/>
        </a:p>
      </dgm:t>
    </dgm:pt>
    <dgm:pt modelId="{3C39157F-5BAD-4B31-B78D-11C340D9364C}" type="sibTrans" cxnId="{CF2BF594-5C74-458B-8389-91C4C70711AA}">
      <dgm:prSet/>
      <dgm:spPr/>
      <dgm:t>
        <a:bodyPr/>
        <a:lstStyle/>
        <a:p>
          <a:endParaRPr lang="en-GB"/>
        </a:p>
      </dgm:t>
    </dgm:pt>
    <dgm:pt modelId="{68B21F8A-8645-425A-9101-37C71F6B11C1}">
      <dgm:prSet custT="1"/>
      <dgm:spPr/>
      <dgm:t>
        <a:bodyPr/>
        <a:lstStyle/>
        <a:p>
          <a:r>
            <a:rPr lang="en-GB" sz="1000">
              <a:latin typeface="+mj-lt"/>
            </a:rPr>
            <a:t>Such as:</a:t>
          </a:r>
        </a:p>
        <a:p>
          <a:r>
            <a:rPr lang="en-GB" sz="1000">
              <a:latin typeface="+mj-lt"/>
            </a:rPr>
            <a:t>Citizen's Advice Bureau</a:t>
          </a:r>
        </a:p>
        <a:p>
          <a:r>
            <a:rPr lang="en-GB" sz="1000">
              <a:latin typeface="+mj-lt"/>
            </a:rPr>
            <a:t>Ofsted</a:t>
          </a:r>
        </a:p>
        <a:p>
          <a:r>
            <a:rPr lang="en-GB" sz="1000">
              <a:latin typeface="+mj-lt"/>
            </a:rPr>
            <a:t>Police</a:t>
          </a:r>
        </a:p>
        <a:p>
          <a:r>
            <a:rPr lang="en-GB" sz="1000">
              <a:latin typeface="+mj-lt"/>
            </a:rPr>
            <a:t>Wiltshire Council</a:t>
          </a:r>
        </a:p>
        <a:p>
          <a:r>
            <a:rPr lang="en-GB" sz="1000">
              <a:latin typeface="+mj-lt"/>
            </a:rPr>
            <a:t>Safeguarding Vulnerable People Partnership</a:t>
          </a:r>
        </a:p>
      </dgm:t>
    </dgm:pt>
    <dgm:pt modelId="{CEA82F13-E44B-408B-8109-71D632034690}" type="parTrans" cxnId="{75FBE902-3623-4423-BE23-7022470AA412}">
      <dgm:prSet/>
      <dgm:spPr/>
      <dgm:t>
        <a:bodyPr/>
        <a:lstStyle/>
        <a:p>
          <a:endParaRPr lang="en-GB"/>
        </a:p>
      </dgm:t>
    </dgm:pt>
    <dgm:pt modelId="{5E94FFAE-EE43-48AB-BE1F-54608A4EAB87}" type="sibTrans" cxnId="{75FBE902-3623-4423-BE23-7022470AA412}">
      <dgm:prSet/>
      <dgm:spPr/>
      <dgm:t>
        <a:bodyPr/>
        <a:lstStyle/>
        <a:p>
          <a:endParaRPr lang="en-GB"/>
        </a:p>
      </dgm:t>
    </dgm:pt>
    <dgm:pt modelId="{C6B40BBB-E3F4-4B3C-BEFD-E5FE358DDA8B}">
      <dgm:prSet custT="1"/>
      <dgm:spPr/>
      <dgm:t>
        <a:bodyPr/>
        <a:lstStyle/>
        <a:p>
          <a:r>
            <a:rPr lang="en-GB" sz="1000">
              <a:latin typeface="+mj-lt"/>
            </a:rPr>
            <a:t>Staff are encouraged to speak to the owner/manager or assistant manager surrounding any concerns or issues</a:t>
          </a:r>
        </a:p>
      </dgm:t>
    </dgm:pt>
    <dgm:pt modelId="{3B1B2FAB-D91F-4DC6-9474-B4EBF0329CD7}" type="parTrans" cxnId="{1A961B82-6E62-41D4-90CC-79A18E01CF69}">
      <dgm:prSet/>
      <dgm:spPr/>
      <dgm:t>
        <a:bodyPr/>
        <a:lstStyle/>
        <a:p>
          <a:endParaRPr lang="en-GB"/>
        </a:p>
      </dgm:t>
    </dgm:pt>
    <dgm:pt modelId="{61506F34-2C61-44B2-B177-8487C067A556}" type="sibTrans" cxnId="{1A961B82-6E62-41D4-90CC-79A18E01CF69}">
      <dgm:prSet/>
      <dgm:spPr/>
      <dgm:t>
        <a:bodyPr/>
        <a:lstStyle/>
        <a:p>
          <a:endParaRPr lang="en-GB"/>
        </a:p>
      </dgm:t>
    </dgm:pt>
    <dgm:pt modelId="{29E945CA-8528-4A74-9EF1-7D7160359D39}" type="pres">
      <dgm:prSet presAssocID="{7A76E6E6-4DA1-4E46-9EDC-26CDD54332AE}" presName="hierChild1" presStyleCnt="0">
        <dgm:presLayoutVars>
          <dgm:orgChart val="1"/>
          <dgm:chPref val="1"/>
          <dgm:dir/>
          <dgm:animOne val="branch"/>
          <dgm:animLvl val="lvl"/>
          <dgm:resizeHandles/>
        </dgm:presLayoutVars>
      </dgm:prSet>
      <dgm:spPr/>
    </dgm:pt>
    <dgm:pt modelId="{8D5992C2-C5A6-4746-BBDA-774A38A610B0}" type="pres">
      <dgm:prSet presAssocID="{8C367CB5-A2E5-4553-885A-4D93E828400B}" presName="hierRoot1" presStyleCnt="0">
        <dgm:presLayoutVars>
          <dgm:hierBranch val="init"/>
        </dgm:presLayoutVars>
      </dgm:prSet>
      <dgm:spPr/>
    </dgm:pt>
    <dgm:pt modelId="{DCA72F2D-511C-4204-8765-63F7B5F51E5A}" type="pres">
      <dgm:prSet presAssocID="{8C367CB5-A2E5-4553-885A-4D93E828400B}" presName="rootComposite1" presStyleCnt="0"/>
      <dgm:spPr/>
    </dgm:pt>
    <dgm:pt modelId="{72593A75-AB7E-43E6-BDD5-06A90353D38A}" type="pres">
      <dgm:prSet presAssocID="{8C367CB5-A2E5-4553-885A-4D93E828400B}" presName="rootText1" presStyleLbl="node0" presStyleIdx="0" presStyleCnt="1" custScaleX="189555">
        <dgm:presLayoutVars>
          <dgm:chPref val="3"/>
        </dgm:presLayoutVars>
      </dgm:prSet>
      <dgm:spPr/>
    </dgm:pt>
    <dgm:pt modelId="{B38747EC-EA17-4856-A7A1-F3993A8DDB9B}" type="pres">
      <dgm:prSet presAssocID="{8C367CB5-A2E5-4553-885A-4D93E828400B}" presName="rootConnector1" presStyleLbl="node1" presStyleIdx="0" presStyleCnt="0"/>
      <dgm:spPr/>
    </dgm:pt>
    <dgm:pt modelId="{89FD6D59-CCC6-4F76-8D83-749828875AE5}" type="pres">
      <dgm:prSet presAssocID="{8C367CB5-A2E5-4553-885A-4D93E828400B}" presName="hierChild2" presStyleCnt="0"/>
      <dgm:spPr/>
    </dgm:pt>
    <dgm:pt modelId="{DB067E2A-2E1C-4F1E-88D9-EC026764FCF3}" type="pres">
      <dgm:prSet presAssocID="{AC4141E2-3AAF-4696-BEB3-7F5F4CCC2528}" presName="Name37" presStyleLbl="parChTrans1D2" presStyleIdx="0" presStyleCnt="1"/>
      <dgm:spPr/>
    </dgm:pt>
    <dgm:pt modelId="{DE06FEC1-12AA-4D3F-80C7-3C2EFE412F57}" type="pres">
      <dgm:prSet presAssocID="{9D3B0BDB-E282-46BF-96B5-177E2B0DAC86}" presName="hierRoot2" presStyleCnt="0">
        <dgm:presLayoutVars>
          <dgm:hierBranch val="init"/>
        </dgm:presLayoutVars>
      </dgm:prSet>
      <dgm:spPr/>
    </dgm:pt>
    <dgm:pt modelId="{7FB34C36-6A82-429D-9EDD-3C02F2BF17F7}" type="pres">
      <dgm:prSet presAssocID="{9D3B0BDB-E282-46BF-96B5-177E2B0DAC86}" presName="rootComposite" presStyleCnt="0"/>
      <dgm:spPr/>
    </dgm:pt>
    <dgm:pt modelId="{1EA9E9DD-D445-4F94-8E69-2C1159081543}" type="pres">
      <dgm:prSet presAssocID="{9D3B0BDB-E282-46BF-96B5-177E2B0DAC86}" presName="rootText" presStyleLbl="node2" presStyleIdx="0" presStyleCnt="1" custScaleX="189555">
        <dgm:presLayoutVars>
          <dgm:chPref val="3"/>
        </dgm:presLayoutVars>
      </dgm:prSet>
      <dgm:spPr/>
    </dgm:pt>
    <dgm:pt modelId="{E0D9368F-281D-41F1-AB79-E7C432138197}" type="pres">
      <dgm:prSet presAssocID="{9D3B0BDB-E282-46BF-96B5-177E2B0DAC86}" presName="rootConnector" presStyleLbl="node2" presStyleIdx="0" presStyleCnt="1"/>
      <dgm:spPr/>
    </dgm:pt>
    <dgm:pt modelId="{7ADFD6F5-720E-4142-A94E-6633ACC94B64}" type="pres">
      <dgm:prSet presAssocID="{9D3B0BDB-E282-46BF-96B5-177E2B0DAC86}" presName="hierChild4" presStyleCnt="0"/>
      <dgm:spPr/>
    </dgm:pt>
    <dgm:pt modelId="{C282DABF-DB9E-45BB-9CFC-7D2E05D7D4E7}" type="pres">
      <dgm:prSet presAssocID="{CEA82F13-E44B-408B-8109-71D632034690}" presName="Name37" presStyleLbl="parChTrans1D3" presStyleIdx="0" presStyleCnt="2"/>
      <dgm:spPr/>
    </dgm:pt>
    <dgm:pt modelId="{EA238EFC-752D-470C-9B1F-AE157816E9AA}" type="pres">
      <dgm:prSet presAssocID="{68B21F8A-8645-425A-9101-37C71F6B11C1}" presName="hierRoot2" presStyleCnt="0">
        <dgm:presLayoutVars>
          <dgm:hierBranch val="init"/>
        </dgm:presLayoutVars>
      </dgm:prSet>
      <dgm:spPr/>
    </dgm:pt>
    <dgm:pt modelId="{A5E7DDD3-413A-4C6E-BDEC-9B3C5203BBE0}" type="pres">
      <dgm:prSet presAssocID="{68B21F8A-8645-425A-9101-37C71F6B11C1}" presName="rootComposite" presStyleCnt="0"/>
      <dgm:spPr/>
    </dgm:pt>
    <dgm:pt modelId="{6072F617-68D6-4855-8013-6A10E3FEC84E}" type="pres">
      <dgm:prSet presAssocID="{68B21F8A-8645-425A-9101-37C71F6B11C1}" presName="rootText" presStyleLbl="node3" presStyleIdx="0" presStyleCnt="2" custScaleX="230004" custScaleY="211897">
        <dgm:presLayoutVars>
          <dgm:chPref val="3"/>
        </dgm:presLayoutVars>
      </dgm:prSet>
      <dgm:spPr/>
    </dgm:pt>
    <dgm:pt modelId="{FA282442-B307-4DFD-92C7-D2081D749EEF}" type="pres">
      <dgm:prSet presAssocID="{68B21F8A-8645-425A-9101-37C71F6B11C1}" presName="rootConnector" presStyleLbl="node3" presStyleIdx="0" presStyleCnt="2"/>
      <dgm:spPr/>
    </dgm:pt>
    <dgm:pt modelId="{CF53573C-1BEF-4876-A172-958B3E1ECE83}" type="pres">
      <dgm:prSet presAssocID="{68B21F8A-8645-425A-9101-37C71F6B11C1}" presName="hierChild4" presStyleCnt="0"/>
      <dgm:spPr/>
    </dgm:pt>
    <dgm:pt modelId="{6B844D61-AB47-4EB2-9A38-98FB9E65DD83}" type="pres">
      <dgm:prSet presAssocID="{68B21F8A-8645-425A-9101-37C71F6B11C1}" presName="hierChild5" presStyleCnt="0"/>
      <dgm:spPr/>
    </dgm:pt>
    <dgm:pt modelId="{694B8FB2-07A6-479F-9554-32BF6379346C}" type="pres">
      <dgm:prSet presAssocID="{3B1B2FAB-D91F-4DC6-9474-B4EBF0329CD7}" presName="Name37" presStyleLbl="parChTrans1D3" presStyleIdx="1" presStyleCnt="2"/>
      <dgm:spPr/>
    </dgm:pt>
    <dgm:pt modelId="{1C000645-1D34-457D-926F-F122D9F616A7}" type="pres">
      <dgm:prSet presAssocID="{C6B40BBB-E3F4-4B3C-BEFD-E5FE358DDA8B}" presName="hierRoot2" presStyleCnt="0">
        <dgm:presLayoutVars>
          <dgm:hierBranch val="init"/>
        </dgm:presLayoutVars>
      </dgm:prSet>
      <dgm:spPr/>
    </dgm:pt>
    <dgm:pt modelId="{FB0EB9FB-AD57-4CCE-8358-945D63D5D642}" type="pres">
      <dgm:prSet presAssocID="{C6B40BBB-E3F4-4B3C-BEFD-E5FE358DDA8B}" presName="rootComposite" presStyleCnt="0"/>
      <dgm:spPr/>
    </dgm:pt>
    <dgm:pt modelId="{6BC4C3A3-C41A-4B27-A94F-A6D3B92EBEFB}" type="pres">
      <dgm:prSet presAssocID="{C6B40BBB-E3F4-4B3C-BEFD-E5FE358DDA8B}" presName="rootText" presStyleLbl="node3" presStyleIdx="1" presStyleCnt="2" custScaleX="189555">
        <dgm:presLayoutVars>
          <dgm:chPref val="3"/>
        </dgm:presLayoutVars>
      </dgm:prSet>
      <dgm:spPr/>
    </dgm:pt>
    <dgm:pt modelId="{FB4E31D8-3247-4792-BF96-53FEB52970D9}" type="pres">
      <dgm:prSet presAssocID="{C6B40BBB-E3F4-4B3C-BEFD-E5FE358DDA8B}" presName="rootConnector" presStyleLbl="node3" presStyleIdx="1" presStyleCnt="2"/>
      <dgm:spPr/>
    </dgm:pt>
    <dgm:pt modelId="{3E6657DB-1F27-4A90-B54E-EB4473B7173B}" type="pres">
      <dgm:prSet presAssocID="{C6B40BBB-E3F4-4B3C-BEFD-E5FE358DDA8B}" presName="hierChild4" presStyleCnt="0"/>
      <dgm:spPr/>
    </dgm:pt>
    <dgm:pt modelId="{6D2E8C81-9D18-4243-8CB4-4AFF6DE07FCB}" type="pres">
      <dgm:prSet presAssocID="{C6B40BBB-E3F4-4B3C-BEFD-E5FE358DDA8B}" presName="hierChild5" presStyleCnt="0"/>
      <dgm:spPr/>
    </dgm:pt>
    <dgm:pt modelId="{13ACAA90-A8CD-468E-933C-51BC7FB61499}" type="pres">
      <dgm:prSet presAssocID="{9D3B0BDB-E282-46BF-96B5-177E2B0DAC86}" presName="hierChild5" presStyleCnt="0"/>
      <dgm:spPr/>
    </dgm:pt>
    <dgm:pt modelId="{B641C176-DBCE-436F-9586-7FE3D53D6A60}" type="pres">
      <dgm:prSet presAssocID="{8C367CB5-A2E5-4553-885A-4D93E828400B}" presName="hierChild3" presStyleCnt="0"/>
      <dgm:spPr/>
    </dgm:pt>
  </dgm:ptLst>
  <dgm:cxnLst>
    <dgm:cxn modelId="{1F83B201-9C2C-4937-9E8A-189FE35FF48E}" type="presOf" srcId="{AC4141E2-3AAF-4696-BEB3-7F5F4CCC2528}" destId="{DB067E2A-2E1C-4F1E-88D9-EC026764FCF3}" srcOrd="0" destOrd="0" presId="urn:microsoft.com/office/officeart/2005/8/layout/orgChart1"/>
    <dgm:cxn modelId="{75FBE902-3623-4423-BE23-7022470AA412}" srcId="{9D3B0BDB-E282-46BF-96B5-177E2B0DAC86}" destId="{68B21F8A-8645-425A-9101-37C71F6B11C1}" srcOrd="0" destOrd="0" parTransId="{CEA82F13-E44B-408B-8109-71D632034690}" sibTransId="{5E94FFAE-EE43-48AB-BE1F-54608A4EAB87}"/>
    <dgm:cxn modelId="{8C6F5B0E-E885-49B4-81CA-B0597EC7229E}" type="presOf" srcId="{8C367CB5-A2E5-4553-885A-4D93E828400B}" destId="{72593A75-AB7E-43E6-BDD5-06A90353D38A}" srcOrd="0" destOrd="0" presId="urn:microsoft.com/office/officeart/2005/8/layout/orgChart1"/>
    <dgm:cxn modelId="{FF73033F-4E7B-457B-B4B2-B99A5B4BFC1E}" type="presOf" srcId="{68B21F8A-8645-425A-9101-37C71F6B11C1}" destId="{6072F617-68D6-4855-8013-6A10E3FEC84E}" srcOrd="0" destOrd="0" presId="urn:microsoft.com/office/officeart/2005/8/layout/orgChart1"/>
    <dgm:cxn modelId="{FD4C923F-EB18-4FEF-ADB5-4D824CE70016}" type="presOf" srcId="{C6B40BBB-E3F4-4B3C-BEFD-E5FE358DDA8B}" destId="{FB4E31D8-3247-4792-BF96-53FEB52970D9}" srcOrd="1" destOrd="0" presId="urn:microsoft.com/office/officeart/2005/8/layout/orgChart1"/>
    <dgm:cxn modelId="{8F95466C-2641-49B5-927F-AED13C5E2424}" type="presOf" srcId="{CEA82F13-E44B-408B-8109-71D632034690}" destId="{C282DABF-DB9E-45BB-9CFC-7D2E05D7D4E7}" srcOrd="0" destOrd="0" presId="urn:microsoft.com/office/officeart/2005/8/layout/orgChart1"/>
    <dgm:cxn modelId="{AB5A1A7C-C905-43D5-9ADA-03951442F4B6}" type="presOf" srcId="{7A76E6E6-4DA1-4E46-9EDC-26CDD54332AE}" destId="{29E945CA-8528-4A74-9EF1-7D7160359D39}" srcOrd="0" destOrd="0" presId="urn:microsoft.com/office/officeart/2005/8/layout/orgChart1"/>
    <dgm:cxn modelId="{1A961B82-6E62-41D4-90CC-79A18E01CF69}" srcId="{9D3B0BDB-E282-46BF-96B5-177E2B0DAC86}" destId="{C6B40BBB-E3F4-4B3C-BEFD-E5FE358DDA8B}" srcOrd="1" destOrd="0" parTransId="{3B1B2FAB-D91F-4DC6-9474-B4EBF0329CD7}" sibTransId="{61506F34-2C61-44B2-B177-8487C067A556}"/>
    <dgm:cxn modelId="{4AB99785-D022-485F-B818-BBB35BC355BA}" type="presOf" srcId="{9D3B0BDB-E282-46BF-96B5-177E2B0DAC86}" destId="{1EA9E9DD-D445-4F94-8E69-2C1159081543}" srcOrd="0" destOrd="0" presId="urn:microsoft.com/office/officeart/2005/8/layout/orgChart1"/>
    <dgm:cxn modelId="{3807888C-9C1E-4347-B319-ABF210BA17E4}" type="presOf" srcId="{3B1B2FAB-D91F-4DC6-9474-B4EBF0329CD7}" destId="{694B8FB2-07A6-479F-9554-32BF6379346C}" srcOrd="0" destOrd="0" presId="urn:microsoft.com/office/officeart/2005/8/layout/orgChart1"/>
    <dgm:cxn modelId="{CF2BF594-5C74-458B-8389-91C4C70711AA}" srcId="{8C367CB5-A2E5-4553-885A-4D93E828400B}" destId="{9D3B0BDB-E282-46BF-96B5-177E2B0DAC86}" srcOrd="0" destOrd="0" parTransId="{AC4141E2-3AAF-4696-BEB3-7F5F4CCC2528}" sibTransId="{3C39157F-5BAD-4B31-B78D-11C340D9364C}"/>
    <dgm:cxn modelId="{CA52C2CC-080F-48F2-8B37-F509C8E996B6}" type="presOf" srcId="{8C367CB5-A2E5-4553-885A-4D93E828400B}" destId="{B38747EC-EA17-4856-A7A1-F3993A8DDB9B}" srcOrd="1" destOrd="0" presId="urn:microsoft.com/office/officeart/2005/8/layout/orgChart1"/>
    <dgm:cxn modelId="{7B8DD4CD-8DD5-4C2F-84B8-B41A92FD04C8}" type="presOf" srcId="{68B21F8A-8645-425A-9101-37C71F6B11C1}" destId="{FA282442-B307-4DFD-92C7-D2081D749EEF}" srcOrd="1" destOrd="0" presId="urn:microsoft.com/office/officeart/2005/8/layout/orgChart1"/>
    <dgm:cxn modelId="{019DC2E7-9FC6-4BF0-9572-40F793B29175}" type="presOf" srcId="{C6B40BBB-E3F4-4B3C-BEFD-E5FE358DDA8B}" destId="{6BC4C3A3-C41A-4B27-A94F-A6D3B92EBEFB}" srcOrd="0" destOrd="0" presId="urn:microsoft.com/office/officeart/2005/8/layout/orgChart1"/>
    <dgm:cxn modelId="{B7D33AF3-3DEB-48E4-9FD0-3A5E07930597}" type="presOf" srcId="{9D3B0BDB-E282-46BF-96B5-177E2B0DAC86}" destId="{E0D9368F-281D-41F1-AB79-E7C432138197}" srcOrd="1" destOrd="0" presId="urn:microsoft.com/office/officeart/2005/8/layout/orgChart1"/>
    <dgm:cxn modelId="{547890FB-4081-4228-A157-3FDF2C30393B}" srcId="{7A76E6E6-4DA1-4E46-9EDC-26CDD54332AE}" destId="{8C367CB5-A2E5-4553-885A-4D93E828400B}" srcOrd="0" destOrd="0" parTransId="{BF44940F-50EB-4BDD-ABEC-2E8B8C7723FC}" sibTransId="{BF6B8474-92AD-4453-A3DB-1DDA41CAFA6E}"/>
    <dgm:cxn modelId="{FFF1D05A-B1C9-4793-8C4C-197AF04FD0CA}" type="presParOf" srcId="{29E945CA-8528-4A74-9EF1-7D7160359D39}" destId="{8D5992C2-C5A6-4746-BBDA-774A38A610B0}" srcOrd="0" destOrd="0" presId="urn:microsoft.com/office/officeart/2005/8/layout/orgChart1"/>
    <dgm:cxn modelId="{2E0264E7-852B-481C-9F1C-5D62DABA730E}" type="presParOf" srcId="{8D5992C2-C5A6-4746-BBDA-774A38A610B0}" destId="{DCA72F2D-511C-4204-8765-63F7B5F51E5A}" srcOrd="0" destOrd="0" presId="urn:microsoft.com/office/officeart/2005/8/layout/orgChart1"/>
    <dgm:cxn modelId="{4DCE27B1-B7D9-4468-BC7F-AC02738EA4BC}" type="presParOf" srcId="{DCA72F2D-511C-4204-8765-63F7B5F51E5A}" destId="{72593A75-AB7E-43E6-BDD5-06A90353D38A}" srcOrd="0" destOrd="0" presId="urn:microsoft.com/office/officeart/2005/8/layout/orgChart1"/>
    <dgm:cxn modelId="{3BE7BF2D-71C0-4241-82D1-CEC7B19F07CE}" type="presParOf" srcId="{DCA72F2D-511C-4204-8765-63F7B5F51E5A}" destId="{B38747EC-EA17-4856-A7A1-F3993A8DDB9B}" srcOrd="1" destOrd="0" presId="urn:microsoft.com/office/officeart/2005/8/layout/orgChart1"/>
    <dgm:cxn modelId="{A9017E58-5D3F-4DB0-855C-CA880B20E868}" type="presParOf" srcId="{8D5992C2-C5A6-4746-BBDA-774A38A610B0}" destId="{89FD6D59-CCC6-4F76-8D83-749828875AE5}" srcOrd="1" destOrd="0" presId="urn:microsoft.com/office/officeart/2005/8/layout/orgChart1"/>
    <dgm:cxn modelId="{78A36E3A-80C5-4102-A27F-57759051536A}" type="presParOf" srcId="{89FD6D59-CCC6-4F76-8D83-749828875AE5}" destId="{DB067E2A-2E1C-4F1E-88D9-EC026764FCF3}" srcOrd="0" destOrd="0" presId="urn:microsoft.com/office/officeart/2005/8/layout/orgChart1"/>
    <dgm:cxn modelId="{A8F22955-9CF6-4C6E-B927-28EA6E422223}" type="presParOf" srcId="{89FD6D59-CCC6-4F76-8D83-749828875AE5}" destId="{DE06FEC1-12AA-4D3F-80C7-3C2EFE412F57}" srcOrd="1" destOrd="0" presId="urn:microsoft.com/office/officeart/2005/8/layout/orgChart1"/>
    <dgm:cxn modelId="{CE1FA88A-4E2B-40E9-86B4-F3B1EC78B373}" type="presParOf" srcId="{DE06FEC1-12AA-4D3F-80C7-3C2EFE412F57}" destId="{7FB34C36-6A82-429D-9EDD-3C02F2BF17F7}" srcOrd="0" destOrd="0" presId="urn:microsoft.com/office/officeart/2005/8/layout/orgChart1"/>
    <dgm:cxn modelId="{A90F09B4-B8F7-4F03-B0C3-6B259845C066}" type="presParOf" srcId="{7FB34C36-6A82-429D-9EDD-3C02F2BF17F7}" destId="{1EA9E9DD-D445-4F94-8E69-2C1159081543}" srcOrd="0" destOrd="0" presId="urn:microsoft.com/office/officeart/2005/8/layout/orgChart1"/>
    <dgm:cxn modelId="{15822BBA-BBBD-4D33-A9DD-C26712FE608B}" type="presParOf" srcId="{7FB34C36-6A82-429D-9EDD-3C02F2BF17F7}" destId="{E0D9368F-281D-41F1-AB79-E7C432138197}" srcOrd="1" destOrd="0" presId="urn:microsoft.com/office/officeart/2005/8/layout/orgChart1"/>
    <dgm:cxn modelId="{9B876F05-BF91-4465-84FD-442C4CB041CC}" type="presParOf" srcId="{DE06FEC1-12AA-4D3F-80C7-3C2EFE412F57}" destId="{7ADFD6F5-720E-4142-A94E-6633ACC94B64}" srcOrd="1" destOrd="0" presId="urn:microsoft.com/office/officeart/2005/8/layout/orgChart1"/>
    <dgm:cxn modelId="{05EC9DBE-F02D-4995-ACB4-5FA730896958}" type="presParOf" srcId="{7ADFD6F5-720E-4142-A94E-6633ACC94B64}" destId="{C282DABF-DB9E-45BB-9CFC-7D2E05D7D4E7}" srcOrd="0" destOrd="0" presId="urn:microsoft.com/office/officeart/2005/8/layout/orgChart1"/>
    <dgm:cxn modelId="{C550DD4E-BFA5-435B-9875-77101B4AD261}" type="presParOf" srcId="{7ADFD6F5-720E-4142-A94E-6633ACC94B64}" destId="{EA238EFC-752D-470C-9B1F-AE157816E9AA}" srcOrd="1" destOrd="0" presId="urn:microsoft.com/office/officeart/2005/8/layout/orgChart1"/>
    <dgm:cxn modelId="{4AB8754A-7EBF-4A75-BEB0-592A5E4CEC26}" type="presParOf" srcId="{EA238EFC-752D-470C-9B1F-AE157816E9AA}" destId="{A5E7DDD3-413A-4C6E-BDEC-9B3C5203BBE0}" srcOrd="0" destOrd="0" presId="urn:microsoft.com/office/officeart/2005/8/layout/orgChart1"/>
    <dgm:cxn modelId="{670038D0-1902-4DA2-BB92-B499318F2EFF}" type="presParOf" srcId="{A5E7DDD3-413A-4C6E-BDEC-9B3C5203BBE0}" destId="{6072F617-68D6-4855-8013-6A10E3FEC84E}" srcOrd="0" destOrd="0" presId="urn:microsoft.com/office/officeart/2005/8/layout/orgChart1"/>
    <dgm:cxn modelId="{BE142F9F-3663-4371-9FD2-F7D5B8497211}" type="presParOf" srcId="{A5E7DDD3-413A-4C6E-BDEC-9B3C5203BBE0}" destId="{FA282442-B307-4DFD-92C7-D2081D749EEF}" srcOrd="1" destOrd="0" presId="urn:microsoft.com/office/officeart/2005/8/layout/orgChart1"/>
    <dgm:cxn modelId="{AB10EC26-4C36-4AE8-8B5A-4075F88F7B4B}" type="presParOf" srcId="{EA238EFC-752D-470C-9B1F-AE157816E9AA}" destId="{CF53573C-1BEF-4876-A172-958B3E1ECE83}" srcOrd="1" destOrd="0" presId="urn:microsoft.com/office/officeart/2005/8/layout/orgChart1"/>
    <dgm:cxn modelId="{CA6E0764-F98F-4449-9A31-F7D7648BAC90}" type="presParOf" srcId="{EA238EFC-752D-470C-9B1F-AE157816E9AA}" destId="{6B844D61-AB47-4EB2-9A38-98FB9E65DD83}" srcOrd="2" destOrd="0" presId="urn:microsoft.com/office/officeart/2005/8/layout/orgChart1"/>
    <dgm:cxn modelId="{917548E5-B109-44C5-91E9-E45BB0EE5B3C}" type="presParOf" srcId="{7ADFD6F5-720E-4142-A94E-6633ACC94B64}" destId="{694B8FB2-07A6-479F-9554-32BF6379346C}" srcOrd="2" destOrd="0" presId="urn:microsoft.com/office/officeart/2005/8/layout/orgChart1"/>
    <dgm:cxn modelId="{545FC105-59F2-4536-8A9B-5E85156B94AA}" type="presParOf" srcId="{7ADFD6F5-720E-4142-A94E-6633ACC94B64}" destId="{1C000645-1D34-457D-926F-F122D9F616A7}" srcOrd="3" destOrd="0" presId="urn:microsoft.com/office/officeart/2005/8/layout/orgChart1"/>
    <dgm:cxn modelId="{CEB4DE26-A91B-4DF8-95EE-E479CBC9D4AB}" type="presParOf" srcId="{1C000645-1D34-457D-926F-F122D9F616A7}" destId="{FB0EB9FB-AD57-4CCE-8358-945D63D5D642}" srcOrd="0" destOrd="0" presId="urn:microsoft.com/office/officeart/2005/8/layout/orgChart1"/>
    <dgm:cxn modelId="{9035D880-2681-4116-A36C-A0134A3E0479}" type="presParOf" srcId="{FB0EB9FB-AD57-4CCE-8358-945D63D5D642}" destId="{6BC4C3A3-C41A-4B27-A94F-A6D3B92EBEFB}" srcOrd="0" destOrd="0" presId="urn:microsoft.com/office/officeart/2005/8/layout/orgChart1"/>
    <dgm:cxn modelId="{4A1A0554-5BF8-4708-AF85-C392CD3C6055}" type="presParOf" srcId="{FB0EB9FB-AD57-4CCE-8358-945D63D5D642}" destId="{FB4E31D8-3247-4792-BF96-53FEB52970D9}" srcOrd="1" destOrd="0" presId="urn:microsoft.com/office/officeart/2005/8/layout/orgChart1"/>
    <dgm:cxn modelId="{20C6BE4A-C64D-4D21-B8E2-A81D84148FCE}" type="presParOf" srcId="{1C000645-1D34-457D-926F-F122D9F616A7}" destId="{3E6657DB-1F27-4A90-B54E-EB4473B7173B}" srcOrd="1" destOrd="0" presId="urn:microsoft.com/office/officeart/2005/8/layout/orgChart1"/>
    <dgm:cxn modelId="{1B8DAC98-5B20-49A8-AE55-18E673714103}" type="presParOf" srcId="{1C000645-1D34-457D-926F-F122D9F616A7}" destId="{6D2E8C81-9D18-4243-8CB4-4AFF6DE07FCB}" srcOrd="2" destOrd="0" presId="urn:microsoft.com/office/officeart/2005/8/layout/orgChart1"/>
    <dgm:cxn modelId="{85D4C095-D1A7-44E7-8D82-846735C9A42F}" type="presParOf" srcId="{DE06FEC1-12AA-4D3F-80C7-3C2EFE412F57}" destId="{13ACAA90-A8CD-468E-933C-51BC7FB61499}" srcOrd="2" destOrd="0" presId="urn:microsoft.com/office/officeart/2005/8/layout/orgChart1"/>
    <dgm:cxn modelId="{49BE7B74-5004-47C8-880D-3237361EA2BD}" type="presParOf" srcId="{8D5992C2-C5A6-4746-BBDA-774A38A610B0}" destId="{B641C176-DBCE-436F-9586-7FE3D53D6A60}" srcOrd="2" destOrd="0" presId="urn:microsoft.com/office/officeart/2005/8/layout/orgChart1"/>
  </dgm:cxnLst>
  <dgm:bg/>
  <dgm:whole/>
  <dgm:extLst>
    <a:ext uri="http://schemas.microsoft.com/office/drawing/2008/diagram">
      <dsp:dataModelExt xmlns:dsp="http://schemas.microsoft.com/office/drawing/2008/diagram" relId="rId1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5B013B-15E9-42B3-A810-CD0F35DD34BF}">
      <dsp:nvSpPr>
        <dsp:cNvPr id="0" name=""/>
        <dsp:cNvSpPr/>
      </dsp:nvSpPr>
      <dsp:spPr>
        <a:xfrm>
          <a:off x="2836441" y="566187"/>
          <a:ext cx="117934" cy="516666"/>
        </a:xfrm>
        <a:custGeom>
          <a:avLst/>
          <a:gdLst/>
          <a:ahLst/>
          <a:cxnLst/>
          <a:rect l="0" t="0" r="0" b="0"/>
          <a:pathLst>
            <a:path>
              <a:moveTo>
                <a:pt x="117934" y="0"/>
              </a:moveTo>
              <a:lnTo>
                <a:pt x="117934" y="516666"/>
              </a:lnTo>
              <a:lnTo>
                <a:pt x="0" y="51666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0AC2AD7-0CE1-4D5B-B77F-4BC9AB720894}">
      <dsp:nvSpPr>
        <dsp:cNvPr id="0" name=""/>
        <dsp:cNvSpPr/>
      </dsp:nvSpPr>
      <dsp:spPr>
        <a:xfrm>
          <a:off x="2836441" y="3899537"/>
          <a:ext cx="117934" cy="516666"/>
        </a:xfrm>
        <a:custGeom>
          <a:avLst/>
          <a:gdLst/>
          <a:ahLst/>
          <a:cxnLst/>
          <a:rect l="0" t="0" r="0" b="0"/>
          <a:pathLst>
            <a:path>
              <a:moveTo>
                <a:pt x="117934" y="0"/>
              </a:moveTo>
              <a:lnTo>
                <a:pt x="117934" y="516666"/>
              </a:lnTo>
              <a:lnTo>
                <a:pt x="0" y="51666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46BD3CD-DD8E-4A4B-B4D1-496CF52A3066}">
      <dsp:nvSpPr>
        <dsp:cNvPr id="0" name=""/>
        <dsp:cNvSpPr/>
      </dsp:nvSpPr>
      <dsp:spPr>
        <a:xfrm>
          <a:off x="2291853" y="5494463"/>
          <a:ext cx="248446" cy="521327"/>
        </a:xfrm>
        <a:custGeom>
          <a:avLst/>
          <a:gdLst/>
          <a:ahLst/>
          <a:cxnLst/>
          <a:rect l="0" t="0" r="0" b="0"/>
          <a:pathLst>
            <a:path>
              <a:moveTo>
                <a:pt x="0" y="0"/>
              </a:moveTo>
              <a:lnTo>
                <a:pt x="0" y="521327"/>
              </a:lnTo>
              <a:lnTo>
                <a:pt x="248446" y="52132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A018BA9-C851-4AF0-86B0-8EB6DDABABC6}">
      <dsp:nvSpPr>
        <dsp:cNvPr id="0" name=""/>
        <dsp:cNvSpPr/>
      </dsp:nvSpPr>
      <dsp:spPr>
        <a:xfrm>
          <a:off x="2908656" y="3899537"/>
          <a:ext cx="91440" cy="1033332"/>
        </a:xfrm>
        <a:custGeom>
          <a:avLst/>
          <a:gdLst/>
          <a:ahLst/>
          <a:cxnLst/>
          <a:rect l="0" t="0" r="0" b="0"/>
          <a:pathLst>
            <a:path>
              <a:moveTo>
                <a:pt x="45720" y="0"/>
              </a:moveTo>
              <a:lnTo>
                <a:pt x="45720" y="10333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6C7E1BA-DD9B-4023-9C32-369367ACFEDE}">
      <dsp:nvSpPr>
        <dsp:cNvPr id="0" name=""/>
        <dsp:cNvSpPr/>
      </dsp:nvSpPr>
      <dsp:spPr>
        <a:xfrm>
          <a:off x="2908656" y="3102074"/>
          <a:ext cx="91440" cy="235869"/>
        </a:xfrm>
        <a:custGeom>
          <a:avLst/>
          <a:gdLst/>
          <a:ahLst/>
          <a:cxnLst/>
          <a:rect l="0" t="0" r="0" b="0"/>
          <a:pathLst>
            <a:path>
              <a:moveTo>
                <a:pt x="45720" y="0"/>
              </a:moveTo>
              <a:lnTo>
                <a:pt x="45720" y="23586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B62F944-D7E4-4BC0-9341-339939609054}">
      <dsp:nvSpPr>
        <dsp:cNvPr id="0" name=""/>
        <dsp:cNvSpPr/>
      </dsp:nvSpPr>
      <dsp:spPr>
        <a:xfrm>
          <a:off x="2908656" y="2161113"/>
          <a:ext cx="91440" cy="235869"/>
        </a:xfrm>
        <a:custGeom>
          <a:avLst/>
          <a:gdLst/>
          <a:ahLst/>
          <a:cxnLst/>
          <a:rect l="0" t="0" r="0" b="0"/>
          <a:pathLst>
            <a:path>
              <a:moveTo>
                <a:pt x="45720" y="0"/>
              </a:moveTo>
              <a:lnTo>
                <a:pt x="45720" y="23586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956CFB5-4426-4C83-906F-1464A9B57D1B}">
      <dsp:nvSpPr>
        <dsp:cNvPr id="0" name=""/>
        <dsp:cNvSpPr/>
      </dsp:nvSpPr>
      <dsp:spPr>
        <a:xfrm>
          <a:off x="2908656" y="566187"/>
          <a:ext cx="91440" cy="1033332"/>
        </a:xfrm>
        <a:custGeom>
          <a:avLst/>
          <a:gdLst/>
          <a:ahLst/>
          <a:cxnLst/>
          <a:rect l="0" t="0" r="0" b="0"/>
          <a:pathLst>
            <a:path>
              <a:moveTo>
                <a:pt x="45720" y="0"/>
              </a:moveTo>
              <a:lnTo>
                <a:pt x="45720" y="103333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2D99F8C-9C59-4D8F-B029-974592A24C1B}">
      <dsp:nvSpPr>
        <dsp:cNvPr id="0" name=""/>
        <dsp:cNvSpPr/>
      </dsp:nvSpPr>
      <dsp:spPr>
        <a:xfrm>
          <a:off x="2111587" y="4593"/>
          <a:ext cx="1685578"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 makes a written request</a:t>
          </a:r>
        </a:p>
      </dsp:txBody>
      <dsp:txXfrm>
        <a:off x="2111587" y="4593"/>
        <a:ext cx="1685578" cy="561593"/>
      </dsp:txXfrm>
    </dsp:sp>
    <dsp:sp modelId="{9E188149-962D-4B89-9E8A-1008D3B769D1}">
      <dsp:nvSpPr>
        <dsp:cNvPr id="0" name=""/>
        <dsp:cNvSpPr/>
      </dsp:nvSpPr>
      <dsp:spPr>
        <a:xfrm>
          <a:off x="2111721" y="1599519"/>
          <a:ext cx="1685308"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management team will prepare the file within 14 days of the request</a:t>
          </a:r>
        </a:p>
      </dsp:txBody>
      <dsp:txXfrm>
        <a:off x="2111721" y="1599519"/>
        <a:ext cx="1685308" cy="561593"/>
      </dsp:txXfrm>
    </dsp:sp>
    <dsp:sp modelId="{520A04F2-EEB4-414C-AD47-7E977E9416B8}">
      <dsp:nvSpPr>
        <dsp:cNvPr id="0" name=""/>
        <dsp:cNvSpPr/>
      </dsp:nvSpPr>
      <dsp:spPr>
        <a:xfrm>
          <a:off x="2111519" y="2396982"/>
          <a:ext cx="1685713" cy="7050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third parties are informed and consent gained to disclose their infromation </a:t>
          </a:r>
        </a:p>
      </dsp:txBody>
      <dsp:txXfrm>
        <a:off x="2111519" y="2396982"/>
        <a:ext cx="1685713" cy="705092"/>
      </dsp:txXfrm>
    </dsp:sp>
    <dsp:sp modelId="{D533C946-4D90-4D65-947B-877BD96EA784}">
      <dsp:nvSpPr>
        <dsp:cNvPr id="0" name=""/>
        <dsp:cNvSpPr/>
      </dsp:nvSpPr>
      <dsp:spPr>
        <a:xfrm>
          <a:off x="2126222" y="3337944"/>
          <a:ext cx="1656308"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Written consent is kept on file </a:t>
          </a:r>
        </a:p>
      </dsp:txBody>
      <dsp:txXfrm>
        <a:off x="2126222" y="3337944"/>
        <a:ext cx="1656308" cy="561593"/>
      </dsp:txXfrm>
    </dsp:sp>
    <dsp:sp modelId="{D7146899-5D97-48B0-A2B3-8712AE535183}">
      <dsp:nvSpPr>
        <dsp:cNvPr id="0" name=""/>
        <dsp:cNvSpPr/>
      </dsp:nvSpPr>
      <dsp:spPr>
        <a:xfrm>
          <a:off x="2126222" y="4932870"/>
          <a:ext cx="1656308"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documents related to the child are photocopied </a:t>
          </a:r>
        </a:p>
      </dsp:txBody>
      <dsp:txXfrm>
        <a:off x="2126222" y="4932870"/>
        <a:ext cx="1656308" cy="561593"/>
      </dsp:txXfrm>
    </dsp:sp>
    <dsp:sp modelId="{B4AD7C79-4034-403B-A7EE-F2681BAB8B21}">
      <dsp:nvSpPr>
        <dsp:cNvPr id="0" name=""/>
        <dsp:cNvSpPr/>
      </dsp:nvSpPr>
      <dsp:spPr>
        <a:xfrm>
          <a:off x="2540299" y="5730332"/>
          <a:ext cx="2146219" cy="5709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 is invited in to discuss the photcopied file with the owner / manager </a:t>
          </a:r>
        </a:p>
      </dsp:txBody>
      <dsp:txXfrm>
        <a:off x="2540299" y="5730332"/>
        <a:ext cx="2146219" cy="570916"/>
      </dsp:txXfrm>
    </dsp:sp>
    <dsp:sp modelId="{F757D8F8-B3F9-495D-A0F9-8EB2E1898E20}">
      <dsp:nvSpPr>
        <dsp:cNvPr id="0" name=""/>
        <dsp:cNvSpPr/>
      </dsp:nvSpPr>
      <dsp:spPr>
        <a:xfrm>
          <a:off x="1028480" y="4135407"/>
          <a:ext cx="1807960"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consent is not gained then the information will not be included </a:t>
          </a:r>
        </a:p>
      </dsp:txBody>
      <dsp:txXfrm>
        <a:off x="1028480" y="4135407"/>
        <a:ext cx="1807960" cy="561593"/>
      </dsp:txXfrm>
    </dsp:sp>
    <dsp:sp modelId="{21B16C94-2772-485B-95DF-0BAF6C0EACED}">
      <dsp:nvSpPr>
        <dsp:cNvPr id="0" name=""/>
        <dsp:cNvSpPr/>
      </dsp:nvSpPr>
      <dsp:spPr>
        <a:xfrm>
          <a:off x="1120211" y="802056"/>
          <a:ext cx="1716230" cy="5615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Legal advice may be sought prior to sharing the file</a:t>
          </a:r>
        </a:p>
      </dsp:txBody>
      <dsp:txXfrm>
        <a:off x="1120211" y="802056"/>
        <a:ext cx="1716230" cy="5615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6479E3-EF46-4D60-AEBC-AC92DE27D96D}">
      <dsp:nvSpPr>
        <dsp:cNvPr id="0" name=""/>
        <dsp:cNvSpPr/>
      </dsp:nvSpPr>
      <dsp:spPr>
        <a:xfrm>
          <a:off x="9018" y="2794333"/>
          <a:ext cx="887190" cy="85755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assesses the situation and calls for help if needed </a:t>
          </a:r>
        </a:p>
      </dsp:txBody>
      <dsp:txXfrm>
        <a:off x="34135" y="2819450"/>
        <a:ext cx="836956" cy="807319"/>
      </dsp:txXfrm>
    </dsp:sp>
    <dsp:sp modelId="{DFD3130A-593B-4504-BABE-5A766B99996D}">
      <dsp:nvSpPr>
        <dsp:cNvPr id="0" name=""/>
        <dsp:cNvSpPr/>
      </dsp:nvSpPr>
      <dsp:spPr>
        <a:xfrm rot="16310677">
          <a:off x="-6060" y="2284597"/>
          <a:ext cx="1864556" cy="13434"/>
        </a:xfrm>
        <a:custGeom>
          <a:avLst/>
          <a:gdLst/>
          <a:ahLst/>
          <a:cxnLst/>
          <a:rect l="0" t="0" r="0" b="0"/>
          <a:pathLst>
            <a:path>
              <a:moveTo>
                <a:pt x="0" y="6717"/>
              </a:moveTo>
              <a:lnTo>
                <a:pt x="1864556" y="671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879604" y="2244700"/>
        <a:ext cx="93227" cy="93227"/>
      </dsp:txXfrm>
    </dsp:sp>
    <dsp:sp modelId="{2C79A906-4B70-4E31-9BD5-FEA60C2903B4}">
      <dsp:nvSpPr>
        <dsp:cNvPr id="0" name=""/>
        <dsp:cNvSpPr/>
      </dsp:nvSpPr>
      <dsp:spPr>
        <a:xfrm>
          <a:off x="956227" y="1132403"/>
          <a:ext cx="887190" cy="454232"/>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First aid is given as appropriate </a:t>
          </a:r>
        </a:p>
      </dsp:txBody>
      <dsp:txXfrm>
        <a:off x="969531" y="1145707"/>
        <a:ext cx="860582" cy="427624"/>
      </dsp:txXfrm>
    </dsp:sp>
    <dsp:sp modelId="{784ABC1C-4FB9-40AE-AFB1-2C7DCED32B45}">
      <dsp:nvSpPr>
        <dsp:cNvPr id="0" name=""/>
        <dsp:cNvSpPr/>
      </dsp:nvSpPr>
      <dsp:spPr>
        <a:xfrm rot="21462075">
          <a:off x="1843284" y="1346163"/>
          <a:ext cx="331010" cy="13434"/>
        </a:xfrm>
        <a:custGeom>
          <a:avLst/>
          <a:gdLst/>
          <a:ahLst/>
          <a:cxnLst/>
          <a:rect l="0" t="0" r="0" b="0"/>
          <a:pathLst>
            <a:path>
              <a:moveTo>
                <a:pt x="0" y="6717"/>
              </a:moveTo>
              <a:lnTo>
                <a:pt x="331010"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2000514" y="1344605"/>
        <a:ext cx="16550" cy="16550"/>
      </dsp:txXfrm>
    </dsp:sp>
    <dsp:sp modelId="{697FA5B3-33F4-452A-B6F4-44E92C93447B}">
      <dsp:nvSpPr>
        <dsp:cNvPr id="0" name=""/>
        <dsp:cNvSpPr/>
      </dsp:nvSpPr>
      <dsp:spPr>
        <a:xfrm>
          <a:off x="2174161" y="903791"/>
          <a:ext cx="1669754" cy="88490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An accident form is completed by the staff member who saw the incident /was responsible for the children at the time of the incident </a:t>
          </a:r>
        </a:p>
      </dsp:txBody>
      <dsp:txXfrm>
        <a:off x="2200079" y="929709"/>
        <a:ext cx="1617918" cy="833065"/>
      </dsp:txXfrm>
    </dsp:sp>
    <dsp:sp modelId="{6146E54B-5EDF-4CB9-B81B-51DBF52F075E}">
      <dsp:nvSpPr>
        <dsp:cNvPr id="0" name=""/>
        <dsp:cNvSpPr/>
      </dsp:nvSpPr>
      <dsp:spPr>
        <a:xfrm rot="18446357">
          <a:off x="3718882" y="1086321"/>
          <a:ext cx="637795" cy="13434"/>
        </a:xfrm>
        <a:custGeom>
          <a:avLst/>
          <a:gdLst/>
          <a:ahLst/>
          <a:cxnLst/>
          <a:rect l="0" t="0" r="0" b="0"/>
          <a:pathLst>
            <a:path>
              <a:moveTo>
                <a:pt x="0" y="6717"/>
              </a:moveTo>
              <a:lnTo>
                <a:pt x="637795"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4021835" y="1077093"/>
        <a:ext cx="31889" cy="31889"/>
      </dsp:txXfrm>
    </dsp:sp>
    <dsp:sp modelId="{5EE2AFD4-C39C-43CF-BAF7-8EDBC5673AD9}">
      <dsp:nvSpPr>
        <dsp:cNvPr id="0" name=""/>
        <dsp:cNvSpPr/>
      </dsp:nvSpPr>
      <dsp:spPr>
        <a:xfrm>
          <a:off x="4231644" y="503724"/>
          <a:ext cx="1260351" cy="67221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the child's parent/carer is infromed at the time of the incident </a:t>
          </a:r>
        </a:p>
      </dsp:txBody>
      <dsp:txXfrm>
        <a:off x="4251333" y="523413"/>
        <a:ext cx="1220973" cy="632841"/>
      </dsp:txXfrm>
    </dsp:sp>
    <dsp:sp modelId="{844FA125-DED2-41A9-B89F-92F80B1FB306}">
      <dsp:nvSpPr>
        <dsp:cNvPr id="0" name=""/>
        <dsp:cNvSpPr/>
      </dsp:nvSpPr>
      <dsp:spPr>
        <a:xfrm rot="21599865">
          <a:off x="5491995" y="833110"/>
          <a:ext cx="339926" cy="13434"/>
        </a:xfrm>
        <a:custGeom>
          <a:avLst/>
          <a:gdLst/>
          <a:ahLst/>
          <a:cxnLst/>
          <a:rect l="0" t="0" r="0" b="0"/>
          <a:pathLst>
            <a:path>
              <a:moveTo>
                <a:pt x="0" y="6717"/>
              </a:moveTo>
              <a:lnTo>
                <a:pt x="339926"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5653461" y="831329"/>
        <a:ext cx="16996" cy="16996"/>
      </dsp:txXfrm>
    </dsp:sp>
    <dsp:sp modelId="{B48CD2D3-8A7B-455B-808C-D24660B3BC56}">
      <dsp:nvSpPr>
        <dsp:cNvPr id="0" name=""/>
        <dsp:cNvSpPr/>
      </dsp:nvSpPr>
      <dsp:spPr>
        <a:xfrm>
          <a:off x="5831922" y="618023"/>
          <a:ext cx="1639917"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accident/incident is minor then the parent/carer will be informed at pick up </a:t>
          </a:r>
        </a:p>
      </dsp:txBody>
      <dsp:txXfrm>
        <a:off x="5844914" y="631015"/>
        <a:ext cx="1613933" cy="417611"/>
      </dsp:txXfrm>
    </dsp:sp>
    <dsp:sp modelId="{1C339697-7CF1-43B1-B897-6930C6484195}">
      <dsp:nvSpPr>
        <dsp:cNvPr id="0" name=""/>
        <dsp:cNvSpPr/>
      </dsp:nvSpPr>
      <dsp:spPr>
        <a:xfrm rot="21413728">
          <a:off x="7471617" y="824879"/>
          <a:ext cx="303713" cy="13434"/>
        </a:xfrm>
        <a:custGeom>
          <a:avLst/>
          <a:gdLst/>
          <a:ahLst/>
          <a:cxnLst/>
          <a:rect l="0" t="0" r="0" b="0"/>
          <a:pathLst>
            <a:path>
              <a:moveTo>
                <a:pt x="0" y="6717"/>
              </a:moveTo>
              <a:lnTo>
                <a:pt x="303713"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7615881" y="824003"/>
        <a:ext cx="15185" cy="15185"/>
      </dsp:txXfrm>
    </dsp:sp>
    <dsp:sp modelId="{D38F3FB8-72C0-4364-9073-B434B891BEFA}">
      <dsp:nvSpPr>
        <dsp:cNvPr id="0" name=""/>
        <dsp:cNvSpPr/>
      </dsp:nvSpPr>
      <dsp:spPr>
        <a:xfrm>
          <a:off x="7775108" y="453573"/>
          <a:ext cx="1352423" cy="73959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accident form is filed in the accident file once it has been reviewed by the manager</a:t>
          </a:r>
        </a:p>
      </dsp:txBody>
      <dsp:txXfrm>
        <a:off x="7796770" y="475235"/>
        <a:ext cx="1309099" cy="696273"/>
      </dsp:txXfrm>
    </dsp:sp>
    <dsp:sp modelId="{61DABE90-3A89-48D4-B3CC-6A20667E44BB}">
      <dsp:nvSpPr>
        <dsp:cNvPr id="0" name=""/>
        <dsp:cNvSpPr/>
      </dsp:nvSpPr>
      <dsp:spPr>
        <a:xfrm rot="2787777">
          <a:off x="3756337" y="1543551"/>
          <a:ext cx="562885" cy="13434"/>
        </a:xfrm>
        <a:custGeom>
          <a:avLst/>
          <a:gdLst/>
          <a:ahLst/>
          <a:cxnLst/>
          <a:rect l="0" t="0" r="0" b="0"/>
          <a:pathLst>
            <a:path>
              <a:moveTo>
                <a:pt x="0" y="6717"/>
              </a:moveTo>
              <a:lnTo>
                <a:pt x="562885"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4023708" y="1536196"/>
        <a:ext cx="28144" cy="28144"/>
      </dsp:txXfrm>
    </dsp:sp>
    <dsp:sp modelId="{86551ED3-852C-47E0-804E-AD1DB445C36C}">
      <dsp:nvSpPr>
        <dsp:cNvPr id="0" name=""/>
        <dsp:cNvSpPr/>
      </dsp:nvSpPr>
      <dsp:spPr>
        <a:xfrm>
          <a:off x="4231644" y="1418173"/>
          <a:ext cx="1115801" cy="67224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an ongoing monitoring form is started</a:t>
          </a:r>
        </a:p>
      </dsp:txBody>
      <dsp:txXfrm>
        <a:off x="4251333" y="1437862"/>
        <a:ext cx="1076423" cy="632863"/>
      </dsp:txXfrm>
    </dsp:sp>
    <dsp:sp modelId="{B8C6538F-F54C-4BB3-82A9-F9A2669EAA57}">
      <dsp:nvSpPr>
        <dsp:cNvPr id="0" name=""/>
        <dsp:cNvSpPr/>
      </dsp:nvSpPr>
      <dsp:spPr>
        <a:xfrm>
          <a:off x="5347446" y="1747577"/>
          <a:ext cx="484476" cy="13434"/>
        </a:xfrm>
        <a:custGeom>
          <a:avLst/>
          <a:gdLst/>
          <a:ahLst/>
          <a:cxnLst/>
          <a:rect l="0" t="0" r="0" b="0"/>
          <a:pathLst>
            <a:path>
              <a:moveTo>
                <a:pt x="0" y="6717"/>
              </a:moveTo>
              <a:lnTo>
                <a:pt x="484476"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5577572" y="1742182"/>
        <a:ext cx="24223" cy="24223"/>
      </dsp:txXfrm>
    </dsp:sp>
    <dsp:sp modelId="{6C7A3963-97AC-4B71-9097-10D85769120D}">
      <dsp:nvSpPr>
        <dsp:cNvPr id="0" name=""/>
        <dsp:cNvSpPr/>
      </dsp:nvSpPr>
      <dsp:spPr>
        <a:xfrm>
          <a:off x="5831922" y="1532496"/>
          <a:ext cx="1398903"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Once completed this should be filed with the accident form</a:t>
          </a:r>
        </a:p>
      </dsp:txBody>
      <dsp:txXfrm>
        <a:off x="5844914" y="1545488"/>
        <a:ext cx="1372919" cy="417611"/>
      </dsp:txXfrm>
    </dsp:sp>
    <dsp:sp modelId="{5A015165-5D55-4F6C-974E-07C82B6BF726}">
      <dsp:nvSpPr>
        <dsp:cNvPr id="0" name=""/>
        <dsp:cNvSpPr/>
      </dsp:nvSpPr>
      <dsp:spPr>
        <a:xfrm rot="939439">
          <a:off x="889231" y="3267142"/>
          <a:ext cx="376088" cy="13434"/>
        </a:xfrm>
        <a:custGeom>
          <a:avLst/>
          <a:gdLst/>
          <a:ahLst/>
          <a:cxnLst/>
          <a:rect l="0" t="0" r="0" b="0"/>
          <a:pathLst>
            <a:path>
              <a:moveTo>
                <a:pt x="0" y="6717"/>
              </a:moveTo>
              <a:lnTo>
                <a:pt x="376088" y="671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1067873" y="3264457"/>
        <a:ext cx="18804" cy="18804"/>
      </dsp:txXfrm>
    </dsp:sp>
    <dsp:sp modelId="{52E1C1D6-AA0C-40B5-8527-92E83C8E0E77}">
      <dsp:nvSpPr>
        <dsp:cNvPr id="0" name=""/>
        <dsp:cNvSpPr/>
      </dsp:nvSpPr>
      <dsp:spPr>
        <a:xfrm>
          <a:off x="1258342" y="2886218"/>
          <a:ext cx="1088502" cy="87678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the emergency services will be called by the owner/manager</a:t>
          </a:r>
        </a:p>
      </dsp:txBody>
      <dsp:txXfrm>
        <a:off x="1284022" y="2911898"/>
        <a:ext cx="1037142" cy="825423"/>
      </dsp:txXfrm>
    </dsp:sp>
    <dsp:sp modelId="{A613A835-C9FB-43C4-A93A-25941A389D4A}">
      <dsp:nvSpPr>
        <dsp:cNvPr id="0" name=""/>
        <dsp:cNvSpPr/>
      </dsp:nvSpPr>
      <dsp:spPr>
        <a:xfrm rot="18397098">
          <a:off x="2217889" y="3061391"/>
          <a:ext cx="639153" cy="13434"/>
        </a:xfrm>
        <a:custGeom>
          <a:avLst/>
          <a:gdLst/>
          <a:ahLst/>
          <a:cxnLst/>
          <a:rect l="0" t="0" r="0" b="0"/>
          <a:pathLst>
            <a:path>
              <a:moveTo>
                <a:pt x="0" y="6717"/>
              </a:moveTo>
              <a:lnTo>
                <a:pt x="639153"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2521487" y="3052130"/>
        <a:ext cx="31957" cy="31957"/>
      </dsp:txXfrm>
    </dsp:sp>
    <dsp:sp modelId="{FBC43397-B259-4A86-858D-791ADB82619C}">
      <dsp:nvSpPr>
        <dsp:cNvPr id="0" name=""/>
        <dsp:cNvSpPr/>
      </dsp:nvSpPr>
      <dsp:spPr>
        <a:xfrm>
          <a:off x="2728088" y="2589810"/>
          <a:ext cx="2870743"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 case of ambulance transfer the owner/manager will decide the most appropriate staff member to accompany the child to hospital</a:t>
          </a:r>
        </a:p>
      </dsp:txBody>
      <dsp:txXfrm>
        <a:off x="2741080" y="2602802"/>
        <a:ext cx="2844759" cy="417611"/>
      </dsp:txXfrm>
    </dsp:sp>
    <dsp:sp modelId="{7A7063C6-0436-40D4-AB33-0F3F9A693D5F}">
      <dsp:nvSpPr>
        <dsp:cNvPr id="0" name=""/>
        <dsp:cNvSpPr/>
      </dsp:nvSpPr>
      <dsp:spPr>
        <a:xfrm rot="351">
          <a:off x="5598831" y="2804908"/>
          <a:ext cx="347485" cy="13434"/>
        </a:xfrm>
        <a:custGeom>
          <a:avLst/>
          <a:gdLst/>
          <a:ahLst/>
          <a:cxnLst/>
          <a:rect l="0" t="0" r="0" b="0"/>
          <a:pathLst>
            <a:path>
              <a:moveTo>
                <a:pt x="0" y="6717"/>
              </a:moveTo>
              <a:lnTo>
                <a:pt x="347485"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5763887" y="2802938"/>
        <a:ext cx="17374" cy="17374"/>
      </dsp:txXfrm>
    </dsp:sp>
    <dsp:sp modelId="{3E78B86B-A73A-47F0-BBE4-9D02A090A553}">
      <dsp:nvSpPr>
        <dsp:cNvPr id="0" name=""/>
        <dsp:cNvSpPr/>
      </dsp:nvSpPr>
      <dsp:spPr>
        <a:xfrm>
          <a:off x="5946317" y="2589845"/>
          <a:ext cx="1855948"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assess the adult to child ratios in the setting and adapt as neccessary </a:t>
          </a:r>
        </a:p>
      </dsp:txBody>
      <dsp:txXfrm>
        <a:off x="5959309" y="2602837"/>
        <a:ext cx="1829964" cy="417611"/>
      </dsp:txXfrm>
    </dsp:sp>
    <dsp:sp modelId="{00003D97-1B23-4E1D-804A-ED119AD729A2}">
      <dsp:nvSpPr>
        <dsp:cNvPr id="0" name=""/>
        <dsp:cNvSpPr/>
      </dsp:nvSpPr>
      <dsp:spPr>
        <a:xfrm rot="1679868">
          <a:off x="2320412" y="3423913"/>
          <a:ext cx="451690" cy="13434"/>
        </a:xfrm>
        <a:custGeom>
          <a:avLst/>
          <a:gdLst/>
          <a:ahLst/>
          <a:cxnLst/>
          <a:rect l="0" t="0" r="0" b="0"/>
          <a:pathLst>
            <a:path>
              <a:moveTo>
                <a:pt x="0" y="6717"/>
              </a:moveTo>
              <a:lnTo>
                <a:pt x="451690"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2534966" y="3419338"/>
        <a:ext cx="22584" cy="22584"/>
      </dsp:txXfrm>
    </dsp:sp>
    <dsp:sp modelId="{DD3C170F-8B83-47A8-9621-F5E2C2FE385B}">
      <dsp:nvSpPr>
        <dsp:cNvPr id="0" name=""/>
        <dsp:cNvSpPr/>
      </dsp:nvSpPr>
      <dsp:spPr>
        <a:xfrm>
          <a:off x="2745672" y="3314853"/>
          <a:ext cx="1729949"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 case of serious incident staff will follow direction from the emergency services </a:t>
          </a:r>
        </a:p>
      </dsp:txBody>
      <dsp:txXfrm>
        <a:off x="2758664" y="3327845"/>
        <a:ext cx="1703965" cy="417611"/>
      </dsp:txXfrm>
    </dsp:sp>
    <dsp:sp modelId="{FEDD4C62-6AE1-41BF-8D29-43A175B37950}">
      <dsp:nvSpPr>
        <dsp:cNvPr id="0" name=""/>
        <dsp:cNvSpPr/>
      </dsp:nvSpPr>
      <dsp:spPr>
        <a:xfrm rot="21399424">
          <a:off x="4475050" y="3510351"/>
          <a:ext cx="671645" cy="13434"/>
        </a:xfrm>
        <a:custGeom>
          <a:avLst/>
          <a:gdLst/>
          <a:ahLst/>
          <a:cxnLst/>
          <a:rect l="0" t="0" r="0" b="0"/>
          <a:pathLst>
            <a:path>
              <a:moveTo>
                <a:pt x="0" y="6717"/>
              </a:moveTo>
              <a:lnTo>
                <a:pt x="671645"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4794082" y="3500277"/>
        <a:ext cx="33582" cy="33582"/>
      </dsp:txXfrm>
    </dsp:sp>
    <dsp:sp modelId="{FE3BA7FB-1FAC-4C44-8147-D89A6FC5C2F4}">
      <dsp:nvSpPr>
        <dsp:cNvPr id="0" name=""/>
        <dsp:cNvSpPr/>
      </dsp:nvSpPr>
      <dsp:spPr>
        <a:xfrm>
          <a:off x="5146124" y="3275688"/>
          <a:ext cx="2770499" cy="44359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is responsible for completing the incident book and notifying ofsted following the event </a:t>
          </a:r>
        </a:p>
      </dsp:txBody>
      <dsp:txXfrm>
        <a:off x="5159116" y="3288680"/>
        <a:ext cx="2744515" cy="417611"/>
      </dsp:txXfrm>
    </dsp:sp>
    <dsp:sp modelId="{3B9B4241-7FC7-4938-BD24-595BA24E941D}">
      <dsp:nvSpPr>
        <dsp:cNvPr id="0" name=""/>
        <dsp:cNvSpPr/>
      </dsp:nvSpPr>
      <dsp:spPr>
        <a:xfrm rot="4017195">
          <a:off x="2039614" y="3782478"/>
          <a:ext cx="1009765" cy="13434"/>
        </a:xfrm>
        <a:custGeom>
          <a:avLst/>
          <a:gdLst/>
          <a:ahLst/>
          <a:cxnLst/>
          <a:rect l="0" t="0" r="0" b="0"/>
          <a:pathLst>
            <a:path>
              <a:moveTo>
                <a:pt x="0" y="6717"/>
              </a:moveTo>
              <a:lnTo>
                <a:pt x="1009765"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2519253" y="3763951"/>
        <a:ext cx="50488" cy="50488"/>
      </dsp:txXfrm>
    </dsp:sp>
    <dsp:sp modelId="{A5898F88-CC72-446F-BDC2-0DC04970BB55}">
      <dsp:nvSpPr>
        <dsp:cNvPr id="0" name=""/>
        <dsp:cNvSpPr/>
      </dsp:nvSpPr>
      <dsp:spPr>
        <a:xfrm>
          <a:off x="2742149" y="4000691"/>
          <a:ext cx="2012990" cy="5061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t>
          </a:r>
          <a:r>
            <a:rPr lang="en-GB" sz="1000" u="none"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 will be phoned by the owner/manager and </a:t>
          </a: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informed of the situation</a:t>
          </a:r>
        </a:p>
      </dsp:txBody>
      <dsp:txXfrm>
        <a:off x="2756975" y="4015517"/>
        <a:ext cx="1983338" cy="476529"/>
      </dsp:txXfrm>
    </dsp:sp>
    <dsp:sp modelId="{C024C77F-EECE-4858-8E72-69BFFFAE3238}">
      <dsp:nvSpPr>
        <dsp:cNvPr id="0" name=""/>
        <dsp:cNvSpPr/>
      </dsp:nvSpPr>
      <dsp:spPr>
        <a:xfrm rot="5261382">
          <a:off x="-44320" y="4195631"/>
          <a:ext cx="1960071" cy="13434"/>
        </a:xfrm>
        <a:custGeom>
          <a:avLst/>
          <a:gdLst/>
          <a:ahLst/>
          <a:cxnLst/>
          <a:rect l="0" t="0" r="0" b="0"/>
          <a:pathLst>
            <a:path>
              <a:moveTo>
                <a:pt x="0" y="6717"/>
              </a:moveTo>
              <a:lnTo>
                <a:pt x="1960071" y="671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GB" sz="7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886713" y="4153347"/>
        <a:ext cx="98003" cy="98003"/>
      </dsp:txXfrm>
    </dsp:sp>
    <dsp:sp modelId="{81C4661A-CE23-4B95-9F8C-0205255ACC70}">
      <dsp:nvSpPr>
        <dsp:cNvPr id="0" name=""/>
        <dsp:cNvSpPr/>
      </dsp:nvSpPr>
      <dsp:spPr>
        <a:xfrm>
          <a:off x="975222" y="4868620"/>
          <a:ext cx="1228447" cy="62593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Other chldren are moved to a different area of the setting if neccessary</a:t>
          </a:r>
        </a:p>
      </dsp:txBody>
      <dsp:txXfrm>
        <a:off x="993555" y="4886953"/>
        <a:ext cx="1191781" cy="589268"/>
      </dsp:txXfrm>
    </dsp:sp>
    <dsp:sp modelId="{2991E8C7-382D-4077-80AD-C4B04DF915F0}">
      <dsp:nvSpPr>
        <dsp:cNvPr id="0" name=""/>
        <dsp:cNvSpPr/>
      </dsp:nvSpPr>
      <dsp:spPr>
        <a:xfrm>
          <a:off x="2203669" y="5174870"/>
          <a:ext cx="622612" cy="13434"/>
        </a:xfrm>
        <a:custGeom>
          <a:avLst/>
          <a:gdLst/>
          <a:ahLst/>
          <a:cxnLst/>
          <a:rect l="0" t="0" r="0" b="0"/>
          <a:pathLst>
            <a:path>
              <a:moveTo>
                <a:pt x="0" y="6717"/>
              </a:moveTo>
              <a:lnTo>
                <a:pt x="622612" y="671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2499410" y="5166022"/>
        <a:ext cx="31130" cy="31130"/>
      </dsp:txXfrm>
    </dsp:sp>
    <dsp:sp modelId="{60D2473C-49B3-4B7F-AEA5-A22F8680C3DF}">
      <dsp:nvSpPr>
        <dsp:cNvPr id="0" name=""/>
        <dsp:cNvSpPr/>
      </dsp:nvSpPr>
      <dsp:spPr>
        <a:xfrm>
          <a:off x="2826282" y="4859167"/>
          <a:ext cx="1370078" cy="64484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are responsible for ensuring adult to child ratios are maintained </a:t>
          </a:r>
        </a:p>
      </dsp:txBody>
      <dsp:txXfrm>
        <a:off x="2845169" y="4878054"/>
        <a:ext cx="1332304" cy="6070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FB3602-B299-4E12-BBC6-C17A6A7FC809}">
      <dsp:nvSpPr>
        <dsp:cNvPr id="0" name=""/>
        <dsp:cNvSpPr/>
      </dsp:nvSpPr>
      <dsp:spPr>
        <a:xfrm>
          <a:off x="3454619" y="2452553"/>
          <a:ext cx="342985" cy="429567"/>
        </a:xfrm>
        <a:custGeom>
          <a:avLst/>
          <a:gdLst/>
          <a:ahLst/>
          <a:cxnLst/>
          <a:rect l="0" t="0" r="0" b="0"/>
          <a:pathLst>
            <a:path>
              <a:moveTo>
                <a:pt x="0" y="0"/>
              </a:moveTo>
              <a:lnTo>
                <a:pt x="0" y="429567"/>
              </a:lnTo>
              <a:lnTo>
                <a:pt x="342985" y="42956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FD3FF4A-4E5F-473E-809F-B4F92FA6BE96}">
      <dsp:nvSpPr>
        <dsp:cNvPr id="0" name=""/>
        <dsp:cNvSpPr/>
      </dsp:nvSpPr>
      <dsp:spPr>
        <a:xfrm>
          <a:off x="3192898" y="1889912"/>
          <a:ext cx="1176349" cy="132218"/>
        </a:xfrm>
        <a:custGeom>
          <a:avLst/>
          <a:gdLst/>
          <a:ahLst/>
          <a:cxnLst/>
          <a:rect l="0" t="0" r="0" b="0"/>
          <a:pathLst>
            <a:path>
              <a:moveTo>
                <a:pt x="0" y="0"/>
              </a:moveTo>
              <a:lnTo>
                <a:pt x="0" y="66109"/>
              </a:lnTo>
              <a:lnTo>
                <a:pt x="1176349" y="66109"/>
              </a:lnTo>
              <a:lnTo>
                <a:pt x="1176349" y="13221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915CF94-A5EB-4AD3-9B62-BA05C5DB951B}">
      <dsp:nvSpPr>
        <dsp:cNvPr id="0" name=""/>
        <dsp:cNvSpPr/>
      </dsp:nvSpPr>
      <dsp:spPr>
        <a:xfrm>
          <a:off x="1871674" y="2852158"/>
          <a:ext cx="91440" cy="289621"/>
        </a:xfrm>
        <a:custGeom>
          <a:avLst/>
          <a:gdLst/>
          <a:ahLst/>
          <a:cxnLst/>
          <a:rect l="0" t="0" r="0" b="0"/>
          <a:pathLst>
            <a:path>
              <a:moveTo>
                <a:pt x="111829" y="0"/>
              </a:moveTo>
              <a:lnTo>
                <a:pt x="111829" y="289621"/>
              </a:lnTo>
              <a:lnTo>
                <a:pt x="45720" y="28962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AEB21C3-699E-49EA-A2CD-0CB65A64C1BD}">
      <dsp:nvSpPr>
        <dsp:cNvPr id="0" name=""/>
        <dsp:cNvSpPr/>
      </dsp:nvSpPr>
      <dsp:spPr>
        <a:xfrm>
          <a:off x="1937783" y="2405133"/>
          <a:ext cx="91440" cy="132218"/>
        </a:xfrm>
        <a:custGeom>
          <a:avLst/>
          <a:gdLst/>
          <a:ahLst/>
          <a:cxnLst/>
          <a:rect l="0" t="0" r="0" b="0"/>
          <a:pathLst>
            <a:path>
              <a:moveTo>
                <a:pt x="45720" y="0"/>
              </a:moveTo>
              <a:lnTo>
                <a:pt x="45720" y="13221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D4AE471-E23A-45AE-8377-06E87212DB4D}">
      <dsp:nvSpPr>
        <dsp:cNvPr id="0" name=""/>
        <dsp:cNvSpPr/>
      </dsp:nvSpPr>
      <dsp:spPr>
        <a:xfrm>
          <a:off x="1983503" y="1889912"/>
          <a:ext cx="1209394" cy="132218"/>
        </a:xfrm>
        <a:custGeom>
          <a:avLst/>
          <a:gdLst/>
          <a:ahLst/>
          <a:cxnLst/>
          <a:rect l="0" t="0" r="0" b="0"/>
          <a:pathLst>
            <a:path>
              <a:moveTo>
                <a:pt x="1209394" y="0"/>
              </a:moveTo>
              <a:lnTo>
                <a:pt x="1209394" y="66109"/>
              </a:lnTo>
              <a:lnTo>
                <a:pt x="0" y="66109"/>
              </a:lnTo>
              <a:lnTo>
                <a:pt x="0" y="13221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D8ED8DE-5B41-4D92-9543-BC31C67B4807}">
      <dsp:nvSpPr>
        <dsp:cNvPr id="0" name=""/>
        <dsp:cNvSpPr/>
      </dsp:nvSpPr>
      <dsp:spPr>
        <a:xfrm>
          <a:off x="3147178" y="1225642"/>
          <a:ext cx="91440" cy="132218"/>
        </a:xfrm>
        <a:custGeom>
          <a:avLst/>
          <a:gdLst/>
          <a:ahLst/>
          <a:cxnLst/>
          <a:rect l="0" t="0" r="0" b="0"/>
          <a:pathLst>
            <a:path>
              <a:moveTo>
                <a:pt x="45720" y="0"/>
              </a:moveTo>
              <a:lnTo>
                <a:pt x="45720" y="13221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E5A83C7-5A8B-4BC6-A2E7-1D0705C5D17E}">
      <dsp:nvSpPr>
        <dsp:cNvPr id="0" name=""/>
        <dsp:cNvSpPr/>
      </dsp:nvSpPr>
      <dsp:spPr>
        <a:xfrm>
          <a:off x="3147178" y="778617"/>
          <a:ext cx="91440" cy="132218"/>
        </a:xfrm>
        <a:custGeom>
          <a:avLst/>
          <a:gdLst/>
          <a:ahLst/>
          <a:cxnLst/>
          <a:rect l="0" t="0" r="0" b="0"/>
          <a:pathLst>
            <a:path>
              <a:moveTo>
                <a:pt x="45720" y="0"/>
              </a:moveTo>
              <a:lnTo>
                <a:pt x="45720" y="13221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6F09F5F-CBE7-4898-81EE-5C44F381D70B}">
      <dsp:nvSpPr>
        <dsp:cNvPr id="0" name=""/>
        <dsp:cNvSpPr/>
      </dsp:nvSpPr>
      <dsp:spPr>
        <a:xfrm>
          <a:off x="3147178" y="331592"/>
          <a:ext cx="91440" cy="132218"/>
        </a:xfrm>
        <a:custGeom>
          <a:avLst/>
          <a:gdLst/>
          <a:ahLst/>
          <a:cxnLst/>
          <a:rect l="0" t="0" r="0" b="0"/>
          <a:pathLst>
            <a:path>
              <a:moveTo>
                <a:pt x="45720" y="0"/>
              </a:moveTo>
              <a:lnTo>
                <a:pt x="45720" y="13221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0371CB3-B604-43BD-BBC1-EE7348B1EE1E}">
      <dsp:nvSpPr>
        <dsp:cNvPr id="0" name=""/>
        <dsp:cNvSpPr/>
      </dsp:nvSpPr>
      <dsp:spPr>
        <a:xfrm>
          <a:off x="2234294" y="16786"/>
          <a:ext cx="1917208" cy="3148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gently intervene to stop the child</a:t>
          </a:r>
        </a:p>
      </dsp:txBody>
      <dsp:txXfrm>
        <a:off x="2234294" y="16786"/>
        <a:ext cx="1917208" cy="314806"/>
      </dsp:txXfrm>
    </dsp:sp>
    <dsp:sp modelId="{4ACDBB08-F18B-4D91-AF9E-86B7E8656679}">
      <dsp:nvSpPr>
        <dsp:cNvPr id="0" name=""/>
        <dsp:cNvSpPr/>
      </dsp:nvSpPr>
      <dsp:spPr>
        <a:xfrm>
          <a:off x="2234294" y="463811"/>
          <a:ext cx="1917208" cy="3148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explain why the behaviour is not acceptable </a:t>
          </a:r>
        </a:p>
      </dsp:txBody>
      <dsp:txXfrm>
        <a:off x="2234294" y="463811"/>
        <a:ext cx="1917208" cy="314806"/>
      </dsp:txXfrm>
    </dsp:sp>
    <dsp:sp modelId="{ADE15FB6-B417-4A75-BA2A-BF1140A253C2}">
      <dsp:nvSpPr>
        <dsp:cNvPr id="0" name=""/>
        <dsp:cNvSpPr/>
      </dsp:nvSpPr>
      <dsp:spPr>
        <a:xfrm>
          <a:off x="2005896" y="910836"/>
          <a:ext cx="2374005" cy="3148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reassure all children invloved and support them as neccessary </a:t>
          </a:r>
        </a:p>
      </dsp:txBody>
      <dsp:txXfrm>
        <a:off x="2005896" y="910836"/>
        <a:ext cx="2374005" cy="314806"/>
      </dsp:txXfrm>
    </dsp:sp>
    <dsp:sp modelId="{D63C0F1C-8ACA-49E4-BEE9-5D73C7E7ABA1}">
      <dsp:nvSpPr>
        <dsp:cNvPr id="0" name=""/>
        <dsp:cNvSpPr/>
      </dsp:nvSpPr>
      <dsp:spPr>
        <a:xfrm>
          <a:off x="1716034" y="1357861"/>
          <a:ext cx="2953727" cy="5320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help the children to explore the consequences of their actions and explore thier feelings </a:t>
          </a:r>
        </a:p>
      </dsp:txBody>
      <dsp:txXfrm>
        <a:off x="1716034" y="1357861"/>
        <a:ext cx="2953727" cy="532051"/>
      </dsp:txXfrm>
    </dsp:sp>
    <dsp:sp modelId="{A68EA69C-54DE-44FE-83B6-6D9B82CE331D}">
      <dsp:nvSpPr>
        <dsp:cNvPr id="0" name=""/>
        <dsp:cNvSpPr/>
      </dsp:nvSpPr>
      <dsp:spPr>
        <a:xfrm>
          <a:off x="873263" y="2022130"/>
          <a:ext cx="2220480" cy="38300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who bully </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talk to the parents/carers</a:t>
          </a:r>
        </a:p>
      </dsp:txBody>
      <dsp:txXfrm>
        <a:off x="873263" y="2022130"/>
        <a:ext cx="2220480" cy="383002"/>
      </dsp:txXfrm>
    </dsp:sp>
    <dsp:sp modelId="{F6B7007B-3671-4789-946E-E2C6C701323D}">
      <dsp:nvSpPr>
        <dsp:cNvPr id="0" name=""/>
        <dsp:cNvSpPr/>
      </dsp:nvSpPr>
      <dsp:spPr>
        <a:xfrm>
          <a:off x="1024899" y="2537352"/>
          <a:ext cx="1917208" cy="3148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plan will be made to support the child </a:t>
          </a:r>
        </a:p>
      </dsp:txBody>
      <dsp:txXfrm>
        <a:off x="1024899" y="2537352"/>
        <a:ext cx="1917208" cy="314806"/>
      </dsp:txXfrm>
    </dsp:sp>
    <dsp:sp modelId="{412F9F17-2082-4733-9E75-A27868E5CAAA}">
      <dsp:nvSpPr>
        <dsp:cNvPr id="0" name=""/>
        <dsp:cNvSpPr/>
      </dsp:nvSpPr>
      <dsp:spPr>
        <a:xfrm>
          <a:off x="185" y="2984377"/>
          <a:ext cx="1917208" cy="3148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SENCO can support staff, parents and the child if needed</a:t>
          </a:r>
        </a:p>
      </dsp:txBody>
      <dsp:txXfrm>
        <a:off x="185" y="2984377"/>
        <a:ext cx="1917208" cy="314806"/>
      </dsp:txXfrm>
    </dsp:sp>
    <dsp:sp modelId="{112DD199-9090-4443-BD90-F26DB3F2C304}">
      <dsp:nvSpPr>
        <dsp:cNvPr id="0" name=""/>
        <dsp:cNvSpPr/>
      </dsp:nvSpPr>
      <dsp:spPr>
        <a:xfrm>
          <a:off x="3225962" y="2022130"/>
          <a:ext cx="2286570" cy="43042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who have been bullied </a:t>
          </a:r>
        </a:p>
        <a:p>
          <a:pPr marL="0" lvl="0" indent="0" algn="ctr" defTabSz="444500">
            <a:lnSpc>
              <a:spcPct val="90000"/>
            </a:lnSpc>
            <a:spcBef>
              <a:spcPct val="0"/>
            </a:spcBef>
            <a:spcAft>
              <a:spcPct val="35000"/>
            </a:spcAft>
            <a:buNone/>
          </a:pPr>
          <a:r>
            <a:rPr lang="en-GB" sz="1000" b="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talk to the parents/carers</a:t>
          </a:r>
        </a:p>
      </dsp:txBody>
      <dsp:txXfrm>
        <a:off x="3225962" y="2022130"/>
        <a:ext cx="2286570" cy="430422"/>
      </dsp:txXfrm>
    </dsp:sp>
    <dsp:sp modelId="{D1F3BE3E-B8B3-4552-90E7-D90310D20AF9}">
      <dsp:nvSpPr>
        <dsp:cNvPr id="0" name=""/>
        <dsp:cNvSpPr/>
      </dsp:nvSpPr>
      <dsp:spPr>
        <a:xfrm>
          <a:off x="3797605" y="2584771"/>
          <a:ext cx="1917208" cy="59469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Parents/carers will be reassured that a plan is in place to support the other child's behaviour </a:t>
          </a:r>
        </a:p>
      </dsp:txBody>
      <dsp:txXfrm>
        <a:off x="3797605" y="2584771"/>
        <a:ext cx="1917208" cy="59469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00503F-2EE5-477E-BC38-F8E974014695}">
      <dsp:nvSpPr>
        <dsp:cNvPr id="0" name=""/>
        <dsp:cNvSpPr/>
      </dsp:nvSpPr>
      <dsp:spPr>
        <a:xfrm>
          <a:off x="2936211" y="765182"/>
          <a:ext cx="91440" cy="370689"/>
        </a:xfrm>
        <a:custGeom>
          <a:avLst/>
          <a:gdLst/>
          <a:ahLst/>
          <a:cxnLst/>
          <a:rect l="0" t="0" r="0" b="0"/>
          <a:pathLst>
            <a:path>
              <a:moveTo>
                <a:pt x="122725" y="0"/>
              </a:moveTo>
              <a:lnTo>
                <a:pt x="122725" y="370689"/>
              </a:lnTo>
              <a:lnTo>
                <a:pt x="45720" y="370689"/>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76D521F-A644-4D49-A026-5A451C7C82B8}">
      <dsp:nvSpPr>
        <dsp:cNvPr id="0" name=""/>
        <dsp:cNvSpPr/>
      </dsp:nvSpPr>
      <dsp:spPr>
        <a:xfrm>
          <a:off x="2936211" y="1988403"/>
          <a:ext cx="91440" cy="365007"/>
        </a:xfrm>
        <a:custGeom>
          <a:avLst/>
          <a:gdLst/>
          <a:ahLst/>
          <a:cxnLst/>
          <a:rect l="0" t="0" r="0" b="0"/>
          <a:pathLst>
            <a:path>
              <a:moveTo>
                <a:pt x="122725" y="0"/>
              </a:moveTo>
              <a:lnTo>
                <a:pt x="122725" y="365007"/>
              </a:lnTo>
              <a:lnTo>
                <a:pt x="45720" y="36500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A242BC1-895D-4257-A4F7-C5DB8276FF78}">
      <dsp:nvSpPr>
        <dsp:cNvPr id="0" name=""/>
        <dsp:cNvSpPr/>
      </dsp:nvSpPr>
      <dsp:spPr>
        <a:xfrm>
          <a:off x="3058937" y="1988403"/>
          <a:ext cx="346307" cy="922070"/>
        </a:xfrm>
        <a:custGeom>
          <a:avLst/>
          <a:gdLst/>
          <a:ahLst/>
          <a:cxnLst/>
          <a:rect l="0" t="0" r="0" b="0"/>
          <a:pathLst>
            <a:path>
              <a:moveTo>
                <a:pt x="0" y="0"/>
              </a:moveTo>
              <a:lnTo>
                <a:pt x="0" y="922070"/>
              </a:lnTo>
              <a:lnTo>
                <a:pt x="346307" y="92207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6DF2A78-E7AF-43C7-A066-64BEC017C451}">
      <dsp:nvSpPr>
        <dsp:cNvPr id="0" name=""/>
        <dsp:cNvSpPr/>
      </dsp:nvSpPr>
      <dsp:spPr>
        <a:xfrm>
          <a:off x="3013217" y="765182"/>
          <a:ext cx="91440" cy="741379"/>
        </a:xfrm>
        <a:custGeom>
          <a:avLst/>
          <a:gdLst/>
          <a:ahLst/>
          <a:cxnLst/>
          <a:rect l="0" t="0" r="0" b="0"/>
          <a:pathLst>
            <a:path>
              <a:moveTo>
                <a:pt x="45720" y="0"/>
              </a:moveTo>
              <a:lnTo>
                <a:pt x="45720" y="741379"/>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637566B-3CBF-4B38-8F67-801AA1D2D2EE}">
      <dsp:nvSpPr>
        <dsp:cNvPr id="0" name=""/>
        <dsp:cNvSpPr/>
      </dsp:nvSpPr>
      <dsp:spPr>
        <a:xfrm>
          <a:off x="1807576" y="402670"/>
          <a:ext cx="2502721" cy="36251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parent/carer informs a staff member that their child will not be attending the setting </a:t>
          </a:r>
        </a:p>
      </dsp:txBody>
      <dsp:txXfrm>
        <a:off x="1807576" y="402670"/>
        <a:ext cx="2502721" cy="362512"/>
      </dsp:txXfrm>
    </dsp:sp>
    <dsp:sp modelId="{361E3161-27EC-472E-97F0-EB07E25F4E73}">
      <dsp:nvSpPr>
        <dsp:cNvPr id="0" name=""/>
        <dsp:cNvSpPr/>
      </dsp:nvSpPr>
      <dsp:spPr>
        <a:xfrm>
          <a:off x="1904577" y="1506562"/>
          <a:ext cx="2308719" cy="4818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records this in the appropriate page of the room diary and in the appropriate register </a:t>
          </a:r>
        </a:p>
      </dsp:txBody>
      <dsp:txXfrm>
        <a:off x="1904577" y="1506562"/>
        <a:ext cx="2308719" cy="481841"/>
      </dsp:txXfrm>
    </dsp:sp>
    <dsp:sp modelId="{AFAE991B-CB1F-43CC-8FDE-76B735FCD3C2}">
      <dsp:nvSpPr>
        <dsp:cNvPr id="0" name=""/>
        <dsp:cNvSpPr/>
      </dsp:nvSpPr>
      <dsp:spPr>
        <a:xfrm>
          <a:off x="3405245" y="2718419"/>
          <a:ext cx="2308719" cy="3841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DSL will record the absence in the absence folder </a:t>
          </a:r>
        </a:p>
      </dsp:txBody>
      <dsp:txXfrm>
        <a:off x="3405245" y="2718419"/>
        <a:ext cx="2308719" cy="384110"/>
      </dsp:txXfrm>
    </dsp:sp>
    <dsp:sp modelId="{9A0484FC-15D0-4926-A762-3EF72ADAE1AA}">
      <dsp:nvSpPr>
        <dsp:cNvPr id="0" name=""/>
        <dsp:cNvSpPr/>
      </dsp:nvSpPr>
      <dsp:spPr>
        <a:xfrm>
          <a:off x="673212" y="2142414"/>
          <a:ext cx="2308719" cy="4219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staff member has any safeguarding concerns, they should contact the DSL/DDSL immediately</a:t>
          </a:r>
        </a:p>
      </dsp:txBody>
      <dsp:txXfrm>
        <a:off x="673212" y="2142414"/>
        <a:ext cx="2308719" cy="421993"/>
      </dsp:txXfrm>
    </dsp:sp>
    <dsp:sp modelId="{86156321-9362-4D05-A07A-8DF079DB3B50}">
      <dsp:nvSpPr>
        <dsp:cNvPr id="0" name=""/>
        <dsp:cNvSpPr/>
      </dsp:nvSpPr>
      <dsp:spPr>
        <a:xfrm>
          <a:off x="1035" y="919193"/>
          <a:ext cx="2980896" cy="43335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members should ask why the child will be absent </a:t>
          </a:r>
        </a:p>
        <a:p>
          <a:pPr marL="0" lvl="0" indent="0" algn="ctr" defTabSz="444500">
            <a:lnSpc>
              <a:spcPct val="90000"/>
            </a:lnSpc>
            <a:spcBef>
              <a:spcPct val="0"/>
            </a:spcBef>
            <a:spcAft>
              <a:spcPct val="35000"/>
            </a:spcAft>
            <a:buNone/>
          </a:pPr>
          <a:r>
            <a:rPr lang="en-GB" sz="8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(this will assist the DSL when reviewing attendance)</a:t>
          </a:r>
        </a:p>
      </dsp:txBody>
      <dsp:txXfrm>
        <a:off x="1035" y="919193"/>
        <a:ext cx="2980896" cy="43335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5E7AE5-1989-4806-9770-FCF25E8C5010}">
      <dsp:nvSpPr>
        <dsp:cNvPr id="0" name=""/>
        <dsp:cNvSpPr/>
      </dsp:nvSpPr>
      <dsp:spPr>
        <a:xfrm>
          <a:off x="2542607" y="1615816"/>
          <a:ext cx="197775" cy="384678"/>
        </a:xfrm>
        <a:custGeom>
          <a:avLst/>
          <a:gdLst/>
          <a:ahLst/>
          <a:cxnLst/>
          <a:rect l="0" t="0" r="0" b="0"/>
          <a:pathLst>
            <a:path>
              <a:moveTo>
                <a:pt x="197775" y="0"/>
              </a:moveTo>
              <a:lnTo>
                <a:pt x="197775" y="384678"/>
              </a:lnTo>
              <a:lnTo>
                <a:pt x="0" y="38467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16C7E6D-1E1C-4E76-BEA7-3226EB82DD5F}">
      <dsp:nvSpPr>
        <dsp:cNvPr id="0" name=""/>
        <dsp:cNvSpPr/>
      </dsp:nvSpPr>
      <dsp:spPr>
        <a:xfrm>
          <a:off x="2879797" y="3817739"/>
          <a:ext cx="92004" cy="430139"/>
        </a:xfrm>
        <a:custGeom>
          <a:avLst/>
          <a:gdLst/>
          <a:ahLst/>
          <a:cxnLst/>
          <a:rect l="0" t="0" r="0" b="0"/>
          <a:pathLst>
            <a:path>
              <a:moveTo>
                <a:pt x="0" y="0"/>
              </a:moveTo>
              <a:lnTo>
                <a:pt x="0" y="430139"/>
              </a:lnTo>
              <a:lnTo>
                <a:pt x="92004" y="43013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02FE200-0036-430D-8B5D-5B85CA891BA2}">
      <dsp:nvSpPr>
        <dsp:cNvPr id="0" name=""/>
        <dsp:cNvSpPr/>
      </dsp:nvSpPr>
      <dsp:spPr>
        <a:xfrm>
          <a:off x="3837661" y="3234549"/>
          <a:ext cx="91440" cy="228599"/>
        </a:xfrm>
        <a:custGeom>
          <a:avLst/>
          <a:gdLst/>
          <a:ahLst/>
          <a:cxnLst/>
          <a:rect l="0" t="0" r="0" b="0"/>
          <a:pathLst>
            <a:path>
              <a:moveTo>
                <a:pt x="45720" y="0"/>
              </a:moveTo>
              <a:lnTo>
                <a:pt x="45720" y="22859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60C3469-B185-495D-B70A-90D5151CBAC1}">
      <dsp:nvSpPr>
        <dsp:cNvPr id="0" name=""/>
        <dsp:cNvSpPr/>
      </dsp:nvSpPr>
      <dsp:spPr>
        <a:xfrm>
          <a:off x="2740379" y="2677771"/>
          <a:ext cx="1143001" cy="216909"/>
        </a:xfrm>
        <a:custGeom>
          <a:avLst/>
          <a:gdLst/>
          <a:ahLst/>
          <a:cxnLst/>
          <a:rect l="0" t="0" r="0" b="0"/>
          <a:pathLst>
            <a:path>
              <a:moveTo>
                <a:pt x="0" y="0"/>
              </a:moveTo>
              <a:lnTo>
                <a:pt x="0" y="185319"/>
              </a:lnTo>
              <a:lnTo>
                <a:pt x="1143001" y="185319"/>
              </a:lnTo>
              <a:lnTo>
                <a:pt x="1143001" y="21690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AD03062-76D0-4C65-831F-A215289A2FDD}">
      <dsp:nvSpPr>
        <dsp:cNvPr id="0" name=""/>
        <dsp:cNvSpPr/>
      </dsp:nvSpPr>
      <dsp:spPr>
        <a:xfrm>
          <a:off x="1254480" y="2677771"/>
          <a:ext cx="1485899" cy="216909"/>
        </a:xfrm>
        <a:custGeom>
          <a:avLst/>
          <a:gdLst/>
          <a:ahLst/>
          <a:cxnLst/>
          <a:rect l="0" t="0" r="0" b="0"/>
          <a:pathLst>
            <a:path>
              <a:moveTo>
                <a:pt x="1485899" y="0"/>
              </a:moveTo>
              <a:lnTo>
                <a:pt x="1485899" y="185319"/>
              </a:lnTo>
              <a:lnTo>
                <a:pt x="0" y="185319"/>
              </a:lnTo>
              <a:lnTo>
                <a:pt x="0" y="21690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FE2AACD-762F-4C1C-A4CE-BB42EBE6E250}">
      <dsp:nvSpPr>
        <dsp:cNvPr id="0" name=""/>
        <dsp:cNvSpPr/>
      </dsp:nvSpPr>
      <dsp:spPr>
        <a:xfrm>
          <a:off x="2694659" y="1615816"/>
          <a:ext cx="91440" cy="679708"/>
        </a:xfrm>
        <a:custGeom>
          <a:avLst/>
          <a:gdLst/>
          <a:ahLst/>
          <a:cxnLst/>
          <a:rect l="0" t="0" r="0" b="0"/>
          <a:pathLst>
            <a:path>
              <a:moveTo>
                <a:pt x="45723" y="0"/>
              </a:moveTo>
              <a:lnTo>
                <a:pt x="45723" y="648118"/>
              </a:lnTo>
              <a:lnTo>
                <a:pt x="45720" y="648118"/>
              </a:lnTo>
              <a:lnTo>
                <a:pt x="45720" y="6797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F22298E-62B5-4B3F-BAE7-398E17E33D5A}">
      <dsp:nvSpPr>
        <dsp:cNvPr id="0" name=""/>
        <dsp:cNvSpPr/>
      </dsp:nvSpPr>
      <dsp:spPr>
        <a:xfrm>
          <a:off x="2694659" y="1052922"/>
          <a:ext cx="91440" cy="216911"/>
        </a:xfrm>
        <a:custGeom>
          <a:avLst/>
          <a:gdLst/>
          <a:ahLst/>
          <a:cxnLst/>
          <a:rect l="0" t="0" r="0" b="0"/>
          <a:pathLst>
            <a:path>
              <a:moveTo>
                <a:pt x="45720" y="0"/>
              </a:moveTo>
              <a:lnTo>
                <a:pt x="45720" y="185321"/>
              </a:lnTo>
              <a:lnTo>
                <a:pt x="45723" y="185321"/>
              </a:lnTo>
              <a:lnTo>
                <a:pt x="45723" y="21691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9B7E19D-578F-4145-B596-1EC2DC79B945}">
      <dsp:nvSpPr>
        <dsp:cNvPr id="0" name=""/>
        <dsp:cNvSpPr/>
      </dsp:nvSpPr>
      <dsp:spPr>
        <a:xfrm>
          <a:off x="2694659" y="593231"/>
          <a:ext cx="91440" cy="216908"/>
        </a:xfrm>
        <a:custGeom>
          <a:avLst/>
          <a:gdLst/>
          <a:ahLst/>
          <a:cxnLst/>
          <a:rect l="0" t="0" r="0" b="0"/>
          <a:pathLst>
            <a:path>
              <a:moveTo>
                <a:pt x="45720" y="0"/>
              </a:moveTo>
              <a:lnTo>
                <a:pt x="45720" y="21690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D790D2B-4469-4BAC-BEF3-55304137805F}">
      <dsp:nvSpPr>
        <dsp:cNvPr id="0" name=""/>
        <dsp:cNvSpPr/>
      </dsp:nvSpPr>
      <dsp:spPr>
        <a:xfrm>
          <a:off x="1485899" y="376322"/>
          <a:ext cx="2508960" cy="21690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child does not attend an expected session </a:t>
          </a:r>
        </a:p>
      </dsp:txBody>
      <dsp:txXfrm>
        <a:off x="1485899" y="376322"/>
        <a:ext cx="2508960" cy="216909"/>
      </dsp:txXfrm>
    </dsp:sp>
    <dsp:sp modelId="{F74D2F63-E215-4E80-8F84-036C7D0FA32B}">
      <dsp:nvSpPr>
        <dsp:cNvPr id="0" name=""/>
        <dsp:cNvSpPr/>
      </dsp:nvSpPr>
      <dsp:spPr>
        <a:xfrm>
          <a:off x="1485899" y="810139"/>
          <a:ext cx="2508960" cy="242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marked as absent in the register </a:t>
          </a:r>
        </a:p>
      </dsp:txBody>
      <dsp:txXfrm>
        <a:off x="1485899" y="810139"/>
        <a:ext cx="2508960" cy="242782"/>
      </dsp:txXfrm>
    </dsp:sp>
    <dsp:sp modelId="{60891809-54A4-41F6-A6DB-A90DEF718701}">
      <dsp:nvSpPr>
        <dsp:cNvPr id="0" name=""/>
        <dsp:cNvSpPr/>
      </dsp:nvSpPr>
      <dsp:spPr>
        <a:xfrm>
          <a:off x="1485902" y="1269833"/>
          <a:ext cx="2508960" cy="34598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informs the owner/manager if no message by the middle of the session</a:t>
          </a:r>
        </a:p>
      </dsp:txBody>
      <dsp:txXfrm>
        <a:off x="1485902" y="1269833"/>
        <a:ext cx="2508960" cy="345983"/>
      </dsp:txXfrm>
    </dsp:sp>
    <dsp:sp modelId="{89DE3E56-CCE9-4E38-B48D-ACEFF694683A}">
      <dsp:nvSpPr>
        <dsp:cNvPr id="0" name=""/>
        <dsp:cNvSpPr/>
      </dsp:nvSpPr>
      <dsp:spPr>
        <a:xfrm>
          <a:off x="1485899" y="2295525"/>
          <a:ext cx="2508960" cy="38224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contact the parent/carers on their given numbers and email addresses  </a:t>
          </a:r>
        </a:p>
      </dsp:txBody>
      <dsp:txXfrm>
        <a:off x="1485899" y="2295525"/>
        <a:ext cx="2508960" cy="382246"/>
      </dsp:txXfrm>
    </dsp:sp>
    <dsp:sp modelId="{3B6DAA2A-2C49-498C-8791-5421CA080EFB}">
      <dsp:nvSpPr>
        <dsp:cNvPr id="0" name=""/>
        <dsp:cNvSpPr/>
      </dsp:nvSpPr>
      <dsp:spPr>
        <a:xfrm>
          <a:off x="0" y="2894681"/>
          <a:ext cx="2508960" cy="27811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contact is made the reason for absence is noted in the attendance folder </a:t>
          </a:r>
        </a:p>
      </dsp:txBody>
      <dsp:txXfrm>
        <a:off x="0" y="2894681"/>
        <a:ext cx="2508960" cy="278118"/>
      </dsp:txXfrm>
    </dsp:sp>
    <dsp:sp modelId="{B7033139-AAA0-4272-BD00-D396C5601D6B}">
      <dsp:nvSpPr>
        <dsp:cNvPr id="0" name=""/>
        <dsp:cNvSpPr/>
      </dsp:nvSpPr>
      <dsp:spPr>
        <a:xfrm>
          <a:off x="2628901" y="2894681"/>
          <a:ext cx="2508960" cy="33986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parent/carers cannot be contacted the emergency contacts will then be called </a:t>
          </a:r>
        </a:p>
      </dsp:txBody>
      <dsp:txXfrm>
        <a:off x="2628901" y="2894681"/>
        <a:ext cx="2508960" cy="339868"/>
      </dsp:txXfrm>
    </dsp:sp>
    <dsp:sp modelId="{D93D90F8-1364-4669-881B-FA0B0CA39C61}">
      <dsp:nvSpPr>
        <dsp:cNvPr id="0" name=""/>
        <dsp:cNvSpPr/>
      </dsp:nvSpPr>
      <dsp:spPr>
        <a:xfrm>
          <a:off x="2628901" y="3463148"/>
          <a:ext cx="2508960" cy="35459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 contact can be made the DSL will try the next working day</a:t>
          </a:r>
        </a:p>
      </dsp:txBody>
      <dsp:txXfrm>
        <a:off x="2628901" y="3463148"/>
        <a:ext cx="2508960" cy="354590"/>
      </dsp:txXfrm>
    </dsp:sp>
    <dsp:sp modelId="{1633DC20-58AF-499B-AC6E-D75C63A8FA51}">
      <dsp:nvSpPr>
        <dsp:cNvPr id="0" name=""/>
        <dsp:cNvSpPr/>
      </dsp:nvSpPr>
      <dsp:spPr>
        <a:xfrm>
          <a:off x="2971801" y="4022959"/>
          <a:ext cx="2508960" cy="4498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not contact is made until the child attends the next session then the DSL will speak to the parent/care to remind them of this policy </a:t>
          </a:r>
        </a:p>
      </dsp:txBody>
      <dsp:txXfrm>
        <a:off x="2971801" y="4022959"/>
        <a:ext cx="2508960" cy="449839"/>
      </dsp:txXfrm>
    </dsp:sp>
    <dsp:sp modelId="{A0B74648-FC0A-4FB4-B551-4A1893B28ED5}">
      <dsp:nvSpPr>
        <dsp:cNvPr id="0" name=""/>
        <dsp:cNvSpPr/>
      </dsp:nvSpPr>
      <dsp:spPr>
        <a:xfrm>
          <a:off x="33646" y="1781663"/>
          <a:ext cx="2508960" cy="43766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at any stage we have concerns rearding child's safety/security we reserve the right to conatct social services  </a:t>
          </a:r>
        </a:p>
      </dsp:txBody>
      <dsp:txXfrm>
        <a:off x="33646" y="1781663"/>
        <a:ext cx="2508960" cy="43766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7605CD-7F39-4126-9EEE-EDA4EDE8D188}">
      <dsp:nvSpPr>
        <dsp:cNvPr id="0" name=""/>
        <dsp:cNvSpPr/>
      </dsp:nvSpPr>
      <dsp:spPr>
        <a:xfrm>
          <a:off x="2982956" y="933055"/>
          <a:ext cx="194931" cy="853986"/>
        </a:xfrm>
        <a:custGeom>
          <a:avLst/>
          <a:gdLst/>
          <a:ahLst/>
          <a:cxnLst/>
          <a:rect l="0" t="0" r="0" b="0"/>
          <a:pathLst>
            <a:path>
              <a:moveTo>
                <a:pt x="194931" y="0"/>
              </a:moveTo>
              <a:lnTo>
                <a:pt x="194931" y="853986"/>
              </a:lnTo>
              <a:lnTo>
                <a:pt x="0" y="85398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6A54FC4-3937-440A-A859-B538ACEC36F1}">
      <dsp:nvSpPr>
        <dsp:cNvPr id="0" name=""/>
        <dsp:cNvSpPr/>
      </dsp:nvSpPr>
      <dsp:spPr>
        <a:xfrm>
          <a:off x="4681646" y="3569272"/>
          <a:ext cx="278473" cy="2172094"/>
        </a:xfrm>
        <a:custGeom>
          <a:avLst/>
          <a:gdLst/>
          <a:ahLst/>
          <a:cxnLst/>
          <a:rect l="0" t="0" r="0" b="0"/>
          <a:pathLst>
            <a:path>
              <a:moveTo>
                <a:pt x="0" y="0"/>
              </a:moveTo>
              <a:lnTo>
                <a:pt x="0" y="2172094"/>
              </a:lnTo>
              <a:lnTo>
                <a:pt x="278473" y="2172094"/>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D32CC9C-66F8-4187-BF4A-3E71AC04C470}">
      <dsp:nvSpPr>
        <dsp:cNvPr id="0" name=""/>
        <dsp:cNvSpPr/>
      </dsp:nvSpPr>
      <dsp:spPr>
        <a:xfrm>
          <a:off x="4681646" y="3569272"/>
          <a:ext cx="278473" cy="853986"/>
        </a:xfrm>
        <a:custGeom>
          <a:avLst/>
          <a:gdLst/>
          <a:ahLst/>
          <a:cxnLst/>
          <a:rect l="0" t="0" r="0" b="0"/>
          <a:pathLst>
            <a:path>
              <a:moveTo>
                <a:pt x="0" y="0"/>
              </a:moveTo>
              <a:lnTo>
                <a:pt x="0" y="853986"/>
              </a:lnTo>
              <a:lnTo>
                <a:pt x="278473" y="85398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7A1500A-AC29-449D-9A45-1814296C9EDB}">
      <dsp:nvSpPr>
        <dsp:cNvPr id="0" name=""/>
        <dsp:cNvSpPr/>
      </dsp:nvSpPr>
      <dsp:spPr>
        <a:xfrm>
          <a:off x="3177888" y="933055"/>
          <a:ext cx="2246354" cy="1707972"/>
        </a:xfrm>
        <a:custGeom>
          <a:avLst/>
          <a:gdLst/>
          <a:ahLst/>
          <a:cxnLst/>
          <a:rect l="0" t="0" r="0" b="0"/>
          <a:pathLst>
            <a:path>
              <a:moveTo>
                <a:pt x="0" y="0"/>
              </a:moveTo>
              <a:lnTo>
                <a:pt x="0" y="1513040"/>
              </a:lnTo>
              <a:lnTo>
                <a:pt x="2246354" y="1513040"/>
              </a:lnTo>
              <a:lnTo>
                <a:pt x="2246354" y="170797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621F676-4351-494C-A463-8F5B4BC04B36}">
      <dsp:nvSpPr>
        <dsp:cNvPr id="0" name=""/>
        <dsp:cNvSpPr/>
      </dsp:nvSpPr>
      <dsp:spPr>
        <a:xfrm>
          <a:off x="2435292" y="3569272"/>
          <a:ext cx="278473" cy="2172094"/>
        </a:xfrm>
        <a:custGeom>
          <a:avLst/>
          <a:gdLst/>
          <a:ahLst/>
          <a:cxnLst/>
          <a:rect l="0" t="0" r="0" b="0"/>
          <a:pathLst>
            <a:path>
              <a:moveTo>
                <a:pt x="0" y="0"/>
              </a:moveTo>
              <a:lnTo>
                <a:pt x="0" y="2172094"/>
              </a:lnTo>
              <a:lnTo>
                <a:pt x="278473" y="2172094"/>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366899E-CC72-44EF-968C-D0BD5E7BCA14}">
      <dsp:nvSpPr>
        <dsp:cNvPr id="0" name=""/>
        <dsp:cNvSpPr/>
      </dsp:nvSpPr>
      <dsp:spPr>
        <a:xfrm>
          <a:off x="2435292" y="3569272"/>
          <a:ext cx="278473" cy="853986"/>
        </a:xfrm>
        <a:custGeom>
          <a:avLst/>
          <a:gdLst/>
          <a:ahLst/>
          <a:cxnLst/>
          <a:rect l="0" t="0" r="0" b="0"/>
          <a:pathLst>
            <a:path>
              <a:moveTo>
                <a:pt x="0" y="0"/>
              </a:moveTo>
              <a:lnTo>
                <a:pt x="0" y="853986"/>
              </a:lnTo>
              <a:lnTo>
                <a:pt x="278473" y="85398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AA63596-C269-4F64-AB06-248DD556CA1E}">
      <dsp:nvSpPr>
        <dsp:cNvPr id="0" name=""/>
        <dsp:cNvSpPr/>
      </dsp:nvSpPr>
      <dsp:spPr>
        <a:xfrm>
          <a:off x="3132168" y="933055"/>
          <a:ext cx="91440" cy="1707972"/>
        </a:xfrm>
        <a:custGeom>
          <a:avLst/>
          <a:gdLst/>
          <a:ahLst/>
          <a:cxnLst/>
          <a:rect l="0" t="0" r="0" b="0"/>
          <a:pathLst>
            <a:path>
              <a:moveTo>
                <a:pt x="45720" y="0"/>
              </a:moveTo>
              <a:lnTo>
                <a:pt x="45720" y="170797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115CD11-B704-4686-8998-66128F6B3506}">
      <dsp:nvSpPr>
        <dsp:cNvPr id="0" name=""/>
        <dsp:cNvSpPr/>
      </dsp:nvSpPr>
      <dsp:spPr>
        <a:xfrm>
          <a:off x="188937" y="3569272"/>
          <a:ext cx="278473" cy="2172094"/>
        </a:xfrm>
        <a:custGeom>
          <a:avLst/>
          <a:gdLst/>
          <a:ahLst/>
          <a:cxnLst/>
          <a:rect l="0" t="0" r="0" b="0"/>
          <a:pathLst>
            <a:path>
              <a:moveTo>
                <a:pt x="0" y="0"/>
              </a:moveTo>
              <a:lnTo>
                <a:pt x="0" y="2172094"/>
              </a:lnTo>
              <a:lnTo>
                <a:pt x="278473" y="217209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567E88-9C90-4E10-AAB1-7529DD26AFF6}">
      <dsp:nvSpPr>
        <dsp:cNvPr id="0" name=""/>
        <dsp:cNvSpPr/>
      </dsp:nvSpPr>
      <dsp:spPr>
        <a:xfrm>
          <a:off x="188937" y="3569272"/>
          <a:ext cx="278473" cy="853986"/>
        </a:xfrm>
        <a:custGeom>
          <a:avLst/>
          <a:gdLst/>
          <a:ahLst/>
          <a:cxnLst/>
          <a:rect l="0" t="0" r="0" b="0"/>
          <a:pathLst>
            <a:path>
              <a:moveTo>
                <a:pt x="0" y="0"/>
              </a:moveTo>
              <a:lnTo>
                <a:pt x="0" y="853986"/>
              </a:lnTo>
              <a:lnTo>
                <a:pt x="278473" y="85398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99C5E6A-635E-4211-A9AA-7B66A45370CE}">
      <dsp:nvSpPr>
        <dsp:cNvPr id="0" name=""/>
        <dsp:cNvSpPr/>
      </dsp:nvSpPr>
      <dsp:spPr>
        <a:xfrm>
          <a:off x="931534" y="933055"/>
          <a:ext cx="2246354" cy="1707972"/>
        </a:xfrm>
        <a:custGeom>
          <a:avLst/>
          <a:gdLst/>
          <a:ahLst/>
          <a:cxnLst/>
          <a:rect l="0" t="0" r="0" b="0"/>
          <a:pathLst>
            <a:path>
              <a:moveTo>
                <a:pt x="2246354" y="0"/>
              </a:moveTo>
              <a:lnTo>
                <a:pt x="2246354" y="1513040"/>
              </a:lnTo>
              <a:lnTo>
                <a:pt x="0" y="1513040"/>
              </a:lnTo>
              <a:lnTo>
                <a:pt x="0" y="170797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A3BCA16-886F-4FA3-BB47-BA90AE60E6CC}">
      <dsp:nvSpPr>
        <dsp:cNvPr id="0" name=""/>
        <dsp:cNvSpPr/>
      </dsp:nvSpPr>
      <dsp:spPr>
        <a:xfrm>
          <a:off x="2249642" y="4809"/>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setting will remain open if at all possible </a:t>
          </a:r>
        </a:p>
      </dsp:txBody>
      <dsp:txXfrm>
        <a:off x="2249642" y="4809"/>
        <a:ext cx="1856491" cy="928245"/>
      </dsp:txXfrm>
    </dsp:sp>
    <dsp:sp modelId="{0C00649B-59E9-4F36-9E32-F95B6E5296DF}">
      <dsp:nvSpPr>
        <dsp:cNvPr id="0" name=""/>
        <dsp:cNvSpPr/>
      </dsp:nvSpPr>
      <dsp:spPr>
        <a:xfrm>
          <a:off x="3288" y="2641027"/>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to prevent the spread of disease </a:t>
          </a:r>
        </a:p>
      </dsp:txBody>
      <dsp:txXfrm>
        <a:off x="3288" y="2641027"/>
        <a:ext cx="1856491" cy="928245"/>
      </dsp:txXfrm>
    </dsp:sp>
    <dsp:sp modelId="{AC88E7FF-4ED4-4B29-9ABE-D32C8A631CCF}">
      <dsp:nvSpPr>
        <dsp:cNvPr id="0" name=""/>
        <dsp:cNvSpPr/>
      </dsp:nvSpPr>
      <dsp:spPr>
        <a:xfrm>
          <a:off x="467411" y="3959136"/>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sp:txBody>
      <dsp:txXfrm>
        <a:off x="467411" y="3959136"/>
        <a:ext cx="1856491" cy="928245"/>
      </dsp:txXfrm>
    </dsp:sp>
    <dsp:sp modelId="{9FBD09CB-A7C5-47A9-B898-B308411F6B4F}">
      <dsp:nvSpPr>
        <dsp:cNvPr id="0" name=""/>
        <dsp:cNvSpPr/>
      </dsp:nvSpPr>
      <dsp:spPr>
        <a:xfrm>
          <a:off x="467411" y="5277244"/>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 unless agreed by the owner (eg. pregnancy) or are affected themselves </a:t>
          </a:r>
        </a:p>
      </dsp:txBody>
      <dsp:txXfrm>
        <a:off x="467411" y="5277244"/>
        <a:ext cx="1856491" cy="928245"/>
      </dsp:txXfrm>
    </dsp:sp>
    <dsp:sp modelId="{33EC0BB7-8DD0-4864-A1CF-435EC179C16C}">
      <dsp:nvSpPr>
        <dsp:cNvPr id="0" name=""/>
        <dsp:cNvSpPr/>
      </dsp:nvSpPr>
      <dsp:spPr>
        <a:xfrm>
          <a:off x="2249642" y="2641027"/>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due to adverse weather </a:t>
          </a:r>
        </a:p>
      </dsp:txBody>
      <dsp:txXfrm>
        <a:off x="2249642" y="2641027"/>
        <a:ext cx="1856491" cy="928245"/>
      </dsp:txXfrm>
    </dsp:sp>
    <dsp:sp modelId="{6C41AD5F-CABE-4B27-91B5-DDC1FA8559A2}">
      <dsp:nvSpPr>
        <dsp:cNvPr id="0" name=""/>
        <dsp:cNvSpPr/>
      </dsp:nvSpPr>
      <dsp:spPr>
        <a:xfrm>
          <a:off x="2713765" y="3959136"/>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sp:txBody>
      <dsp:txXfrm>
        <a:off x="2713765" y="3959136"/>
        <a:ext cx="1856491" cy="928245"/>
      </dsp:txXfrm>
    </dsp:sp>
    <dsp:sp modelId="{D6E78502-A6AB-442C-A48A-CBD7ED9DFEC0}">
      <dsp:nvSpPr>
        <dsp:cNvPr id="0" name=""/>
        <dsp:cNvSpPr/>
      </dsp:nvSpPr>
      <dsp:spPr>
        <a:xfrm>
          <a:off x="2713765" y="5277244"/>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 unless agreed by the owner (eg. police advice not to travel)</a:t>
          </a:r>
        </a:p>
      </dsp:txBody>
      <dsp:txXfrm>
        <a:off x="2713765" y="5277244"/>
        <a:ext cx="1856491" cy="928245"/>
      </dsp:txXfrm>
    </dsp:sp>
    <dsp:sp modelId="{A8DE32DE-8E55-45DE-BAC5-7668FFBC3D7B}">
      <dsp:nvSpPr>
        <dsp:cNvPr id="0" name=""/>
        <dsp:cNvSpPr/>
      </dsp:nvSpPr>
      <dsp:spPr>
        <a:xfrm>
          <a:off x="4495997" y="2641027"/>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closing due to conditions within the school</a:t>
          </a:r>
          <a:r>
            <a:rPr lang="en-GB" sz="1000" b="1" kern="1200" baseline="-250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 </a:t>
          </a:r>
          <a:r>
            <a:rPr lang="en-GB" sz="600" b="1"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(eg. burst pipes)</a:t>
          </a:r>
        </a:p>
      </dsp:txBody>
      <dsp:txXfrm>
        <a:off x="4495997" y="2641027"/>
        <a:ext cx="1856491" cy="928245"/>
      </dsp:txXfrm>
    </dsp:sp>
    <dsp:sp modelId="{B0D73744-8A73-4C4F-9FFD-225FF601A28B}">
      <dsp:nvSpPr>
        <dsp:cNvPr id="0" name=""/>
        <dsp:cNvSpPr/>
      </dsp:nvSpPr>
      <dsp:spPr>
        <a:xfrm>
          <a:off x="4960120" y="3959136"/>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email all parents to inform them </a:t>
          </a:r>
        </a:p>
      </dsp:txBody>
      <dsp:txXfrm>
        <a:off x="4960120" y="3959136"/>
        <a:ext cx="1856491" cy="928245"/>
      </dsp:txXfrm>
    </dsp:sp>
    <dsp:sp modelId="{C417F9A6-D19C-460F-8996-ED86CB0BF702}">
      <dsp:nvSpPr>
        <dsp:cNvPr id="0" name=""/>
        <dsp:cNvSpPr/>
      </dsp:nvSpPr>
      <dsp:spPr>
        <a:xfrm>
          <a:off x="4960120" y="5277244"/>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text all members of staff to inform them of closure - members of staff are expected to attend</a:t>
          </a:r>
        </a:p>
      </dsp:txBody>
      <dsp:txXfrm>
        <a:off x="4960120" y="5277244"/>
        <a:ext cx="1856491" cy="928245"/>
      </dsp:txXfrm>
    </dsp:sp>
    <dsp:sp modelId="{794ECEF5-5041-4DC4-8580-CB5309E8FB7B}">
      <dsp:nvSpPr>
        <dsp:cNvPr id="0" name=""/>
        <dsp:cNvSpPr/>
      </dsp:nvSpPr>
      <dsp:spPr>
        <a:xfrm>
          <a:off x="1126465" y="1322918"/>
          <a:ext cx="1856491" cy="928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baseline="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 will make the decision to close the setting when she has made a full assesment, or on instructions from higher authorities </a:t>
          </a:r>
        </a:p>
      </dsp:txBody>
      <dsp:txXfrm>
        <a:off x="1126465" y="1322918"/>
        <a:ext cx="1856491" cy="92824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C9DC2F-E7EC-447C-BE9A-429C3B651C33}">
      <dsp:nvSpPr>
        <dsp:cNvPr id="0" name=""/>
        <dsp:cNvSpPr/>
      </dsp:nvSpPr>
      <dsp:spPr>
        <a:xfrm>
          <a:off x="3350891" y="2689642"/>
          <a:ext cx="872774" cy="180022"/>
        </a:xfrm>
        <a:custGeom>
          <a:avLst/>
          <a:gdLst/>
          <a:ahLst/>
          <a:cxnLst/>
          <a:rect l="0" t="0" r="0" b="0"/>
          <a:pathLst>
            <a:path>
              <a:moveTo>
                <a:pt x="0" y="0"/>
              </a:moveTo>
              <a:lnTo>
                <a:pt x="0" y="90011"/>
              </a:lnTo>
              <a:lnTo>
                <a:pt x="872774" y="90011"/>
              </a:lnTo>
              <a:lnTo>
                <a:pt x="872774"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5F7536-C497-4B93-9518-B249335CD362}">
      <dsp:nvSpPr>
        <dsp:cNvPr id="0" name=""/>
        <dsp:cNvSpPr/>
      </dsp:nvSpPr>
      <dsp:spPr>
        <a:xfrm>
          <a:off x="3306041" y="5973608"/>
          <a:ext cx="91440" cy="173010"/>
        </a:xfrm>
        <a:custGeom>
          <a:avLst/>
          <a:gdLst/>
          <a:ahLst/>
          <a:cxnLst/>
          <a:rect l="0" t="0" r="0" b="0"/>
          <a:pathLst>
            <a:path>
              <a:moveTo>
                <a:pt x="45720" y="0"/>
              </a:moveTo>
              <a:lnTo>
                <a:pt x="45720" y="17301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B02E33-BF86-45E9-8B3D-72A0D7BBBCB8}">
      <dsp:nvSpPr>
        <dsp:cNvPr id="0" name=""/>
        <dsp:cNvSpPr/>
      </dsp:nvSpPr>
      <dsp:spPr>
        <a:xfrm>
          <a:off x="3306041" y="5496377"/>
          <a:ext cx="91440" cy="187034"/>
        </a:xfrm>
        <a:custGeom>
          <a:avLst/>
          <a:gdLst/>
          <a:ahLst/>
          <a:cxnLst/>
          <a:rect l="0" t="0" r="0" b="0"/>
          <a:pathLst>
            <a:path>
              <a:moveTo>
                <a:pt x="45720" y="0"/>
              </a:moveTo>
              <a:lnTo>
                <a:pt x="45720" y="18703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BD747C-5A02-4C00-8EF1-7EA22348ECDD}">
      <dsp:nvSpPr>
        <dsp:cNvPr id="0" name=""/>
        <dsp:cNvSpPr/>
      </dsp:nvSpPr>
      <dsp:spPr>
        <a:xfrm>
          <a:off x="2438704" y="4730831"/>
          <a:ext cx="913056" cy="180022"/>
        </a:xfrm>
        <a:custGeom>
          <a:avLst/>
          <a:gdLst/>
          <a:ahLst/>
          <a:cxnLst/>
          <a:rect l="0" t="0" r="0" b="0"/>
          <a:pathLst>
            <a:path>
              <a:moveTo>
                <a:pt x="0" y="0"/>
              </a:moveTo>
              <a:lnTo>
                <a:pt x="0" y="90011"/>
              </a:lnTo>
              <a:lnTo>
                <a:pt x="913056" y="90011"/>
              </a:lnTo>
              <a:lnTo>
                <a:pt x="913056"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423818-7A3D-4707-B361-A389796B675A}">
      <dsp:nvSpPr>
        <dsp:cNvPr id="0" name=""/>
        <dsp:cNvSpPr/>
      </dsp:nvSpPr>
      <dsp:spPr>
        <a:xfrm>
          <a:off x="1478601" y="4730831"/>
          <a:ext cx="960102" cy="103821"/>
        </a:xfrm>
        <a:custGeom>
          <a:avLst/>
          <a:gdLst/>
          <a:ahLst/>
          <a:cxnLst/>
          <a:rect l="0" t="0" r="0" b="0"/>
          <a:pathLst>
            <a:path>
              <a:moveTo>
                <a:pt x="960102" y="0"/>
              </a:moveTo>
              <a:lnTo>
                <a:pt x="960102" y="13810"/>
              </a:lnTo>
              <a:lnTo>
                <a:pt x="0" y="13810"/>
              </a:lnTo>
              <a:lnTo>
                <a:pt x="0" y="10382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A0EEE5-9AFE-46F4-8317-CCEC1829C912}">
      <dsp:nvSpPr>
        <dsp:cNvPr id="0" name=""/>
        <dsp:cNvSpPr/>
      </dsp:nvSpPr>
      <dsp:spPr>
        <a:xfrm>
          <a:off x="2392984" y="4164527"/>
          <a:ext cx="91440" cy="180022"/>
        </a:xfrm>
        <a:custGeom>
          <a:avLst/>
          <a:gdLst/>
          <a:ahLst/>
          <a:cxnLst/>
          <a:rect l="0" t="0" r="0" b="0"/>
          <a:pathLst>
            <a:path>
              <a:moveTo>
                <a:pt x="45720" y="0"/>
              </a:moveTo>
              <a:lnTo>
                <a:pt x="45720"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5E74D0-5887-4A89-B493-71D3B257C457}">
      <dsp:nvSpPr>
        <dsp:cNvPr id="0" name=""/>
        <dsp:cNvSpPr/>
      </dsp:nvSpPr>
      <dsp:spPr>
        <a:xfrm>
          <a:off x="2347039" y="3537547"/>
          <a:ext cx="91665" cy="198354"/>
        </a:xfrm>
        <a:custGeom>
          <a:avLst/>
          <a:gdLst/>
          <a:ahLst/>
          <a:cxnLst/>
          <a:rect l="0" t="0" r="0" b="0"/>
          <a:pathLst>
            <a:path>
              <a:moveTo>
                <a:pt x="0" y="0"/>
              </a:moveTo>
              <a:lnTo>
                <a:pt x="0" y="108343"/>
              </a:lnTo>
              <a:lnTo>
                <a:pt x="91665" y="108343"/>
              </a:lnTo>
              <a:lnTo>
                <a:pt x="91665" y="19835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9EF4C2-5951-4032-9C25-E9C32B4F07C0}">
      <dsp:nvSpPr>
        <dsp:cNvPr id="0" name=""/>
        <dsp:cNvSpPr/>
      </dsp:nvSpPr>
      <dsp:spPr>
        <a:xfrm>
          <a:off x="2347039" y="2689642"/>
          <a:ext cx="1003852" cy="161690"/>
        </a:xfrm>
        <a:custGeom>
          <a:avLst/>
          <a:gdLst/>
          <a:ahLst/>
          <a:cxnLst/>
          <a:rect l="0" t="0" r="0" b="0"/>
          <a:pathLst>
            <a:path>
              <a:moveTo>
                <a:pt x="1003852" y="0"/>
              </a:moveTo>
              <a:lnTo>
                <a:pt x="1003852" y="71678"/>
              </a:lnTo>
              <a:lnTo>
                <a:pt x="0" y="71678"/>
              </a:lnTo>
              <a:lnTo>
                <a:pt x="0" y="1616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2578A2-DD79-42BB-B2DD-7AA61F125E1F}">
      <dsp:nvSpPr>
        <dsp:cNvPr id="0" name=""/>
        <dsp:cNvSpPr/>
      </dsp:nvSpPr>
      <dsp:spPr>
        <a:xfrm>
          <a:off x="3305171" y="2080994"/>
          <a:ext cx="91440" cy="180022"/>
        </a:xfrm>
        <a:custGeom>
          <a:avLst/>
          <a:gdLst/>
          <a:ahLst/>
          <a:cxnLst/>
          <a:rect l="0" t="0" r="0" b="0"/>
          <a:pathLst>
            <a:path>
              <a:moveTo>
                <a:pt x="45720" y="0"/>
              </a:moveTo>
              <a:lnTo>
                <a:pt x="45720"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FDEB9F-E63A-4B25-901B-C8112580B7EF}">
      <dsp:nvSpPr>
        <dsp:cNvPr id="0" name=""/>
        <dsp:cNvSpPr/>
      </dsp:nvSpPr>
      <dsp:spPr>
        <a:xfrm>
          <a:off x="2191360" y="1650012"/>
          <a:ext cx="1159531" cy="180022"/>
        </a:xfrm>
        <a:custGeom>
          <a:avLst/>
          <a:gdLst/>
          <a:ahLst/>
          <a:cxnLst/>
          <a:rect l="0" t="0" r="0" b="0"/>
          <a:pathLst>
            <a:path>
              <a:moveTo>
                <a:pt x="0" y="0"/>
              </a:moveTo>
              <a:lnTo>
                <a:pt x="0" y="90011"/>
              </a:lnTo>
              <a:lnTo>
                <a:pt x="1159531" y="90011"/>
              </a:lnTo>
              <a:lnTo>
                <a:pt x="1159531"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1502CB-9119-41CA-9AA4-942511663358}">
      <dsp:nvSpPr>
        <dsp:cNvPr id="0" name=""/>
        <dsp:cNvSpPr/>
      </dsp:nvSpPr>
      <dsp:spPr>
        <a:xfrm>
          <a:off x="1439652" y="1650012"/>
          <a:ext cx="751707" cy="180022"/>
        </a:xfrm>
        <a:custGeom>
          <a:avLst/>
          <a:gdLst/>
          <a:ahLst/>
          <a:cxnLst/>
          <a:rect l="0" t="0" r="0" b="0"/>
          <a:pathLst>
            <a:path>
              <a:moveTo>
                <a:pt x="751707" y="0"/>
              </a:moveTo>
              <a:lnTo>
                <a:pt x="751707" y="90011"/>
              </a:lnTo>
              <a:lnTo>
                <a:pt x="0" y="90011"/>
              </a:lnTo>
              <a:lnTo>
                <a:pt x="0"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B32C14-8F88-404F-8967-4986F2237219}">
      <dsp:nvSpPr>
        <dsp:cNvPr id="0" name=""/>
        <dsp:cNvSpPr/>
      </dsp:nvSpPr>
      <dsp:spPr>
        <a:xfrm>
          <a:off x="2145640" y="1041364"/>
          <a:ext cx="91440" cy="180022"/>
        </a:xfrm>
        <a:custGeom>
          <a:avLst/>
          <a:gdLst/>
          <a:ahLst/>
          <a:cxnLst/>
          <a:rect l="0" t="0" r="0" b="0"/>
          <a:pathLst>
            <a:path>
              <a:moveTo>
                <a:pt x="45720" y="0"/>
              </a:moveTo>
              <a:lnTo>
                <a:pt x="45720" y="18002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CA7BE4-B41F-4F74-A85D-B578CB63316C}">
      <dsp:nvSpPr>
        <dsp:cNvPr id="0" name=""/>
        <dsp:cNvSpPr/>
      </dsp:nvSpPr>
      <dsp:spPr>
        <a:xfrm>
          <a:off x="2145640" y="432717"/>
          <a:ext cx="91440" cy="180022"/>
        </a:xfrm>
        <a:custGeom>
          <a:avLst/>
          <a:gdLst/>
          <a:ahLst/>
          <a:cxnLst/>
          <a:rect l="0" t="0" r="0" b="0"/>
          <a:pathLst>
            <a:path>
              <a:moveTo>
                <a:pt x="45720" y="0"/>
              </a:moveTo>
              <a:lnTo>
                <a:pt x="45720" y="1800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85DB8F-AE77-4693-A449-144FDA91A11D}">
      <dsp:nvSpPr>
        <dsp:cNvPr id="0" name=""/>
        <dsp:cNvSpPr/>
      </dsp:nvSpPr>
      <dsp:spPr>
        <a:xfrm>
          <a:off x="961849" y="4092"/>
          <a:ext cx="2459021" cy="4286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first point of contact is a member of the management team</a:t>
          </a:r>
        </a:p>
      </dsp:txBody>
      <dsp:txXfrm>
        <a:off x="961849" y="4092"/>
        <a:ext cx="2459021" cy="428625"/>
      </dsp:txXfrm>
    </dsp:sp>
    <dsp:sp modelId="{00C692F1-E755-4707-95EF-05E141318771}">
      <dsp:nvSpPr>
        <dsp:cNvPr id="0" name=""/>
        <dsp:cNvSpPr/>
      </dsp:nvSpPr>
      <dsp:spPr>
        <a:xfrm>
          <a:off x="1088812" y="612739"/>
          <a:ext cx="2205095" cy="4286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If applicable, the manager should be informed, regardless of the outcome </a:t>
          </a:r>
        </a:p>
      </dsp:txBody>
      <dsp:txXfrm>
        <a:off x="1088812" y="612739"/>
        <a:ext cx="2205095" cy="428625"/>
      </dsp:txXfrm>
    </dsp:sp>
    <dsp:sp modelId="{EF1EB630-61A2-4A89-BE5E-4485A427C7FC}">
      <dsp:nvSpPr>
        <dsp:cNvPr id="0" name=""/>
        <dsp:cNvSpPr/>
      </dsp:nvSpPr>
      <dsp:spPr>
        <a:xfrm>
          <a:off x="1111109" y="1221387"/>
          <a:ext cx="2160501" cy="4286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key person, manager and parent/carer(s) work together to resolve the issue</a:t>
          </a:r>
        </a:p>
      </dsp:txBody>
      <dsp:txXfrm>
        <a:off x="1111109" y="1221387"/>
        <a:ext cx="2160501" cy="428625"/>
      </dsp:txXfrm>
    </dsp:sp>
    <dsp:sp modelId="{C0FDF34C-2C15-4312-AB66-8C3906856A68}">
      <dsp:nvSpPr>
        <dsp:cNvPr id="0" name=""/>
        <dsp:cNvSpPr/>
      </dsp:nvSpPr>
      <dsp:spPr>
        <a:xfrm>
          <a:off x="440557" y="1830034"/>
          <a:ext cx="1998189" cy="5083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The issue is resolved</a:t>
          </a:r>
        </a:p>
        <a:p>
          <a:pPr marL="0" lvl="0" indent="0" algn="ctr" defTabSz="444500">
            <a:lnSpc>
              <a:spcPct val="90000"/>
            </a:lnSpc>
            <a:spcBef>
              <a:spcPct val="0"/>
            </a:spcBef>
            <a:spcAft>
              <a:spcPct val="35000"/>
            </a:spcAft>
            <a:buNone/>
          </a:pPr>
          <a:r>
            <a:rPr lang="en-GB" sz="1000" kern="1200"/>
            <a:t>The manager will record this for development reasons  </a:t>
          </a:r>
        </a:p>
      </dsp:txBody>
      <dsp:txXfrm>
        <a:off x="440557" y="1830034"/>
        <a:ext cx="1998189" cy="508392"/>
      </dsp:txXfrm>
    </dsp:sp>
    <dsp:sp modelId="{4DE3AE48-C4D6-47C6-9A0F-594D52F66B3F}">
      <dsp:nvSpPr>
        <dsp:cNvPr id="0" name=""/>
        <dsp:cNvSpPr/>
      </dsp:nvSpPr>
      <dsp:spPr>
        <a:xfrm>
          <a:off x="2759620" y="1830034"/>
          <a:ext cx="1182542" cy="25095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The issue is not resolved</a:t>
          </a:r>
        </a:p>
      </dsp:txBody>
      <dsp:txXfrm>
        <a:off x="2759620" y="1830034"/>
        <a:ext cx="1182542" cy="250959"/>
      </dsp:txXfrm>
    </dsp:sp>
    <dsp:sp modelId="{693B8707-40BA-4D56-89EB-7D9B82CAFCD8}">
      <dsp:nvSpPr>
        <dsp:cNvPr id="0" name=""/>
        <dsp:cNvSpPr/>
      </dsp:nvSpPr>
      <dsp:spPr>
        <a:xfrm>
          <a:off x="2618770" y="2261017"/>
          <a:ext cx="1464243" cy="4286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parent/carer makes a written complaint to the manager </a:t>
          </a:r>
        </a:p>
      </dsp:txBody>
      <dsp:txXfrm>
        <a:off x="2618770" y="2261017"/>
        <a:ext cx="1464243" cy="428625"/>
      </dsp:txXfrm>
    </dsp:sp>
    <dsp:sp modelId="{74395073-CEBE-4BE8-892E-87ED0F4E2615}">
      <dsp:nvSpPr>
        <dsp:cNvPr id="0" name=""/>
        <dsp:cNvSpPr/>
      </dsp:nvSpPr>
      <dsp:spPr>
        <a:xfrm>
          <a:off x="1564275" y="2851332"/>
          <a:ext cx="1565527" cy="68621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manager investigates the complaint fully with the support of the assistant manager</a:t>
          </a:r>
        </a:p>
      </dsp:txBody>
      <dsp:txXfrm>
        <a:off x="1564275" y="2851332"/>
        <a:ext cx="1565527" cy="686215"/>
      </dsp:txXfrm>
    </dsp:sp>
    <dsp:sp modelId="{9E10ECAB-52A3-4EA9-BE1A-DA079C799287}">
      <dsp:nvSpPr>
        <dsp:cNvPr id="0" name=""/>
        <dsp:cNvSpPr/>
      </dsp:nvSpPr>
      <dsp:spPr>
        <a:xfrm>
          <a:off x="1438799" y="3735902"/>
          <a:ext cx="1999809" cy="4286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parent/carer will be invited into the setting to discuss the outcome of the investigation within 28 days</a:t>
          </a:r>
        </a:p>
      </dsp:txBody>
      <dsp:txXfrm>
        <a:off x="1438799" y="3735902"/>
        <a:ext cx="1999809" cy="428625"/>
      </dsp:txXfrm>
    </dsp:sp>
    <dsp:sp modelId="{6214A2CB-4069-481E-A0F6-5F0E896D8CF2}">
      <dsp:nvSpPr>
        <dsp:cNvPr id="0" name=""/>
        <dsp:cNvSpPr/>
      </dsp:nvSpPr>
      <dsp:spPr>
        <a:xfrm>
          <a:off x="1473291" y="4344550"/>
          <a:ext cx="1930827" cy="3862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The manager and parent/carer work together to resolve the complaint </a:t>
          </a:r>
        </a:p>
      </dsp:txBody>
      <dsp:txXfrm>
        <a:off x="1473291" y="4344550"/>
        <a:ext cx="1930827" cy="386281"/>
      </dsp:txXfrm>
    </dsp:sp>
    <dsp:sp modelId="{FDB887BB-FA5D-4A05-B7E3-1D8E6A47C911}">
      <dsp:nvSpPr>
        <dsp:cNvPr id="0" name=""/>
        <dsp:cNvSpPr/>
      </dsp:nvSpPr>
      <dsp:spPr>
        <a:xfrm>
          <a:off x="655556" y="4834652"/>
          <a:ext cx="1646091" cy="7042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The issue is resolved</a:t>
          </a:r>
        </a:p>
        <a:p>
          <a:pPr marL="0" lvl="0" indent="0" algn="ctr" defTabSz="444500">
            <a:lnSpc>
              <a:spcPct val="90000"/>
            </a:lnSpc>
            <a:spcBef>
              <a:spcPct val="0"/>
            </a:spcBef>
            <a:spcAft>
              <a:spcPct val="35000"/>
            </a:spcAft>
            <a:buNone/>
          </a:pPr>
          <a:r>
            <a:rPr lang="en-GB" sz="1000" kern="1200"/>
            <a:t>The manager may cascade non confidential imformation to staff as a learning tool </a:t>
          </a:r>
        </a:p>
      </dsp:txBody>
      <dsp:txXfrm>
        <a:off x="655556" y="4834652"/>
        <a:ext cx="1646091" cy="704213"/>
      </dsp:txXfrm>
    </dsp:sp>
    <dsp:sp modelId="{121352F4-3760-4DBA-8C19-4A30939DE7C9}">
      <dsp:nvSpPr>
        <dsp:cNvPr id="0" name=""/>
        <dsp:cNvSpPr/>
      </dsp:nvSpPr>
      <dsp:spPr>
        <a:xfrm>
          <a:off x="2481670" y="4910853"/>
          <a:ext cx="1740183" cy="58552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The issue is not resolved</a:t>
          </a:r>
        </a:p>
        <a:p>
          <a:pPr marL="0" lvl="0" indent="0" algn="ctr" defTabSz="444500">
            <a:lnSpc>
              <a:spcPct val="90000"/>
            </a:lnSpc>
            <a:spcBef>
              <a:spcPct val="0"/>
            </a:spcBef>
            <a:spcAft>
              <a:spcPct val="35000"/>
            </a:spcAft>
            <a:buNone/>
          </a:pPr>
          <a:r>
            <a:rPr lang="en-GB" sz="1000" kern="1200"/>
            <a:t>The parent/carer(s) do not agree with the investigation outcome or proposed actions  </a:t>
          </a:r>
        </a:p>
      </dsp:txBody>
      <dsp:txXfrm>
        <a:off x="2481670" y="4910853"/>
        <a:ext cx="1740183" cy="585523"/>
      </dsp:txXfrm>
    </dsp:sp>
    <dsp:sp modelId="{806AFE26-60D0-447A-B878-FC8C2AE25879}">
      <dsp:nvSpPr>
        <dsp:cNvPr id="0" name=""/>
        <dsp:cNvSpPr/>
      </dsp:nvSpPr>
      <dsp:spPr>
        <a:xfrm>
          <a:off x="2650068" y="5683411"/>
          <a:ext cx="1403386" cy="2901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Ofsted will be infomed of the complaint</a:t>
          </a:r>
        </a:p>
      </dsp:txBody>
      <dsp:txXfrm>
        <a:off x="2650068" y="5683411"/>
        <a:ext cx="1403386" cy="290196"/>
      </dsp:txXfrm>
    </dsp:sp>
    <dsp:sp modelId="{9A6ABC98-8568-432D-AE96-2A3E233D36A9}">
      <dsp:nvSpPr>
        <dsp:cNvPr id="0" name=""/>
        <dsp:cNvSpPr/>
      </dsp:nvSpPr>
      <dsp:spPr>
        <a:xfrm>
          <a:off x="1961799" y="6146618"/>
          <a:ext cx="2779924" cy="694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0300 123 1231</a:t>
          </a:r>
        </a:p>
        <a:p>
          <a:pPr marL="0" lvl="0" indent="0" algn="ctr" defTabSz="444500">
            <a:lnSpc>
              <a:spcPct val="90000"/>
            </a:lnSpc>
            <a:spcBef>
              <a:spcPct val="0"/>
            </a:spcBef>
            <a:spcAft>
              <a:spcPct val="35000"/>
            </a:spcAft>
            <a:buNone/>
          </a:pPr>
          <a:r>
            <a:rPr lang="en-GB" sz="1000" kern="1200"/>
            <a:t>enquiries@ofsted.gov.uk</a:t>
          </a:r>
        </a:p>
        <a:p>
          <a:pPr marL="0" lvl="0" indent="0" algn="ctr" defTabSz="444500">
            <a:lnSpc>
              <a:spcPct val="90000"/>
            </a:lnSpc>
            <a:spcBef>
              <a:spcPct val="0"/>
            </a:spcBef>
            <a:spcAft>
              <a:spcPct val="35000"/>
            </a:spcAft>
            <a:buNone/>
          </a:pPr>
          <a:r>
            <a:rPr lang="en-GB" sz="1000" kern="1200"/>
            <a:t>Piccadilly Gate, Store Street, Manchester, M1 2WD</a:t>
          </a:r>
        </a:p>
      </dsp:txBody>
      <dsp:txXfrm>
        <a:off x="1961799" y="6146618"/>
        <a:ext cx="2779924" cy="694792"/>
      </dsp:txXfrm>
    </dsp:sp>
    <dsp:sp modelId="{8B7882F4-148F-4708-91F1-40417F3417E3}">
      <dsp:nvSpPr>
        <dsp:cNvPr id="0" name=""/>
        <dsp:cNvSpPr/>
      </dsp:nvSpPr>
      <dsp:spPr>
        <a:xfrm>
          <a:off x="3401490" y="2869664"/>
          <a:ext cx="1644351" cy="44242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All written complaints and the investigation records are stored securely in the office</a:t>
          </a:r>
        </a:p>
      </dsp:txBody>
      <dsp:txXfrm>
        <a:off x="3401490" y="2869664"/>
        <a:ext cx="1644351" cy="44242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723AF9-DA8C-4B72-B9AD-4E070772F8B9}">
      <dsp:nvSpPr>
        <dsp:cNvPr id="0" name=""/>
        <dsp:cNvSpPr/>
      </dsp:nvSpPr>
      <dsp:spPr>
        <a:xfrm>
          <a:off x="2791350" y="1771069"/>
          <a:ext cx="351370" cy="355162"/>
        </a:xfrm>
        <a:custGeom>
          <a:avLst/>
          <a:gdLst/>
          <a:ahLst/>
          <a:cxnLst/>
          <a:rect l="0" t="0" r="0" b="0"/>
          <a:pathLst>
            <a:path>
              <a:moveTo>
                <a:pt x="0" y="0"/>
              </a:moveTo>
              <a:lnTo>
                <a:pt x="0" y="355162"/>
              </a:lnTo>
              <a:lnTo>
                <a:pt x="351370" y="3551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64C1869-5260-438A-B71C-61E3AEB70824}">
      <dsp:nvSpPr>
        <dsp:cNvPr id="0" name=""/>
        <dsp:cNvSpPr/>
      </dsp:nvSpPr>
      <dsp:spPr>
        <a:xfrm>
          <a:off x="2450390" y="1215986"/>
          <a:ext cx="1277948" cy="213425"/>
        </a:xfrm>
        <a:custGeom>
          <a:avLst/>
          <a:gdLst/>
          <a:ahLst/>
          <a:cxnLst/>
          <a:rect l="0" t="0" r="0" b="0"/>
          <a:pathLst>
            <a:path>
              <a:moveTo>
                <a:pt x="0" y="0"/>
              </a:moveTo>
              <a:lnTo>
                <a:pt x="0" y="106712"/>
              </a:lnTo>
              <a:lnTo>
                <a:pt x="1277948" y="106712"/>
              </a:lnTo>
              <a:lnTo>
                <a:pt x="1277948" y="21342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D2D7225-AB4A-408C-9BC2-B73A30829B7A}">
      <dsp:nvSpPr>
        <dsp:cNvPr id="0" name=""/>
        <dsp:cNvSpPr/>
      </dsp:nvSpPr>
      <dsp:spPr>
        <a:xfrm>
          <a:off x="235452" y="1901909"/>
          <a:ext cx="351370" cy="457735"/>
        </a:xfrm>
        <a:custGeom>
          <a:avLst/>
          <a:gdLst/>
          <a:ahLst/>
          <a:cxnLst/>
          <a:rect l="0" t="0" r="0" b="0"/>
          <a:pathLst>
            <a:path>
              <a:moveTo>
                <a:pt x="0" y="0"/>
              </a:moveTo>
              <a:lnTo>
                <a:pt x="0" y="457735"/>
              </a:lnTo>
              <a:lnTo>
                <a:pt x="351370" y="45773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4B58925-38C7-4FCE-B9A4-CBCF6E3812D5}">
      <dsp:nvSpPr>
        <dsp:cNvPr id="0" name=""/>
        <dsp:cNvSpPr/>
      </dsp:nvSpPr>
      <dsp:spPr>
        <a:xfrm>
          <a:off x="1172441" y="1215986"/>
          <a:ext cx="1277948" cy="213425"/>
        </a:xfrm>
        <a:custGeom>
          <a:avLst/>
          <a:gdLst/>
          <a:ahLst/>
          <a:cxnLst/>
          <a:rect l="0" t="0" r="0" b="0"/>
          <a:pathLst>
            <a:path>
              <a:moveTo>
                <a:pt x="1277948" y="0"/>
              </a:moveTo>
              <a:lnTo>
                <a:pt x="1277948" y="106712"/>
              </a:lnTo>
              <a:lnTo>
                <a:pt x="0" y="106712"/>
              </a:lnTo>
              <a:lnTo>
                <a:pt x="0" y="21342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4D3B53D-8319-4D31-BC2F-7B0A702D7DD8}">
      <dsp:nvSpPr>
        <dsp:cNvPr id="0" name=""/>
        <dsp:cNvSpPr/>
      </dsp:nvSpPr>
      <dsp:spPr>
        <a:xfrm>
          <a:off x="2404670" y="805219"/>
          <a:ext cx="91440" cy="213425"/>
        </a:xfrm>
        <a:custGeom>
          <a:avLst/>
          <a:gdLst/>
          <a:ahLst/>
          <a:cxnLst/>
          <a:rect l="0" t="0" r="0" b="0"/>
          <a:pathLst>
            <a:path>
              <a:moveTo>
                <a:pt x="45720" y="0"/>
              </a:moveTo>
              <a:lnTo>
                <a:pt x="45720" y="21342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C402807-306C-46D5-B1AD-E9D4BD5B8191}">
      <dsp:nvSpPr>
        <dsp:cNvPr id="0" name=""/>
        <dsp:cNvSpPr/>
      </dsp:nvSpPr>
      <dsp:spPr>
        <a:xfrm>
          <a:off x="1131154" y="596443"/>
          <a:ext cx="2638473" cy="2087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 calls the pre-school as soon as possible </a:t>
          </a:r>
        </a:p>
      </dsp:txBody>
      <dsp:txXfrm>
        <a:off x="1131154" y="596443"/>
        <a:ext cx="2638473" cy="208775"/>
      </dsp:txXfrm>
    </dsp:sp>
    <dsp:sp modelId="{5AECBC1F-E2EA-41F5-A06B-B6AF336FFA5A}">
      <dsp:nvSpPr>
        <dsp:cNvPr id="0" name=""/>
        <dsp:cNvSpPr/>
      </dsp:nvSpPr>
      <dsp:spPr>
        <a:xfrm>
          <a:off x="830905" y="1018644"/>
          <a:ext cx="3238969" cy="19734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arrange for another adult to collect their child</a:t>
          </a:r>
        </a:p>
      </dsp:txBody>
      <dsp:txXfrm>
        <a:off x="830905" y="1018644"/>
        <a:ext cx="3238969" cy="197342"/>
      </dsp:txXfrm>
    </dsp:sp>
    <dsp:sp modelId="{5C402E79-B6B2-42D2-A54C-082BBBC8DB22}">
      <dsp:nvSpPr>
        <dsp:cNvPr id="0" name=""/>
        <dsp:cNvSpPr/>
      </dsp:nvSpPr>
      <dsp:spPr>
        <a:xfrm>
          <a:off x="1205" y="1429411"/>
          <a:ext cx="2342472" cy="47249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 the adult of the child's collection password (if the adult is not known to the setting)</a:t>
          </a:r>
        </a:p>
      </dsp:txBody>
      <dsp:txXfrm>
        <a:off x="1205" y="1429411"/>
        <a:ext cx="2342472" cy="472497"/>
      </dsp:txXfrm>
    </dsp:sp>
    <dsp:sp modelId="{79978DA0-20BC-416F-B474-E00A034D62E6}">
      <dsp:nvSpPr>
        <dsp:cNvPr id="0" name=""/>
        <dsp:cNvSpPr/>
      </dsp:nvSpPr>
      <dsp:spPr>
        <a:xfrm>
          <a:off x="586823" y="2115334"/>
          <a:ext cx="2342472" cy="48862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Inform the setting of the adult's identity and give a deatiled description so staff are able to idenitfy them</a:t>
          </a:r>
        </a:p>
      </dsp:txBody>
      <dsp:txXfrm>
        <a:off x="586823" y="2115334"/>
        <a:ext cx="2342472" cy="488621"/>
      </dsp:txXfrm>
    </dsp:sp>
    <dsp:sp modelId="{4D8A7BFE-FD9C-4334-BBB1-036CF5BC53BB}">
      <dsp:nvSpPr>
        <dsp:cNvPr id="0" name=""/>
        <dsp:cNvSpPr/>
      </dsp:nvSpPr>
      <dsp:spPr>
        <a:xfrm>
          <a:off x="2557103" y="1429411"/>
          <a:ext cx="2342472" cy="34165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this is not possible, staff will continue to care for the child until the parent arrives </a:t>
          </a:r>
        </a:p>
      </dsp:txBody>
      <dsp:txXfrm>
        <a:off x="2557103" y="1429411"/>
        <a:ext cx="2342472" cy="341658"/>
      </dsp:txXfrm>
    </dsp:sp>
    <dsp:sp modelId="{FB5D2CD6-8EA0-4A7C-87B1-282DF63BB8D9}">
      <dsp:nvSpPr>
        <dsp:cNvPr id="0" name=""/>
        <dsp:cNvSpPr/>
      </dsp:nvSpPr>
      <dsp:spPr>
        <a:xfrm>
          <a:off x="3142721" y="1984494"/>
          <a:ext cx="2342472" cy="28347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 will be charged, especially if this continues after school hours</a:t>
          </a:r>
        </a:p>
      </dsp:txBody>
      <dsp:txXfrm>
        <a:off x="3142721" y="1984494"/>
        <a:ext cx="2342472" cy="28347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D8EE6E-0376-4371-950A-A77E9799D8C2}">
      <dsp:nvSpPr>
        <dsp:cNvPr id="0" name=""/>
        <dsp:cNvSpPr/>
      </dsp:nvSpPr>
      <dsp:spPr>
        <a:xfrm>
          <a:off x="3499657" y="1930511"/>
          <a:ext cx="957825" cy="91440"/>
        </a:xfrm>
        <a:custGeom>
          <a:avLst/>
          <a:gdLst/>
          <a:ahLst/>
          <a:cxnLst/>
          <a:rect l="0" t="0" r="0" b="0"/>
          <a:pathLst>
            <a:path>
              <a:moveTo>
                <a:pt x="0" y="45720"/>
              </a:moveTo>
              <a:lnTo>
                <a:pt x="0" y="90901"/>
              </a:lnTo>
              <a:lnTo>
                <a:pt x="957861" y="90901"/>
              </a:lnTo>
              <a:lnTo>
                <a:pt x="957861"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6D360A0-19E5-42CE-B7F3-DCCAD58138C1}">
      <dsp:nvSpPr>
        <dsp:cNvPr id="0" name=""/>
        <dsp:cNvSpPr/>
      </dsp:nvSpPr>
      <dsp:spPr>
        <a:xfrm>
          <a:off x="3625598" y="3924301"/>
          <a:ext cx="1010356" cy="134835"/>
        </a:xfrm>
        <a:custGeom>
          <a:avLst/>
          <a:gdLst/>
          <a:ahLst/>
          <a:cxnLst/>
          <a:rect l="0" t="0" r="0" b="0"/>
          <a:pathLst>
            <a:path>
              <a:moveTo>
                <a:pt x="0" y="0"/>
              </a:moveTo>
              <a:lnTo>
                <a:pt x="0" y="89659"/>
              </a:lnTo>
              <a:lnTo>
                <a:pt x="1010394" y="89659"/>
              </a:lnTo>
              <a:lnTo>
                <a:pt x="1010394" y="13484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91C3B45-67A4-4121-9B17-35BD83B0191A}">
      <dsp:nvSpPr>
        <dsp:cNvPr id="0" name=""/>
        <dsp:cNvSpPr/>
      </dsp:nvSpPr>
      <dsp:spPr>
        <a:xfrm>
          <a:off x="2255363" y="4683073"/>
          <a:ext cx="276589" cy="283585"/>
        </a:xfrm>
        <a:custGeom>
          <a:avLst/>
          <a:gdLst/>
          <a:ahLst/>
          <a:cxnLst/>
          <a:rect l="0" t="0" r="0" b="0"/>
          <a:pathLst>
            <a:path>
              <a:moveTo>
                <a:pt x="0" y="0"/>
              </a:moveTo>
              <a:lnTo>
                <a:pt x="0" y="283596"/>
              </a:lnTo>
              <a:lnTo>
                <a:pt x="276599" y="28359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F61C0BB-FFE0-4B25-9079-CC0BAA0360B7}">
      <dsp:nvSpPr>
        <dsp:cNvPr id="0" name=""/>
        <dsp:cNvSpPr/>
      </dsp:nvSpPr>
      <dsp:spPr>
        <a:xfrm>
          <a:off x="2947213" y="4231082"/>
          <a:ext cx="91440" cy="91440"/>
        </a:xfrm>
        <a:custGeom>
          <a:avLst/>
          <a:gdLst/>
          <a:ahLst/>
          <a:cxnLst/>
          <a:rect l="0" t="0" r="0" b="0"/>
          <a:pathLst>
            <a:path>
              <a:moveTo>
                <a:pt x="45720" y="45720"/>
              </a:moveTo>
              <a:lnTo>
                <a:pt x="45720"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9DF644C-EFBE-41A0-BCB3-CD939E662A61}">
      <dsp:nvSpPr>
        <dsp:cNvPr id="0" name=""/>
        <dsp:cNvSpPr/>
      </dsp:nvSpPr>
      <dsp:spPr>
        <a:xfrm>
          <a:off x="2992933" y="3878581"/>
          <a:ext cx="632664" cy="91440"/>
        </a:xfrm>
        <a:custGeom>
          <a:avLst/>
          <a:gdLst/>
          <a:ahLst/>
          <a:cxnLst/>
          <a:rect l="0" t="0" r="0" b="0"/>
          <a:pathLst>
            <a:path>
              <a:moveTo>
                <a:pt x="632688" y="45720"/>
              </a:moveTo>
              <a:lnTo>
                <a:pt x="632688" y="90901"/>
              </a:lnTo>
              <a:lnTo>
                <a:pt x="0" y="90901"/>
              </a:lnTo>
              <a:lnTo>
                <a:pt x="0"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0FDFA05-06D0-4434-A57B-B2D249BFC7B3}">
      <dsp:nvSpPr>
        <dsp:cNvPr id="0" name=""/>
        <dsp:cNvSpPr/>
      </dsp:nvSpPr>
      <dsp:spPr>
        <a:xfrm>
          <a:off x="1905138" y="2935863"/>
          <a:ext cx="1720460" cy="131683"/>
        </a:xfrm>
        <a:custGeom>
          <a:avLst/>
          <a:gdLst/>
          <a:ahLst/>
          <a:cxnLst/>
          <a:rect l="0" t="0" r="0" b="0"/>
          <a:pathLst>
            <a:path>
              <a:moveTo>
                <a:pt x="0" y="0"/>
              </a:moveTo>
              <a:lnTo>
                <a:pt x="0" y="86507"/>
              </a:lnTo>
              <a:lnTo>
                <a:pt x="1720524" y="86507"/>
              </a:lnTo>
              <a:lnTo>
                <a:pt x="1720524" y="13168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1E653E1-3B18-4B60-BEEB-D8268AC281A8}">
      <dsp:nvSpPr>
        <dsp:cNvPr id="0" name=""/>
        <dsp:cNvSpPr/>
      </dsp:nvSpPr>
      <dsp:spPr>
        <a:xfrm>
          <a:off x="475361" y="4139914"/>
          <a:ext cx="196336" cy="302238"/>
        </a:xfrm>
        <a:custGeom>
          <a:avLst/>
          <a:gdLst/>
          <a:ahLst/>
          <a:cxnLst/>
          <a:rect l="0" t="0" r="0" b="0"/>
          <a:pathLst>
            <a:path>
              <a:moveTo>
                <a:pt x="0" y="0"/>
              </a:moveTo>
              <a:lnTo>
                <a:pt x="0" y="302249"/>
              </a:lnTo>
              <a:lnTo>
                <a:pt x="196344" y="30224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3BB6D7E-A450-481D-8D82-5E36EB981920}">
      <dsp:nvSpPr>
        <dsp:cNvPr id="0" name=""/>
        <dsp:cNvSpPr/>
      </dsp:nvSpPr>
      <dsp:spPr>
        <a:xfrm>
          <a:off x="953206" y="3577215"/>
          <a:ext cx="91440" cy="91440"/>
        </a:xfrm>
        <a:custGeom>
          <a:avLst/>
          <a:gdLst/>
          <a:ahLst/>
          <a:cxnLst/>
          <a:rect l="0" t="0" r="0" b="0"/>
          <a:pathLst>
            <a:path>
              <a:moveTo>
                <a:pt x="45720" y="45720"/>
              </a:moveTo>
              <a:lnTo>
                <a:pt x="45720"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160B3AF-83FA-4A13-AC20-934876A357FB}">
      <dsp:nvSpPr>
        <dsp:cNvPr id="0" name=""/>
        <dsp:cNvSpPr/>
      </dsp:nvSpPr>
      <dsp:spPr>
        <a:xfrm>
          <a:off x="998926" y="2935863"/>
          <a:ext cx="906211" cy="131683"/>
        </a:xfrm>
        <a:custGeom>
          <a:avLst/>
          <a:gdLst/>
          <a:ahLst/>
          <a:cxnLst/>
          <a:rect l="0" t="0" r="0" b="0"/>
          <a:pathLst>
            <a:path>
              <a:moveTo>
                <a:pt x="906245" y="0"/>
              </a:moveTo>
              <a:lnTo>
                <a:pt x="906245" y="86507"/>
              </a:lnTo>
              <a:lnTo>
                <a:pt x="0" y="86507"/>
              </a:lnTo>
              <a:lnTo>
                <a:pt x="0" y="13168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03ACE44-0AB0-4C1B-AC8A-4B5537AEE660}">
      <dsp:nvSpPr>
        <dsp:cNvPr id="0" name=""/>
        <dsp:cNvSpPr/>
      </dsp:nvSpPr>
      <dsp:spPr>
        <a:xfrm>
          <a:off x="1605540" y="2390283"/>
          <a:ext cx="299597" cy="91440"/>
        </a:xfrm>
        <a:custGeom>
          <a:avLst/>
          <a:gdLst/>
          <a:ahLst/>
          <a:cxnLst/>
          <a:rect l="0" t="0" r="0" b="0"/>
          <a:pathLst>
            <a:path>
              <a:moveTo>
                <a:pt x="0" y="45720"/>
              </a:moveTo>
              <a:lnTo>
                <a:pt x="0" y="80569"/>
              </a:lnTo>
              <a:lnTo>
                <a:pt x="299608" y="80569"/>
              </a:lnTo>
              <a:lnTo>
                <a:pt x="299608" y="12575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284A582-E7F5-4564-96C8-8DBE5C52FB14}">
      <dsp:nvSpPr>
        <dsp:cNvPr id="0" name=""/>
        <dsp:cNvSpPr/>
      </dsp:nvSpPr>
      <dsp:spPr>
        <a:xfrm>
          <a:off x="1605540" y="1930511"/>
          <a:ext cx="1894117" cy="91440"/>
        </a:xfrm>
        <a:custGeom>
          <a:avLst/>
          <a:gdLst/>
          <a:ahLst/>
          <a:cxnLst/>
          <a:rect l="0" t="0" r="0" b="0"/>
          <a:pathLst>
            <a:path>
              <a:moveTo>
                <a:pt x="1894188" y="45720"/>
              </a:moveTo>
              <a:lnTo>
                <a:pt x="1894188" y="59906"/>
              </a:lnTo>
              <a:lnTo>
                <a:pt x="0" y="59906"/>
              </a:lnTo>
              <a:lnTo>
                <a:pt x="0" y="10508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7ED6A2B-3C3A-40A7-BA6F-7BAF837A1F1D}">
      <dsp:nvSpPr>
        <dsp:cNvPr id="0" name=""/>
        <dsp:cNvSpPr/>
      </dsp:nvSpPr>
      <dsp:spPr>
        <a:xfrm>
          <a:off x="3453937" y="1575463"/>
          <a:ext cx="91440" cy="91440"/>
        </a:xfrm>
        <a:custGeom>
          <a:avLst/>
          <a:gdLst/>
          <a:ahLst/>
          <a:cxnLst/>
          <a:rect l="0" t="0" r="0" b="0"/>
          <a:pathLst>
            <a:path>
              <a:moveTo>
                <a:pt x="45720" y="45720"/>
              </a:moveTo>
              <a:lnTo>
                <a:pt x="45720"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C1DFB52-BA88-42C7-A3AC-8B26138C436C}">
      <dsp:nvSpPr>
        <dsp:cNvPr id="0" name=""/>
        <dsp:cNvSpPr/>
      </dsp:nvSpPr>
      <dsp:spPr>
        <a:xfrm>
          <a:off x="3453937" y="1136034"/>
          <a:ext cx="91440" cy="91440"/>
        </a:xfrm>
        <a:custGeom>
          <a:avLst/>
          <a:gdLst/>
          <a:ahLst/>
          <a:cxnLst/>
          <a:rect l="0" t="0" r="0" b="0"/>
          <a:pathLst>
            <a:path>
              <a:moveTo>
                <a:pt x="45720" y="45720"/>
              </a:moveTo>
              <a:lnTo>
                <a:pt x="45720" y="1360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FD681EC-BA06-4AFD-8B9E-61FD26B564BE}">
      <dsp:nvSpPr>
        <dsp:cNvPr id="0" name=""/>
        <dsp:cNvSpPr/>
      </dsp:nvSpPr>
      <dsp:spPr>
        <a:xfrm>
          <a:off x="3453937" y="542368"/>
          <a:ext cx="91440" cy="91440"/>
        </a:xfrm>
        <a:custGeom>
          <a:avLst/>
          <a:gdLst/>
          <a:ahLst/>
          <a:cxnLst/>
          <a:rect l="0" t="0" r="0" b="0"/>
          <a:pathLst>
            <a:path>
              <a:moveTo>
                <a:pt x="45720" y="45720"/>
              </a:moveTo>
              <a:lnTo>
                <a:pt x="45720" y="13608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69B4FC3-E91C-43D3-B490-964F2AE67F7C}">
      <dsp:nvSpPr>
        <dsp:cNvPr id="0" name=""/>
        <dsp:cNvSpPr/>
      </dsp:nvSpPr>
      <dsp:spPr>
        <a:xfrm>
          <a:off x="2716439" y="203959"/>
          <a:ext cx="1566437" cy="38412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child is not collected within 30 minutes of the alloted time </a:t>
          </a:r>
        </a:p>
      </dsp:txBody>
      <dsp:txXfrm>
        <a:off x="2716439" y="203959"/>
        <a:ext cx="1566437" cy="384128"/>
      </dsp:txXfrm>
    </dsp:sp>
    <dsp:sp modelId="{521C9BD5-A3C2-4EE4-A386-D42956D23E4B}">
      <dsp:nvSpPr>
        <dsp:cNvPr id="0" name=""/>
        <dsp:cNvSpPr/>
      </dsp:nvSpPr>
      <dsp:spPr>
        <a:xfrm>
          <a:off x="2395387" y="678447"/>
          <a:ext cx="2208540" cy="5033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communication book and emails are checked to ensure a message has not been missed </a:t>
          </a:r>
        </a:p>
      </dsp:txBody>
      <dsp:txXfrm>
        <a:off x="2395387" y="678447"/>
        <a:ext cx="2208540" cy="503306"/>
      </dsp:txXfrm>
    </dsp:sp>
    <dsp:sp modelId="{39D3E2DA-1D13-403C-B84C-86DCE746EE33}">
      <dsp:nvSpPr>
        <dsp:cNvPr id="0" name=""/>
        <dsp:cNvSpPr/>
      </dsp:nvSpPr>
      <dsp:spPr>
        <a:xfrm>
          <a:off x="2601327" y="1272113"/>
          <a:ext cx="1796660" cy="34906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parent/carer contacts are phoned by the manager</a:t>
          </a:r>
        </a:p>
      </dsp:txBody>
      <dsp:txXfrm>
        <a:off x="2601327" y="1272113"/>
        <a:ext cx="1796660" cy="349069"/>
      </dsp:txXfrm>
    </dsp:sp>
    <dsp:sp modelId="{7C5A5B19-6320-4F8A-9054-2A68ABD95429}">
      <dsp:nvSpPr>
        <dsp:cNvPr id="0" name=""/>
        <dsp:cNvSpPr/>
      </dsp:nvSpPr>
      <dsp:spPr>
        <a:xfrm>
          <a:off x="2845201" y="1711542"/>
          <a:ext cx="1308912" cy="26468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emergency contacts are phoned </a:t>
          </a:r>
        </a:p>
      </dsp:txBody>
      <dsp:txXfrm>
        <a:off x="2845201" y="1711542"/>
        <a:ext cx="1308912" cy="264688"/>
      </dsp:txXfrm>
    </dsp:sp>
    <dsp:sp modelId="{53D68601-4036-4ACD-9D09-C8E89B82AFEE}">
      <dsp:nvSpPr>
        <dsp:cNvPr id="0" name=""/>
        <dsp:cNvSpPr/>
      </dsp:nvSpPr>
      <dsp:spPr>
        <a:xfrm>
          <a:off x="782161" y="2035597"/>
          <a:ext cx="1646758" cy="4004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stays in the care of at least two members of full time staff </a:t>
          </a:r>
        </a:p>
      </dsp:txBody>
      <dsp:txXfrm>
        <a:off x="782161" y="2035597"/>
        <a:ext cx="1646758" cy="400406"/>
      </dsp:txXfrm>
    </dsp:sp>
    <dsp:sp modelId="{6C0B7284-D42D-4993-923D-729EB1E6D41C}">
      <dsp:nvSpPr>
        <dsp:cNvPr id="0" name=""/>
        <dsp:cNvSpPr/>
      </dsp:nvSpPr>
      <dsp:spPr>
        <a:xfrm>
          <a:off x="903226" y="2516032"/>
          <a:ext cx="2003824" cy="41983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staff are unable to continue looking after the child - a note will be left on the conservatory door </a:t>
          </a:r>
        </a:p>
      </dsp:txBody>
      <dsp:txXfrm>
        <a:off x="903226" y="2516032"/>
        <a:ext cx="2003824" cy="419831"/>
      </dsp:txXfrm>
    </dsp:sp>
    <dsp:sp modelId="{BB0139FE-80F2-44C7-96A2-011A89CD7E99}">
      <dsp:nvSpPr>
        <dsp:cNvPr id="0" name=""/>
        <dsp:cNvSpPr/>
      </dsp:nvSpPr>
      <dsp:spPr>
        <a:xfrm>
          <a:off x="2534" y="3067547"/>
          <a:ext cx="1992783" cy="55538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owner/manager will stay with the child If at all possible another adult, will stay with them </a:t>
          </a:r>
        </a:p>
      </dsp:txBody>
      <dsp:txXfrm>
        <a:off x="2534" y="3067547"/>
        <a:ext cx="1992783" cy="555387"/>
      </dsp:txXfrm>
    </dsp:sp>
    <dsp:sp modelId="{BE1CA152-DBDD-4674-ADD1-B00683359B5B}">
      <dsp:nvSpPr>
        <dsp:cNvPr id="0" name=""/>
        <dsp:cNvSpPr/>
      </dsp:nvSpPr>
      <dsp:spPr>
        <a:xfrm>
          <a:off x="344470" y="3713295"/>
          <a:ext cx="1308912" cy="42661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collected, the owner will decide on the charge to parents </a:t>
          </a:r>
        </a:p>
      </dsp:txBody>
      <dsp:txXfrm>
        <a:off x="344470" y="3713295"/>
        <a:ext cx="1308912" cy="426619"/>
      </dsp:txXfrm>
    </dsp:sp>
    <dsp:sp modelId="{3B4A16F5-3040-47B3-A477-EC24777C0469}">
      <dsp:nvSpPr>
        <dsp:cNvPr id="0" name=""/>
        <dsp:cNvSpPr/>
      </dsp:nvSpPr>
      <dsp:spPr>
        <a:xfrm>
          <a:off x="671698" y="4230273"/>
          <a:ext cx="1308912" cy="42375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complete the incident book </a:t>
          </a:r>
        </a:p>
      </dsp:txBody>
      <dsp:txXfrm>
        <a:off x="671698" y="4230273"/>
        <a:ext cx="1308912" cy="423757"/>
      </dsp:txXfrm>
    </dsp:sp>
    <dsp:sp modelId="{307901F5-F900-4E6F-8B78-2F9A8720C1A9}">
      <dsp:nvSpPr>
        <dsp:cNvPr id="0" name=""/>
        <dsp:cNvSpPr/>
      </dsp:nvSpPr>
      <dsp:spPr>
        <a:xfrm>
          <a:off x="2575660" y="3067547"/>
          <a:ext cx="2099876" cy="85675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45 minutes has passed and there has been no contact we will contact </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1)our local Integrated Front Door (IFD) 0300 456 0108</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2)ofsted 0300 123 1231 </a:t>
          </a:r>
        </a:p>
      </dsp:txBody>
      <dsp:txXfrm>
        <a:off x="2575660" y="3067547"/>
        <a:ext cx="2099876" cy="856754"/>
      </dsp:txXfrm>
    </dsp:sp>
    <dsp:sp modelId="{04439DAD-59F2-48ED-BC4D-9159599B20E9}">
      <dsp:nvSpPr>
        <dsp:cNvPr id="0" name=""/>
        <dsp:cNvSpPr/>
      </dsp:nvSpPr>
      <dsp:spPr>
        <a:xfrm>
          <a:off x="2338477" y="4014661"/>
          <a:ext cx="1308912" cy="2621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will follow all advice from the above </a:t>
          </a:r>
        </a:p>
      </dsp:txBody>
      <dsp:txXfrm>
        <a:off x="2338477" y="4014661"/>
        <a:ext cx="1308912" cy="262141"/>
      </dsp:txXfrm>
    </dsp:sp>
    <dsp:sp modelId="{E9D3A591-F5EB-46DD-B102-B8D1030F9C4A}">
      <dsp:nvSpPr>
        <dsp:cNvPr id="0" name=""/>
        <dsp:cNvSpPr/>
      </dsp:nvSpPr>
      <dsp:spPr>
        <a:xfrm>
          <a:off x="2070970" y="4367161"/>
          <a:ext cx="1843926" cy="3159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contacted, the owner will decide on the charge to parents </a:t>
          </a:r>
        </a:p>
      </dsp:txBody>
      <dsp:txXfrm>
        <a:off x="2070970" y="4367161"/>
        <a:ext cx="1843926" cy="315911"/>
      </dsp:txXfrm>
    </dsp:sp>
    <dsp:sp modelId="{6C08851A-9DD3-491F-AF2F-0B1EA06ACF48}">
      <dsp:nvSpPr>
        <dsp:cNvPr id="0" name=""/>
        <dsp:cNvSpPr/>
      </dsp:nvSpPr>
      <dsp:spPr>
        <a:xfrm>
          <a:off x="2531952" y="4773433"/>
          <a:ext cx="1308912" cy="38645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complete the incident book </a:t>
          </a:r>
        </a:p>
      </dsp:txBody>
      <dsp:txXfrm>
        <a:off x="2531952" y="4773433"/>
        <a:ext cx="1308912" cy="386452"/>
      </dsp:txXfrm>
    </dsp:sp>
    <dsp:sp modelId="{67B2A93F-62C4-4319-AE04-F726C9717BDE}">
      <dsp:nvSpPr>
        <dsp:cNvPr id="0" name=""/>
        <dsp:cNvSpPr/>
      </dsp:nvSpPr>
      <dsp:spPr>
        <a:xfrm>
          <a:off x="4182223" y="4059137"/>
          <a:ext cx="907462" cy="6566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police will be contacted if we cannot contact any of the above </a:t>
          </a:r>
        </a:p>
      </dsp:txBody>
      <dsp:txXfrm>
        <a:off x="4182223" y="4059137"/>
        <a:ext cx="907462" cy="656640"/>
      </dsp:txXfrm>
    </dsp:sp>
    <dsp:sp modelId="{C373EB62-5478-478D-8EDD-055D5BA20000}">
      <dsp:nvSpPr>
        <dsp:cNvPr id="0" name=""/>
        <dsp:cNvSpPr/>
      </dsp:nvSpPr>
      <dsp:spPr>
        <a:xfrm>
          <a:off x="3431307" y="2066590"/>
          <a:ext cx="2052351" cy="6616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will only leave with an adult mentioned on the registration form, or an adult as identified by the parent/carer *see flow chart above or a person allocated by social care </a:t>
          </a:r>
        </a:p>
      </dsp:txBody>
      <dsp:txXfrm>
        <a:off x="3431307" y="2066590"/>
        <a:ext cx="2052351" cy="66160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DE7BE0-E501-4554-961F-4C0DB5455951}">
      <dsp:nvSpPr>
        <dsp:cNvPr id="0" name=""/>
        <dsp:cNvSpPr/>
      </dsp:nvSpPr>
      <dsp:spPr>
        <a:xfrm>
          <a:off x="2768016" y="4882838"/>
          <a:ext cx="315219" cy="415312"/>
        </a:xfrm>
        <a:custGeom>
          <a:avLst/>
          <a:gdLst/>
          <a:ahLst/>
          <a:cxnLst/>
          <a:rect l="0" t="0" r="0" b="0"/>
          <a:pathLst>
            <a:path>
              <a:moveTo>
                <a:pt x="0" y="0"/>
              </a:moveTo>
              <a:lnTo>
                <a:pt x="0" y="415312"/>
              </a:lnTo>
              <a:lnTo>
                <a:pt x="315219" y="41531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F148533-2CE2-4D32-A2F3-5606E19B4F81}">
      <dsp:nvSpPr>
        <dsp:cNvPr id="0" name=""/>
        <dsp:cNvSpPr/>
      </dsp:nvSpPr>
      <dsp:spPr>
        <a:xfrm>
          <a:off x="3562882" y="4206920"/>
          <a:ext cx="91440" cy="154706"/>
        </a:xfrm>
        <a:custGeom>
          <a:avLst/>
          <a:gdLst/>
          <a:ahLst/>
          <a:cxnLst/>
          <a:rect l="0" t="0" r="0" b="0"/>
          <a:pathLst>
            <a:path>
              <a:moveTo>
                <a:pt x="45720" y="0"/>
              </a:moveTo>
              <a:lnTo>
                <a:pt x="45720"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73EB438-2E6C-46C2-B942-8091D13EC405}">
      <dsp:nvSpPr>
        <dsp:cNvPr id="0" name=""/>
        <dsp:cNvSpPr/>
      </dsp:nvSpPr>
      <dsp:spPr>
        <a:xfrm>
          <a:off x="3562882" y="3362313"/>
          <a:ext cx="91440" cy="154706"/>
        </a:xfrm>
        <a:custGeom>
          <a:avLst/>
          <a:gdLst/>
          <a:ahLst/>
          <a:cxnLst/>
          <a:rect l="0" t="0" r="0" b="0"/>
          <a:pathLst>
            <a:path>
              <a:moveTo>
                <a:pt x="45720" y="0"/>
              </a:moveTo>
              <a:lnTo>
                <a:pt x="45720"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F26CF2F-940D-4366-8565-12ACA35F9EBF}">
      <dsp:nvSpPr>
        <dsp:cNvPr id="0" name=""/>
        <dsp:cNvSpPr/>
      </dsp:nvSpPr>
      <dsp:spPr>
        <a:xfrm>
          <a:off x="3562882" y="2686395"/>
          <a:ext cx="91440" cy="154706"/>
        </a:xfrm>
        <a:custGeom>
          <a:avLst/>
          <a:gdLst/>
          <a:ahLst/>
          <a:cxnLst/>
          <a:rect l="0" t="0" r="0" b="0"/>
          <a:pathLst>
            <a:path>
              <a:moveTo>
                <a:pt x="45720" y="0"/>
              </a:moveTo>
              <a:lnTo>
                <a:pt x="45720"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856CD3D-E5B6-4101-9AE6-9B607EC85B79}">
      <dsp:nvSpPr>
        <dsp:cNvPr id="0" name=""/>
        <dsp:cNvSpPr/>
      </dsp:nvSpPr>
      <dsp:spPr>
        <a:xfrm>
          <a:off x="2480517" y="2010477"/>
          <a:ext cx="1128085" cy="154706"/>
        </a:xfrm>
        <a:custGeom>
          <a:avLst/>
          <a:gdLst/>
          <a:ahLst/>
          <a:cxnLst/>
          <a:rect l="0" t="0" r="0" b="0"/>
          <a:pathLst>
            <a:path>
              <a:moveTo>
                <a:pt x="0" y="0"/>
              </a:moveTo>
              <a:lnTo>
                <a:pt x="0" y="77353"/>
              </a:lnTo>
              <a:lnTo>
                <a:pt x="1128085" y="77353"/>
              </a:lnTo>
              <a:lnTo>
                <a:pt x="1128085"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5286EA0-73AE-4080-91D0-8839E6896F31}">
      <dsp:nvSpPr>
        <dsp:cNvPr id="0" name=""/>
        <dsp:cNvSpPr/>
      </dsp:nvSpPr>
      <dsp:spPr>
        <a:xfrm>
          <a:off x="1352431" y="2010477"/>
          <a:ext cx="1128085" cy="154706"/>
        </a:xfrm>
        <a:custGeom>
          <a:avLst/>
          <a:gdLst/>
          <a:ahLst/>
          <a:cxnLst/>
          <a:rect l="0" t="0" r="0" b="0"/>
          <a:pathLst>
            <a:path>
              <a:moveTo>
                <a:pt x="1128085" y="0"/>
              </a:moveTo>
              <a:lnTo>
                <a:pt x="1128085" y="77353"/>
              </a:lnTo>
              <a:lnTo>
                <a:pt x="0" y="77353"/>
              </a:lnTo>
              <a:lnTo>
                <a:pt x="0"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1F19851-224C-49CE-A268-F90C31F185C8}">
      <dsp:nvSpPr>
        <dsp:cNvPr id="0" name=""/>
        <dsp:cNvSpPr/>
      </dsp:nvSpPr>
      <dsp:spPr>
        <a:xfrm>
          <a:off x="2434797" y="1210123"/>
          <a:ext cx="91440" cy="154706"/>
        </a:xfrm>
        <a:custGeom>
          <a:avLst/>
          <a:gdLst/>
          <a:ahLst/>
          <a:cxnLst/>
          <a:rect l="0" t="0" r="0" b="0"/>
          <a:pathLst>
            <a:path>
              <a:moveTo>
                <a:pt x="45720" y="0"/>
              </a:moveTo>
              <a:lnTo>
                <a:pt x="45720" y="15470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165DAE5-668D-44DF-9AE8-1D06A18B57F1}">
      <dsp:nvSpPr>
        <dsp:cNvPr id="0" name=""/>
        <dsp:cNvSpPr/>
      </dsp:nvSpPr>
      <dsp:spPr>
        <a:xfrm>
          <a:off x="2434797" y="534206"/>
          <a:ext cx="91440" cy="154706"/>
        </a:xfrm>
        <a:custGeom>
          <a:avLst/>
          <a:gdLst/>
          <a:ahLst/>
          <a:cxnLst/>
          <a:rect l="0" t="0" r="0" b="0"/>
          <a:pathLst>
            <a:path>
              <a:moveTo>
                <a:pt x="45720" y="0"/>
              </a:moveTo>
              <a:lnTo>
                <a:pt x="45720" y="15470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D02C7CF-4ABC-434D-8206-3DEA3D370DA7}">
      <dsp:nvSpPr>
        <dsp:cNvPr id="0" name=""/>
        <dsp:cNvSpPr/>
      </dsp:nvSpPr>
      <dsp:spPr>
        <a:xfrm>
          <a:off x="1429785" y="861"/>
          <a:ext cx="2101463" cy="53334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 must be well enough to attend the setting - as judged by the parents and the manager</a:t>
          </a:r>
        </a:p>
      </dsp:txBody>
      <dsp:txXfrm>
        <a:off x="1429785" y="861"/>
        <a:ext cx="2101463" cy="533344"/>
      </dsp:txXfrm>
    </dsp:sp>
    <dsp:sp modelId="{DAB8342D-E85B-4CD6-988D-2C8166A3505F}">
      <dsp:nvSpPr>
        <dsp:cNvPr id="0" name=""/>
        <dsp:cNvSpPr/>
      </dsp:nvSpPr>
      <dsp:spPr>
        <a:xfrm>
          <a:off x="1176927" y="688912"/>
          <a:ext cx="2607178" cy="5212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medication must be given to staff in the original containers, and be clearly labelled</a:t>
          </a:r>
        </a:p>
      </dsp:txBody>
      <dsp:txXfrm>
        <a:off x="1176927" y="688912"/>
        <a:ext cx="2607178" cy="521211"/>
      </dsp:txXfrm>
    </dsp:sp>
    <dsp:sp modelId="{BD65E1C4-9D95-4377-BFFD-C788632B0338}">
      <dsp:nvSpPr>
        <dsp:cNvPr id="0" name=""/>
        <dsp:cNvSpPr/>
      </dsp:nvSpPr>
      <dsp:spPr>
        <a:xfrm>
          <a:off x="1429785" y="1364830"/>
          <a:ext cx="2101463" cy="64564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a:t>
          </a:r>
          <a:r>
            <a:rPr lang="en-GB" sz="1100" kern="1200">
              <a:solidFill>
                <a:sysClr val="windowText" lastClr="000000"/>
              </a:solidFill>
              <a:latin typeface="Cambria" panose="02040503050406030204" pitchFamily="18" charset="0"/>
              <a:ea typeface="Cambria" panose="02040503050406030204" pitchFamily="18" charset="0"/>
              <a:cs typeface="+mn-cs"/>
            </a:rPr>
            <a:t>parent/carer must complete the Medication Form. This must be fully completed prior to the child being left at the setting </a:t>
          </a:r>
        </a:p>
      </dsp:txBody>
      <dsp:txXfrm>
        <a:off x="1429785" y="1364830"/>
        <a:ext cx="2101463" cy="645646"/>
      </dsp:txXfrm>
    </dsp:sp>
    <dsp:sp modelId="{628965FD-EFE1-4760-9396-5BB099FEC17A}">
      <dsp:nvSpPr>
        <dsp:cNvPr id="0" name=""/>
        <dsp:cNvSpPr/>
      </dsp:nvSpPr>
      <dsp:spPr>
        <a:xfrm>
          <a:off x="301699" y="2165184"/>
          <a:ext cx="2101463" cy="7167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there are any doubts/concerns the staff member should ask the manager for advice prior to the parent/carer leaving the setting</a:t>
          </a:r>
        </a:p>
      </dsp:txBody>
      <dsp:txXfrm>
        <a:off x="301699" y="2165184"/>
        <a:ext cx="2101463" cy="716749"/>
      </dsp:txXfrm>
    </dsp:sp>
    <dsp:sp modelId="{D6C15BBC-B6AB-44D2-B9D6-DCA20EBFBA35}">
      <dsp:nvSpPr>
        <dsp:cNvPr id="0" name=""/>
        <dsp:cNvSpPr/>
      </dsp:nvSpPr>
      <dsp:spPr>
        <a:xfrm>
          <a:off x="2557870" y="2165184"/>
          <a:ext cx="2101463" cy="5212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Two members of staff must be present when medication is administered </a:t>
          </a:r>
        </a:p>
      </dsp:txBody>
      <dsp:txXfrm>
        <a:off x="2557870" y="2165184"/>
        <a:ext cx="2101463" cy="521211"/>
      </dsp:txXfrm>
    </dsp:sp>
    <dsp:sp modelId="{24B4D236-D55C-44FD-AA34-79722F4CAA7A}">
      <dsp:nvSpPr>
        <dsp:cNvPr id="0" name=""/>
        <dsp:cNvSpPr/>
      </dsp:nvSpPr>
      <dsp:spPr>
        <a:xfrm>
          <a:off x="2557870" y="2841102"/>
          <a:ext cx="2101463" cy="5212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Both staff members must check all the details of the </a:t>
          </a:r>
          <a:r>
            <a:rPr lang="en-GB" sz="1100" kern="1200">
              <a:solidFill>
                <a:sysClr val="windowText" lastClr="000000"/>
              </a:solidFill>
              <a:latin typeface="Cambria" panose="02040503050406030204" pitchFamily="18" charset="0"/>
              <a:ea typeface="Cambria" panose="02040503050406030204" pitchFamily="18" charset="0"/>
              <a:cs typeface="+mn-cs"/>
            </a:rPr>
            <a:t>Medication form </a:t>
          </a:r>
        </a:p>
      </dsp:txBody>
      <dsp:txXfrm>
        <a:off x="2557870" y="2841102"/>
        <a:ext cx="2101463" cy="521211"/>
      </dsp:txXfrm>
    </dsp:sp>
    <dsp:sp modelId="{1B181BFC-3579-43F7-BE6F-014EBE10F795}">
      <dsp:nvSpPr>
        <dsp:cNvPr id="0" name=""/>
        <dsp:cNvSpPr/>
      </dsp:nvSpPr>
      <dsp:spPr>
        <a:xfrm>
          <a:off x="2557870" y="3517020"/>
          <a:ext cx="2101463" cy="68990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both staff members are happy with all the details then the medication can be adminsitered as directed</a:t>
          </a:r>
        </a:p>
      </dsp:txBody>
      <dsp:txXfrm>
        <a:off x="2557870" y="3517020"/>
        <a:ext cx="2101463" cy="689900"/>
      </dsp:txXfrm>
    </dsp:sp>
    <dsp:sp modelId="{C1146AFA-CB01-4991-9EC4-C5686BE6BD46}">
      <dsp:nvSpPr>
        <dsp:cNvPr id="0" name=""/>
        <dsp:cNvSpPr/>
      </dsp:nvSpPr>
      <dsp:spPr>
        <a:xfrm>
          <a:off x="2557870" y="4361627"/>
          <a:ext cx="2101463" cy="5212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medication form should be fully completed</a:t>
          </a:r>
        </a:p>
      </dsp:txBody>
      <dsp:txXfrm>
        <a:off x="2557870" y="4361627"/>
        <a:ext cx="2101463" cy="521211"/>
      </dsp:txXfrm>
    </dsp:sp>
    <dsp:sp modelId="{2598A930-3A38-40A4-A5E0-4ED1081C0ED7}">
      <dsp:nvSpPr>
        <dsp:cNvPr id="0" name=""/>
        <dsp:cNvSpPr/>
      </dsp:nvSpPr>
      <dsp:spPr>
        <a:xfrm>
          <a:off x="3083236" y="5037545"/>
          <a:ext cx="2101463" cy="5212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 collection, the medication form should be reviewed by the parent and signed as appropriate </a:t>
          </a:r>
        </a:p>
      </dsp:txBody>
      <dsp:txXfrm>
        <a:off x="3083236" y="5037545"/>
        <a:ext cx="2101463" cy="52121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C2D547-DE45-444A-886F-BC64688524C2}">
      <dsp:nvSpPr>
        <dsp:cNvPr id="0" name=""/>
        <dsp:cNvSpPr/>
      </dsp:nvSpPr>
      <dsp:spPr>
        <a:xfrm>
          <a:off x="4637177" y="2311400"/>
          <a:ext cx="252310" cy="569676"/>
        </a:xfrm>
        <a:custGeom>
          <a:avLst/>
          <a:gdLst/>
          <a:ahLst/>
          <a:cxnLst/>
          <a:rect l="0" t="0" r="0" b="0"/>
          <a:pathLst>
            <a:path>
              <a:moveTo>
                <a:pt x="0" y="0"/>
              </a:moveTo>
              <a:lnTo>
                <a:pt x="0" y="569676"/>
              </a:lnTo>
              <a:lnTo>
                <a:pt x="252310" y="56967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BCA7D38-EF46-48FF-8C07-4B969157427C}">
      <dsp:nvSpPr>
        <dsp:cNvPr id="0" name=""/>
        <dsp:cNvSpPr/>
      </dsp:nvSpPr>
      <dsp:spPr>
        <a:xfrm>
          <a:off x="5264286" y="1645826"/>
          <a:ext cx="91440" cy="289962"/>
        </a:xfrm>
        <a:custGeom>
          <a:avLst/>
          <a:gdLst/>
          <a:ahLst/>
          <a:cxnLst/>
          <a:rect l="0" t="0" r="0" b="0"/>
          <a:pathLst>
            <a:path>
              <a:moveTo>
                <a:pt x="45720" y="0"/>
              </a:moveTo>
              <a:lnTo>
                <a:pt x="45720"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7B569A9-9FF4-4F64-88AD-01B2A454F498}">
      <dsp:nvSpPr>
        <dsp:cNvPr id="0" name=""/>
        <dsp:cNvSpPr/>
      </dsp:nvSpPr>
      <dsp:spPr>
        <a:xfrm>
          <a:off x="3091218" y="997422"/>
          <a:ext cx="2218787" cy="289962"/>
        </a:xfrm>
        <a:custGeom>
          <a:avLst/>
          <a:gdLst/>
          <a:ahLst/>
          <a:cxnLst/>
          <a:rect l="0" t="0" r="0" b="0"/>
          <a:pathLst>
            <a:path>
              <a:moveTo>
                <a:pt x="0" y="0"/>
              </a:moveTo>
              <a:lnTo>
                <a:pt x="0" y="144981"/>
              </a:lnTo>
              <a:lnTo>
                <a:pt x="2218787" y="144981"/>
              </a:lnTo>
              <a:lnTo>
                <a:pt x="2218787"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6BB6305-4B5D-4E83-9D35-83282FED0106}">
      <dsp:nvSpPr>
        <dsp:cNvPr id="0" name=""/>
        <dsp:cNvSpPr/>
      </dsp:nvSpPr>
      <dsp:spPr>
        <a:xfrm>
          <a:off x="2638733" y="3411449"/>
          <a:ext cx="207116" cy="493005"/>
        </a:xfrm>
        <a:custGeom>
          <a:avLst/>
          <a:gdLst/>
          <a:ahLst/>
          <a:cxnLst/>
          <a:rect l="0" t="0" r="0" b="0"/>
          <a:pathLst>
            <a:path>
              <a:moveTo>
                <a:pt x="0" y="0"/>
              </a:moveTo>
              <a:lnTo>
                <a:pt x="0" y="493005"/>
              </a:lnTo>
              <a:lnTo>
                <a:pt x="207116" y="49300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D92D731-E379-44F6-AEBC-59082660C7B0}">
      <dsp:nvSpPr>
        <dsp:cNvPr id="0" name=""/>
        <dsp:cNvSpPr/>
      </dsp:nvSpPr>
      <dsp:spPr>
        <a:xfrm>
          <a:off x="3145323" y="2599644"/>
          <a:ext cx="91440" cy="289962"/>
        </a:xfrm>
        <a:custGeom>
          <a:avLst/>
          <a:gdLst/>
          <a:ahLst/>
          <a:cxnLst/>
          <a:rect l="0" t="0" r="0" b="0"/>
          <a:pathLst>
            <a:path>
              <a:moveTo>
                <a:pt x="45720" y="0"/>
              </a:moveTo>
              <a:lnTo>
                <a:pt x="45720"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0ECEF01-21E3-4AE8-B898-FCE93D31BDE8}">
      <dsp:nvSpPr>
        <dsp:cNvPr id="0" name=""/>
        <dsp:cNvSpPr/>
      </dsp:nvSpPr>
      <dsp:spPr>
        <a:xfrm>
          <a:off x="3145323" y="1619294"/>
          <a:ext cx="91440" cy="289962"/>
        </a:xfrm>
        <a:custGeom>
          <a:avLst/>
          <a:gdLst/>
          <a:ahLst/>
          <a:cxnLst/>
          <a:rect l="0" t="0" r="0" b="0"/>
          <a:pathLst>
            <a:path>
              <a:moveTo>
                <a:pt x="45720" y="0"/>
              </a:moveTo>
              <a:lnTo>
                <a:pt x="45720"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122F596-167D-4B40-94DF-445B7B89B3EC}">
      <dsp:nvSpPr>
        <dsp:cNvPr id="0" name=""/>
        <dsp:cNvSpPr/>
      </dsp:nvSpPr>
      <dsp:spPr>
        <a:xfrm>
          <a:off x="3091218" y="997422"/>
          <a:ext cx="99824" cy="289962"/>
        </a:xfrm>
        <a:custGeom>
          <a:avLst/>
          <a:gdLst/>
          <a:ahLst/>
          <a:cxnLst/>
          <a:rect l="0" t="0" r="0" b="0"/>
          <a:pathLst>
            <a:path>
              <a:moveTo>
                <a:pt x="0" y="0"/>
              </a:moveTo>
              <a:lnTo>
                <a:pt x="0" y="144981"/>
              </a:lnTo>
              <a:lnTo>
                <a:pt x="99824" y="144981"/>
              </a:lnTo>
              <a:lnTo>
                <a:pt x="99824"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8386A14-E2C4-4288-8586-A04D50A5E267}">
      <dsp:nvSpPr>
        <dsp:cNvPr id="0" name=""/>
        <dsp:cNvSpPr/>
      </dsp:nvSpPr>
      <dsp:spPr>
        <a:xfrm>
          <a:off x="185569" y="2213918"/>
          <a:ext cx="250504" cy="562382"/>
        </a:xfrm>
        <a:custGeom>
          <a:avLst/>
          <a:gdLst/>
          <a:ahLst/>
          <a:cxnLst/>
          <a:rect l="0" t="0" r="0" b="0"/>
          <a:pathLst>
            <a:path>
              <a:moveTo>
                <a:pt x="0" y="0"/>
              </a:moveTo>
              <a:lnTo>
                <a:pt x="0" y="562382"/>
              </a:lnTo>
              <a:lnTo>
                <a:pt x="250504" y="56238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5DCB329-6818-4789-869D-54E7A39584AC}">
      <dsp:nvSpPr>
        <dsp:cNvPr id="0" name=""/>
        <dsp:cNvSpPr/>
      </dsp:nvSpPr>
      <dsp:spPr>
        <a:xfrm>
          <a:off x="807862" y="1623264"/>
          <a:ext cx="91440" cy="289962"/>
        </a:xfrm>
        <a:custGeom>
          <a:avLst/>
          <a:gdLst/>
          <a:ahLst/>
          <a:cxnLst/>
          <a:rect l="0" t="0" r="0" b="0"/>
          <a:pathLst>
            <a:path>
              <a:moveTo>
                <a:pt x="45720" y="0"/>
              </a:moveTo>
              <a:lnTo>
                <a:pt x="45720"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A69E661-F1F7-486F-8E0F-3F8EAA806D9C}">
      <dsp:nvSpPr>
        <dsp:cNvPr id="0" name=""/>
        <dsp:cNvSpPr/>
      </dsp:nvSpPr>
      <dsp:spPr>
        <a:xfrm>
          <a:off x="853582" y="997422"/>
          <a:ext cx="2237635" cy="289962"/>
        </a:xfrm>
        <a:custGeom>
          <a:avLst/>
          <a:gdLst/>
          <a:ahLst/>
          <a:cxnLst/>
          <a:rect l="0" t="0" r="0" b="0"/>
          <a:pathLst>
            <a:path>
              <a:moveTo>
                <a:pt x="2237635" y="0"/>
              </a:moveTo>
              <a:lnTo>
                <a:pt x="2237635" y="144981"/>
              </a:lnTo>
              <a:lnTo>
                <a:pt x="0" y="144981"/>
              </a:lnTo>
              <a:lnTo>
                <a:pt x="0" y="2899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7469046-201D-4573-9AEF-21A4AE912353}">
      <dsp:nvSpPr>
        <dsp:cNvPr id="0" name=""/>
        <dsp:cNvSpPr/>
      </dsp:nvSpPr>
      <dsp:spPr>
        <a:xfrm>
          <a:off x="3045498" y="411366"/>
          <a:ext cx="91440" cy="289962"/>
        </a:xfrm>
        <a:custGeom>
          <a:avLst/>
          <a:gdLst/>
          <a:ahLst/>
          <a:cxnLst/>
          <a:rect l="0" t="0" r="0" b="0"/>
          <a:pathLst>
            <a:path>
              <a:moveTo>
                <a:pt x="45720" y="0"/>
              </a:moveTo>
              <a:lnTo>
                <a:pt x="45720" y="28996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6C3888D-FCC9-4FBC-A205-6AE4ADF6E9EB}">
      <dsp:nvSpPr>
        <dsp:cNvPr id="0" name=""/>
        <dsp:cNvSpPr/>
      </dsp:nvSpPr>
      <dsp:spPr>
        <a:xfrm>
          <a:off x="2400831" y="226377"/>
          <a:ext cx="1380773" cy="18498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Do not panic! </a:t>
          </a:r>
        </a:p>
      </dsp:txBody>
      <dsp:txXfrm>
        <a:off x="2400831" y="226377"/>
        <a:ext cx="1380773" cy="184989"/>
      </dsp:txXfrm>
    </dsp:sp>
    <dsp:sp modelId="{193953DB-B61A-404E-960C-08F2016094B8}">
      <dsp:nvSpPr>
        <dsp:cNvPr id="0" name=""/>
        <dsp:cNvSpPr/>
      </dsp:nvSpPr>
      <dsp:spPr>
        <a:xfrm>
          <a:off x="2060739" y="701328"/>
          <a:ext cx="2060956" cy="2960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Immediately inform the manager and other close members of staff </a:t>
          </a:r>
        </a:p>
      </dsp:txBody>
      <dsp:txXfrm>
        <a:off x="2060739" y="701328"/>
        <a:ext cx="2060956" cy="296093"/>
      </dsp:txXfrm>
    </dsp:sp>
    <dsp:sp modelId="{51D0DD35-9A1C-4F36-B9A9-64BF9D63F67A}">
      <dsp:nvSpPr>
        <dsp:cNvPr id="0" name=""/>
        <dsp:cNvSpPr/>
      </dsp:nvSpPr>
      <dsp:spPr>
        <a:xfrm>
          <a:off x="692" y="1287384"/>
          <a:ext cx="1705780" cy="33588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outside, return inside by the most direct route</a:t>
          </a:r>
        </a:p>
      </dsp:txBody>
      <dsp:txXfrm>
        <a:off x="692" y="1287384"/>
        <a:ext cx="1705780" cy="335880"/>
      </dsp:txXfrm>
    </dsp:sp>
    <dsp:sp modelId="{879679EE-7EA5-4D35-B02B-1B240D865AA6}">
      <dsp:nvSpPr>
        <dsp:cNvPr id="0" name=""/>
        <dsp:cNvSpPr/>
      </dsp:nvSpPr>
      <dsp:spPr>
        <a:xfrm>
          <a:off x="18566" y="1913227"/>
          <a:ext cx="1670032" cy="30069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staff member will check all outside areas</a:t>
          </a:r>
        </a:p>
      </dsp:txBody>
      <dsp:txXfrm>
        <a:off x="18566" y="1913227"/>
        <a:ext cx="1670032" cy="300691"/>
      </dsp:txXfrm>
    </dsp:sp>
    <dsp:sp modelId="{A5F635B1-C0D2-43BC-AD62-9439FE715D10}">
      <dsp:nvSpPr>
        <dsp:cNvPr id="0" name=""/>
        <dsp:cNvSpPr/>
      </dsp:nvSpPr>
      <dsp:spPr>
        <a:xfrm>
          <a:off x="436074" y="2503880"/>
          <a:ext cx="1674326" cy="5448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Maintenance  staff will be informed so they can be aware  </a:t>
          </a:r>
        </a:p>
      </dsp:txBody>
      <dsp:txXfrm>
        <a:off x="436074" y="2503880"/>
        <a:ext cx="1674326" cy="544839"/>
      </dsp:txXfrm>
    </dsp:sp>
    <dsp:sp modelId="{4DB8901D-4060-40B1-9A68-5BBC6F52C51D}">
      <dsp:nvSpPr>
        <dsp:cNvPr id="0" name=""/>
        <dsp:cNvSpPr/>
      </dsp:nvSpPr>
      <dsp:spPr>
        <a:xfrm>
          <a:off x="2233780" y="1287384"/>
          <a:ext cx="1914525" cy="3319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secure all the school gates and exterior doors </a:t>
          </a:r>
        </a:p>
      </dsp:txBody>
      <dsp:txXfrm>
        <a:off x="2233780" y="1287384"/>
        <a:ext cx="1914525" cy="331910"/>
      </dsp:txXfrm>
    </dsp:sp>
    <dsp:sp modelId="{4FE89B85-2ECD-4365-AEB3-217EB1E1A439}">
      <dsp:nvSpPr>
        <dsp:cNvPr id="0" name=""/>
        <dsp:cNvSpPr/>
      </dsp:nvSpPr>
      <dsp:spPr>
        <a:xfrm>
          <a:off x="2400363" y="1909257"/>
          <a:ext cx="1581358" cy="69038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talk to all staff members to find out where the child was last seen. This is recorded</a:t>
          </a:r>
        </a:p>
      </dsp:txBody>
      <dsp:txXfrm>
        <a:off x="2400363" y="1909257"/>
        <a:ext cx="1581358" cy="690386"/>
      </dsp:txXfrm>
    </dsp:sp>
    <dsp:sp modelId="{2FC65A4F-5213-4AA4-AED3-37474EFB66EF}">
      <dsp:nvSpPr>
        <dsp:cNvPr id="0" name=""/>
        <dsp:cNvSpPr/>
      </dsp:nvSpPr>
      <dsp:spPr>
        <a:xfrm>
          <a:off x="2500656" y="2889606"/>
          <a:ext cx="1380773" cy="52184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contact the police if the child is not found quickly</a:t>
          </a:r>
        </a:p>
      </dsp:txBody>
      <dsp:txXfrm>
        <a:off x="2500656" y="2889606"/>
        <a:ext cx="1380773" cy="521842"/>
      </dsp:txXfrm>
    </dsp:sp>
    <dsp:sp modelId="{2D2DE0B3-4216-4C40-BB65-557D2F612449}">
      <dsp:nvSpPr>
        <dsp:cNvPr id="0" name=""/>
        <dsp:cNvSpPr/>
      </dsp:nvSpPr>
      <dsp:spPr>
        <a:xfrm>
          <a:off x="2845849" y="3701412"/>
          <a:ext cx="1380773" cy="4060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parent/carer(s) will be contatcted </a:t>
          </a:r>
        </a:p>
      </dsp:txBody>
      <dsp:txXfrm>
        <a:off x="2845849" y="3701412"/>
        <a:ext cx="1380773" cy="406085"/>
      </dsp:txXfrm>
    </dsp:sp>
    <dsp:sp modelId="{69356707-1513-4F81-8FE5-8266FC4FF816}">
      <dsp:nvSpPr>
        <dsp:cNvPr id="0" name=""/>
        <dsp:cNvSpPr/>
      </dsp:nvSpPr>
      <dsp:spPr>
        <a:xfrm>
          <a:off x="4438268" y="1287384"/>
          <a:ext cx="1743475" cy="3584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will search the whole setting </a:t>
          </a:r>
        </a:p>
      </dsp:txBody>
      <dsp:txXfrm>
        <a:off x="4438268" y="1287384"/>
        <a:ext cx="1743475" cy="358441"/>
      </dsp:txXfrm>
    </dsp:sp>
    <dsp:sp modelId="{91E974E3-C283-4BDE-ABA5-0D94A97E6202}">
      <dsp:nvSpPr>
        <dsp:cNvPr id="0" name=""/>
        <dsp:cNvSpPr/>
      </dsp:nvSpPr>
      <dsp:spPr>
        <a:xfrm>
          <a:off x="4468970" y="1935789"/>
          <a:ext cx="1682072" cy="3756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Ensure all cupboards and "child-free" areas are checked</a:t>
          </a:r>
        </a:p>
      </dsp:txBody>
      <dsp:txXfrm>
        <a:off x="4468970" y="1935789"/>
        <a:ext cx="1682072" cy="375611"/>
      </dsp:txXfrm>
    </dsp:sp>
    <dsp:sp modelId="{C5375B17-0C54-4D26-AB0E-31897586056F}">
      <dsp:nvSpPr>
        <dsp:cNvPr id="0" name=""/>
        <dsp:cNvSpPr/>
      </dsp:nvSpPr>
      <dsp:spPr>
        <a:xfrm>
          <a:off x="4889488" y="2601363"/>
          <a:ext cx="1724614" cy="55942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members of staff will look for the child, ensure ratios are maintained</a:t>
          </a:r>
        </a:p>
      </dsp:txBody>
      <dsp:txXfrm>
        <a:off x="4889488" y="2601363"/>
        <a:ext cx="1724614" cy="55942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941E4E-C4B4-4B18-8620-9506540FE9F4}">
      <dsp:nvSpPr>
        <dsp:cNvPr id="0" name=""/>
        <dsp:cNvSpPr/>
      </dsp:nvSpPr>
      <dsp:spPr>
        <a:xfrm>
          <a:off x="3948182" y="1763919"/>
          <a:ext cx="200293" cy="362877"/>
        </a:xfrm>
        <a:custGeom>
          <a:avLst/>
          <a:gdLst/>
          <a:ahLst/>
          <a:cxnLst/>
          <a:rect l="0" t="0" r="0" b="0"/>
          <a:pathLst>
            <a:path>
              <a:moveTo>
                <a:pt x="0" y="0"/>
              </a:moveTo>
              <a:lnTo>
                <a:pt x="0" y="362877"/>
              </a:lnTo>
              <a:lnTo>
                <a:pt x="200293" y="36287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2A4B48D-D78A-481E-A847-2EA46603E52F}">
      <dsp:nvSpPr>
        <dsp:cNvPr id="0" name=""/>
        <dsp:cNvSpPr/>
      </dsp:nvSpPr>
      <dsp:spPr>
        <a:xfrm>
          <a:off x="4436579" y="1252406"/>
          <a:ext cx="91440" cy="189515"/>
        </a:xfrm>
        <a:custGeom>
          <a:avLst/>
          <a:gdLst/>
          <a:ahLst/>
          <a:cxnLst/>
          <a:rect l="0" t="0" r="0" b="0"/>
          <a:pathLst>
            <a:path>
              <a:moveTo>
                <a:pt x="45720" y="0"/>
              </a:moveTo>
              <a:lnTo>
                <a:pt x="45720" y="1895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18CA50B-019E-4AEC-8A1C-DFC1A8BB6035}">
      <dsp:nvSpPr>
        <dsp:cNvPr id="0" name=""/>
        <dsp:cNvSpPr/>
      </dsp:nvSpPr>
      <dsp:spPr>
        <a:xfrm>
          <a:off x="2576288" y="668810"/>
          <a:ext cx="1906010" cy="189515"/>
        </a:xfrm>
        <a:custGeom>
          <a:avLst/>
          <a:gdLst/>
          <a:ahLst/>
          <a:cxnLst/>
          <a:rect l="0" t="0" r="0" b="0"/>
          <a:pathLst>
            <a:path>
              <a:moveTo>
                <a:pt x="0" y="0"/>
              </a:moveTo>
              <a:lnTo>
                <a:pt x="0" y="94757"/>
              </a:lnTo>
              <a:lnTo>
                <a:pt x="1906010" y="94757"/>
              </a:lnTo>
              <a:lnTo>
                <a:pt x="1906010" y="18951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5CBE400-091B-4F85-96A2-ED685BCEF8CD}">
      <dsp:nvSpPr>
        <dsp:cNvPr id="0" name=""/>
        <dsp:cNvSpPr/>
      </dsp:nvSpPr>
      <dsp:spPr>
        <a:xfrm>
          <a:off x="2195086" y="1533526"/>
          <a:ext cx="762404" cy="189515"/>
        </a:xfrm>
        <a:custGeom>
          <a:avLst/>
          <a:gdLst/>
          <a:ahLst/>
          <a:cxnLst/>
          <a:rect l="0" t="0" r="0" b="0"/>
          <a:pathLst>
            <a:path>
              <a:moveTo>
                <a:pt x="0" y="0"/>
              </a:moveTo>
              <a:lnTo>
                <a:pt x="0" y="94757"/>
              </a:lnTo>
              <a:lnTo>
                <a:pt x="762404" y="94757"/>
              </a:lnTo>
              <a:lnTo>
                <a:pt x="762404" y="1895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DEFA832-4A09-463F-B706-2D15B574513C}">
      <dsp:nvSpPr>
        <dsp:cNvPr id="0" name=""/>
        <dsp:cNvSpPr/>
      </dsp:nvSpPr>
      <dsp:spPr>
        <a:xfrm>
          <a:off x="898564" y="2155725"/>
          <a:ext cx="200293" cy="355409"/>
        </a:xfrm>
        <a:custGeom>
          <a:avLst/>
          <a:gdLst/>
          <a:ahLst/>
          <a:cxnLst/>
          <a:rect l="0" t="0" r="0" b="0"/>
          <a:pathLst>
            <a:path>
              <a:moveTo>
                <a:pt x="0" y="0"/>
              </a:moveTo>
              <a:lnTo>
                <a:pt x="0" y="355409"/>
              </a:lnTo>
              <a:lnTo>
                <a:pt x="200293" y="35540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D13EB5F-A48B-4D7E-B15E-5D23FDFB4BAA}">
      <dsp:nvSpPr>
        <dsp:cNvPr id="0" name=""/>
        <dsp:cNvSpPr/>
      </dsp:nvSpPr>
      <dsp:spPr>
        <a:xfrm>
          <a:off x="1432681" y="1533526"/>
          <a:ext cx="762404" cy="189515"/>
        </a:xfrm>
        <a:custGeom>
          <a:avLst/>
          <a:gdLst/>
          <a:ahLst/>
          <a:cxnLst/>
          <a:rect l="0" t="0" r="0" b="0"/>
          <a:pathLst>
            <a:path>
              <a:moveTo>
                <a:pt x="762404" y="0"/>
              </a:moveTo>
              <a:lnTo>
                <a:pt x="762404" y="94757"/>
              </a:lnTo>
              <a:lnTo>
                <a:pt x="0" y="94757"/>
              </a:lnTo>
              <a:lnTo>
                <a:pt x="0" y="1895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25073A7-AA04-4499-9590-547952070222}">
      <dsp:nvSpPr>
        <dsp:cNvPr id="0" name=""/>
        <dsp:cNvSpPr/>
      </dsp:nvSpPr>
      <dsp:spPr>
        <a:xfrm>
          <a:off x="2195086" y="668810"/>
          <a:ext cx="381202" cy="189515"/>
        </a:xfrm>
        <a:custGeom>
          <a:avLst/>
          <a:gdLst/>
          <a:ahLst/>
          <a:cxnLst/>
          <a:rect l="0" t="0" r="0" b="0"/>
          <a:pathLst>
            <a:path>
              <a:moveTo>
                <a:pt x="381202" y="0"/>
              </a:moveTo>
              <a:lnTo>
                <a:pt x="381202" y="94757"/>
              </a:lnTo>
              <a:lnTo>
                <a:pt x="0" y="94757"/>
              </a:lnTo>
              <a:lnTo>
                <a:pt x="0" y="18951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A12954A-51AE-41B6-892E-D28BB3B9BBC1}">
      <dsp:nvSpPr>
        <dsp:cNvPr id="0" name=""/>
        <dsp:cNvSpPr/>
      </dsp:nvSpPr>
      <dsp:spPr>
        <a:xfrm>
          <a:off x="670277" y="668810"/>
          <a:ext cx="1906010" cy="189515"/>
        </a:xfrm>
        <a:custGeom>
          <a:avLst/>
          <a:gdLst/>
          <a:ahLst/>
          <a:cxnLst/>
          <a:rect l="0" t="0" r="0" b="0"/>
          <a:pathLst>
            <a:path>
              <a:moveTo>
                <a:pt x="1906010" y="0"/>
              </a:moveTo>
              <a:lnTo>
                <a:pt x="1906010" y="94757"/>
              </a:lnTo>
              <a:lnTo>
                <a:pt x="0" y="94757"/>
              </a:lnTo>
              <a:lnTo>
                <a:pt x="0" y="18951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E33EF2A-0672-487A-BFB0-A02D0429DB80}">
      <dsp:nvSpPr>
        <dsp:cNvPr id="0" name=""/>
        <dsp:cNvSpPr/>
      </dsp:nvSpPr>
      <dsp:spPr>
        <a:xfrm>
          <a:off x="1908642" y="523370"/>
          <a:ext cx="1335292" cy="1454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Do not panic! </a:t>
          </a:r>
        </a:p>
      </dsp:txBody>
      <dsp:txXfrm>
        <a:off x="1908642" y="523370"/>
        <a:ext cx="1335292" cy="145439"/>
      </dsp:txXfrm>
    </dsp:sp>
    <dsp:sp modelId="{C82DA063-9BAA-422A-B6C9-54402A67E568}">
      <dsp:nvSpPr>
        <dsp:cNvPr id="0" name=""/>
        <dsp:cNvSpPr/>
      </dsp:nvSpPr>
      <dsp:spPr>
        <a:xfrm>
          <a:off x="2631" y="858326"/>
          <a:ext cx="1335292" cy="41478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One staff member (out of ratio) will check the immediate vicinity </a:t>
          </a:r>
        </a:p>
      </dsp:txBody>
      <dsp:txXfrm>
        <a:off x="2631" y="858326"/>
        <a:ext cx="1335292" cy="414787"/>
      </dsp:txXfrm>
    </dsp:sp>
    <dsp:sp modelId="{A0553773-B26B-4E37-AEDE-DAB521AE55D5}">
      <dsp:nvSpPr>
        <dsp:cNvPr id="0" name=""/>
        <dsp:cNvSpPr/>
      </dsp:nvSpPr>
      <dsp:spPr>
        <a:xfrm>
          <a:off x="1527439" y="858326"/>
          <a:ext cx="1335292" cy="6751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staff on the outing will account for the children in their allocated group</a:t>
          </a:r>
        </a:p>
      </dsp:txBody>
      <dsp:txXfrm>
        <a:off x="1527439" y="858326"/>
        <a:ext cx="1335292" cy="675199"/>
      </dsp:txXfrm>
    </dsp:sp>
    <dsp:sp modelId="{A965B154-64EF-45C8-AA56-D69959924A72}">
      <dsp:nvSpPr>
        <dsp:cNvPr id="0" name=""/>
        <dsp:cNvSpPr/>
      </dsp:nvSpPr>
      <dsp:spPr>
        <a:xfrm>
          <a:off x="765035" y="1723042"/>
          <a:ext cx="1335292" cy="4326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close by, staff will return the children to the setting </a:t>
          </a:r>
        </a:p>
      </dsp:txBody>
      <dsp:txXfrm>
        <a:off x="765035" y="1723042"/>
        <a:ext cx="1335292" cy="432682"/>
      </dsp:txXfrm>
    </dsp:sp>
    <dsp:sp modelId="{B488303A-82D8-423D-9309-66B1C143A8DD}">
      <dsp:nvSpPr>
        <dsp:cNvPr id="0" name=""/>
        <dsp:cNvSpPr/>
      </dsp:nvSpPr>
      <dsp:spPr>
        <a:xfrm>
          <a:off x="1098858" y="2345241"/>
          <a:ext cx="1335292" cy="33178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avaliable staff will search for the child </a:t>
          </a:r>
        </a:p>
      </dsp:txBody>
      <dsp:txXfrm>
        <a:off x="1098858" y="2345241"/>
        <a:ext cx="1335292" cy="331788"/>
      </dsp:txXfrm>
    </dsp:sp>
    <dsp:sp modelId="{AC185B7C-50E8-4627-A6FE-5EF695A8771C}">
      <dsp:nvSpPr>
        <dsp:cNvPr id="0" name=""/>
        <dsp:cNvSpPr/>
      </dsp:nvSpPr>
      <dsp:spPr>
        <a:xfrm>
          <a:off x="2289844" y="1723042"/>
          <a:ext cx="1335292" cy="59781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at an indoor setting, security are informed and will take over the search</a:t>
          </a:r>
        </a:p>
      </dsp:txBody>
      <dsp:txXfrm>
        <a:off x="2289844" y="1723042"/>
        <a:ext cx="1335292" cy="597814"/>
      </dsp:txXfrm>
    </dsp:sp>
    <dsp:sp modelId="{C2A46F1B-2238-4244-BA08-7CF2DB218E83}">
      <dsp:nvSpPr>
        <dsp:cNvPr id="0" name=""/>
        <dsp:cNvSpPr/>
      </dsp:nvSpPr>
      <dsp:spPr>
        <a:xfrm>
          <a:off x="3814652" y="858326"/>
          <a:ext cx="1335292" cy="39408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not on the visit, the manager is informed </a:t>
          </a:r>
        </a:p>
      </dsp:txBody>
      <dsp:txXfrm>
        <a:off x="3814652" y="858326"/>
        <a:ext cx="1335292" cy="394080"/>
      </dsp:txXfrm>
    </dsp:sp>
    <dsp:sp modelId="{73E58AD1-64D4-4A46-ADD1-B9A7E6AE5277}">
      <dsp:nvSpPr>
        <dsp:cNvPr id="0" name=""/>
        <dsp:cNvSpPr/>
      </dsp:nvSpPr>
      <dsp:spPr>
        <a:xfrm>
          <a:off x="3814652" y="1441922"/>
          <a:ext cx="1335292" cy="32199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contacts the police </a:t>
          </a:r>
        </a:p>
      </dsp:txBody>
      <dsp:txXfrm>
        <a:off x="3814652" y="1441922"/>
        <a:ext cx="1335292" cy="321996"/>
      </dsp:txXfrm>
    </dsp:sp>
    <dsp:sp modelId="{0D1C6330-5F76-4309-BF05-33112620C33E}">
      <dsp:nvSpPr>
        <dsp:cNvPr id="0" name=""/>
        <dsp:cNvSpPr/>
      </dsp:nvSpPr>
      <dsp:spPr>
        <a:xfrm>
          <a:off x="4148475" y="1953435"/>
          <a:ext cx="1335292" cy="34672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parent/carer(s) will be contacted </a:t>
          </a:r>
        </a:p>
      </dsp:txBody>
      <dsp:txXfrm>
        <a:off x="4148475" y="1953435"/>
        <a:ext cx="1335292" cy="346723"/>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D6D45D-0699-4453-9934-482E98E050A6}">
      <dsp:nvSpPr>
        <dsp:cNvPr id="0" name=""/>
        <dsp:cNvSpPr/>
      </dsp:nvSpPr>
      <dsp:spPr>
        <a:xfrm>
          <a:off x="4015772" y="2521972"/>
          <a:ext cx="191625" cy="482430"/>
        </a:xfrm>
        <a:custGeom>
          <a:avLst/>
          <a:gdLst/>
          <a:ahLst/>
          <a:cxnLst/>
          <a:rect l="0" t="0" r="0" b="0"/>
          <a:pathLst>
            <a:path>
              <a:moveTo>
                <a:pt x="0" y="0"/>
              </a:moveTo>
              <a:lnTo>
                <a:pt x="0" y="482430"/>
              </a:lnTo>
              <a:lnTo>
                <a:pt x="191625" y="48243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AC671C5-2B9A-40A9-890F-B36F4A738C1A}">
      <dsp:nvSpPr>
        <dsp:cNvPr id="0" name=""/>
        <dsp:cNvSpPr/>
      </dsp:nvSpPr>
      <dsp:spPr>
        <a:xfrm>
          <a:off x="3753884" y="1714500"/>
          <a:ext cx="772889" cy="268275"/>
        </a:xfrm>
        <a:custGeom>
          <a:avLst/>
          <a:gdLst/>
          <a:ahLst/>
          <a:cxnLst/>
          <a:rect l="0" t="0" r="0" b="0"/>
          <a:pathLst>
            <a:path>
              <a:moveTo>
                <a:pt x="0" y="0"/>
              </a:moveTo>
              <a:lnTo>
                <a:pt x="0" y="134137"/>
              </a:lnTo>
              <a:lnTo>
                <a:pt x="772889" y="134137"/>
              </a:lnTo>
              <a:lnTo>
                <a:pt x="772889" y="2682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1792210-57E7-4788-879D-44763D240DC2}">
      <dsp:nvSpPr>
        <dsp:cNvPr id="0" name=""/>
        <dsp:cNvSpPr/>
      </dsp:nvSpPr>
      <dsp:spPr>
        <a:xfrm>
          <a:off x="2469993" y="3415962"/>
          <a:ext cx="191625" cy="647259"/>
        </a:xfrm>
        <a:custGeom>
          <a:avLst/>
          <a:gdLst/>
          <a:ahLst/>
          <a:cxnLst/>
          <a:rect l="0" t="0" r="0" b="0"/>
          <a:pathLst>
            <a:path>
              <a:moveTo>
                <a:pt x="0" y="0"/>
              </a:moveTo>
              <a:lnTo>
                <a:pt x="0" y="647259"/>
              </a:lnTo>
              <a:lnTo>
                <a:pt x="191625" y="64725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E03FA26-E8AC-4B75-A2AB-E8D4EF54C46C}">
      <dsp:nvSpPr>
        <dsp:cNvPr id="0" name=""/>
        <dsp:cNvSpPr/>
      </dsp:nvSpPr>
      <dsp:spPr>
        <a:xfrm>
          <a:off x="2935274" y="2508935"/>
          <a:ext cx="91440" cy="268275"/>
        </a:xfrm>
        <a:custGeom>
          <a:avLst/>
          <a:gdLst/>
          <a:ahLst/>
          <a:cxnLst/>
          <a:rect l="0" t="0" r="0" b="0"/>
          <a:pathLst>
            <a:path>
              <a:moveTo>
                <a:pt x="45720" y="0"/>
              </a:moveTo>
              <a:lnTo>
                <a:pt x="45720" y="2682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0C0BC39-0C9E-49B9-93C5-2543FA3AF901}">
      <dsp:nvSpPr>
        <dsp:cNvPr id="0" name=""/>
        <dsp:cNvSpPr/>
      </dsp:nvSpPr>
      <dsp:spPr>
        <a:xfrm>
          <a:off x="2980994" y="1714500"/>
          <a:ext cx="772889" cy="268275"/>
        </a:xfrm>
        <a:custGeom>
          <a:avLst/>
          <a:gdLst/>
          <a:ahLst/>
          <a:cxnLst/>
          <a:rect l="0" t="0" r="0" b="0"/>
          <a:pathLst>
            <a:path>
              <a:moveTo>
                <a:pt x="772889" y="0"/>
              </a:moveTo>
              <a:lnTo>
                <a:pt x="772889" y="134137"/>
              </a:lnTo>
              <a:lnTo>
                <a:pt x="0" y="134137"/>
              </a:lnTo>
              <a:lnTo>
                <a:pt x="0" y="2682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CEA50EC-07C3-4EBB-9ACD-9D1AF9BC2780}">
      <dsp:nvSpPr>
        <dsp:cNvPr id="0" name=""/>
        <dsp:cNvSpPr/>
      </dsp:nvSpPr>
      <dsp:spPr>
        <a:xfrm>
          <a:off x="3708164" y="1102729"/>
          <a:ext cx="91440" cy="268275"/>
        </a:xfrm>
        <a:custGeom>
          <a:avLst/>
          <a:gdLst/>
          <a:ahLst/>
          <a:cxnLst/>
          <a:rect l="0" t="0" r="0" b="0"/>
          <a:pathLst>
            <a:path>
              <a:moveTo>
                <a:pt x="45720" y="0"/>
              </a:moveTo>
              <a:lnTo>
                <a:pt x="45720" y="2682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970CE46-161C-4B97-B538-418900F85C29}">
      <dsp:nvSpPr>
        <dsp:cNvPr id="0" name=""/>
        <dsp:cNvSpPr/>
      </dsp:nvSpPr>
      <dsp:spPr>
        <a:xfrm>
          <a:off x="2197067" y="506640"/>
          <a:ext cx="1556816" cy="268275"/>
        </a:xfrm>
        <a:custGeom>
          <a:avLst/>
          <a:gdLst/>
          <a:ahLst/>
          <a:cxnLst/>
          <a:rect l="0" t="0" r="0" b="0"/>
          <a:pathLst>
            <a:path>
              <a:moveTo>
                <a:pt x="0" y="0"/>
              </a:moveTo>
              <a:lnTo>
                <a:pt x="0" y="134137"/>
              </a:lnTo>
              <a:lnTo>
                <a:pt x="1556816" y="134137"/>
              </a:lnTo>
              <a:lnTo>
                <a:pt x="1556816" y="26827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C48032E-9A27-401C-8DA0-F841C0DB93E9}">
      <dsp:nvSpPr>
        <dsp:cNvPr id="0" name=""/>
        <dsp:cNvSpPr/>
      </dsp:nvSpPr>
      <dsp:spPr>
        <a:xfrm>
          <a:off x="1037732" y="506640"/>
          <a:ext cx="1159334" cy="268275"/>
        </a:xfrm>
        <a:custGeom>
          <a:avLst/>
          <a:gdLst/>
          <a:ahLst/>
          <a:cxnLst/>
          <a:rect l="0" t="0" r="0" b="0"/>
          <a:pathLst>
            <a:path>
              <a:moveTo>
                <a:pt x="1159334" y="0"/>
              </a:moveTo>
              <a:lnTo>
                <a:pt x="1159334" y="134137"/>
              </a:lnTo>
              <a:lnTo>
                <a:pt x="0" y="134137"/>
              </a:lnTo>
              <a:lnTo>
                <a:pt x="0" y="26827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BF0BED9-5523-49F3-A7BF-B86747668AC9}">
      <dsp:nvSpPr>
        <dsp:cNvPr id="0" name=""/>
        <dsp:cNvSpPr/>
      </dsp:nvSpPr>
      <dsp:spPr>
        <a:xfrm>
          <a:off x="1235471" y="148843"/>
          <a:ext cx="1923191" cy="35779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lead the investigation </a:t>
          </a:r>
        </a:p>
      </dsp:txBody>
      <dsp:txXfrm>
        <a:off x="1235471" y="148843"/>
        <a:ext cx="1923191" cy="357796"/>
      </dsp:txXfrm>
    </dsp:sp>
    <dsp:sp modelId="{70D721B8-C1C6-42CA-9F10-2B363A41F455}">
      <dsp:nvSpPr>
        <dsp:cNvPr id="0" name=""/>
        <dsp:cNvSpPr/>
      </dsp:nvSpPr>
      <dsp:spPr>
        <a:xfrm>
          <a:off x="1498" y="774915"/>
          <a:ext cx="2072468" cy="206768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key person, and other staff menbers present write a full statement detailing:</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date and timings</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location </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staff/adults and children present</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When the child was recognised as missing</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What action was immediately taken </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time it is estimated the child went missing </a:t>
          </a:r>
        </a:p>
      </dsp:txBody>
      <dsp:txXfrm>
        <a:off x="1498" y="774915"/>
        <a:ext cx="2072468" cy="2067683"/>
      </dsp:txXfrm>
    </dsp:sp>
    <dsp:sp modelId="{4541316D-5720-4E75-89DF-90F121CEFF2A}">
      <dsp:nvSpPr>
        <dsp:cNvPr id="0" name=""/>
        <dsp:cNvSpPr/>
      </dsp:nvSpPr>
      <dsp:spPr>
        <a:xfrm>
          <a:off x="3115132" y="774915"/>
          <a:ext cx="1277503" cy="32781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speaks to the parents </a:t>
          </a:r>
        </a:p>
      </dsp:txBody>
      <dsp:txXfrm>
        <a:off x="3115132" y="774915"/>
        <a:ext cx="1277503" cy="327813"/>
      </dsp:txXfrm>
    </dsp:sp>
    <dsp:sp modelId="{B54620DA-6334-4ADE-9DC3-F3EA8879DBAF}">
      <dsp:nvSpPr>
        <dsp:cNvPr id="0" name=""/>
        <dsp:cNvSpPr/>
      </dsp:nvSpPr>
      <dsp:spPr>
        <a:xfrm>
          <a:off x="2893862" y="1371005"/>
          <a:ext cx="1720043" cy="34349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reviews the statements from staff</a:t>
          </a:r>
        </a:p>
      </dsp:txBody>
      <dsp:txXfrm>
        <a:off x="2893862" y="1371005"/>
        <a:ext cx="1720043" cy="343495"/>
      </dsp:txXfrm>
    </dsp:sp>
    <dsp:sp modelId="{BAB3B2B4-7AEB-4AE1-AC26-1816969C930F}">
      <dsp:nvSpPr>
        <dsp:cNvPr id="0" name=""/>
        <dsp:cNvSpPr/>
      </dsp:nvSpPr>
      <dsp:spPr>
        <a:xfrm>
          <a:off x="2342242" y="1982776"/>
          <a:ext cx="1277503" cy="52615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conclusion is drawn as to how a security breach happened </a:t>
          </a:r>
        </a:p>
      </dsp:txBody>
      <dsp:txXfrm>
        <a:off x="2342242" y="1982776"/>
        <a:ext cx="1277503" cy="526158"/>
      </dsp:txXfrm>
    </dsp:sp>
    <dsp:sp modelId="{EB52230B-A7C7-4B60-9FC4-46302F5A0512}">
      <dsp:nvSpPr>
        <dsp:cNvPr id="0" name=""/>
        <dsp:cNvSpPr/>
      </dsp:nvSpPr>
      <dsp:spPr>
        <a:xfrm>
          <a:off x="2342242" y="2777210"/>
          <a:ext cx="1277503" cy="6387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incident is reoprted under RIDDOR by the manager</a:t>
          </a:r>
        </a:p>
      </dsp:txBody>
      <dsp:txXfrm>
        <a:off x="2342242" y="2777210"/>
        <a:ext cx="1277503" cy="638751"/>
      </dsp:txXfrm>
    </dsp:sp>
    <dsp:sp modelId="{70FF650D-3F0E-46CA-9A17-6D4A23A9D1FD}">
      <dsp:nvSpPr>
        <dsp:cNvPr id="0" name=""/>
        <dsp:cNvSpPr/>
      </dsp:nvSpPr>
      <dsp:spPr>
        <a:xfrm>
          <a:off x="2661618" y="3684238"/>
          <a:ext cx="1277503" cy="75796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Disiplinary action may be taken against staff. In this case Ofsted will  be informed </a:t>
          </a:r>
        </a:p>
      </dsp:txBody>
      <dsp:txXfrm>
        <a:off x="2661618" y="3684238"/>
        <a:ext cx="1277503" cy="757968"/>
      </dsp:txXfrm>
    </dsp:sp>
    <dsp:sp modelId="{701C01B3-FAE3-48CF-82EC-D463340F2D88}">
      <dsp:nvSpPr>
        <dsp:cNvPr id="0" name=""/>
        <dsp:cNvSpPr/>
      </dsp:nvSpPr>
      <dsp:spPr>
        <a:xfrm>
          <a:off x="3888021" y="1982776"/>
          <a:ext cx="1277503" cy="53919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neccessary, all staff will co-operated wiith police investigations</a:t>
          </a:r>
        </a:p>
      </dsp:txBody>
      <dsp:txXfrm>
        <a:off x="3888021" y="1982776"/>
        <a:ext cx="1277503" cy="539195"/>
      </dsp:txXfrm>
    </dsp:sp>
    <dsp:sp modelId="{9CC63B75-A1E1-4911-8DBD-E8DD9971DEAC}">
      <dsp:nvSpPr>
        <dsp:cNvPr id="0" name=""/>
        <dsp:cNvSpPr/>
      </dsp:nvSpPr>
      <dsp:spPr>
        <a:xfrm>
          <a:off x="4207397" y="2790247"/>
          <a:ext cx="1277503" cy="42830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Children's social care may also be involved </a:t>
          </a:r>
        </a:p>
      </dsp:txBody>
      <dsp:txXfrm>
        <a:off x="4207397" y="2790247"/>
        <a:ext cx="1277503" cy="428308"/>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2DB8D3-E29D-4D8A-8438-5627FEFD3528}">
      <dsp:nvSpPr>
        <dsp:cNvPr id="0" name=""/>
        <dsp:cNvSpPr/>
      </dsp:nvSpPr>
      <dsp:spPr>
        <a:xfrm>
          <a:off x="3371440" y="1111612"/>
          <a:ext cx="733264" cy="91440"/>
        </a:xfrm>
        <a:custGeom>
          <a:avLst/>
          <a:gdLst/>
          <a:ahLst/>
          <a:cxnLst/>
          <a:rect l="0" t="0" r="0" b="0"/>
          <a:pathLst>
            <a:path>
              <a:moveTo>
                <a:pt x="0" y="0"/>
              </a:moveTo>
              <a:lnTo>
                <a:pt x="0" y="45972"/>
              </a:lnTo>
              <a:lnTo>
                <a:pt x="766994" y="45972"/>
              </a:lnTo>
              <a:lnTo>
                <a:pt x="766994"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DE079BF-6C9D-416C-B6F5-2340F11A6650}">
      <dsp:nvSpPr>
        <dsp:cNvPr id="0" name=""/>
        <dsp:cNvSpPr/>
      </dsp:nvSpPr>
      <dsp:spPr>
        <a:xfrm>
          <a:off x="2544478" y="2703354"/>
          <a:ext cx="91440" cy="347600"/>
        </a:xfrm>
        <a:custGeom>
          <a:avLst/>
          <a:gdLst/>
          <a:ahLst/>
          <a:cxnLst/>
          <a:rect l="0" t="0" r="0" b="0"/>
          <a:pathLst>
            <a:path>
              <a:moveTo>
                <a:pt x="91692" y="0"/>
              </a:moveTo>
              <a:lnTo>
                <a:pt x="91692" y="363590"/>
              </a:lnTo>
              <a:lnTo>
                <a:pt x="45720" y="36359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1A40EF2-1F6D-4475-A9D3-595347B45D61}">
      <dsp:nvSpPr>
        <dsp:cNvPr id="0" name=""/>
        <dsp:cNvSpPr/>
      </dsp:nvSpPr>
      <dsp:spPr>
        <a:xfrm>
          <a:off x="3549227" y="5371314"/>
          <a:ext cx="210820" cy="219461"/>
        </a:xfrm>
        <a:custGeom>
          <a:avLst/>
          <a:gdLst/>
          <a:ahLst/>
          <a:cxnLst/>
          <a:rect l="0" t="0" r="0" b="0"/>
          <a:pathLst>
            <a:path>
              <a:moveTo>
                <a:pt x="0" y="0"/>
              </a:moveTo>
              <a:lnTo>
                <a:pt x="0" y="229556"/>
              </a:lnTo>
              <a:lnTo>
                <a:pt x="220518" y="22955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DBA00F8-A5D9-4036-9EC3-D40A7C25E66F}">
      <dsp:nvSpPr>
        <dsp:cNvPr id="0" name=""/>
        <dsp:cNvSpPr/>
      </dsp:nvSpPr>
      <dsp:spPr>
        <a:xfrm>
          <a:off x="4054958" y="4908026"/>
          <a:ext cx="91440" cy="91440"/>
        </a:xfrm>
        <a:custGeom>
          <a:avLst/>
          <a:gdLst/>
          <a:ahLst/>
          <a:cxnLst/>
          <a:rect l="0" t="0" r="0" b="0"/>
          <a:pathLst>
            <a:path>
              <a:moveTo>
                <a:pt x="45720" y="0"/>
              </a:moveTo>
              <a:lnTo>
                <a:pt x="4572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04A7AF9-6B07-48A9-A939-922DF2BD396E}">
      <dsp:nvSpPr>
        <dsp:cNvPr id="0" name=""/>
        <dsp:cNvSpPr/>
      </dsp:nvSpPr>
      <dsp:spPr>
        <a:xfrm>
          <a:off x="4054958" y="4371184"/>
          <a:ext cx="91440" cy="91440"/>
        </a:xfrm>
        <a:custGeom>
          <a:avLst/>
          <a:gdLst/>
          <a:ahLst/>
          <a:cxnLst/>
          <a:rect l="0" t="0" r="0" b="0"/>
          <a:pathLst>
            <a:path>
              <a:moveTo>
                <a:pt x="45720" y="0"/>
              </a:moveTo>
              <a:lnTo>
                <a:pt x="4572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BAB067E-E972-48CA-A848-21C9834807D9}">
      <dsp:nvSpPr>
        <dsp:cNvPr id="0" name=""/>
        <dsp:cNvSpPr/>
      </dsp:nvSpPr>
      <dsp:spPr>
        <a:xfrm>
          <a:off x="2634149" y="3696085"/>
          <a:ext cx="1466529" cy="91440"/>
        </a:xfrm>
        <a:custGeom>
          <a:avLst/>
          <a:gdLst/>
          <a:ahLst/>
          <a:cxnLst/>
          <a:rect l="0" t="0" r="0" b="0"/>
          <a:pathLst>
            <a:path>
              <a:moveTo>
                <a:pt x="0" y="0"/>
              </a:moveTo>
              <a:lnTo>
                <a:pt x="0" y="45972"/>
              </a:lnTo>
              <a:lnTo>
                <a:pt x="1533989" y="45972"/>
              </a:lnTo>
              <a:lnTo>
                <a:pt x="1533989"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52F00B0-1067-4805-AB5D-92FCCF794877}">
      <dsp:nvSpPr>
        <dsp:cNvPr id="0" name=""/>
        <dsp:cNvSpPr/>
      </dsp:nvSpPr>
      <dsp:spPr>
        <a:xfrm>
          <a:off x="2509510" y="3696085"/>
          <a:ext cx="124638" cy="91440"/>
        </a:xfrm>
        <a:custGeom>
          <a:avLst/>
          <a:gdLst/>
          <a:ahLst/>
          <a:cxnLst/>
          <a:rect l="0" t="0" r="0" b="0"/>
          <a:pathLst>
            <a:path>
              <a:moveTo>
                <a:pt x="130371" y="0"/>
              </a:moveTo>
              <a:lnTo>
                <a:pt x="130371" y="45972"/>
              </a:lnTo>
              <a:lnTo>
                <a:pt x="0" y="45972"/>
              </a:lnTo>
              <a:lnTo>
                <a:pt x="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A1E86B9-048E-40D8-BC01-EBA940E34E82}">
      <dsp:nvSpPr>
        <dsp:cNvPr id="0" name=""/>
        <dsp:cNvSpPr/>
      </dsp:nvSpPr>
      <dsp:spPr>
        <a:xfrm>
          <a:off x="1042981" y="3696085"/>
          <a:ext cx="1591167" cy="91440"/>
        </a:xfrm>
        <a:custGeom>
          <a:avLst/>
          <a:gdLst/>
          <a:ahLst/>
          <a:cxnLst/>
          <a:rect l="0" t="0" r="0" b="0"/>
          <a:pathLst>
            <a:path>
              <a:moveTo>
                <a:pt x="1664361" y="0"/>
              </a:moveTo>
              <a:lnTo>
                <a:pt x="1664361" y="45972"/>
              </a:lnTo>
              <a:lnTo>
                <a:pt x="0" y="45972"/>
              </a:lnTo>
              <a:lnTo>
                <a:pt x="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89E894C-CFDE-4846-B804-84CA7725F472}">
      <dsp:nvSpPr>
        <dsp:cNvPr id="0" name=""/>
        <dsp:cNvSpPr/>
      </dsp:nvSpPr>
      <dsp:spPr>
        <a:xfrm>
          <a:off x="2588429" y="2703354"/>
          <a:ext cx="91440" cy="695201"/>
        </a:xfrm>
        <a:custGeom>
          <a:avLst/>
          <a:gdLst/>
          <a:ahLst/>
          <a:cxnLst/>
          <a:rect l="0" t="0" r="0" b="0"/>
          <a:pathLst>
            <a:path>
              <a:moveTo>
                <a:pt x="45720" y="0"/>
              </a:moveTo>
              <a:lnTo>
                <a:pt x="45720" y="72718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F0A0178-FF26-4A9B-9F80-9CCB5D2BF00F}">
      <dsp:nvSpPr>
        <dsp:cNvPr id="0" name=""/>
        <dsp:cNvSpPr/>
      </dsp:nvSpPr>
      <dsp:spPr>
        <a:xfrm>
          <a:off x="2588429" y="2078021"/>
          <a:ext cx="91440" cy="91440"/>
        </a:xfrm>
        <a:custGeom>
          <a:avLst/>
          <a:gdLst/>
          <a:ahLst/>
          <a:cxnLst/>
          <a:rect l="0" t="0" r="0" b="0"/>
          <a:pathLst>
            <a:path>
              <a:moveTo>
                <a:pt x="49931" y="0"/>
              </a:moveTo>
              <a:lnTo>
                <a:pt x="49931" y="45972"/>
              </a:lnTo>
              <a:lnTo>
                <a:pt x="45720" y="45972"/>
              </a:lnTo>
              <a:lnTo>
                <a:pt x="4572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070F995-AC96-4D10-B6BA-CB1AF93D188D}">
      <dsp:nvSpPr>
        <dsp:cNvPr id="0" name=""/>
        <dsp:cNvSpPr/>
      </dsp:nvSpPr>
      <dsp:spPr>
        <a:xfrm>
          <a:off x="2592455" y="1597413"/>
          <a:ext cx="91440" cy="91440"/>
        </a:xfrm>
        <a:custGeom>
          <a:avLst/>
          <a:gdLst/>
          <a:ahLst/>
          <a:cxnLst/>
          <a:rect l="0" t="0" r="0" b="0"/>
          <a:pathLst>
            <a:path>
              <a:moveTo>
                <a:pt x="45720" y="0"/>
              </a:moveTo>
              <a:lnTo>
                <a:pt x="4572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67B709D-6B52-4ECF-8EE0-A8B0634D4B7D}">
      <dsp:nvSpPr>
        <dsp:cNvPr id="0" name=""/>
        <dsp:cNvSpPr/>
      </dsp:nvSpPr>
      <dsp:spPr>
        <a:xfrm>
          <a:off x="2638175" y="1111612"/>
          <a:ext cx="733264" cy="91440"/>
        </a:xfrm>
        <a:custGeom>
          <a:avLst/>
          <a:gdLst/>
          <a:ahLst/>
          <a:cxnLst/>
          <a:rect l="0" t="0" r="0" b="0"/>
          <a:pathLst>
            <a:path>
              <a:moveTo>
                <a:pt x="766994" y="0"/>
              </a:moveTo>
              <a:lnTo>
                <a:pt x="766994" y="45972"/>
              </a:lnTo>
              <a:lnTo>
                <a:pt x="0" y="45972"/>
              </a:lnTo>
              <a:lnTo>
                <a:pt x="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49967FE-7BAE-46A0-9084-66B9F5E57FCA}">
      <dsp:nvSpPr>
        <dsp:cNvPr id="0" name=""/>
        <dsp:cNvSpPr/>
      </dsp:nvSpPr>
      <dsp:spPr>
        <a:xfrm>
          <a:off x="3325720" y="774306"/>
          <a:ext cx="91440" cy="91440"/>
        </a:xfrm>
        <a:custGeom>
          <a:avLst/>
          <a:gdLst/>
          <a:ahLst/>
          <a:cxnLst/>
          <a:rect l="0" t="0" r="0" b="0"/>
          <a:pathLst>
            <a:path>
              <a:moveTo>
                <a:pt x="45720" y="0"/>
              </a:moveTo>
              <a:lnTo>
                <a:pt x="45720" y="9194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C720857-F1FD-491B-820C-D4F33E01F17A}">
      <dsp:nvSpPr>
        <dsp:cNvPr id="0" name=""/>
        <dsp:cNvSpPr/>
      </dsp:nvSpPr>
      <dsp:spPr>
        <a:xfrm>
          <a:off x="2376888" y="315504"/>
          <a:ext cx="994552" cy="91440"/>
        </a:xfrm>
        <a:custGeom>
          <a:avLst/>
          <a:gdLst/>
          <a:ahLst/>
          <a:cxnLst/>
          <a:rect l="0" t="0" r="0" b="0"/>
          <a:pathLst>
            <a:path>
              <a:moveTo>
                <a:pt x="0" y="0"/>
              </a:moveTo>
              <a:lnTo>
                <a:pt x="0" y="45972"/>
              </a:lnTo>
              <a:lnTo>
                <a:pt x="1040301" y="45972"/>
              </a:lnTo>
              <a:lnTo>
                <a:pt x="1040301" y="9194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C7A45A8-BE27-457A-961F-03A2B2AE23CC}">
      <dsp:nvSpPr>
        <dsp:cNvPr id="0" name=""/>
        <dsp:cNvSpPr/>
      </dsp:nvSpPr>
      <dsp:spPr>
        <a:xfrm>
          <a:off x="1643623" y="315504"/>
          <a:ext cx="733264" cy="91440"/>
        </a:xfrm>
        <a:custGeom>
          <a:avLst/>
          <a:gdLst/>
          <a:ahLst/>
          <a:cxnLst/>
          <a:rect l="0" t="0" r="0" b="0"/>
          <a:pathLst>
            <a:path>
              <a:moveTo>
                <a:pt x="766994" y="0"/>
              </a:moveTo>
              <a:lnTo>
                <a:pt x="766994" y="45972"/>
              </a:lnTo>
              <a:lnTo>
                <a:pt x="0" y="45972"/>
              </a:lnTo>
              <a:lnTo>
                <a:pt x="0" y="9194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687469F-AFFF-4D92-88FF-AA61184C5CAC}">
      <dsp:nvSpPr>
        <dsp:cNvPr id="0" name=""/>
        <dsp:cNvSpPr/>
      </dsp:nvSpPr>
      <dsp:spPr>
        <a:xfrm>
          <a:off x="1687574" y="919"/>
          <a:ext cx="1378627" cy="36030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Nappies are changed as soon as soiled </a:t>
          </a:r>
        </a:p>
      </dsp:txBody>
      <dsp:txXfrm>
        <a:off x="1687574" y="919"/>
        <a:ext cx="1378627" cy="360304"/>
      </dsp:txXfrm>
    </dsp:sp>
    <dsp:sp modelId="{87B2537D-FE43-4124-A88F-194453A08A9F}">
      <dsp:nvSpPr>
        <dsp:cNvPr id="0" name=""/>
        <dsp:cNvSpPr/>
      </dsp:nvSpPr>
      <dsp:spPr>
        <a:xfrm>
          <a:off x="693022" y="449125"/>
          <a:ext cx="1901203" cy="52752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the staff member will be alone when changing a nappy they should inform another member of staff</a:t>
          </a:r>
        </a:p>
      </dsp:txBody>
      <dsp:txXfrm>
        <a:off x="693022" y="449125"/>
        <a:ext cx="1901203" cy="527520"/>
      </dsp:txXfrm>
    </dsp:sp>
    <dsp:sp modelId="{526E9361-0036-4947-A4C4-E6F3CC57C146}">
      <dsp:nvSpPr>
        <dsp:cNvPr id="0" name=""/>
        <dsp:cNvSpPr/>
      </dsp:nvSpPr>
      <dsp:spPr>
        <a:xfrm>
          <a:off x="2682126" y="449125"/>
          <a:ext cx="1378627" cy="37090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staff should not be alone when changing a nappy </a:t>
          </a:r>
        </a:p>
      </dsp:txBody>
      <dsp:txXfrm>
        <a:off x="2682126" y="449125"/>
        <a:ext cx="1378627" cy="370900"/>
      </dsp:txXfrm>
    </dsp:sp>
    <dsp:sp modelId="{AABCDCC2-19D5-44F0-BC32-6A2C0B8A7455}">
      <dsp:nvSpPr>
        <dsp:cNvPr id="0" name=""/>
        <dsp:cNvSpPr/>
      </dsp:nvSpPr>
      <dsp:spPr>
        <a:xfrm>
          <a:off x="2682126" y="907928"/>
          <a:ext cx="1378627" cy="24940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taken to the nappy changing area </a:t>
          </a:r>
        </a:p>
      </dsp:txBody>
      <dsp:txXfrm>
        <a:off x="2682126" y="907928"/>
        <a:ext cx="1378627" cy="249404"/>
      </dsp:txXfrm>
    </dsp:sp>
    <dsp:sp modelId="{CEF37BCD-542B-482D-941E-FC9D4DBAC795}">
      <dsp:nvSpPr>
        <dsp:cNvPr id="0" name=""/>
        <dsp:cNvSpPr/>
      </dsp:nvSpPr>
      <dsp:spPr>
        <a:xfrm>
          <a:off x="1948861" y="1245234"/>
          <a:ext cx="1378627" cy="3978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asked to lie down on the changing mat </a:t>
          </a:r>
        </a:p>
      </dsp:txBody>
      <dsp:txXfrm>
        <a:off x="1948861" y="1245234"/>
        <a:ext cx="1378627" cy="397899"/>
      </dsp:txXfrm>
    </dsp:sp>
    <dsp:sp modelId="{04EA2A93-9379-4258-B788-CAF80ACFDECB}">
      <dsp:nvSpPr>
        <dsp:cNvPr id="0" name=""/>
        <dsp:cNvSpPr/>
      </dsp:nvSpPr>
      <dsp:spPr>
        <a:xfrm>
          <a:off x="1948861" y="1731034"/>
          <a:ext cx="1378627" cy="3927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Gloves are provided for staff to use when changing nappies</a:t>
          </a:r>
        </a:p>
      </dsp:txBody>
      <dsp:txXfrm>
        <a:off x="1948861" y="1731034"/>
        <a:ext cx="1378627" cy="392706"/>
      </dsp:txXfrm>
    </dsp:sp>
    <dsp:sp modelId="{DE0DCCE1-E988-4691-93DA-4657E93ACE2D}">
      <dsp:nvSpPr>
        <dsp:cNvPr id="0" name=""/>
        <dsp:cNvSpPr/>
      </dsp:nvSpPr>
      <dsp:spPr>
        <a:xfrm>
          <a:off x="1519508" y="2211643"/>
          <a:ext cx="2229281" cy="4917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are gentle when changing nappies and do not make negative remarks about  nappy contents or make inappropriate comments about genitalia </a:t>
          </a:r>
        </a:p>
      </dsp:txBody>
      <dsp:txXfrm>
        <a:off x="1519508" y="2211643"/>
        <a:ext cx="2229281" cy="491711"/>
      </dsp:txXfrm>
    </dsp:sp>
    <dsp:sp modelId="{DBC95CD5-5A0A-48A8-A41E-C91FEC4B060A}">
      <dsp:nvSpPr>
        <dsp:cNvPr id="0" name=""/>
        <dsp:cNvSpPr/>
      </dsp:nvSpPr>
      <dsp:spPr>
        <a:xfrm>
          <a:off x="1641007" y="3398555"/>
          <a:ext cx="1986283" cy="3432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soiled nappy and wipes are put into a bag and sealed immediately</a:t>
          </a:r>
        </a:p>
      </dsp:txBody>
      <dsp:txXfrm>
        <a:off x="1641007" y="3398555"/>
        <a:ext cx="1986283" cy="343249"/>
      </dsp:txXfrm>
    </dsp:sp>
    <dsp:sp modelId="{7D03A471-A61E-463F-A3BC-183E90E404E3}">
      <dsp:nvSpPr>
        <dsp:cNvPr id="0" name=""/>
        <dsp:cNvSpPr/>
      </dsp:nvSpPr>
      <dsp:spPr>
        <a:xfrm>
          <a:off x="353667" y="3829706"/>
          <a:ext cx="1378627" cy="99742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will dispose of this in the nappy bin or the outside bin as soon as possible. The nappy bin is then emptied at the end of the day</a:t>
          </a:r>
        </a:p>
      </dsp:txBody>
      <dsp:txXfrm>
        <a:off x="353667" y="3829706"/>
        <a:ext cx="1378627" cy="997427"/>
      </dsp:txXfrm>
    </dsp:sp>
    <dsp:sp modelId="{B703AEC3-49D5-486A-9B04-E421D74A1B04}">
      <dsp:nvSpPr>
        <dsp:cNvPr id="0" name=""/>
        <dsp:cNvSpPr/>
      </dsp:nvSpPr>
      <dsp:spPr>
        <a:xfrm>
          <a:off x="1820196" y="3829706"/>
          <a:ext cx="1378627" cy="83642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necessary the staff member will also change any soiled clothes. Soiled clothes will be put in a sealed bag on the child's peg</a:t>
          </a:r>
        </a:p>
      </dsp:txBody>
      <dsp:txXfrm>
        <a:off x="1820196" y="3829706"/>
        <a:ext cx="1378627" cy="836425"/>
      </dsp:txXfrm>
    </dsp:sp>
    <dsp:sp modelId="{B85110E5-17B4-4362-8CA6-D17AE1B0261D}">
      <dsp:nvSpPr>
        <dsp:cNvPr id="0" name=""/>
        <dsp:cNvSpPr/>
      </dsp:nvSpPr>
      <dsp:spPr>
        <a:xfrm>
          <a:off x="3286726" y="3829706"/>
          <a:ext cx="1627904" cy="58719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child is fully dressed again and will return to the other childen as soon as possible</a:t>
          </a:r>
        </a:p>
      </dsp:txBody>
      <dsp:txXfrm>
        <a:off x="3286726" y="3829706"/>
        <a:ext cx="1627904" cy="587197"/>
      </dsp:txXfrm>
    </dsp:sp>
    <dsp:sp modelId="{6B7C4E28-085E-450E-B271-112ADBA27DD7}">
      <dsp:nvSpPr>
        <dsp:cNvPr id="0" name=""/>
        <dsp:cNvSpPr/>
      </dsp:nvSpPr>
      <dsp:spPr>
        <a:xfrm>
          <a:off x="3325193" y="4504805"/>
          <a:ext cx="1550969" cy="4489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staff member cleans the changing mat with disinfectant spray and cloth</a:t>
          </a:r>
        </a:p>
      </dsp:txBody>
      <dsp:txXfrm>
        <a:off x="3325193" y="4504805"/>
        <a:ext cx="1550969" cy="448940"/>
      </dsp:txXfrm>
    </dsp:sp>
    <dsp:sp modelId="{89E3E53C-1F4D-4DB1-98F2-D59B670B4F52}">
      <dsp:nvSpPr>
        <dsp:cNvPr id="0" name=""/>
        <dsp:cNvSpPr/>
      </dsp:nvSpPr>
      <dsp:spPr>
        <a:xfrm>
          <a:off x="3411364" y="5041648"/>
          <a:ext cx="1378627" cy="32966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changing mat is then stored away safely </a:t>
          </a:r>
        </a:p>
      </dsp:txBody>
      <dsp:txXfrm>
        <a:off x="3411364" y="5041648"/>
        <a:ext cx="1378627" cy="329666"/>
      </dsp:txXfrm>
    </dsp:sp>
    <dsp:sp modelId="{EA3802C3-BB21-47F8-8829-CA47A2D5F2DB}">
      <dsp:nvSpPr>
        <dsp:cNvPr id="0" name=""/>
        <dsp:cNvSpPr/>
      </dsp:nvSpPr>
      <dsp:spPr>
        <a:xfrm>
          <a:off x="3760048" y="5459216"/>
          <a:ext cx="1368657" cy="26311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then thoroughly wash their hands </a:t>
          </a:r>
        </a:p>
      </dsp:txBody>
      <dsp:txXfrm>
        <a:off x="3760048" y="5459216"/>
        <a:ext cx="1368657" cy="263118"/>
      </dsp:txXfrm>
    </dsp:sp>
    <dsp:sp modelId="{27C5E2F0-AD5C-4D1F-B703-7B6D9A3E18A6}">
      <dsp:nvSpPr>
        <dsp:cNvPr id="0" name=""/>
        <dsp:cNvSpPr/>
      </dsp:nvSpPr>
      <dsp:spPr>
        <a:xfrm>
          <a:off x="1211570" y="2791255"/>
          <a:ext cx="1378627" cy="51939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Any staff found not following this will be subject to disciplinary procedures </a:t>
          </a:r>
        </a:p>
      </dsp:txBody>
      <dsp:txXfrm>
        <a:off x="1211570" y="2791255"/>
        <a:ext cx="1378627" cy="519398"/>
      </dsp:txXfrm>
    </dsp:sp>
    <dsp:sp modelId="{5EBAB57F-E7EB-4013-B7B9-6D8E2B8371F5}">
      <dsp:nvSpPr>
        <dsp:cNvPr id="0" name=""/>
        <dsp:cNvSpPr/>
      </dsp:nvSpPr>
      <dsp:spPr>
        <a:xfrm>
          <a:off x="3415391" y="1245234"/>
          <a:ext cx="1378627" cy="51978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appropriate for the child, the staff member may encourage them to use the potty/toilet</a:t>
          </a:r>
        </a:p>
      </dsp:txBody>
      <dsp:txXfrm>
        <a:off x="3415391" y="1245234"/>
        <a:ext cx="1378627" cy="519789"/>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948A89-63A2-4D7B-ABD3-992FD0317CAC}">
      <dsp:nvSpPr>
        <dsp:cNvPr id="0" name=""/>
        <dsp:cNvSpPr/>
      </dsp:nvSpPr>
      <dsp:spPr>
        <a:xfrm>
          <a:off x="2974050" y="535945"/>
          <a:ext cx="95285" cy="454626"/>
        </a:xfrm>
        <a:custGeom>
          <a:avLst/>
          <a:gdLst/>
          <a:ahLst/>
          <a:cxnLst/>
          <a:rect l="0" t="0" r="0" b="0"/>
          <a:pathLst>
            <a:path>
              <a:moveTo>
                <a:pt x="0" y="0"/>
              </a:moveTo>
              <a:lnTo>
                <a:pt x="0" y="478113"/>
              </a:lnTo>
              <a:lnTo>
                <a:pt x="100207" y="47811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BA74865-C9CB-4848-BEA2-C76218A5BEC8}">
      <dsp:nvSpPr>
        <dsp:cNvPr id="0" name=""/>
        <dsp:cNvSpPr/>
      </dsp:nvSpPr>
      <dsp:spPr>
        <a:xfrm>
          <a:off x="2878764" y="535945"/>
          <a:ext cx="95285" cy="417440"/>
        </a:xfrm>
        <a:custGeom>
          <a:avLst/>
          <a:gdLst/>
          <a:ahLst/>
          <a:cxnLst/>
          <a:rect l="0" t="0" r="0" b="0"/>
          <a:pathLst>
            <a:path>
              <a:moveTo>
                <a:pt x="100207" y="0"/>
              </a:moveTo>
              <a:lnTo>
                <a:pt x="100207" y="439005"/>
              </a:lnTo>
              <a:lnTo>
                <a:pt x="0" y="43900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8B2FC5D-3388-4AB6-9C40-C32862A8E19A}">
      <dsp:nvSpPr>
        <dsp:cNvPr id="0" name=""/>
        <dsp:cNvSpPr/>
      </dsp:nvSpPr>
      <dsp:spPr>
        <a:xfrm>
          <a:off x="2974050" y="535945"/>
          <a:ext cx="1578717" cy="909253"/>
        </a:xfrm>
        <a:custGeom>
          <a:avLst/>
          <a:gdLst/>
          <a:ahLst/>
          <a:cxnLst/>
          <a:rect l="0" t="0" r="0" b="0"/>
          <a:pathLst>
            <a:path>
              <a:moveTo>
                <a:pt x="0" y="0"/>
              </a:moveTo>
              <a:lnTo>
                <a:pt x="0" y="856018"/>
              </a:lnTo>
              <a:lnTo>
                <a:pt x="1660274" y="856018"/>
              </a:lnTo>
              <a:lnTo>
                <a:pt x="1660274" y="95622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E28F83F-1C45-4234-B143-626874E837A6}">
      <dsp:nvSpPr>
        <dsp:cNvPr id="0" name=""/>
        <dsp:cNvSpPr/>
      </dsp:nvSpPr>
      <dsp:spPr>
        <a:xfrm>
          <a:off x="2519098" y="2680364"/>
          <a:ext cx="197474" cy="417440"/>
        </a:xfrm>
        <a:custGeom>
          <a:avLst/>
          <a:gdLst/>
          <a:ahLst/>
          <a:cxnLst/>
          <a:rect l="0" t="0" r="0" b="0"/>
          <a:pathLst>
            <a:path>
              <a:moveTo>
                <a:pt x="0" y="0"/>
              </a:moveTo>
              <a:lnTo>
                <a:pt x="0" y="439005"/>
              </a:lnTo>
              <a:lnTo>
                <a:pt x="207676" y="43900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DFD28FF-944F-4D8C-B82F-757737A5805B}">
      <dsp:nvSpPr>
        <dsp:cNvPr id="0" name=""/>
        <dsp:cNvSpPr/>
      </dsp:nvSpPr>
      <dsp:spPr>
        <a:xfrm>
          <a:off x="2999978" y="1961708"/>
          <a:ext cx="91440" cy="190570"/>
        </a:xfrm>
        <a:custGeom>
          <a:avLst/>
          <a:gdLst/>
          <a:ahLst/>
          <a:cxnLst/>
          <a:rect l="0" t="0" r="0" b="0"/>
          <a:pathLst>
            <a:path>
              <a:moveTo>
                <a:pt x="45720" y="0"/>
              </a:moveTo>
              <a:lnTo>
                <a:pt x="45720" y="2004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A571D8B-0C95-4750-9237-02A667041A6E}">
      <dsp:nvSpPr>
        <dsp:cNvPr id="0" name=""/>
        <dsp:cNvSpPr/>
      </dsp:nvSpPr>
      <dsp:spPr>
        <a:xfrm>
          <a:off x="2928330" y="535945"/>
          <a:ext cx="91440" cy="909253"/>
        </a:xfrm>
        <a:custGeom>
          <a:avLst/>
          <a:gdLst/>
          <a:ahLst/>
          <a:cxnLst/>
          <a:rect l="0" t="0" r="0" b="0"/>
          <a:pathLst>
            <a:path>
              <a:moveTo>
                <a:pt x="45720" y="0"/>
              </a:moveTo>
              <a:lnTo>
                <a:pt x="45720" y="856018"/>
              </a:lnTo>
              <a:lnTo>
                <a:pt x="121069" y="856018"/>
              </a:lnTo>
              <a:lnTo>
                <a:pt x="121069" y="95622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E9C9534-BF3B-4EA5-AFC3-D08794BC3B2F}">
      <dsp:nvSpPr>
        <dsp:cNvPr id="0" name=""/>
        <dsp:cNvSpPr/>
      </dsp:nvSpPr>
      <dsp:spPr>
        <a:xfrm>
          <a:off x="488971" y="5479916"/>
          <a:ext cx="339885" cy="498730"/>
        </a:xfrm>
        <a:custGeom>
          <a:avLst/>
          <a:gdLst/>
          <a:ahLst/>
          <a:cxnLst/>
          <a:rect l="0" t="0" r="0" b="0"/>
          <a:pathLst>
            <a:path>
              <a:moveTo>
                <a:pt x="0" y="0"/>
              </a:moveTo>
              <a:lnTo>
                <a:pt x="0" y="524494"/>
              </a:lnTo>
              <a:lnTo>
                <a:pt x="357444" y="524494"/>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907117A-E9A9-489A-9486-3813BD810259}">
      <dsp:nvSpPr>
        <dsp:cNvPr id="0" name=""/>
        <dsp:cNvSpPr/>
      </dsp:nvSpPr>
      <dsp:spPr>
        <a:xfrm>
          <a:off x="1349613" y="4907626"/>
          <a:ext cx="91440" cy="91440"/>
        </a:xfrm>
        <a:custGeom>
          <a:avLst/>
          <a:gdLst/>
          <a:ahLst/>
          <a:cxnLst/>
          <a:rect l="0" t="0" r="0" b="0"/>
          <a:pathLst>
            <a:path>
              <a:moveTo>
                <a:pt x="45720" y="0"/>
              </a:moveTo>
              <a:lnTo>
                <a:pt x="45720" y="2004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FF83609-34DC-41CB-87C4-34E1496D8DBA}">
      <dsp:nvSpPr>
        <dsp:cNvPr id="0" name=""/>
        <dsp:cNvSpPr/>
      </dsp:nvSpPr>
      <dsp:spPr>
        <a:xfrm>
          <a:off x="1349613" y="3333141"/>
          <a:ext cx="91440" cy="308311"/>
        </a:xfrm>
        <a:custGeom>
          <a:avLst/>
          <a:gdLst/>
          <a:ahLst/>
          <a:cxnLst/>
          <a:rect l="0" t="0" r="0" b="0"/>
          <a:pathLst>
            <a:path>
              <a:moveTo>
                <a:pt x="45720" y="0"/>
              </a:moveTo>
              <a:lnTo>
                <a:pt x="45720" y="2004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0FAE214-AAC8-4060-A71B-CC7C02BD899A}">
      <dsp:nvSpPr>
        <dsp:cNvPr id="0" name=""/>
        <dsp:cNvSpPr/>
      </dsp:nvSpPr>
      <dsp:spPr>
        <a:xfrm>
          <a:off x="1349613" y="2688831"/>
          <a:ext cx="91440" cy="190570"/>
        </a:xfrm>
        <a:custGeom>
          <a:avLst/>
          <a:gdLst/>
          <a:ahLst/>
          <a:cxnLst/>
          <a:rect l="0" t="0" r="0" b="0"/>
          <a:pathLst>
            <a:path>
              <a:moveTo>
                <a:pt x="45720" y="0"/>
              </a:moveTo>
              <a:lnTo>
                <a:pt x="45720" y="2004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1D81FE5-8CD9-4E17-8176-4105DAAE3D34}">
      <dsp:nvSpPr>
        <dsp:cNvPr id="0" name=""/>
        <dsp:cNvSpPr/>
      </dsp:nvSpPr>
      <dsp:spPr>
        <a:xfrm>
          <a:off x="1349613" y="1898938"/>
          <a:ext cx="91440" cy="190570"/>
        </a:xfrm>
        <a:custGeom>
          <a:avLst/>
          <a:gdLst/>
          <a:ahLst/>
          <a:cxnLst/>
          <a:rect l="0" t="0" r="0" b="0"/>
          <a:pathLst>
            <a:path>
              <a:moveTo>
                <a:pt x="45720" y="0"/>
              </a:moveTo>
              <a:lnTo>
                <a:pt x="45720" y="2004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89520D2-4D97-4F95-815C-20089B4C56FC}">
      <dsp:nvSpPr>
        <dsp:cNvPr id="0" name=""/>
        <dsp:cNvSpPr/>
      </dsp:nvSpPr>
      <dsp:spPr>
        <a:xfrm>
          <a:off x="1395333" y="535945"/>
          <a:ext cx="1578717" cy="909253"/>
        </a:xfrm>
        <a:custGeom>
          <a:avLst/>
          <a:gdLst/>
          <a:ahLst/>
          <a:cxnLst/>
          <a:rect l="0" t="0" r="0" b="0"/>
          <a:pathLst>
            <a:path>
              <a:moveTo>
                <a:pt x="1660274" y="0"/>
              </a:moveTo>
              <a:lnTo>
                <a:pt x="1660274" y="856018"/>
              </a:lnTo>
              <a:lnTo>
                <a:pt x="0" y="856018"/>
              </a:lnTo>
              <a:lnTo>
                <a:pt x="0" y="95622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2BDB7C6-96FA-473F-A4F2-4FE2F1A1B1CA}">
      <dsp:nvSpPr>
        <dsp:cNvPr id="0" name=""/>
        <dsp:cNvSpPr/>
      </dsp:nvSpPr>
      <dsp:spPr>
        <a:xfrm>
          <a:off x="2315800" y="2233"/>
          <a:ext cx="1316498" cy="53371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full risk assesment is carried out by the manager before a visit takes place</a:t>
          </a:r>
        </a:p>
      </dsp:txBody>
      <dsp:txXfrm>
        <a:off x="2315800" y="2233"/>
        <a:ext cx="1316498" cy="533711"/>
      </dsp:txXfrm>
    </dsp:sp>
    <dsp:sp modelId="{5F4A4C07-05CA-49F1-A8F7-906EDE1618BC}">
      <dsp:nvSpPr>
        <dsp:cNvPr id="0" name=""/>
        <dsp:cNvSpPr/>
      </dsp:nvSpPr>
      <dsp:spPr>
        <a:xfrm>
          <a:off x="737083" y="1445198"/>
          <a:ext cx="1316498" cy="4537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Prior to the visit children are assigned to a staff member</a:t>
          </a:r>
        </a:p>
      </dsp:txBody>
      <dsp:txXfrm>
        <a:off x="737083" y="1445198"/>
        <a:ext cx="1316498" cy="453739"/>
      </dsp:txXfrm>
    </dsp:sp>
    <dsp:sp modelId="{71DBBBC3-2E03-4CB4-A414-1374A98002DD}">
      <dsp:nvSpPr>
        <dsp:cNvPr id="0" name=""/>
        <dsp:cNvSpPr/>
      </dsp:nvSpPr>
      <dsp:spPr>
        <a:xfrm>
          <a:off x="593788" y="2089509"/>
          <a:ext cx="1603089" cy="59932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uses the </a:t>
          </a:r>
          <a:r>
            <a:rPr lang="en-GB" sz="1000" kern="1200">
              <a:solidFill>
                <a:sysClr val="windowText" lastClr="000000"/>
              </a:solidFill>
              <a:latin typeface="Cambria" panose="02040503050406030204" pitchFamily="18" charset="0"/>
              <a:ea typeface="Cambria" panose="02040503050406030204" pitchFamily="18" charset="0"/>
              <a:cs typeface="+mn-cs"/>
            </a:rPr>
            <a:t>Outing/Visit Planning Sheet </a:t>
          </a: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to ensure that all eventualities are accounted for </a:t>
          </a:r>
        </a:p>
      </dsp:txBody>
      <dsp:txXfrm>
        <a:off x="593788" y="2089509"/>
        <a:ext cx="1603089" cy="599322"/>
      </dsp:txXfrm>
    </dsp:sp>
    <dsp:sp modelId="{7D190EFD-3617-4A2D-8A88-748B4937E444}">
      <dsp:nvSpPr>
        <dsp:cNvPr id="0" name=""/>
        <dsp:cNvSpPr/>
      </dsp:nvSpPr>
      <dsp:spPr>
        <a:xfrm>
          <a:off x="590389" y="2879402"/>
          <a:ext cx="1609886" cy="4537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lead staff member will be allocated (usually the owner / manager)</a:t>
          </a:r>
        </a:p>
      </dsp:txBody>
      <dsp:txXfrm>
        <a:off x="590389" y="2879402"/>
        <a:ext cx="1609886" cy="453739"/>
      </dsp:txXfrm>
    </dsp:sp>
    <dsp:sp modelId="{7245F108-B37C-403F-B967-AD4F83CEC41D}">
      <dsp:nvSpPr>
        <dsp:cNvPr id="0" name=""/>
        <dsp:cNvSpPr/>
      </dsp:nvSpPr>
      <dsp:spPr>
        <a:xfrm>
          <a:off x="409415" y="3641453"/>
          <a:ext cx="1971834" cy="13118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take with them:</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 mobile phone</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Tissues/wipes</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Spare clothes/nappies</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First aid kit/any individual  medical equipment such as inhalers/Defibulator </a:t>
          </a:r>
        </a:p>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Snacks and water </a:t>
          </a:r>
        </a:p>
      </dsp:txBody>
      <dsp:txXfrm>
        <a:off x="409415" y="3641453"/>
        <a:ext cx="1971834" cy="1311893"/>
      </dsp:txXfrm>
    </dsp:sp>
    <dsp:sp modelId="{029A21BA-58A9-40FB-BB35-1BFC927D6609}">
      <dsp:nvSpPr>
        <dsp:cNvPr id="0" name=""/>
        <dsp:cNvSpPr/>
      </dsp:nvSpPr>
      <dsp:spPr>
        <a:xfrm>
          <a:off x="262381" y="5026176"/>
          <a:ext cx="2265903" cy="4537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have with them a list of all the children and adults attending, with a full list of emergency contacts</a:t>
          </a:r>
        </a:p>
      </dsp:txBody>
      <dsp:txXfrm>
        <a:off x="262381" y="5026176"/>
        <a:ext cx="2265903" cy="453739"/>
      </dsp:txXfrm>
    </dsp:sp>
    <dsp:sp modelId="{39660BCD-E10F-42E2-8A4C-0878D5DF367A}">
      <dsp:nvSpPr>
        <dsp:cNvPr id="0" name=""/>
        <dsp:cNvSpPr/>
      </dsp:nvSpPr>
      <dsp:spPr>
        <a:xfrm>
          <a:off x="828857" y="5670486"/>
          <a:ext cx="2083500" cy="61631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After the event the</a:t>
          </a:r>
          <a:r>
            <a:rPr lang="en-GB" sz="1000" kern="1200">
              <a:solidFill>
                <a:sysClr val="windowText" lastClr="000000"/>
              </a:solidFill>
              <a:latin typeface="Cambria" panose="02040503050406030204" pitchFamily="18" charset="0"/>
              <a:ea typeface="Cambria" panose="02040503050406030204" pitchFamily="18" charset="0"/>
              <a:cs typeface="+mn-cs"/>
            </a:rPr>
            <a:t> Register and Outings Record </a:t>
          </a: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is completed fully. Records of transport used is also kept (including named driver and insurance details)</a:t>
          </a:r>
        </a:p>
      </dsp:txBody>
      <dsp:txXfrm>
        <a:off x="828857" y="5670486"/>
        <a:ext cx="2083500" cy="616319"/>
      </dsp:txXfrm>
    </dsp:sp>
    <dsp:sp modelId="{038081E4-8FD6-43F3-80D7-F1741F751437}">
      <dsp:nvSpPr>
        <dsp:cNvPr id="0" name=""/>
        <dsp:cNvSpPr/>
      </dsp:nvSpPr>
      <dsp:spPr>
        <a:xfrm>
          <a:off x="2387448" y="1445198"/>
          <a:ext cx="1316498" cy="5165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Ratios are kept as low as possible, this will change based on the risk assessment</a:t>
          </a:r>
        </a:p>
      </dsp:txBody>
      <dsp:txXfrm>
        <a:off x="2387448" y="1445198"/>
        <a:ext cx="1316498" cy="516510"/>
      </dsp:txXfrm>
    </dsp:sp>
    <dsp:sp modelId="{E1008C59-277B-4A1D-87C6-B2A9121CFD12}">
      <dsp:nvSpPr>
        <dsp:cNvPr id="0" name=""/>
        <dsp:cNvSpPr/>
      </dsp:nvSpPr>
      <dsp:spPr>
        <a:xfrm>
          <a:off x="2387448" y="2152279"/>
          <a:ext cx="1316498" cy="5280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There will also usually be a member of staff not included within these ratios</a:t>
          </a:r>
        </a:p>
      </dsp:txBody>
      <dsp:txXfrm>
        <a:off x="2387448" y="2152279"/>
        <a:ext cx="1316498" cy="528085"/>
      </dsp:txXfrm>
    </dsp:sp>
    <dsp:sp modelId="{70325F82-C533-48BA-8F18-3146DE58338C}">
      <dsp:nvSpPr>
        <dsp:cNvPr id="0" name=""/>
        <dsp:cNvSpPr/>
      </dsp:nvSpPr>
      <dsp:spPr>
        <a:xfrm>
          <a:off x="2716573" y="2870935"/>
          <a:ext cx="1316498" cy="4537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permanent staff members are first aid trained </a:t>
          </a:r>
        </a:p>
      </dsp:txBody>
      <dsp:txXfrm>
        <a:off x="2716573" y="2870935"/>
        <a:ext cx="1316498" cy="453739"/>
      </dsp:txXfrm>
    </dsp:sp>
    <dsp:sp modelId="{0ACE4D46-E0C0-4280-A52E-44319C7AD817}">
      <dsp:nvSpPr>
        <dsp:cNvPr id="0" name=""/>
        <dsp:cNvSpPr/>
      </dsp:nvSpPr>
      <dsp:spPr>
        <a:xfrm>
          <a:off x="3894518" y="1445198"/>
          <a:ext cx="1316498" cy="6498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parent/carer(s) are asked to sign a written consent form before outings away from the setting</a:t>
          </a:r>
        </a:p>
      </dsp:txBody>
      <dsp:txXfrm>
        <a:off x="3894518" y="1445198"/>
        <a:ext cx="1316498" cy="649841"/>
      </dsp:txXfrm>
    </dsp:sp>
    <dsp:sp modelId="{CB039EFB-A7B8-4828-B219-7085BBB35734}">
      <dsp:nvSpPr>
        <dsp:cNvPr id="0" name=""/>
        <dsp:cNvSpPr/>
      </dsp:nvSpPr>
      <dsp:spPr>
        <a:xfrm>
          <a:off x="1183293" y="726515"/>
          <a:ext cx="1695471" cy="4537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These assesments, and any venue risk assesments used are avaliable for parents to see</a:t>
          </a:r>
        </a:p>
      </dsp:txBody>
      <dsp:txXfrm>
        <a:off x="1183293" y="726515"/>
        <a:ext cx="1695471" cy="453739"/>
      </dsp:txXfrm>
    </dsp:sp>
    <dsp:sp modelId="{A6706BD7-4DEB-46ED-B873-7078E7F1016A}">
      <dsp:nvSpPr>
        <dsp:cNvPr id="0" name=""/>
        <dsp:cNvSpPr/>
      </dsp:nvSpPr>
      <dsp:spPr>
        <a:xfrm>
          <a:off x="3069335" y="726515"/>
          <a:ext cx="2154683" cy="52811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manager will sign off on all visits/outings. If there are concerns about the visit viability the manager will cancel</a:t>
          </a:r>
          <a:endParaRPr lang="en-GB" sz="1000" kern="1200">
            <a:solidFill>
              <a:sysClr val="windowText" lastClr="000000">
                <a:hueOff val="0"/>
                <a:satOff val="0"/>
                <a:lumOff val="0"/>
                <a:alphaOff val="0"/>
              </a:sysClr>
            </a:solidFill>
            <a:latin typeface="Calibri" panose="020F0502020204030204"/>
            <a:ea typeface="+mn-ea"/>
            <a:cs typeface="+mn-cs"/>
          </a:endParaRPr>
        </a:p>
      </dsp:txBody>
      <dsp:txXfrm>
        <a:off x="3069335" y="726515"/>
        <a:ext cx="2154683" cy="528112"/>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2A4884-DC9C-430B-A7F7-E80CE9093066}">
      <dsp:nvSpPr>
        <dsp:cNvPr id="0" name=""/>
        <dsp:cNvSpPr/>
      </dsp:nvSpPr>
      <dsp:spPr>
        <a:xfrm>
          <a:off x="3542439" y="556569"/>
          <a:ext cx="91440" cy="364746"/>
        </a:xfrm>
        <a:custGeom>
          <a:avLst/>
          <a:gdLst/>
          <a:ahLst/>
          <a:cxnLst/>
          <a:rect l="0" t="0" r="0" b="0"/>
          <a:pathLst>
            <a:path>
              <a:moveTo>
                <a:pt x="114413" y="0"/>
              </a:moveTo>
              <a:lnTo>
                <a:pt x="114413" y="348349"/>
              </a:lnTo>
              <a:lnTo>
                <a:pt x="45720" y="348349"/>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C73658A-81DD-4F08-8515-C13963434474}">
      <dsp:nvSpPr>
        <dsp:cNvPr id="0" name=""/>
        <dsp:cNvSpPr/>
      </dsp:nvSpPr>
      <dsp:spPr>
        <a:xfrm>
          <a:off x="4135497" y="1741431"/>
          <a:ext cx="1001430" cy="876821"/>
        </a:xfrm>
        <a:custGeom>
          <a:avLst/>
          <a:gdLst/>
          <a:ahLst/>
          <a:cxnLst/>
          <a:rect l="0" t="0" r="0" b="0"/>
          <a:pathLst>
            <a:path>
              <a:moveTo>
                <a:pt x="0" y="0"/>
              </a:moveTo>
              <a:lnTo>
                <a:pt x="0" y="837402"/>
              </a:lnTo>
              <a:lnTo>
                <a:pt x="956409" y="83740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03F4875-6475-43A8-B165-A55DB10E1211}">
      <dsp:nvSpPr>
        <dsp:cNvPr id="0" name=""/>
        <dsp:cNvSpPr/>
      </dsp:nvSpPr>
      <dsp:spPr>
        <a:xfrm>
          <a:off x="3660086" y="556569"/>
          <a:ext cx="1392455" cy="729493"/>
        </a:xfrm>
        <a:custGeom>
          <a:avLst/>
          <a:gdLst/>
          <a:ahLst/>
          <a:cxnLst/>
          <a:rect l="0" t="0" r="0" b="0"/>
          <a:pathLst>
            <a:path>
              <a:moveTo>
                <a:pt x="0" y="0"/>
              </a:moveTo>
              <a:lnTo>
                <a:pt x="0" y="628004"/>
              </a:lnTo>
              <a:lnTo>
                <a:pt x="1329855" y="628004"/>
              </a:lnTo>
              <a:lnTo>
                <a:pt x="1329855" y="69669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A347A8A-6D6E-4A6F-88FC-2169A74574D7}">
      <dsp:nvSpPr>
        <dsp:cNvPr id="0" name=""/>
        <dsp:cNvSpPr/>
      </dsp:nvSpPr>
      <dsp:spPr>
        <a:xfrm>
          <a:off x="2168730" y="1771445"/>
          <a:ext cx="1763784" cy="143854"/>
        </a:xfrm>
        <a:custGeom>
          <a:avLst/>
          <a:gdLst/>
          <a:ahLst/>
          <a:cxnLst/>
          <a:rect l="0" t="0" r="0" b="0"/>
          <a:pathLst>
            <a:path>
              <a:moveTo>
                <a:pt x="0" y="0"/>
              </a:moveTo>
              <a:lnTo>
                <a:pt x="0" y="68693"/>
              </a:lnTo>
              <a:lnTo>
                <a:pt x="1684491" y="68693"/>
              </a:lnTo>
              <a:lnTo>
                <a:pt x="1684491" y="13738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81F2F63-9F4C-4746-B4A4-685AF682CC81}">
      <dsp:nvSpPr>
        <dsp:cNvPr id="0" name=""/>
        <dsp:cNvSpPr/>
      </dsp:nvSpPr>
      <dsp:spPr>
        <a:xfrm>
          <a:off x="2168730" y="1771445"/>
          <a:ext cx="684374" cy="143854"/>
        </a:xfrm>
        <a:custGeom>
          <a:avLst/>
          <a:gdLst/>
          <a:ahLst/>
          <a:cxnLst/>
          <a:rect l="0" t="0" r="0" b="0"/>
          <a:pathLst>
            <a:path>
              <a:moveTo>
                <a:pt x="0" y="0"/>
              </a:moveTo>
              <a:lnTo>
                <a:pt x="0" y="68693"/>
              </a:lnTo>
              <a:lnTo>
                <a:pt x="653607" y="68693"/>
              </a:lnTo>
              <a:lnTo>
                <a:pt x="653607" y="13738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D09F024-7D74-4DED-96EC-18C0E3E5E67B}">
      <dsp:nvSpPr>
        <dsp:cNvPr id="0" name=""/>
        <dsp:cNvSpPr/>
      </dsp:nvSpPr>
      <dsp:spPr>
        <a:xfrm>
          <a:off x="1834203" y="1771445"/>
          <a:ext cx="334527" cy="143854"/>
        </a:xfrm>
        <a:custGeom>
          <a:avLst/>
          <a:gdLst/>
          <a:ahLst/>
          <a:cxnLst/>
          <a:rect l="0" t="0" r="0" b="0"/>
          <a:pathLst>
            <a:path>
              <a:moveTo>
                <a:pt x="319487" y="0"/>
              </a:moveTo>
              <a:lnTo>
                <a:pt x="319487" y="68693"/>
              </a:lnTo>
              <a:lnTo>
                <a:pt x="0" y="68693"/>
              </a:lnTo>
              <a:lnTo>
                <a:pt x="0" y="13738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8F37811-4109-4958-8D39-8CE33E03657E}">
      <dsp:nvSpPr>
        <dsp:cNvPr id="0" name=""/>
        <dsp:cNvSpPr/>
      </dsp:nvSpPr>
      <dsp:spPr>
        <a:xfrm>
          <a:off x="136518" y="2933942"/>
          <a:ext cx="201886" cy="590074"/>
        </a:xfrm>
        <a:custGeom>
          <a:avLst/>
          <a:gdLst/>
          <a:ahLst/>
          <a:cxnLst/>
          <a:rect l="0" t="0" r="0" b="0"/>
          <a:pathLst>
            <a:path>
              <a:moveTo>
                <a:pt x="0" y="0"/>
              </a:moveTo>
              <a:lnTo>
                <a:pt x="0" y="563546"/>
              </a:lnTo>
              <a:lnTo>
                <a:pt x="192810" y="56354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2054D00-3100-4A39-8987-FC34621E8B33}">
      <dsp:nvSpPr>
        <dsp:cNvPr id="0" name=""/>
        <dsp:cNvSpPr/>
      </dsp:nvSpPr>
      <dsp:spPr>
        <a:xfrm>
          <a:off x="674882" y="1771445"/>
          <a:ext cx="1493848" cy="143854"/>
        </a:xfrm>
        <a:custGeom>
          <a:avLst/>
          <a:gdLst/>
          <a:ahLst/>
          <a:cxnLst/>
          <a:rect l="0" t="0" r="0" b="0"/>
          <a:pathLst>
            <a:path>
              <a:moveTo>
                <a:pt x="1426690" y="0"/>
              </a:moveTo>
              <a:lnTo>
                <a:pt x="1426690" y="68693"/>
              </a:lnTo>
              <a:lnTo>
                <a:pt x="0" y="68693"/>
              </a:lnTo>
              <a:lnTo>
                <a:pt x="0" y="13738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6D454E3-2238-4851-B2DF-E9C7193E0281}">
      <dsp:nvSpPr>
        <dsp:cNvPr id="0" name=""/>
        <dsp:cNvSpPr/>
      </dsp:nvSpPr>
      <dsp:spPr>
        <a:xfrm>
          <a:off x="2168730" y="556569"/>
          <a:ext cx="1491355" cy="729493"/>
        </a:xfrm>
        <a:custGeom>
          <a:avLst/>
          <a:gdLst/>
          <a:ahLst/>
          <a:cxnLst/>
          <a:rect l="0" t="0" r="0" b="0"/>
          <a:pathLst>
            <a:path>
              <a:moveTo>
                <a:pt x="1424309" y="0"/>
              </a:moveTo>
              <a:lnTo>
                <a:pt x="1424309" y="628004"/>
              </a:lnTo>
              <a:lnTo>
                <a:pt x="0" y="628004"/>
              </a:lnTo>
              <a:lnTo>
                <a:pt x="0" y="69669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62EFDC1-7E77-47F0-B84C-7F66C6B73EB9}">
      <dsp:nvSpPr>
        <dsp:cNvPr id="0" name=""/>
        <dsp:cNvSpPr/>
      </dsp:nvSpPr>
      <dsp:spPr>
        <a:xfrm>
          <a:off x="2749524" y="117744"/>
          <a:ext cx="1821124" cy="43882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Current prices are given to new parent/carer(s) and are displayed in the setting</a:t>
          </a:r>
        </a:p>
      </dsp:txBody>
      <dsp:txXfrm>
        <a:off x="2749524" y="117744"/>
        <a:ext cx="1821124" cy="438825"/>
      </dsp:txXfrm>
    </dsp:sp>
    <dsp:sp modelId="{9B330213-19CE-48B1-B939-EB1243707CFF}">
      <dsp:nvSpPr>
        <dsp:cNvPr id="0" name=""/>
        <dsp:cNvSpPr/>
      </dsp:nvSpPr>
      <dsp:spPr>
        <a:xfrm>
          <a:off x="1121325" y="1286063"/>
          <a:ext cx="2094811" cy="4853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Invoices are given out during the first two weeks of term. They have a clear due date on them</a:t>
          </a:r>
        </a:p>
      </dsp:txBody>
      <dsp:txXfrm>
        <a:off x="1121325" y="1286063"/>
        <a:ext cx="2094811" cy="485382"/>
      </dsp:txXfrm>
    </dsp:sp>
    <dsp:sp modelId="{B4CCB8CA-7CE0-4B75-BA12-78037DC58F3C}">
      <dsp:nvSpPr>
        <dsp:cNvPr id="0" name=""/>
        <dsp:cNvSpPr/>
      </dsp:nvSpPr>
      <dsp:spPr>
        <a:xfrm>
          <a:off x="1927" y="1915300"/>
          <a:ext cx="1345910" cy="10186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who may have difficultly paying should speak to the manager as soon as possible</a:t>
          </a:r>
        </a:p>
      </dsp:txBody>
      <dsp:txXfrm>
        <a:off x="1927" y="1915300"/>
        <a:ext cx="1345910" cy="1018641"/>
      </dsp:txXfrm>
    </dsp:sp>
    <dsp:sp modelId="{9330CF8D-FF4A-4C2A-B3BD-77B925CA6D79}">
      <dsp:nvSpPr>
        <dsp:cNvPr id="0" name=""/>
        <dsp:cNvSpPr/>
      </dsp:nvSpPr>
      <dsp:spPr>
        <a:xfrm>
          <a:off x="338404" y="3077796"/>
          <a:ext cx="1788524" cy="8924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Installment plans are avaliable. An Installment sheet will be completed and agreed by the manager and parent/carer</a:t>
          </a:r>
        </a:p>
      </dsp:txBody>
      <dsp:txXfrm>
        <a:off x="338404" y="3077796"/>
        <a:ext cx="1788524" cy="892439"/>
      </dsp:txXfrm>
    </dsp:sp>
    <dsp:sp modelId="{6D4685F1-C86C-46AB-AF65-ED762B851D57}">
      <dsp:nvSpPr>
        <dsp:cNvPr id="0" name=""/>
        <dsp:cNvSpPr/>
      </dsp:nvSpPr>
      <dsp:spPr>
        <a:xfrm>
          <a:off x="1491692" y="1915300"/>
          <a:ext cx="685022" cy="86069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Late payments are liable for a surcharge</a:t>
          </a:r>
        </a:p>
      </dsp:txBody>
      <dsp:txXfrm>
        <a:off x="1491692" y="1915300"/>
        <a:ext cx="685022" cy="860696"/>
      </dsp:txXfrm>
    </dsp:sp>
    <dsp:sp modelId="{07BE048F-1ED3-4691-9EED-EEF7DE089EC2}">
      <dsp:nvSpPr>
        <dsp:cNvPr id="0" name=""/>
        <dsp:cNvSpPr/>
      </dsp:nvSpPr>
      <dsp:spPr>
        <a:xfrm>
          <a:off x="2320569" y="1915300"/>
          <a:ext cx="1065072" cy="21008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payment is not received, the pre-school reserves the right to withdraw the child from the setting. The child will still be able to attend for sessions for which they receive funding </a:t>
          </a:r>
        </a:p>
      </dsp:txBody>
      <dsp:txXfrm>
        <a:off x="2320569" y="1915300"/>
        <a:ext cx="1065072" cy="2100805"/>
      </dsp:txXfrm>
    </dsp:sp>
    <dsp:sp modelId="{70367185-14CA-400A-9C74-2425770705CE}">
      <dsp:nvSpPr>
        <dsp:cNvPr id="0" name=""/>
        <dsp:cNvSpPr/>
      </dsp:nvSpPr>
      <dsp:spPr>
        <a:xfrm>
          <a:off x="3529496" y="1915300"/>
          <a:ext cx="806038" cy="137753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All sessions are payable, even if the child doesn't attend eg. illness or holidays </a:t>
          </a:r>
        </a:p>
      </dsp:txBody>
      <dsp:txXfrm>
        <a:off x="3529496" y="1915300"/>
        <a:ext cx="806038" cy="1377538"/>
      </dsp:txXfrm>
    </dsp:sp>
    <dsp:sp modelId="{CF3138E7-DE7C-4328-AF21-625084746AB2}">
      <dsp:nvSpPr>
        <dsp:cNvPr id="0" name=""/>
        <dsp:cNvSpPr/>
      </dsp:nvSpPr>
      <dsp:spPr>
        <a:xfrm>
          <a:off x="3906236" y="1286063"/>
          <a:ext cx="2292611" cy="45536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are asked to confirm their child's sessions the term before</a:t>
          </a:r>
        </a:p>
      </dsp:txBody>
      <dsp:txXfrm>
        <a:off x="3906236" y="1286063"/>
        <a:ext cx="2292611" cy="455368"/>
      </dsp:txXfrm>
    </dsp:sp>
    <dsp:sp modelId="{012E2094-EDD4-4BE8-8764-A3FF5F7A2DB7}">
      <dsp:nvSpPr>
        <dsp:cNvPr id="0" name=""/>
        <dsp:cNvSpPr/>
      </dsp:nvSpPr>
      <dsp:spPr>
        <a:xfrm>
          <a:off x="5136928" y="2043334"/>
          <a:ext cx="898543" cy="114983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least 6 weeks notice is required to cancel a child's place or to change sessions</a:t>
          </a:r>
        </a:p>
      </dsp:txBody>
      <dsp:txXfrm>
        <a:off x="5136928" y="2043334"/>
        <a:ext cx="898543" cy="1149837"/>
      </dsp:txXfrm>
    </dsp:sp>
    <dsp:sp modelId="{C318BC97-7889-41B8-8444-F8A504109365}">
      <dsp:nvSpPr>
        <dsp:cNvPr id="0" name=""/>
        <dsp:cNvSpPr/>
      </dsp:nvSpPr>
      <dsp:spPr>
        <a:xfrm>
          <a:off x="2278458" y="700423"/>
          <a:ext cx="1309700" cy="44178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least half a terms notice is given when fees increase </a:t>
          </a:r>
        </a:p>
      </dsp:txBody>
      <dsp:txXfrm>
        <a:off x="2278458" y="700423"/>
        <a:ext cx="1309700" cy="441784"/>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B1BF1E-807D-400D-9EDB-A126B19B98F2}">
      <dsp:nvSpPr>
        <dsp:cNvPr id="0" name=""/>
        <dsp:cNvSpPr/>
      </dsp:nvSpPr>
      <dsp:spPr>
        <a:xfrm>
          <a:off x="3442452" y="874891"/>
          <a:ext cx="1488604" cy="127808"/>
        </a:xfrm>
        <a:custGeom>
          <a:avLst/>
          <a:gdLst/>
          <a:ahLst/>
          <a:cxnLst/>
          <a:rect l="0" t="0" r="0" b="0"/>
          <a:pathLst>
            <a:path>
              <a:moveTo>
                <a:pt x="0" y="0"/>
              </a:moveTo>
              <a:lnTo>
                <a:pt x="0" y="63904"/>
              </a:lnTo>
              <a:lnTo>
                <a:pt x="1488604" y="63904"/>
              </a:lnTo>
              <a:lnTo>
                <a:pt x="1488604" y="12780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C5F2CDA-BB99-40A0-BF87-E779970BC662}">
      <dsp:nvSpPr>
        <dsp:cNvPr id="0" name=""/>
        <dsp:cNvSpPr/>
      </dsp:nvSpPr>
      <dsp:spPr>
        <a:xfrm>
          <a:off x="2125971" y="2859855"/>
          <a:ext cx="1411198" cy="127808"/>
        </a:xfrm>
        <a:custGeom>
          <a:avLst/>
          <a:gdLst/>
          <a:ahLst/>
          <a:cxnLst/>
          <a:rect l="0" t="0" r="0" b="0"/>
          <a:pathLst>
            <a:path>
              <a:moveTo>
                <a:pt x="0" y="0"/>
              </a:moveTo>
              <a:lnTo>
                <a:pt x="0" y="63904"/>
              </a:lnTo>
              <a:lnTo>
                <a:pt x="1411198" y="63904"/>
              </a:lnTo>
              <a:lnTo>
                <a:pt x="1411198" y="1278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56DC85E-08C7-486C-A1C1-0FC6B8B75C18}">
      <dsp:nvSpPr>
        <dsp:cNvPr id="0" name=""/>
        <dsp:cNvSpPr/>
      </dsp:nvSpPr>
      <dsp:spPr>
        <a:xfrm>
          <a:off x="1700622" y="3691669"/>
          <a:ext cx="165997" cy="1107067"/>
        </a:xfrm>
        <a:custGeom>
          <a:avLst/>
          <a:gdLst/>
          <a:ahLst/>
          <a:cxnLst/>
          <a:rect l="0" t="0" r="0" b="0"/>
          <a:pathLst>
            <a:path>
              <a:moveTo>
                <a:pt x="0" y="0"/>
              </a:moveTo>
              <a:lnTo>
                <a:pt x="0" y="1107067"/>
              </a:lnTo>
              <a:lnTo>
                <a:pt x="165997" y="1107067"/>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3DAAC60-04AE-41C7-9BEA-D43C597133ED}">
      <dsp:nvSpPr>
        <dsp:cNvPr id="0" name=""/>
        <dsp:cNvSpPr/>
      </dsp:nvSpPr>
      <dsp:spPr>
        <a:xfrm>
          <a:off x="1700622" y="3691669"/>
          <a:ext cx="165997" cy="409029"/>
        </a:xfrm>
        <a:custGeom>
          <a:avLst/>
          <a:gdLst/>
          <a:ahLst/>
          <a:cxnLst/>
          <a:rect l="0" t="0" r="0" b="0"/>
          <a:pathLst>
            <a:path>
              <a:moveTo>
                <a:pt x="0" y="0"/>
              </a:moveTo>
              <a:lnTo>
                <a:pt x="0" y="409029"/>
              </a:lnTo>
              <a:lnTo>
                <a:pt x="165997" y="40902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BB78438-F32E-4782-A976-EFDEACDC333D}">
      <dsp:nvSpPr>
        <dsp:cNvPr id="0" name=""/>
        <dsp:cNvSpPr/>
      </dsp:nvSpPr>
      <dsp:spPr>
        <a:xfrm>
          <a:off x="2080251" y="2859855"/>
          <a:ext cx="91440" cy="127808"/>
        </a:xfrm>
        <a:custGeom>
          <a:avLst/>
          <a:gdLst/>
          <a:ahLst/>
          <a:cxnLst/>
          <a:rect l="0" t="0" r="0" b="0"/>
          <a:pathLst>
            <a:path>
              <a:moveTo>
                <a:pt x="45720" y="0"/>
              </a:moveTo>
              <a:lnTo>
                <a:pt x="45720" y="63904"/>
              </a:lnTo>
              <a:lnTo>
                <a:pt x="63031" y="63904"/>
              </a:lnTo>
              <a:lnTo>
                <a:pt x="63031" y="1278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775D1FF-8EA8-4B2B-8104-685A86B65DEC}">
      <dsp:nvSpPr>
        <dsp:cNvPr id="0" name=""/>
        <dsp:cNvSpPr/>
      </dsp:nvSpPr>
      <dsp:spPr>
        <a:xfrm>
          <a:off x="143411" y="3539053"/>
          <a:ext cx="212088" cy="1093951"/>
        </a:xfrm>
        <a:custGeom>
          <a:avLst/>
          <a:gdLst/>
          <a:ahLst/>
          <a:cxnLst/>
          <a:rect l="0" t="0" r="0" b="0"/>
          <a:pathLst>
            <a:path>
              <a:moveTo>
                <a:pt x="0" y="0"/>
              </a:moveTo>
              <a:lnTo>
                <a:pt x="0" y="1093951"/>
              </a:lnTo>
              <a:lnTo>
                <a:pt x="212088" y="109395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4E582D0-C0DF-4D88-A8A8-DC870013531F}">
      <dsp:nvSpPr>
        <dsp:cNvPr id="0" name=""/>
        <dsp:cNvSpPr/>
      </dsp:nvSpPr>
      <dsp:spPr>
        <a:xfrm>
          <a:off x="143411" y="3539053"/>
          <a:ext cx="212088" cy="444805"/>
        </a:xfrm>
        <a:custGeom>
          <a:avLst/>
          <a:gdLst/>
          <a:ahLst/>
          <a:cxnLst/>
          <a:rect l="0" t="0" r="0" b="0"/>
          <a:pathLst>
            <a:path>
              <a:moveTo>
                <a:pt x="0" y="0"/>
              </a:moveTo>
              <a:lnTo>
                <a:pt x="0" y="444805"/>
              </a:lnTo>
              <a:lnTo>
                <a:pt x="212088" y="44480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B8CEC2E-1453-4705-BB03-B23C40FAA212}">
      <dsp:nvSpPr>
        <dsp:cNvPr id="0" name=""/>
        <dsp:cNvSpPr/>
      </dsp:nvSpPr>
      <dsp:spPr>
        <a:xfrm>
          <a:off x="708981" y="2859855"/>
          <a:ext cx="1416989" cy="127808"/>
        </a:xfrm>
        <a:custGeom>
          <a:avLst/>
          <a:gdLst/>
          <a:ahLst/>
          <a:cxnLst/>
          <a:rect l="0" t="0" r="0" b="0"/>
          <a:pathLst>
            <a:path>
              <a:moveTo>
                <a:pt x="1416989" y="0"/>
              </a:moveTo>
              <a:lnTo>
                <a:pt x="1416989" y="63904"/>
              </a:lnTo>
              <a:lnTo>
                <a:pt x="0" y="63904"/>
              </a:lnTo>
              <a:lnTo>
                <a:pt x="0" y="1278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F1C4DB5-C476-4766-8B13-1B4DE4E86B43}">
      <dsp:nvSpPr>
        <dsp:cNvPr id="0" name=""/>
        <dsp:cNvSpPr/>
      </dsp:nvSpPr>
      <dsp:spPr>
        <a:xfrm>
          <a:off x="2080251" y="2205376"/>
          <a:ext cx="91440" cy="127808"/>
        </a:xfrm>
        <a:custGeom>
          <a:avLst/>
          <a:gdLst/>
          <a:ahLst/>
          <a:cxnLst/>
          <a:rect l="0" t="0" r="0" b="0"/>
          <a:pathLst>
            <a:path>
              <a:moveTo>
                <a:pt x="45720" y="0"/>
              </a:moveTo>
              <a:lnTo>
                <a:pt x="45720" y="1278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FFB43DA-6AED-480C-8549-91C931DB3333}">
      <dsp:nvSpPr>
        <dsp:cNvPr id="0" name=""/>
        <dsp:cNvSpPr/>
      </dsp:nvSpPr>
      <dsp:spPr>
        <a:xfrm>
          <a:off x="2080251" y="1480167"/>
          <a:ext cx="91440" cy="127808"/>
        </a:xfrm>
        <a:custGeom>
          <a:avLst/>
          <a:gdLst/>
          <a:ahLst/>
          <a:cxnLst/>
          <a:rect l="0" t="0" r="0" b="0"/>
          <a:pathLst>
            <a:path>
              <a:moveTo>
                <a:pt x="45720" y="0"/>
              </a:moveTo>
              <a:lnTo>
                <a:pt x="45720" y="12780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40D5D37-3E6B-4A06-AF3A-3BFC1A0EBD07}">
      <dsp:nvSpPr>
        <dsp:cNvPr id="0" name=""/>
        <dsp:cNvSpPr/>
      </dsp:nvSpPr>
      <dsp:spPr>
        <a:xfrm>
          <a:off x="2125971" y="874891"/>
          <a:ext cx="1316481" cy="127808"/>
        </a:xfrm>
        <a:custGeom>
          <a:avLst/>
          <a:gdLst/>
          <a:ahLst/>
          <a:cxnLst/>
          <a:rect l="0" t="0" r="0" b="0"/>
          <a:pathLst>
            <a:path>
              <a:moveTo>
                <a:pt x="1316481" y="0"/>
              </a:moveTo>
              <a:lnTo>
                <a:pt x="1316481" y="63904"/>
              </a:lnTo>
              <a:lnTo>
                <a:pt x="0" y="63904"/>
              </a:lnTo>
              <a:lnTo>
                <a:pt x="0" y="12780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166E563-1D4F-4293-9D11-48FA97EB9226}">
      <dsp:nvSpPr>
        <dsp:cNvPr id="0" name=""/>
        <dsp:cNvSpPr/>
      </dsp:nvSpPr>
      <dsp:spPr>
        <a:xfrm>
          <a:off x="2077569" y="311844"/>
          <a:ext cx="2729767" cy="56304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The half term before the child is due to start we provide the opportunity for them to attend "settling in sessions". The parent/carer should stay for these sessions</a:t>
          </a:r>
        </a:p>
      </dsp:txBody>
      <dsp:txXfrm>
        <a:off x="2077569" y="311844"/>
        <a:ext cx="2729767" cy="563047"/>
      </dsp:txXfrm>
    </dsp:sp>
    <dsp:sp modelId="{791E30CA-DCAE-44A9-994E-07F65471117E}">
      <dsp:nvSpPr>
        <dsp:cNvPr id="0" name=""/>
        <dsp:cNvSpPr/>
      </dsp:nvSpPr>
      <dsp:spPr>
        <a:xfrm>
          <a:off x="1400524" y="1002700"/>
          <a:ext cx="1450893" cy="47746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If possible, they will meet their key person at this session</a:t>
          </a:r>
        </a:p>
      </dsp:txBody>
      <dsp:txXfrm>
        <a:off x="1400524" y="1002700"/>
        <a:ext cx="1450893" cy="477466"/>
      </dsp:txXfrm>
    </dsp:sp>
    <dsp:sp modelId="{6CBD3AB9-43AD-475B-B546-0F923C339442}">
      <dsp:nvSpPr>
        <dsp:cNvPr id="0" name=""/>
        <dsp:cNvSpPr/>
      </dsp:nvSpPr>
      <dsp:spPr>
        <a:xfrm>
          <a:off x="1080232" y="1607976"/>
          <a:ext cx="2091477" cy="59740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On the child's first session the key person welcomes the child and parent/carer and settles them into the setting</a:t>
          </a:r>
        </a:p>
      </dsp:txBody>
      <dsp:txXfrm>
        <a:off x="1080232" y="1607976"/>
        <a:ext cx="2091477" cy="597400"/>
      </dsp:txXfrm>
    </dsp:sp>
    <dsp:sp modelId="{6666C51A-A970-44D9-A022-07C0E3DC6BC7}">
      <dsp:nvSpPr>
        <dsp:cNvPr id="0" name=""/>
        <dsp:cNvSpPr/>
      </dsp:nvSpPr>
      <dsp:spPr>
        <a:xfrm>
          <a:off x="1048672" y="2333185"/>
          <a:ext cx="2154597" cy="52667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Parent/carer(s) are welcome to stay during the first sessions. Staff will offer advice on when their child seems settled</a:t>
          </a:r>
        </a:p>
      </dsp:txBody>
      <dsp:txXfrm>
        <a:off x="1048672" y="2333185"/>
        <a:ext cx="2154597" cy="526670"/>
      </dsp:txXfrm>
    </dsp:sp>
    <dsp:sp modelId="{C6906211-8A4C-40F9-B2C4-68C8DF46F7B7}">
      <dsp:nvSpPr>
        <dsp:cNvPr id="0" name=""/>
        <dsp:cNvSpPr/>
      </dsp:nvSpPr>
      <dsp:spPr>
        <a:xfrm>
          <a:off x="2018" y="2987664"/>
          <a:ext cx="1413925" cy="55138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ask parent/carer(s) to always say goodbye when they leave their child</a:t>
          </a:r>
        </a:p>
      </dsp:txBody>
      <dsp:txXfrm>
        <a:off x="2018" y="2987664"/>
        <a:ext cx="1413925" cy="551389"/>
      </dsp:txXfrm>
    </dsp:sp>
    <dsp:sp modelId="{5318C699-4DA7-4319-9D65-906E2DD09A7E}">
      <dsp:nvSpPr>
        <dsp:cNvPr id="0" name=""/>
        <dsp:cNvSpPr/>
      </dsp:nvSpPr>
      <dsp:spPr>
        <a:xfrm>
          <a:off x="355499" y="3666862"/>
          <a:ext cx="1106648" cy="63399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Parents may use the meeting room or log cabin if they wish to stay close, but out of view </a:t>
          </a:r>
        </a:p>
      </dsp:txBody>
      <dsp:txXfrm>
        <a:off x="355499" y="3666862"/>
        <a:ext cx="1106648" cy="633993"/>
      </dsp:txXfrm>
    </dsp:sp>
    <dsp:sp modelId="{898D8F49-676C-45CF-B07B-41FBDC0E039A}">
      <dsp:nvSpPr>
        <dsp:cNvPr id="0" name=""/>
        <dsp:cNvSpPr/>
      </dsp:nvSpPr>
      <dsp:spPr>
        <a:xfrm>
          <a:off x="355499" y="4428665"/>
          <a:ext cx="1106648" cy="40868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Staff will gladly phone parents to reassure them</a:t>
          </a:r>
        </a:p>
      </dsp:txBody>
      <dsp:txXfrm>
        <a:off x="355499" y="4428665"/>
        <a:ext cx="1106648" cy="408681"/>
      </dsp:txXfrm>
    </dsp:sp>
    <dsp:sp modelId="{AB333926-AA3D-429F-8B44-97955369FEDA}">
      <dsp:nvSpPr>
        <dsp:cNvPr id="0" name=""/>
        <dsp:cNvSpPr/>
      </dsp:nvSpPr>
      <dsp:spPr>
        <a:xfrm>
          <a:off x="1589957" y="2987664"/>
          <a:ext cx="1106648" cy="7040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do not believe that leaving a child to cry will help them settle quicker</a:t>
          </a:r>
        </a:p>
      </dsp:txBody>
      <dsp:txXfrm>
        <a:off x="1589957" y="2987664"/>
        <a:ext cx="1106648" cy="704005"/>
      </dsp:txXfrm>
    </dsp:sp>
    <dsp:sp modelId="{3D90A443-9594-44B2-BB0F-BCAF415393D8}">
      <dsp:nvSpPr>
        <dsp:cNvPr id="0" name=""/>
        <dsp:cNvSpPr/>
      </dsp:nvSpPr>
      <dsp:spPr>
        <a:xfrm>
          <a:off x="1866620" y="3819478"/>
          <a:ext cx="1629095" cy="5624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expect parents to stay, if necessary, until their child can stay happily without them </a:t>
          </a:r>
        </a:p>
      </dsp:txBody>
      <dsp:txXfrm>
        <a:off x="1866620" y="3819478"/>
        <a:ext cx="1629095" cy="562441"/>
      </dsp:txXfrm>
    </dsp:sp>
    <dsp:sp modelId="{63081A65-F04F-4F58-B7DA-353ADC34EB91}">
      <dsp:nvSpPr>
        <dsp:cNvPr id="0" name=""/>
        <dsp:cNvSpPr/>
      </dsp:nvSpPr>
      <dsp:spPr>
        <a:xfrm>
          <a:off x="1866620" y="4509729"/>
          <a:ext cx="1567461" cy="57801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reserve the right to not accept a child into the setting if the child finds it too distressing to be left</a:t>
          </a:r>
        </a:p>
      </dsp:txBody>
      <dsp:txXfrm>
        <a:off x="1866620" y="4509729"/>
        <a:ext cx="1567461" cy="578015"/>
      </dsp:txXfrm>
    </dsp:sp>
    <dsp:sp modelId="{1BAC3BD9-2288-41D3-8769-746F28C2BCE0}">
      <dsp:nvSpPr>
        <dsp:cNvPr id="0" name=""/>
        <dsp:cNvSpPr/>
      </dsp:nvSpPr>
      <dsp:spPr>
        <a:xfrm>
          <a:off x="2824415" y="2987664"/>
          <a:ext cx="1425507" cy="56608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At around 6 weeks into the term the key worker and parent/carer(s) will have a Settling In Review</a:t>
          </a:r>
        </a:p>
      </dsp:txBody>
      <dsp:txXfrm>
        <a:off x="2824415" y="2987664"/>
        <a:ext cx="1425507" cy="566087"/>
      </dsp:txXfrm>
    </dsp:sp>
    <dsp:sp modelId="{C5CCFAD0-DB97-41D2-9611-9427645AF78F}">
      <dsp:nvSpPr>
        <dsp:cNvPr id="0" name=""/>
        <dsp:cNvSpPr/>
      </dsp:nvSpPr>
      <dsp:spPr>
        <a:xfrm>
          <a:off x="4377732" y="1002700"/>
          <a:ext cx="1106648" cy="211598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We ask parents to complete the Unique Child form prior to their child starting so the key person has an idea of their interests. Staff also use information from the form to generate the child's starting points on their developmental records</a:t>
          </a:r>
        </a:p>
      </dsp:txBody>
      <dsp:txXfrm>
        <a:off x="4377732" y="1002700"/>
        <a:ext cx="1106648" cy="2115983"/>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5D4392-56A6-4045-865F-4EC7919C648F}">
      <dsp:nvSpPr>
        <dsp:cNvPr id="0" name=""/>
        <dsp:cNvSpPr/>
      </dsp:nvSpPr>
      <dsp:spPr>
        <a:xfrm>
          <a:off x="1828168" y="759644"/>
          <a:ext cx="97043" cy="512289"/>
        </a:xfrm>
        <a:custGeom>
          <a:avLst/>
          <a:gdLst/>
          <a:ahLst/>
          <a:cxnLst/>
          <a:rect l="0" t="0" r="0" b="0"/>
          <a:pathLst>
            <a:path>
              <a:moveTo>
                <a:pt x="97043" y="0"/>
              </a:moveTo>
              <a:lnTo>
                <a:pt x="97043" y="512289"/>
              </a:lnTo>
              <a:lnTo>
                <a:pt x="0" y="51228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C5458C-BE4A-483C-97BC-661481803903}">
      <dsp:nvSpPr>
        <dsp:cNvPr id="0" name=""/>
        <dsp:cNvSpPr/>
      </dsp:nvSpPr>
      <dsp:spPr>
        <a:xfrm>
          <a:off x="2980517" y="5610104"/>
          <a:ext cx="348441" cy="505327"/>
        </a:xfrm>
        <a:custGeom>
          <a:avLst/>
          <a:gdLst/>
          <a:ahLst/>
          <a:cxnLst/>
          <a:rect l="0" t="0" r="0" b="0"/>
          <a:pathLst>
            <a:path>
              <a:moveTo>
                <a:pt x="0" y="0"/>
              </a:moveTo>
              <a:lnTo>
                <a:pt x="0" y="505327"/>
              </a:lnTo>
              <a:lnTo>
                <a:pt x="348441" y="50532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1574B1-A6D4-4F0A-8984-0747FC678A53}">
      <dsp:nvSpPr>
        <dsp:cNvPr id="0" name=""/>
        <dsp:cNvSpPr/>
      </dsp:nvSpPr>
      <dsp:spPr>
        <a:xfrm>
          <a:off x="3863973" y="4860291"/>
          <a:ext cx="91440" cy="194086"/>
        </a:xfrm>
        <a:custGeom>
          <a:avLst/>
          <a:gdLst/>
          <a:ahLst/>
          <a:cxnLst/>
          <a:rect l="0" t="0" r="0" b="0"/>
          <a:pathLst>
            <a:path>
              <a:moveTo>
                <a:pt x="45720" y="0"/>
              </a:moveTo>
              <a:lnTo>
                <a:pt x="45720" y="1940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CF1015-2E09-4016-987A-9F6F1BD58F02}">
      <dsp:nvSpPr>
        <dsp:cNvPr id="0" name=""/>
        <dsp:cNvSpPr/>
      </dsp:nvSpPr>
      <dsp:spPr>
        <a:xfrm>
          <a:off x="3863973" y="4204093"/>
          <a:ext cx="91440" cy="194086"/>
        </a:xfrm>
        <a:custGeom>
          <a:avLst/>
          <a:gdLst/>
          <a:ahLst/>
          <a:cxnLst/>
          <a:rect l="0" t="0" r="0" b="0"/>
          <a:pathLst>
            <a:path>
              <a:moveTo>
                <a:pt x="102864" y="0"/>
              </a:moveTo>
              <a:lnTo>
                <a:pt x="102864" y="97043"/>
              </a:lnTo>
              <a:lnTo>
                <a:pt x="45720" y="97043"/>
              </a:lnTo>
              <a:lnTo>
                <a:pt x="45720" y="1940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A70397-D0EF-4A1F-9B9B-7575D6165B1F}">
      <dsp:nvSpPr>
        <dsp:cNvPr id="0" name=""/>
        <dsp:cNvSpPr/>
      </dsp:nvSpPr>
      <dsp:spPr>
        <a:xfrm>
          <a:off x="3863973" y="3296899"/>
          <a:ext cx="91440" cy="194086"/>
        </a:xfrm>
        <a:custGeom>
          <a:avLst/>
          <a:gdLst/>
          <a:ahLst/>
          <a:cxnLst/>
          <a:rect l="0" t="0" r="0" b="0"/>
          <a:pathLst>
            <a:path>
              <a:moveTo>
                <a:pt x="45720" y="0"/>
              </a:moveTo>
              <a:lnTo>
                <a:pt x="45720" y="97043"/>
              </a:lnTo>
              <a:lnTo>
                <a:pt x="102864" y="97043"/>
              </a:lnTo>
              <a:lnTo>
                <a:pt x="102864" y="1940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477B7A-6AAA-4948-A2D8-DA06537441DE}">
      <dsp:nvSpPr>
        <dsp:cNvPr id="0" name=""/>
        <dsp:cNvSpPr/>
      </dsp:nvSpPr>
      <dsp:spPr>
        <a:xfrm>
          <a:off x="2846190" y="2517373"/>
          <a:ext cx="1063503" cy="194086"/>
        </a:xfrm>
        <a:custGeom>
          <a:avLst/>
          <a:gdLst/>
          <a:ahLst/>
          <a:cxnLst/>
          <a:rect l="0" t="0" r="0" b="0"/>
          <a:pathLst>
            <a:path>
              <a:moveTo>
                <a:pt x="0" y="0"/>
              </a:moveTo>
              <a:lnTo>
                <a:pt x="0" y="97043"/>
              </a:lnTo>
              <a:lnTo>
                <a:pt x="1063503" y="97043"/>
              </a:lnTo>
              <a:lnTo>
                <a:pt x="1063503" y="1940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867615-569E-413A-AE54-7AF8E04EB894}">
      <dsp:nvSpPr>
        <dsp:cNvPr id="0" name=""/>
        <dsp:cNvSpPr/>
      </dsp:nvSpPr>
      <dsp:spPr>
        <a:xfrm>
          <a:off x="1775732" y="2517373"/>
          <a:ext cx="1070457" cy="194086"/>
        </a:xfrm>
        <a:custGeom>
          <a:avLst/>
          <a:gdLst/>
          <a:ahLst/>
          <a:cxnLst/>
          <a:rect l="0" t="0" r="0" b="0"/>
          <a:pathLst>
            <a:path>
              <a:moveTo>
                <a:pt x="1070457" y="0"/>
              </a:moveTo>
              <a:lnTo>
                <a:pt x="1070457" y="97043"/>
              </a:lnTo>
              <a:lnTo>
                <a:pt x="0" y="97043"/>
              </a:lnTo>
              <a:lnTo>
                <a:pt x="0" y="1940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0F1493-2CA4-493B-AAD7-892C351DDB46}">
      <dsp:nvSpPr>
        <dsp:cNvPr id="0" name=""/>
        <dsp:cNvSpPr/>
      </dsp:nvSpPr>
      <dsp:spPr>
        <a:xfrm>
          <a:off x="1925212" y="759644"/>
          <a:ext cx="920978" cy="1024579"/>
        </a:xfrm>
        <a:custGeom>
          <a:avLst/>
          <a:gdLst/>
          <a:ahLst/>
          <a:cxnLst/>
          <a:rect l="0" t="0" r="0" b="0"/>
          <a:pathLst>
            <a:path>
              <a:moveTo>
                <a:pt x="0" y="0"/>
              </a:moveTo>
              <a:lnTo>
                <a:pt x="0" y="927535"/>
              </a:lnTo>
              <a:lnTo>
                <a:pt x="920978" y="927535"/>
              </a:lnTo>
              <a:lnTo>
                <a:pt x="920978" y="102457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AA4C8B-B7B3-4E04-947B-9A163D5B9153}">
      <dsp:nvSpPr>
        <dsp:cNvPr id="0" name=""/>
        <dsp:cNvSpPr/>
      </dsp:nvSpPr>
      <dsp:spPr>
        <a:xfrm>
          <a:off x="823936" y="759644"/>
          <a:ext cx="1101275" cy="1024579"/>
        </a:xfrm>
        <a:custGeom>
          <a:avLst/>
          <a:gdLst/>
          <a:ahLst/>
          <a:cxnLst/>
          <a:rect l="0" t="0" r="0" b="0"/>
          <a:pathLst>
            <a:path>
              <a:moveTo>
                <a:pt x="1101275" y="0"/>
              </a:moveTo>
              <a:lnTo>
                <a:pt x="1101275" y="927535"/>
              </a:lnTo>
              <a:lnTo>
                <a:pt x="0" y="927535"/>
              </a:lnTo>
              <a:lnTo>
                <a:pt x="0" y="102457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E84C6C-76A4-4908-8F36-C6524D2ABF4B}">
      <dsp:nvSpPr>
        <dsp:cNvPr id="0" name=""/>
        <dsp:cNvSpPr/>
      </dsp:nvSpPr>
      <dsp:spPr>
        <a:xfrm>
          <a:off x="1101276" y="297533"/>
          <a:ext cx="1647870" cy="46211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Visitors should use the bell at the gate to inform the setting that they have arrived</a:t>
          </a:r>
        </a:p>
      </dsp:txBody>
      <dsp:txXfrm>
        <a:off x="1101276" y="297533"/>
        <a:ext cx="1647870" cy="462111"/>
      </dsp:txXfrm>
    </dsp:sp>
    <dsp:sp modelId="{1D735FD3-CD1C-4CDE-92B3-C42ECDB38E8A}">
      <dsp:nvSpPr>
        <dsp:cNvPr id="0" name=""/>
        <dsp:cNvSpPr/>
      </dsp:nvSpPr>
      <dsp:spPr>
        <a:xfrm>
          <a:off x="0" y="1784224"/>
          <a:ext cx="1647870" cy="46211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manager should be called using the bell system </a:t>
          </a:r>
        </a:p>
      </dsp:txBody>
      <dsp:txXfrm>
        <a:off x="0" y="1784224"/>
        <a:ext cx="1647870" cy="462111"/>
      </dsp:txXfrm>
    </dsp:sp>
    <dsp:sp modelId="{114860C7-F88F-49ED-93E2-F11E84CF5C83}">
      <dsp:nvSpPr>
        <dsp:cNvPr id="0" name=""/>
        <dsp:cNvSpPr/>
      </dsp:nvSpPr>
      <dsp:spPr>
        <a:xfrm>
          <a:off x="1841958" y="1784224"/>
          <a:ext cx="2008465" cy="7331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identity of the visitor is checked if neccessary, at the gate. Staff should make a phone call to the persons organisation to confirm their presence if there are any concerns </a:t>
          </a:r>
        </a:p>
      </dsp:txBody>
      <dsp:txXfrm>
        <a:off x="1841958" y="1784224"/>
        <a:ext cx="2008465" cy="733148"/>
      </dsp:txXfrm>
    </dsp:sp>
    <dsp:sp modelId="{8AA9EAD2-E771-41FA-B294-88BC98CD4068}">
      <dsp:nvSpPr>
        <dsp:cNvPr id="0" name=""/>
        <dsp:cNvSpPr/>
      </dsp:nvSpPr>
      <dsp:spPr>
        <a:xfrm>
          <a:off x="809273" y="2711459"/>
          <a:ext cx="1932919" cy="69619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If there is any doubt then the person will not be allowed into the main building and the manager will manage the situation</a:t>
          </a:r>
        </a:p>
      </dsp:txBody>
      <dsp:txXfrm>
        <a:off x="809273" y="2711459"/>
        <a:ext cx="1932919" cy="696193"/>
      </dsp:txXfrm>
    </dsp:sp>
    <dsp:sp modelId="{9C14676C-B4C9-44A1-80CD-8B26C7F681AC}">
      <dsp:nvSpPr>
        <dsp:cNvPr id="0" name=""/>
        <dsp:cNvSpPr/>
      </dsp:nvSpPr>
      <dsp:spPr>
        <a:xfrm>
          <a:off x="2936279" y="2711459"/>
          <a:ext cx="1946828" cy="5854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visitor book is completed and the visitor should wear their work ID (if applicable) and the pre-schools red visitor lanyard at all times</a:t>
          </a:r>
        </a:p>
      </dsp:txBody>
      <dsp:txXfrm>
        <a:off x="2936279" y="2711459"/>
        <a:ext cx="1946828" cy="585439"/>
      </dsp:txXfrm>
    </dsp:sp>
    <dsp:sp modelId="{A7802EDF-409D-4CEA-8538-9AEBAB154E0D}">
      <dsp:nvSpPr>
        <dsp:cNvPr id="0" name=""/>
        <dsp:cNvSpPr/>
      </dsp:nvSpPr>
      <dsp:spPr>
        <a:xfrm>
          <a:off x="2781379" y="3490986"/>
          <a:ext cx="2370917" cy="7131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visitor is asked to turn their phone off and to place it into the locked safe in Hedgehog room or the metal red lockable  box in the office. Smart watches and cameras should also be placed into the safe</a:t>
          </a:r>
        </a:p>
      </dsp:txBody>
      <dsp:txXfrm>
        <a:off x="2781379" y="3490986"/>
        <a:ext cx="2370917" cy="713107"/>
      </dsp:txXfrm>
    </dsp:sp>
    <dsp:sp modelId="{3EDBCB37-8967-4001-BE02-0B9D4FF2DB91}">
      <dsp:nvSpPr>
        <dsp:cNvPr id="0" name=""/>
        <dsp:cNvSpPr/>
      </dsp:nvSpPr>
      <dsp:spPr>
        <a:xfrm>
          <a:off x="3085758" y="4398180"/>
          <a:ext cx="1647870" cy="46211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Visitors are accompanied by staff members at all times</a:t>
          </a:r>
        </a:p>
      </dsp:txBody>
      <dsp:txXfrm>
        <a:off x="3085758" y="4398180"/>
        <a:ext cx="1647870" cy="462111"/>
      </dsp:txXfrm>
    </dsp:sp>
    <dsp:sp modelId="{6F657EFC-A2B0-4B1E-9AB1-0AD2C9055861}">
      <dsp:nvSpPr>
        <dsp:cNvPr id="0" name=""/>
        <dsp:cNvSpPr/>
      </dsp:nvSpPr>
      <dsp:spPr>
        <a:xfrm>
          <a:off x="2748223" y="5054378"/>
          <a:ext cx="2322941" cy="5557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When the visitor leaves they are given their possesions from the safe, the visitor book is completed and the lanyard is given back to staff</a:t>
          </a:r>
        </a:p>
      </dsp:txBody>
      <dsp:txXfrm>
        <a:off x="2748223" y="5054378"/>
        <a:ext cx="2322941" cy="555725"/>
      </dsp:txXfrm>
    </dsp:sp>
    <dsp:sp modelId="{428C1ED4-F9F8-4CCD-B039-7E823D502A18}">
      <dsp:nvSpPr>
        <dsp:cNvPr id="0" name=""/>
        <dsp:cNvSpPr/>
      </dsp:nvSpPr>
      <dsp:spPr>
        <a:xfrm>
          <a:off x="3328958" y="5804190"/>
          <a:ext cx="2157440" cy="6224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staff member should make sure that the visitor leaves the setting and the doors and gates are appropriately secured </a:t>
          </a:r>
        </a:p>
      </dsp:txBody>
      <dsp:txXfrm>
        <a:off x="3328958" y="5804190"/>
        <a:ext cx="2157440" cy="622482"/>
      </dsp:txXfrm>
    </dsp:sp>
    <dsp:sp modelId="{F70E50C8-2307-48B0-8FAF-610A10F3EF5A}">
      <dsp:nvSpPr>
        <dsp:cNvPr id="0" name=""/>
        <dsp:cNvSpPr/>
      </dsp:nvSpPr>
      <dsp:spPr>
        <a:xfrm>
          <a:off x="81655" y="953731"/>
          <a:ext cx="1746512" cy="63640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If staff are outside they should ask the visitor to ring the bell so as not to disturb their key group </a:t>
          </a:r>
        </a:p>
      </dsp:txBody>
      <dsp:txXfrm>
        <a:off x="81655" y="953731"/>
        <a:ext cx="1746512" cy="636405"/>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820B0A-B496-4D70-A55D-495202A96506}">
      <dsp:nvSpPr>
        <dsp:cNvPr id="0" name=""/>
        <dsp:cNvSpPr/>
      </dsp:nvSpPr>
      <dsp:spPr>
        <a:xfrm>
          <a:off x="2858769" y="313468"/>
          <a:ext cx="119635" cy="524119"/>
        </a:xfrm>
        <a:custGeom>
          <a:avLst/>
          <a:gdLst/>
          <a:ahLst/>
          <a:cxnLst/>
          <a:rect l="0" t="0" r="0" b="0"/>
          <a:pathLst>
            <a:path>
              <a:moveTo>
                <a:pt x="0" y="0"/>
              </a:moveTo>
              <a:lnTo>
                <a:pt x="0" y="524119"/>
              </a:lnTo>
              <a:lnTo>
                <a:pt x="119635" y="52411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BAD570-7AB9-46FE-B967-9339ED16B888}">
      <dsp:nvSpPr>
        <dsp:cNvPr id="0" name=""/>
        <dsp:cNvSpPr/>
      </dsp:nvSpPr>
      <dsp:spPr>
        <a:xfrm>
          <a:off x="2739134" y="313468"/>
          <a:ext cx="119635" cy="577847"/>
        </a:xfrm>
        <a:custGeom>
          <a:avLst/>
          <a:gdLst/>
          <a:ahLst/>
          <a:cxnLst/>
          <a:rect l="0" t="0" r="0" b="0"/>
          <a:pathLst>
            <a:path>
              <a:moveTo>
                <a:pt x="119635" y="0"/>
              </a:moveTo>
              <a:lnTo>
                <a:pt x="119635" y="577847"/>
              </a:lnTo>
              <a:lnTo>
                <a:pt x="0" y="57784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07AF66-40EF-49F6-ACA4-8132E98A30E6}">
      <dsp:nvSpPr>
        <dsp:cNvPr id="0" name=""/>
        <dsp:cNvSpPr/>
      </dsp:nvSpPr>
      <dsp:spPr>
        <a:xfrm>
          <a:off x="2739134" y="2038858"/>
          <a:ext cx="119635" cy="524119"/>
        </a:xfrm>
        <a:custGeom>
          <a:avLst/>
          <a:gdLst/>
          <a:ahLst/>
          <a:cxnLst/>
          <a:rect l="0" t="0" r="0" b="0"/>
          <a:pathLst>
            <a:path>
              <a:moveTo>
                <a:pt x="119635" y="0"/>
              </a:moveTo>
              <a:lnTo>
                <a:pt x="119635" y="524119"/>
              </a:lnTo>
              <a:lnTo>
                <a:pt x="0" y="5241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7C04EC-3DCC-4E3A-B7C2-A867B686362E}">
      <dsp:nvSpPr>
        <dsp:cNvPr id="0" name=""/>
        <dsp:cNvSpPr/>
      </dsp:nvSpPr>
      <dsp:spPr>
        <a:xfrm>
          <a:off x="2858769" y="3730402"/>
          <a:ext cx="1458801" cy="239271"/>
        </a:xfrm>
        <a:custGeom>
          <a:avLst/>
          <a:gdLst/>
          <a:ahLst/>
          <a:cxnLst/>
          <a:rect l="0" t="0" r="0" b="0"/>
          <a:pathLst>
            <a:path>
              <a:moveTo>
                <a:pt x="0" y="0"/>
              </a:moveTo>
              <a:lnTo>
                <a:pt x="0" y="119635"/>
              </a:lnTo>
              <a:lnTo>
                <a:pt x="1458801" y="119635"/>
              </a:lnTo>
              <a:lnTo>
                <a:pt x="1458801" y="23927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ED527F-8BF5-4A4C-B83A-92EB3593F4B2}">
      <dsp:nvSpPr>
        <dsp:cNvPr id="0" name=""/>
        <dsp:cNvSpPr/>
      </dsp:nvSpPr>
      <dsp:spPr>
        <a:xfrm>
          <a:off x="328636" y="5348336"/>
          <a:ext cx="401749" cy="524119"/>
        </a:xfrm>
        <a:custGeom>
          <a:avLst/>
          <a:gdLst/>
          <a:ahLst/>
          <a:cxnLst/>
          <a:rect l="0" t="0" r="0" b="0"/>
          <a:pathLst>
            <a:path>
              <a:moveTo>
                <a:pt x="0" y="0"/>
              </a:moveTo>
              <a:lnTo>
                <a:pt x="0" y="524119"/>
              </a:lnTo>
              <a:lnTo>
                <a:pt x="401749" y="5241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91D371-7589-4521-BDCE-F836863F904D}">
      <dsp:nvSpPr>
        <dsp:cNvPr id="0" name=""/>
        <dsp:cNvSpPr/>
      </dsp:nvSpPr>
      <dsp:spPr>
        <a:xfrm>
          <a:off x="1354248" y="4539369"/>
          <a:ext cx="91440" cy="239271"/>
        </a:xfrm>
        <a:custGeom>
          <a:avLst/>
          <a:gdLst/>
          <a:ahLst/>
          <a:cxnLst/>
          <a:rect l="0" t="0" r="0" b="0"/>
          <a:pathLst>
            <a:path>
              <a:moveTo>
                <a:pt x="45720" y="0"/>
              </a:moveTo>
              <a:lnTo>
                <a:pt x="45720" y="23927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C86B3D-7AFB-4085-B610-0497D8DB48DD}">
      <dsp:nvSpPr>
        <dsp:cNvPr id="0" name=""/>
        <dsp:cNvSpPr/>
      </dsp:nvSpPr>
      <dsp:spPr>
        <a:xfrm>
          <a:off x="1399968" y="3730402"/>
          <a:ext cx="1458801" cy="239271"/>
        </a:xfrm>
        <a:custGeom>
          <a:avLst/>
          <a:gdLst/>
          <a:ahLst/>
          <a:cxnLst/>
          <a:rect l="0" t="0" r="0" b="0"/>
          <a:pathLst>
            <a:path>
              <a:moveTo>
                <a:pt x="1458801" y="0"/>
              </a:moveTo>
              <a:lnTo>
                <a:pt x="1458801" y="119635"/>
              </a:lnTo>
              <a:lnTo>
                <a:pt x="0" y="119635"/>
              </a:lnTo>
              <a:lnTo>
                <a:pt x="0" y="23927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5D9E38-B5F2-493A-9A31-C8CB04903166}">
      <dsp:nvSpPr>
        <dsp:cNvPr id="0" name=""/>
        <dsp:cNvSpPr/>
      </dsp:nvSpPr>
      <dsp:spPr>
        <a:xfrm>
          <a:off x="2813049" y="2038858"/>
          <a:ext cx="91440" cy="1048238"/>
        </a:xfrm>
        <a:custGeom>
          <a:avLst/>
          <a:gdLst/>
          <a:ahLst/>
          <a:cxnLst/>
          <a:rect l="0" t="0" r="0" b="0"/>
          <a:pathLst>
            <a:path>
              <a:moveTo>
                <a:pt x="45720" y="0"/>
              </a:moveTo>
              <a:lnTo>
                <a:pt x="45720" y="104823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A04E6A-12AB-45F4-9E18-8C5A2E9D3809}">
      <dsp:nvSpPr>
        <dsp:cNvPr id="0" name=""/>
        <dsp:cNvSpPr/>
      </dsp:nvSpPr>
      <dsp:spPr>
        <a:xfrm>
          <a:off x="2813049" y="313468"/>
          <a:ext cx="91440" cy="1155694"/>
        </a:xfrm>
        <a:custGeom>
          <a:avLst/>
          <a:gdLst/>
          <a:ahLst/>
          <a:cxnLst/>
          <a:rect l="0" t="0" r="0" b="0"/>
          <a:pathLst>
            <a:path>
              <a:moveTo>
                <a:pt x="45720" y="0"/>
              </a:moveTo>
              <a:lnTo>
                <a:pt x="45720" y="11556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9678A5-4176-462A-8F0C-474CA3431511}">
      <dsp:nvSpPr>
        <dsp:cNvPr id="0" name=""/>
        <dsp:cNvSpPr/>
      </dsp:nvSpPr>
      <dsp:spPr>
        <a:xfrm>
          <a:off x="1519604" y="2831"/>
          <a:ext cx="2678330" cy="31063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Staff will ensure all children are accounted for by head count</a:t>
          </a:r>
        </a:p>
      </dsp:txBody>
      <dsp:txXfrm>
        <a:off x="1519604" y="2831"/>
        <a:ext cx="2678330" cy="310637"/>
      </dsp:txXfrm>
    </dsp:sp>
    <dsp:sp modelId="{AB11B8E2-7316-4094-A607-211021C0BE07}">
      <dsp:nvSpPr>
        <dsp:cNvPr id="0" name=""/>
        <dsp:cNvSpPr/>
      </dsp:nvSpPr>
      <dsp:spPr>
        <a:xfrm>
          <a:off x="1519604" y="1469163"/>
          <a:ext cx="267833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The owner/manager will answer the doorbell. Staff will call them using the bell system if neccessary </a:t>
          </a:r>
        </a:p>
      </dsp:txBody>
      <dsp:txXfrm>
        <a:off x="1519604" y="1469163"/>
        <a:ext cx="2678330" cy="569695"/>
      </dsp:txXfrm>
    </dsp:sp>
    <dsp:sp modelId="{40BA9654-D5D2-4EB7-B72D-4FA92BB4F4D3}">
      <dsp:nvSpPr>
        <dsp:cNvPr id="0" name=""/>
        <dsp:cNvSpPr/>
      </dsp:nvSpPr>
      <dsp:spPr>
        <a:xfrm>
          <a:off x="1519604" y="3087097"/>
          <a:ext cx="2678330" cy="64330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The visitor will be asked to verify their idenitiy. This may be checked via phone call. The visitor shall remain outside, with the door chained</a:t>
          </a:r>
        </a:p>
      </dsp:txBody>
      <dsp:txXfrm>
        <a:off x="1519604" y="3087097"/>
        <a:ext cx="2678330" cy="643305"/>
      </dsp:txXfrm>
    </dsp:sp>
    <dsp:sp modelId="{ABB3642E-3083-4D51-B00D-2E5AD918F7F8}">
      <dsp:nvSpPr>
        <dsp:cNvPr id="0" name=""/>
        <dsp:cNvSpPr/>
      </dsp:nvSpPr>
      <dsp:spPr>
        <a:xfrm>
          <a:off x="60803" y="3969674"/>
          <a:ext cx="267833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If the persons identity cannot be verified to the owner/managers satisfaction they will be asked to leave the premises</a:t>
          </a:r>
        </a:p>
      </dsp:txBody>
      <dsp:txXfrm>
        <a:off x="60803" y="3969674"/>
        <a:ext cx="2678330" cy="569695"/>
      </dsp:txXfrm>
    </dsp:sp>
    <dsp:sp modelId="{5B88EB9E-0CE4-452A-93D2-1F51C9593E83}">
      <dsp:nvSpPr>
        <dsp:cNvPr id="0" name=""/>
        <dsp:cNvSpPr/>
      </dsp:nvSpPr>
      <dsp:spPr>
        <a:xfrm>
          <a:off x="60803" y="4778641"/>
          <a:ext cx="267833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Emergency services may be called if the owner/manager feels it appropriate </a:t>
          </a:r>
        </a:p>
      </dsp:txBody>
      <dsp:txXfrm>
        <a:off x="60803" y="4778641"/>
        <a:ext cx="2678330" cy="569695"/>
      </dsp:txXfrm>
    </dsp:sp>
    <dsp:sp modelId="{3772B4C4-62BF-4D03-A41A-5AB282F04F13}">
      <dsp:nvSpPr>
        <dsp:cNvPr id="0" name=""/>
        <dsp:cNvSpPr/>
      </dsp:nvSpPr>
      <dsp:spPr>
        <a:xfrm>
          <a:off x="730386" y="5587608"/>
          <a:ext cx="113939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This will then be recorded in the incident book</a:t>
          </a:r>
        </a:p>
      </dsp:txBody>
      <dsp:txXfrm>
        <a:off x="730386" y="5587608"/>
        <a:ext cx="1139390" cy="569695"/>
      </dsp:txXfrm>
    </dsp:sp>
    <dsp:sp modelId="{39F752E5-AD47-47DC-9145-BEF46557EA45}">
      <dsp:nvSpPr>
        <dsp:cNvPr id="0" name=""/>
        <dsp:cNvSpPr/>
      </dsp:nvSpPr>
      <dsp:spPr>
        <a:xfrm>
          <a:off x="2978405" y="3969674"/>
          <a:ext cx="267833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If the owner/manager is satisfied with the indentity check they will deal with the enquiry in the log cabin to maintain child safety</a:t>
          </a:r>
        </a:p>
      </dsp:txBody>
      <dsp:txXfrm>
        <a:off x="2978405" y="3969674"/>
        <a:ext cx="2678330" cy="569695"/>
      </dsp:txXfrm>
    </dsp:sp>
    <dsp:sp modelId="{54E93EEA-DB17-4F0C-BE0B-9F15B3FA36A2}">
      <dsp:nvSpPr>
        <dsp:cNvPr id="0" name=""/>
        <dsp:cNvSpPr/>
      </dsp:nvSpPr>
      <dsp:spPr>
        <a:xfrm>
          <a:off x="60803" y="2415575"/>
          <a:ext cx="2678330" cy="29480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The visitor will not be invited into the setting </a:t>
          </a:r>
        </a:p>
      </dsp:txBody>
      <dsp:txXfrm>
        <a:off x="60803" y="2415575"/>
        <a:ext cx="2678330" cy="294805"/>
      </dsp:txXfrm>
    </dsp:sp>
    <dsp:sp modelId="{418F33F8-87E3-4B45-A3F8-16A5B6874C14}">
      <dsp:nvSpPr>
        <dsp:cNvPr id="0" name=""/>
        <dsp:cNvSpPr/>
      </dsp:nvSpPr>
      <dsp:spPr>
        <a:xfrm>
          <a:off x="60803" y="552740"/>
          <a:ext cx="2678330" cy="6771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latin typeface="Cambria" panose="02040503050406030204" pitchFamily="18" charset="0"/>
              <a:ea typeface="Cambria" panose="02040503050406030204" pitchFamily="18" charset="0"/>
            </a:rPr>
            <a:t>When outside</a:t>
          </a:r>
        </a:p>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If there is any doubt about the visitor the children will be lead inside quickly and calmly</a:t>
          </a:r>
        </a:p>
      </dsp:txBody>
      <dsp:txXfrm>
        <a:off x="60803" y="552740"/>
        <a:ext cx="2678330" cy="677150"/>
      </dsp:txXfrm>
    </dsp:sp>
    <dsp:sp modelId="{62D9B64D-2643-4A4D-ACB3-E2A83B63733D}">
      <dsp:nvSpPr>
        <dsp:cNvPr id="0" name=""/>
        <dsp:cNvSpPr/>
      </dsp:nvSpPr>
      <dsp:spPr>
        <a:xfrm>
          <a:off x="2978405" y="552740"/>
          <a:ext cx="2678330" cy="5696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Cambria" panose="02040503050406030204" pitchFamily="18" charset="0"/>
              <a:ea typeface="Cambria" panose="02040503050406030204" pitchFamily="18" charset="0"/>
            </a:rPr>
            <a:t>If any member of staff has serious concerns regarding safety, the panic buttons shall be used to alert all staff </a:t>
          </a:r>
        </a:p>
      </dsp:txBody>
      <dsp:txXfrm>
        <a:off x="2978405" y="552740"/>
        <a:ext cx="2678330" cy="569695"/>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2BBB32-8384-4346-BBBD-86F6EC130D3A}">
      <dsp:nvSpPr>
        <dsp:cNvPr id="0" name=""/>
        <dsp:cNvSpPr/>
      </dsp:nvSpPr>
      <dsp:spPr>
        <a:xfrm>
          <a:off x="3369907" y="833865"/>
          <a:ext cx="174924" cy="766334"/>
        </a:xfrm>
        <a:custGeom>
          <a:avLst/>
          <a:gdLst/>
          <a:ahLst/>
          <a:cxnLst/>
          <a:rect l="0" t="0" r="0" b="0"/>
          <a:pathLst>
            <a:path>
              <a:moveTo>
                <a:pt x="174924" y="0"/>
              </a:moveTo>
              <a:lnTo>
                <a:pt x="174924" y="766334"/>
              </a:lnTo>
              <a:lnTo>
                <a:pt x="0" y="76633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7B6EDB-762C-41CA-987B-C07EA8A3577E}">
      <dsp:nvSpPr>
        <dsp:cNvPr id="0" name=""/>
        <dsp:cNvSpPr/>
      </dsp:nvSpPr>
      <dsp:spPr>
        <a:xfrm>
          <a:off x="3499111" y="833865"/>
          <a:ext cx="91440" cy="1532669"/>
        </a:xfrm>
        <a:custGeom>
          <a:avLst/>
          <a:gdLst/>
          <a:ahLst/>
          <a:cxnLst/>
          <a:rect l="0" t="0" r="0" b="0"/>
          <a:pathLst>
            <a:path>
              <a:moveTo>
                <a:pt x="45720" y="0"/>
              </a:moveTo>
              <a:lnTo>
                <a:pt x="45720" y="153266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8A7BEB-4EB8-47E9-99F3-063B1C4806B4}">
      <dsp:nvSpPr>
        <dsp:cNvPr id="0" name=""/>
        <dsp:cNvSpPr/>
      </dsp:nvSpPr>
      <dsp:spPr>
        <a:xfrm>
          <a:off x="2037709" y="892"/>
          <a:ext cx="3014243"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A concern should be raised with the manager/DSL initially. </a:t>
          </a:r>
        </a:p>
        <a:p>
          <a:pPr marL="0" lvl="0" indent="0" algn="ctr" defTabSz="444500">
            <a:lnSpc>
              <a:spcPct val="90000"/>
            </a:lnSpc>
            <a:spcBef>
              <a:spcPct val="0"/>
            </a:spcBef>
            <a:spcAft>
              <a:spcPct val="35000"/>
            </a:spcAft>
            <a:buNone/>
          </a:pPr>
          <a:r>
            <a:rPr lang="en-GB" sz="1000" kern="1200">
              <a:latin typeface="+mj-lt"/>
            </a:rPr>
            <a:t>This can be in writing or verbally in a meeting. </a:t>
          </a:r>
        </a:p>
        <a:p>
          <a:pPr marL="0" lvl="0" indent="0" algn="ctr" defTabSz="444500">
            <a:lnSpc>
              <a:spcPct val="90000"/>
            </a:lnSpc>
            <a:spcBef>
              <a:spcPct val="0"/>
            </a:spcBef>
            <a:spcAft>
              <a:spcPct val="35000"/>
            </a:spcAft>
            <a:buNone/>
          </a:pPr>
          <a:r>
            <a:rPr lang="en-GB" sz="1000" kern="1200">
              <a:latin typeface="+mj-lt"/>
            </a:rPr>
            <a:t>(Contact the Assistant manager/DDSL if the concern is against the manager)</a:t>
          </a:r>
        </a:p>
      </dsp:txBody>
      <dsp:txXfrm>
        <a:off x="2037709" y="892"/>
        <a:ext cx="3014243" cy="832972"/>
      </dsp:txXfrm>
    </dsp:sp>
    <dsp:sp modelId="{1D4589C8-0E8D-49F1-A804-CFADC7CFF5E8}">
      <dsp:nvSpPr>
        <dsp:cNvPr id="0" name=""/>
        <dsp:cNvSpPr/>
      </dsp:nvSpPr>
      <dsp:spPr>
        <a:xfrm>
          <a:off x="2077101" y="2366534"/>
          <a:ext cx="2935461"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Staff are not expected to prove beyond all doubt the truth of the concerns, but you will need to demonstrate that there is suffficent evidence or reasonable grounds to raise them. </a:t>
          </a:r>
        </a:p>
      </dsp:txBody>
      <dsp:txXfrm>
        <a:off x="2077101" y="2366534"/>
        <a:ext cx="2935461" cy="832972"/>
      </dsp:txXfrm>
    </dsp:sp>
    <dsp:sp modelId="{A28F7D00-B385-427C-A3B9-5E3DD0897A64}">
      <dsp:nvSpPr>
        <dsp:cNvPr id="0" name=""/>
        <dsp:cNvSpPr/>
      </dsp:nvSpPr>
      <dsp:spPr>
        <a:xfrm>
          <a:off x="434446" y="1183713"/>
          <a:ext cx="2935461"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Staff may contact Ofsted or Wiltshire council directly if appropriate </a:t>
          </a:r>
        </a:p>
        <a:p>
          <a:pPr marL="0" lvl="0" indent="0" algn="ctr" defTabSz="444500">
            <a:lnSpc>
              <a:spcPct val="90000"/>
            </a:lnSpc>
            <a:spcBef>
              <a:spcPct val="0"/>
            </a:spcBef>
            <a:spcAft>
              <a:spcPct val="35000"/>
            </a:spcAft>
            <a:buNone/>
          </a:pPr>
          <a:r>
            <a:rPr lang="en-GB" sz="1000" kern="1200">
              <a:latin typeface="+mj-lt"/>
            </a:rPr>
            <a:t>Ofsted Whistleblowing: 0300 123 3155 </a:t>
          </a:r>
        </a:p>
        <a:p>
          <a:pPr marL="0" lvl="0" indent="0" algn="ctr" defTabSz="444500">
            <a:lnSpc>
              <a:spcPct val="90000"/>
            </a:lnSpc>
            <a:spcBef>
              <a:spcPct val="0"/>
            </a:spcBef>
            <a:spcAft>
              <a:spcPct val="35000"/>
            </a:spcAft>
            <a:buNone/>
          </a:pPr>
          <a:r>
            <a:rPr lang="en-GB" sz="1000" kern="1200">
              <a:latin typeface="+mj-lt"/>
            </a:rPr>
            <a:t>Ofsted email: whistleblowing@ofsted.gov.uk</a:t>
          </a:r>
        </a:p>
        <a:p>
          <a:pPr marL="0" lvl="0" indent="0" algn="ctr" defTabSz="444500">
            <a:lnSpc>
              <a:spcPct val="90000"/>
            </a:lnSpc>
            <a:spcBef>
              <a:spcPct val="0"/>
            </a:spcBef>
            <a:spcAft>
              <a:spcPct val="35000"/>
            </a:spcAft>
            <a:buNone/>
          </a:pPr>
          <a:r>
            <a:rPr lang="en-GB" sz="1000" kern="1200">
              <a:latin typeface="+mj-lt"/>
            </a:rPr>
            <a:t>Wiltshire Council Whistleblowing: 01225 718020</a:t>
          </a:r>
        </a:p>
      </dsp:txBody>
      <dsp:txXfrm>
        <a:off x="434446" y="1183713"/>
        <a:ext cx="2935461" cy="832972"/>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498A93-3FA6-4B21-B454-B5F82B78708F}">
      <dsp:nvSpPr>
        <dsp:cNvPr id="0" name=""/>
        <dsp:cNvSpPr/>
      </dsp:nvSpPr>
      <dsp:spPr>
        <a:xfrm>
          <a:off x="2743200" y="842965"/>
          <a:ext cx="1501208" cy="521080"/>
        </a:xfrm>
        <a:custGeom>
          <a:avLst/>
          <a:gdLst/>
          <a:ahLst/>
          <a:cxnLst/>
          <a:rect l="0" t="0" r="0" b="0"/>
          <a:pathLst>
            <a:path>
              <a:moveTo>
                <a:pt x="0" y="0"/>
              </a:moveTo>
              <a:lnTo>
                <a:pt x="0" y="260540"/>
              </a:lnTo>
              <a:lnTo>
                <a:pt x="1501208" y="260540"/>
              </a:lnTo>
              <a:lnTo>
                <a:pt x="1501208" y="52108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8C082-CA87-42A6-ADF5-40146087BEDD}">
      <dsp:nvSpPr>
        <dsp:cNvPr id="0" name=""/>
        <dsp:cNvSpPr/>
      </dsp:nvSpPr>
      <dsp:spPr>
        <a:xfrm>
          <a:off x="1241991" y="842965"/>
          <a:ext cx="1501208" cy="521080"/>
        </a:xfrm>
        <a:custGeom>
          <a:avLst/>
          <a:gdLst/>
          <a:ahLst/>
          <a:cxnLst/>
          <a:rect l="0" t="0" r="0" b="0"/>
          <a:pathLst>
            <a:path>
              <a:moveTo>
                <a:pt x="1501208" y="0"/>
              </a:moveTo>
              <a:lnTo>
                <a:pt x="1501208" y="260540"/>
              </a:lnTo>
              <a:lnTo>
                <a:pt x="0" y="260540"/>
              </a:lnTo>
              <a:lnTo>
                <a:pt x="0" y="52108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753264-1CC1-470D-B600-57715117C6C0}">
      <dsp:nvSpPr>
        <dsp:cNvPr id="0" name=""/>
        <dsp:cNvSpPr/>
      </dsp:nvSpPr>
      <dsp:spPr>
        <a:xfrm>
          <a:off x="1502531" y="128960"/>
          <a:ext cx="2481336" cy="7140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The person whom you have raised the concern to will acknowledge your concern and write to you within 10 days to let you know how the concern will be dealt with. </a:t>
          </a:r>
        </a:p>
      </dsp:txBody>
      <dsp:txXfrm>
        <a:off x="1502531" y="128960"/>
        <a:ext cx="2481336" cy="714004"/>
      </dsp:txXfrm>
    </dsp:sp>
    <dsp:sp modelId="{412AA19F-C48E-4899-878B-7F3233191CB1}">
      <dsp:nvSpPr>
        <dsp:cNvPr id="0" name=""/>
        <dsp:cNvSpPr/>
      </dsp:nvSpPr>
      <dsp:spPr>
        <a:xfrm>
          <a:off x="1322" y="1364045"/>
          <a:ext cx="2481336" cy="55562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If the concern is raised internally this may be informal in nature</a:t>
          </a:r>
        </a:p>
      </dsp:txBody>
      <dsp:txXfrm>
        <a:off x="1322" y="1364045"/>
        <a:ext cx="2481336" cy="555620"/>
      </dsp:txXfrm>
    </dsp:sp>
    <dsp:sp modelId="{D9E46165-E353-404C-BEEA-AC70EC5571AF}">
      <dsp:nvSpPr>
        <dsp:cNvPr id="0" name=""/>
        <dsp:cNvSpPr/>
      </dsp:nvSpPr>
      <dsp:spPr>
        <a:xfrm>
          <a:off x="3003740" y="1364045"/>
          <a:ext cx="2481336" cy="124066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You can expect to recieve: </a:t>
          </a:r>
        </a:p>
        <a:p>
          <a:pPr marL="0" lvl="0" indent="0" algn="ctr" defTabSz="444500">
            <a:lnSpc>
              <a:spcPct val="90000"/>
            </a:lnSpc>
            <a:spcBef>
              <a:spcPct val="0"/>
            </a:spcBef>
            <a:spcAft>
              <a:spcPct val="35000"/>
            </a:spcAft>
            <a:buNone/>
          </a:pPr>
          <a:r>
            <a:rPr lang="en-GB" sz="1000" kern="1200">
              <a:latin typeface="+mj-lt"/>
            </a:rPr>
            <a:t>Indication of how the concern will be dealt with</a:t>
          </a:r>
        </a:p>
        <a:p>
          <a:pPr marL="0" lvl="0" indent="0" algn="ctr" defTabSz="444500">
            <a:lnSpc>
              <a:spcPct val="90000"/>
            </a:lnSpc>
            <a:spcBef>
              <a:spcPct val="0"/>
            </a:spcBef>
            <a:spcAft>
              <a:spcPct val="35000"/>
            </a:spcAft>
            <a:buNone/>
          </a:pPr>
          <a:r>
            <a:rPr lang="en-GB" sz="1000" kern="1200">
              <a:latin typeface="+mj-lt"/>
            </a:rPr>
            <a:t>Estimate time frame for a final response</a:t>
          </a:r>
        </a:p>
        <a:p>
          <a:pPr marL="0" lvl="0" indent="0" algn="ctr" defTabSz="444500">
            <a:lnSpc>
              <a:spcPct val="90000"/>
            </a:lnSpc>
            <a:spcBef>
              <a:spcPct val="0"/>
            </a:spcBef>
            <a:spcAft>
              <a:spcPct val="35000"/>
            </a:spcAft>
            <a:buNone/>
          </a:pPr>
          <a:r>
            <a:rPr lang="en-GB" sz="1000" kern="1200">
              <a:latin typeface="+mj-lt"/>
            </a:rPr>
            <a:t>Whether initial enquiries have been made</a:t>
          </a:r>
        </a:p>
        <a:p>
          <a:pPr marL="0" lvl="0" indent="0" algn="ctr" defTabSz="444500">
            <a:lnSpc>
              <a:spcPct val="90000"/>
            </a:lnSpc>
            <a:spcBef>
              <a:spcPct val="0"/>
            </a:spcBef>
            <a:spcAft>
              <a:spcPct val="35000"/>
            </a:spcAft>
            <a:buNone/>
          </a:pPr>
          <a:r>
            <a:rPr lang="en-GB" sz="1000" kern="1200">
              <a:latin typeface="+mj-lt"/>
            </a:rPr>
            <a:t>Further investigations to take place</a:t>
          </a:r>
        </a:p>
        <a:p>
          <a:pPr marL="0" lvl="0" indent="0" algn="ctr" defTabSz="444500">
            <a:lnSpc>
              <a:spcPct val="90000"/>
            </a:lnSpc>
            <a:spcBef>
              <a:spcPct val="0"/>
            </a:spcBef>
            <a:spcAft>
              <a:spcPct val="35000"/>
            </a:spcAft>
            <a:buNone/>
          </a:pPr>
          <a:r>
            <a:rPr lang="en-GB" sz="1000" kern="1200">
              <a:latin typeface="+mj-lt"/>
            </a:rPr>
            <a:t>Support avaliable for you </a:t>
          </a:r>
        </a:p>
      </dsp:txBody>
      <dsp:txXfrm>
        <a:off x="3003740" y="1364045"/>
        <a:ext cx="2481336" cy="1240668"/>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164F47-EB09-49C9-9CCC-F0CD9716AC00}">
      <dsp:nvSpPr>
        <dsp:cNvPr id="0" name=""/>
        <dsp:cNvSpPr/>
      </dsp:nvSpPr>
      <dsp:spPr>
        <a:xfrm>
          <a:off x="2697480" y="351123"/>
          <a:ext cx="91440" cy="759469"/>
        </a:xfrm>
        <a:custGeom>
          <a:avLst/>
          <a:gdLst/>
          <a:ahLst/>
          <a:cxnLst/>
          <a:rect l="0" t="0" r="0" b="0"/>
          <a:pathLst>
            <a:path>
              <a:moveTo>
                <a:pt x="45720" y="0"/>
              </a:moveTo>
              <a:lnTo>
                <a:pt x="45720" y="75946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7517FD-CD14-460A-AFED-A270961A8316}">
      <dsp:nvSpPr>
        <dsp:cNvPr id="0" name=""/>
        <dsp:cNvSpPr/>
      </dsp:nvSpPr>
      <dsp:spPr>
        <a:xfrm>
          <a:off x="934938" y="791"/>
          <a:ext cx="3616523" cy="35033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Initial inquiries will be made to decide whether an investigation is appropriate.</a:t>
          </a:r>
        </a:p>
      </dsp:txBody>
      <dsp:txXfrm>
        <a:off x="934938" y="791"/>
        <a:ext cx="3616523" cy="350332"/>
      </dsp:txXfrm>
    </dsp:sp>
    <dsp:sp modelId="{E25ECCAF-03BD-496E-ABED-1D3608C6F47B}">
      <dsp:nvSpPr>
        <dsp:cNvPr id="0" name=""/>
        <dsp:cNvSpPr/>
      </dsp:nvSpPr>
      <dsp:spPr>
        <a:xfrm>
          <a:off x="934938" y="1110593"/>
          <a:ext cx="3616523" cy="9936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This investigation may take the form of: </a:t>
          </a:r>
        </a:p>
        <a:p>
          <a:pPr marL="0" lvl="0" indent="0" algn="ctr" defTabSz="444500">
            <a:lnSpc>
              <a:spcPct val="90000"/>
            </a:lnSpc>
            <a:spcBef>
              <a:spcPct val="0"/>
            </a:spcBef>
            <a:spcAft>
              <a:spcPct val="35000"/>
            </a:spcAft>
            <a:buNone/>
          </a:pPr>
          <a:r>
            <a:rPr lang="en-GB" sz="1000" kern="1200">
              <a:latin typeface="+mj-lt"/>
            </a:rPr>
            <a:t>Internal investigation similar to a disciplinary investigation </a:t>
          </a:r>
        </a:p>
        <a:p>
          <a:pPr marL="0" lvl="0" indent="0" algn="ctr" defTabSz="444500">
            <a:lnSpc>
              <a:spcPct val="90000"/>
            </a:lnSpc>
            <a:spcBef>
              <a:spcPct val="0"/>
            </a:spcBef>
            <a:spcAft>
              <a:spcPct val="35000"/>
            </a:spcAft>
            <a:buNone/>
          </a:pPr>
          <a:r>
            <a:rPr lang="en-GB" sz="1000" kern="1200">
              <a:latin typeface="+mj-lt"/>
            </a:rPr>
            <a:t>Referral to Ofsted or police</a:t>
          </a:r>
        </a:p>
        <a:p>
          <a:pPr marL="0" lvl="0" indent="0" algn="ctr" defTabSz="444500">
            <a:lnSpc>
              <a:spcPct val="90000"/>
            </a:lnSpc>
            <a:spcBef>
              <a:spcPct val="0"/>
            </a:spcBef>
            <a:spcAft>
              <a:spcPct val="35000"/>
            </a:spcAft>
            <a:buNone/>
          </a:pPr>
          <a:r>
            <a:rPr lang="en-GB" sz="1000" kern="1200">
              <a:latin typeface="+mj-lt"/>
            </a:rPr>
            <a:t>External independant enquiry</a:t>
          </a:r>
        </a:p>
      </dsp:txBody>
      <dsp:txXfrm>
        <a:off x="934938" y="1110593"/>
        <a:ext cx="3616523" cy="993639"/>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4B8FB2-07A6-479F-9554-32BF6379346C}">
      <dsp:nvSpPr>
        <dsp:cNvPr id="0" name=""/>
        <dsp:cNvSpPr/>
      </dsp:nvSpPr>
      <dsp:spPr>
        <a:xfrm>
          <a:off x="1468121" y="1290513"/>
          <a:ext cx="302775" cy="1841668"/>
        </a:xfrm>
        <a:custGeom>
          <a:avLst/>
          <a:gdLst/>
          <a:ahLst/>
          <a:cxnLst/>
          <a:rect l="0" t="0" r="0" b="0"/>
          <a:pathLst>
            <a:path>
              <a:moveTo>
                <a:pt x="0" y="0"/>
              </a:moveTo>
              <a:lnTo>
                <a:pt x="0" y="1841668"/>
              </a:lnTo>
              <a:lnTo>
                <a:pt x="302775" y="184166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82DABF-DB9E-45BB-9CFC-7D2E05D7D4E7}">
      <dsp:nvSpPr>
        <dsp:cNvPr id="0" name=""/>
        <dsp:cNvSpPr/>
      </dsp:nvSpPr>
      <dsp:spPr>
        <a:xfrm>
          <a:off x="1468121" y="1290513"/>
          <a:ext cx="302775" cy="787726"/>
        </a:xfrm>
        <a:custGeom>
          <a:avLst/>
          <a:gdLst/>
          <a:ahLst/>
          <a:cxnLst/>
          <a:rect l="0" t="0" r="0" b="0"/>
          <a:pathLst>
            <a:path>
              <a:moveTo>
                <a:pt x="0" y="0"/>
              </a:moveTo>
              <a:lnTo>
                <a:pt x="0" y="787726"/>
              </a:lnTo>
              <a:lnTo>
                <a:pt x="302775" y="78772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067E2A-2E1C-4F1E-88D9-EC026764FCF3}">
      <dsp:nvSpPr>
        <dsp:cNvPr id="0" name=""/>
        <dsp:cNvSpPr/>
      </dsp:nvSpPr>
      <dsp:spPr>
        <a:xfrm>
          <a:off x="2229803" y="534459"/>
          <a:ext cx="91440" cy="223621"/>
        </a:xfrm>
        <a:custGeom>
          <a:avLst/>
          <a:gdLst/>
          <a:ahLst/>
          <a:cxnLst/>
          <a:rect l="0" t="0" r="0" b="0"/>
          <a:pathLst>
            <a:path>
              <a:moveTo>
                <a:pt x="45720" y="0"/>
              </a:moveTo>
              <a:lnTo>
                <a:pt x="45720" y="22362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593A75-AB7E-43E6-BDD5-06A90353D38A}">
      <dsp:nvSpPr>
        <dsp:cNvPr id="0" name=""/>
        <dsp:cNvSpPr/>
      </dsp:nvSpPr>
      <dsp:spPr>
        <a:xfrm>
          <a:off x="1266270" y="2026"/>
          <a:ext cx="2018505" cy="53243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You will be informed of the outcome in writing and any actions taken. </a:t>
          </a:r>
        </a:p>
      </dsp:txBody>
      <dsp:txXfrm>
        <a:off x="1266270" y="2026"/>
        <a:ext cx="2018505" cy="532432"/>
      </dsp:txXfrm>
    </dsp:sp>
    <dsp:sp modelId="{1EA9E9DD-D445-4F94-8E69-2C1159081543}">
      <dsp:nvSpPr>
        <dsp:cNvPr id="0" name=""/>
        <dsp:cNvSpPr/>
      </dsp:nvSpPr>
      <dsp:spPr>
        <a:xfrm>
          <a:off x="1266270" y="758080"/>
          <a:ext cx="2018505" cy="53243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If you do not feel your concern has been addressed adequately you may raise it with an independant body</a:t>
          </a:r>
        </a:p>
      </dsp:txBody>
      <dsp:txXfrm>
        <a:off x="1266270" y="758080"/>
        <a:ext cx="2018505" cy="532432"/>
      </dsp:txXfrm>
    </dsp:sp>
    <dsp:sp modelId="{6072F617-68D6-4855-8013-6A10E3FEC84E}">
      <dsp:nvSpPr>
        <dsp:cNvPr id="0" name=""/>
        <dsp:cNvSpPr/>
      </dsp:nvSpPr>
      <dsp:spPr>
        <a:xfrm>
          <a:off x="1770896" y="1514135"/>
          <a:ext cx="2449232" cy="112820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Such as:</a:t>
          </a:r>
        </a:p>
        <a:p>
          <a:pPr marL="0" lvl="0" indent="0" algn="ctr" defTabSz="444500">
            <a:lnSpc>
              <a:spcPct val="90000"/>
            </a:lnSpc>
            <a:spcBef>
              <a:spcPct val="0"/>
            </a:spcBef>
            <a:spcAft>
              <a:spcPct val="35000"/>
            </a:spcAft>
            <a:buNone/>
          </a:pPr>
          <a:r>
            <a:rPr lang="en-GB" sz="1000" kern="1200">
              <a:latin typeface="+mj-lt"/>
            </a:rPr>
            <a:t>Citizen's Advice Bureau</a:t>
          </a:r>
        </a:p>
        <a:p>
          <a:pPr marL="0" lvl="0" indent="0" algn="ctr" defTabSz="444500">
            <a:lnSpc>
              <a:spcPct val="90000"/>
            </a:lnSpc>
            <a:spcBef>
              <a:spcPct val="0"/>
            </a:spcBef>
            <a:spcAft>
              <a:spcPct val="35000"/>
            </a:spcAft>
            <a:buNone/>
          </a:pPr>
          <a:r>
            <a:rPr lang="en-GB" sz="1000" kern="1200">
              <a:latin typeface="+mj-lt"/>
            </a:rPr>
            <a:t>Ofsted</a:t>
          </a:r>
        </a:p>
        <a:p>
          <a:pPr marL="0" lvl="0" indent="0" algn="ctr" defTabSz="444500">
            <a:lnSpc>
              <a:spcPct val="90000"/>
            </a:lnSpc>
            <a:spcBef>
              <a:spcPct val="0"/>
            </a:spcBef>
            <a:spcAft>
              <a:spcPct val="35000"/>
            </a:spcAft>
            <a:buNone/>
          </a:pPr>
          <a:r>
            <a:rPr lang="en-GB" sz="1000" kern="1200">
              <a:latin typeface="+mj-lt"/>
            </a:rPr>
            <a:t>Police</a:t>
          </a:r>
        </a:p>
        <a:p>
          <a:pPr marL="0" lvl="0" indent="0" algn="ctr" defTabSz="444500">
            <a:lnSpc>
              <a:spcPct val="90000"/>
            </a:lnSpc>
            <a:spcBef>
              <a:spcPct val="0"/>
            </a:spcBef>
            <a:spcAft>
              <a:spcPct val="35000"/>
            </a:spcAft>
            <a:buNone/>
          </a:pPr>
          <a:r>
            <a:rPr lang="en-GB" sz="1000" kern="1200">
              <a:latin typeface="+mj-lt"/>
            </a:rPr>
            <a:t>Wiltshire Council</a:t>
          </a:r>
        </a:p>
        <a:p>
          <a:pPr marL="0" lvl="0" indent="0" algn="ctr" defTabSz="444500">
            <a:lnSpc>
              <a:spcPct val="90000"/>
            </a:lnSpc>
            <a:spcBef>
              <a:spcPct val="0"/>
            </a:spcBef>
            <a:spcAft>
              <a:spcPct val="35000"/>
            </a:spcAft>
            <a:buNone/>
          </a:pPr>
          <a:r>
            <a:rPr lang="en-GB" sz="1000" kern="1200">
              <a:latin typeface="+mj-lt"/>
            </a:rPr>
            <a:t>Safeguarding Vulnerable People Partnership</a:t>
          </a:r>
        </a:p>
      </dsp:txBody>
      <dsp:txXfrm>
        <a:off x="1770896" y="1514135"/>
        <a:ext cx="2449232" cy="1128208"/>
      </dsp:txXfrm>
    </dsp:sp>
    <dsp:sp modelId="{6BC4C3A3-C41A-4B27-A94F-A6D3B92EBEFB}">
      <dsp:nvSpPr>
        <dsp:cNvPr id="0" name=""/>
        <dsp:cNvSpPr/>
      </dsp:nvSpPr>
      <dsp:spPr>
        <a:xfrm>
          <a:off x="1770896" y="2865965"/>
          <a:ext cx="2018505" cy="53243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j-lt"/>
            </a:rPr>
            <a:t>Staff are encouraged to speak to the owner/manager or assistant manager surrounding any concerns or issues</a:t>
          </a:r>
        </a:p>
      </dsp:txBody>
      <dsp:txXfrm>
        <a:off x="1770896" y="2865965"/>
        <a:ext cx="2018505" cy="53243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D9DEF5030E4FD5A2494F74509DD307"/>
        <w:category>
          <w:name w:val="General"/>
          <w:gallery w:val="placeholder"/>
        </w:category>
        <w:types>
          <w:type w:val="bbPlcHdr"/>
        </w:types>
        <w:behaviors>
          <w:behavior w:val="content"/>
        </w:behaviors>
        <w:guid w:val="{4B7458EE-64B0-4A16-AF7F-ABD3C1C0CCFF}"/>
      </w:docPartPr>
      <w:docPartBody>
        <w:p w:rsidR="00857ACB" w:rsidRDefault="0018701C" w:rsidP="0018701C">
          <w:pPr>
            <w:pStyle w:val="D9D9DEF5030E4FD5A2494F74509DD307"/>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01C"/>
    <w:rsid w:val="00031E91"/>
    <w:rsid w:val="0008110C"/>
    <w:rsid w:val="000869AB"/>
    <w:rsid w:val="0018701C"/>
    <w:rsid w:val="001B0C6F"/>
    <w:rsid w:val="001E0933"/>
    <w:rsid w:val="002B2195"/>
    <w:rsid w:val="00351B22"/>
    <w:rsid w:val="004A5D25"/>
    <w:rsid w:val="00500EB8"/>
    <w:rsid w:val="005A6339"/>
    <w:rsid w:val="00655509"/>
    <w:rsid w:val="00661743"/>
    <w:rsid w:val="00701B5C"/>
    <w:rsid w:val="0071246E"/>
    <w:rsid w:val="00750B2D"/>
    <w:rsid w:val="007873C6"/>
    <w:rsid w:val="007F7F4F"/>
    <w:rsid w:val="00816356"/>
    <w:rsid w:val="00820D01"/>
    <w:rsid w:val="00847785"/>
    <w:rsid w:val="00854C6F"/>
    <w:rsid w:val="00857ACB"/>
    <w:rsid w:val="00885658"/>
    <w:rsid w:val="00895037"/>
    <w:rsid w:val="009451DC"/>
    <w:rsid w:val="00966E6B"/>
    <w:rsid w:val="00990E22"/>
    <w:rsid w:val="00A00BAA"/>
    <w:rsid w:val="00A25BEA"/>
    <w:rsid w:val="00A924D5"/>
    <w:rsid w:val="00AA456F"/>
    <w:rsid w:val="00AD225A"/>
    <w:rsid w:val="00AF0B93"/>
    <w:rsid w:val="00B051EC"/>
    <w:rsid w:val="00B4223D"/>
    <w:rsid w:val="00BE1816"/>
    <w:rsid w:val="00C0099A"/>
    <w:rsid w:val="00C06914"/>
    <w:rsid w:val="00C13248"/>
    <w:rsid w:val="00C16332"/>
    <w:rsid w:val="00CA64CE"/>
    <w:rsid w:val="00DD1449"/>
    <w:rsid w:val="00DF1B45"/>
    <w:rsid w:val="00E11C32"/>
    <w:rsid w:val="00E416C8"/>
    <w:rsid w:val="00F16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D9DEF5030E4FD5A2494F74509DD307">
    <w:name w:val="D9D9DEF5030E4FD5A2494F74509DD307"/>
    <w:rsid w:val="001870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BD7E0-809F-4C3D-9F34-4E79A5D6C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32587</Words>
  <Characters>185747</Characters>
  <Application>Microsoft Office Word</Application>
  <DocSecurity>0</DocSecurity>
  <Lines>1547</Lines>
  <Paragraphs>435</Paragraphs>
  <ScaleCrop>false</ScaleCrop>
  <HeadingPairs>
    <vt:vector size="2" baseType="variant">
      <vt:variant>
        <vt:lpstr>Title</vt:lpstr>
      </vt:variant>
      <vt:variant>
        <vt:i4>1</vt:i4>
      </vt:variant>
    </vt:vector>
  </HeadingPairs>
  <TitlesOfParts>
    <vt:vector size="1" baseType="lpstr">
      <vt:lpstr>DINTON PRE-SCHOOL – POLICIES ADOPTED October 2025 TO BE REVIEWED October 2026</vt:lpstr>
    </vt:vector>
  </TitlesOfParts>
  <Company/>
  <LinksUpToDate>false</LinksUpToDate>
  <CharactersWithSpaces>217899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DINTON PRE-SCHOOL – POLICIES ADOPTED August 2026 TO BE REVIEWED August 2027</dc:title>
  <dc:subject/>
  <dc:creator>Claire Kirkham</dc:creator>
  <cp:keywords/>
  <dc:description/>
  <cp:lastModifiedBy>Alison Hope-Jones</cp:lastModifiedBy>
  <cp:revision>2</cp:revision>
  <cp:lastPrinted>2023-11-06T16:25:00Z</cp:lastPrinted>
  <dcterms:created xsi:type="dcterms:W3CDTF">2026-08-27T12:01:00Z</dcterms:created>
  <dcterms:modified xsi:type="dcterms:W3CDTF">2026-08-27T12:01:00Z</dcterms:modified>
</cp:coreProperties>
</file>