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693EB1" w14:textId="19FDF236" w:rsidR="006407B5" w:rsidRPr="007C266C" w:rsidRDefault="00B52CB0" w:rsidP="00B52CB0">
      <w:pPr>
        <w:tabs>
          <w:tab w:val="left" w:pos="3467"/>
        </w:tabs>
        <w:jc w:val="center"/>
        <w:rPr>
          <w:rFonts w:ascii="Arial" w:hAnsi="Arial" w:cs="Arial"/>
          <w:b/>
          <w:bCs/>
          <w:color w:val="385623" w:themeColor="accent6" w:themeShade="80"/>
          <w:sz w:val="48"/>
          <w:szCs w:val="48"/>
        </w:rPr>
      </w:pPr>
      <w:r w:rsidRPr="007C266C">
        <w:rPr>
          <w:rFonts w:ascii="Arial" w:hAnsi="Arial" w:cs="Arial"/>
          <w:b/>
          <w:bCs/>
          <w:color w:val="385623" w:themeColor="accent6" w:themeShade="80"/>
          <w:sz w:val="48"/>
          <w:szCs w:val="48"/>
        </w:rPr>
        <w:t>Policies and Procedures</w:t>
      </w:r>
    </w:p>
    <w:p w14:paraId="013A36A8" w14:textId="77777777" w:rsidR="006407B5" w:rsidRPr="007C266C" w:rsidRDefault="006407B5" w:rsidP="00A720BE">
      <w:pPr>
        <w:tabs>
          <w:tab w:val="left" w:pos="3467"/>
        </w:tabs>
        <w:rPr>
          <w:rFonts w:ascii="Arial" w:hAnsi="Arial" w:cs="Arial"/>
          <w:b/>
          <w:bCs/>
          <w:sz w:val="44"/>
          <w:szCs w:val="44"/>
        </w:rPr>
      </w:pPr>
    </w:p>
    <w:p w14:paraId="535E7FC2" w14:textId="77777777" w:rsidR="006407B5" w:rsidRDefault="006407B5" w:rsidP="00A720BE">
      <w:pPr>
        <w:tabs>
          <w:tab w:val="left" w:pos="3467"/>
        </w:tabs>
        <w:rPr>
          <w:rFonts w:ascii="Arial" w:hAnsi="Arial" w:cs="Arial"/>
          <w:b/>
          <w:bCs/>
        </w:rPr>
      </w:pPr>
    </w:p>
    <w:p w14:paraId="2E8DDE56" w14:textId="77777777" w:rsidR="006407B5" w:rsidRDefault="006407B5" w:rsidP="00A720BE">
      <w:pPr>
        <w:tabs>
          <w:tab w:val="left" w:pos="3467"/>
        </w:tabs>
        <w:rPr>
          <w:rFonts w:ascii="Arial" w:hAnsi="Arial" w:cs="Arial"/>
          <w:b/>
          <w:bCs/>
        </w:rPr>
      </w:pPr>
    </w:p>
    <w:p w14:paraId="2FBB8595" w14:textId="3F528C97" w:rsidR="006407B5" w:rsidRDefault="006407B5" w:rsidP="006407B5">
      <w:pPr>
        <w:tabs>
          <w:tab w:val="left" w:pos="3467"/>
        </w:tabs>
        <w:jc w:val="center"/>
        <w:rPr>
          <w:rFonts w:ascii="Arial" w:hAnsi="Arial" w:cs="Arial"/>
          <w:b/>
          <w:bCs/>
        </w:rPr>
      </w:pPr>
      <w:r>
        <w:rPr>
          <w:rFonts w:ascii="Arial" w:hAnsi="Arial" w:cs="Arial"/>
          <w:b/>
          <w:bCs/>
          <w:noProof/>
          <w:lang w:eastAsia="en-GB"/>
        </w:rPr>
        <w:drawing>
          <wp:inline distT="0" distB="0" distL="0" distR="0" wp14:anchorId="10D86F07" wp14:editId="2D99E288">
            <wp:extent cx="4762409" cy="4762409"/>
            <wp:effectExtent l="0" t="0" r="0" b="114935"/>
            <wp:docPr id="27" name="Picture 2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62409" cy="4762409"/>
                    </a:xfrm>
                    <a:prstGeom prst="rect">
                      <a:avLst/>
                    </a:prstGeom>
                    <a:ln>
                      <a:noFill/>
                    </a:ln>
                    <a:effectLst>
                      <a:outerShdw blurRad="292100" dist="139700" dir="2700000" algn="tl" rotWithShape="0">
                        <a:srgbClr val="333333">
                          <a:alpha val="65000"/>
                        </a:srgbClr>
                      </a:outerShdw>
                    </a:effectLst>
                  </pic:spPr>
                </pic:pic>
              </a:graphicData>
            </a:graphic>
          </wp:inline>
        </w:drawing>
      </w:r>
    </w:p>
    <w:p w14:paraId="5CE8447C" w14:textId="0978455B" w:rsidR="006407B5" w:rsidRDefault="006407B5" w:rsidP="006407B5">
      <w:pPr>
        <w:tabs>
          <w:tab w:val="left" w:pos="3467"/>
        </w:tabs>
        <w:jc w:val="center"/>
        <w:rPr>
          <w:rFonts w:ascii="Arial" w:hAnsi="Arial" w:cs="Arial"/>
          <w:b/>
          <w:bCs/>
        </w:rPr>
      </w:pPr>
    </w:p>
    <w:p w14:paraId="183FD240" w14:textId="462DC717" w:rsidR="006407B5" w:rsidRPr="007C266C" w:rsidRDefault="007C266C" w:rsidP="007C266C">
      <w:pPr>
        <w:tabs>
          <w:tab w:val="left" w:pos="3467"/>
        </w:tabs>
        <w:jc w:val="center"/>
        <w:rPr>
          <w:rFonts w:ascii="Arial" w:hAnsi="Arial" w:cs="Arial"/>
          <w:b/>
          <w:bCs/>
          <w:color w:val="385623" w:themeColor="accent6" w:themeShade="80"/>
          <w:sz w:val="28"/>
          <w:szCs w:val="28"/>
        </w:rPr>
      </w:pPr>
      <w:r w:rsidRPr="007C266C">
        <w:rPr>
          <w:rFonts w:ascii="Arial" w:hAnsi="Arial" w:cs="Arial"/>
          <w:b/>
          <w:bCs/>
          <w:color w:val="385623" w:themeColor="accent6" w:themeShade="80"/>
          <w:sz w:val="28"/>
          <w:szCs w:val="28"/>
        </w:rPr>
        <w:t>Please do not remove this folder</w:t>
      </w:r>
    </w:p>
    <w:p w14:paraId="3209FC15" w14:textId="77777777" w:rsidR="007C266C" w:rsidRDefault="007C266C" w:rsidP="007C266C">
      <w:pPr>
        <w:tabs>
          <w:tab w:val="left" w:pos="3467"/>
        </w:tabs>
        <w:jc w:val="center"/>
        <w:rPr>
          <w:rFonts w:ascii="Arial" w:hAnsi="Arial" w:cs="Arial"/>
          <w:b/>
          <w:bCs/>
          <w:color w:val="385623" w:themeColor="accent6" w:themeShade="80"/>
          <w:sz w:val="28"/>
          <w:szCs w:val="28"/>
        </w:rPr>
      </w:pPr>
    </w:p>
    <w:p w14:paraId="74F9E3CE" w14:textId="2B283A51" w:rsidR="007C266C" w:rsidRPr="007C266C" w:rsidRDefault="007C266C" w:rsidP="007C266C">
      <w:pPr>
        <w:tabs>
          <w:tab w:val="left" w:pos="3467"/>
        </w:tabs>
        <w:jc w:val="center"/>
        <w:rPr>
          <w:rFonts w:ascii="Arial" w:hAnsi="Arial" w:cs="Arial"/>
          <w:b/>
          <w:bCs/>
          <w:color w:val="385623" w:themeColor="accent6" w:themeShade="80"/>
          <w:sz w:val="28"/>
          <w:szCs w:val="28"/>
        </w:rPr>
      </w:pPr>
      <w:r w:rsidRPr="007C266C">
        <w:rPr>
          <w:rFonts w:ascii="Arial" w:hAnsi="Arial" w:cs="Arial"/>
          <w:b/>
          <w:bCs/>
          <w:color w:val="385623" w:themeColor="accent6" w:themeShade="80"/>
          <w:sz w:val="28"/>
          <w:szCs w:val="28"/>
        </w:rPr>
        <w:t>These policies are also available on our website:</w:t>
      </w:r>
    </w:p>
    <w:p w14:paraId="31A53D2A" w14:textId="75D380BE" w:rsidR="007C266C" w:rsidRPr="007C266C" w:rsidRDefault="007C266C" w:rsidP="007C266C">
      <w:pPr>
        <w:tabs>
          <w:tab w:val="left" w:pos="3467"/>
        </w:tabs>
        <w:jc w:val="center"/>
        <w:rPr>
          <w:rFonts w:ascii="Arial" w:hAnsi="Arial" w:cs="Arial"/>
          <w:b/>
          <w:bCs/>
          <w:i/>
          <w:color w:val="385623" w:themeColor="accent6" w:themeShade="80"/>
          <w:sz w:val="28"/>
          <w:szCs w:val="28"/>
        </w:rPr>
      </w:pPr>
      <w:r w:rsidRPr="007C266C">
        <w:rPr>
          <w:rFonts w:ascii="Arial" w:hAnsi="Arial" w:cs="Arial"/>
          <w:b/>
          <w:bCs/>
          <w:i/>
          <w:color w:val="385623" w:themeColor="accent6" w:themeShade="80"/>
          <w:sz w:val="28"/>
          <w:szCs w:val="28"/>
        </w:rPr>
        <w:t>www.dintonpre-school.co.uk</w:t>
      </w:r>
    </w:p>
    <w:p w14:paraId="17F60EA6" w14:textId="77777777" w:rsidR="006407B5" w:rsidRPr="007C266C" w:rsidRDefault="006407B5" w:rsidP="00A720BE">
      <w:pPr>
        <w:tabs>
          <w:tab w:val="left" w:pos="3467"/>
        </w:tabs>
        <w:rPr>
          <w:rFonts w:ascii="Arial" w:hAnsi="Arial" w:cs="Arial"/>
          <w:b/>
          <w:bCs/>
          <w:sz w:val="28"/>
          <w:szCs w:val="28"/>
        </w:rPr>
      </w:pPr>
    </w:p>
    <w:p w14:paraId="79186D92" w14:textId="77777777" w:rsidR="006407B5" w:rsidRDefault="006407B5" w:rsidP="00A720BE">
      <w:pPr>
        <w:tabs>
          <w:tab w:val="left" w:pos="3467"/>
        </w:tabs>
        <w:rPr>
          <w:rFonts w:ascii="Arial" w:hAnsi="Arial" w:cs="Arial"/>
          <w:b/>
          <w:bCs/>
        </w:rPr>
      </w:pPr>
    </w:p>
    <w:p w14:paraId="13869195" w14:textId="77777777" w:rsidR="006407B5" w:rsidRDefault="006407B5" w:rsidP="00A720BE">
      <w:pPr>
        <w:tabs>
          <w:tab w:val="left" w:pos="3467"/>
        </w:tabs>
        <w:rPr>
          <w:rFonts w:ascii="Arial" w:hAnsi="Arial" w:cs="Arial"/>
          <w:b/>
          <w:bCs/>
        </w:rPr>
      </w:pPr>
    </w:p>
    <w:p w14:paraId="06D30D87" w14:textId="77777777" w:rsidR="006407B5" w:rsidRDefault="006407B5" w:rsidP="00A720BE">
      <w:pPr>
        <w:tabs>
          <w:tab w:val="left" w:pos="3467"/>
        </w:tabs>
        <w:rPr>
          <w:rFonts w:ascii="Arial" w:hAnsi="Arial" w:cs="Arial"/>
          <w:b/>
          <w:bCs/>
        </w:rPr>
      </w:pPr>
    </w:p>
    <w:p w14:paraId="649F8DAF" w14:textId="0B464CDC" w:rsidR="002755FB" w:rsidRDefault="002755FB" w:rsidP="00A720BE">
      <w:pPr>
        <w:tabs>
          <w:tab w:val="left" w:pos="3467"/>
        </w:tabs>
        <w:rPr>
          <w:rFonts w:ascii="Arial" w:hAnsi="Arial" w:cs="Arial"/>
          <w:b/>
          <w:bCs/>
        </w:rPr>
      </w:pPr>
      <w:r>
        <w:rPr>
          <w:rFonts w:ascii="Arial" w:hAnsi="Arial" w:cs="Arial"/>
          <w:b/>
          <w:bCs/>
        </w:rPr>
        <w:t>CONTENTS:</w:t>
      </w:r>
    </w:p>
    <w:p w14:paraId="4767CEAF" w14:textId="5985F32A" w:rsidR="002755FB" w:rsidRPr="00125634" w:rsidRDefault="00610114" w:rsidP="00125634">
      <w:pPr>
        <w:tabs>
          <w:tab w:val="left" w:pos="3467"/>
        </w:tabs>
        <w:spacing w:after="0" w:line="240" w:lineRule="auto"/>
        <w:rPr>
          <w:rFonts w:ascii="Arial" w:hAnsi="Arial" w:cs="Arial"/>
        </w:rPr>
      </w:pPr>
      <w:r w:rsidRPr="00125634">
        <w:rPr>
          <w:rFonts w:ascii="Arial" w:hAnsi="Arial" w:cs="Arial"/>
        </w:rPr>
        <w:t xml:space="preserve">Access to Records </w:t>
      </w:r>
      <w:r w:rsidR="00125634">
        <w:rPr>
          <w:rFonts w:ascii="Arial" w:hAnsi="Arial" w:cs="Arial"/>
        </w:rPr>
        <w:tab/>
      </w:r>
      <w:r w:rsidR="00125634">
        <w:rPr>
          <w:rFonts w:ascii="Arial" w:hAnsi="Arial" w:cs="Arial"/>
        </w:rPr>
        <w:tab/>
      </w:r>
      <w:r w:rsidR="00125634">
        <w:rPr>
          <w:rFonts w:ascii="Arial" w:hAnsi="Arial" w:cs="Arial"/>
        </w:rPr>
        <w:tab/>
      </w:r>
      <w:r w:rsidR="00125634">
        <w:rPr>
          <w:rFonts w:ascii="Arial" w:hAnsi="Arial" w:cs="Arial"/>
        </w:rPr>
        <w:tab/>
      </w:r>
      <w:r w:rsidR="00125634">
        <w:rPr>
          <w:rFonts w:ascii="Arial" w:hAnsi="Arial" w:cs="Arial"/>
        </w:rPr>
        <w:tab/>
      </w:r>
      <w:r w:rsidR="00125634">
        <w:rPr>
          <w:rFonts w:ascii="Arial" w:hAnsi="Arial" w:cs="Arial"/>
        </w:rPr>
        <w:tab/>
      </w:r>
      <w:r w:rsidR="00125634">
        <w:rPr>
          <w:rFonts w:ascii="Arial" w:hAnsi="Arial" w:cs="Arial"/>
        </w:rPr>
        <w:tab/>
      </w:r>
      <w:r w:rsidR="00125634">
        <w:rPr>
          <w:rFonts w:ascii="Arial" w:hAnsi="Arial" w:cs="Arial"/>
        </w:rPr>
        <w:tab/>
      </w:r>
      <w:r w:rsidRPr="00125634">
        <w:rPr>
          <w:rFonts w:ascii="Arial" w:hAnsi="Arial" w:cs="Arial"/>
        </w:rPr>
        <w:t>page 3</w:t>
      </w:r>
    </w:p>
    <w:p w14:paraId="2B750A76" w14:textId="19064299" w:rsidR="00610114" w:rsidRPr="00125634" w:rsidRDefault="00610114" w:rsidP="00125634">
      <w:pPr>
        <w:tabs>
          <w:tab w:val="left" w:pos="3467"/>
        </w:tabs>
        <w:spacing w:after="0" w:line="240" w:lineRule="auto"/>
        <w:rPr>
          <w:rFonts w:ascii="Arial" w:hAnsi="Arial" w:cs="Arial"/>
        </w:rPr>
      </w:pPr>
      <w:r w:rsidRPr="00125634">
        <w:rPr>
          <w:rFonts w:ascii="Arial" w:hAnsi="Arial" w:cs="Arial"/>
        </w:rPr>
        <w:t xml:space="preserve">Accidents and Incidents </w:t>
      </w:r>
      <w:r w:rsidR="00125634">
        <w:rPr>
          <w:rFonts w:ascii="Arial" w:hAnsi="Arial" w:cs="Arial"/>
        </w:rPr>
        <w:tab/>
      </w:r>
      <w:r w:rsidR="00125634">
        <w:rPr>
          <w:rFonts w:ascii="Arial" w:hAnsi="Arial" w:cs="Arial"/>
        </w:rPr>
        <w:tab/>
      </w:r>
      <w:r w:rsidR="00125634">
        <w:rPr>
          <w:rFonts w:ascii="Arial" w:hAnsi="Arial" w:cs="Arial"/>
        </w:rPr>
        <w:tab/>
      </w:r>
      <w:r w:rsidR="00125634">
        <w:rPr>
          <w:rFonts w:ascii="Arial" w:hAnsi="Arial" w:cs="Arial"/>
        </w:rPr>
        <w:tab/>
      </w:r>
      <w:r w:rsidR="00125634">
        <w:rPr>
          <w:rFonts w:ascii="Arial" w:hAnsi="Arial" w:cs="Arial"/>
        </w:rPr>
        <w:tab/>
      </w:r>
      <w:r w:rsidR="00125634">
        <w:rPr>
          <w:rFonts w:ascii="Arial" w:hAnsi="Arial" w:cs="Arial"/>
        </w:rPr>
        <w:tab/>
      </w:r>
      <w:r w:rsidR="00125634">
        <w:rPr>
          <w:rFonts w:ascii="Arial" w:hAnsi="Arial" w:cs="Arial"/>
        </w:rPr>
        <w:tab/>
      </w:r>
      <w:r w:rsidR="00125634">
        <w:rPr>
          <w:rFonts w:ascii="Arial" w:hAnsi="Arial" w:cs="Arial"/>
        </w:rPr>
        <w:tab/>
      </w:r>
      <w:r w:rsidRPr="00125634">
        <w:rPr>
          <w:rFonts w:ascii="Arial" w:hAnsi="Arial" w:cs="Arial"/>
        </w:rPr>
        <w:t>page 4</w:t>
      </w:r>
    </w:p>
    <w:p w14:paraId="43D73B48" w14:textId="2973CC20" w:rsidR="00610114" w:rsidRPr="00125634" w:rsidRDefault="00610114" w:rsidP="00125634">
      <w:pPr>
        <w:tabs>
          <w:tab w:val="left" w:pos="3467"/>
        </w:tabs>
        <w:spacing w:after="0" w:line="240" w:lineRule="auto"/>
        <w:rPr>
          <w:rFonts w:ascii="Arial" w:hAnsi="Arial" w:cs="Arial"/>
        </w:rPr>
      </w:pPr>
      <w:r w:rsidRPr="00125634">
        <w:rPr>
          <w:rFonts w:ascii="Arial" w:hAnsi="Arial" w:cs="Arial"/>
        </w:rPr>
        <w:t xml:space="preserve">Admissions </w:t>
      </w:r>
      <w:r w:rsidR="00125634">
        <w:rPr>
          <w:rFonts w:ascii="Arial" w:hAnsi="Arial" w:cs="Arial"/>
        </w:rPr>
        <w:tab/>
      </w:r>
      <w:r w:rsidR="00125634">
        <w:rPr>
          <w:rFonts w:ascii="Arial" w:hAnsi="Arial" w:cs="Arial"/>
        </w:rPr>
        <w:tab/>
      </w:r>
      <w:r w:rsidR="00125634">
        <w:rPr>
          <w:rFonts w:ascii="Arial" w:hAnsi="Arial" w:cs="Arial"/>
        </w:rPr>
        <w:tab/>
      </w:r>
      <w:r w:rsidR="00125634">
        <w:rPr>
          <w:rFonts w:ascii="Arial" w:hAnsi="Arial" w:cs="Arial"/>
        </w:rPr>
        <w:tab/>
      </w:r>
      <w:r w:rsidR="00125634">
        <w:rPr>
          <w:rFonts w:ascii="Arial" w:hAnsi="Arial" w:cs="Arial"/>
        </w:rPr>
        <w:tab/>
      </w:r>
      <w:r w:rsidR="00125634">
        <w:rPr>
          <w:rFonts w:ascii="Arial" w:hAnsi="Arial" w:cs="Arial"/>
        </w:rPr>
        <w:tab/>
      </w:r>
      <w:r w:rsidR="00125634">
        <w:rPr>
          <w:rFonts w:ascii="Arial" w:hAnsi="Arial" w:cs="Arial"/>
        </w:rPr>
        <w:tab/>
      </w:r>
      <w:r w:rsidR="00125634">
        <w:rPr>
          <w:rFonts w:ascii="Arial" w:hAnsi="Arial" w:cs="Arial"/>
        </w:rPr>
        <w:tab/>
      </w:r>
      <w:r w:rsidRPr="00125634">
        <w:rPr>
          <w:rFonts w:ascii="Arial" w:hAnsi="Arial" w:cs="Arial"/>
        </w:rPr>
        <w:t>page 6</w:t>
      </w:r>
    </w:p>
    <w:p w14:paraId="34084210" w14:textId="2E28C701" w:rsidR="00610114" w:rsidRPr="00125634" w:rsidRDefault="00610114" w:rsidP="00125634">
      <w:pPr>
        <w:tabs>
          <w:tab w:val="left" w:pos="3467"/>
        </w:tabs>
        <w:spacing w:after="0" w:line="240" w:lineRule="auto"/>
        <w:rPr>
          <w:rFonts w:ascii="Arial" w:hAnsi="Arial" w:cs="Arial"/>
        </w:rPr>
      </w:pPr>
      <w:r w:rsidRPr="00125634">
        <w:rPr>
          <w:rFonts w:ascii="Arial" w:hAnsi="Arial" w:cs="Arial"/>
        </w:rPr>
        <w:t xml:space="preserve">Allergies </w:t>
      </w:r>
      <w:r w:rsidR="00125634">
        <w:rPr>
          <w:rFonts w:ascii="Arial" w:hAnsi="Arial" w:cs="Arial"/>
        </w:rPr>
        <w:tab/>
      </w:r>
      <w:r w:rsidR="00125634">
        <w:rPr>
          <w:rFonts w:ascii="Arial" w:hAnsi="Arial" w:cs="Arial"/>
        </w:rPr>
        <w:tab/>
      </w:r>
      <w:r w:rsidR="00125634">
        <w:rPr>
          <w:rFonts w:ascii="Arial" w:hAnsi="Arial" w:cs="Arial"/>
        </w:rPr>
        <w:tab/>
      </w:r>
      <w:r w:rsidR="00125634">
        <w:rPr>
          <w:rFonts w:ascii="Arial" w:hAnsi="Arial" w:cs="Arial"/>
        </w:rPr>
        <w:tab/>
      </w:r>
      <w:r w:rsidR="00125634">
        <w:rPr>
          <w:rFonts w:ascii="Arial" w:hAnsi="Arial" w:cs="Arial"/>
        </w:rPr>
        <w:tab/>
      </w:r>
      <w:r w:rsidR="00125634">
        <w:rPr>
          <w:rFonts w:ascii="Arial" w:hAnsi="Arial" w:cs="Arial"/>
        </w:rPr>
        <w:tab/>
      </w:r>
      <w:r w:rsidR="00125634">
        <w:rPr>
          <w:rFonts w:ascii="Arial" w:hAnsi="Arial" w:cs="Arial"/>
        </w:rPr>
        <w:tab/>
      </w:r>
      <w:r w:rsidR="00125634">
        <w:rPr>
          <w:rFonts w:ascii="Arial" w:hAnsi="Arial" w:cs="Arial"/>
        </w:rPr>
        <w:tab/>
      </w:r>
      <w:r w:rsidRPr="00125634">
        <w:rPr>
          <w:rFonts w:ascii="Arial" w:hAnsi="Arial" w:cs="Arial"/>
        </w:rPr>
        <w:t>page 7</w:t>
      </w:r>
    </w:p>
    <w:p w14:paraId="2106C64D" w14:textId="47DA6E41" w:rsidR="00610114" w:rsidRPr="00125634" w:rsidRDefault="00610114" w:rsidP="00125634">
      <w:pPr>
        <w:tabs>
          <w:tab w:val="left" w:pos="3467"/>
        </w:tabs>
        <w:spacing w:after="0" w:line="240" w:lineRule="auto"/>
        <w:rPr>
          <w:rFonts w:ascii="Arial" w:hAnsi="Arial" w:cs="Arial"/>
        </w:rPr>
      </w:pPr>
      <w:r w:rsidRPr="00125634">
        <w:rPr>
          <w:rFonts w:ascii="Arial" w:hAnsi="Arial" w:cs="Arial"/>
        </w:rPr>
        <w:t xml:space="preserve">Animal Health and Safety </w:t>
      </w:r>
      <w:r w:rsidR="00125634">
        <w:rPr>
          <w:rFonts w:ascii="Arial" w:hAnsi="Arial" w:cs="Arial"/>
        </w:rPr>
        <w:tab/>
      </w:r>
      <w:r w:rsidR="00125634">
        <w:rPr>
          <w:rFonts w:ascii="Arial" w:hAnsi="Arial" w:cs="Arial"/>
        </w:rPr>
        <w:tab/>
      </w:r>
      <w:r w:rsidR="00125634">
        <w:rPr>
          <w:rFonts w:ascii="Arial" w:hAnsi="Arial" w:cs="Arial"/>
        </w:rPr>
        <w:tab/>
      </w:r>
      <w:r w:rsidR="00125634">
        <w:rPr>
          <w:rFonts w:ascii="Arial" w:hAnsi="Arial" w:cs="Arial"/>
        </w:rPr>
        <w:tab/>
      </w:r>
      <w:r w:rsidR="00125634">
        <w:rPr>
          <w:rFonts w:ascii="Arial" w:hAnsi="Arial" w:cs="Arial"/>
        </w:rPr>
        <w:tab/>
      </w:r>
      <w:r w:rsidR="00125634">
        <w:rPr>
          <w:rFonts w:ascii="Arial" w:hAnsi="Arial" w:cs="Arial"/>
        </w:rPr>
        <w:tab/>
      </w:r>
      <w:r w:rsidR="00125634">
        <w:rPr>
          <w:rFonts w:ascii="Arial" w:hAnsi="Arial" w:cs="Arial"/>
        </w:rPr>
        <w:tab/>
      </w:r>
      <w:r w:rsidR="00125634">
        <w:rPr>
          <w:rFonts w:ascii="Arial" w:hAnsi="Arial" w:cs="Arial"/>
        </w:rPr>
        <w:tab/>
      </w:r>
      <w:r w:rsidRPr="00125634">
        <w:rPr>
          <w:rFonts w:ascii="Arial" w:hAnsi="Arial" w:cs="Arial"/>
        </w:rPr>
        <w:t>page 8</w:t>
      </w:r>
    </w:p>
    <w:p w14:paraId="31D26C03" w14:textId="01B1AC2A" w:rsidR="00610114" w:rsidRPr="00125634" w:rsidRDefault="00610114" w:rsidP="00125634">
      <w:pPr>
        <w:tabs>
          <w:tab w:val="left" w:pos="3467"/>
        </w:tabs>
        <w:spacing w:after="0" w:line="240" w:lineRule="auto"/>
        <w:rPr>
          <w:rFonts w:ascii="Arial" w:hAnsi="Arial" w:cs="Arial"/>
        </w:rPr>
      </w:pPr>
      <w:r w:rsidRPr="00125634">
        <w:rPr>
          <w:rFonts w:ascii="Arial" w:hAnsi="Arial" w:cs="Arial"/>
        </w:rPr>
        <w:t xml:space="preserve">Anti-bullying </w:t>
      </w:r>
      <w:r w:rsidR="00125634">
        <w:rPr>
          <w:rFonts w:ascii="Arial" w:hAnsi="Arial" w:cs="Arial"/>
        </w:rPr>
        <w:tab/>
      </w:r>
      <w:r w:rsidR="00125634">
        <w:rPr>
          <w:rFonts w:ascii="Arial" w:hAnsi="Arial" w:cs="Arial"/>
        </w:rPr>
        <w:tab/>
      </w:r>
      <w:r w:rsidR="00125634">
        <w:rPr>
          <w:rFonts w:ascii="Arial" w:hAnsi="Arial" w:cs="Arial"/>
        </w:rPr>
        <w:tab/>
      </w:r>
      <w:r w:rsidR="00125634">
        <w:rPr>
          <w:rFonts w:ascii="Arial" w:hAnsi="Arial" w:cs="Arial"/>
        </w:rPr>
        <w:tab/>
      </w:r>
      <w:r w:rsidR="00125634">
        <w:rPr>
          <w:rFonts w:ascii="Arial" w:hAnsi="Arial" w:cs="Arial"/>
        </w:rPr>
        <w:tab/>
      </w:r>
      <w:r w:rsidR="00125634">
        <w:rPr>
          <w:rFonts w:ascii="Arial" w:hAnsi="Arial" w:cs="Arial"/>
        </w:rPr>
        <w:tab/>
      </w:r>
      <w:r w:rsidR="00125634">
        <w:rPr>
          <w:rFonts w:ascii="Arial" w:hAnsi="Arial" w:cs="Arial"/>
        </w:rPr>
        <w:tab/>
      </w:r>
      <w:r w:rsidR="00125634">
        <w:rPr>
          <w:rFonts w:ascii="Arial" w:hAnsi="Arial" w:cs="Arial"/>
        </w:rPr>
        <w:tab/>
      </w:r>
      <w:r w:rsidRPr="00125634">
        <w:rPr>
          <w:rFonts w:ascii="Arial" w:hAnsi="Arial" w:cs="Arial"/>
        </w:rPr>
        <w:t>page 9</w:t>
      </w:r>
    </w:p>
    <w:p w14:paraId="399FBB9F" w14:textId="3CFD3FCA" w:rsidR="00610114" w:rsidRPr="00125634" w:rsidRDefault="00610114" w:rsidP="00125634">
      <w:pPr>
        <w:tabs>
          <w:tab w:val="left" w:pos="3467"/>
        </w:tabs>
        <w:spacing w:after="0" w:line="240" w:lineRule="auto"/>
        <w:rPr>
          <w:rFonts w:ascii="Arial" w:hAnsi="Arial" w:cs="Arial"/>
        </w:rPr>
      </w:pPr>
      <w:r w:rsidRPr="00125634">
        <w:rPr>
          <w:rFonts w:ascii="Arial" w:hAnsi="Arial" w:cs="Arial"/>
        </w:rPr>
        <w:t xml:space="preserve">Attendance </w:t>
      </w:r>
      <w:r w:rsidR="00125634">
        <w:rPr>
          <w:rFonts w:ascii="Arial" w:hAnsi="Arial" w:cs="Arial"/>
        </w:rPr>
        <w:tab/>
      </w:r>
      <w:r w:rsidR="00125634">
        <w:rPr>
          <w:rFonts w:ascii="Arial" w:hAnsi="Arial" w:cs="Arial"/>
        </w:rPr>
        <w:tab/>
      </w:r>
      <w:r w:rsidR="00125634">
        <w:rPr>
          <w:rFonts w:ascii="Arial" w:hAnsi="Arial" w:cs="Arial"/>
        </w:rPr>
        <w:tab/>
      </w:r>
      <w:r w:rsidR="00125634">
        <w:rPr>
          <w:rFonts w:ascii="Arial" w:hAnsi="Arial" w:cs="Arial"/>
        </w:rPr>
        <w:tab/>
      </w:r>
      <w:r w:rsidR="00125634">
        <w:rPr>
          <w:rFonts w:ascii="Arial" w:hAnsi="Arial" w:cs="Arial"/>
        </w:rPr>
        <w:tab/>
      </w:r>
      <w:r w:rsidR="00125634">
        <w:rPr>
          <w:rFonts w:ascii="Arial" w:hAnsi="Arial" w:cs="Arial"/>
        </w:rPr>
        <w:tab/>
      </w:r>
      <w:r w:rsidR="00125634">
        <w:rPr>
          <w:rFonts w:ascii="Arial" w:hAnsi="Arial" w:cs="Arial"/>
        </w:rPr>
        <w:tab/>
      </w:r>
      <w:r w:rsidR="00125634">
        <w:rPr>
          <w:rFonts w:ascii="Arial" w:hAnsi="Arial" w:cs="Arial"/>
        </w:rPr>
        <w:tab/>
      </w:r>
      <w:r w:rsidRPr="00125634">
        <w:rPr>
          <w:rFonts w:ascii="Arial" w:hAnsi="Arial" w:cs="Arial"/>
        </w:rPr>
        <w:t>page 10</w:t>
      </w:r>
    </w:p>
    <w:p w14:paraId="0FF1C07D" w14:textId="172D64EE" w:rsidR="00610114" w:rsidRPr="00125634" w:rsidRDefault="00610114" w:rsidP="00125634">
      <w:pPr>
        <w:tabs>
          <w:tab w:val="left" w:pos="3467"/>
        </w:tabs>
        <w:spacing w:after="0" w:line="240" w:lineRule="auto"/>
        <w:rPr>
          <w:rFonts w:ascii="Arial" w:hAnsi="Arial" w:cs="Arial"/>
        </w:rPr>
      </w:pPr>
      <w:r w:rsidRPr="00125634">
        <w:rPr>
          <w:rFonts w:ascii="Arial" w:hAnsi="Arial" w:cs="Arial"/>
        </w:rPr>
        <w:t xml:space="preserve">Bereavement </w:t>
      </w:r>
      <w:r w:rsidR="00125634">
        <w:rPr>
          <w:rFonts w:ascii="Arial" w:hAnsi="Arial" w:cs="Arial"/>
        </w:rPr>
        <w:tab/>
      </w:r>
      <w:r w:rsidR="00125634">
        <w:rPr>
          <w:rFonts w:ascii="Arial" w:hAnsi="Arial" w:cs="Arial"/>
        </w:rPr>
        <w:tab/>
      </w:r>
      <w:r w:rsidR="00125634">
        <w:rPr>
          <w:rFonts w:ascii="Arial" w:hAnsi="Arial" w:cs="Arial"/>
        </w:rPr>
        <w:tab/>
      </w:r>
      <w:r w:rsidR="00125634">
        <w:rPr>
          <w:rFonts w:ascii="Arial" w:hAnsi="Arial" w:cs="Arial"/>
        </w:rPr>
        <w:tab/>
      </w:r>
      <w:r w:rsidR="00125634">
        <w:rPr>
          <w:rFonts w:ascii="Arial" w:hAnsi="Arial" w:cs="Arial"/>
        </w:rPr>
        <w:tab/>
      </w:r>
      <w:r w:rsidR="00125634">
        <w:rPr>
          <w:rFonts w:ascii="Arial" w:hAnsi="Arial" w:cs="Arial"/>
        </w:rPr>
        <w:tab/>
      </w:r>
      <w:r w:rsidR="00125634">
        <w:rPr>
          <w:rFonts w:ascii="Arial" w:hAnsi="Arial" w:cs="Arial"/>
        </w:rPr>
        <w:tab/>
      </w:r>
      <w:r w:rsidR="00125634">
        <w:rPr>
          <w:rFonts w:ascii="Arial" w:hAnsi="Arial" w:cs="Arial"/>
        </w:rPr>
        <w:tab/>
      </w:r>
      <w:r w:rsidRPr="00125634">
        <w:rPr>
          <w:rFonts w:ascii="Arial" w:hAnsi="Arial" w:cs="Arial"/>
        </w:rPr>
        <w:t>page 12</w:t>
      </w:r>
    </w:p>
    <w:p w14:paraId="361D29EE" w14:textId="1DC0BEB4" w:rsidR="00610114" w:rsidRPr="00125634" w:rsidRDefault="00610114" w:rsidP="00125634">
      <w:pPr>
        <w:tabs>
          <w:tab w:val="left" w:pos="3467"/>
        </w:tabs>
        <w:spacing w:after="0" w:line="240" w:lineRule="auto"/>
        <w:rPr>
          <w:rFonts w:ascii="Arial" w:hAnsi="Arial" w:cs="Arial"/>
        </w:rPr>
      </w:pPr>
      <w:r w:rsidRPr="00125634">
        <w:rPr>
          <w:rFonts w:ascii="Arial" w:hAnsi="Arial" w:cs="Arial"/>
        </w:rPr>
        <w:t xml:space="preserve">Children’s Rights and Entitlements </w:t>
      </w:r>
      <w:r w:rsidR="00125634">
        <w:rPr>
          <w:rFonts w:ascii="Arial" w:hAnsi="Arial" w:cs="Arial"/>
        </w:rPr>
        <w:tab/>
      </w:r>
      <w:r w:rsidR="00125634">
        <w:rPr>
          <w:rFonts w:ascii="Arial" w:hAnsi="Arial" w:cs="Arial"/>
        </w:rPr>
        <w:tab/>
      </w:r>
      <w:r w:rsidR="00125634">
        <w:rPr>
          <w:rFonts w:ascii="Arial" w:hAnsi="Arial" w:cs="Arial"/>
        </w:rPr>
        <w:tab/>
      </w:r>
      <w:r w:rsidR="00125634">
        <w:rPr>
          <w:rFonts w:ascii="Arial" w:hAnsi="Arial" w:cs="Arial"/>
        </w:rPr>
        <w:tab/>
      </w:r>
      <w:r w:rsidR="00125634">
        <w:rPr>
          <w:rFonts w:ascii="Arial" w:hAnsi="Arial" w:cs="Arial"/>
        </w:rPr>
        <w:tab/>
      </w:r>
      <w:r w:rsidR="00125634">
        <w:rPr>
          <w:rFonts w:ascii="Arial" w:hAnsi="Arial" w:cs="Arial"/>
        </w:rPr>
        <w:tab/>
      </w:r>
      <w:r w:rsidR="00125634">
        <w:rPr>
          <w:rFonts w:ascii="Arial" w:hAnsi="Arial" w:cs="Arial"/>
        </w:rPr>
        <w:tab/>
      </w:r>
      <w:r w:rsidR="00125634">
        <w:rPr>
          <w:rFonts w:ascii="Arial" w:hAnsi="Arial" w:cs="Arial"/>
        </w:rPr>
        <w:tab/>
      </w:r>
      <w:r w:rsidRPr="00125634">
        <w:rPr>
          <w:rFonts w:ascii="Arial" w:hAnsi="Arial" w:cs="Arial"/>
        </w:rPr>
        <w:t>page 13</w:t>
      </w:r>
    </w:p>
    <w:p w14:paraId="2ECBBC31" w14:textId="495705FE" w:rsidR="00610114" w:rsidRPr="00125634" w:rsidRDefault="00610114" w:rsidP="00125634">
      <w:pPr>
        <w:tabs>
          <w:tab w:val="left" w:pos="3467"/>
        </w:tabs>
        <w:spacing w:after="0" w:line="240" w:lineRule="auto"/>
        <w:rPr>
          <w:rFonts w:ascii="Arial" w:hAnsi="Arial" w:cs="Arial"/>
        </w:rPr>
      </w:pPr>
      <w:r w:rsidRPr="00125634">
        <w:rPr>
          <w:rFonts w:ascii="Arial" w:hAnsi="Arial" w:cs="Arial"/>
        </w:rPr>
        <w:t xml:space="preserve">Children’s Safety and Security </w:t>
      </w:r>
      <w:r w:rsidR="00125634">
        <w:rPr>
          <w:rFonts w:ascii="Arial" w:hAnsi="Arial" w:cs="Arial"/>
        </w:rPr>
        <w:tab/>
      </w:r>
      <w:r w:rsidR="00125634">
        <w:rPr>
          <w:rFonts w:ascii="Arial" w:hAnsi="Arial" w:cs="Arial"/>
        </w:rPr>
        <w:tab/>
      </w:r>
      <w:r w:rsidR="00125634">
        <w:rPr>
          <w:rFonts w:ascii="Arial" w:hAnsi="Arial" w:cs="Arial"/>
        </w:rPr>
        <w:tab/>
      </w:r>
      <w:r w:rsidR="00125634">
        <w:rPr>
          <w:rFonts w:ascii="Arial" w:hAnsi="Arial" w:cs="Arial"/>
        </w:rPr>
        <w:tab/>
      </w:r>
      <w:r w:rsidR="00125634">
        <w:rPr>
          <w:rFonts w:ascii="Arial" w:hAnsi="Arial" w:cs="Arial"/>
        </w:rPr>
        <w:tab/>
      </w:r>
      <w:r w:rsidR="00125634">
        <w:rPr>
          <w:rFonts w:ascii="Arial" w:hAnsi="Arial" w:cs="Arial"/>
        </w:rPr>
        <w:tab/>
      </w:r>
      <w:r w:rsidR="00125634">
        <w:rPr>
          <w:rFonts w:ascii="Arial" w:hAnsi="Arial" w:cs="Arial"/>
        </w:rPr>
        <w:tab/>
      </w:r>
      <w:r w:rsidR="00125634">
        <w:rPr>
          <w:rFonts w:ascii="Arial" w:hAnsi="Arial" w:cs="Arial"/>
        </w:rPr>
        <w:tab/>
      </w:r>
      <w:r w:rsidRPr="00125634">
        <w:rPr>
          <w:rFonts w:ascii="Arial" w:hAnsi="Arial" w:cs="Arial"/>
        </w:rPr>
        <w:t>page 14</w:t>
      </w:r>
    </w:p>
    <w:p w14:paraId="4CF98513" w14:textId="0D324FF3" w:rsidR="00610114" w:rsidRPr="00125634" w:rsidRDefault="00610114" w:rsidP="00125634">
      <w:pPr>
        <w:tabs>
          <w:tab w:val="left" w:pos="3467"/>
        </w:tabs>
        <w:spacing w:after="0" w:line="240" w:lineRule="auto"/>
        <w:rPr>
          <w:rFonts w:ascii="Arial" w:hAnsi="Arial" w:cs="Arial"/>
        </w:rPr>
      </w:pPr>
      <w:r w:rsidRPr="00125634">
        <w:rPr>
          <w:rFonts w:ascii="Arial" w:hAnsi="Arial" w:cs="Arial"/>
        </w:rPr>
        <w:t xml:space="preserve">Closure </w:t>
      </w:r>
      <w:r w:rsidR="00125634">
        <w:rPr>
          <w:rFonts w:ascii="Arial" w:hAnsi="Arial" w:cs="Arial"/>
        </w:rPr>
        <w:tab/>
      </w:r>
      <w:r w:rsidR="00125634">
        <w:rPr>
          <w:rFonts w:ascii="Arial" w:hAnsi="Arial" w:cs="Arial"/>
        </w:rPr>
        <w:tab/>
      </w:r>
      <w:r w:rsidR="00125634">
        <w:rPr>
          <w:rFonts w:ascii="Arial" w:hAnsi="Arial" w:cs="Arial"/>
        </w:rPr>
        <w:tab/>
      </w:r>
      <w:r w:rsidR="00125634">
        <w:rPr>
          <w:rFonts w:ascii="Arial" w:hAnsi="Arial" w:cs="Arial"/>
        </w:rPr>
        <w:tab/>
      </w:r>
      <w:r w:rsidR="00125634">
        <w:rPr>
          <w:rFonts w:ascii="Arial" w:hAnsi="Arial" w:cs="Arial"/>
        </w:rPr>
        <w:tab/>
      </w:r>
      <w:r w:rsidR="00125634">
        <w:rPr>
          <w:rFonts w:ascii="Arial" w:hAnsi="Arial" w:cs="Arial"/>
        </w:rPr>
        <w:tab/>
      </w:r>
      <w:r w:rsidR="00125634">
        <w:rPr>
          <w:rFonts w:ascii="Arial" w:hAnsi="Arial" w:cs="Arial"/>
        </w:rPr>
        <w:tab/>
      </w:r>
      <w:r w:rsidR="00125634">
        <w:rPr>
          <w:rFonts w:ascii="Arial" w:hAnsi="Arial" w:cs="Arial"/>
        </w:rPr>
        <w:tab/>
      </w:r>
      <w:r w:rsidRPr="00125634">
        <w:rPr>
          <w:rFonts w:ascii="Arial" w:hAnsi="Arial" w:cs="Arial"/>
        </w:rPr>
        <w:t>page 15</w:t>
      </w:r>
    </w:p>
    <w:p w14:paraId="564A0940" w14:textId="7D57D26F" w:rsidR="00610114" w:rsidRPr="00125634" w:rsidRDefault="00610114" w:rsidP="00125634">
      <w:pPr>
        <w:tabs>
          <w:tab w:val="left" w:pos="3467"/>
        </w:tabs>
        <w:spacing w:after="0" w:line="240" w:lineRule="auto"/>
        <w:rPr>
          <w:rFonts w:ascii="Arial" w:hAnsi="Arial" w:cs="Arial"/>
        </w:rPr>
      </w:pPr>
      <w:r w:rsidRPr="00125634">
        <w:rPr>
          <w:rFonts w:ascii="Arial" w:hAnsi="Arial" w:cs="Arial"/>
        </w:rPr>
        <w:t xml:space="preserve">Complaints </w:t>
      </w:r>
      <w:r w:rsidR="00125634">
        <w:rPr>
          <w:rFonts w:ascii="Arial" w:hAnsi="Arial" w:cs="Arial"/>
        </w:rPr>
        <w:tab/>
      </w:r>
      <w:r w:rsidR="00125634">
        <w:rPr>
          <w:rFonts w:ascii="Arial" w:hAnsi="Arial" w:cs="Arial"/>
        </w:rPr>
        <w:tab/>
      </w:r>
      <w:r w:rsidR="00125634">
        <w:rPr>
          <w:rFonts w:ascii="Arial" w:hAnsi="Arial" w:cs="Arial"/>
        </w:rPr>
        <w:tab/>
      </w:r>
      <w:r w:rsidR="00125634">
        <w:rPr>
          <w:rFonts w:ascii="Arial" w:hAnsi="Arial" w:cs="Arial"/>
        </w:rPr>
        <w:tab/>
      </w:r>
      <w:r w:rsidR="00125634">
        <w:rPr>
          <w:rFonts w:ascii="Arial" w:hAnsi="Arial" w:cs="Arial"/>
        </w:rPr>
        <w:tab/>
      </w:r>
      <w:r w:rsidR="00125634">
        <w:rPr>
          <w:rFonts w:ascii="Arial" w:hAnsi="Arial" w:cs="Arial"/>
        </w:rPr>
        <w:tab/>
      </w:r>
      <w:r w:rsidR="00125634">
        <w:rPr>
          <w:rFonts w:ascii="Arial" w:hAnsi="Arial" w:cs="Arial"/>
        </w:rPr>
        <w:tab/>
      </w:r>
      <w:r w:rsidR="00125634">
        <w:rPr>
          <w:rFonts w:ascii="Arial" w:hAnsi="Arial" w:cs="Arial"/>
        </w:rPr>
        <w:tab/>
      </w:r>
      <w:r w:rsidRPr="00125634">
        <w:rPr>
          <w:rFonts w:ascii="Arial" w:hAnsi="Arial" w:cs="Arial"/>
        </w:rPr>
        <w:t>page 16</w:t>
      </w:r>
    </w:p>
    <w:p w14:paraId="5F0E4D31" w14:textId="7047CCDE" w:rsidR="00610114" w:rsidRPr="00125634" w:rsidRDefault="00F7313C" w:rsidP="00125634">
      <w:pPr>
        <w:tabs>
          <w:tab w:val="left" w:pos="3467"/>
        </w:tabs>
        <w:spacing w:after="0" w:line="240" w:lineRule="auto"/>
        <w:rPr>
          <w:rFonts w:ascii="Arial" w:hAnsi="Arial" w:cs="Arial"/>
        </w:rPr>
      </w:pPr>
      <w:r w:rsidRPr="00125634">
        <w:rPr>
          <w:rFonts w:ascii="Arial" w:hAnsi="Arial" w:cs="Arial"/>
        </w:rPr>
        <w:t>Confidentiality</w:t>
      </w:r>
      <w:r w:rsidR="00610114" w:rsidRPr="00125634">
        <w:rPr>
          <w:rFonts w:ascii="Arial" w:hAnsi="Arial" w:cs="Arial"/>
        </w:rPr>
        <w:t xml:space="preserve"> </w:t>
      </w:r>
      <w:r w:rsidR="00125634">
        <w:rPr>
          <w:rFonts w:ascii="Arial" w:hAnsi="Arial" w:cs="Arial"/>
        </w:rPr>
        <w:tab/>
      </w:r>
      <w:r w:rsidR="00125634">
        <w:rPr>
          <w:rFonts w:ascii="Arial" w:hAnsi="Arial" w:cs="Arial"/>
        </w:rPr>
        <w:tab/>
      </w:r>
      <w:r w:rsidR="00125634">
        <w:rPr>
          <w:rFonts w:ascii="Arial" w:hAnsi="Arial" w:cs="Arial"/>
        </w:rPr>
        <w:tab/>
      </w:r>
      <w:r w:rsidR="00125634">
        <w:rPr>
          <w:rFonts w:ascii="Arial" w:hAnsi="Arial" w:cs="Arial"/>
        </w:rPr>
        <w:tab/>
      </w:r>
      <w:r w:rsidR="00125634">
        <w:rPr>
          <w:rFonts w:ascii="Arial" w:hAnsi="Arial" w:cs="Arial"/>
        </w:rPr>
        <w:tab/>
      </w:r>
      <w:r w:rsidR="00125634">
        <w:rPr>
          <w:rFonts w:ascii="Arial" w:hAnsi="Arial" w:cs="Arial"/>
        </w:rPr>
        <w:tab/>
      </w:r>
      <w:r w:rsidR="00125634">
        <w:rPr>
          <w:rFonts w:ascii="Arial" w:hAnsi="Arial" w:cs="Arial"/>
        </w:rPr>
        <w:tab/>
      </w:r>
      <w:r w:rsidR="00125634">
        <w:rPr>
          <w:rFonts w:ascii="Arial" w:hAnsi="Arial" w:cs="Arial"/>
        </w:rPr>
        <w:tab/>
      </w:r>
      <w:r w:rsidR="00610114" w:rsidRPr="00125634">
        <w:rPr>
          <w:rFonts w:ascii="Arial" w:hAnsi="Arial" w:cs="Arial"/>
        </w:rPr>
        <w:t>page 17</w:t>
      </w:r>
    </w:p>
    <w:p w14:paraId="24AB8350" w14:textId="151D5C0E" w:rsidR="00610114" w:rsidRPr="00125634" w:rsidRDefault="00610114" w:rsidP="00125634">
      <w:pPr>
        <w:tabs>
          <w:tab w:val="left" w:pos="3467"/>
        </w:tabs>
        <w:spacing w:after="0" w:line="240" w:lineRule="auto"/>
        <w:rPr>
          <w:rFonts w:ascii="Arial" w:hAnsi="Arial" w:cs="Arial"/>
        </w:rPr>
      </w:pPr>
      <w:r w:rsidRPr="00125634">
        <w:rPr>
          <w:rFonts w:ascii="Arial" w:hAnsi="Arial" w:cs="Arial"/>
        </w:rPr>
        <w:t xml:space="preserve">E Safety </w:t>
      </w:r>
      <w:r w:rsidR="00125634">
        <w:rPr>
          <w:rFonts w:ascii="Arial" w:hAnsi="Arial" w:cs="Arial"/>
        </w:rPr>
        <w:tab/>
      </w:r>
      <w:r w:rsidR="00125634">
        <w:rPr>
          <w:rFonts w:ascii="Arial" w:hAnsi="Arial" w:cs="Arial"/>
        </w:rPr>
        <w:tab/>
      </w:r>
      <w:r w:rsidR="00125634">
        <w:rPr>
          <w:rFonts w:ascii="Arial" w:hAnsi="Arial" w:cs="Arial"/>
        </w:rPr>
        <w:tab/>
      </w:r>
      <w:r w:rsidR="00125634">
        <w:rPr>
          <w:rFonts w:ascii="Arial" w:hAnsi="Arial" w:cs="Arial"/>
        </w:rPr>
        <w:tab/>
      </w:r>
      <w:r w:rsidR="00125634">
        <w:rPr>
          <w:rFonts w:ascii="Arial" w:hAnsi="Arial" w:cs="Arial"/>
        </w:rPr>
        <w:tab/>
      </w:r>
      <w:r w:rsidR="00125634">
        <w:rPr>
          <w:rFonts w:ascii="Arial" w:hAnsi="Arial" w:cs="Arial"/>
        </w:rPr>
        <w:tab/>
      </w:r>
      <w:r w:rsidR="00125634">
        <w:rPr>
          <w:rFonts w:ascii="Arial" w:hAnsi="Arial" w:cs="Arial"/>
        </w:rPr>
        <w:tab/>
      </w:r>
      <w:r w:rsidR="00125634">
        <w:rPr>
          <w:rFonts w:ascii="Arial" w:hAnsi="Arial" w:cs="Arial"/>
        </w:rPr>
        <w:tab/>
      </w:r>
      <w:r w:rsidR="00F7313C" w:rsidRPr="00125634">
        <w:rPr>
          <w:rFonts w:ascii="Arial" w:hAnsi="Arial" w:cs="Arial"/>
        </w:rPr>
        <w:t>page</w:t>
      </w:r>
      <w:r w:rsidRPr="00125634">
        <w:rPr>
          <w:rFonts w:ascii="Arial" w:hAnsi="Arial" w:cs="Arial"/>
        </w:rPr>
        <w:t xml:space="preserve"> </w:t>
      </w:r>
      <w:r w:rsidR="00F7313C" w:rsidRPr="00125634">
        <w:rPr>
          <w:rFonts w:ascii="Arial" w:hAnsi="Arial" w:cs="Arial"/>
        </w:rPr>
        <w:t>18</w:t>
      </w:r>
    </w:p>
    <w:p w14:paraId="7D28BCAA" w14:textId="144EC940" w:rsidR="00F7313C" w:rsidRPr="00125634" w:rsidRDefault="00F7313C" w:rsidP="00125634">
      <w:pPr>
        <w:tabs>
          <w:tab w:val="left" w:pos="3467"/>
        </w:tabs>
        <w:spacing w:after="0" w:line="240" w:lineRule="auto"/>
        <w:rPr>
          <w:rFonts w:ascii="Arial" w:hAnsi="Arial" w:cs="Arial"/>
        </w:rPr>
      </w:pPr>
      <w:r w:rsidRPr="00125634">
        <w:rPr>
          <w:rFonts w:ascii="Arial" w:hAnsi="Arial" w:cs="Arial"/>
        </w:rPr>
        <w:t xml:space="preserve">Fire Safety and Emergency Evacuation </w:t>
      </w:r>
      <w:r w:rsidR="00125634">
        <w:rPr>
          <w:rFonts w:ascii="Arial" w:hAnsi="Arial" w:cs="Arial"/>
        </w:rPr>
        <w:tab/>
      </w:r>
      <w:r w:rsidR="00125634">
        <w:rPr>
          <w:rFonts w:ascii="Arial" w:hAnsi="Arial" w:cs="Arial"/>
        </w:rPr>
        <w:tab/>
      </w:r>
      <w:r w:rsidR="00125634">
        <w:rPr>
          <w:rFonts w:ascii="Arial" w:hAnsi="Arial" w:cs="Arial"/>
        </w:rPr>
        <w:tab/>
      </w:r>
      <w:r w:rsidR="00125634">
        <w:rPr>
          <w:rFonts w:ascii="Arial" w:hAnsi="Arial" w:cs="Arial"/>
        </w:rPr>
        <w:tab/>
      </w:r>
      <w:r w:rsidR="00125634">
        <w:rPr>
          <w:rFonts w:ascii="Arial" w:hAnsi="Arial" w:cs="Arial"/>
        </w:rPr>
        <w:tab/>
      </w:r>
      <w:r w:rsidR="00125634">
        <w:rPr>
          <w:rFonts w:ascii="Arial" w:hAnsi="Arial" w:cs="Arial"/>
        </w:rPr>
        <w:tab/>
      </w:r>
      <w:r w:rsidRPr="00125634">
        <w:rPr>
          <w:rFonts w:ascii="Arial" w:hAnsi="Arial" w:cs="Arial"/>
        </w:rPr>
        <w:t>page 21</w:t>
      </w:r>
    </w:p>
    <w:p w14:paraId="318E6D48" w14:textId="70B8C1B1" w:rsidR="00F7313C" w:rsidRPr="00125634" w:rsidRDefault="00F7313C" w:rsidP="00125634">
      <w:pPr>
        <w:tabs>
          <w:tab w:val="left" w:pos="3467"/>
        </w:tabs>
        <w:spacing w:after="0" w:line="240" w:lineRule="auto"/>
        <w:rPr>
          <w:rFonts w:ascii="Arial" w:hAnsi="Arial" w:cs="Arial"/>
        </w:rPr>
      </w:pPr>
      <w:r w:rsidRPr="00125634">
        <w:rPr>
          <w:rFonts w:ascii="Arial" w:hAnsi="Arial" w:cs="Arial"/>
        </w:rPr>
        <w:t xml:space="preserve">Food, Drink and Healthy Eating </w:t>
      </w:r>
      <w:r w:rsidR="00125634">
        <w:rPr>
          <w:rFonts w:ascii="Arial" w:hAnsi="Arial" w:cs="Arial"/>
        </w:rPr>
        <w:tab/>
      </w:r>
      <w:r w:rsidR="00125634">
        <w:rPr>
          <w:rFonts w:ascii="Arial" w:hAnsi="Arial" w:cs="Arial"/>
        </w:rPr>
        <w:tab/>
      </w:r>
      <w:r w:rsidR="00125634">
        <w:rPr>
          <w:rFonts w:ascii="Arial" w:hAnsi="Arial" w:cs="Arial"/>
        </w:rPr>
        <w:tab/>
      </w:r>
      <w:r w:rsidR="00125634">
        <w:rPr>
          <w:rFonts w:ascii="Arial" w:hAnsi="Arial" w:cs="Arial"/>
        </w:rPr>
        <w:tab/>
      </w:r>
      <w:r w:rsidR="00125634">
        <w:rPr>
          <w:rFonts w:ascii="Arial" w:hAnsi="Arial" w:cs="Arial"/>
        </w:rPr>
        <w:tab/>
      </w:r>
      <w:r w:rsidR="00125634">
        <w:rPr>
          <w:rFonts w:ascii="Arial" w:hAnsi="Arial" w:cs="Arial"/>
        </w:rPr>
        <w:tab/>
      </w:r>
      <w:r w:rsidR="00125634">
        <w:rPr>
          <w:rFonts w:ascii="Arial" w:hAnsi="Arial" w:cs="Arial"/>
        </w:rPr>
        <w:tab/>
      </w:r>
      <w:r w:rsidR="00125634">
        <w:rPr>
          <w:rFonts w:ascii="Arial" w:hAnsi="Arial" w:cs="Arial"/>
        </w:rPr>
        <w:tab/>
      </w:r>
      <w:r w:rsidRPr="00125634">
        <w:rPr>
          <w:rFonts w:ascii="Arial" w:hAnsi="Arial" w:cs="Arial"/>
        </w:rPr>
        <w:t>page 23</w:t>
      </w:r>
    </w:p>
    <w:p w14:paraId="58D3E6FF" w14:textId="0FC92DF9" w:rsidR="00F7313C" w:rsidRPr="00125634" w:rsidRDefault="00F7313C" w:rsidP="00125634">
      <w:pPr>
        <w:tabs>
          <w:tab w:val="left" w:pos="3467"/>
        </w:tabs>
        <w:spacing w:after="0" w:line="240" w:lineRule="auto"/>
        <w:rPr>
          <w:rFonts w:ascii="Arial" w:hAnsi="Arial" w:cs="Arial"/>
        </w:rPr>
      </w:pPr>
      <w:r w:rsidRPr="00125634">
        <w:rPr>
          <w:rFonts w:ascii="Arial" w:hAnsi="Arial" w:cs="Arial"/>
        </w:rPr>
        <w:t xml:space="preserve">Health and Safety </w:t>
      </w:r>
      <w:r w:rsidR="00125634">
        <w:rPr>
          <w:rFonts w:ascii="Arial" w:hAnsi="Arial" w:cs="Arial"/>
        </w:rPr>
        <w:tab/>
      </w:r>
      <w:r w:rsidR="00125634">
        <w:rPr>
          <w:rFonts w:ascii="Arial" w:hAnsi="Arial" w:cs="Arial"/>
        </w:rPr>
        <w:tab/>
      </w:r>
      <w:r w:rsidR="00125634">
        <w:rPr>
          <w:rFonts w:ascii="Arial" w:hAnsi="Arial" w:cs="Arial"/>
        </w:rPr>
        <w:tab/>
      </w:r>
      <w:r w:rsidR="00125634">
        <w:rPr>
          <w:rFonts w:ascii="Arial" w:hAnsi="Arial" w:cs="Arial"/>
        </w:rPr>
        <w:tab/>
      </w:r>
      <w:r w:rsidR="00125634">
        <w:rPr>
          <w:rFonts w:ascii="Arial" w:hAnsi="Arial" w:cs="Arial"/>
        </w:rPr>
        <w:tab/>
      </w:r>
      <w:r w:rsidR="00125634">
        <w:rPr>
          <w:rFonts w:ascii="Arial" w:hAnsi="Arial" w:cs="Arial"/>
        </w:rPr>
        <w:tab/>
      </w:r>
      <w:r w:rsidR="00125634">
        <w:rPr>
          <w:rFonts w:ascii="Arial" w:hAnsi="Arial" w:cs="Arial"/>
        </w:rPr>
        <w:tab/>
      </w:r>
      <w:r w:rsidR="00125634">
        <w:rPr>
          <w:rFonts w:ascii="Arial" w:hAnsi="Arial" w:cs="Arial"/>
        </w:rPr>
        <w:tab/>
      </w:r>
      <w:r w:rsidRPr="00125634">
        <w:rPr>
          <w:rFonts w:ascii="Arial" w:hAnsi="Arial" w:cs="Arial"/>
        </w:rPr>
        <w:t>page 25</w:t>
      </w:r>
    </w:p>
    <w:p w14:paraId="0101230E" w14:textId="70637E17" w:rsidR="00F7313C" w:rsidRPr="00125634" w:rsidRDefault="00F7313C" w:rsidP="00125634">
      <w:pPr>
        <w:tabs>
          <w:tab w:val="left" w:pos="3467"/>
        </w:tabs>
        <w:spacing w:after="0" w:line="240" w:lineRule="auto"/>
        <w:rPr>
          <w:rFonts w:ascii="Arial" w:hAnsi="Arial" w:cs="Arial"/>
        </w:rPr>
      </w:pPr>
      <w:r w:rsidRPr="00125634">
        <w:rPr>
          <w:rFonts w:ascii="Arial" w:hAnsi="Arial" w:cs="Arial"/>
        </w:rPr>
        <w:t xml:space="preserve">Information Sharing </w:t>
      </w:r>
      <w:r w:rsidR="00125634">
        <w:rPr>
          <w:rFonts w:ascii="Arial" w:hAnsi="Arial" w:cs="Arial"/>
        </w:rPr>
        <w:tab/>
      </w:r>
      <w:r w:rsidR="00125634">
        <w:rPr>
          <w:rFonts w:ascii="Arial" w:hAnsi="Arial" w:cs="Arial"/>
        </w:rPr>
        <w:tab/>
      </w:r>
      <w:r w:rsidR="00125634">
        <w:rPr>
          <w:rFonts w:ascii="Arial" w:hAnsi="Arial" w:cs="Arial"/>
        </w:rPr>
        <w:tab/>
      </w:r>
      <w:r w:rsidR="00125634">
        <w:rPr>
          <w:rFonts w:ascii="Arial" w:hAnsi="Arial" w:cs="Arial"/>
        </w:rPr>
        <w:tab/>
      </w:r>
      <w:r w:rsidR="00125634">
        <w:rPr>
          <w:rFonts w:ascii="Arial" w:hAnsi="Arial" w:cs="Arial"/>
        </w:rPr>
        <w:tab/>
      </w:r>
      <w:r w:rsidR="00125634">
        <w:rPr>
          <w:rFonts w:ascii="Arial" w:hAnsi="Arial" w:cs="Arial"/>
        </w:rPr>
        <w:tab/>
      </w:r>
      <w:r w:rsidR="00125634">
        <w:rPr>
          <w:rFonts w:ascii="Arial" w:hAnsi="Arial" w:cs="Arial"/>
        </w:rPr>
        <w:tab/>
      </w:r>
      <w:r w:rsidR="00125634">
        <w:rPr>
          <w:rFonts w:ascii="Arial" w:hAnsi="Arial" w:cs="Arial"/>
        </w:rPr>
        <w:tab/>
      </w:r>
      <w:r w:rsidRPr="00125634">
        <w:rPr>
          <w:rFonts w:ascii="Arial" w:hAnsi="Arial" w:cs="Arial"/>
        </w:rPr>
        <w:t>page 28</w:t>
      </w:r>
    </w:p>
    <w:p w14:paraId="67C168FE" w14:textId="0F9F9D1A" w:rsidR="00F7313C" w:rsidRPr="00125634" w:rsidRDefault="00F7313C" w:rsidP="00125634">
      <w:pPr>
        <w:tabs>
          <w:tab w:val="left" w:pos="3467"/>
        </w:tabs>
        <w:spacing w:after="0" w:line="240" w:lineRule="auto"/>
        <w:rPr>
          <w:rFonts w:ascii="Arial" w:hAnsi="Arial" w:cs="Arial"/>
        </w:rPr>
      </w:pPr>
      <w:r w:rsidRPr="00125634">
        <w:rPr>
          <w:rFonts w:ascii="Arial" w:hAnsi="Arial" w:cs="Arial"/>
        </w:rPr>
        <w:t xml:space="preserve">Key Person </w:t>
      </w:r>
      <w:r w:rsidR="00125634">
        <w:rPr>
          <w:rFonts w:ascii="Arial" w:hAnsi="Arial" w:cs="Arial"/>
        </w:rPr>
        <w:tab/>
      </w:r>
      <w:r w:rsidR="00125634">
        <w:rPr>
          <w:rFonts w:ascii="Arial" w:hAnsi="Arial" w:cs="Arial"/>
        </w:rPr>
        <w:tab/>
      </w:r>
      <w:r w:rsidR="00125634">
        <w:rPr>
          <w:rFonts w:ascii="Arial" w:hAnsi="Arial" w:cs="Arial"/>
        </w:rPr>
        <w:tab/>
      </w:r>
      <w:r w:rsidR="00125634">
        <w:rPr>
          <w:rFonts w:ascii="Arial" w:hAnsi="Arial" w:cs="Arial"/>
        </w:rPr>
        <w:tab/>
      </w:r>
      <w:r w:rsidR="00125634">
        <w:rPr>
          <w:rFonts w:ascii="Arial" w:hAnsi="Arial" w:cs="Arial"/>
        </w:rPr>
        <w:tab/>
      </w:r>
      <w:r w:rsidR="00125634">
        <w:rPr>
          <w:rFonts w:ascii="Arial" w:hAnsi="Arial" w:cs="Arial"/>
        </w:rPr>
        <w:tab/>
      </w:r>
      <w:r w:rsidR="00125634">
        <w:rPr>
          <w:rFonts w:ascii="Arial" w:hAnsi="Arial" w:cs="Arial"/>
        </w:rPr>
        <w:tab/>
      </w:r>
      <w:r w:rsidR="00125634">
        <w:rPr>
          <w:rFonts w:ascii="Arial" w:hAnsi="Arial" w:cs="Arial"/>
        </w:rPr>
        <w:tab/>
      </w:r>
      <w:r w:rsidRPr="00125634">
        <w:rPr>
          <w:rFonts w:ascii="Arial" w:hAnsi="Arial" w:cs="Arial"/>
        </w:rPr>
        <w:t>page 30</w:t>
      </w:r>
    </w:p>
    <w:p w14:paraId="76F18A84" w14:textId="6CBBF6F8" w:rsidR="00F7313C" w:rsidRPr="00125634" w:rsidRDefault="00F7313C" w:rsidP="00125634">
      <w:pPr>
        <w:tabs>
          <w:tab w:val="left" w:pos="3467"/>
        </w:tabs>
        <w:spacing w:after="0" w:line="240" w:lineRule="auto"/>
        <w:rPr>
          <w:rFonts w:ascii="Arial" w:hAnsi="Arial" w:cs="Arial"/>
        </w:rPr>
      </w:pPr>
      <w:r w:rsidRPr="00125634">
        <w:rPr>
          <w:rFonts w:ascii="Arial" w:hAnsi="Arial" w:cs="Arial"/>
        </w:rPr>
        <w:t xml:space="preserve">Late and Non-Collection </w:t>
      </w:r>
      <w:r w:rsidR="00125634">
        <w:rPr>
          <w:rFonts w:ascii="Arial" w:hAnsi="Arial" w:cs="Arial"/>
        </w:rPr>
        <w:tab/>
      </w:r>
      <w:r w:rsidR="00125634">
        <w:rPr>
          <w:rFonts w:ascii="Arial" w:hAnsi="Arial" w:cs="Arial"/>
        </w:rPr>
        <w:tab/>
      </w:r>
      <w:r w:rsidR="00125634">
        <w:rPr>
          <w:rFonts w:ascii="Arial" w:hAnsi="Arial" w:cs="Arial"/>
        </w:rPr>
        <w:tab/>
      </w:r>
      <w:r w:rsidR="00125634">
        <w:rPr>
          <w:rFonts w:ascii="Arial" w:hAnsi="Arial" w:cs="Arial"/>
        </w:rPr>
        <w:tab/>
      </w:r>
      <w:r w:rsidR="00125634">
        <w:rPr>
          <w:rFonts w:ascii="Arial" w:hAnsi="Arial" w:cs="Arial"/>
        </w:rPr>
        <w:tab/>
      </w:r>
      <w:r w:rsidR="00125634">
        <w:rPr>
          <w:rFonts w:ascii="Arial" w:hAnsi="Arial" w:cs="Arial"/>
        </w:rPr>
        <w:tab/>
      </w:r>
      <w:r w:rsidR="00125634">
        <w:rPr>
          <w:rFonts w:ascii="Arial" w:hAnsi="Arial" w:cs="Arial"/>
        </w:rPr>
        <w:tab/>
      </w:r>
      <w:r w:rsidR="00125634">
        <w:rPr>
          <w:rFonts w:ascii="Arial" w:hAnsi="Arial" w:cs="Arial"/>
        </w:rPr>
        <w:tab/>
      </w:r>
      <w:r w:rsidRPr="00125634">
        <w:rPr>
          <w:rFonts w:ascii="Arial" w:hAnsi="Arial" w:cs="Arial"/>
        </w:rPr>
        <w:t>page 31</w:t>
      </w:r>
    </w:p>
    <w:p w14:paraId="6D20EA8A" w14:textId="500E10F8" w:rsidR="00610114" w:rsidRPr="00125634" w:rsidRDefault="00F7313C" w:rsidP="00125634">
      <w:pPr>
        <w:tabs>
          <w:tab w:val="left" w:pos="3467"/>
        </w:tabs>
        <w:spacing w:after="0" w:line="240" w:lineRule="auto"/>
        <w:rPr>
          <w:rFonts w:ascii="Arial" w:hAnsi="Arial" w:cs="Arial"/>
        </w:rPr>
      </w:pPr>
      <w:r w:rsidRPr="00125634">
        <w:rPr>
          <w:rFonts w:ascii="Arial" w:hAnsi="Arial" w:cs="Arial"/>
        </w:rPr>
        <w:t xml:space="preserve">Looked After Children </w:t>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t xml:space="preserve">page </w:t>
      </w:r>
      <w:r w:rsidRPr="00125634">
        <w:rPr>
          <w:rFonts w:ascii="Arial" w:hAnsi="Arial" w:cs="Arial"/>
        </w:rPr>
        <w:t>32</w:t>
      </w:r>
    </w:p>
    <w:p w14:paraId="12041C27" w14:textId="388B984F" w:rsidR="00F7313C" w:rsidRPr="00125634" w:rsidRDefault="00F7313C" w:rsidP="00125634">
      <w:pPr>
        <w:tabs>
          <w:tab w:val="left" w:pos="3467"/>
        </w:tabs>
        <w:spacing w:after="0" w:line="240" w:lineRule="auto"/>
        <w:rPr>
          <w:rFonts w:ascii="Arial" w:hAnsi="Arial" w:cs="Arial"/>
        </w:rPr>
      </w:pPr>
      <w:r w:rsidRPr="00125634">
        <w:rPr>
          <w:rFonts w:ascii="Arial" w:hAnsi="Arial" w:cs="Arial"/>
        </w:rPr>
        <w:t xml:space="preserve">Manual Handling </w:t>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CF4E91">
        <w:rPr>
          <w:rFonts w:ascii="Arial" w:hAnsi="Arial" w:cs="Arial"/>
        </w:rPr>
        <w:t>page 3</w:t>
      </w:r>
      <w:r w:rsidR="00D0796F">
        <w:rPr>
          <w:rFonts w:ascii="Arial" w:hAnsi="Arial" w:cs="Arial"/>
        </w:rPr>
        <w:t>4</w:t>
      </w:r>
    </w:p>
    <w:p w14:paraId="17B568E2" w14:textId="7AA14114" w:rsidR="00F7313C" w:rsidRPr="00125634" w:rsidRDefault="00F7313C" w:rsidP="00125634">
      <w:pPr>
        <w:tabs>
          <w:tab w:val="left" w:pos="3467"/>
        </w:tabs>
        <w:spacing w:after="0" w:line="240" w:lineRule="auto"/>
        <w:rPr>
          <w:rFonts w:ascii="Arial" w:hAnsi="Arial" w:cs="Arial"/>
        </w:rPr>
      </w:pPr>
      <w:r w:rsidRPr="00125634">
        <w:rPr>
          <w:rFonts w:ascii="Arial" w:hAnsi="Arial" w:cs="Arial"/>
        </w:rPr>
        <w:t xml:space="preserve">Medication Administration </w:t>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CF4E91">
        <w:rPr>
          <w:rFonts w:ascii="Arial" w:hAnsi="Arial" w:cs="Arial"/>
        </w:rPr>
        <w:t>page 3</w:t>
      </w:r>
      <w:r w:rsidR="00D0796F">
        <w:rPr>
          <w:rFonts w:ascii="Arial" w:hAnsi="Arial" w:cs="Arial"/>
        </w:rPr>
        <w:t>7</w:t>
      </w:r>
    </w:p>
    <w:p w14:paraId="415B2DB3" w14:textId="20F1E0EB" w:rsidR="00F7313C" w:rsidRPr="00125634" w:rsidRDefault="00F7313C" w:rsidP="00125634">
      <w:pPr>
        <w:tabs>
          <w:tab w:val="left" w:pos="3467"/>
        </w:tabs>
        <w:spacing w:after="0" w:line="240" w:lineRule="auto"/>
        <w:rPr>
          <w:rFonts w:ascii="Arial" w:hAnsi="Arial" w:cs="Arial"/>
        </w:rPr>
      </w:pPr>
      <w:r w:rsidRPr="00125634">
        <w:rPr>
          <w:rFonts w:ascii="Arial" w:hAnsi="Arial" w:cs="Arial"/>
        </w:rPr>
        <w:t xml:space="preserve">Missing Child </w:t>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CF4E91">
        <w:rPr>
          <w:rFonts w:ascii="Arial" w:hAnsi="Arial" w:cs="Arial"/>
        </w:rPr>
        <w:t>page 4</w:t>
      </w:r>
      <w:r w:rsidR="00D0796F">
        <w:rPr>
          <w:rFonts w:ascii="Arial" w:hAnsi="Arial" w:cs="Arial"/>
        </w:rPr>
        <w:t>0</w:t>
      </w:r>
    </w:p>
    <w:p w14:paraId="1A95C051" w14:textId="28D695CA" w:rsidR="00F7313C" w:rsidRPr="00125634" w:rsidRDefault="00F7313C" w:rsidP="00125634">
      <w:pPr>
        <w:tabs>
          <w:tab w:val="left" w:pos="3467"/>
        </w:tabs>
        <w:spacing w:after="0" w:line="240" w:lineRule="auto"/>
        <w:rPr>
          <w:rFonts w:ascii="Arial" w:hAnsi="Arial" w:cs="Arial"/>
        </w:rPr>
      </w:pPr>
      <w:r w:rsidRPr="00125634">
        <w:rPr>
          <w:rFonts w:ascii="Arial" w:hAnsi="Arial" w:cs="Arial"/>
        </w:rPr>
        <w:t xml:space="preserve">Nappy Changing and Intimate Care </w:t>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CF4E91">
        <w:rPr>
          <w:rFonts w:ascii="Arial" w:hAnsi="Arial" w:cs="Arial"/>
        </w:rPr>
        <w:t>page 4</w:t>
      </w:r>
      <w:r w:rsidR="00D0796F">
        <w:rPr>
          <w:rFonts w:ascii="Arial" w:hAnsi="Arial" w:cs="Arial"/>
        </w:rPr>
        <w:t>3</w:t>
      </w:r>
    </w:p>
    <w:p w14:paraId="033A1BE6" w14:textId="064EADF9" w:rsidR="00F7313C" w:rsidRPr="00125634" w:rsidRDefault="00F7313C" w:rsidP="00125634">
      <w:pPr>
        <w:tabs>
          <w:tab w:val="left" w:pos="3467"/>
        </w:tabs>
        <w:spacing w:after="0" w:line="240" w:lineRule="auto"/>
        <w:rPr>
          <w:rFonts w:ascii="Arial" w:hAnsi="Arial" w:cs="Arial"/>
        </w:rPr>
      </w:pPr>
      <w:r w:rsidRPr="00125634">
        <w:rPr>
          <w:rFonts w:ascii="Arial" w:hAnsi="Arial" w:cs="Arial"/>
        </w:rPr>
        <w:t xml:space="preserve">Outdoor Play </w:t>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CF4E91">
        <w:rPr>
          <w:rFonts w:ascii="Arial" w:hAnsi="Arial" w:cs="Arial"/>
        </w:rPr>
        <w:t>page 4</w:t>
      </w:r>
      <w:r w:rsidR="00D0796F">
        <w:rPr>
          <w:rFonts w:ascii="Arial" w:hAnsi="Arial" w:cs="Arial"/>
        </w:rPr>
        <w:t>4</w:t>
      </w:r>
    </w:p>
    <w:p w14:paraId="017493E1" w14:textId="02FC6924" w:rsidR="00F7313C" w:rsidRPr="00125634" w:rsidRDefault="00F7313C" w:rsidP="00125634">
      <w:pPr>
        <w:tabs>
          <w:tab w:val="left" w:pos="3467"/>
        </w:tabs>
        <w:spacing w:after="0" w:line="240" w:lineRule="auto"/>
        <w:rPr>
          <w:rFonts w:ascii="Arial" w:hAnsi="Arial" w:cs="Arial"/>
        </w:rPr>
      </w:pPr>
      <w:r w:rsidRPr="00125634">
        <w:rPr>
          <w:rFonts w:ascii="Arial" w:hAnsi="Arial" w:cs="Arial"/>
        </w:rPr>
        <w:t xml:space="preserve">Outings and Visits </w:t>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CF4E91">
        <w:rPr>
          <w:rFonts w:ascii="Arial" w:hAnsi="Arial" w:cs="Arial"/>
        </w:rPr>
        <w:t>page 4</w:t>
      </w:r>
      <w:r w:rsidR="00D0796F">
        <w:rPr>
          <w:rFonts w:ascii="Arial" w:hAnsi="Arial" w:cs="Arial"/>
        </w:rPr>
        <w:t>5</w:t>
      </w:r>
    </w:p>
    <w:p w14:paraId="7BD1EA96" w14:textId="29A4BA81" w:rsidR="00F7313C" w:rsidRPr="00125634" w:rsidRDefault="00F7313C" w:rsidP="00125634">
      <w:pPr>
        <w:tabs>
          <w:tab w:val="left" w:pos="3467"/>
        </w:tabs>
        <w:spacing w:after="0" w:line="240" w:lineRule="auto"/>
        <w:rPr>
          <w:rFonts w:ascii="Arial" w:hAnsi="Arial" w:cs="Arial"/>
        </w:rPr>
      </w:pPr>
      <w:r w:rsidRPr="00125634">
        <w:rPr>
          <w:rFonts w:ascii="Arial" w:hAnsi="Arial" w:cs="Arial"/>
        </w:rPr>
        <w:t xml:space="preserve">Parents and Carers as Parents </w:t>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CF4E91">
        <w:rPr>
          <w:rFonts w:ascii="Arial" w:hAnsi="Arial" w:cs="Arial"/>
        </w:rPr>
        <w:t>page 4</w:t>
      </w:r>
      <w:r w:rsidR="00D0796F">
        <w:rPr>
          <w:rFonts w:ascii="Arial" w:hAnsi="Arial" w:cs="Arial"/>
        </w:rPr>
        <w:t>6</w:t>
      </w:r>
    </w:p>
    <w:p w14:paraId="1382D2F2" w14:textId="4F1B161A" w:rsidR="00F7313C" w:rsidRPr="00125634" w:rsidRDefault="00F7313C" w:rsidP="00125634">
      <w:pPr>
        <w:tabs>
          <w:tab w:val="left" w:pos="3467"/>
        </w:tabs>
        <w:spacing w:after="0" w:line="240" w:lineRule="auto"/>
        <w:rPr>
          <w:rFonts w:ascii="Arial" w:hAnsi="Arial" w:cs="Arial"/>
        </w:rPr>
      </w:pPr>
      <w:r w:rsidRPr="00125634">
        <w:rPr>
          <w:rFonts w:ascii="Arial" w:hAnsi="Arial" w:cs="Arial"/>
        </w:rPr>
        <w:t xml:space="preserve">Payment </w:t>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CF4E91">
        <w:rPr>
          <w:rFonts w:ascii="Arial" w:hAnsi="Arial" w:cs="Arial"/>
        </w:rPr>
        <w:t>page 4</w:t>
      </w:r>
      <w:r w:rsidR="00D0796F">
        <w:rPr>
          <w:rFonts w:ascii="Arial" w:hAnsi="Arial" w:cs="Arial"/>
        </w:rPr>
        <w:t>8</w:t>
      </w:r>
    </w:p>
    <w:p w14:paraId="2C2E6118" w14:textId="52F14F35" w:rsidR="00F7313C" w:rsidRPr="00125634" w:rsidRDefault="00884460" w:rsidP="00125634">
      <w:pPr>
        <w:tabs>
          <w:tab w:val="left" w:pos="3467"/>
        </w:tabs>
        <w:spacing w:after="0" w:line="240" w:lineRule="auto"/>
        <w:rPr>
          <w:rFonts w:ascii="Arial" w:hAnsi="Arial" w:cs="Arial"/>
        </w:rPr>
      </w:pPr>
      <w:r>
        <w:rPr>
          <w:rFonts w:ascii="Arial" w:hAnsi="Arial" w:cs="Arial"/>
        </w:rPr>
        <w:t xml:space="preserve">Relationships and </w:t>
      </w:r>
      <w:r w:rsidR="00F7313C" w:rsidRPr="00125634">
        <w:rPr>
          <w:rFonts w:ascii="Arial" w:hAnsi="Arial" w:cs="Arial"/>
        </w:rPr>
        <w:t xml:space="preserve">Promoting Positive Behaviour </w:t>
      </w:r>
      <w:r>
        <w:rPr>
          <w:rFonts w:ascii="Arial" w:hAnsi="Arial" w:cs="Arial"/>
        </w:rPr>
        <w:tab/>
      </w:r>
      <w:r>
        <w:rPr>
          <w:rFonts w:ascii="Arial" w:hAnsi="Arial" w:cs="Arial"/>
        </w:rPr>
        <w:tab/>
      </w:r>
      <w:r>
        <w:rPr>
          <w:rFonts w:ascii="Arial" w:hAnsi="Arial" w:cs="Arial"/>
        </w:rPr>
        <w:tab/>
        <w:t xml:space="preserve">                        </w:t>
      </w:r>
      <w:r w:rsidR="00CF4E91">
        <w:rPr>
          <w:rFonts w:ascii="Arial" w:hAnsi="Arial" w:cs="Arial"/>
        </w:rPr>
        <w:t xml:space="preserve">page </w:t>
      </w:r>
      <w:r w:rsidR="00D0796F">
        <w:rPr>
          <w:rFonts w:ascii="Arial" w:hAnsi="Arial" w:cs="Arial"/>
        </w:rPr>
        <w:t>49</w:t>
      </w:r>
    </w:p>
    <w:p w14:paraId="613CAF01" w14:textId="3F2B54A9" w:rsidR="00F7313C" w:rsidRPr="00125634" w:rsidRDefault="00F7313C" w:rsidP="00125634">
      <w:pPr>
        <w:tabs>
          <w:tab w:val="left" w:pos="3467"/>
        </w:tabs>
        <w:spacing w:after="0" w:line="240" w:lineRule="auto"/>
        <w:rPr>
          <w:rFonts w:ascii="Arial" w:hAnsi="Arial" w:cs="Arial"/>
        </w:rPr>
      </w:pPr>
      <w:r w:rsidRPr="00125634">
        <w:rPr>
          <w:rFonts w:ascii="Arial" w:hAnsi="Arial" w:cs="Arial"/>
        </w:rPr>
        <w:t xml:space="preserve">Record </w:t>
      </w:r>
      <w:r w:rsidR="007C266C" w:rsidRPr="00125634">
        <w:rPr>
          <w:rFonts w:ascii="Arial" w:hAnsi="Arial" w:cs="Arial"/>
        </w:rPr>
        <w:t>keeping</w:t>
      </w:r>
      <w:r w:rsidRPr="00125634">
        <w:rPr>
          <w:rFonts w:ascii="Arial" w:hAnsi="Arial" w:cs="Arial"/>
        </w:rPr>
        <w:t xml:space="preserve"> </w:t>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Pr="00125634">
        <w:rPr>
          <w:rFonts w:ascii="Arial" w:hAnsi="Arial" w:cs="Arial"/>
        </w:rPr>
        <w:t>page 5</w:t>
      </w:r>
      <w:r w:rsidR="00D0796F">
        <w:rPr>
          <w:rFonts w:ascii="Arial" w:hAnsi="Arial" w:cs="Arial"/>
        </w:rPr>
        <w:t>2</w:t>
      </w:r>
    </w:p>
    <w:p w14:paraId="2D837E6A" w14:textId="36A6912F" w:rsidR="00F7313C" w:rsidRPr="00125634" w:rsidRDefault="00F7313C" w:rsidP="00125634">
      <w:pPr>
        <w:tabs>
          <w:tab w:val="left" w:pos="3467"/>
        </w:tabs>
        <w:spacing w:after="0" w:line="240" w:lineRule="auto"/>
        <w:rPr>
          <w:rFonts w:ascii="Arial" w:hAnsi="Arial" w:cs="Arial"/>
        </w:rPr>
      </w:pPr>
      <w:r w:rsidRPr="00125634">
        <w:rPr>
          <w:rFonts w:ascii="Arial" w:hAnsi="Arial" w:cs="Arial"/>
        </w:rPr>
        <w:t xml:space="preserve">Risk Assessment </w:t>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Pr="00125634">
        <w:rPr>
          <w:rFonts w:ascii="Arial" w:hAnsi="Arial" w:cs="Arial"/>
        </w:rPr>
        <w:t>page 5</w:t>
      </w:r>
      <w:r w:rsidR="00D0796F">
        <w:rPr>
          <w:rFonts w:ascii="Arial" w:hAnsi="Arial" w:cs="Arial"/>
        </w:rPr>
        <w:t>4</w:t>
      </w:r>
    </w:p>
    <w:p w14:paraId="059870A5" w14:textId="7302F31D" w:rsidR="00F7313C" w:rsidRPr="00125634" w:rsidRDefault="00F7313C" w:rsidP="00125634">
      <w:pPr>
        <w:tabs>
          <w:tab w:val="left" w:pos="3467"/>
        </w:tabs>
        <w:spacing w:after="0" w:line="240" w:lineRule="auto"/>
        <w:rPr>
          <w:rFonts w:ascii="Arial" w:hAnsi="Arial" w:cs="Arial"/>
        </w:rPr>
      </w:pPr>
      <w:r w:rsidRPr="00125634">
        <w:rPr>
          <w:rFonts w:ascii="Arial" w:hAnsi="Arial" w:cs="Arial"/>
        </w:rPr>
        <w:t xml:space="preserve">Safeguarding and Child Protection </w:t>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Pr="00125634">
        <w:rPr>
          <w:rFonts w:ascii="Arial" w:hAnsi="Arial" w:cs="Arial"/>
        </w:rPr>
        <w:t>page 5</w:t>
      </w:r>
      <w:r w:rsidR="00D0796F">
        <w:rPr>
          <w:rFonts w:ascii="Arial" w:hAnsi="Arial" w:cs="Arial"/>
        </w:rPr>
        <w:t>5</w:t>
      </w:r>
    </w:p>
    <w:p w14:paraId="4983EDC3" w14:textId="47EB0DB0" w:rsidR="00F7313C" w:rsidRPr="00125634" w:rsidRDefault="00F7313C" w:rsidP="00125634">
      <w:pPr>
        <w:tabs>
          <w:tab w:val="left" w:pos="3467"/>
        </w:tabs>
        <w:spacing w:after="0" w:line="240" w:lineRule="auto"/>
        <w:rPr>
          <w:rFonts w:ascii="Arial" w:hAnsi="Arial" w:cs="Arial"/>
        </w:rPr>
      </w:pPr>
      <w:r w:rsidRPr="00125634">
        <w:rPr>
          <w:rFonts w:ascii="Arial" w:hAnsi="Arial" w:cs="Arial"/>
        </w:rPr>
        <w:t xml:space="preserve">Safer Recruitment </w:t>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CF4E91">
        <w:rPr>
          <w:rFonts w:ascii="Arial" w:hAnsi="Arial" w:cs="Arial"/>
        </w:rPr>
        <w:t>page 7</w:t>
      </w:r>
      <w:r w:rsidR="00D0796F">
        <w:rPr>
          <w:rFonts w:ascii="Arial" w:hAnsi="Arial" w:cs="Arial"/>
        </w:rPr>
        <w:t>6</w:t>
      </w:r>
    </w:p>
    <w:p w14:paraId="25BCEF29" w14:textId="27291E0B" w:rsidR="00F7313C" w:rsidRPr="00125634" w:rsidRDefault="00F7313C" w:rsidP="00125634">
      <w:pPr>
        <w:tabs>
          <w:tab w:val="left" w:pos="3467"/>
        </w:tabs>
        <w:spacing w:after="0" w:line="240" w:lineRule="auto"/>
        <w:rPr>
          <w:rFonts w:ascii="Arial" w:hAnsi="Arial" w:cs="Arial"/>
        </w:rPr>
      </w:pPr>
      <w:r w:rsidRPr="00125634">
        <w:rPr>
          <w:rFonts w:ascii="Arial" w:hAnsi="Arial" w:cs="Arial"/>
        </w:rPr>
        <w:t xml:space="preserve">Safety Checks </w:t>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CF4E91">
        <w:rPr>
          <w:rFonts w:ascii="Arial" w:hAnsi="Arial" w:cs="Arial"/>
        </w:rPr>
        <w:t xml:space="preserve">page </w:t>
      </w:r>
      <w:r w:rsidR="00D0796F">
        <w:rPr>
          <w:rFonts w:ascii="Arial" w:hAnsi="Arial" w:cs="Arial"/>
        </w:rPr>
        <w:t>80</w:t>
      </w:r>
    </w:p>
    <w:p w14:paraId="1C4EA72E" w14:textId="083FE4E9" w:rsidR="00F7313C" w:rsidRPr="00125634" w:rsidRDefault="00F7313C" w:rsidP="00125634">
      <w:pPr>
        <w:tabs>
          <w:tab w:val="left" w:pos="3467"/>
        </w:tabs>
        <w:spacing w:after="0" w:line="240" w:lineRule="auto"/>
        <w:rPr>
          <w:rFonts w:ascii="Arial" w:hAnsi="Arial" w:cs="Arial"/>
        </w:rPr>
      </w:pPr>
      <w:r w:rsidRPr="00125634">
        <w:rPr>
          <w:rFonts w:ascii="Arial" w:hAnsi="Arial" w:cs="Arial"/>
        </w:rPr>
        <w:t xml:space="preserve">Separated Families </w:t>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CF4E91">
        <w:rPr>
          <w:rFonts w:ascii="Arial" w:hAnsi="Arial" w:cs="Arial"/>
        </w:rPr>
        <w:t xml:space="preserve">page </w:t>
      </w:r>
      <w:r w:rsidR="00D0796F">
        <w:rPr>
          <w:rFonts w:ascii="Arial" w:hAnsi="Arial" w:cs="Arial"/>
        </w:rPr>
        <w:t>81</w:t>
      </w:r>
    </w:p>
    <w:p w14:paraId="1BAD89F3" w14:textId="2CDBDBA0" w:rsidR="00F7313C" w:rsidRPr="00125634" w:rsidRDefault="00F7313C" w:rsidP="00125634">
      <w:pPr>
        <w:tabs>
          <w:tab w:val="left" w:pos="3467"/>
        </w:tabs>
        <w:spacing w:after="0" w:line="240" w:lineRule="auto"/>
        <w:rPr>
          <w:rFonts w:ascii="Arial" w:hAnsi="Arial" w:cs="Arial"/>
        </w:rPr>
      </w:pPr>
      <w:r w:rsidRPr="00125634">
        <w:rPr>
          <w:rFonts w:ascii="Arial" w:hAnsi="Arial" w:cs="Arial"/>
        </w:rPr>
        <w:t xml:space="preserve">Settling into Pre-school </w:t>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CF4E91">
        <w:rPr>
          <w:rFonts w:ascii="Arial" w:hAnsi="Arial" w:cs="Arial"/>
        </w:rPr>
        <w:t xml:space="preserve">page </w:t>
      </w:r>
      <w:r w:rsidR="00D0796F">
        <w:rPr>
          <w:rFonts w:ascii="Arial" w:hAnsi="Arial" w:cs="Arial"/>
        </w:rPr>
        <w:t>83</w:t>
      </w:r>
    </w:p>
    <w:p w14:paraId="33AE7530" w14:textId="576969B9" w:rsidR="00F7313C" w:rsidRPr="00125634" w:rsidRDefault="00F7313C" w:rsidP="00125634">
      <w:pPr>
        <w:tabs>
          <w:tab w:val="left" w:pos="3467"/>
        </w:tabs>
        <w:spacing w:after="0" w:line="240" w:lineRule="auto"/>
        <w:rPr>
          <w:rFonts w:ascii="Arial" w:hAnsi="Arial" w:cs="Arial"/>
        </w:rPr>
      </w:pPr>
      <w:r w:rsidRPr="00125634">
        <w:rPr>
          <w:rFonts w:ascii="Arial" w:hAnsi="Arial" w:cs="Arial"/>
        </w:rPr>
        <w:t xml:space="preserve">Sick of Infectious Children </w:t>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CF4E91">
        <w:rPr>
          <w:rFonts w:ascii="Arial" w:hAnsi="Arial" w:cs="Arial"/>
        </w:rPr>
        <w:t xml:space="preserve">page </w:t>
      </w:r>
      <w:r w:rsidR="00D0796F">
        <w:rPr>
          <w:rFonts w:ascii="Arial" w:hAnsi="Arial" w:cs="Arial"/>
        </w:rPr>
        <w:t>84</w:t>
      </w:r>
    </w:p>
    <w:p w14:paraId="4B1C1C32" w14:textId="4BC9604E" w:rsidR="00F7313C" w:rsidRPr="00125634" w:rsidRDefault="00125634" w:rsidP="00125634">
      <w:pPr>
        <w:tabs>
          <w:tab w:val="left" w:pos="3467"/>
        </w:tabs>
        <w:spacing w:after="0" w:line="240" w:lineRule="auto"/>
        <w:rPr>
          <w:rFonts w:ascii="Arial" w:hAnsi="Arial" w:cs="Arial"/>
        </w:rPr>
      </w:pPr>
      <w:r w:rsidRPr="00125634">
        <w:rPr>
          <w:rFonts w:ascii="Arial" w:hAnsi="Arial" w:cs="Arial"/>
        </w:rPr>
        <w:t xml:space="preserve">Smoking, Drugs and Alcohol </w:t>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CF4E91">
        <w:rPr>
          <w:rFonts w:ascii="Arial" w:hAnsi="Arial" w:cs="Arial"/>
        </w:rPr>
        <w:t>page 8</w:t>
      </w:r>
      <w:r w:rsidR="00D0796F">
        <w:rPr>
          <w:rFonts w:ascii="Arial" w:hAnsi="Arial" w:cs="Arial"/>
        </w:rPr>
        <w:t>6</w:t>
      </w:r>
    </w:p>
    <w:p w14:paraId="64A77595" w14:textId="641FECE6" w:rsidR="00125634" w:rsidRPr="00125634" w:rsidRDefault="00125634" w:rsidP="00125634">
      <w:pPr>
        <w:tabs>
          <w:tab w:val="left" w:pos="3467"/>
        </w:tabs>
        <w:spacing w:after="0" w:line="240" w:lineRule="auto"/>
        <w:rPr>
          <w:rFonts w:ascii="Arial" w:hAnsi="Arial" w:cs="Arial"/>
        </w:rPr>
      </w:pPr>
      <w:r w:rsidRPr="00125634">
        <w:rPr>
          <w:rFonts w:ascii="Arial" w:hAnsi="Arial" w:cs="Arial"/>
        </w:rPr>
        <w:t xml:space="preserve">Supporting Children with Special Educational Needs or Disabilities </w:t>
      </w:r>
      <w:r w:rsidR="008F7633">
        <w:rPr>
          <w:rFonts w:ascii="Arial" w:hAnsi="Arial" w:cs="Arial"/>
        </w:rPr>
        <w:tab/>
      </w:r>
      <w:r w:rsidR="008F7633">
        <w:rPr>
          <w:rFonts w:ascii="Arial" w:hAnsi="Arial" w:cs="Arial"/>
        </w:rPr>
        <w:tab/>
      </w:r>
      <w:r w:rsidR="00CF4E91">
        <w:rPr>
          <w:rFonts w:ascii="Arial" w:hAnsi="Arial" w:cs="Arial"/>
        </w:rPr>
        <w:t>page 8</w:t>
      </w:r>
      <w:r w:rsidR="00D0796F">
        <w:rPr>
          <w:rFonts w:ascii="Arial" w:hAnsi="Arial" w:cs="Arial"/>
        </w:rPr>
        <w:t>7</w:t>
      </w:r>
    </w:p>
    <w:p w14:paraId="484CE7B8" w14:textId="2BB3BBC1" w:rsidR="00125634" w:rsidRPr="00125634" w:rsidRDefault="00D40F5D" w:rsidP="00125634">
      <w:pPr>
        <w:tabs>
          <w:tab w:val="left" w:pos="3467"/>
        </w:tabs>
        <w:spacing w:after="0" w:line="240" w:lineRule="auto"/>
        <w:rPr>
          <w:rFonts w:ascii="Arial" w:hAnsi="Arial" w:cs="Arial"/>
        </w:rPr>
      </w:pPr>
      <w:r>
        <w:rPr>
          <w:rFonts w:ascii="Arial" w:hAnsi="Arial" w:cs="Arial"/>
        </w:rPr>
        <w:t xml:space="preserve">Staff Babysitting </w:t>
      </w:r>
      <w:r w:rsidR="00125634" w:rsidRPr="00125634">
        <w:rPr>
          <w:rFonts w:ascii="Arial" w:hAnsi="Arial" w:cs="Arial"/>
        </w:rPr>
        <w:t xml:space="preserve"> </w:t>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CF4E91">
        <w:rPr>
          <w:rFonts w:ascii="Arial" w:hAnsi="Arial" w:cs="Arial"/>
        </w:rPr>
        <w:t xml:space="preserve">page </w:t>
      </w:r>
      <w:r w:rsidR="00D0796F">
        <w:rPr>
          <w:rFonts w:ascii="Arial" w:hAnsi="Arial" w:cs="Arial"/>
        </w:rPr>
        <w:t>90</w:t>
      </w:r>
    </w:p>
    <w:p w14:paraId="4630A6CE" w14:textId="51318252" w:rsidR="00125634" w:rsidRPr="00125634" w:rsidRDefault="00125634" w:rsidP="00125634">
      <w:pPr>
        <w:tabs>
          <w:tab w:val="left" w:pos="3467"/>
        </w:tabs>
        <w:spacing w:after="0" w:line="240" w:lineRule="auto"/>
        <w:rPr>
          <w:rFonts w:ascii="Arial" w:hAnsi="Arial" w:cs="Arial"/>
        </w:rPr>
      </w:pPr>
      <w:r w:rsidRPr="00125634">
        <w:rPr>
          <w:rFonts w:ascii="Arial" w:hAnsi="Arial" w:cs="Arial"/>
        </w:rPr>
        <w:t xml:space="preserve">Staff Behaviour </w:t>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CF4E91">
        <w:rPr>
          <w:rFonts w:ascii="Arial" w:hAnsi="Arial" w:cs="Arial"/>
        </w:rPr>
        <w:t xml:space="preserve">page </w:t>
      </w:r>
      <w:r w:rsidR="00D0796F">
        <w:rPr>
          <w:rFonts w:ascii="Arial" w:hAnsi="Arial" w:cs="Arial"/>
        </w:rPr>
        <w:t>92</w:t>
      </w:r>
    </w:p>
    <w:p w14:paraId="12989E6A" w14:textId="6CF1D7A1" w:rsidR="00125634" w:rsidRPr="00125634" w:rsidRDefault="00125634" w:rsidP="00125634">
      <w:pPr>
        <w:tabs>
          <w:tab w:val="left" w:pos="3467"/>
        </w:tabs>
        <w:spacing w:after="0" w:line="240" w:lineRule="auto"/>
        <w:rPr>
          <w:rFonts w:ascii="Arial" w:hAnsi="Arial" w:cs="Arial"/>
        </w:rPr>
      </w:pPr>
      <w:r w:rsidRPr="00125634">
        <w:rPr>
          <w:rFonts w:ascii="Arial" w:hAnsi="Arial" w:cs="Arial"/>
        </w:rPr>
        <w:t xml:space="preserve">Staff Working with Own Children </w:t>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CF4E91">
        <w:rPr>
          <w:rFonts w:ascii="Arial" w:hAnsi="Arial" w:cs="Arial"/>
        </w:rPr>
        <w:t xml:space="preserve">page </w:t>
      </w:r>
      <w:r w:rsidR="00D0796F">
        <w:rPr>
          <w:rFonts w:ascii="Arial" w:hAnsi="Arial" w:cs="Arial"/>
        </w:rPr>
        <w:t>100</w:t>
      </w:r>
    </w:p>
    <w:p w14:paraId="3067EB04" w14:textId="5E0ECD22" w:rsidR="00125634" w:rsidRPr="00125634" w:rsidRDefault="00125634" w:rsidP="00125634">
      <w:pPr>
        <w:tabs>
          <w:tab w:val="left" w:pos="3467"/>
        </w:tabs>
        <w:spacing w:after="0" w:line="240" w:lineRule="auto"/>
        <w:rPr>
          <w:rFonts w:ascii="Arial" w:hAnsi="Arial" w:cs="Arial"/>
        </w:rPr>
      </w:pPr>
      <w:r w:rsidRPr="00125634">
        <w:rPr>
          <w:rFonts w:ascii="Arial" w:hAnsi="Arial" w:cs="Arial"/>
        </w:rPr>
        <w:t xml:space="preserve">Student and Volunteer Placements </w:t>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Pr="00125634">
        <w:rPr>
          <w:rFonts w:ascii="Arial" w:hAnsi="Arial" w:cs="Arial"/>
        </w:rPr>
        <w:t>pa</w:t>
      </w:r>
      <w:r w:rsidR="00CF4E91">
        <w:rPr>
          <w:rFonts w:ascii="Arial" w:hAnsi="Arial" w:cs="Arial"/>
        </w:rPr>
        <w:t xml:space="preserve">ge </w:t>
      </w:r>
      <w:r w:rsidR="00D0796F">
        <w:rPr>
          <w:rFonts w:ascii="Arial" w:hAnsi="Arial" w:cs="Arial"/>
        </w:rPr>
        <w:t>101</w:t>
      </w:r>
    </w:p>
    <w:p w14:paraId="5C066873" w14:textId="5289A98E" w:rsidR="00125634" w:rsidRPr="00125634" w:rsidRDefault="00125634" w:rsidP="00125634">
      <w:pPr>
        <w:tabs>
          <w:tab w:val="left" w:pos="3467"/>
        </w:tabs>
        <w:spacing w:after="0" w:line="240" w:lineRule="auto"/>
        <w:rPr>
          <w:rFonts w:ascii="Arial" w:hAnsi="Arial" w:cs="Arial"/>
        </w:rPr>
      </w:pPr>
      <w:r w:rsidRPr="00125634">
        <w:rPr>
          <w:rFonts w:ascii="Arial" w:hAnsi="Arial" w:cs="Arial"/>
        </w:rPr>
        <w:t xml:space="preserve">Sun Protection </w:t>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CF4E91">
        <w:rPr>
          <w:rFonts w:ascii="Arial" w:hAnsi="Arial" w:cs="Arial"/>
        </w:rPr>
        <w:t xml:space="preserve">page </w:t>
      </w:r>
      <w:r w:rsidR="00D0796F">
        <w:rPr>
          <w:rFonts w:ascii="Arial" w:hAnsi="Arial" w:cs="Arial"/>
        </w:rPr>
        <w:t>102</w:t>
      </w:r>
    </w:p>
    <w:p w14:paraId="6151EC55" w14:textId="1678048D" w:rsidR="00125634" w:rsidRPr="00125634" w:rsidRDefault="00125634" w:rsidP="00125634">
      <w:pPr>
        <w:tabs>
          <w:tab w:val="left" w:pos="3467"/>
        </w:tabs>
        <w:spacing w:after="0" w:line="240" w:lineRule="auto"/>
        <w:rPr>
          <w:rFonts w:ascii="Arial" w:hAnsi="Arial" w:cs="Arial"/>
        </w:rPr>
      </w:pPr>
      <w:r w:rsidRPr="00125634">
        <w:rPr>
          <w:rFonts w:ascii="Arial" w:hAnsi="Arial" w:cs="Arial"/>
        </w:rPr>
        <w:t xml:space="preserve">Transfer of Records to School </w:t>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CF4E91">
        <w:rPr>
          <w:rFonts w:ascii="Arial" w:hAnsi="Arial" w:cs="Arial"/>
        </w:rPr>
        <w:t xml:space="preserve">page </w:t>
      </w:r>
      <w:r w:rsidR="00D0796F">
        <w:rPr>
          <w:rFonts w:ascii="Arial" w:hAnsi="Arial" w:cs="Arial"/>
        </w:rPr>
        <w:t>103</w:t>
      </w:r>
    </w:p>
    <w:p w14:paraId="14D8BF5B" w14:textId="789D5DCE" w:rsidR="00125634" w:rsidRPr="00125634" w:rsidRDefault="00125634" w:rsidP="00125634">
      <w:pPr>
        <w:tabs>
          <w:tab w:val="left" w:pos="3467"/>
        </w:tabs>
        <w:spacing w:after="0" w:line="240" w:lineRule="auto"/>
        <w:rPr>
          <w:rFonts w:ascii="Arial" w:hAnsi="Arial" w:cs="Arial"/>
        </w:rPr>
      </w:pPr>
      <w:r w:rsidRPr="00125634">
        <w:rPr>
          <w:rFonts w:ascii="Arial" w:hAnsi="Arial" w:cs="Arial"/>
        </w:rPr>
        <w:t xml:space="preserve">Valuing Diversity and Equality </w:t>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CF4E91">
        <w:rPr>
          <w:rFonts w:ascii="Arial" w:hAnsi="Arial" w:cs="Arial"/>
        </w:rPr>
        <w:t xml:space="preserve">page </w:t>
      </w:r>
      <w:r w:rsidR="00D0796F">
        <w:rPr>
          <w:rFonts w:ascii="Arial" w:hAnsi="Arial" w:cs="Arial"/>
        </w:rPr>
        <w:t>104</w:t>
      </w:r>
    </w:p>
    <w:p w14:paraId="778E4EC3" w14:textId="3DB782C4" w:rsidR="00125634" w:rsidRPr="00125634" w:rsidRDefault="00125634" w:rsidP="00125634">
      <w:pPr>
        <w:tabs>
          <w:tab w:val="left" w:pos="3467"/>
        </w:tabs>
        <w:spacing w:after="0" w:line="240" w:lineRule="auto"/>
        <w:rPr>
          <w:rFonts w:ascii="Arial" w:hAnsi="Arial" w:cs="Arial"/>
        </w:rPr>
      </w:pPr>
      <w:r w:rsidRPr="00125634">
        <w:rPr>
          <w:rFonts w:ascii="Arial" w:hAnsi="Arial" w:cs="Arial"/>
        </w:rPr>
        <w:t xml:space="preserve">Visitors </w:t>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CF4E91">
        <w:rPr>
          <w:rFonts w:ascii="Arial" w:hAnsi="Arial" w:cs="Arial"/>
        </w:rPr>
        <w:t>page 10</w:t>
      </w:r>
      <w:r w:rsidR="00D0796F">
        <w:rPr>
          <w:rFonts w:ascii="Arial" w:hAnsi="Arial" w:cs="Arial"/>
        </w:rPr>
        <w:t>6</w:t>
      </w:r>
    </w:p>
    <w:p w14:paraId="2F8F99E8" w14:textId="294C7CCD" w:rsidR="00125634" w:rsidRPr="00125634" w:rsidRDefault="00125634" w:rsidP="00125634">
      <w:pPr>
        <w:tabs>
          <w:tab w:val="left" w:pos="3467"/>
        </w:tabs>
        <w:spacing w:after="0" w:line="240" w:lineRule="auto"/>
        <w:rPr>
          <w:rFonts w:ascii="Arial" w:hAnsi="Arial" w:cs="Arial"/>
        </w:rPr>
      </w:pPr>
      <w:r w:rsidRPr="00125634">
        <w:rPr>
          <w:rFonts w:ascii="Arial" w:hAnsi="Arial" w:cs="Arial"/>
        </w:rPr>
        <w:t xml:space="preserve">Whistleblowing </w:t>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CF4E91">
        <w:rPr>
          <w:rFonts w:ascii="Arial" w:hAnsi="Arial" w:cs="Arial"/>
        </w:rPr>
        <w:t>page 10</w:t>
      </w:r>
      <w:r w:rsidR="00D0796F">
        <w:rPr>
          <w:rFonts w:ascii="Arial" w:hAnsi="Arial" w:cs="Arial"/>
        </w:rPr>
        <w:t>8</w:t>
      </w:r>
    </w:p>
    <w:p w14:paraId="6BA44580" w14:textId="5B4C84DB" w:rsidR="00125634" w:rsidRPr="00125634" w:rsidRDefault="00125634" w:rsidP="00125634">
      <w:pPr>
        <w:tabs>
          <w:tab w:val="left" w:pos="3467"/>
        </w:tabs>
        <w:spacing w:after="0" w:line="240" w:lineRule="auto"/>
        <w:rPr>
          <w:rFonts w:ascii="Arial" w:hAnsi="Arial" w:cs="Arial"/>
        </w:rPr>
      </w:pPr>
      <w:r w:rsidRPr="00125634">
        <w:rPr>
          <w:rFonts w:ascii="Arial" w:hAnsi="Arial" w:cs="Arial"/>
        </w:rPr>
        <w:t xml:space="preserve">Working in Partnership with other Agencies </w:t>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8F7633">
        <w:rPr>
          <w:rFonts w:ascii="Arial" w:hAnsi="Arial" w:cs="Arial"/>
        </w:rPr>
        <w:tab/>
      </w:r>
      <w:r w:rsidR="00CF4E91">
        <w:rPr>
          <w:rFonts w:ascii="Arial" w:hAnsi="Arial" w:cs="Arial"/>
        </w:rPr>
        <w:t>page 1</w:t>
      </w:r>
      <w:r w:rsidR="00D0796F">
        <w:rPr>
          <w:rFonts w:ascii="Arial" w:hAnsi="Arial" w:cs="Arial"/>
        </w:rPr>
        <w:t>11</w:t>
      </w:r>
    </w:p>
    <w:p w14:paraId="6C631DA9" w14:textId="77777777" w:rsidR="00F7313C" w:rsidRDefault="00F7313C" w:rsidP="00610114">
      <w:pPr>
        <w:tabs>
          <w:tab w:val="left" w:pos="3467"/>
        </w:tabs>
        <w:spacing w:line="240" w:lineRule="auto"/>
        <w:rPr>
          <w:rFonts w:ascii="Arial" w:hAnsi="Arial" w:cs="Arial"/>
          <w:sz w:val="20"/>
          <w:szCs w:val="20"/>
        </w:rPr>
      </w:pPr>
    </w:p>
    <w:p w14:paraId="0E34F0FB" w14:textId="20C1807E" w:rsidR="00A720BE" w:rsidRPr="009F090D" w:rsidRDefault="008F7633" w:rsidP="00A44C47">
      <w:pPr>
        <w:tabs>
          <w:tab w:val="left" w:pos="3467"/>
        </w:tabs>
        <w:jc w:val="both"/>
        <w:rPr>
          <w:rFonts w:ascii="Arial" w:hAnsi="Arial" w:cs="Arial"/>
          <w:b/>
          <w:bCs/>
          <w:sz w:val="28"/>
          <w:szCs w:val="28"/>
        </w:rPr>
      </w:pPr>
      <w:r w:rsidRPr="009F090D">
        <w:rPr>
          <w:rFonts w:ascii="Arial" w:hAnsi="Arial" w:cs="Arial"/>
          <w:b/>
          <w:bCs/>
          <w:sz w:val="28"/>
          <w:szCs w:val="28"/>
        </w:rPr>
        <w:lastRenderedPageBreak/>
        <w:t>Ac</w:t>
      </w:r>
      <w:r w:rsidR="00A720BE" w:rsidRPr="009F090D">
        <w:rPr>
          <w:rFonts w:ascii="Arial" w:hAnsi="Arial" w:cs="Arial"/>
          <w:b/>
          <w:bCs/>
          <w:sz w:val="28"/>
          <w:szCs w:val="28"/>
        </w:rPr>
        <w:t>cess to Records</w:t>
      </w:r>
    </w:p>
    <w:p w14:paraId="200D8B27" w14:textId="6BA3950B" w:rsidR="00A720BE" w:rsidRPr="002755FB" w:rsidRDefault="00A720BE" w:rsidP="00A44C47">
      <w:pPr>
        <w:tabs>
          <w:tab w:val="left" w:pos="3467"/>
        </w:tabs>
        <w:jc w:val="both"/>
        <w:rPr>
          <w:rFonts w:ascii="Arial" w:hAnsi="Arial" w:cs="Arial"/>
        </w:rPr>
      </w:pPr>
      <w:r w:rsidRPr="002755FB">
        <w:rPr>
          <w:rFonts w:ascii="Arial" w:hAnsi="Arial" w:cs="Arial"/>
        </w:rPr>
        <w:t xml:space="preserve">Dinton Pre-School only keeps necessary records to care for the child and support their learning. Parents can discuss their child’s learning and development with staff at any time and the owner </w:t>
      </w:r>
      <w:r w:rsidR="00014904">
        <w:rPr>
          <w:rFonts w:ascii="Arial" w:hAnsi="Arial" w:cs="Arial"/>
        </w:rPr>
        <w:t>/</w:t>
      </w:r>
      <w:r w:rsidRPr="002755FB">
        <w:rPr>
          <w:rFonts w:ascii="Arial" w:hAnsi="Arial" w:cs="Arial"/>
        </w:rPr>
        <w:t xml:space="preserve">manager </w:t>
      </w:r>
      <w:r w:rsidR="00014904">
        <w:rPr>
          <w:rFonts w:ascii="Arial" w:hAnsi="Arial" w:cs="Arial"/>
        </w:rPr>
        <w:t>is</w:t>
      </w:r>
      <w:r w:rsidRPr="002755FB">
        <w:rPr>
          <w:rFonts w:ascii="Arial" w:hAnsi="Arial" w:cs="Arial"/>
        </w:rPr>
        <w:t xml:space="preserve"> always available to discuss any concerns. If parents wish to see their child’s full record the process below is used.</w:t>
      </w:r>
    </w:p>
    <w:p w14:paraId="42A012F6" w14:textId="77777777" w:rsidR="00A720BE" w:rsidRPr="002755FB" w:rsidRDefault="00A720BE" w:rsidP="00A720BE">
      <w:pPr>
        <w:tabs>
          <w:tab w:val="left" w:pos="3467"/>
        </w:tabs>
        <w:rPr>
          <w:rFonts w:ascii="Arial" w:hAnsi="Arial" w:cs="Arial"/>
        </w:rPr>
      </w:pPr>
    </w:p>
    <w:p w14:paraId="0785B3D1" w14:textId="64F4FF3A" w:rsidR="00A720BE" w:rsidRPr="002755FB" w:rsidRDefault="00A720BE">
      <w:pPr>
        <w:rPr>
          <w:rFonts w:ascii="Arial" w:hAnsi="Arial" w:cs="Arial"/>
        </w:rPr>
      </w:pPr>
      <w:r w:rsidRPr="002755FB">
        <w:rPr>
          <w:rFonts w:ascii="Arial" w:hAnsi="Arial" w:cs="Arial"/>
          <w:noProof/>
          <w:lang w:eastAsia="en-GB"/>
        </w:rPr>
        <w:drawing>
          <wp:inline distT="0" distB="0" distL="0" distR="0" wp14:anchorId="54404F80" wp14:editId="1B052366">
            <wp:extent cx="5715000" cy="6305843"/>
            <wp:effectExtent l="0" t="0" r="0" b="3810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25F050E7" w14:textId="5CEB6A3D" w:rsidR="00A720BE" w:rsidRPr="002755FB" w:rsidRDefault="00A720BE">
      <w:pPr>
        <w:rPr>
          <w:rFonts w:ascii="Arial" w:hAnsi="Arial" w:cs="Arial"/>
        </w:rPr>
      </w:pPr>
    </w:p>
    <w:p w14:paraId="4E579F2B" w14:textId="12821BE0" w:rsidR="00A720BE" w:rsidRPr="002755FB" w:rsidRDefault="00A720BE">
      <w:pPr>
        <w:rPr>
          <w:rFonts w:ascii="Arial" w:hAnsi="Arial" w:cs="Arial"/>
        </w:rPr>
      </w:pPr>
    </w:p>
    <w:p w14:paraId="24741F64" w14:textId="15E50FF4" w:rsidR="00A720BE" w:rsidRPr="002755FB" w:rsidRDefault="00A720BE">
      <w:pPr>
        <w:rPr>
          <w:rFonts w:ascii="Arial" w:hAnsi="Arial" w:cs="Arial"/>
        </w:rPr>
      </w:pPr>
    </w:p>
    <w:p w14:paraId="5C918510" w14:textId="77777777" w:rsidR="00A720BE" w:rsidRPr="00C447B9" w:rsidRDefault="00A720BE" w:rsidP="006407B5">
      <w:pPr>
        <w:rPr>
          <w:rFonts w:ascii="Arial" w:hAnsi="Arial" w:cs="Arial"/>
          <w:b/>
          <w:bCs/>
          <w:sz w:val="28"/>
          <w:szCs w:val="28"/>
        </w:rPr>
      </w:pPr>
      <w:r w:rsidRPr="00C447B9">
        <w:rPr>
          <w:rFonts w:ascii="Arial" w:hAnsi="Arial" w:cs="Arial"/>
          <w:b/>
          <w:bCs/>
          <w:sz w:val="28"/>
          <w:szCs w:val="28"/>
        </w:rPr>
        <w:lastRenderedPageBreak/>
        <w:t>Accidents and Incidents</w:t>
      </w:r>
    </w:p>
    <w:p w14:paraId="55AA9286" w14:textId="77777777" w:rsidR="00A720BE" w:rsidRPr="002755FB" w:rsidRDefault="00A720BE" w:rsidP="00B825DE">
      <w:pPr>
        <w:jc w:val="both"/>
        <w:rPr>
          <w:rFonts w:ascii="Arial" w:hAnsi="Arial" w:cs="Arial"/>
        </w:rPr>
      </w:pPr>
      <w:r w:rsidRPr="002755FB">
        <w:rPr>
          <w:rFonts w:ascii="Arial" w:hAnsi="Arial" w:cs="Arial"/>
        </w:rPr>
        <w:t xml:space="preserve">Child protection and behavioural matters between children are not regarded as “incidents”. See the appropriate policy for more information. </w:t>
      </w:r>
    </w:p>
    <w:p w14:paraId="0BC4051C" w14:textId="77777777" w:rsidR="00A720BE" w:rsidRPr="002755FB" w:rsidRDefault="00A720BE" w:rsidP="00B825DE">
      <w:pPr>
        <w:jc w:val="both"/>
        <w:rPr>
          <w:rFonts w:ascii="Arial" w:hAnsi="Arial" w:cs="Arial"/>
        </w:rPr>
      </w:pPr>
      <w:r w:rsidRPr="002755FB">
        <w:rPr>
          <w:rFonts w:ascii="Arial" w:hAnsi="Arial" w:cs="Arial"/>
        </w:rPr>
        <w:t xml:space="preserve">We meet our legal requirements for the safety of our employees and children by following the Reporting Injuries, Diseases and Dangerous Occurrences (RIDDOR) for the reporting of accidents, incidents and injuries. </w:t>
      </w:r>
    </w:p>
    <w:p w14:paraId="7A04C242" w14:textId="77777777" w:rsidR="00A720BE" w:rsidRPr="002755FB" w:rsidRDefault="00A720BE" w:rsidP="00B825DE">
      <w:pPr>
        <w:jc w:val="both"/>
        <w:rPr>
          <w:rFonts w:ascii="Arial" w:hAnsi="Arial" w:cs="Arial"/>
          <w:b/>
          <w:bCs/>
        </w:rPr>
      </w:pPr>
      <w:r w:rsidRPr="002755FB">
        <w:rPr>
          <w:rFonts w:ascii="Arial" w:hAnsi="Arial" w:cs="Arial"/>
          <w:b/>
          <w:bCs/>
        </w:rPr>
        <w:t xml:space="preserve">Preparing for an accident or incident </w:t>
      </w:r>
    </w:p>
    <w:p w14:paraId="239D5BEF" w14:textId="79A9A05E" w:rsidR="00A720BE" w:rsidRPr="002755FB" w:rsidRDefault="00BD4785" w:rsidP="00B825DE">
      <w:pPr>
        <w:pStyle w:val="ListParagraph"/>
        <w:numPr>
          <w:ilvl w:val="0"/>
          <w:numId w:val="2"/>
        </w:numPr>
        <w:jc w:val="both"/>
        <w:rPr>
          <w:rFonts w:ascii="Arial" w:hAnsi="Arial" w:cs="Arial"/>
        </w:rPr>
      </w:pPr>
      <w:r>
        <w:rPr>
          <w:rFonts w:ascii="Arial" w:hAnsi="Arial" w:cs="Arial"/>
        </w:rPr>
        <w:t xml:space="preserve">In the office, </w:t>
      </w:r>
      <w:r w:rsidR="00A720BE" w:rsidRPr="002755FB">
        <w:rPr>
          <w:rFonts w:ascii="Arial" w:hAnsi="Arial" w:cs="Arial"/>
        </w:rPr>
        <w:t xml:space="preserve">there is a list of local numbers which may be needed in case of an incident, including local emergency services </w:t>
      </w:r>
    </w:p>
    <w:p w14:paraId="66DCA056" w14:textId="77777777" w:rsidR="00A720BE" w:rsidRPr="002755FB" w:rsidRDefault="00A720BE" w:rsidP="00B825DE">
      <w:pPr>
        <w:pStyle w:val="ListParagraph"/>
        <w:numPr>
          <w:ilvl w:val="0"/>
          <w:numId w:val="2"/>
        </w:numPr>
        <w:jc w:val="both"/>
        <w:rPr>
          <w:rFonts w:ascii="Arial" w:hAnsi="Arial" w:cs="Arial"/>
        </w:rPr>
      </w:pPr>
      <w:r w:rsidRPr="002755FB">
        <w:rPr>
          <w:rFonts w:ascii="Arial" w:hAnsi="Arial" w:cs="Arial"/>
        </w:rPr>
        <w:t xml:space="preserve">Our accident files and children’s contact details are kept in relevant rooms and are easily accessible by all staff members </w:t>
      </w:r>
    </w:p>
    <w:p w14:paraId="38FFEC24" w14:textId="19307914" w:rsidR="00A720BE" w:rsidRPr="002755FB" w:rsidRDefault="00A720BE" w:rsidP="00B825DE">
      <w:pPr>
        <w:pStyle w:val="ListParagraph"/>
        <w:numPr>
          <w:ilvl w:val="0"/>
          <w:numId w:val="2"/>
        </w:numPr>
        <w:jc w:val="both"/>
        <w:rPr>
          <w:rFonts w:ascii="Arial" w:hAnsi="Arial" w:cs="Arial"/>
        </w:rPr>
      </w:pPr>
      <w:r w:rsidRPr="002755FB">
        <w:rPr>
          <w:rFonts w:ascii="Arial" w:hAnsi="Arial" w:cs="Arial"/>
        </w:rPr>
        <w:t xml:space="preserve">Our incident book is kept securely in the office and is accessible to the owner </w:t>
      </w:r>
      <w:r w:rsidR="00C8041D">
        <w:rPr>
          <w:rFonts w:ascii="Arial" w:hAnsi="Arial" w:cs="Arial"/>
        </w:rPr>
        <w:t>/</w:t>
      </w:r>
      <w:r w:rsidRPr="002755FB">
        <w:rPr>
          <w:rFonts w:ascii="Arial" w:hAnsi="Arial" w:cs="Arial"/>
        </w:rPr>
        <w:t>manager</w:t>
      </w:r>
    </w:p>
    <w:p w14:paraId="4D13064E" w14:textId="77777777" w:rsidR="00A720BE" w:rsidRPr="002755FB" w:rsidRDefault="00A720BE" w:rsidP="00B825DE">
      <w:pPr>
        <w:pStyle w:val="ListParagraph"/>
        <w:numPr>
          <w:ilvl w:val="1"/>
          <w:numId w:val="1"/>
        </w:numPr>
        <w:jc w:val="both"/>
        <w:rPr>
          <w:rFonts w:ascii="Arial" w:hAnsi="Arial" w:cs="Arial"/>
        </w:rPr>
      </w:pPr>
      <w:r w:rsidRPr="002755FB">
        <w:rPr>
          <w:rFonts w:ascii="Arial" w:hAnsi="Arial" w:cs="Arial"/>
        </w:rPr>
        <w:t xml:space="preserve">We record serious incidents involving staff and children, as decided by the owner/manager </w:t>
      </w:r>
    </w:p>
    <w:p w14:paraId="6DE5C762" w14:textId="77777777" w:rsidR="00A720BE" w:rsidRPr="002755FB" w:rsidRDefault="00A720BE" w:rsidP="00B825DE">
      <w:pPr>
        <w:pStyle w:val="ListParagraph"/>
        <w:numPr>
          <w:ilvl w:val="0"/>
          <w:numId w:val="1"/>
        </w:numPr>
        <w:jc w:val="both"/>
        <w:rPr>
          <w:rFonts w:ascii="Arial" w:hAnsi="Arial" w:cs="Arial"/>
        </w:rPr>
      </w:pPr>
      <w:r w:rsidRPr="002755FB">
        <w:rPr>
          <w:rFonts w:ascii="Arial" w:hAnsi="Arial" w:cs="Arial"/>
        </w:rPr>
        <w:t>On starting at the setting all parents are asked to sign a permission form allowing staff to take their child to the local accident and emergency department</w:t>
      </w:r>
    </w:p>
    <w:p w14:paraId="231EEDC5" w14:textId="77777777" w:rsidR="00A720BE" w:rsidRPr="002755FB" w:rsidRDefault="00A720BE" w:rsidP="00B825DE">
      <w:pPr>
        <w:jc w:val="both"/>
        <w:rPr>
          <w:rFonts w:ascii="Arial" w:hAnsi="Arial" w:cs="Arial"/>
          <w:b/>
          <w:bCs/>
        </w:rPr>
      </w:pPr>
      <w:r w:rsidRPr="002755FB">
        <w:rPr>
          <w:rFonts w:ascii="Arial" w:hAnsi="Arial" w:cs="Arial"/>
          <w:b/>
          <w:bCs/>
        </w:rPr>
        <w:t xml:space="preserve">When and accident/incident occurs </w:t>
      </w:r>
    </w:p>
    <w:p w14:paraId="74945915" w14:textId="2F0774FC" w:rsidR="00A720BE" w:rsidRPr="002755FB" w:rsidRDefault="00A720BE" w:rsidP="00B825DE">
      <w:pPr>
        <w:pStyle w:val="ListParagraph"/>
        <w:numPr>
          <w:ilvl w:val="0"/>
          <w:numId w:val="3"/>
        </w:numPr>
        <w:jc w:val="both"/>
        <w:rPr>
          <w:rFonts w:ascii="Arial" w:hAnsi="Arial" w:cs="Arial"/>
        </w:rPr>
      </w:pPr>
      <w:r w:rsidRPr="002755FB">
        <w:rPr>
          <w:rFonts w:ascii="Arial" w:hAnsi="Arial" w:cs="Arial"/>
        </w:rPr>
        <w:t xml:space="preserve">Staff will use </w:t>
      </w:r>
      <w:r w:rsidR="00BD4785">
        <w:rPr>
          <w:rFonts w:ascii="Arial" w:hAnsi="Arial" w:cs="Arial"/>
        </w:rPr>
        <w:t>the flowchart on page 5</w:t>
      </w:r>
      <w:r w:rsidRPr="002755FB">
        <w:rPr>
          <w:rFonts w:ascii="Arial" w:hAnsi="Arial" w:cs="Arial"/>
        </w:rPr>
        <w:t xml:space="preserve"> when dealing with an incident </w:t>
      </w:r>
    </w:p>
    <w:p w14:paraId="7A2A7582" w14:textId="77777777" w:rsidR="00A720BE" w:rsidRPr="002755FB" w:rsidRDefault="00A720BE" w:rsidP="00B825DE">
      <w:pPr>
        <w:jc w:val="both"/>
        <w:rPr>
          <w:rFonts w:ascii="Arial" w:hAnsi="Arial" w:cs="Arial"/>
          <w:b/>
          <w:bCs/>
        </w:rPr>
      </w:pPr>
      <w:r w:rsidRPr="002755FB">
        <w:rPr>
          <w:rFonts w:ascii="Arial" w:hAnsi="Arial" w:cs="Arial"/>
          <w:b/>
          <w:bCs/>
        </w:rPr>
        <w:t xml:space="preserve">Following an accident/incident </w:t>
      </w:r>
    </w:p>
    <w:p w14:paraId="49EAF83C" w14:textId="77777777" w:rsidR="00A720BE" w:rsidRPr="002755FB" w:rsidRDefault="00A720BE" w:rsidP="00B825DE">
      <w:pPr>
        <w:pStyle w:val="ListParagraph"/>
        <w:numPr>
          <w:ilvl w:val="0"/>
          <w:numId w:val="4"/>
        </w:numPr>
        <w:jc w:val="both"/>
        <w:rPr>
          <w:rFonts w:ascii="Arial" w:hAnsi="Arial" w:cs="Arial"/>
          <w:b/>
          <w:bCs/>
        </w:rPr>
      </w:pPr>
      <w:r w:rsidRPr="002755FB">
        <w:rPr>
          <w:rFonts w:ascii="Arial" w:hAnsi="Arial" w:cs="Arial"/>
        </w:rPr>
        <w:t>If deemed necessary by the owner/manager, a staff meeting will be held to discuss the accident/incident to develop learning points</w:t>
      </w:r>
    </w:p>
    <w:p w14:paraId="5641E0F3" w14:textId="77777777" w:rsidR="00A720BE" w:rsidRPr="002755FB" w:rsidRDefault="00A720BE" w:rsidP="00B825DE">
      <w:pPr>
        <w:pStyle w:val="ListParagraph"/>
        <w:numPr>
          <w:ilvl w:val="0"/>
          <w:numId w:val="4"/>
        </w:numPr>
        <w:jc w:val="both"/>
        <w:rPr>
          <w:rFonts w:ascii="Arial" w:hAnsi="Arial" w:cs="Arial"/>
          <w:b/>
          <w:bCs/>
        </w:rPr>
      </w:pPr>
      <w:r w:rsidRPr="002755FB">
        <w:rPr>
          <w:rFonts w:ascii="Arial" w:hAnsi="Arial" w:cs="Arial"/>
        </w:rPr>
        <w:t xml:space="preserve">Staff are always welcome to seek support from the owner/manager following such events </w:t>
      </w:r>
    </w:p>
    <w:p w14:paraId="385FAB3C" w14:textId="77777777" w:rsidR="00A720BE" w:rsidRPr="002755FB" w:rsidRDefault="00A720BE" w:rsidP="00B825DE">
      <w:pPr>
        <w:pStyle w:val="ListParagraph"/>
        <w:numPr>
          <w:ilvl w:val="0"/>
          <w:numId w:val="4"/>
        </w:numPr>
        <w:jc w:val="both"/>
        <w:rPr>
          <w:rFonts w:ascii="Arial" w:hAnsi="Arial" w:cs="Arial"/>
          <w:b/>
          <w:bCs/>
        </w:rPr>
      </w:pPr>
      <w:r w:rsidRPr="002755FB">
        <w:rPr>
          <w:rFonts w:ascii="Arial" w:hAnsi="Arial" w:cs="Arial"/>
        </w:rPr>
        <w:t>Ofsted is notified of any injury that occurs at Dinton Pre-School which requires treatment by a doctor, or the death of any individual which occurs on Dinton Pre-School property</w:t>
      </w:r>
    </w:p>
    <w:p w14:paraId="4938F849" w14:textId="77777777" w:rsidR="00A720BE" w:rsidRPr="002755FB" w:rsidRDefault="00A720BE" w:rsidP="00B825DE">
      <w:pPr>
        <w:pStyle w:val="ListParagraph"/>
        <w:numPr>
          <w:ilvl w:val="0"/>
          <w:numId w:val="4"/>
        </w:numPr>
        <w:jc w:val="both"/>
        <w:rPr>
          <w:rFonts w:ascii="Arial" w:hAnsi="Arial" w:cs="Arial"/>
          <w:b/>
          <w:bCs/>
        </w:rPr>
      </w:pPr>
      <w:r w:rsidRPr="002755FB">
        <w:rPr>
          <w:rFonts w:ascii="Arial" w:hAnsi="Arial" w:cs="Arial"/>
        </w:rPr>
        <w:t xml:space="preserve">As required under the Education Inspection Framework, the manager maintains a summary of all accidents, incidents, poor behaviour, discrimination and complaints. </w:t>
      </w:r>
    </w:p>
    <w:p w14:paraId="2999DA0B" w14:textId="77777777" w:rsidR="00A720BE" w:rsidRPr="002755FB" w:rsidRDefault="00A720BE" w:rsidP="00B825DE">
      <w:pPr>
        <w:jc w:val="both"/>
        <w:rPr>
          <w:rFonts w:ascii="Arial" w:hAnsi="Arial" w:cs="Arial"/>
          <w:b/>
          <w:bCs/>
        </w:rPr>
      </w:pPr>
      <w:r w:rsidRPr="002755FB">
        <w:rPr>
          <w:rFonts w:ascii="Arial" w:hAnsi="Arial" w:cs="Arial"/>
          <w:b/>
          <w:bCs/>
        </w:rPr>
        <w:t>First Aid</w:t>
      </w:r>
    </w:p>
    <w:p w14:paraId="0E4EA374" w14:textId="77777777" w:rsidR="00A720BE" w:rsidRPr="002755FB" w:rsidRDefault="00A720BE" w:rsidP="00B825DE">
      <w:pPr>
        <w:pStyle w:val="ListParagraph"/>
        <w:numPr>
          <w:ilvl w:val="0"/>
          <w:numId w:val="5"/>
        </w:numPr>
        <w:jc w:val="both"/>
        <w:rPr>
          <w:rFonts w:ascii="Arial" w:hAnsi="Arial" w:cs="Arial"/>
        </w:rPr>
      </w:pPr>
      <w:r w:rsidRPr="002755FB">
        <w:rPr>
          <w:rFonts w:ascii="Arial" w:hAnsi="Arial" w:cs="Arial"/>
        </w:rPr>
        <w:t>The first aid box is located in the kitchen and is kept out of reach of children</w:t>
      </w:r>
    </w:p>
    <w:p w14:paraId="79E1493E" w14:textId="77777777" w:rsidR="00A720BE" w:rsidRPr="002755FB" w:rsidRDefault="00A720BE" w:rsidP="00B825DE">
      <w:pPr>
        <w:pStyle w:val="ListParagraph"/>
        <w:numPr>
          <w:ilvl w:val="1"/>
          <w:numId w:val="5"/>
        </w:numPr>
        <w:jc w:val="both"/>
        <w:rPr>
          <w:rFonts w:ascii="Arial" w:hAnsi="Arial" w:cs="Arial"/>
        </w:rPr>
      </w:pPr>
      <w:r w:rsidRPr="002755FB">
        <w:rPr>
          <w:rFonts w:ascii="Arial" w:hAnsi="Arial" w:cs="Arial"/>
        </w:rPr>
        <w:t>Each classroom has a mini first aid kit</w:t>
      </w:r>
    </w:p>
    <w:p w14:paraId="52C3C0E4" w14:textId="77777777" w:rsidR="00A720BE" w:rsidRPr="002755FB" w:rsidRDefault="00A720BE" w:rsidP="00B825DE">
      <w:pPr>
        <w:pStyle w:val="ListParagraph"/>
        <w:numPr>
          <w:ilvl w:val="0"/>
          <w:numId w:val="5"/>
        </w:numPr>
        <w:jc w:val="both"/>
        <w:rPr>
          <w:rFonts w:ascii="Arial" w:hAnsi="Arial" w:cs="Arial"/>
        </w:rPr>
      </w:pPr>
      <w:r w:rsidRPr="002755FB">
        <w:rPr>
          <w:rFonts w:ascii="Arial" w:hAnsi="Arial" w:cs="Arial"/>
        </w:rPr>
        <w:t>The owner is responsible for ensuring the first aid kits are in date and suitable for the setting</w:t>
      </w:r>
    </w:p>
    <w:p w14:paraId="3ACBBDED" w14:textId="77777777" w:rsidR="00A720BE" w:rsidRPr="002755FB" w:rsidRDefault="00A720BE" w:rsidP="00B825DE">
      <w:pPr>
        <w:pStyle w:val="ListParagraph"/>
        <w:numPr>
          <w:ilvl w:val="0"/>
          <w:numId w:val="5"/>
        </w:numPr>
        <w:jc w:val="both"/>
        <w:rPr>
          <w:rFonts w:ascii="Arial" w:hAnsi="Arial" w:cs="Arial"/>
        </w:rPr>
      </w:pPr>
      <w:r w:rsidRPr="002755FB">
        <w:rPr>
          <w:rFonts w:ascii="Arial" w:hAnsi="Arial" w:cs="Arial"/>
        </w:rPr>
        <w:t xml:space="preserve">All staff who work with the children are paediatric first aid trained </w:t>
      </w:r>
    </w:p>
    <w:p w14:paraId="3DD7FBFA" w14:textId="77777777" w:rsidR="00A720BE" w:rsidRPr="002755FB" w:rsidRDefault="00A720BE" w:rsidP="00B825DE">
      <w:pPr>
        <w:pStyle w:val="ListParagraph"/>
        <w:numPr>
          <w:ilvl w:val="0"/>
          <w:numId w:val="5"/>
        </w:numPr>
        <w:jc w:val="both"/>
        <w:rPr>
          <w:rFonts w:ascii="Arial" w:hAnsi="Arial" w:cs="Arial"/>
        </w:rPr>
      </w:pPr>
      <w:r w:rsidRPr="002755FB">
        <w:rPr>
          <w:rFonts w:ascii="Arial" w:hAnsi="Arial" w:cs="Arial"/>
        </w:rPr>
        <w:t>A Medical Information Sheet is displayed in the kitchen and each room, and a copy is given to all staff so that they are aware of medical issues and allergies</w:t>
      </w:r>
    </w:p>
    <w:p w14:paraId="21EA78B1" w14:textId="77777777" w:rsidR="00A720BE" w:rsidRPr="002755FB" w:rsidRDefault="00A720BE" w:rsidP="00B825DE">
      <w:pPr>
        <w:pStyle w:val="ListParagraph"/>
        <w:numPr>
          <w:ilvl w:val="0"/>
          <w:numId w:val="5"/>
        </w:numPr>
        <w:jc w:val="both"/>
        <w:rPr>
          <w:rFonts w:ascii="Arial" w:hAnsi="Arial" w:cs="Arial"/>
        </w:rPr>
      </w:pPr>
      <w:r w:rsidRPr="002755FB">
        <w:rPr>
          <w:rFonts w:ascii="Arial" w:hAnsi="Arial" w:cs="Arial"/>
        </w:rPr>
        <w:t>If the staff member does not feel comfortable s/he should ask for help from the owner or manager</w:t>
      </w:r>
    </w:p>
    <w:p w14:paraId="3B24F418" w14:textId="77777777" w:rsidR="00A720BE" w:rsidRPr="002755FB" w:rsidRDefault="00A720BE" w:rsidP="00B825DE">
      <w:pPr>
        <w:pStyle w:val="ListParagraph"/>
        <w:numPr>
          <w:ilvl w:val="0"/>
          <w:numId w:val="5"/>
        </w:numPr>
        <w:jc w:val="both"/>
        <w:rPr>
          <w:rFonts w:ascii="Arial" w:hAnsi="Arial" w:cs="Arial"/>
        </w:rPr>
      </w:pPr>
      <w:r w:rsidRPr="002755FB">
        <w:rPr>
          <w:rFonts w:ascii="Arial" w:hAnsi="Arial" w:cs="Arial"/>
        </w:rPr>
        <w:t xml:space="preserve">Staff members should always wear Personal Protective Equipment when administering first aid </w:t>
      </w:r>
    </w:p>
    <w:p w14:paraId="490E0494" w14:textId="77777777" w:rsidR="009E452C" w:rsidRPr="002755FB" w:rsidRDefault="009E452C" w:rsidP="006407B5">
      <w:pPr>
        <w:rPr>
          <w:rFonts w:ascii="Arial" w:hAnsi="Arial" w:cs="Arial"/>
        </w:rPr>
        <w:sectPr w:rsidR="009E452C" w:rsidRPr="002755FB" w:rsidSect="00092035">
          <w:headerReference w:type="default" r:id="rId14"/>
          <w:footerReference w:type="default" r:id="rId15"/>
          <w:pgSz w:w="11906" w:h="16838"/>
          <w:pgMar w:top="1440" w:right="1440" w:bottom="1440" w:left="1440" w:header="708" w:footer="708" w:gutter="0"/>
          <w:cols w:space="708"/>
          <w:titlePg/>
          <w:docGrid w:linePitch="360"/>
        </w:sectPr>
      </w:pPr>
    </w:p>
    <w:p w14:paraId="340177D1" w14:textId="657D54F1" w:rsidR="009E452C" w:rsidRPr="002755FB" w:rsidRDefault="009E452C" w:rsidP="006407B5">
      <w:pPr>
        <w:rPr>
          <w:rFonts w:ascii="Arial" w:hAnsi="Arial" w:cs="Arial"/>
        </w:rPr>
      </w:pPr>
      <w:r w:rsidRPr="002755FB">
        <w:rPr>
          <w:rFonts w:ascii="Arial" w:hAnsi="Arial" w:cs="Arial"/>
          <w:noProof/>
          <w:lang w:eastAsia="en-GB"/>
        </w:rPr>
        <w:lastRenderedPageBreak/>
        <w:drawing>
          <wp:anchor distT="0" distB="0" distL="114300" distR="114300" simplePos="0" relativeHeight="251661312" behindDoc="0" locked="0" layoutInCell="1" allowOverlap="1" wp14:anchorId="143087E8" wp14:editId="6347B180">
            <wp:simplePos x="0" y="0"/>
            <wp:positionH relativeFrom="margin">
              <wp:posOffset>0</wp:posOffset>
            </wp:positionH>
            <wp:positionV relativeFrom="paragraph">
              <wp:posOffset>0</wp:posOffset>
            </wp:positionV>
            <wp:extent cx="9489245" cy="5943600"/>
            <wp:effectExtent l="38100" t="0" r="0" b="0"/>
            <wp:wrapSquare wrapText="bothSides"/>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page">
              <wp14:pctWidth>0</wp14:pctWidth>
            </wp14:sizeRelH>
            <wp14:sizeRelV relativeFrom="page">
              <wp14:pctHeight>0</wp14:pctHeight>
            </wp14:sizeRelV>
          </wp:anchor>
        </w:drawing>
      </w:r>
    </w:p>
    <w:p w14:paraId="68B87F45" w14:textId="77777777" w:rsidR="009E452C" w:rsidRPr="002755FB" w:rsidRDefault="009E452C">
      <w:pPr>
        <w:rPr>
          <w:rFonts w:ascii="Arial" w:hAnsi="Arial" w:cs="Arial"/>
        </w:rPr>
        <w:sectPr w:rsidR="009E452C" w:rsidRPr="002755FB" w:rsidSect="009E452C">
          <w:pgSz w:w="16838" w:h="11906" w:orient="landscape" w:code="9"/>
          <w:pgMar w:top="1440" w:right="1440" w:bottom="1440" w:left="1440" w:header="709" w:footer="709" w:gutter="0"/>
          <w:cols w:space="708"/>
          <w:docGrid w:linePitch="360"/>
        </w:sectPr>
      </w:pPr>
    </w:p>
    <w:p w14:paraId="7FAD706D" w14:textId="77777777" w:rsidR="009E452C" w:rsidRPr="00C447B9" w:rsidRDefault="009E452C" w:rsidP="006407B5">
      <w:pPr>
        <w:spacing w:after="0" w:line="240" w:lineRule="auto"/>
        <w:jc w:val="both"/>
        <w:rPr>
          <w:rFonts w:ascii="Arial" w:eastAsia="Times New Roman" w:hAnsi="Arial" w:cs="Arial"/>
          <w:b/>
          <w:sz w:val="28"/>
          <w:szCs w:val="28"/>
        </w:rPr>
      </w:pPr>
      <w:r w:rsidRPr="00C447B9">
        <w:rPr>
          <w:rFonts w:ascii="Arial" w:eastAsia="Times New Roman" w:hAnsi="Arial" w:cs="Arial"/>
          <w:b/>
          <w:sz w:val="28"/>
          <w:szCs w:val="28"/>
        </w:rPr>
        <w:lastRenderedPageBreak/>
        <w:t xml:space="preserve">Admissions </w:t>
      </w:r>
    </w:p>
    <w:p w14:paraId="3BBF0307" w14:textId="77777777" w:rsidR="009E452C" w:rsidRPr="002755FB" w:rsidRDefault="009E452C" w:rsidP="006407B5">
      <w:pPr>
        <w:spacing w:after="0" w:line="240" w:lineRule="auto"/>
        <w:jc w:val="both"/>
        <w:rPr>
          <w:rFonts w:ascii="Arial" w:eastAsia="Times New Roman" w:hAnsi="Arial" w:cs="Arial"/>
        </w:rPr>
      </w:pPr>
    </w:p>
    <w:p w14:paraId="29E40015" w14:textId="77777777" w:rsidR="009E452C" w:rsidRPr="002755FB" w:rsidRDefault="009E452C" w:rsidP="006407B5">
      <w:pPr>
        <w:spacing w:after="0" w:line="240" w:lineRule="auto"/>
        <w:jc w:val="both"/>
        <w:rPr>
          <w:rFonts w:ascii="Arial" w:eastAsia="Times New Roman" w:hAnsi="Arial" w:cs="Arial"/>
        </w:rPr>
      </w:pPr>
      <w:r w:rsidRPr="002755FB">
        <w:rPr>
          <w:rFonts w:ascii="Arial" w:eastAsia="Times New Roman" w:hAnsi="Arial" w:cs="Arial"/>
        </w:rPr>
        <w:t>It is our intention to make Dinton Pre-School accessible to children and families from all sections of the local community. We aim to ensure that all families have access to the pre-school through open, fair and clearly communicated procedures.</w:t>
      </w:r>
    </w:p>
    <w:p w14:paraId="2AE3E59F" w14:textId="77777777" w:rsidR="009E452C" w:rsidRPr="002755FB" w:rsidRDefault="009E452C" w:rsidP="006407B5">
      <w:pPr>
        <w:spacing w:after="0" w:line="240" w:lineRule="auto"/>
        <w:jc w:val="both"/>
        <w:rPr>
          <w:rFonts w:ascii="Arial" w:eastAsia="Times New Roman" w:hAnsi="Arial" w:cs="Arial"/>
        </w:rPr>
      </w:pPr>
    </w:p>
    <w:p w14:paraId="03ECBCE3" w14:textId="77777777" w:rsidR="009E452C" w:rsidRPr="002755FB" w:rsidRDefault="009E452C" w:rsidP="006407B5">
      <w:pPr>
        <w:numPr>
          <w:ilvl w:val="0"/>
          <w:numId w:val="6"/>
        </w:numPr>
        <w:spacing w:after="0" w:line="240" w:lineRule="auto"/>
        <w:jc w:val="both"/>
        <w:rPr>
          <w:rFonts w:ascii="Arial" w:hAnsi="Arial" w:cs="Arial"/>
        </w:rPr>
      </w:pPr>
      <w:r w:rsidRPr="002755FB">
        <w:rPr>
          <w:rFonts w:ascii="Arial" w:hAnsi="Arial" w:cs="Arial"/>
        </w:rPr>
        <w:t>We advertise our service widely in the local community.</w:t>
      </w:r>
    </w:p>
    <w:p w14:paraId="2C1705D1" w14:textId="77777777" w:rsidR="009E452C" w:rsidRPr="002755FB" w:rsidRDefault="009E452C" w:rsidP="006407B5">
      <w:pPr>
        <w:numPr>
          <w:ilvl w:val="0"/>
          <w:numId w:val="6"/>
        </w:numPr>
        <w:spacing w:after="0" w:line="240" w:lineRule="auto"/>
        <w:jc w:val="both"/>
        <w:rPr>
          <w:rFonts w:ascii="Arial" w:eastAsia="Times New Roman" w:hAnsi="Arial" w:cs="Arial"/>
        </w:rPr>
      </w:pPr>
      <w:r w:rsidRPr="002755FB">
        <w:rPr>
          <w:rFonts w:ascii="Arial" w:hAnsi="Arial" w:cs="Arial"/>
        </w:rPr>
        <w:t>We reflect the diversity of our society in our publicity and promotional materials.</w:t>
      </w:r>
    </w:p>
    <w:p w14:paraId="0A46E2FE" w14:textId="77777777" w:rsidR="009E452C" w:rsidRPr="002755FB" w:rsidRDefault="009E452C" w:rsidP="006407B5">
      <w:pPr>
        <w:numPr>
          <w:ilvl w:val="0"/>
          <w:numId w:val="6"/>
        </w:numPr>
        <w:spacing w:after="0" w:line="240" w:lineRule="auto"/>
        <w:jc w:val="both"/>
        <w:rPr>
          <w:rFonts w:ascii="Arial" w:eastAsia="Times New Roman" w:hAnsi="Arial" w:cs="Arial"/>
        </w:rPr>
      </w:pPr>
      <w:r w:rsidRPr="002755FB">
        <w:rPr>
          <w:rFonts w:ascii="Arial" w:eastAsia="Times New Roman" w:hAnsi="Arial" w:cs="Arial"/>
        </w:rPr>
        <w:t xml:space="preserve">We ensure that information about our pre-school is accessible - in written and spoken form - and, where appropriate and if necessary, in different languages. </w:t>
      </w:r>
    </w:p>
    <w:p w14:paraId="5C7EE95D" w14:textId="77777777" w:rsidR="009E452C" w:rsidRPr="002755FB" w:rsidRDefault="009E452C" w:rsidP="006407B5">
      <w:pPr>
        <w:numPr>
          <w:ilvl w:val="0"/>
          <w:numId w:val="6"/>
        </w:numPr>
        <w:spacing w:after="0" w:line="240" w:lineRule="auto"/>
        <w:jc w:val="both"/>
        <w:rPr>
          <w:rFonts w:ascii="Arial" w:eastAsia="Times New Roman" w:hAnsi="Arial" w:cs="Arial"/>
        </w:rPr>
      </w:pPr>
      <w:r w:rsidRPr="002755FB">
        <w:rPr>
          <w:rFonts w:ascii="Arial" w:eastAsia="Times New Roman" w:hAnsi="Arial" w:cs="Arial"/>
        </w:rPr>
        <w:t>Where necessary, we will try to provide information in Braille, or through signing or an interpreter.</w:t>
      </w:r>
    </w:p>
    <w:p w14:paraId="0BCB6C61" w14:textId="77777777" w:rsidR="009E452C" w:rsidRPr="002755FB" w:rsidRDefault="009E452C" w:rsidP="006407B5">
      <w:pPr>
        <w:numPr>
          <w:ilvl w:val="0"/>
          <w:numId w:val="6"/>
        </w:numPr>
        <w:spacing w:after="0" w:line="240" w:lineRule="auto"/>
        <w:jc w:val="both"/>
        <w:rPr>
          <w:rFonts w:ascii="Arial" w:hAnsi="Arial" w:cs="Arial"/>
        </w:rPr>
      </w:pPr>
      <w:r w:rsidRPr="002755FB">
        <w:rPr>
          <w:rFonts w:ascii="Arial" w:hAnsi="Arial" w:cs="Arial"/>
        </w:rPr>
        <w:t>We ensure that all parents are made aware of our equal opportunities policy.</w:t>
      </w:r>
    </w:p>
    <w:p w14:paraId="160985AE" w14:textId="77777777" w:rsidR="009E452C" w:rsidRPr="002755FB" w:rsidRDefault="009E452C" w:rsidP="006407B5">
      <w:pPr>
        <w:numPr>
          <w:ilvl w:val="0"/>
          <w:numId w:val="6"/>
        </w:numPr>
        <w:spacing w:after="0" w:line="240" w:lineRule="auto"/>
        <w:jc w:val="both"/>
        <w:rPr>
          <w:rFonts w:ascii="Arial" w:hAnsi="Arial" w:cs="Arial"/>
        </w:rPr>
      </w:pPr>
      <w:r w:rsidRPr="002755FB">
        <w:rPr>
          <w:rFonts w:ascii="Arial" w:hAnsi="Arial" w:cs="Arial"/>
        </w:rPr>
        <w:t>We do not discriminate against a child or their family, or prevent entry to our setting, on the basis of colour, ethnicity, religion or social background, such as being a member of a travelling community or an asylum seeker.</w:t>
      </w:r>
    </w:p>
    <w:p w14:paraId="065A1FC8" w14:textId="77777777" w:rsidR="009E452C" w:rsidRPr="002755FB" w:rsidRDefault="009E452C" w:rsidP="006407B5">
      <w:pPr>
        <w:numPr>
          <w:ilvl w:val="1"/>
          <w:numId w:val="6"/>
        </w:numPr>
        <w:spacing w:after="0" w:line="240" w:lineRule="auto"/>
        <w:jc w:val="both"/>
        <w:rPr>
          <w:rFonts w:ascii="Arial" w:eastAsia="Times New Roman" w:hAnsi="Arial" w:cs="Arial"/>
        </w:rPr>
      </w:pPr>
      <w:r w:rsidRPr="002755FB">
        <w:rPr>
          <w:rFonts w:ascii="Arial" w:eastAsia="Times New Roman" w:hAnsi="Arial" w:cs="Arial"/>
        </w:rPr>
        <w:t>We monitor the gender and ethnic background of children joining the group to ensure that no accidental discrimination is taking place.</w:t>
      </w:r>
    </w:p>
    <w:p w14:paraId="4A81FEA4" w14:textId="77777777" w:rsidR="009E452C" w:rsidRPr="002755FB" w:rsidRDefault="009E452C" w:rsidP="006407B5">
      <w:pPr>
        <w:numPr>
          <w:ilvl w:val="0"/>
          <w:numId w:val="6"/>
        </w:numPr>
        <w:spacing w:after="0" w:line="240" w:lineRule="auto"/>
        <w:jc w:val="both"/>
        <w:rPr>
          <w:rFonts w:ascii="Arial" w:hAnsi="Arial" w:cs="Arial"/>
        </w:rPr>
      </w:pPr>
      <w:r w:rsidRPr="002755FB">
        <w:rPr>
          <w:rFonts w:ascii="Arial" w:hAnsi="Arial" w:cs="Arial"/>
        </w:rPr>
        <w:t>We do not discriminate against a child with a disability or refuse a child entry to our setting for reason relating to disability.</w:t>
      </w:r>
    </w:p>
    <w:p w14:paraId="7812C240" w14:textId="77777777" w:rsidR="009E452C" w:rsidRPr="002755FB" w:rsidRDefault="009E452C" w:rsidP="006407B5">
      <w:pPr>
        <w:numPr>
          <w:ilvl w:val="1"/>
          <w:numId w:val="6"/>
        </w:numPr>
        <w:spacing w:after="0" w:line="240" w:lineRule="auto"/>
        <w:jc w:val="both"/>
        <w:rPr>
          <w:rFonts w:ascii="Arial" w:hAnsi="Arial" w:cs="Arial"/>
        </w:rPr>
      </w:pPr>
      <w:r w:rsidRPr="002755FB">
        <w:rPr>
          <w:rFonts w:ascii="Arial" w:hAnsi="Arial" w:cs="Arial"/>
        </w:rPr>
        <w:t>We develop an action plan to ensure that people with disabilities can participate successfully in the service offered by the setting and in the curriculum offered.</w:t>
      </w:r>
    </w:p>
    <w:p w14:paraId="02B307F1" w14:textId="77777777" w:rsidR="009E452C" w:rsidRPr="002755FB" w:rsidRDefault="009E452C" w:rsidP="006407B5">
      <w:pPr>
        <w:numPr>
          <w:ilvl w:val="0"/>
          <w:numId w:val="6"/>
        </w:numPr>
        <w:spacing w:after="0" w:line="240" w:lineRule="auto"/>
        <w:jc w:val="both"/>
        <w:rPr>
          <w:rFonts w:ascii="Arial" w:hAnsi="Arial" w:cs="Arial"/>
        </w:rPr>
      </w:pPr>
      <w:r w:rsidRPr="002755FB">
        <w:rPr>
          <w:rFonts w:ascii="Arial" w:hAnsi="Arial" w:cs="Arial"/>
        </w:rPr>
        <w:t>We ensure, wherever possible, that we have a balanced intake of boys and girls in the setting.</w:t>
      </w:r>
    </w:p>
    <w:p w14:paraId="2944513D" w14:textId="77777777" w:rsidR="009E452C" w:rsidRPr="002755FB" w:rsidRDefault="009E452C" w:rsidP="006407B5">
      <w:pPr>
        <w:numPr>
          <w:ilvl w:val="0"/>
          <w:numId w:val="6"/>
        </w:numPr>
        <w:spacing w:after="0" w:line="240" w:lineRule="auto"/>
        <w:jc w:val="both"/>
        <w:rPr>
          <w:rFonts w:ascii="Arial" w:hAnsi="Arial" w:cs="Arial"/>
        </w:rPr>
      </w:pPr>
      <w:r w:rsidRPr="002755FB">
        <w:rPr>
          <w:rFonts w:ascii="Arial" w:eastAsia="Times New Roman" w:hAnsi="Arial" w:cs="Arial"/>
        </w:rPr>
        <w:t>We describe our pre-school and its practices in terms which make it clear that it welcomes fathers and mothers, other relations and carers, including childminders.</w:t>
      </w:r>
    </w:p>
    <w:p w14:paraId="3CED5CD7" w14:textId="77777777" w:rsidR="009E452C" w:rsidRPr="002755FB" w:rsidRDefault="009E452C" w:rsidP="006407B5">
      <w:pPr>
        <w:numPr>
          <w:ilvl w:val="0"/>
          <w:numId w:val="6"/>
        </w:numPr>
        <w:spacing w:after="0" w:line="240" w:lineRule="auto"/>
        <w:jc w:val="both"/>
        <w:rPr>
          <w:rFonts w:ascii="Arial" w:eastAsia="Times New Roman" w:hAnsi="Arial" w:cs="Arial"/>
        </w:rPr>
      </w:pPr>
      <w:r w:rsidRPr="002755FB">
        <w:rPr>
          <w:rFonts w:ascii="Arial" w:eastAsia="Times New Roman" w:hAnsi="Arial" w:cs="Arial"/>
        </w:rPr>
        <w:t>We describe our pre-school and its practices in terms of how it treats individuals, regardless of their gender, special educational needs, disabilities, background, religion, ethnicity or competency in spoken English.</w:t>
      </w:r>
    </w:p>
    <w:p w14:paraId="790F801D" w14:textId="77777777" w:rsidR="009E452C" w:rsidRPr="002755FB" w:rsidRDefault="009E452C" w:rsidP="006407B5">
      <w:pPr>
        <w:numPr>
          <w:ilvl w:val="0"/>
          <w:numId w:val="6"/>
        </w:numPr>
        <w:spacing w:after="0" w:line="240" w:lineRule="auto"/>
        <w:jc w:val="both"/>
        <w:rPr>
          <w:rFonts w:ascii="Arial" w:eastAsia="Times New Roman" w:hAnsi="Arial" w:cs="Arial"/>
        </w:rPr>
      </w:pPr>
      <w:r w:rsidRPr="002755FB">
        <w:rPr>
          <w:rFonts w:ascii="Arial" w:eastAsia="Times New Roman" w:hAnsi="Arial" w:cs="Arial"/>
        </w:rPr>
        <w:t>We describe our pre-school and its practices in terms of how it enables children with disabilities to take part in the life of the pre-school.</w:t>
      </w:r>
    </w:p>
    <w:p w14:paraId="62B2DAD5" w14:textId="77777777" w:rsidR="009E452C" w:rsidRPr="002755FB" w:rsidRDefault="009E452C" w:rsidP="006407B5">
      <w:pPr>
        <w:numPr>
          <w:ilvl w:val="0"/>
          <w:numId w:val="6"/>
        </w:numPr>
        <w:spacing w:after="0" w:line="240" w:lineRule="auto"/>
        <w:jc w:val="both"/>
        <w:rPr>
          <w:rFonts w:ascii="Arial" w:eastAsia="Times New Roman" w:hAnsi="Arial" w:cs="Arial"/>
        </w:rPr>
      </w:pPr>
      <w:r w:rsidRPr="002755FB">
        <w:rPr>
          <w:rFonts w:ascii="Arial" w:eastAsia="Times New Roman" w:hAnsi="Arial" w:cs="Arial"/>
        </w:rPr>
        <w:t>We have a robust Valuing Diversity and Promoting Inclusion and Equality Policy which staff promote to potential new children and their families.</w:t>
      </w:r>
    </w:p>
    <w:p w14:paraId="028218CA" w14:textId="77777777" w:rsidR="009E452C" w:rsidRPr="002755FB" w:rsidRDefault="009E452C" w:rsidP="006407B5">
      <w:pPr>
        <w:numPr>
          <w:ilvl w:val="0"/>
          <w:numId w:val="6"/>
        </w:numPr>
        <w:spacing w:after="0" w:line="240" w:lineRule="auto"/>
        <w:jc w:val="both"/>
        <w:rPr>
          <w:rFonts w:ascii="Arial" w:eastAsia="Times New Roman" w:hAnsi="Arial" w:cs="Arial"/>
        </w:rPr>
      </w:pPr>
      <w:r w:rsidRPr="002755FB">
        <w:rPr>
          <w:rFonts w:ascii="Arial" w:eastAsia="Times New Roman" w:hAnsi="Arial" w:cs="Arial"/>
        </w:rPr>
        <w:t>We are flexible about attendance patterns to accommodate the needs of individual children and families.</w:t>
      </w:r>
    </w:p>
    <w:p w14:paraId="53FDB714" w14:textId="77777777" w:rsidR="009E452C" w:rsidRPr="002755FB" w:rsidRDefault="009E452C" w:rsidP="006407B5">
      <w:pPr>
        <w:spacing w:after="0" w:line="240" w:lineRule="auto"/>
        <w:jc w:val="both"/>
        <w:rPr>
          <w:rFonts w:ascii="Arial" w:eastAsia="Times New Roman" w:hAnsi="Arial" w:cs="Arial"/>
        </w:rPr>
      </w:pPr>
    </w:p>
    <w:p w14:paraId="3AF8461E" w14:textId="35A62DF0" w:rsidR="009E452C" w:rsidRPr="002755FB" w:rsidRDefault="009E452C" w:rsidP="006407B5">
      <w:pPr>
        <w:jc w:val="both"/>
        <w:rPr>
          <w:rFonts w:ascii="Arial" w:hAnsi="Arial" w:cs="Arial"/>
        </w:rPr>
      </w:pPr>
    </w:p>
    <w:p w14:paraId="5628D213" w14:textId="59DAB00C" w:rsidR="009E452C" w:rsidRPr="002755FB" w:rsidRDefault="009E452C" w:rsidP="006407B5">
      <w:pPr>
        <w:jc w:val="both"/>
        <w:rPr>
          <w:rFonts w:ascii="Arial" w:hAnsi="Arial" w:cs="Arial"/>
        </w:rPr>
      </w:pPr>
    </w:p>
    <w:p w14:paraId="35A0ABA2" w14:textId="6FE52636" w:rsidR="00124228" w:rsidRPr="002755FB" w:rsidRDefault="00124228" w:rsidP="006407B5">
      <w:pPr>
        <w:jc w:val="both"/>
        <w:rPr>
          <w:rFonts w:ascii="Arial" w:hAnsi="Arial" w:cs="Arial"/>
        </w:rPr>
      </w:pPr>
    </w:p>
    <w:p w14:paraId="44F7E6F2" w14:textId="7563992B" w:rsidR="00124228" w:rsidRPr="002755FB" w:rsidRDefault="00124228" w:rsidP="006407B5">
      <w:pPr>
        <w:jc w:val="both"/>
        <w:rPr>
          <w:rFonts w:ascii="Arial" w:hAnsi="Arial" w:cs="Arial"/>
        </w:rPr>
      </w:pPr>
    </w:p>
    <w:p w14:paraId="08F7FCDD" w14:textId="2CAC4FAD" w:rsidR="00124228" w:rsidRPr="002755FB" w:rsidRDefault="00124228" w:rsidP="006407B5">
      <w:pPr>
        <w:jc w:val="both"/>
        <w:rPr>
          <w:rFonts w:ascii="Arial" w:hAnsi="Arial" w:cs="Arial"/>
        </w:rPr>
      </w:pPr>
    </w:p>
    <w:p w14:paraId="69796BD3" w14:textId="722A5E88" w:rsidR="00124228" w:rsidRPr="002755FB" w:rsidRDefault="00124228" w:rsidP="006407B5">
      <w:pPr>
        <w:jc w:val="both"/>
        <w:rPr>
          <w:rFonts w:ascii="Arial" w:hAnsi="Arial" w:cs="Arial"/>
        </w:rPr>
      </w:pPr>
    </w:p>
    <w:p w14:paraId="5E79824A" w14:textId="76882686" w:rsidR="00124228" w:rsidRPr="002755FB" w:rsidRDefault="00124228" w:rsidP="006407B5">
      <w:pPr>
        <w:jc w:val="both"/>
        <w:rPr>
          <w:rFonts w:ascii="Arial" w:hAnsi="Arial" w:cs="Arial"/>
        </w:rPr>
      </w:pPr>
    </w:p>
    <w:p w14:paraId="603AD41F" w14:textId="4BE88366" w:rsidR="00124228" w:rsidRPr="002755FB" w:rsidRDefault="00124228" w:rsidP="006407B5">
      <w:pPr>
        <w:jc w:val="both"/>
        <w:rPr>
          <w:rFonts w:ascii="Arial" w:hAnsi="Arial" w:cs="Arial"/>
        </w:rPr>
      </w:pPr>
    </w:p>
    <w:p w14:paraId="3205CD9A" w14:textId="77777777" w:rsidR="00124228" w:rsidRPr="002755FB" w:rsidRDefault="00124228" w:rsidP="006407B5">
      <w:pPr>
        <w:jc w:val="both"/>
        <w:rPr>
          <w:rFonts w:ascii="Arial" w:hAnsi="Arial" w:cs="Arial"/>
        </w:rPr>
      </w:pPr>
    </w:p>
    <w:p w14:paraId="31EE5AAA" w14:textId="77777777" w:rsidR="00B825DE" w:rsidRDefault="00B825DE" w:rsidP="006407B5">
      <w:pPr>
        <w:spacing w:after="0" w:line="240" w:lineRule="auto"/>
        <w:jc w:val="both"/>
        <w:rPr>
          <w:rFonts w:ascii="Arial" w:eastAsia="Times New Roman" w:hAnsi="Arial" w:cs="Arial"/>
          <w:b/>
        </w:rPr>
      </w:pPr>
    </w:p>
    <w:p w14:paraId="78FBC724" w14:textId="77777777" w:rsidR="00B825DE" w:rsidRDefault="00B825DE" w:rsidP="006407B5">
      <w:pPr>
        <w:spacing w:after="0" w:line="240" w:lineRule="auto"/>
        <w:jc w:val="both"/>
        <w:rPr>
          <w:rFonts w:ascii="Arial" w:eastAsia="Times New Roman" w:hAnsi="Arial" w:cs="Arial"/>
          <w:b/>
        </w:rPr>
      </w:pPr>
    </w:p>
    <w:p w14:paraId="3282FA71" w14:textId="2018F856" w:rsidR="00124228" w:rsidRPr="00C447B9" w:rsidRDefault="00124228" w:rsidP="006407B5">
      <w:pPr>
        <w:spacing w:after="0" w:line="240" w:lineRule="auto"/>
        <w:jc w:val="both"/>
        <w:rPr>
          <w:rFonts w:ascii="Arial" w:eastAsia="Times New Roman" w:hAnsi="Arial" w:cs="Arial"/>
          <w:b/>
          <w:sz w:val="28"/>
          <w:szCs w:val="28"/>
        </w:rPr>
      </w:pPr>
      <w:r w:rsidRPr="00C447B9">
        <w:rPr>
          <w:rFonts w:ascii="Arial" w:eastAsia="Times New Roman" w:hAnsi="Arial" w:cs="Arial"/>
          <w:b/>
          <w:sz w:val="28"/>
          <w:szCs w:val="28"/>
        </w:rPr>
        <w:t xml:space="preserve">Allergy </w:t>
      </w:r>
    </w:p>
    <w:p w14:paraId="65CE9438" w14:textId="77777777" w:rsidR="00124228" w:rsidRPr="00C447B9" w:rsidRDefault="00124228" w:rsidP="006407B5">
      <w:pPr>
        <w:spacing w:after="0" w:line="240" w:lineRule="auto"/>
        <w:jc w:val="both"/>
        <w:rPr>
          <w:rFonts w:ascii="Arial" w:eastAsia="Times New Roman" w:hAnsi="Arial" w:cs="Arial"/>
          <w:sz w:val="28"/>
          <w:szCs w:val="28"/>
        </w:rPr>
      </w:pPr>
    </w:p>
    <w:p w14:paraId="41191A03" w14:textId="77777777" w:rsidR="00124228" w:rsidRPr="002755FB" w:rsidRDefault="00124228" w:rsidP="006407B5">
      <w:pPr>
        <w:spacing w:after="0" w:line="240" w:lineRule="auto"/>
        <w:jc w:val="both"/>
        <w:rPr>
          <w:rFonts w:ascii="Arial" w:eastAsia="Times New Roman" w:hAnsi="Arial" w:cs="Arial"/>
          <w:b/>
        </w:rPr>
      </w:pPr>
      <w:r w:rsidRPr="002755FB">
        <w:rPr>
          <w:rFonts w:ascii="Arial" w:eastAsia="Times New Roman" w:hAnsi="Arial" w:cs="Arial"/>
          <w:b/>
        </w:rPr>
        <w:t>Procedures for children with allergies</w:t>
      </w:r>
    </w:p>
    <w:p w14:paraId="7B07AD9E" w14:textId="77777777" w:rsidR="00124228" w:rsidRPr="002755FB" w:rsidRDefault="00124228" w:rsidP="006407B5">
      <w:pPr>
        <w:spacing w:after="0" w:line="240" w:lineRule="auto"/>
        <w:jc w:val="both"/>
        <w:rPr>
          <w:rFonts w:ascii="Arial" w:eastAsia="Times New Roman" w:hAnsi="Arial" w:cs="Arial"/>
        </w:rPr>
      </w:pPr>
    </w:p>
    <w:p w14:paraId="709C8001" w14:textId="77777777" w:rsidR="00124228" w:rsidRPr="002755FB" w:rsidRDefault="00124228" w:rsidP="006407B5">
      <w:pPr>
        <w:numPr>
          <w:ilvl w:val="0"/>
          <w:numId w:val="10"/>
        </w:numPr>
        <w:spacing w:after="0" w:line="240" w:lineRule="auto"/>
        <w:jc w:val="both"/>
        <w:rPr>
          <w:rFonts w:ascii="Arial" w:eastAsia="Times New Roman" w:hAnsi="Arial" w:cs="Arial"/>
        </w:rPr>
      </w:pPr>
      <w:r w:rsidRPr="002755FB">
        <w:rPr>
          <w:rFonts w:ascii="Arial" w:eastAsia="Times New Roman" w:hAnsi="Arial" w:cs="Arial"/>
        </w:rPr>
        <w:t>When children start at the setting any known allergies/intolerances are recorded on the registration form and cascaded to all staff.</w:t>
      </w:r>
    </w:p>
    <w:p w14:paraId="3EE79F13" w14:textId="77777777" w:rsidR="00124228" w:rsidRPr="002755FB" w:rsidRDefault="00124228" w:rsidP="006407B5">
      <w:pPr>
        <w:numPr>
          <w:ilvl w:val="0"/>
          <w:numId w:val="10"/>
        </w:numPr>
        <w:spacing w:after="0" w:line="240" w:lineRule="auto"/>
        <w:jc w:val="both"/>
        <w:rPr>
          <w:rFonts w:ascii="Arial" w:eastAsia="Times New Roman" w:hAnsi="Arial" w:cs="Arial"/>
        </w:rPr>
      </w:pPr>
      <w:r w:rsidRPr="002755FB">
        <w:rPr>
          <w:rFonts w:ascii="Arial" w:eastAsia="Times New Roman" w:hAnsi="Arial" w:cs="Arial"/>
        </w:rPr>
        <w:t xml:space="preserve">Known allergies are copied onto the Medical Information Sheet and given to all staff, copies are also in each room. </w:t>
      </w:r>
    </w:p>
    <w:p w14:paraId="56CE675B" w14:textId="77777777" w:rsidR="00124228" w:rsidRPr="002755FB" w:rsidRDefault="00124228" w:rsidP="006407B5">
      <w:pPr>
        <w:numPr>
          <w:ilvl w:val="1"/>
          <w:numId w:val="10"/>
        </w:numPr>
        <w:spacing w:after="0" w:line="240" w:lineRule="auto"/>
        <w:jc w:val="both"/>
        <w:rPr>
          <w:rFonts w:ascii="Arial" w:eastAsia="Times New Roman" w:hAnsi="Arial" w:cs="Arial"/>
        </w:rPr>
      </w:pPr>
      <w:r w:rsidRPr="002755FB">
        <w:rPr>
          <w:rFonts w:ascii="Arial" w:eastAsia="Times New Roman" w:hAnsi="Arial" w:cs="Arial"/>
        </w:rPr>
        <w:t xml:space="preserve"> If a child has a serious allergy a record sheet will be visible in the kitchen stating; the allergen, the nature of allergic reactions (such as rash or anaphylactic shock); what to do in the case of allergic reaction and any medication to be used.</w:t>
      </w:r>
    </w:p>
    <w:p w14:paraId="475FE487" w14:textId="77777777" w:rsidR="00124228" w:rsidRPr="002755FB" w:rsidRDefault="00124228" w:rsidP="006407B5">
      <w:pPr>
        <w:numPr>
          <w:ilvl w:val="1"/>
          <w:numId w:val="10"/>
        </w:numPr>
        <w:spacing w:after="0" w:line="240" w:lineRule="auto"/>
        <w:jc w:val="both"/>
        <w:rPr>
          <w:rFonts w:ascii="Arial" w:eastAsia="Times New Roman" w:hAnsi="Arial" w:cs="Arial"/>
        </w:rPr>
      </w:pPr>
      <w:r w:rsidRPr="002755FB">
        <w:rPr>
          <w:rFonts w:ascii="Arial" w:eastAsia="Times New Roman" w:hAnsi="Arial" w:cs="Arial"/>
        </w:rPr>
        <w:t xml:space="preserve">A health care plan will be completed with the parents. </w:t>
      </w:r>
    </w:p>
    <w:p w14:paraId="44CEDA0C" w14:textId="77777777" w:rsidR="00124228" w:rsidRPr="002755FB" w:rsidRDefault="00124228" w:rsidP="006407B5">
      <w:pPr>
        <w:numPr>
          <w:ilvl w:val="0"/>
          <w:numId w:val="10"/>
        </w:numPr>
        <w:spacing w:after="0" w:line="240" w:lineRule="auto"/>
        <w:jc w:val="both"/>
        <w:rPr>
          <w:rFonts w:ascii="Arial" w:eastAsia="Times New Roman" w:hAnsi="Arial" w:cs="Arial"/>
        </w:rPr>
      </w:pPr>
      <w:r w:rsidRPr="002755FB">
        <w:rPr>
          <w:rFonts w:ascii="Arial" w:eastAsia="Times New Roman" w:hAnsi="Arial" w:cs="Arial"/>
        </w:rPr>
        <w:t>Specialist training/advice is given to staff in the administration of special medication in the event of an allergic reaction if a child is diagnosed with a serious allergic reaction.</w:t>
      </w:r>
    </w:p>
    <w:p w14:paraId="4E8FD161" w14:textId="0F77EC61" w:rsidR="00124228" w:rsidRPr="002755FB" w:rsidRDefault="00124228" w:rsidP="006407B5">
      <w:pPr>
        <w:numPr>
          <w:ilvl w:val="1"/>
          <w:numId w:val="10"/>
        </w:numPr>
        <w:spacing w:after="0" w:line="240" w:lineRule="auto"/>
        <w:jc w:val="both"/>
        <w:rPr>
          <w:rFonts w:ascii="Arial" w:eastAsia="Times New Roman" w:hAnsi="Arial" w:cs="Arial"/>
        </w:rPr>
      </w:pPr>
      <w:r w:rsidRPr="002755FB">
        <w:rPr>
          <w:rFonts w:ascii="Arial" w:eastAsia="Times New Roman" w:hAnsi="Arial" w:cs="Arial"/>
        </w:rPr>
        <w:t>At all times the administration of medication must be compliant with the Welfare Requirements of The Early Years Foundation Stage</w:t>
      </w:r>
      <w:r w:rsidR="00D40F5D">
        <w:rPr>
          <w:rFonts w:ascii="Arial" w:eastAsia="Times New Roman" w:hAnsi="Arial" w:cs="Arial"/>
        </w:rPr>
        <w:t>.</w:t>
      </w:r>
    </w:p>
    <w:p w14:paraId="7E6059F7" w14:textId="77777777" w:rsidR="00124228" w:rsidRPr="002755FB" w:rsidRDefault="00124228" w:rsidP="006407B5">
      <w:pPr>
        <w:numPr>
          <w:ilvl w:val="0"/>
          <w:numId w:val="10"/>
        </w:numPr>
        <w:spacing w:after="0" w:line="240" w:lineRule="auto"/>
        <w:jc w:val="both"/>
        <w:rPr>
          <w:rFonts w:ascii="Arial" w:eastAsia="Times New Roman" w:hAnsi="Arial" w:cs="Arial"/>
        </w:rPr>
      </w:pPr>
      <w:r w:rsidRPr="002755FB">
        <w:rPr>
          <w:rFonts w:ascii="Arial" w:eastAsia="Times New Roman" w:hAnsi="Arial" w:cs="Arial"/>
        </w:rPr>
        <w:t>Care is taken when cooking for children who have allergies to avoid any ingredients that may cause a reaction.</w:t>
      </w:r>
    </w:p>
    <w:p w14:paraId="51684FDE" w14:textId="77777777" w:rsidR="00124228" w:rsidRPr="002755FB" w:rsidRDefault="00124228" w:rsidP="006407B5">
      <w:pPr>
        <w:spacing w:after="0" w:line="240" w:lineRule="auto"/>
        <w:jc w:val="both"/>
        <w:rPr>
          <w:rFonts w:ascii="Arial" w:eastAsia="Times New Roman" w:hAnsi="Arial" w:cs="Arial"/>
        </w:rPr>
      </w:pPr>
    </w:p>
    <w:p w14:paraId="29CCCA4C" w14:textId="77777777" w:rsidR="00124228" w:rsidRPr="002755FB" w:rsidRDefault="00124228" w:rsidP="006407B5">
      <w:pPr>
        <w:widowControl w:val="0"/>
        <w:spacing w:after="0" w:line="360" w:lineRule="auto"/>
        <w:jc w:val="both"/>
        <w:rPr>
          <w:rFonts w:ascii="Arial" w:eastAsia="Times New Roman" w:hAnsi="Arial" w:cs="Arial"/>
          <w:b/>
          <w:snapToGrid w:val="0"/>
        </w:rPr>
      </w:pPr>
      <w:r w:rsidRPr="002755FB">
        <w:rPr>
          <w:rFonts w:ascii="Arial" w:eastAsia="Times New Roman" w:hAnsi="Arial" w:cs="Arial"/>
          <w:b/>
          <w:snapToGrid w:val="0"/>
        </w:rPr>
        <w:t xml:space="preserve">Nut allergies </w:t>
      </w:r>
    </w:p>
    <w:p w14:paraId="30798680" w14:textId="77777777" w:rsidR="00124228" w:rsidRPr="002755FB" w:rsidRDefault="00124228" w:rsidP="006407B5">
      <w:pPr>
        <w:numPr>
          <w:ilvl w:val="0"/>
          <w:numId w:val="7"/>
        </w:numPr>
        <w:spacing w:after="0" w:line="240" w:lineRule="auto"/>
        <w:ind w:left="709" w:hanging="283"/>
        <w:jc w:val="both"/>
        <w:rPr>
          <w:rFonts w:ascii="Arial" w:eastAsia="Times New Roman" w:hAnsi="Arial" w:cs="Arial"/>
        </w:rPr>
      </w:pPr>
      <w:r w:rsidRPr="002755FB">
        <w:rPr>
          <w:rFonts w:ascii="Arial" w:eastAsia="Times New Roman" w:hAnsi="Arial" w:cs="Arial"/>
        </w:rPr>
        <w:t>In the event of a parent having concerns about their child and a possible allergy the parent would be referred to their Doctor or Health Visitor immediately.</w:t>
      </w:r>
    </w:p>
    <w:p w14:paraId="41299B84" w14:textId="77777777" w:rsidR="00124228" w:rsidRPr="002755FB" w:rsidRDefault="00124228" w:rsidP="006407B5">
      <w:pPr>
        <w:numPr>
          <w:ilvl w:val="0"/>
          <w:numId w:val="7"/>
        </w:numPr>
        <w:spacing w:after="0" w:line="240" w:lineRule="auto"/>
        <w:ind w:left="709" w:hanging="283"/>
        <w:jc w:val="both"/>
        <w:rPr>
          <w:rFonts w:ascii="Arial" w:eastAsia="Times New Roman" w:hAnsi="Arial" w:cs="Arial"/>
        </w:rPr>
      </w:pPr>
      <w:r w:rsidRPr="002755FB">
        <w:rPr>
          <w:rFonts w:ascii="Arial" w:eastAsia="Times New Roman" w:hAnsi="Arial" w:cs="Arial"/>
        </w:rPr>
        <w:t xml:space="preserve">Parents are advised that up to date information can be found on the internet (we suggest NHS choices or Allergy UK) or from their GP surgery.   </w:t>
      </w:r>
    </w:p>
    <w:p w14:paraId="743FE793" w14:textId="77777777" w:rsidR="00124228" w:rsidRPr="002755FB" w:rsidRDefault="00124228" w:rsidP="006407B5">
      <w:pPr>
        <w:numPr>
          <w:ilvl w:val="0"/>
          <w:numId w:val="7"/>
        </w:numPr>
        <w:spacing w:after="0" w:line="240" w:lineRule="auto"/>
        <w:ind w:left="709" w:hanging="283"/>
        <w:jc w:val="both"/>
        <w:rPr>
          <w:rFonts w:ascii="Arial" w:eastAsia="Times New Roman" w:hAnsi="Arial" w:cs="Arial"/>
        </w:rPr>
      </w:pPr>
      <w:r w:rsidRPr="002755FB">
        <w:rPr>
          <w:rFonts w:ascii="Arial" w:eastAsia="Times New Roman" w:hAnsi="Arial" w:cs="Arial"/>
        </w:rPr>
        <w:t>As a school we do not provide nut products for the children at snack time or as ingredients for any baking that we do with the children.</w:t>
      </w:r>
    </w:p>
    <w:p w14:paraId="52A3DD53" w14:textId="77777777" w:rsidR="00124228" w:rsidRPr="002755FB" w:rsidRDefault="00124228" w:rsidP="006407B5">
      <w:pPr>
        <w:numPr>
          <w:ilvl w:val="0"/>
          <w:numId w:val="7"/>
        </w:numPr>
        <w:spacing w:after="0" w:line="240" w:lineRule="auto"/>
        <w:ind w:left="709" w:hanging="283"/>
        <w:jc w:val="both"/>
        <w:rPr>
          <w:rFonts w:ascii="Arial" w:eastAsia="Times New Roman" w:hAnsi="Arial" w:cs="Arial"/>
        </w:rPr>
      </w:pPr>
      <w:r w:rsidRPr="002755FB">
        <w:rPr>
          <w:rFonts w:ascii="Arial" w:eastAsia="Times New Roman" w:hAnsi="Arial" w:cs="Arial"/>
        </w:rPr>
        <w:t xml:space="preserve">Children bring their own lunchboxes and, in line with the Early Years Foundation Stage, we work in conjunction with parents to ensure these are safe and healthy.   </w:t>
      </w:r>
    </w:p>
    <w:p w14:paraId="736E9AC8" w14:textId="77777777" w:rsidR="00124228" w:rsidRPr="002755FB" w:rsidRDefault="00124228" w:rsidP="006407B5">
      <w:pPr>
        <w:spacing w:after="0" w:line="240" w:lineRule="auto"/>
        <w:ind w:left="360"/>
        <w:jc w:val="both"/>
        <w:rPr>
          <w:rFonts w:ascii="Arial" w:eastAsia="Times New Roman" w:hAnsi="Arial" w:cs="Arial"/>
          <w:b/>
        </w:rPr>
      </w:pPr>
    </w:p>
    <w:p w14:paraId="7534DE7E" w14:textId="77777777" w:rsidR="00124228" w:rsidRPr="002755FB" w:rsidRDefault="00124228" w:rsidP="006407B5">
      <w:pPr>
        <w:spacing w:after="0" w:line="240" w:lineRule="auto"/>
        <w:jc w:val="both"/>
        <w:rPr>
          <w:rFonts w:ascii="Arial" w:eastAsia="Times New Roman" w:hAnsi="Arial" w:cs="Arial"/>
          <w:b/>
        </w:rPr>
      </w:pPr>
      <w:r w:rsidRPr="002755FB">
        <w:rPr>
          <w:rFonts w:ascii="Arial" w:eastAsia="Times New Roman" w:hAnsi="Arial" w:cs="Arial"/>
          <w:b/>
        </w:rPr>
        <w:t>Dinton Pre-School has a two-tier policy surround nuts/nut products:</w:t>
      </w:r>
    </w:p>
    <w:p w14:paraId="08488116" w14:textId="77777777" w:rsidR="00124228" w:rsidRPr="002755FB" w:rsidRDefault="00124228" w:rsidP="006407B5">
      <w:pPr>
        <w:spacing w:after="0" w:line="240" w:lineRule="auto"/>
        <w:jc w:val="both"/>
        <w:rPr>
          <w:rFonts w:ascii="Arial" w:eastAsia="Times New Roman" w:hAnsi="Arial" w:cs="Arial"/>
        </w:rPr>
      </w:pPr>
    </w:p>
    <w:p w14:paraId="608CDF77" w14:textId="77777777" w:rsidR="00124228" w:rsidRPr="002755FB" w:rsidRDefault="00124228" w:rsidP="006407B5">
      <w:pPr>
        <w:spacing w:after="0" w:line="240" w:lineRule="auto"/>
        <w:jc w:val="both"/>
        <w:rPr>
          <w:rFonts w:ascii="Arial" w:eastAsia="Times New Roman" w:hAnsi="Arial" w:cs="Arial"/>
          <w:b/>
          <w:i/>
        </w:rPr>
      </w:pPr>
      <w:r w:rsidRPr="002755FB">
        <w:rPr>
          <w:rFonts w:ascii="Arial" w:eastAsia="Times New Roman" w:hAnsi="Arial" w:cs="Arial"/>
          <w:b/>
          <w:i/>
        </w:rPr>
        <w:t>Part A</w:t>
      </w:r>
    </w:p>
    <w:p w14:paraId="1765B418" w14:textId="77777777" w:rsidR="00124228" w:rsidRPr="002755FB" w:rsidRDefault="00124228" w:rsidP="006407B5">
      <w:pPr>
        <w:numPr>
          <w:ilvl w:val="0"/>
          <w:numId w:val="8"/>
        </w:numPr>
        <w:spacing w:after="0" w:line="240" w:lineRule="auto"/>
        <w:ind w:left="709" w:hanging="283"/>
        <w:jc w:val="both"/>
        <w:rPr>
          <w:rFonts w:ascii="Arial" w:eastAsia="Times New Roman" w:hAnsi="Arial" w:cs="Arial"/>
        </w:rPr>
      </w:pPr>
      <w:r w:rsidRPr="002755FB">
        <w:rPr>
          <w:rFonts w:ascii="Arial" w:eastAsia="Times New Roman" w:hAnsi="Arial" w:cs="Arial"/>
        </w:rPr>
        <w:t xml:space="preserve">Parents are asked to not include whole nuts in their children’s lunchboxes.  </w:t>
      </w:r>
    </w:p>
    <w:p w14:paraId="33BACAB8" w14:textId="77777777" w:rsidR="00124228" w:rsidRPr="002755FB" w:rsidRDefault="00124228" w:rsidP="006407B5">
      <w:pPr>
        <w:numPr>
          <w:ilvl w:val="0"/>
          <w:numId w:val="8"/>
        </w:numPr>
        <w:spacing w:after="0" w:line="240" w:lineRule="auto"/>
        <w:ind w:left="709" w:hanging="283"/>
        <w:jc w:val="both"/>
        <w:rPr>
          <w:rFonts w:ascii="Arial" w:eastAsia="Times New Roman" w:hAnsi="Arial" w:cs="Arial"/>
          <w:i/>
        </w:rPr>
      </w:pPr>
      <w:r w:rsidRPr="002755FB">
        <w:rPr>
          <w:rFonts w:ascii="Arial" w:eastAsia="Times New Roman" w:hAnsi="Arial" w:cs="Arial"/>
        </w:rPr>
        <w:t>Current recommendations are that under 5s should not be given whole nuts as they pose a choking hazard.</w:t>
      </w:r>
    </w:p>
    <w:p w14:paraId="1FFFD20F" w14:textId="77777777" w:rsidR="00124228" w:rsidRPr="002755FB" w:rsidRDefault="00124228" w:rsidP="006407B5">
      <w:pPr>
        <w:numPr>
          <w:ilvl w:val="1"/>
          <w:numId w:val="8"/>
        </w:numPr>
        <w:spacing w:after="0" w:line="240" w:lineRule="auto"/>
        <w:jc w:val="both"/>
        <w:rPr>
          <w:rFonts w:ascii="Arial" w:eastAsia="Times New Roman" w:hAnsi="Arial" w:cs="Arial"/>
          <w:i/>
        </w:rPr>
      </w:pPr>
      <w:r w:rsidRPr="002755FB">
        <w:rPr>
          <w:rFonts w:ascii="Arial" w:eastAsia="Times New Roman" w:hAnsi="Arial" w:cs="Arial"/>
        </w:rPr>
        <w:t>Families with a history of asthma or eczema are also advised to not introduce nuts into their child’s diet under the age of 3.</w:t>
      </w:r>
    </w:p>
    <w:p w14:paraId="342A3B6D" w14:textId="77777777" w:rsidR="00124228" w:rsidRPr="002755FB" w:rsidRDefault="00124228" w:rsidP="006407B5">
      <w:pPr>
        <w:numPr>
          <w:ilvl w:val="0"/>
          <w:numId w:val="8"/>
        </w:numPr>
        <w:spacing w:after="0" w:line="240" w:lineRule="auto"/>
        <w:ind w:left="709" w:hanging="283"/>
        <w:jc w:val="both"/>
        <w:rPr>
          <w:rFonts w:ascii="Arial" w:eastAsia="Times New Roman" w:hAnsi="Arial" w:cs="Arial"/>
          <w:i/>
        </w:rPr>
      </w:pPr>
      <w:r w:rsidRPr="002755FB">
        <w:rPr>
          <w:rFonts w:ascii="Arial" w:eastAsia="Times New Roman" w:hAnsi="Arial" w:cs="Arial"/>
        </w:rPr>
        <w:t xml:space="preserve">While there are no children at the school with a known or diagnosed nut or peanut allergy children will still be allowed products containing nuts in their lunchboxes such as yoghurts, cakes &amp; biscuits or peanut butter sandwiches.  </w:t>
      </w:r>
    </w:p>
    <w:p w14:paraId="5336A45B" w14:textId="77777777" w:rsidR="00124228" w:rsidRPr="002755FB" w:rsidRDefault="00124228" w:rsidP="006407B5">
      <w:pPr>
        <w:spacing w:after="0" w:line="240" w:lineRule="auto"/>
        <w:jc w:val="both"/>
        <w:rPr>
          <w:rFonts w:ascii="Arial" w:eastAsia="Times New Roman" w:hAnsi="Arial" w:cs="Arial"/>
        </w:rPr>
      </w:pPr>
    </w:p>
    <w:p w14:paraId="724C1624" w14:textId="77777777" w:rsidR="00124228" w:rsidRPr="002755FB" w:rsidRDefault="00124228" w:rsidP="006407B5">
      <w:pPr>
        <w:spacing w:after="0" w:line="240" w:lineRule="auto"/>
        <w:jc w:val="both"/>
        <w:rPr>
          <w:rFonts w:ascii="Arial" w:eastAsia="Times New Roman" w:hAnsi="Arial" w:cs="Arial"/>
          <w:b/>
        </w:rPr>
      </w:pPr>
      <w:r w:rsidRPr="002755FB">
        <w:rPr>
          <w:rFonts w:ascii="Arial" w:eastAsia="Times New Roman" w:hAnsi="Arial" w:cs="Arial"/>
          <w:b/>
          <w:i/>
        </w:rPr>
        <w:t>Part B</w:t>
      </w:r>
    </w:p>
    <w:p w14:paraId="6BFA502C" w14:textId="77777777" w:rsidR="00124228" w:rsidRPr="002755FB" w:rsidRDefault="00124228" w:rsidP="006407B5">
      <w:pPr>
        <w:numPr>
          <w:ilvl w:val="0"/>
          <w:numId w:val="9"/>
        </w:numPr>
        <w:spacing w:after="0" w:line="240" w:lineRule="auto"/>
        <w:ind w:left="709" w:hanging="283"/>
        <w:jc w:val="both"/>
        <w:rPr>
          <w:rFonts w:ascii="Arial" w:eastAsia="Times New Roman" w:hAnsi="Arial" w:cs="Arial"/>
        </w:rPr>
      </w:pPr>
      <w:r w:rsidRPr="002755FB">
        <w:rPr>
          <w:rFonts w:ascii="Arial" w:eastAsia="Times New Roman" w:hAnsi="Arial" w:cs="Arial"/>
        </w:rPr>
        <w:t>In the event of a child being diagnosed with a nut or peanut allergy there will be an immediate and total ban, without exception, of all nut products within the school.</w:t>
      </w:r>
    </w:p>
    <w:p w14:paraId="7CE293CE" w14:textId="77777777" w:rsidR="00124228" w:rsidRPr="002755FB" w:rsidRDefault="00124228" w:rsidP="006407B5">
      <w:pPr>
        <w:numPr>
          <w:ilvl w:val="1"/>
          <w:numId w:val="9"/>
        </w:numPr>
        <w:spacing w:after="0" w:line="240" w:lineRule="auto"/>
        <w:jc w:val="both"/>
        <w:rPr>
          <w:rFonts w:ascii="Arial" w:eastAsia="Times New Roman" w:hAnsi="Arial" w:cs="Arial"/>
        </w:rPr>
      </w:pPr>
      <w:r w:rsidRPr="002755FB">
        <w:rPr>
          <w:rFonts w:ascii="Arial" w:eastAsia="Times New Roman" w:hAnsi="Arial" w:cs="Arial"/>
        </w:rPr>
        <w:t>This would include monitoring bird and pet foods used in the setting.</w:t>
      </w:r>
    </w:p>
    <w:p w14:paraId="3A1265B3" w14:textId="6A5B500F" w:rsidR="009E452C" w:rsidRPr="002755FB" w:rsidRDefault="009E452C" w:rsidP="006407B5">
      <w:pPr>
        <w:jc w:val="both"/>
        <w:rPr>
          <w:rFonts w:ascii="Arial" w:hAnsi="Arial" w:cs="Arial"/>
        </w:rPr>
      </w:pPr>
    </w:p>
    <w:p w14:paraId="4C1B41A4" w14:textId="4CB20386" w:rsidR="00124228" w:rsidRDefault="00124228" w:rsidP="006407B5">
      <w:pPr>
        <w:jc w:val="both"/>
        <w:rPr>
          <w:rFonts w:ascii="Arial" w:hAnsi="Arial" w:cs="Arial"/>
        </w:rPr>
      </w:pPr>
    </w:p>
    <w:p w14:paraId="662A4E14" w14:textId="77777777" w:rsidR="00804B1E" w:rsidRDefault="00804B1E" w:rsidP="006407B5">
      <w:pPr>
        <w:jc w:val="both"/>
        <w:rPr>
          <w:rFonts w:ascii="Arial" w:hAnsi="Arial" w:cs="Arial"/>
        </w:rPr>
      </w:pPr>
    </w:p>
    <w:p w14:paraId="0002381A" w14:textId="77777777" w:rsidR="00804B1E" w:rsidRDefault="00804B1E" w:rsidP="006407B5">
      <w:pPr>
        <w:jc w:val="both"/>
        <w:rPr>
          <w:rFonts w:ascii="Arial" w:hAnsi="Arial" w:cs="Arial"/>
        </w:rPr>
      </w:pPr>
    </w:p>
    <w:p w14:paraId="43CEEE7C" w14:textId="77777777" w:rsidR="00124228" w:rsidRPr="00C447B9" w:rsidRDefault="00124228" w:rsidP="006407B5">
      <w:pPr>
        <w:spacing w:after="0" w:line="240" w:lineRule="auto"/>
        <w:jc w:val="both"/>
        <w:rPr>
          <w:rFonts w:ascii="Arial" w:eastAsia="Times New Roman" w:hAnsi="Arial" w:cs="Arial"/>
          <w:b/>
          <w:bCs/>
          <w:noProof/>
          <w:sz w:val="28"/>
          <w:szCs w:val="28"/>
          <w:lang w:eastAsia="en-GB"/>
        </w:rPr>
      </w:pPr>
      <w:r w:rsidRPr="00C447B9">
        <w:rPr>
          <w:rFonts w:ascii="Arial" w:eastAsia="Times New Roman" w:hAnsi="Arial" w:cs="Arial"/>
          <w:b/>
          <w:bCs/>
          <w:noProof/>
          <w:sz w:val="28"/>
          <w:szCs w:val="28"/>
          <w:lang w:eastAsia="en-GB"/>
        </w:rPr>
        <w:t xml:space="preserve">Animal Health and Safety </w:t>
      </w:r>
    </w:p>
    <w:p w14:paraId="749FE841" w14:textId="77777777" w:rsidR="00124228" w:rsidRPr="002755FB" w:rsidRDefault="00124228" w:rsidP="006407B5">
      <w:pPr>
        <w:spacing w:after="0" w:line="240" w:lineRule="auto"/>
        <w:jc w:val="both"/>
        <w:rPr>
          <w:rFonts w:ascii="Arial" w:eastAsia="Times New Roman" w:hAnsi="Arial" w:cs="Arial"/>
        </w:rPr>
      </w:pPr>
    </w:p>
    <w:p w14:paraId="359E0451" w14:textId="77777777" w:rsidR="00124228" w:rsidRPr="002755FB" w:rsidRDefault="00124228" w:rsidP="006407B5">
      <w:pPr>
        <w:spacing w:after="0" w:line="360" w:lineRule="auto"/>
        <w:jc w:val="both"/>
        <w:rPr>
          <w:rFonts w:ascii="Arial" w:eastAsia="Times New Roman" w:hAnsi="Arial" w:cs="Arial"/>
          <w:b/>
        </w:rPr>
      </w:pPr>
      <w:r w:rsidRPr="002755FB">
        <w:rPr>
          <w:rFonts w:ascii="Arial" w:eastAsia="Times New Roman" w:hAnsi="Arial" w:cs="Arial"/>
          <w:b/>
        </w:rPr>
        <w:t>Animals in the setting as pets</w:t>
      </w:r>
    </w:p>
    <w:p w14:paraId="0A187743" w14:textId="77777777" w:rsidR="00124228" w:rsidRPr="002755FB" w:rsidRDefault="00124228" w:rsidP="006407B5">
      <w:pPr>
        <w:keepNext/>
        <w:numPr>
          <w:ilvl w:val="0"/>
          <w:numId w:val="12"/>
        </w:numPr>
        <w:spacing w:after="0" w:line="240" w:lineRule="auto"/>
        <w:jc w:val="both"/>
        <w:outlineLvl w:val="1"/>
        <w:rPr>
          <w:rFonts w:ascii="Arial" w:eastAsia="Times New Roman" w:hAnsi="Arial" w:cs="Arial"/>
          <w:bCs/>
        </w:rPr>
      </w:pPr>
      <w:r w:rsidRPr="002755FB">
        <w:rPr>
          <w:rFonts w:ascii="Arial" w:eastAsia="Times New Roman" w:hAnsi="Arial" w:cs="Arial"/>
          <w:bCs/>
        </w:rPr>
        <w:t>We carry out a risk assessment accounting for any hygiene or safety risks posed</w:t>
      </w:r>
    </w:p>
    <w:p w14:paraId="67A40507" w14:textId="77777777" w:rsidR="00124228" w:rsidRPr="002755FB" w:rsidRDefault="00124228" w:rsidP="006407B5">
      <w:pPr>
        <w:keepNext/>
        <w:numPr>
          <w:ilvl w:val="0"/>
          <w:numId w:val="12"/>
        </w:numPr>
        <w:spacing w:after="0" w:line="240" w:lineRule="auto"/>
        <w:jc w:val="both"/>
        <w:outlineLvl w:val="1"/>
        <w:rPr>
          <w:rFonts w:ascii="Arial" w:eastAsia="Times New Roman" w:hAnsi="Arial" w:cs="Arial"/>
          <w:bCs/>
        </w:rPr>
      </w:pPr>
      <w:r w:rsidRPr="002755FB">
        <w:rPr>
          <w:rFonts w:ascii="Arial" w:eastAsia="Times New Roman" w:hAnsi="Arial" w:cs="Arial"/>
          <w:bCs/>
        </w:rPr>
        <w:t>We provide suitable housing for the animal or creature and ensure this is cleaned out regularly by the owner and is kept safely.</w:t>
      </w:r>
    </w:p>
    <w:p w14:paraId="1A61C685" w14:textId="77777777" w:rsidR="00124228" w:rsidRPr="002755FB" w:rsidRDefault="00124228" w:rsidP="006407B5">
      <w:pPr>
        <w:keepNext/>
        <w:numPr>
          <w:ilvl w:val="1"/>
          <w:numId w:val="12"/>
        </w:numPr>
        <w:spacing w:after="0" w:line="240" w:lineRule="auto"/>
        <w:jc w:val="both"/>
        <w:outlineLvl w:val="1"/>
        <w:rPr>
          <w:rFonts w:ascii="Arial" w:eastAsia="Times New Roman" w:hAnsi="Arial" w:cs="Arial"/>
          <w:bCs/>
        </w:rPr>
      </w:pPr>
      <w:r w:rsidRPr="002755FB">
        <w:rPr>
          <w:rFonts w:ascii="Arial" w:eastAsia="Times New Roman" w:hAnsi="Arial" w:cs="Arial"/>
          <w:bCs/>
        </w:rPr>
        <w:t>Suitable Personal protective Equipment (PPE) is used when cleaning out animals</w:t>
      </w:r>
    </w:p>
    <w:p w14:paraId="3409A227" w14:textId="77777777" w:rsidR="00124228" w:rsidRPr="002755FB" w:rsidRDefault="00124228" w:rsidP="006407B5">
      <w:pPr>
        <w:keepNext/>
        <w:numPr>
          <w:ilvl w:val="0"/>
          <w:numId w:val="12"/>
        </w:numPr>
        <w:spacing w:after="0" w:line="240" w:lineRule="auto"/>
        <w:jc w:val="both"/>
        <w:outlineLvl w:val="1"/>
        <w:rPr>
          <w:rFonts w:ascii="Arial" w:eastAsia="Times New Roman" w:hAnsi="Arial" w:cs="Arial"/>
          <w:bCs/>
        </w:rPr>
      </w:pPr>
      <w:r w:rsidRPr="002755FB">
        <w:rPr>
          <w:rFonts w:ascii="Arial" w:eastAsia="Times New Roman" w:hAnsi="Arial" w:cs="Arial"/>
          <w:bCs/>
        </w:rPr>
        <w:t>We ensure the correct food is offered at the right times.</w:t>
      </w:r>
    </w:p>
    <w:p w14:paraId="709E70BB" w14:textId="77777777" w:rsidR="00124228" w:rsidRPr="002755FB" w:rsidRDefault="00124228" w:rsidP="006407B5">
      <w:pPr>
        <w:numPr>
          <w:ilvl w:val="0"/>
          <w:numId w:val="12"/>
        </w:numPr>
        <w:spacing w:after="0" w:line="240" w:lineRule="auto"/>
        <w:jc w:val="both"/>
        <w:rPr>
          <w:rFonts w:ascii="Arial" w:eastAsia="Times New Roman" w:hAnsi="Arial" w:cs="Arial"/>
        </w:rPr>
      </w:pPr>
      <w:r w:rsidRPr="002755FB">
        <w:rPr>
          <w:rFonts w:ascii="Arial" w:eastAsia="Times New Roman" w:hAnsi="Arial" w:cs="Arial"/>
        </w:rPr>
        <w:t>The owner lives on site, therefore ensuring the health of all pets during holiday times.</w:t>
      </w:r>
    </w:p>
    <w:p w14:paraId="0957A97A" w14:textId="77777777" w:rsidR="00124228" w:rsidRPr="002755FB" w:rsidRDefault="00124228" w:rsidP="006407B5">
      <w:pPr>
        <w:keepNext/>
        <w:numPr>
          <w:ilvl w:val="0"/>
          <w:numId w:val="12"/>
        </w:numPr>
        <w:spacing w:after="0" w:line="240" w:lineRule="auto"/>
        <w:jc w:val="both"/>
        <w:outlineLvl w:val="1"/>
        <w:rPr>
          <w:rFonts w:ascii="Arial" w:eastAsia="Times New Roman" w:hAnsi="Arial" w:cs="Arial"/>
          <w:bCs/>
        </w:rPr>
      </w:pPr>
      <w:r w:rsidRPr="002755FB">
        <w:rPr>
          <w:rFonts w:ascii="Arial" w:eastAsia="Times New Roman" w:hAnsi="Arial" w:cs="Arial"/>
          <w:bCs/>
        </w:rPr>
        <w:t>We take out appropriate pet care health advice.</w:t>
      </w:r>
    </w:p>
    <w:p w14:paraId="030D6466" w14:textId="77777777" w:rsidR="00124228" w:rsidRPr="002755FB" w:rsidRDefault="00124228" w:rsidP="006407B5">
      <w:pPr>
        <w:numPr>
          <w:ilvl w:val="0"/>
          <w:numId w:val="12"/>
        </w:numPr>
        <w:spacing w:after="0" w:line="240" w:lineRule="auto"/>
        <w:jc w:val="both"/>
        <w:rPr>
          <w:rFonts w:ascii="Arial" w:eastAsia="Times New Roman" w:hAnsi="Arial" w:cs="Arial"/>
        </w:rPr>
      </w:pPr>
      <w:r w:rsidRPr="002755FB">
        <w:rPr>
          <w:rFonts w:ascii="Arial" w:eastAsia="Times New Roman" w:hAnsi="Arial" w:cs="Arial"/>
        </w:rPr>
        <w:t xml:space="preserve">Pets are not allowed near food preparation surfaces, near food or near kitchen equipment, if animals are placed on tables, the tables are appropriate cleaned afterward. </w:t>
      </w:r>
    </w:p>
    <w:p w14:paraId="33D13D93" w14:textId="77777777" w:rsidR="00124228" w:rsidRPr="002755FB" w:rsidRDefault="00124228" w:rsidP="006407B5">
      <w:pPr>
        <w:keepNext/>
        <w:numPr>
          <w:ilvl w:val="0"/>
          <w:numId w:val="12"/>
        </w:numPr>
        <w:spacing w:after="0" w:line="240" w:lineRule="auto"/>
        <w:jc w:val="both"/>
        <w:outlineLvl w:val="1"/>
        <w:rPr>
          <w:rFonts w:ascii="Arial" w:eastAsia="Times New Roman" w:hAnsi="Arial" w:cs="Arial"/>
          <w:bCs/>
        </w:rPr>
      </w:pPr>
      <w:r w:rsidRPr="002755FB">
        <w:rPr>
          <w:rFonts w:ascii="Arial" w:eastAsia="Times New Roman" w:hAnsi="Arial" w:cs="Arial"/>
          <w:bCs/>
        </w:rPr>
        <w:t>Children are taught correct handling and care of the animal or creature and are supervised.</w:t>
      </w:r>
    </w:p>
    <w:p w14:paraId="7D3403CC" w14:textId="77777777" w:rsidR="00124228" w:rsidRPr="002755FB" w:rsidRDefault="00124228" w:rsidP="006407B5">
      <w:pPr>
        <w:keepNext/>
        <w:numPr>
          <w:ilvl w:val="0"/>
          <w:numId w:val="12"/>
        </w:numPr>
        <w:spacing w:after="0" w:line="240" w:lineRule="auto"/>
        <w:jc w:val="both"/>
        <w:outlineLvl w:val="1"/>
        <w:rPr>
          <w:rFonts w:ascii="Arial" w:eastAsia="Times New Roman" w:hAnsi="Arial" w:cs="Arial"/>
          <w:bCs/>
        </w:rPr>
      </w:pPr>
      <w:r w:rsidRPr="002755FB">
        <w:rPr>
          <w:rFonts w:ascii="Arial" w:eastAsia="Times New Roman" w:hAnsi="Arial" w:cs="Arial"/>
          <w:bCs/>
        </w:rPr>
        <w:t>Children and staff wash their hands and/or use hand sanitizer after handling the animal or creature and do not have contact with animal waste or soiled bedding.</w:t>
      </w:r>
    </w:p>
    <w:p w14:paraId="4F82A052" w14:textId="77777777" w:rsidR="00124228" w:rsidRPr="002755FB" w:rsidRDefault="00124228" w:rsidP="006407B5">
      <w:pPr>
        <w:numPr>
          <w:ilvl w:val="0"/>
          <w:numId w:val="12"/>
        </w:numPr>
        <w:spacing w:after="0" w:line="240" w:lineRule="auto"/>
        <w:jc w:val="both"/>
        <w:rPr>
          <w:rFonts w:ascii="Arial" w:eastAsia="Times New Roman" w:hAnsi="Arial" w:cs="Arial"/>
        </w:rPr>
      </w:pPr>
      <w:r w:rsidRPr="002755FB">
        <w:rPr>
          <w:rFonts w:ascii="Arial" w:eastAsia="Times New Roman" w:hAnsi="Arial" w:cs="Arial"/>
        </w:rPr>
        <w:t>The guinea pigs, chickens and fish are all owned by Alison Hope-Jones and are her responsibility at all times.</w:t>
      </w:r>
    </w:p>
    <w:p w14:paraId="6C1CC9AD" w14:textId="77777777" w:rsidR="00124228" w:rsidRPr="002755FB" w:rsidRDefault="00124228" w:rsidP="006407B5">
      <w:pPr>
        <w:spacing w:after="0" w:line="360" w:lineRule="auto"/>
        <w:contextualSpacing/>
        <w:jc w:val="both"/>
        <w:rPr>
          <w:rFonts w:ascii="Arial" w:eastAsia="Times New Roman" w:hAnsi="Arial" w:cs="Arial"/>
          <w:b/>
          <w:bCs/>
          <w:lang w:eastAsia="en-GB"/>
        </w:rPr>
      </w:pPr>
      <w:r w:rsidRPr="002755FB">
        <w:rPr>
          <w:rFonts w:ascii="Arial" w:eastAsia="Times New Roman" w:hAnsi="Arial" w:cs="Arial"/>
          <w:b/>
          <w:bCs/>
          <w:lang w:eastAsia="en-GB"/>
        </w:rPr>
        <w:t xml:space="preserve">Animals visiting the setting </w:t>
      </w:r>
    </w:p>
    <w:p w14:paraId="2771DBB9" w14:textId="77777777" w:rsidR="00124228" w:rsidRPr="002755FB" w:rsidRDefault="00124228" w:rsidP="006407B5">
      <w:pPr>
        <w:keepNext/>
        <w:numPr>
          <w:ilvl w:val="0"/>
          <w:numId w:val="12"/>
        </w:numPr>
        <w:spacing w:after="0" w:line="240" w:lineRule="auto"/>
        <w:jc w:val="both"/>
        <w:outlineLvl w:val="1"/>
        <w:rPr>
          <w:rFonts w:ascii="Arial" w:eastAsia="Times New Roman" w:hAnsi="Arial" w:cs="Arial"/>
          <w:bCs/>
        </w:rPr>
      </w:pPr>
      <w:r w:rsidRPr="002755FB">
        <w:rPr>
          <w:rFonts w:ascii="Arial" w:eastAsia="Times New Roman" w:hAnsi="Arial" w:cs="Arial"/>
          <w:bCs/>
        </w:rPr>
        <w:t>If animals or creatures are brought in by visitors to show the children, they are the responsibility of the owner of the animals.</w:t>
      </w:r>
    </w:p>
    <w:p w14:paraId="56071502" w14:textId="77777777" w:rsidR="00124228" w:rsidRPr="002755FB" w:rsidRDefault="00124228" w:rsidP="006407B5">
      <w:pPr>
        <w:keepNext/>
        <w:numPr>
          <w:ilvl w:val="0"/>
          <w:numId w:val="12"/>
        </w:numPr>
        <w:spacing w:after="0" w:line="240" w:lineRule="auto"/>
        <w:jc w:val="both"/>
        <w:outlineLvl w:val="1"/>
        <w:rPr>
          <w:rFonts w:ascii="Arial" w:eastAsia="Times New Roman" w:hAnsi="Arial" w:cs="Arial"/>
          <w:bCs/>
        </w:rPr>
      </w:pPr>
      <w:r w:rsidRPr="002755FB">
        <w:rPr>
          <w:rFonts w:ascii="Arial" w:eastAsia="Times New Roman" w:hAnsi="Arial" w:cs="Arial"/>
          <w:bCs/>
        </w:rPr>
        <w:t>The school carries out a risk assessment prior to the visit, detailing how the animal or creature is to be handled and how any safety or hygiene issues will be addressed.</w:t>
      </w:r>
    </w:p>
    <w:p w14:paraId="68BDCE88" w14:textId="77777777" w:rsidR="00124228" w:rsidRPr="002755FB" w:rsidRDefault="00124228" w:rsidP="006407B5">
      <w:pPr>
        <w:numPr>
          <w:ilvl w:val="0"/>
          <w:numId w:val="12"/>
        </w:numPr>
        <w:spacing w:after="0" w:line="240" w:lineRule="auto"/>
        <w:jc w:val="both"/>
        <w:rPr>
          <w:rFonts w:ascii="Arial" w:eastAsia="Times New Roman" w:hAnsi="Arial" w:cs="Arial"/>
        </w:rPr>
      </w:pPr>
      <w:r w:rsidRPr="002755FB">
        <w:rPr>
          <w:rFonts w:ascii="Arial" w:eastAsia="Times New Roman" w:hAnsi="Arial" w:cs="Arial"/>
        </w:rPr>
        <w:t xml:space="preserve">Adult: ratios will be increased as necessary to ensure the safety of the animals and the children in the setting. </w:t>
      </w:r>
    </w:p>
    <w:p w14:paraId="54A92B52" w14:textId="725E2B93" w:rsidR="00124228" w:rsidRPr="002755FB" w:rsidRDefault="00124228" w:rsidP="006407B5">
      <w:pPr>
        <w:numPr>
          <w:ilvl w:val="1"/>
          <w:numId w:val="12"/>
        </w:numPr>
        <w:spacing w:after="0" w:line="240" w:lineRule="auto"/>
        <w:jc w:val="both"/>
        <w:rPr>
          <w:rFonts w:ascii="Arial" w:eastAsia="Times New Roman" w:hAnsi="Arial" w:cs="Arial"/>
        </w:rPr>
      </w:pPr>
      <w:r w:rsidRPr="002755FB">
        <w:rPr>
          <w:rFonts w:ascii="Arial" w:eastAsia="Times New Roman" w:hAnsi="Arial" w:cs="Arial"/>
        </w:rPr>
        <w:t>The setting manager</w:t>
      </w:r>
      <w:r w:rsidR="00933846">
        <w:rPr>
          <w:rFonts w:ascii="Arial" w:eastAsia="Times New Roman" w:hAnsi="Arial" w:cs="Arial"/>
        </w:rPr>
        <w:t>/</w:t>
      </w:r>
      <w:r w:rsidRPr="002755FB">
        <w:rPr>
          <w:rFonts w:ascii="Arial" w:eastAsia="Times New Roman" w:hAnsi="Arial" w:cs="Arial"/>
        </w:rPr>
        <w:t xml:space="preserve"> owner will be present, out of ratio to provide support.</w:t>
      </w:r>
    </w:p>
    <w:p w14:paraId="21078C4B" w14:textId="77777777" w:rsidR="00124228" w:rsidRPr="002755FB" w:rsidRDefault="00124228" w:rsidP="006407B5">
      <w:pPr>
        <w:tabs>
          <w:tab w:val="center" w:pos="4801"/>
        </w:tabs>
        <w:spacing w:after="0" w:line="360" w:lineRule="auto"/>
        <w:jc w:val="both"/>
        <w:rPr>
          <w:rFonts w:ascii="Arial" w:eastAsia="Times New Roman" w:hAnsi="Arial" w:cs="Arial"/>
          <w:b/>
        </w:rPr>
      </w:pPr>
      <w:r w:rsidRPr="002755FB">
        <w:rPr>
          <w:rFonts w:ascii="Arial" w:eastAsia="Times New Roman" w:hAnsi="Arial" w:cs="Arial"/>
          <w:b/>
        </w:rPr>
        <w:t>Visits to farms</w:t>
      </w:r>
      <w:r w:rsidRPr="002755FB">
        <w:rPr>
          <w:rFonts w:ascii="Arial" w:eastAsia="Times New Roman" w:hAnsi="Arial" w:cs="Arial"/>
          <w:b/>
        </w:rPr>
        <w:tab/>
      </w:r>
    </w:p>
    <w:p w14:paraId="399DD078" w14:textId="77777777" w:rsidR="00124228" w:rsidRPr="002755FB" w:rsidRDefault="00124228" w:rsidP="006407B5">
      <w:pPr>
        <w:numPr>
          <w:ilvl w:val="0"/>
          <w:numId w:val="11"/>
        </w:numPr>
        <w:spacing w:after="0" w:line="240" w:lineRule="auto"/>
        <w:contextualSpacing/>
        <w:jc w:val="both"/>
        <w:rPr>
          <w:rFonts w:ascii="Arial" w:eastAsia="Times New Roman" w:hAnsi="Arial" w:cs="Arial"/>
          <w:lang w:eastAsia="en-GB"/>
        </w:rPr>
      </w:pPr>
      <w:r w:rsidRPr="002755FB">
        <w:rPr>
          <w:rFonts w:ascii="Arial" w:eastAsia="Times New Roman" w:hAnsi="Arial" w:cs="Arial"/>
          <w:lang w:eastAsia="en-GB"/>
        </w:rPr>
        <w:t>Before a visit to a farm a risk assessment is carried out by the manager - this may take account of safety factors listed in the farm’s own risk assessment.</w:t>
      </w:r>
    </w:p>
    <w:p w14:paraId="76536069" w14:textId="77777777" w:rsidR="00124228" w:rsidRPr="002755FB" w:rsidRDefault="00124228" w:rsidP="006407B5">
      <w:pPr>
        <w:numPr>
          <w:ilvl w:val="0"/>
          <w:numId w:val="11"/>
        </w:numPr>
        <w:spacing w:after="0" w:line="240" w:lineRule="auto"/>
        <w:contextualSpacing/>
        <w:jc w:val="both"/>
        <w:rPr>
          <w:rFonts w:ascii="Arial" w:eastAsia="Times New Roman" w:hAnsi="Arial" w:cs="Arial"/>
          <w:lang w:eastAsia="en-GB"/>
        </w:rPr>
      </w:pPr>
      <w:r w:rsidRPr="002755FB">
        <w:rPr>
          <w:rFonts w:ascii="Arial" w:eastAsia="Times New Roman" w:hAnsi="Arial" w:cs="Arial"/>
          <w:lang w:eastAsia="en-GB"/>
        </w:rPr>
        <w:t>We explain to the children that they will not be allowed to eat or drink anything or place their hands in their mouths, while visiting the farm because of the risk of infection and explain why.</w:t>
      </w:r>
    </w:p>
    <w:p w14:paraId="77A68DA8" w14:textId="77777777" w:rsidR="00124228" w:rsidRPr="002755FB" w:rsidRDefault="00124228" w:rsidP="006407B5">
      <w:pPr>
        <w:numPr>
          <w:ilvl w:val="0"/>
          <w:numId w:val="11"/>
        </w:numPr>
        <w:spacing w:after="0" w:line="240" w:lineRule="auto"/>
        <w:contextualSpacing/>
        <w:jc w:val="both"/>
        <w:rPr>
          <w:rFonts w:ascii="Arial" w:eastAsia="Times New Roman" w:hAnsi="Arial" w:cs="Arial"/>
          <w:lang w:eastAsia="en-GB"/>
        </w:rPr>
      </w:pPr>
      <w:r w:rsidRPr="002755FB">
        <w:rPr>
          <w:rFonts w:ascii="Arial" w:eastAsia="Times New Roman" w:hAnsi="Arial" w:cs="Arial"/>
          <w:lang w:eastAsia="en-GB"/>
        </w:rPr>
        <w:t>We check that the farm has suitable washing facilities, appropriately signposted, with running water, soap and disposable towels or hot air hand dryers. Any portable water taps should be appropriately designed in a suitable area</w:t>
      </w:r>
    </w:p>
    <w:p w14:paraId="4B956D6D" w14:textId="77777777" w:rsidR="00124228" w:rsidRPr="002755FB" w:rsidRDefault="00124228" w:rsidP="006407B5">
      <w:pPr>
        <w:numPr>
          <w:ilvl w:val="0"/>
          <w:numId w:val="11"/>
        </w:numPr>
        <w:spacing w:after="0" w:line="240" w:lineRule="auto"/>
        <w:contextualSpacing/>
        <w:jc w:val="both"/>
        <w:rPr>
          <w:rFonts w:ascii="Arial" w:eastAsia="Times New Roman" w:hAnsi="Arial" w:cs="Arial"/>
          <w:lang w:eastAsia="en-GB"/>
        </w:rPr>
      </w:pPr>
      <w:r w:rsidRPr="002755FB">
        <w:rPr>
          <w:rFonts w:ascii="Arial" w:eastAsia="Times New Roman" w:hAnsi="Arial" w:cs="Arial"/>
          <w:lang w:eastAsia="en-GB"/>
        </w:rPr>
        <w:t xml:space="preserve">After contact with animals and particularly before eating and drinking, we will ensure all children, staff and volunteers wash and dry their hands thoroughly. </w:t>
      </w:r>
    </w:p>
    <w:p w14:paraId="3E93D121" w14:textId="77777777" w:rsidR="00124228" w:rsidRPr="002755FB" w:rsidRDefault="00124228" w:rsidP="006407B5">
      <w:pPr>
        <w:numPr>
          <w:ilvl w:val="1"/>
          <w:numId w:val="11"/>
        </w:numPr>
        <w:spacing w:after="0" w:line="240" w:lineRule="auto"/>
        <w:contextualSpacing/>
        <w:jc w:val="both"/>
        <w:rPr>
          <w:rFonts w:ascii="Arial" w:eastAsia="Times New Roman" w:hAnsi="Arial" w:cs="Arial"/>
          <w:lang w:eastAsia="en-GB"/>
        </w:rPr>
      </w:pPr>
      <w:r w:rsidRPr="002755FB">
        <w:rPr>
          <w:rFonts w:ascii="Arial" w:eastAsia="Times New Roman" w:hAnsi="Arial" w:cs="Arial"/>
          <w:lang w:eastAsia="en-GB"/>
        </w:rPr>
        <w:t>Hand washing will be supervised. We will always explain why the children need to do this</w:t>
      </w:r>
    </w:p>
    <w:p w14:paraId="47CAB35B" w14:textId="77777777" w:rsidR="00124228" w:rsidRPr="002755FB" w:rsidRDefault="00124228" w:rsidP="006407B5">
      <w:pPr>
        <w:numPr>
          <w:ilvl w:val="0"/>
          <w:numId w:val="11"/>
        </w:numPr>
        <w:spacing w:after="0" w:line="240" w:lineRule="auto"/>
        <w:contextualSpacing/>
        <w:jc w:val="both"/>
        <w:rPr>
          <w:rFonts w:ascii="Arial" w:eastAsia="Times New Roman" w:hAnsi="Arial" w:cs="Arial"/>
          <w:lang w:eastAsia="en-GB"/>
        </w:rPr>
      </w:pPr>
      <w:r w:rsidRPr="002755FB">
        <w:rPr>
          <w:rFonts w:ascii="Arial" w:eastAsia="Times New Roman" w:hAnsi="Arial" w:cs="Arial"/>
          <w:lang w:eastAsia="en-GB"/>
        </w:rPr>
        <w:t xml:space="preserve">Meals, breaks or snacks will be taken well away from the areas where animals are kept and children will be warned not to eat anything which has fallen on the ground. </w:t>
      </w:r>
    </w:p>
    <w:p w14:paraId="464F9821" w14:textId="77777777" w:rsidR="00124228" w:rsidRPr="002755FB" w:rsidRDefault="00124228" w:rsidP="006407B5">
      <w:pPr>
        <w:numPr>
          <w:ilvl w:val="0"/>
          <w:numId w:val="11"/>
        </w:numPr>
        <w:spacing w:after="0" w:line="240" w:lineRule="auto"/>
        <w:contextualSpacing/>
        <w:jc w:val="both"/>
        <w:rPr>
          <w:rFonts w:ascii="Arial" w:eastAsia="Times New Roman" w:hAnsi="Arial" w:cs="Arial"/>
          <w:lang w:eastAsia="en-GB"/>
        </w:rPr>
      </w:pPr>
      <w:r w:rsidRPr="002755FB">
        <w:rPr>
          <w:rFonts w:ascii="Arial" w:eastAsia="Times New Roman" w:hAnsi="Arial" w:cs="Arial"/>
          <w:lang w:eastAsia="en-GB"/>
        </w:rPr>
        <w:t>Outdoor footwear and clothing worn to visit farms are cleaned of mud and debris and should not be worn indoors.</w:t>
      </w:r>
    </w:p>
    <w:p w14:paraId="768BFD4E" w14:textId="77777777" w:rsidR="00124228" w:rsidRPr="002755FB" w:rsidRDefault="00124228" w:rsidP="006407B5">
      <w:pPr>
        <w:spacing w:after="0" w:line="240" w:lineRule="auto"/>
        <w:jc w:val="both"/>
        <w:rPr>
          <w:rFonts w:ascii="Arial" w:eastAsia="Times New Roman" w:hAnsi="Arial" w:cs="Arial"/>
        </w:rPr>
      </w:pPr>
    </w:p>
    <w:p w14:paraId="4DD515EA" w14:textId="77777777" w:rsidR="00124228" w:rsidRPr="002755FB" w:rsidRDefault="00124228" w:rsidP="006407B5">
      <w:pPr>
        <w:spacing w:after="0" w:line="240" w:lineRule="auto"/>
        <w:jc w:val="both"/>
        <w:rPr>
          <w:rFonts w:ascii="Arial" w:eastAsia="Times New Roman" w:hAnsi="Arial" w:cs="Arial"/>
          <w:bCs/>
          <w:iCs/>
        </w:rPr>
      </w:pPr>
      <w:r w:rsidRPr="002755FB">
        <w:rPr>
          <w:rFonts w:ascii="Arial" w:eastAsia="Times New Roman" w:hAnsi="Arial" w:cs="Arial"/>
          <w:bCs/>
          <w:iCs/>
        </w:rPr>
        <w:t>With regard to the Health and Safety at Work Act 1974 (and all legislation made under it) the Wiltshire Council Environmental Health Officer has reviewed our risk assessment and control of infectious diseases from animals and considers them “sufficient for the size and nature of the activities on our premises.”</w:t>
      </w:r>
    </w:p>
    <w:p w14:paraId="356F9683" w14:textId="6E13B05A" w:rsidR="00124228" w:rsidRDefault="00124228" w:rsidP="006407B5">
      <w:pPr>
        <w:tabs>
          <w:tab w:val="left" w:pos="3777"/>
        </w:tabs>
        <w:jc w:val="both"/>
        <w:rPr>
          <w:rFonts w:ascii="Arial" w:hAnsi="Arial" w:cs="Arial"/>
          <w:b/>
          <w:bCs/>
        </w:rPr>
      </w:pPr>
    </w:p>
    <w:p w14:paraId="70D4B7EF" w14:textId="34D0483A" w:rsidR="00124228" w:rsidRPr="00C447B9" w:rsidRDefault="00124228" w:rsidP="006407B5">
      <w:pPr>
        <w:tabs>
          <w:tab w:val="left" w:pos="3777"/>
        </w:tabs>
        <w:jc w:val="both"/>
        <w:rPr>
          <w:rFonts w:ascii="Arial" w:hAnsi="Arial" w:cs="Arial"/>
          <w:b/>
          <w:bCs/>
          <w:sz w:val="28"/>
          <w:szCs w:val="28"/>
        </w:rPr>
      </w:pPr>
      <w:r w:rsidRPr="00C447B9">
        <w:rPr>
          <w:rFonts w:ascii="Arial" w:hAnsi="Arial" w:cs="Arial"/>
          <w:b/>
          <w:bCs/>
          <w:sz w:val="28"/>
          <w:szCs w:val="28"/>
        </w:rPr>
        <w:t xml:space="preserve">Anti-Bullying </w:t>
      </w:r>
    </w:p>
    <w:p w14:paraId="2BA140CA" w14:textId="77777777" w:rsidR="00124228" w:rsidRPr="002755FB" w:rsidRDefault="00124228" w:rsidP="006407B5">
      <w:pPr>
        <w:tabs>
          <w:tab w:val="left" w:pos="3777"/>
        </w:tabs>
        <w:jc w:val="both"/>
        <w:rPr>
          <w:rFonts w:ascii="Arial" w:hAnsi="Arial" w:cs="Arial"/>
        </w:rPr>
      </w:pPr>
      <w:r w:rsidRPr="002755FB">
        <w:rPr>
          <w:rFonts w:ascii="Arial" w:hAnsi="Arial" w:cs="Arial"/>
        </w:rPr>
        <w:t xml:space="preserve">Bullying involves the persistent physical, verbal or psychological abuse of another individual. It is characterised by the intent to hurt and accompanied by an awareness of the impact of the behaviour. Bullying behaviour usually occurs in children over 5, but all staff are aware that this behaviour may occur in the older children at Dinton Pre-School. </w:t>
      </w:r>
    </w:p>
    <w:p w14:paraId="643F4DB0" w14:textId="77777777" w:rsidR="00124228" w:rsidRPr="002755FB" w:rsidRDefault="00124228" w:rsidP="006407B5">
      <w:pPr>
        <w:tabs>
          <w:tab w:val="left" w:pos="3777"/>
        </w:tabs>
        <w:jc w:val="both"/>
        <w:rPr>
          <w:rFonts w:ascii="Arial" w:hAnsi="Arial" w:cs="Arial"/>
        </w:rPr>
      </w:pPr>
      <w:r w:rsidRPr="002755FB">
        <w:rPr>
          <w:rFonts w:ascii="Arial" w:hAnsi="Arial" w:cs="Arial"/>
        </w:rPr>
        <w:t xml:space="preserve">We are aware that bullying may occur for many different reasons, such as; race, religion, sex, gender, sexual orientation (homophobic, transphobic and biphobic bullying) and economic factors. </w:t>
      </w:r>
    </w:p>
    <w:p w14:paraId="6B943DA4" w14:textId="77777777" w:rsidR="00124228" w:rsidRPr="002755FB" w:rsidRDefault="00124228" w:rsidP="006407B5">
      <w:pPr>
        <w:tabs>
          <w:tab w:val="left" w:pos="3777"/>
        </w:tabs>
        <w:jc w:val="both"/>
        <w:rPr>
          <w:rFonts w:ascii="Arial" w:hAnsi="Arial" w:cs="Arial"/>
        </w:rPr>
      </w:pPr>
      <w:r w:rsidRPr="002755FB">
        <w:rPr>
          <w:rFonts w:ascii="Arial" w:hAnsi="Arial" w:cs="Arial"/>
        </w:rPr>
        <w:t>See the Staff Behaviour Policy for information on how we manage bullying behaviour in our staff.</w:t>
      </w:r>
    </w:p>
    <w:p w14:paraId="310D9B37" w14:textId="77777777" w:rsidR="00124228" w:rsidRPr="002755FB" w:rsidRDefault="00124228" w:rsidP="006407B5">
      <w:pPr>
        <w:tabs>
          <w:tab w:val="left" w:pos="3777"/>
        </w:tabs>
        <w:jc w:val="both"/>
        <w:rPr>
          <w:rFonts w:ascii="Arial" w:hAnsi="Arial" w:cs="Arial"/>
        </w:rPr>
      </w:pPr>
      <w:r w:rsidRPr="002755FB">
        <w:rPr>
          <w:rFonts w:ascii="Arial" w:hAnsi="Arial" w:cs="Arial"/>
          <w:noProof/>
          <w:lang w:eastAsia="en-GB"/>
        </w:rPr>
        <w:drawing>
          <wp:anchor distT="0" distB="0" distL="114300" distR="114300" simplePos="0" relativeHeight="251663360" behindDoc="0" locked="0" layoutInCell="1" allowOverlap="1" wp14:anchorId="363A3328" wp14:editId="740FDA97">
            <wp:simplePos x="0" y="0"/>
            <wp:positionH relativeFrom="margin">
              <wp:align>right</wp:align>
            </wp:positionH>
            <wp:positionV relativeFrom="paragraph">
              <wp:posOffset>564515</wp:posOffset>
            </wp:positionV>
            <wp:extent cx="5715000" cy="3315970"/>
            <wp:effectExtent l="19050" t="19050" r="76200" b="36830"/>
            <wp:wrapSquare wrapText="bothSides"/>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margin">
              <wp14:pctWidth>0</wp14:pctWidth>
            </wp14:sizeRelH>
            <wp14:sizeRelV relativeFrom="margin">
              <wp14:pctHeight>0</wp14:pctHeight>
            </wp14:sizeRelV>
          </wp:anchor>
        </w:drawing>
      </w:r>
      <w:r w:rsidRPr="002755FB">
        <w:rPr>
          <w:rFonts w:ascii="Arial" w:hAnsi="Arial" w:cs="Arial"/>
        </w:rPr>
        <w:t>The process below will be followed in the event of a child exhibiting bullying behaviours persistently:</w:t>
      </w:r>
    </w:p>
    <w:p w14:paraId="72085057" w14:textId="77777777" w:rsidR="00124228" w:rsidRPr="002755FB" w:rsidRDefault="00124228" w:rsidP="006407B5">
      <w:pPr>
        <w:jc w:val="both"/>
        <w:rPr>
          <w:rFonts w:ascii="Arial" w:hAnsi="Arial" w:cs="Arial"/>
        </w:rPr>
      </w:pPr>
    </w:p>
    <w:p w14:paraId="43FEFEC2" w14:textId="77777777" w:rsidR="00124228" w:rsidRPr="002755FB" w:rsidRDefault="00124228" w:rsidP="006407B5">
      <w:pPr>
        <w:jc w:val="both"/>
        <w:rPr>
          <w:rFonts w:ascii="Arial" w:hAnsi="Arial" w:cs="Arial"/>
          <w:b/>
          <w:bCs/>
        </w:rPr>
      </w:pPr>
      <w:r w:rsidRPr="002755FB">
        <w:rPr>
          <w:rFonts w:ascii="Arial" w:hAnsi="Arial" w:cs="Arial"/>
          <w:b/>
          <w:bCs/>
        </w:rPr>
        <w:t xml:space="preserve">Cyber-bullying </w:t>
      </w:r>
    </w:p>
    <w:p w14:paraId="28803AB6" w14:textId="77777777" w:rsidR="00124228" w:rsidRPr="002755FB" w:rsidRDefault="00124228" w:rsidP="006407B5">
      <w:pPr>
        <w:jc w:val="both"/>
        <w:rPr>
          <w:rFonts w:ascii="Arial" w:hAnsi="Arial" w:cs="Arial"/>
        </w:rPr>
      </w:pPr>
      <w:r w:rsidRPr="002755FB">
        <w:rPr>
          <w:rFonts w:ascii="Arial" w:hAnsi="Arial" w:cs="Arial"/>
        </w:rPr>
        <w:t xml:space="preserve">Dinton Pre-School has an E-Safety policy. Staff are also reminded of the need to protect themselves, and their families, from the potential threat of cyber-bullying. </w:t>
      </w:r>
    </w:p>
    <w:p w14:paraId="5A59109D" w14:textId="77777777" w:rsidR="00124228" w:rsidRPr="002755FB" w:rsidRDefault="00124228" w:rsidP="006407B5">
      <w:pPr>
        <w:jc w:val="both"/>
        <w:rPr>
          <w:rFonts w:ascii="Arial" w:hAnsi="Arial" w:cs="Arial"/>
        </w:rPr>
      </w:pPr>
      <w:r w:rsidRPr="002755FB">
        <w:rPr>
          <w:rFonts w:ascii="Arial" w:hAnsi="Arial" w:cs="Arial"/>
        </w:rPr>
        <w:t xml:space="preserve">Children do not currently have access to the internet when at Dinton Pre-School, if this changes, the policy will be updated accordingly. </w:t>
      </w:r>
    </w:p>
    <w:p w14:paraId="25DF2F3A" w14:textId="77777777" w:rsidR="00124228" w:rsidRPr="002755FB" w:rsidRDefault="00124228" w:rsidP="006407B5">
      <w:pPr>
        <w:jc w:val="both"/>
        <w:rPr>
          <w:rFonts w:ascii="Arial" w:hAnsi="Arial" w:cs="Arial"/>
          <w:b/>
          <w:bCs/>
        </w:rPr>
      </w:pPr>
      <w:r w:rsidRPr="002755FB">
        <w:rPr>
          <w:rFonts w:ascii="Arial" w:hAnsi="Arial" w:cs="Arial"/>
          <w:b/>
          <w:bCs/>
        </w:rPr>
        <w:t xml:space="preserve">Child Friendly </w:t>
      </w:r>
    </w:p>
    <w:p w14:paraId="7E2395E3" w14:textId="77777777" w:rsidR="00124228" w:rsidRPr="002755FB" w:rsidRDefault="00124228" w:rsidP="006407B5">
      <w:pPr>
        <w:jc w:val="both"/>
        <w:rPr>
          <w:rFonts w:ascii="Arial" w:hAnsi="Arial" w:cs="Arial"/>
        </w:rPr>
      </w:pPr>
      <w:r w:rsidRPr="002755FB">
        <w:rPr>
          <w:rFonts w:ascii="Arial" w:hAnsi="Arial" w:cs="Arial"/>
        </w:rPr>
        <w:t xml:space="preserve">Dinton Pre-School has a child friendly, visual policy which is used when talking to the children in the setting and is visible in the classrooms. </w:t>
      </w:r>
    </w:p>
    <w:p w14:paraId="1B6EAE3A" w14:textId="77777777" w:rsidR="00B825DE" w:rsidRDefault="00124228" w:rsidP="006407B5">
      <w:pPr>
        <w:jc w:val="both"/>
        <w:rPr>
          <w:rFonts w:ascii="Arial" w:hAnsi="Arial" w:cs="Arial"/>
          <w:b/>
          <w:bCs/>
        </w:rPr>
      </w:pPr>
      <w:r w:rsidRPr="002755FB">
        <w:rPr>
          <w:rFonts w:ascii="Arial" w:hAnsi="Arial" w:cs="Arial"/>
          <w:b/>
          <w:bCs/>
        </w:rPr>
        <w:t xml:space="preserve">   </w:t>
      </w:r>
    </w:p>
    <w:p w14:paraId="6F9826A8" w14:textId="77777777" w:rsidR="00C447B9" w:rsidRDefault="00C447B9" w:rsidP="006407B5">
      <w:pPr>
        <w:jc w:val="both"/>
        <w:rPr>
          <w:rFonts w:ascii="Arial" w:hAnsi="Arial" w:cs="Arial"/>
          <w:b/>
          <w:bCs/>
        </w:rPr>
      </w:pPr>
    </w:p>
    <w:p w14:paraId="5784B5F8" w14:textId="4D8482BB" w:rsidR="00124228" w:rsidRPr="00C447B9" w:rsidRDefault="00124228" w:rsidP="006407B5">
      <w:pPr>
        <w:jc w:val="both"/>
        <w:rPr>
          <w:rFonts w:ascii="Arial" w:hAnsi="Arial" w:cs="Arial"/>
          <w:b/>
          <w:bCs/>
          <w:sz w:val="28"/>
          <w:szCs w:val="28"/>
        </w:rPr>
      </w:pPr>
      <w:r w:rsidRPr="00C447B9">
        <w:rPr>
          <w:rFonts w:ascii="Arial" w:hAnsi="Arial" w:cs="Arial"/>
          <w:b/>
          <w:bCs/>
          <w:sz w:val="28"/>
          <w:szCs w:val="28"/>
        </w:rPr>
        <w:t xml:space="preserve"> Attendance </w:t>
      </w:r>
    </w:p>
    <w:p w14:paraId="1945D5B8" w14:textId="77777777" w:rsidR="00124228" w:rsidRPr="002755FB" w:rsidRDefault="00124228" w:rsidP="006407B5">
      <w:pPr>
        <w:jc w:val="both"/>
        <w:rPr>
          <w:rFonts w:ascii="Arial" w:hAnsi="Arial" w:cs="Arial"/>
        </w:rPr>
      </w:pPr>
      <w:r w:rsidRPr="002755FB">
        <w:rPr>
          <w:rFonts w:ascii="Arial" w:hAnsi="Arial" w:cs="Arial"/>
        </w:rPr>
        <w:t xml:space="preserve">Dinton Pre-School has a duty to monitor each child’s attendance. It is not a legal requirement for children to attend a setting, but all children who attend the setting are under our care. Therefore, we have a duty to safeguard them. </w:t>
      </w:r>
    </w:p>
    <w:p w14:paraId="2724B987" w14:textId="77777777" w:rsidR="00124228" w:rsidRPr="002755FB" w:rsidRDefault="00124228" w:rsidP="006407B5">
      <w:pPr>
        <w:jc w:val="both"/>
        <w:rPr>
          <w:rFonts w:ascii="Arial" w:hAnsi="Arial" w:cs="Arial"/>
        </w:rPr>
      </w:pPr>
      <w:r w:rsidRPr="002755FB">
        <w:rPr>
          <w:rFonts w:ascii="Arial" w:hAnsi="Arial" w:cs="Arial"/>
        </w:rPr>
        <w:t xml:space="preserve">The Designated Safeguarding lead (DSL) reviews attendance weekly to look for patterns and unusual absences. </w:t>
      </w:r>
    </w:p>
    <w:p w14:paraId="46EE4709" w14:textId="77777777" w:rsidR="00124228" w:rsidRPr="002755FB" w:rsidRDefault="00124228" w:rsidP="006407B5">
      <w:pPr>
        <w:jc w:val="both"/>
        <w:rPr>
          <w:rFonts w:ascii="Arial" w:hAnsi="Arial" w:cs="Arial"/>
          <w:b/>
          <w:bCs/>
        </w:rPr>
      </w:pPr>
      <w:r w:rsidRPr="002755FB">
        <w:rPr>
          <w:rFonts w:ascii="Arial" w:hAnsi="Arial" w:cs="Arial"/>
          <w:b/>
          <w:bCs/>
        </w:rPr>
        <w:t xml:space="preserve">Parent Education </w:t>
      </w:r>
    </w:p>
    <w:p w14:paraId="3E27F9B0" w14:textId="77777777" w:rsidR="00124228" w:rsidRPr="002755FB" w:rsidRDefault="00124228" w:rsidP="006407B5">
      <w:pPr>
        <w:pStyle w:val="ListParagraph"/>
        <w:numPr>
          <w:ilvl w:val="0"/>
          <w:numId w:val="14"/>
        </w:numPr>
        <w:jc w:val="both"/>
        <w:rPr>
          <w:rFonts w:ascii="Arial" w:hAnsi="Arial" w:cs="Arial"/>
        </w:rPr>
      </w:pPr>
      <w:r w:rsidRPr="002755FB">
        <w:rPr>
          <w:rFonts w:ascii="Arial" w:hAnsi="Arial" w:cs="Arial"/>
        </w:rPr>
        <w:t xml:space="preserve">All parents/carers are asked to notify Dinton Pre-School if their child will not be attending, this can be done via phone, email or telling any member of staff </w:t>
      </w:r>
    </w:p>
    <w:p w14:paraId="1EA2B17A" w14:textId="77777777" w:rsidR="00124228" w:rsidRPr="002755FB" w:rsidRDefault="00124228" w:rsidP="006407B5">
      <w:pPr>
        <w:jc w:val="both"/>
        <w:rPr>
          <w:rFonts w:ascii="Arial" w:hAnsi="Arial" w:cs="Arial"/>
          <w:b/>
          <w:bCs/>
        </w:rPr>
      </w:pPr>
      <w:r w:rsidRPr="002755FB">
        <w:rPr>
          <w:rFonts w:ascii="Arial" w:hAnsi="Arial" w:cs="Arial"/>
          <w:b/>
          <w:bCs/>
        </w:rPr>
        <w:t xml:space="preserve">Fees and Funding </w:t>
      </w:r>
    </w:p>
    <w:p w14:paraId="627F554F" w14:textId="77777777" w:rsidR="00124228" w:rsidRPr="002755FB" w:rsidRDefault="00124228" w:rsidP="006407B5">
      <w:pPr>
        <w:pStyle w:val="ListParagraph"/>
        <w:numPr>
          <w:ilvl w:val="0"/>
          <w:numId w:val="13"/>
        </w:numPr>
        <w:jc w:val="both"/>
        <w:rPr>
          <w:rFonts w:ascii="Arial" w:hAnsi="Arial" w:cs="Arial"/>
          <w:b/>
          <w:bCs/>
        </w:rPr>
      </w:pPr>
      <w:r w:rsidRPr="002755FB">
        <w:rPr>
          <w:rFonts w:ascii="Arial" w:hAnsi="Arial" w:cs="Arial"/>
        </w:rPr>
        <w:t xml:space="preserve">Fees remain payable during periods of absence </w:t>
      </w:r>
    </w:p>
    <w:p w14:paraId="49F8962F" w14:textId="77777777" w:rsidR="00124228" w:rsidRPr="002755FB" w:rsidRDefault="00124228" w:rsidP="006407B5">
      <w:pPr>
        <w:pStyle w:val="ListParagraph"/>
        <w:numPr>
          <w:ilvl w:val="0"/>
          <w:numId w:val="13"/>
        </w:numPr>
        <w:jc w:val="both"/>
        <w:rPr>
          <w:rFonts w:ascii="Arial" w:hAnsi="Arial" w:cs="Arial"/>
          <w:b/>
          <w:bCs/>
        </w:rPr>
      </w:pPr>
      <w:r w:rsidRPr="002755FB">
        <w:rPr>
          <w:rFonts w:ascii="Arial" w:hAnsi="Arial" w:cs="Arial"/>
        </w:rPr>
        <w:t xml:space="preserve">Wiltshire Council must be notified where children in receipt of Early Years Free Entitlement are absent for more than two weeks in a term </w:t>
      </w:r>
    </w:p>
    <w:p w14:paraId="60A664C9" w14:textId="77777777" w:rsidR="00124228" w:rsidRPr="002755FB" w:rsidRDefault="00124228" w:rsidP="006407B5">
      <w:pPr>
        <w:jc w:val="both"/>
        <w:rPr>
          <w:rFonts w:ascii="Arial" w:hAnsi="Arial" w:cs="Arial"/>
          <w:b/>
          <w:bCs/>
        </w:rPr>
      </w:pPr>
    </w:p>
    <w:p w14:paraId="6A755972" w14:textId="77777777" w:rsidR="00124228" w:rsidRPr="002755FB" w:rsidRDefault="00124228" w:rsidP="006407B5">
      <w:pPr>
        <w:jc w:val="both"/>
        <w:rPr>
          <w:rFonts w:ascii="Arial" w:hAnsi="Arial" w:cs="Arial"/>
          <w:b/>
          <w:bCs/>
        </w:rPr>
      </w:pPr>
      <w:r w:rsidRPr="002755FB">
        <w:rPr>
          <w:rFonts w:ascii="Arial" w:hAnsi="Arial" w:cs="Arial"/>
          <w:b/>
          <w:bCs/>
        </w:rPr>
        <w:t>The following flow charts will be used when a child does not attend the setting.</w:t>
      </w:r>
    </w:p>
    <w:p w14:paraId="32F54FDE" w14:textId="77777777" w:rsidR="00124228" w:rsidRPr="002755FB" w:rsidRDefault="00124228" w:rsidP="006407B5">
      <w:pPr>
        <w:jc w:val="both"/>
        <w:rPr>
          <w:rFonts w:ascii="Arial" w:hAnsi="Arial" w:cs="Arial"/>
          <w:b/>
          <w:bCs/>
        </w:rPr>
      </w:pPr>
    </w:p>
    <w:p w14:paraId="0805CF3E" w14:textId="77777777" w:rsidR="00124228" w:rsidRPr="002755FB" w:rsidRDefault="00124228" w:rsidP="006407B5">
      <w:pPr>
        <w:jc w:val="both"/>
        <w:rPr>
          <w:rFonts w:ascii="Arial" w:hAnsi="Arial" w:cs="Arial"/>
          <w:b/>
          <w:bCs/>
        </w:rPr>
      </w:pPr>
      <w:r w:rsidRPr="002755FB">
        <w:rPr>
          <w:rFonts w:ascii="Arial" w:hAnsi="Arial" w:cs="Arial"/>
          <w:noProof/>
          <w:lang w:eastAsia="en-GB"/>
        </w:rPr>
        <w:drawing>
          <wp:anchor distT="0" distB="0" distL="114300" distR="114300" simplePos="0" relativeHeight="251665408" behindDoc="0" locked="0" layoutInCell="1" allowOverlap="1" wp14:anchorId="61EC3DF6" wp14:editId="36E81512">
            <wp:simplePos x="0" y="0"/>
            <wp:positionH relativeFrom="margin">
              <wp:align>right</wp:align>
            </wp:positionH>
            <wp:positionV relativeFrom="paragraph">
              <wp:posOffset>218440</wp:posOffset>
            </wp:positionV>
            <wp:extent cx="5715000" cy="3505200"/>
            <wp:effectExtent l="38100" t="0" r="19050" b="0"/>
            <wp:wrapSquare wrapText="bothSides"/>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V relativeFrom="margin">
              <wp14:pctHeight>0</wp14:pctHeight>
            </wp14:sizeRelV>
          </wp:anchor>
        </w:drawing>
      </w:r>
      <w:r w:rsidRPr="002755FB">
        <w:rPr>
          <w:rFonts w:ascii="Arial" w:hAnsi="Arial" w:cs="Arial"/>
          <w:b/>
          <w:bCs/>
        </w:rPr>
        <w:t>Expected Absence</w:t>
      </w:r>
    </w:p>
    <w:p w14:paraId="739B1D6D" w14:textId="77777777" w:rsidR="00124228" w:rsidRPr="002755FB" w:rsidRDefault="00124228" w:rsidP="006407B5">
      <w:pPr>
        <w:jc w:val="both"/>
        <w:rPr>
          <w:rFonts w:ascii="Arial" w:hAnsi="Arial" w:cs="Arial"/>
          <w:b/>
          <w:bCs/>
        </w:rPr>
      </w:pPr>
    </w:p>
    <w:p w14:paraId="3ACC99D8" w14:textId="77777777" w:rsidR="00124228" w:rsidRPr="002755FB" w:rsidRDefault="00124228" w:rsidP="006407B5">
      <w:pPr>
        <w:jc w:val="both"/>
        <w:rPr>
          <w:rFonts w:ascii="Arial" w:hAnsi="Arial" w:cs="Arial"/>
          <w:b/>
          <w:bCs/>
        </w:rPr>
      </w:pPr>
    </w:p>
    <w:p w14:paraId="0FB13E66" w14:textId="77777777" w:rsidR="00124228" w:rsidRPr="002755FB" w:rsidRDefault="00124228" w:rsidP="006407B5">
      <w:pPr>
        <w:jc w:val="both"/>
        <w:rPr>
          <w:rFonts w:ascii="Arial" w:hAnsi="Arial" w:cs="Arial"/>
          <w:b/>
          <w:bCs/>
        </w:rPr>
      </w:pPr>
    </w:p>
    <w:p w14:paraId="0D9D2ACF" w14:textId="77777777" w:rsidR="00124228" w:rsidRPr="002755FB" w:rsidRDefault="00124228" w:rsidP="006407B5">
      <w:pPr>
        <w:jc w:val="both"/>
        <w:rPr>
          <w:rFonts w:ascii="Arial" w:hAnsi="Arial" w:cs="Arial"/>
          <w:b/>
          <w:bCs/>
        </w:rPr>
      </w:pPr>
    </w:p>
    <w:p w14:paraId="782B689A" w14:textId="1DB39664" w:rsidR="00124228" w:rsidRPr="002755FB" w:rsidRDefault="00124228" w:rsidP="006407B5">
      <w:pPr>
        <w:jc w:val="both"/>
        <w:rPr>
          <w:rFonts w:ascii="Arial" w:hAnsi="Arial" w:cs="Arial"/>
        </w:rPr>
      </w:pPr>
      <w:r w:rsidRPr="002755FB">
        <w:rPr>
          <w:rFonts w:ascii="Arial" w:hAnsi="Arial" w:cs="Arial"/>
          <w:b/>
          <w:bCs/>
        </w:rPr>
        <w:t>Unexpected Absence</w:t>
      </w:r>
    </w:p>
    <w:p w14:paraId="58D022AB" w14:textId="48EEED56" w:rsidR="00124228" w:rsidRPr="002755FB" w:rsidRDefault="00124228" w:rsidP="006407B5">
      <w:pPr>
        <w:jc w:val="both"/>
        <w:rPr>
          <w:rFonts w:ascii="Arial" w:hAnsi="Arial" w:cs="Arial"/>
        </w:rPr>
      </w:pPr>
      <w:r w:rsidRPr="002755FB">
        <w:rPr>
          <w:rFonts w:ascii="Arial" w:hAnsi="Arial" w:cs="Arial"/>
          <w:noProof/>
          <w:lang w:eastAsia="en-GB"/>
        </w:rPr>
        <w:drawing>
          <wp:inline distT="0" distB="0" distL="0" distR="0" wp14:anchorId="62B2EF1E" wp14:editId="058C3076">
            <wp:extent cx="5715000" cy="4991100"/>
            <wp:effectExtent l="38100" t="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1113D363" w14:textId="632A3F8F" w:rsidR="00124228" w:rsidRPr="002755FB" w:rsidRDefault="00124228" w:rsidP="006407B5">
      <w:pPr>
        <w:jc w:val="both"/>
        <w:rPr>
          <w:rFonts w:ascii="Arial" w:hAnsi="Arial" w:cs="Arial"/>
        </w:rPr>
      </w:pPr>
    </w:p>
    <w:p w14:paraId="66D529D0" w14:textId="1AB1FABD" w:rsidR="00124228" w:rsidRPr="002755FB" w:rsidRDefault="00124228" w:rsidP="006407B5">
      <w:pPr>
        <w:jc w:val="both"/>
        <w:rPr>
          <w:rFonts w:ascii="Arial" w:hAnsi="Arial" w:cs="Arial"/>
        </w:rPr>
      </w:pPr>
    </w:p>
    <w:p w14:paraId="38ECE6E6" w14:textId="7362CEE8" w:rsidR="00124228" w:rsidRPr="002755FB" w:rsidRDefault="00124228" w:rsidP="006407B5">
      <w:pPr>
        <w:jc w:val="both"/>
        <w:rPr>
          <w:rFonts w:ascii="Arial" w:hAnsi="Arial" w:cs="Arial"/>
        </w:rPr>
      </w:pPr>
    </w:p>
    <w:p w14:paraId="30A893D1" w14:textId="4E3B8461" w:rsidR="00124228" w:rsidRPr="002755FB" w:rsidRDefault="00124228" w:rsidP="006407B5">
      <w:pPr>
        <w:jc w:val="both"/>
        <w:rPr>
          <w:rFonts w:ascii="Arial" w:hAnsi="Arial" w:cs="Arial"/>
        </w:rPr>
      </w:pPr>
    </w:p>
    <w:p w14:paraId="5C5253B4" w14:textId="5D6211C1" w:rsidR="00124228" w:rsidRPr="002755FB" w:rsidRDefault="00124228" w:rsidP="006407B5">
      <w:pPr>
        <w:jc w:val="both"/>
        <w:rPr>
          <w:rFonts w:ascii="Arial" w:hAnsi="Arial" w:cs="Arial"/>
        </w:rPr>
      </w:pPr>
    </w:p>
    <w:p w14:paraId="16501280" w14:textId="18E275DE" w:rsidR="00124228" w:rsidRPr="002755FB" w:rsidRDefault="00124228" w:rsidP="006407B5">
      <w:pPr>
        <w:jc w:val="both"/>
        <w:rPr>
          <w:rFonts w:ascii="Arial" w:hAnsi="Arial" w:cs="Arial"/>
        </w:rPr>
      </w:pPr>
    </w:p>
    <w:p w14:paraId="42D0966C" w14:textId="57277FBB" w:rsidR="00124228" w:rsidRPr="002755FB" w:rsidRDefault="00124228" w:rsidP="006407B5">
      <w:pPr>
        <w:jc w:val="both"/>
        <w:rPr>
          <w:rFonts w:ascii="Arial" w:hAnsi="Arial" w:cs="Arial"/>
        </w:rPr>
      </w:pPr>
    </w:p>
    <w:p w14:paraId="215C0240" w14:textId="61CF1881" w:rsidR="00124228" w:rsidRPr="002755FB" w:rsidRDefault="00124228" w:rsidP="006407B5">
      <w:pPr>
        <w:jc w:val="both"/>
        <w:rPr>
          <w:rFonts w:ascii="Arial" w:hAnsi="Arial" w:cs="Arial"/>
        </w:rPr>
      </w:pPr>
    </w:p>
    <w:p w14:paraId="60EC0319" w14:textId="593FC80C" w:rsidR="00124228" w:rsidRPr="002755FB" w:rsidRDefault="00124228" w:rsidP="006407B5">
      <w:pPr>
        <w:jc w:val="both"/>
        <w:rPr>
          <w:rFonts w:ascii="Arial" w:hAnsi="Arial" w:cs="Arial"/>
        </w:rPr>
      </w:pPr>
    </w:p>
    <w:p w14:paraId="7EEA58C3" w14:textId="7F5C19F6" w:rsidR="00124228" w:rsidRPr="002755FB" w:rsidRDefault="00124228" w:rsidP="006407B5">
      <w:pPr>
        <w:jc w:val="both"/>
        <w:rPr>
          <w:rFonts w:ascii="Arial" w:hAnsi="Arial" w:cs="Arial"/>
        </w:rPr>
      </w:pPr>
    </w:p>
    <w:p w14:paraId="0B5CEC94" w14:textId="06ECA723" w:rsidR="00124228" w:rsidRPr="002755FB" w:rsidRDefault="00124228" w:rsidP="006407B5">
      <w:pPr>
        <w:jc w:val="both"/>
        <w:rPr>
          <w:rFonts w:ascii="Arial" w:hAnsi="Arial" w:cs="Arial"/>
        </w:rPr>
      </w:pPr>
    </w:p>
    <w:p w14:paraId="3FD49420" w14:textId="5943621F" w:rsidR="00124228" w:rsidRPr="002755FB" w:rsidRDefault="00124228" w:rsidP="006407B5">
      <w:pPr>
        <w:jc w:val="both"/>
        <w:rPr>
          <w:rFonts w:ascii="Arial" w:hAnsi="Arial" w:cs="Arial"/>
        </w:rPr>
      </w:pPr>
    </w:p>
    <w:p w14:paraId="17151EA3" w14:textId="77777777" w:rsidR="00124228" w:rsidRPr="00C447B9" w:rsidRDefault="00124228" w:rsidP="006407B5">
      <w:pPr>
        <w:jc w:val="both"/>
        <w:rPr>
          <w:rFonts w:ascii="Arial" w:hAnsi="Arial" w:cs="Arial"/>
          <w:b/>
          <w:sz w:val="28"/>
          <w:szCs w:val="28"/>
        </w:rPr>
      </w:pPr>
      <w:r w:rsidRPr="00C447B9">
        <w:rPr>
          <w:rFonts w:ascii="Arial" w:hAnsi="Arial" w:cs="Arial"/>
          <w:b/>
          <w:sz w:val="28"/>
          <w:szCs w:val="28"/>
        </w:rPr>
        <w:t xml:space="preserve">Bereavement </w:t>
      </w:r>
    </w:p>
    <w:p w14:paraId="12133201" w14:textId="77777777" w:rsidR="00124228" w:rsidRPr="002755FB" w:rsidRDefault="00124228" w:rsidP="006407B5">
      <w:pPr>
        <w:jc w:val="both"/>
        <w:rPr>
          <w:rFonts w:ascii="Arial" w:hAnsi="Arial" w:cs="Arial"/>
        </w:rPr>
      </w:pPr>
      <w:r w:rsidRPr="002755FB">
        <w:rPr>
          <w:rFonts w:ascii="Arial" w:hAnsi="Arial" w:cs="Arial"/>
        </w:rPr>
        <w:t xml:space="preserve">At Dinton Pre-School we recognise that children and their families may experience grief and loss of close family members or friends or their family pets whilst with us in the pre-school. We understand that this is not only a difficult time for families but it may also be a confusing time for young children, especially if they have little or no understanding of why their parents are upset and why this person/pet is no longer around. </w:t>
      </w:r>
    </w:p>
    <w:p w14:paraId="05720305" w14:textId="77777777" w:rsidR="00124228" w:rsidRPr="002755FB" w:rsidRDefault="00124228" w:rsidP="006407B5">
      <w:pPr>
        <w:jc w:val="both"/>
        <w:rPr>
          <w:rFonts w:ascii="Arial" w:hAnsi="Arial" w:cs="Arial"/>
        </w:rPr>
      </w:pPr>
    </w:p>
    <w:p w14:paraId="01EA8234" w14:textId="77777777" w:rsidR="00124228" w:rsidRPr="002755FB" w:rsidRDefault="00124228" w:rsidP="006407B5">
      <w:pPr>
        <w:jc w:val="both"/>
        <w:rPr>
          <w:rFonts w:ascii="Arial" w:hAnsi="Arial" w:cs="Arial"/>
        </w:rPr>
      </w:pPr>
      <w:r w:rsidRPr="002755FB">
        <w:rPr>
          <w:rFonts w:ascii="Arial" w:hAnsi="Arial" w:cs="Arial"/>
        </w:rPr>
        <w:t>We aim to support both the child and their family and will adapt the following procedure to suit their individual needs and family preferences:</w:t>
      </w:r>
    </w:p>
    <w:p w14:paraId="1C91BEE3" w14:textId="77777777" w:rsidR="00124228" w:rsidRPr="002755FB" w:rsidRDefault="00124228" w:rsidP="006407B5">
      <w:pPr>
        <w:numPr>
          <w:ilvl w:val="0"/>
          <w:numId w:val="15"/>
        </w:numPr>
        <w:spacing w:after="0" w:line="240" w:lineRule="auto"/>
        <w:jc w:val="both"/>
        <w:rPr>
          <w:rFonts w:ascii="Arial" w:hAnsi="Arial" w:cs="Arial"/>
        </w:rPr>
      </w:pPr>
      <w:r w:rsidRPr="002755FB">
        <w:rPr>
          <w:rFonts w:ascii="Arial" w:hAnsi="Arial" w:cs="Arial"/>
        </w:rPr>
        <w:t xml:space="preserve">We ask that if there is a loss of a family member or close friend that the parents inform a staff member as soon as they feel able to. </w:t>
      </w:r>
    </w:p>
    <w:p w14:paraId="1E54D493" w14:textId="77777777" w:rsidR="00124228" w:rsidRPr="002755FB" w:rsidRDefault="00124228" w:rsidP="006407B5">
      <w:pPr>
        <w:numPr>
          <w:ilvl w:val="1"/>
          <w:numId w:val="15"/>
        </w:numPr>
        <w:spacing w:after="0" w:line="240" w:lineRule="auto"/>
        <w:jc w:val="both"/>
        <w:rPr>
          <w:rFonts w:ascii="Arial" w:hAnsi="Arial" w:cs="Arial"/>
        </w:rPr>
      </w:pPr>
      <w:r w:rsidRPr="002755FB">
        <w:rPr>
          <w:rFonts w:ascii="Arial" w:hAnsi="Arial" w:cs="Arial"/>
        </w:rPr>
        <w:t>This will enable us to support both the child and the family wherever we can and helps us to understand any potential changes in behaviour of a child who may be grieving themselves.</w:t>
      </w:r>
    </w:p>
    <w:p w14:paraId="376BC82C" w14:textId="77777777" w:rsidR="00124228" w:rsidRPr="002755FB" w:rsidRDefault="00124228" w:rsidP="006407B5">
      <w:pPr>
        <w:numPr>
          <w:ilvl w:val="0"/>
          <w:numId w:val="15"/>
        </w:numPr>
        <w:spacing w:after="0" w:line="240" w:lineRule="auto"/>
        <w:jc w:val="both"/>
        <w:rPr>
          <w:rFonts w:ascii="Arial" w:hAnsi="Arial" w:cs="Arial"/>
        </w:rPr>
      </w:pPr>
      <w:r w:rsidRPr="002755FB">
        <w:rPr>
          <w:rFonts w:ascii="Arial" w:hAnsi="Arial" w:cs="Arial"/>
        </w:rPr>
        <w:t xml:space="preserve">The key person and/or the manager will talk with the family to ascertain what support is needed or wanted from the pre-school. </w:t>
      </w:r>
    </w:p>
    <w:p w14:paraId="3CEAFF60" w14:textId="77777777" w:rsidR="00124228" w:rsidRPr="002755FB" w:rsidRDefault="00124228" w:rsidP="006407B5">
      <w:pPr>
        <w:numPr>
          <w:ilvl w:val="1"/>
          <w:numId w:val="15"/>
        </w:numPr>
        <w:spacing w:after="0" w:line="240" w:lineRule="auto"/>
        <w:jc w:val="both"/>
        <w:rPr>
          <w:rFonts w:ascii="Arial" w:hAnsi="Arial" w:cs="Arial"/>
        </w:rPr>
      </w:pPr>
      <w:r w:rsidRPr="002755FB">
        <w:rPr>
          <w:rFonts w:ascii="Arial" w:hAnsi="Arial" w:cs="Arial"/>
        </w:rPr>
        <w:t>This may be an informal discussion or a meeting away from the child to help calm a potentially upsetting situation.</w:t>
      </w:r>
    </w:p>
    <w:p w14:paraId="1E53D2FB" w14:textId="77777777" w:rsidR="00124228" w:rsidRPr="002755FB" w:rsidRDefault="00124228" w:rsidP="006407B5">
      <w:pPr>
        <w:numPr>
          <w:ilvl w:val="0"/>
          <w:numId w:val="15"/>
        </w:numPr>
        <w:spacing w:after="0" w:line="240" w:lineRule="auto"/>
        <w:jc w:val="both"/>
        <w:rPr>
          <w:rFonts w:ascii="Arial" w:hAnsi="Arial" w:cs="Arial"/>
        </w:rPr>
      </w:pPr>
      <w:r w:rsidRPr="002755FB">
        <w:rPr>
          <w:rFonts w:ascii="Arial" w:hAnsi="Arial" w:cs="Arial"/>
        </w:rPr>
        <w:t>The child may need extra support or one-to-one care during this difficult time. We will adapt our staffing arrangements so the child is fully supported by the most appropriate member of staff on duty, where possible, the child’s key person.</w:t>
      </w:r>
    </w:p>
    <w:p w14:paraId="10D19724" w14:textId="77777777" w:rsidR="00124228" w:rsidRPr="002755FB" w:rsidRDefault="00124228" w:rsidP="006407B5">
      <w:pPr>
        <w:numPr>
          <w:ilvl w:val="0"/>
          <w:numId w:val="15"/>
        </w:numPr>
        <w:spacing w:after="0" w:line="240" w:lineRule="auto"/>
        <w:jc w:val="both"/>
        <w:rPr>
          <w:rFonts w:ascii="Arial" w:hAnsi="Arial" w:cs="Arial"/>
        </w:rPr>
      </w:pPr>
      <w:r w:rsidRPr="002755FB">
        <w:rPr>
          <w:rFonts w:ascii="Arial" w:hAnsi="Arial" w:cs="Arial"/>
        </w:rPr>
        <w:t>We will be as flexible as possible to adapt the sessions the child and family may need during this time.</w:t>
      </w:r>
    </w:p>
    <w:p w14:paraId="539FFD25" w14:textId="77777777" w:rsidR="00124228" w:rsidRPr="002755FB" w:rsidRDefault="00124228" w:rsidP="006407B5">
      <w:pPr>
        <w:ind w:left="720"/>
        <w:jc w:val="both"/>
        <w:rPr>
          <w:rFonts w:ascii="Arial" w:hAnsi="Arial" w:cs="Arial"/>
        </w:rPr>
      </w:pPr>
    </w:p>
    <w:p w14:paraId="3BBF4FB4" w14:textId="77777777" w:rsidR="00124228" w:rsidRPr="002755FB" w:rsidRDefault="00124228" w:rsidP="006407B5">
      <w:pPr>
        <w:jc w:val="both"/>
        <w:rPr>
          <w:rFonts w:ascii="Arial" w:hAnsi="Arial" w:cs="Arial"/>
        </w:rPr>
      </w:pPr>
      <w:r w:rsidRPr="002755FB">
        <w:rPr>
          <w:rFonts w:ascii="Arial" w:hAnsi="Arial" w:cs="Arial"/>
        </w:rPr>
        <w:t xml:space="preserve">We will adapt the above procedure as appropriate when a family pet dies to help the child to understand their loss and support their emotions through this time. </w:t>
      </w:r>
    </w:p>
    <w:p w14:paraId="7AC60753" w14:textId="77777777" w:rsidR="00124228" w:rsidRPr="002755FB" w:rsidRDefault="00124228" w:rsidP="006407B5">
      <w:pPr>
        <w:jc w:val="both"/>
        <w:rPr>
          <w:rFonts w:ascii="Arial" w:hAnsi="Arial" w:cs="Arial"/>
        </w:rPr>
      </w:pPr>
      <w:r w:rsidRPr="002755FB">
        <w:rPr>
          <w:rFonts w:ascii="Arial" w:hAnsi="Arial" w:cs="Arial"/>
        </w:rPr>
        <w:t xml:space="preserve">We also recognise that there may also be occasions when a member of staff is affected by bereavement. Below are some agencies that may be able to offer further support and counselling if this occurs. </w:t>
      </w:r>
    </w:p>
    <w:p w14:paraId="0AF22B92" w14:textId="77777777" w:rsidR="00124228" w:rsidRPr="002755FB" w:rsidRDefault="00124228" w:rsidP="00B825DE">
      <w:pPr>
        <w:rPr>
          <w:rFonts w:ascii="Arial" w:hAnsi="Arial" w:cs="Arial"/>
        </w:rPr>
      </w:pPr>
      <w:r w:rsidRPr="002755FB">
        <w:rPr>
          <w:rFonts w:ascii="Arial" w:hAnsi="Arial" w:cs="Arial"/>
          <w:b/>
        </w:rPr>
        <w:t>The Samaritans:</w:t>
      </w:r>
      <w:r w:rsidRPr="002755FB">
        <w:rPr>
          <w:rFonts w:ascii="Arial" w:hAnsi="Arial" w:cs="Arial"/>
        </w:rPr>
        <w:t xml:space="preserve"> </w:t>
      </w:r>
      <w:hyperlink r:id="rId36" w:tooltip="blocked::http://www.samaritans.co.uk/" w:history="1">
        <w:r w:rsidRPr="002755FB">
          <w:rPr>
            <w:rStyle w:val="Hyperlink"/>
            <w:rFonts w:ascii="Arial" w:hAnsi="Arial" w:cs="Arial"/>
          </w:rPr>
          <w:t>www.samaritans.co.uk</w:t>
        </w:r>
      </w:hyperlink>
      <w:r w:rsidRPr="002755FB">
        <w:rPr>
          <w:rFonts w:ascii="Arial" w:hAnsi="Arial" w:cs="Arial"/>
        </w:rPr>
        <w:t xml:space="preserve"> 08457 909090 </w:t>
      </w:r>
    </w:p>
    <w:p w14:paraId="0D54DA1B" w14:textId="77777777" w:rsidR="00124228" w:rsidRPr="002755FB" w:rsidRDefault="00124228" w:rsidP="00B825DE">
      <w:pPr>
        <w:rPr>
          <w:rFonts w:ascii="Arial" w:hAnsi="Arial" w:cs="Arial"/>
        </w:rPr>
      </w:pPr>
      <w:r w:rsidRPr="002755FB">
        <w:rPr>
          <w:rFonts w:ascii="Arial" w:hAnsi="Arial" w:cs="Arial"/>
          <w:b/>
        </w:rPr>
        <w:t>Priory:</w:t>
      </w:r>
      <w:r w:rsidRPr="002755FB">
        <w:rPr>
          <w:rFonts w:ascii="Arial" w:hAnsi="Arial" w:cs="Arial"/>
        </w:rPr>
        <w:t xml:space="preserve"> </w:t>
      </w:r>
      <w:hyperlink r:id="rId37" w:tooltip="blocked::https://www.priorygroup.com/" w:history="1">
        <w:r w:rsidRPr="002755FB">
          <w:rPr>
            <w:rStyle w:val="Hyperlink"/>
            <w:rFonts w:ascii="Arial" w:hAnsi="Arial" w:cs="Arial"/>
          </w:rPr>
          <w:t>www.priorygroup.com</w:t>
        </w:r>
      </w:hyperlink>
      <w:r w:rsidRPr="002755FB">
        <w:rPr>
          <w:rFonts w:ascii="Arial" w:hAnsi="Arial" w:cs="Arial"/>
        </w:rPr>
        <w:t xml:space="preserve"> 08452 PRIORY (08452 774679)</w:t>
      </w:r>
    </w:p>
    <w:p w14:paraId="2FF5A53C" w14:textId="77777777" w:rsidR="00124228" w:rsidRPr="002755FB" w:rsidRDefault="00124228" w:rsidP="00B825DE">
      <w:pPr>
        <w:rPr>
          <w:rFonts w:ascii="Arial" w:hAnsi="Arial" w:cs="Arial"/>
        </w:rPr>
      </w:pPr>
      <w:r w:rsidRPr="002755FB">
        <w:rPr>
          <w:rFonts w:ascii="Arial" w:hAnsi="Arial" w:cs="Arial"/>
          <w:b/>
        </w:rPr>
        <w:t xml:space="preserve">Child Bereavement UK: </w:t>
      </w:r>
      <w:hyperlink r:id="rId38" w:history="1">
        <w:r w:rsidRPr="002755FB">
          <w:rPr>
            <w:rStyle w:val="Hyperlink"/>
            <w:rFonts w:ascii="Arial" w:hAnsi="Arial" w:cs="Arial"/>
          </w:rPr>
          <w:t>www.childbereavementuk.org</w:t>
        </w:r>
      </w:hyperlink>
    </w:p>
    <w:p w14:paraId="4C0D19A3" w14:textId="08083BEF" w:rsidR="00124228" w:rsidRPr="002755FB" w:rsidRDefault="00124228" w:rsidP="00B825DE">
      <w:pPr>
        <w:rPr>
          <w:rFonts w:ascii="Arial" w:hAnsi="Arial" w:cs="Arial"/>
        </w:rPr>
      </w:pPr>
      <w:r w:rsidRPr="002755FB">
        <w:rPr>
          <w:rFonts w:ascii="Arial" w:hAnsi="Arial" w:cs="Arial"/>
          <w:b/>
        </w:rPr>
        <w:t>Cruse</w:t>
      </w:r>
      <w:r w:rsidR="00B825DE">
        <w:rPr>
          <w:rFonts w:ascii="Arial" w:hAnsi="Arial" w:cs="Arial"/>
          <w:b/>
        </w:rPr>
        <w:t xml:space="preserve"> </w:t>
      </w:r>
      <w:r w:rsidRPr="002755FB">
        <w:rPr>
          <w:rFonts w:ascii="Arial" w:hAnsi="Arial" w:cs="Arial"/>
          <w:b/>
        </w:rPr>
        <w:t>Bereavement Care:</w:t>
      </w:r>
      <w:r w:rsidRPr="002755FB">
        <w:rPr>
          <w:rFonts w:ascii="Arial" w:hAnsi="Arial" w:cs="Arial"/>
        </w:rPr>
        <w:t xml:space="preserve"> </w:t>
      </w:r>
      <w:hyperlink r:id="rId39" w:history="1">
        <w:r w:rsidRPr="002755FB">
          <w:rPr>
            <w:rStyle w:val="Hyperlink"/>
            <w:rFonts w:ascii="Arial" w:hAnsi="Arial" w:cs="Arial"/>
          </w:rPr>
          <w:t xml:space="preserve">www.crusebereavementcare.org.uk </w:t>
        </w:r>
      </w:hyperlink>
      <w:r w:rsidRPr="002755FB">
        <w:rPr>
          <w:rFonts w:ascii="Arial" w:hAnsi="Arial" w:cs="Arial"/>
        </w:rPr>
        <w:t xml:space="preserve">0844 477 9400 </w:t>
      </w:r>
      <w:hyperlink r:id="rId40" w:history="1">
        <w:r w:rsidRPr="002755FB">
          <w:rPr>
            <w:rStyle w:val="Hyperlink"/>
            <w:rFonts w:ascii="Arial" w:hAnsi="Arial" w:cs="Arial"/>
          </w:rPr>
          <w:t>helpline@cruse.org.uk</w:t>
        </w:r>
      </w:hyperlink>
    </w:p>
    <w:p w14:paraId="0C22F142" w14:textId="121D2832" w:rsidR="00124228" w:rsidRPr="002755FB" w:rsidRDefault="00124228" w:rsidP="00B825DE">
      <w:pPr>
        <w:rPr>
          <w:rFonts w:ascii="Arial" w:hAnsi="Arial" w:cs="Arial"/>
        </w:rPr>
      </w:pPr>
      <w:r w:rsidRPr="002755FB">
        <w:rPr>
          <w:rFonts w:ascii="Arial" w:hAnsi="Arial" w:cs="Arial"/>
          <w:b/>
        </w:rPr>
        <w:t xml:space="preserve">British Association of Counselling: </w:t>
      </w:r>
      <w:hyperlink r:id="rId41" w:history="1">
        <w:r w:rsidRPr="002755FB">
          <w:rPr>
            <w:rStyle w:val="Hyperlink"/>
            <w:rFonts w:ascii="Arial" w:hAnsi="Arial" w:cs="Arial"/>
          </w:rPr>
          <w:t>www.bacp.co.uk</w:t>
        </w:r>
      </w:hyperlink>
      <w:r w:rsidRPr="002755FB">
        <w:rPr>
          <w:rFonts w:ascii="Arial" w:hAnsi="Arial" w:cs="Arial"/>
        </w:rPr>
        <w:t xml:space="preserve">  01788 578328 </w:t>
      </w:r>
    </w:p>
    <w:p w14:paraId="6E27D2AC" w14:textId="77777777" w:rsidR="00124228" w:rsidRPr="002755FB" w:rsidRDefault="00124228" w:rsidP="00B825DE">
      <w:pPr>
        <w:rPr>
          <w:rFonts w:ascii="Arial" w:hAnsi="Arial" w:cs="Arial"/>
          <w:b/>
        </w:rPr>
      </w:pPr>
      <w:r w:rsidRPr="002755FB">
        <w:rPr>
          <w:rFonts w:ascii="Arial" w:hAnsi="Arial" w:cs="Arial"/>
          <w:b/>
        </w:rPr>
        <w:t xml:space="preserve">SANDS: </w:t>
      </w:r>
      <w:hyperlink r:id="rId42" w:history="1">
        <w:r w:rsidRPr="002755FB">
          <w:rPr>
            <w:rStyle w:val="Hyperlink"/>
            <w:rFonts w:ascii="Arial" w:hAnsi="Arial" w:cs="Arial"/>
          </w:rPr>
          <w:t>www.uk-sands.org</w:t>
        </w:r>
      </w:hyperlink>
    </w:p>
    <w:p w14:paraId="08CA1124" w14:textId="77777777" w:rsidR="00124228" w:rsidRPr="002755FB" w:rsidRDefault="00124228" w:rsidP="006407B5">
      <w:pPr>
        <w:jc w:val="both"/>
        <w:rPr>
          <w:rFonts w:ascii="Arial" w:hAnsi="Arial" w:cs="Arial"/>
        </w:rPr>
      </w:pPr>
    </w:p>
    <w:p w14:paraId="124233AA" w14:textId="77777777" w:rsidR="00B825DE" w:rsidRDefault="00B825DE" w:rsidP="006407B5">
      <w:pPr>
        <w:spacing w:after="0" w:line="240" w:lineRule="auto"/>
        <w:jc w:val="both"/>
        <w:rPr>
          <w:rFonts w:ascii="Arial" w:eastAsia="Times New Roman" w:hAnsi="Arial" w:cs="Arial"/>
          <w:b/>
          <w:lang w:eastAsia="en-GB"/>
        </w:rPr>
      </w:pPr>
    </w:p>
    <w:p w14:paraId="66F81FCF" w14:textId="77777777" w:rsidR="00B825DE" w:rsidRDefault="00B825DE" w:rsidP="006407B5">
      <w:pPr>
        <w:spacing w:after="0" w:line="240" w:lineRule="auto"/>
        <w:jc w:val="both"/>
        <w:rPr>
          <w:rFonts w:ascii="Arial" w:eastAsia="Times New Roman" w:hAnsi="Arial" w:cs="Arial"/>
          <w:b/>
          <w:lang w:eastAsia="en-GB"/>
        </w:rPr>
      </w:pPr>
    </w:p>
    <w:p w14:paraId="29973F98" w14:textId="77777777" w:rsidR="00B825DE" w:rsidRDefault="00B825DE" w:rsidP="006407B5">
      <w:pPr>
        <w:spacing w:after="0" w:line="240" w:lineRule="auto"/>
        <w:jc w:val="both"/>
        <w:rPr>
          <w:rFonts w:ascii="Arial" w:eastAsia="Times New Roman" w:hAnsi="Arial" w:cs="Arial"/>
          <w:b/>
          <w:lang w:eastAsia="en-GB"/>
        </w:rPr>
      </w:pPr>
    </w:p>
    <w:p w14:paraId="11529A55" w14:textId="77777777" w:rsidR="00B825DE" w:rsidRDefault="00B825DE" w:rsidP="006407B5">
      <w:pPr>
        <w:spacing w:after="0" w:line="240" w:lineRule="auto"/>
        <w:jc w:val="both"/>
        <w:rPr>
          <w:rFonts w:ascii="Arial" w:eastAsia="Times New Roman" w:hAnsi="Arial" w:cs="Arial"/>
          <w:b/>
          <w:lang w:eastAsia="en-GB"/>
        </w:rPr>
      </w:pPr>
    </w:p>
    <w:p w14:paraId="390026A4" w14:textId="77777777" w:rsidR="00B825DE" w:rsidRDefault="00B825DE" w:rsidP="006407B5">
      <w:pPr>
        <w:spacing w:after="0" w:line="240" w:lineRule="auto"/>
        <w:jc w:val="both"/>
        <w:rPr>
          <w:rFonts w:ascii="Arial" w:eastAsia="Times New Roman" w:hAnsi="Arial" w:cs="Arial"/>
          <w:b/>
          <w:lang w:eastAsia="en-GB"/>
        </w:rPr>
      </w:pPr>
    </w:p>
    <w:p w14:paraId="3B435E3C" w14:textId="77777777" w:rsidR="00B825DE" w:rsidRDefault="00B825DE" w:rsidP="006407B5">
      <w:pPr>
        <w:spacing w:after="0" w:line="240" w:lineRule="auto"/>
        <w:jc w:val="both"/>
        <w:rPr>
          <w:rFonts w:ascii="Arial" w:eastAsia="Times New Roman" w:hAnsi="Arial" w:cs="Arial"/>
          <w:b/>
          <w:lang w:eastAsia="en-GB"/>
        </w:rPr>
      </w:pPr>
    </w:p>
    <w:p w14:paraId="474D1757" w14:textId="55D72F6D" w:rsidR="00124228" w:rsidRPr="00C447B9" w:rsidRDefault="00124228" w:rsidP="006407B5">
      <w:pPr>
        <w:spacing w:after="0" w:line="240" w:lineRule="auto"/>
        <w:jc w:val="both"/>
        <w:rPr>
          <w:rFonts w:ascii="Arial" w:eastAsia="Times New Roman" w:hAnsi="Arial" w:cs="Arial"/>
          <w:b/>
          <w:sz w:val="28"/>
          <w:szCs w:val="28"/>
          <w:lang w:eastAsia="en-GB"/>
        </w:rPr>
      </w:pPr>
      <w:r w:rsidRPr="00C447B9">
        <w:rPr>
          <w:rFonts w:ascii="Arial" w:eastAsia="Times New Roman" w:hAnsi="Arial" w:cs="Arial"/>
          <w:b/>
          <w:sz w:val="28"/>
          <w:szCs w:val="28"/>
          <w:lang w:eastAsia="en-GB"/>
        </w:rPr>
        <w:t>Children’s Rights and Entitlements</w:t>
      </w:r>
    </w:p>
    <w:p w14:paraId="738533A7" w14:textId="77777777" w:rsidR="00124228" w:rsidRPr="002755FB" w:rsidRDefault="00124228" w:rsidP="006407B5">
      <w:pPr>
        <w:spacing w:after="0" w:line="240" w:lineRule="auto"/>
        <w:jc w:val="both"/>
        <w:rPr>
          <w:rFonts w:ascii="Arial" w:eastAsia="Times New Roman" w:hAnsi="Arial" w:cs="Arial"/>
          <w:b/>
          <w:lang w:eastAsia="en-GB"/>
        </w:rPr>
      </w:pPr>
    </w:p>
    <w:p w14:paraId="581B7FB5" w14:textId="77777777" w:rsidR="00124228" w:rsidRPr="002755FB" w:rsidRDefault="00124228" w:rsidP="006407B5">
      <w:pPr>
        <w:spacing w:after="0" w:line="240" w:lineRule="auto"/>
        <w:jc w:val="both"/>
        <w:rPr>
          <w:rFonts w:ascii="Arial" w:eastAsia="Times New Roman" w:hAnsi="Arial" w:cs="Arial"/>
          <w:lang w:eastAsia="en-GB"/>
        </w:rPr>
      </w:pPr>
      <w:r w:rsidRPr="002755FB">
        <w:rPr>
          <w:rFonts w:ascii="Arial" w:eastAsia="Times New Roman" w:hAnsi="Arial" w:cs="Arial"/>
          <w:lang w:eastAsia="en-GB"/>
        </w:rPr>
        <w:t xml:space="preserve">We promote children's right to be </w:t>
      </w:r>
      <w:r w:rsidRPr="002755FB">
        <w:rPr>
          <w:rFonts w:ascii="Arial" w:eastAsia="Times New Roman" w:hAnsi="Arial" w:cs="Arial"/>
          <w:i/>
          <w:lang w:eastAsia="en-GB"/>
        </w:rPr>
        <w:t>strong, resilient and listened to</w:t>
      </w:r>
      <w:r w:rsidRPr="002755FB">
        <w:rPr>
          <w:rFonts w:ascii="Arial" w:eastAsia="Times New Roman" w:hAnsi="Arial" w:cs="Arial"/>
          <w:lang w:eastAsia="en-GB"/>
        </w:rPr>
        <w:t xml:space="preserve"> by encouraging children to develop a sense of autonomy, independence and self-confidence.  We help children to establish and sustain satisfying relationships within their families, with peers, and with other adults (including pre-school staff). We work with parents to build their understanding of, and commitment to, the principles of safeguarding all our children. At Dinton Pre-School we promote these rights by creating an environment which encourages children to develop a positive self-image.</w:t>
      </w:r>
    </w:p>
    <w:p w14:paraId="31FF2E47" w14:textId="77777777" w:rsidR="00124228" w:rsidRPr="002755FB" w:rsidRDefault="00124228" w:rsidP="006407B5">
      <w:pPr>
        <w:spacing w:after="0" w:line="240" w:lineRule="auto"/>
        <w:ind w:left="720"/>
        <w:jc w:val="both"/>
        <w:rPr>
          <w:rFonts w:ascii="Arial" w:eastAsia="Times New Roman" w:hAnsi="Arial" w:cs="Arial"/>
          <w:lang w:eastAsia="en-GB"/>
        </w:rPr>
      </w:pPr>
    </w:p>
    <w:p w14:paraId="259F265F" w14:textId="77777777" w:rsidR="00124228" w:rsidRPr="002755FB" w:rsidRDefault="00124228" w:rsidP="006407B5">
      <w:pPr>
        <w:spacing w:after="0" w:line="240" w:lineRule="auto"/>
        <w:ind w:left="360"/>
        <w:jc w:val="both"/>
        <w:rPr>
          <w:rFonts w:ascii="Arial" w:eastAsia="Times New Roman" w:hAnsi="Arial" w:cs="Arial"/>
          <w:lang w:eastAsia="en-GB"/>
        </w:rPr>
      </w:pPr>
      <w:r w:rsidRPr="002755FB">
        <w:rPr>
          <w:rFonts w:ascii="Arial" w:eastAsia="Times New Roman" w:hAnsi="Arial" w:cs="Arial"/>
          <w:lang w:eastAsia="en-GB"/>
        </w:rPr>
        <w:t>To be strong means to be:</w:t>
      </w:r>
    </w:p>
    <w:p w14:paraId="658FD66A" w14:textId="77777777" w:rsidR="00124228" w:rsidRPr="002755FB" w:rsidRDefault="00124228" w:rsidP="006407B5">
      <w:pPr>
        <w:numPr>
          <w:ilvl w:val="0"/>
          <w:numId w:val="16"/>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secure in their foremost attachment relationships where they are loved and cared for, by at least one person who is able to offer consistent, positive and unconditional regard and who can be relied on;</w:t>
      </w:r>
    </w:p>
    <w:p w14:paraId="5A217A6C" w14:textId="77777777" w:rsidR="00124228" w:rsidRPr="002755FB" w:rsidRDefault="00124228" w:rsidP="006407B5">
      <w:pPr>
        <w:numPr>
          <w:ilvl w:val="0"/>
          <w:numId w:val="16"/>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safe and valued as individuals in their families and in relationships beyond the family, such as pre-school;</w:t>
      </w:r>
    </w:p>
    <w:p w14:paraId="516259E0" w14:textId="19695D19" w:rsidR="00124228" w:rsidRPr="002755FB" w:rsidRDefault="00804B1E" w:rsidP="006407B5">
      <w:pPr>
        <w:numPr>
          <w:ilvl w:val="0"/>
          <w:numId w:val="16"/>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self-assured</w:t>
      </w:r>
      <w:r w:rsidR="00124228" w:rsidRPr="002755FB">
        <w:rPr>
          <w:rFonts w:ascii="Arial" w:eastAsia="Times New Roman" w:hAnsi="Arial" w:cs="Arial"/>
          <w:lang w:eastAsia="en-GB"/>
        </w:rPr>
        <w:t xml:space="preserve"> and form a positive sense of themselves;</w:t>
      </w:r>
    </w:p>
    <w:p w14:paraId="451EBBA5" w14:textId="77777777" w:rsidR="00124228" w:rsidRPr="002755FB" w:rsidRDefault="00124228" w:rsidP="006407B5">
      <w:pPr>
        <w:numPr>
          <w:ilvl w:val="0"/>
          <w:numId w:val="16"/>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included equally and belong in pre-school and in community life;</w:t>
      </w:r>
    </w:p>
    <w:p w14:paraId="4711778B" w14:textId="77777777" w:rsidR="00124228" w:rsidRPr="002755FB" w:rsidRDefault="00124228" w:rsidP="006407B5">
      <w:pPr>
        <w:numPr>
          <w:ilvl w:val="0"/>
          <w:numId w:val="16"/>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confident in abilities and proud of their achievements;</w:t>
      </w:r>
    </w:p>
    <w:p w14:paraId="0423D7BB" w14:textId="77777777" w:rsidR="00124228" w:rsidRPr="002755FB" w:rsidRDefault="00124228" w:rsidP="006407B5">
      <w:pPr>
        <w:numPr>
          <w:ilvl w:val="0"/>
          <w:numId w:val="16"/>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progressing optimally in all aspects of their development and learning;</w:t>
      </w:r>
    </w:p>
    <w:p w14:paraId="6E17D84E" w14:textId="77777777" w:rsidR="00124228" w:rsidRPr="002755FB" w:rsidRDefault="00124228" w:rsidP="006407B5">
      <w:pPr>
        <w:numPr>
          <w:ilvl w:val="0"/>
          <w:numId w:val="16"/>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 xml:space="preserve">to be part of a peer group in which to learn to negotiate, develop social skills and identity as global citizens, respecting the rights of others in a diverse world; </w:t>
      </w:r>
    </w:p>
    <w:p w14:paraId="23D20B18" w14:textId="77777777" w:rsidR="00124228" w:rsidRPr="002755FB" w:rsidRDefault="00124228" w:rsidP="006407B5">
      <w:pPr>
        <w:numPr>
          <w:ilvl w:val="0"/>
          <w:numId w:val="16"/>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to participate and be able to represent themselves in aspects of service delivery that affects them as well as aspects of key decisions that affect their lives.</w:t>
      </w:r>
    </w:p>
    <w:p w14:paraId="4C005AC7" w14:textId="77777777" w:rsidR="00124228" w:rsidRPr="002755FB" w:rsidRDefault="00124228" w:rsidP="006407B5">
      <w:pPr>
        <w:spacing w:after="0" w:line="240" w:lineRule="auto"/>
        <w:jc w:val="both"/>
        <w:rPr>
          <w:rFonts w:ascii="Arial" w:eastAsia="Times New Roman" w:hAnsi="Arial" w:cs="Arial"/>
          <w:lang w:eastAsia="en-GB"/>
        </w:rPr>
      </w:pPr>
    </w:p>
    <w:p w14:paraId="44A773F0" w14:textId="77777777" w:rsidR="00124228" w:rsidRPr="002755FB" w:rsidRDefault="00124228" w:rsidP="006407B5">
      <w:pPr>
        <w:spacing w:after="0" w:line="240" w:lineRule="auto"/>
        <w:jc w:val="both"/>
        <w:rPr>
          <w:rFonts w:ascii="Arial" w:eastAsia="Times New Roman" w:hAnsi="Arial" w:cs="Arial"/>
          <w:lang w:eastAsia="en-GB"/>
        </w:rPr>
      </w:pPr>
      <w:r w:rsidRPr="002755FB">
        <w:rPr>
          <w:rFonts w:ascii="Arial" w:eastAsia="Times New Roman" w:hAnsi="Arial" w:cs="Arial"/>
          <w:lang w:eastAsia="en-GB"/>
        </w:rPr>
        <w:t>To be resilient means to:</w:t>
      </w:r>
    </w:p>
    <w:p w14:paraId="67178A63" w14:textId="441D9E39" w:rsidR="00124228" w:rsidRPr="002755FB" w:rsidRDefault="00124228" w:rsidP="006407B5">
      <w:pPr>
        <w:numPr>
          <w:ilvl w:val="0"/>
          <w:numId w:val="16"/>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 xml:space="preserve">be sure of their </w:t>
      </w:r>
      <w:r w:rsidR="00C447B9" w:rsidRPr="002755FB">
        <w:rPr>
          <w:rFonts w:ascii="Arial" w:eastAsia="Times New Roman" w:hAnsi="Arial" w:cs="Arial"/>
          <w:lang w:eastAsia="en-GB"/>
        </w:rPr>
        <w:t>self-worth</w:t>
      </w:r>
      <w:r w:rsidRPr="002755FB">
        <w:rPr>
          <w:rFonts w:ascii="Arial" w:eastAsia="Times New Roman" w:hAnsi="Arial" w:cs="Arial"/>
          <w:lang w:eastAsia="en-GB"/>
        </w:rPr>
        <w:t xml:space="preserve"> and dignity;</w:t>
      </w:r>
    </w:p>
    <w:p w14:paraId="0D24EDC1" w14:textId="77777777" w:rsidR="00124228" w:rsidRPr="002755FB" w:rsidRDefault="00124228" w:rsidP="006407B5">
      <w:pPr>
        <w:numPr>
          <w:ilvl w:val="0"/>
          <w:numId w:val="16"/>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be able to be assertive and state their needs effectively;</w:t>
      </w:r>
    </w:p>
    <w:p w14:paraId="5CC1CD45" w14:textId="77777777" w:rsidR="00124228" w:rsidRPr="002755FB" w:rsidRDefault="00124228" w:rsidP="006407B5">
      <w:pPr>
        <w:numPr>
          <w:ilvl w:val="0"/>
          <w:numId w:val="16"/>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be able to overcome difficulties and problems;</w:t>
      </w:r>
    </w:p>
    <w:p w14:paraId="11ECA6D6" w14:textId="77777777" w:rsidR="00124228" w:rsidRPr="002755FB" w:rsidRDefault="00124228" w:rsidP="006407B5">
      <w:pPr>
        <w:numPr>
          <w:ilvl w:val="0"/>
          <w:numId w:val="16"/>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be positive in their outlook on life;</w:t>
      </w:r>
    </w:p>
    <w:p w14:paraId="3EC92041" w14:textId="77777777" w:rsidR="00124228" w:rsidRPr="002755FB" w:rsidRDefault="00124228" w:rsidP="006407B5">
      <w:pPr>
        <w:numPr>
          <w:ilvl w:val="0"/>
          <w:numId w:val="16"/>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be able to cope with challenge and change;</w:t>
      </w:r>
    </w:p>
    <w:p w14:paraId="44E74683" w14:textId="77777777" w:rsidR="00124228" w:rsidRPr="002755FB" w:rsidRDefault="00124228" w:rsidP="006407B5">
      <w:pPr>
        <w:numPr>
          <w:ilvl w:val="0"/>
          <w:numId w:val="16"/>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have a sense of justice towards self and others;</w:t>
      </w:r>
    </w:p>
    <w:p w14:paraId="7788F4D1" w14:textId="77777777" w:rsidR="00124228" w:rsidRPr="002755FB" w:rsidRDefault="00124228" w:rsidP="006407B5">
      <w:pPr>
        <w:numPr>
          <w:ilvl w:val="0"/>
          <w:numId w:val="16"/>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develop a sense of responsibility towards self and others; and</w:t>
      </w:r>
    </w:p>
    <w:p w14:paraId="5C24DEF9" w14:textId="77777777" w:rsidR="00124228" w:rsidRPr="002755FB" w:rsidRDefault="00124228" w:rsidP="006407B5">
      <w:pPr>
        <w:numPr>
          <w:ilvl w:val="0"/>
          <w:numId w:val="16"/>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be able to represent themselves and others in key decision making processes.</w:t>
      </w:r>
    </w:p>
    <w:p w14:paraId="0D8AE9C6" w14:textId="77777777" w:rsidR="00124228" w:rsidRPr="002755FB" w:rsidRDefault="00124228" w:rsidP="006407B5">
      <w:pPr>
        <w:spacing w:after="0" w:line="240" w:lineRule="auto"/>
        <w:jc w:val="both"/>
        <w:rPr>
          <w:rFonts w:ascii="Arial" w:eastAsia="Times New Roman" w:hAnsi="Arial" w:cs="Arial"/>
          <w:lang w:eastAsia="en-GB"/>
        </w:rPr>
      </w:pPr>
    </w:p>
    <w:p w14:paraId="25371950" w14:textId="77777777" w:rsidR="00124228" w:rsidRPr="002755FB" w:rsidRDefault="00124228" w:rsidP="006407B5">
      <w:pPr>
        <w:spacing w:after="0" w:line="240" w:lineRule="auto"/>
        <w:jc w:val="both"/>
        <w:rPr>
          <w:rFonts w:ascii="Arial" w:eastAsia="Times New Roman" w:hAnsi="Arial" w:cs="Arial"/>
          <w:lang w:eastAsia="en-GB"/>
        </w:rPr>
      </w:pPr>
      <w:r w:rsidRPr="002755FB">
        <w:rPr>
          <w:rFonts w:ascii="Arial" w:eastAsia="Times New Roman" w:hAnsi="Arial" w:cs="Arial"/>
          <w:lang w:eastAsia="en-GB"/>
        </w:rPr>
        <w:t>To be listened to means:</w:t>
      </w:r>
    </w:p>
    <w:p w14:paraId="4DD2D75F" w14:textId="77777777" w:rsidR="00124228" w:rsidRPr="002755FB" w:rsidRDefault="00124228" w:rsidP="006407B5">
      <w:pPr>
        <w:numPr>
          <w:ilvl w:val="0"/>
          <w:numId w:val="16"/>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adults who are close to children recognise their need and right to express and communicate their thoughts, feelings and ideas;</w:t>
      </w:r>
    </w:p>
    <w:p w14:paraId="2C9D3207" w14:textId="77777777" w:rsidR="00124228" w:rsidRPr="002755FB" w:rsidRDefault="00124228" w:rsidP="006407B5">
      <w:pPr>
        <w:numPr>
          <w:ilvl w:val="0"/>
          <w:numId w:val="16"/>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adults who are close to children are able to tune in to their verbal, sign and body language in order to understand and interpret what is being expressed and communicated;</w:t>
      </w:r>
    </w:p>
    <w:p w14:paraId="2594FA35" w14:textId="77777777" w:rsidR="00124228" w:rsidRPr="002755FB" w:rsidRDefault="00124228" w:rsidP="006407B5">
      <w:pPr>
        <w:numPr>
          <w:ilvl w:val="0"/>
          <w:numId w:val="16"/>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 xml:space="preserve">adults who are close to children are able to respond appropriately and, when required, act upon their understanding of what children express and communicate; </w:t>
      </w:r>
    </w:p>
    <w:p w14:paraId="5F4F778D" w14:textId="77777777" w:rsidR="00124228" w:rsidRPr="002755FB" w:rsidRDefault="00124228" w:rsidP="006407B5">
      <w:pPr>
        <w:numPr>
          <w:ilvl w:val="0"/>
          <w:numId w:val="16"/>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adults respect children’s rights and facilitate children’s participation and representation in imaginative and child centred ways in all aspects of core services.</w:t>
      </w:r>
    </w:p>
    <w:p w14:paraId="06AA5430" w14:textId="77777777" w:rsidR="00124228" w:rsidRPr="002755FB" w:rsidRDefault="00124228" w:rsidP="006407B5">
      <w:pPr>
        <w:spacing w:after="0" w:line="240" w:lineRule="auto"/>
        <w:jc w:val="both"/>
        <w:rPr>
          <w:rFonts w:ascii="Arial" w:eastAsia="Times New Roman" w:hAnsi="Arial" w:cs="Arial"/>
        </w:rPr>
      </w:pPr>
    </w:p>
    <w:p w14:paraId="4F6C617F" w14:textId="77777777" w:rsidR="00124228" w:rsidRPr="002755FB" w:rsidRDefault="00124228" w:rsidP="006407B5">
      <w:pPr>
        <w:spacing w:after="0" w:line="240" w:lineRule="auto"/>
        <w:jc w:val="both"/>
        <w:rPr>
          <w:rFonts w:ascii="Arial" w:eastAsia="Times New Roman" w:hAnsi="Arial" w:cs="Arial"/>
          <w:lang w:eastAsia="en-GB"/>
        </w:rPr>
      </w:pPr>
    </w:p>
    <w:p w14:paraId="4B0040E8" w14:textId="38B6FEA4" w:rsidR="00124228" w:rsidRPr="002755FB" w:rsidRDefault="00124228" w:rsidP="006407B5">
      <w:pPr>
        <w:jc w:val="both"/>
        <w:rPr>
          <w:rFonts w:ascii="Arial" w:hAnsi="Arial" w:cs="Arial"/>
        </w:rPr>
      </w:pPr>
    </w:p>
    <w:p w14:paraId="5F53B284" w14:textId="28F46319" w:rsidR="00124228" w:rsidRPr="002755FB" w:rsidRDefault="00124228" w:rsidP="006407B5">
      <w:pPr>
        <w:jc w:val="both"/>
        <w:rPr>
          <w:rFonts w:ascii="Arial" w:hAnsi="Arial" w:cs="Arial"/>
        </w:rPr>
      </w:pPr>
    </w:p>
    <w:p w14:paraId="428A7433" w14:textId="54989241" w:rsidR="00124228" w:rsidRPr="002755FB" w:rsidRDefault="00124228" w:rsidP="006407B5">
      <w:pPr>
        <w:jc w:val="both"/>
        <w:rPr>
          <w:rFonts w:ascii="Arial" w:hAnsi="Arial" w:cs="Arial"/>
        </w:rPr>
      </w:pPr>
    </w:p>
    <w:p w14:paraId="188BE92C" w14:textId="77777777" w:rsidR="00B825DE" w:rsidRDefault="00B825DE" w:rsidP="006407B5">
      <w:pPr>
        <w:jc w:val="both"/>
        <w:rPr>
          <w:rFonts w:ascii="Arial" w:hAnsi="Arial" w:cs="Arial"/>
          <w:b/>
          <w:bCs/>
        </w:rPr>
      </w:pPr>
    </w:p>
    <w:p w14:paraId="6E0F272B" w14:textId="3EF00210" w:rsidR="00124228" w:rsidRPr="00C447B9" w:rsidRDefault="00124228" w:rsidP="006407B5">
      <w:pPr>
        <w:jc w:val="both"/>
        <w:rPr>
          <w:rFonts w:ascii="Arial" w:hAnsi="Arial" w:cs="Arial"/>
          <w:b/>
          <w:bCs/>
          <w:sz w:val="28"/>
          <w:szCs w:val="28"/>
        </w:rPr>
      </w:pPr>
      <w:r w:rsidRPr="00C447B9">
        <w:rPr>
          <w:rFonts w:ascii="Arial" w:hAnsi="Arial" w:cs="Arial"/>
          <w:b/>
          <w:bCs/>
          <w:sz w:val="28"/>
          <w:szCs w:val="28"/>
        </w:rPr>
        <w:t xml:space="preserve">Children’s Safety and Security </w:t>
      </w:r>
    </w:p>
    <w:p w14:paraId="565EA19E" w14:textId="77777777" w:rsidR="00124228" w:rsidRPr="002755FB" w:rsidRDefault="00124228" w:rsidP="006407B5">
      <w:pPr>
        <w:numPr>
          <w:ilvl w:val="0"/>
          <w:numId w:val="17"/>
        </w:numPr>
        <w:spacing w:after="0" w:line="240" w:lineRule="auto"/>
        <w:jc w:val="both"/>
        <w:rPr>
          <w:rFonts w:ascii="Arial" w:hAnsi="Arial" w:cs="Arial"/>
        </w:rPr>
      </w:pPr>
      <w:r w:rsidRPr="002755FB">
        <w:rPr>
          <w:rFonts w:ascii="Arial" w:hAnsi="Arial" w:cs="Arial"/>
        </w:rPr>
        <w:t>We ensure all employed staff have been checked for criminal records by an enhanced disclosure from the Data Barring Service prior to starting employment.</w:t>
      </w:r>
    </w:p>
    <w:p w14:paraId="076B1420" w14:textId="77777777" w:rsidR="00124228" w:rsidRPr="002755FB" w:rsidRDefault="00124228" w:rsidP="006407B5">
      <w:pPr>
        <w:numPr>
          <w:ilvl w:val="0"/>
          <w:numId w:val="17"/>
        </w:numPr>
        <w:spacing w:after="0" w:line="240" w:lineRule="auto"/>
        <w:jc w:val="both"/>
        <w:rPr>
          <w:rFonts w:ascii="Arial" w:hAnsi="Arial" w:cs="Arial"/>
        </w:rPr>
      </w:pPr>
      <w:r w:rsidRPr="002755FB">
        <w:rPr>
          <w:rFonts w:ascii="Arial" w:hAnsi="Arial" w:cs="Arial"/>
        </w:rPr>
        <w:t>All children are supervised by adults at all times.</w:t>
      </w:r>
    </w:p>
    <w:p w14:paraId="31EFCE6B" w14:textId="77777777" w:rsidR="00124228" w:rsidRPr="002755FB" w:rsidRDefault="00124228" w:rsidP="006407B5">
      <w:pPr>
        <w:numPr>
          <w:ilvl w:val="1"/>
          <w:numId w:val="17"/>
        </w:numPr>
        <w:spacing w:after="0" w:line="240" w:lineRule="auto"/>
        <w:jc w:val="both"/>
        <w:rPr>
          <w:rFonts w:ascii="Arial" w:hAnsi="Arial" w:cs="Arial"/>
        </w:rPr>
      </w:pPr>
      <w:r w:rsidRPr="002755FB">
        <w:rPr>
          <w:rFonts w:ascii="Arial" w:hAnsi="Arial" w:cs="Arial"/>
        </w:rPr>
        <w:t xml:space="preserve">Minimum ratios while on site are as below </w:t>
      </w:r>
    </w:p>
    <w:p w14:paraId="57CE9A96" w14:textId="77777777" w:rsidR="00124228" w:rsidRPr="002755FB" w:rsidRDefault="00124228" w:rsidP="006407B5">
      <w:pPr>
        <w:numPr>
          <w:ilvl w:val="2"/>
          <w:numId w:val="17"/>
        </w:numPr>
        <w:spacing w:after="0" w:line="240" w:lineRule="auto"/>
        <w:jc w:val="both"/>
        <w:rPr>
          <w:rFonts w:ascii="Arial" w:hAnsi="Arial" w:cs="Arial"/>
        </w:rPr>
      </w:pPr>
      <w:r w:rsidRPr="002755FB">
        <w:rPr>
          <w:rFonts w:ascii="Arial" w:hAnsi="Arial" w:cs="Arial"/>
        </w:rPr>
        <w:t>Over 3s 1:8</w:t>
      </w:r>
    </w:p>
    <w:p w14:paraId="2C0D63C8" w14:textId="043E50F1" w:rsidR="00124228" w:rsidRPr="002755FB" w:rsidRDefault="00124228" w:rsidP="006407B5">
      <w:pPr>
        <w:numPr>
          <w:ilvl w:val="2"/>
          <w:numId w:val="17"/>
        </w:numPr>
        <w:spacing w:after="0" w:line="240" w:lineRule="auto"/>
        <w:jc w:val="both"/>
        <w:rPr>
          <w:rFonts w:ascii="Arial" w:hAnsi="Arial" w:cs="Arial"/>
        </w:rPr>
      </w:pPr>
      <w:r w:rsidRPr="002755FB">
        <w:rPr>
          <w:rFonts w:ascii="Arial" w:hAnsi="Arial" w:cs="Arial"/>
        </w:rPr>
        <w:t>Under 3s 1:</w:t>
      </w:r>
      <w:r w:rsidR="00A943FB">
        <w:rPr>
          <w:rFonts w:ascii="Arial" w:hAnsi="Arial" w:cs="Arial"/>
        </w:rPr>
        <w:t>5</w:t>
      </w:r>
      <w:r w:rsidRPr="002755FB">
        <w:rPr>
          <w:rFonts w:ascii="Arial" w:hAnsi="Arial" w:cs="Arial"/>
        </w:rPr>
        <w:t xml:space="preserve"> </w:t>
      </w:r>
    </w:p>
    <w:p w14:paraId="18B9A9BA" w14:textId="77777777" w:rsidR="00124228" w:rsidRPr="002755FB" w:rsidRDefault="00124228" w:rsidP="006407B5">
      <w:pPr>
        <w:numPr>
          <w:ilvl w:val="2"/>
          <w:numId w:val="17"/>
        </w:numPr>
        <w:spacing w:after="0" w:line="240" w:lineRule="auto"/>
        <w:jc w:val="both"/>
        <w:rPr>
          <w:rFonts w:ascii="Arial" w:hAnsi="Arial" w:cs="Arial"/>
        </w:rPr>
      </w:pPr>
      <w:r w:rsidRPr="002755FB">
        <w:rPr>
          <w:rFonts w:ascii="Arial" w:hAnsi="Arial" w:cs="Arial"/>
        </w:rPr>
        <w:t>Under 2s 1:3</w:t>
      </w:r>
    </w:p>
    <w:p w14:paraId="25B115A5" w14:textId="77777777" w:rsidR="00124228" w:rsidRPr="002755FB" w:rsidRDefault="00124228" w:rsidP="006407B5">
      <w:pPr>
        <w:numPr>
          <w:ilvl w:val="0"/>
          <w:numId w:val="17"/>
        </w:numPr>
        <w:spacing w:after="0" w:line="240" w:lineRule="auto"/>
        <w:jc w:val="both"/>
        <w:rPr>
          <w:rFonts w:ascii="Arial" w:hAnsi="Arial" w:cs="Arial"/>
        </w:rPr>
      </w:pPr>
      <w:r w:rsidRPr="002755FB">
        <w:rPr>
          <w:rFonts w:ascii="Arial" w:hAnsi="Arial" w:cs="Arial"/>
        </w:rPr>
        <w:t>Whenever children are on the premises at least two adults are present.</w:t>
      </w:r>
    </w:p>
    <w:p w14:paraId="159822F3" w14:textId="77777777" w:rsidR="00124228" w:rsidRPr="002755FB" w:rsidRDefault="00124228" w:rsidP="006407B5">
      <w:pPr>
        <w:numPr>
          <w:ilvl w:val="0"/>
          <w:numId w:val="17"/>
        </w:numPr>
        <w:spacing w:after="0" w:line="240" w:lineRule="auto"/>
        <w:jc w:val="both"/>
        <w:rPr>
          <w:rFonts w:ascii="Arial" w:hAnsi="Arial" w:cs="Arial"/>
        </w:rPr>
      </w:pPr>
      <w:r w:rsidRPr="002755FB">
        <w:rPr>
          <w:rFonts w:ascii="Arial" w:hAnsi="Arial" w:cs="Arial"/>
        </w:rPr>
        <w:t>We carry out risk assessments daily to ensure children are not made vulnerable within any part of our premises, nor by any activity.</w:t>
      </w:r>
    </w:p>
    <w:p w14:paraId="08818D1D" w14:textId="30FAF0C1" w:rsidR="00124228" w:rsidRPr="002755FB" w:rsidRDefault="00124228" w:rsidP="006407B5">
      <w:pPr>
        <w:numPr>
          <w:ilvl w:val="1"/>
          <w:numId w:val="17"/>
        </w:numPr>
        <w:spacing w:after="0" w:line="240" w:lineRule="auto"/>
        <w:jc w:val="both"/>
        <w:rPr>
          <w:rFonts w:ascii="Arial" w:hAnsi="Arial" w:cs="Arial"/>
        </w:rPr>
      </w:pPr>
      <w:r w:rsidRPr="002755FB">
        <w:rPr>
          <w:rFonts w:ascii="Arial" w:hAnsi="Arial" w:cs="Arial"/>
        </w:rPr>
        <w:t xml:space="preserve">Risk assessments are </w:t>
      </w:r>
      <w:r w:rsidR="001636DD">
        <w:rPr>
          <w:rFonts w:ascii="Arial" w:hAnsi="Arial" w:cs="Arial"/>
        </w:rPr>
        <w:t>made visually</w:t>
      </w:r>
      <w:r w:rsidRPr="002755FB">
        <w:rPr>
          <w:rFonts w:ascii="Arial" w:hAnsi="Arial" w:cs="Arial"/>
        </w:rPr>
        <w:t xml:space="preserve"> by staff throughout the day to maintain safety standards. </w:t>
      </w:r>
    </w:p>
    <w:p w14:paraId="6D0F33ED" w14:textId="77777777" w:rsidR="00124228" w:rsidRPr="002755FB" w:rsidRDefault="00124228" w:rsidP="006407B5">
      <w:pPr>
        <w:numPr>
          <w:ilvl w:val="0"/>
          <w:numId w:val="18"/>
        </w:numPr>
        <w:spacing w:after="0" w:line="240" w:lineRule="auto"/>
        <w:jc w:val="both"/>
        <w:rPr>
          <w:rFonts w:ascii="Arial" w:hAnsi="Arial" w:cs="Arial"/>
        </w:rPr>
      </w:pPr>
      <w:r w:rsidRPr="002755FB">
        <w:rPr>
          <w:rFonts w:ascii="Arial" w:hAnsi="Arial" w:cs="Arial"/>
        </w:rPr>
        <w:t xml:space="preserve">Systems are in place for the safe arrival and departure of children. </w:t>
      </w:r>
    </w:p>
    <w:p w14:paraId="7B47F33F" w14:textId="77777777" w:rsidR="00124228" w:rsidRPr="002755FB" w:rsidRDefault="00124228" w:rsidP="006407B5">
      <w:pPr>
        <w:numPr>
          <w:ilvl w:val="1"/>
          <w:numId w:val="18"/>
        </w:numPr>
        <w:spacing w:after="0" w:line="240" w:lineRule="auto"/>
        <w:jc w:val="both"/>
        <w:rPr>
          <w:rFonts w:ascii="Arial" w:hAnsi="Arial" w:cs="Arial"/>
        </w:rPr>
      </w:pPr>
      <w:r w:rsidRPr="002755FB">
        <w:rPr>
          <w:rFonts w:ascii="Arial" w:hAnsi="Arial" w:cs="Arial"/>
        </w:rPr>
        <w:t xml:space="preserve">A password system can be implemented if needed – this is documented on the registration form.  </w:t>
      </w:r>
    </w:p>
    <w:p w14:paraId="124BA450" w14:textId="77777777" w:rsidR="00124228" w:rsidRPr="002755FB" w:rsidRDefault="00124228" w:rsidP="006407B5">
      <w:pPr>
        <w:numPr>
          <w:ilvl w:val="0"/>
          <w:numId w:val="18"/>
        </w:numPr>
        <w:spacing w:after="0" w:line="240" w:lineRule="auto"/>
        <w:jc w:val="both"/>
        <w:rPr>
          <w:rFonts w:ascii="Arial" w:hAnsi="Arial" w:cs="Arial"/>
        </w:rPr>
      </w:pPr>
      <w:r w:rsidRPr="002755FB">
        <w:rPr>
          <w:rFonts w:ascii="Arial" w:hAnsi="Arial" w:cs="Arial"/>
        </w:rPr>
        <w:t>The times of the children's arrivals and departures are recorded.</w:t>
      </w:r>
    </w:p>
    <w:p w14:paraId="7AEB3E3E" w14:textId="77777777" w:rsidR="00124228" w:rsidRPr="002755FB" w:rsidRDefault="00124228" w:rsidP="006407B5">
      <w:pPr>
        <w:numPr>
          <w:ilvl w:val="0"/>
          <w:numId w:val="18"/>
        </w:numPr>
        <w:spacing w:after="0" w:line="240" w:lineRule="auto"/>
        <w:jc w:val="both"/>
        <w:rPr>
          <w:rFonts w:ascii="Arial" w:hAnsi="Arial" w:cs="Arial"/>
        </w:rPr>
      </w:pPr>
      <w:r w:rsidRPr="002755FB">
        <w:rPr>
          <w:rFonts w:ascii="Arial" w:hAnsi="Arial" w:cs="Arial"/>
        </w:rPr>
        <w:t xml:space="preserve">The arrival and departure times of adults - staff, volunteers and visitors - are recorded. </w:t>
      </w:r>
    </w:p>
    <w:p w14:paraId="2DBFBEAB" w14:textId="77777777" w:rsidR="00124228" w:rsidRPr="002755FB" w:rsidRDefault="00124228" w:rsidP="006407B5">
      <w:pPr>
        <w:numPr>
          <w:ilvl w:val="1"/>
          <w:numId w:val="18"/>
        </w:numPr>
        <w:spacing w:after="0" w:line="240" w:lineRule="auto"/>
        <w:jc w:val="both"/>
        <w:rPr>
          <w:rFonts w:ascii="Arial" w:hAnsi="Arial" w:cs="Arial"/>
        </w:rPr>
      </w:pPr>
      <w:r w:rsidRPr="002755FB">
        <w:rPr>
          <w:rFonts w:ascii="Arial" w:hAnsi="Arial" w:cs="Arial"/>
        </w:rPr>
        <w:t xml:space="preserve">A visitor’s book is used by staff to record this information. </w:t>
      </w:r>
    </w:p>
    <w:p w14:paraId="30028090" w14:textId="77777777" w:rsidR="00124228" w:rsidRPr="002755FB" w:rsidRDefault="00124228" w:rsidP="006407B5">
      <w:pPr>
        <w:numPr>
          <w:ilvl w:val="0"/>
          <w:numId w:val="18"/>
        </w:numPr>
        <w:spacing w:after="0" w:line="240" w:lineRule="auto"/>
        <w:jc w:val="both"/>
        <w:rPr>
          <w:rFonts w:ascii="Arial" w:hAnsi="Arial" w:cs="Arial"/>
        </w:rPr>
      </w:pPr>
      <w:r w:rsidRPr="002755FB">
        <w:rPr>
          <w:rFonts w:ascii="Arial" w:hAnsi="Arial" w:cs="Arial"/>
        </w:rPr>
        <w:t>Our systems prevent unauthorised access to our premises.</w:t>
      </w:r>
    </w:p>
    <w:p w14:paraId="6B0AD101" w14:textId="77777777" w:rsidR="00124228" w:rsidRPr="002755FB" w:rsidRDefault="00124228" w:rsidP="006407B5">
      <w:pPr>
        <w:numPr>
          <w:ilvl w:val="0"/>
          <w:numId w:val="18"/>
        </w:numPr>
        <w:spacing w:after="0" w:line="240" w:lineRule="auto"/>
        <w:jc w:val="both"/>
        <w:rPr>
          <w:rFonts w:ascii="Arial" w:hAnsi="Arial" w:cs="Arial"/>
        </w:rPr>
      </w:pPr>
      <w:r w:rsidRPr="002755FB">
        <w:rPr>
          <w:rFonts w:ascii="Arial" w:hAnsi="Arial" w:cs="Arial"/>
        </w:rPr>
        <w:t xml:space="preserve">We have a security alarm present in the school buildings. The manager also lives on site which adds to security. </w:t>
      </w:r>
    </w:p>
    <w:p w14:paraId="1900F226" w14:textId="77777777" w:rsidR="00124228" w:rsidRPr="002755FB" w:rsidRDefault="00124228" w:rsidP="006407B5">
      <w:pPr>
        <w:numPr>
          <w:ilvl w:val="0"/>
          <w:numId w:val="18"/>
        </w:numPr>
        <w:spacing w:after="0" w:line="240" w:lineRule="auto"/>
        <w:jc w:val="both"/>
        <w:rPr>
          <w:rFonts w:ascii="Arial" w:hAnsi="Arial" w:cs="Arial"/>
        </w:rPr>
      </w:pPr>
      <w:r w:rsidRPr="002755FB">
        <w:rPr>
          <w:rFonts w:ascii="Arial" w:hAnsi="Arial" w:cs="Arial"/>
        </w:rPr>
        <w:t>We have a security system to add another layer of security to the setting.</w:t>
      </w:r>
    </w:p>
    <w:p w14:paraId="54566D1A" w14:textId="77777777" w:rsidR="00124228" w:rsidRPr="002755FB" w:rsidRDefault="00124228" w:rsidP="006407B5">
      <w:pPr>
        <w:numPr>
          <w:ilvl w:val="0"/>
          <w:numId w:val="18"/>
        </w:numPr>
        <w:spacing w:after="0" w:line="240" w:lineRule="auto"/>
        <w:jc w:val="both"/>
        <w:rPr>
          <w:rFonts w:ascii="Arial" w:hAnsi="Arial" w:cs="Arial"/>
        </w:rPr>
      </w:pPr>
      <w:r w:rsidRPr="002755FB">
        <w:rPr>
          <w:rFonts w:ascii="Arial" w:hAnsi="Arial" w:cs="Arial"/>
        </w:rPr>
        <w:t xml:space="preserve">All the outer doors have keypad locks or can be locked to prevent opening from the outside to prevent unauthorised access. </w:t>
      </w:r>
    </w:p>
    <w:p w14:paraId="12A45B5C" w14:textId="77777777" w:rsidR="00124228" w:rsidRPr="002755FB" w:rsidRDefault="00124228" w:rsidP="006407B5">
      <w:pPr>
        <w:numPr>
          <w:ilvl w:val="0"/>
          <w:numId w:val="18"/>
        </w:numPr>
        <w:spacing w:after="0" w:line="240" w:lineRule="auto"/>
        <w:jc w:val="both"/>
        <w:rPr>
          <w:rFonts w:ascii="Arial" w:hAnsi="Arial" w:cs="Arial"/>
        </w:rPr>
      </w:pPr>
      <w:r w:rsidRPr="002755FB">
        <w:rPr>
          <w:rFonts w:ascii="Arial" w:hAnsi="Arial" w:cs="Arial"/>
        </w:rPr>
        <w:t xml:space="preserve">When staff are in the outdoor areas they carry walkie talkies so that they can call for help if necessary. A walkie talkie is always kept in the office so management staff can be contacted quickly if needed. </w:t>
      </w:r>
    </w:p>
    <w:p w14:paraId="465194E4" w14:textId="77777777" w:rsidR="00124228" w:rsidRPr="002755FB" w:rsidRDefault="00124228" w:rsidP="006407B5">
      <w:pPr>
        <w:numPr>
          <w:ilvl w:val="0"/>
          <w:numId w:val="18"/>
        </w:numPr>
        <w:spacing w:after="0" w:line="240" w:lineRule="auto"/>
        <w:jc w:val="both"/>
        <w:rPr>
          <w:rFonts w:ascii="Arial" w:hAnsi="Arial" w:cs="Arial"/>
        </w:rPr>
      </w:pPr>
      <w:r w:rsidRPr="002755FB">
        <w:rPr>
          <w:rFonts w:ascii="Arial" w:hAnsi="Arial" w:cs="Arial"/>
        </w:rPr>
        <w:t>Our systems prevent children from leaving our premises unnoticed.</w:t>
      </w:r>
    </w:p>
    <w:p w14:paraId="42C9B8B5" w14:textId="77777777" w:rsidR="00124228" w:rsidRPr="002755FB" w:rsidRDefault="00124228" w:rsidP="006407B5">
      <w:pPr>
        <w:numPr>
          <w:ilvl w:val="0"/>
          <w:numId w:val="18"/>
        </w:numPr>
        <w:spacing w:after="0" w:line="240" w:lineRule="auto"/>
        <w:jc w:val="both"/>
        <w:rPr>
          <w:rFonts w:ascii="Arial" w:hAnsi="Arial" w:cs="Arial"/>
        </w:rPr>
      </w:pPr>
      <w:r w:rsidRPr="002755FB">
        <w:rPr>
          <w:rFonts w:ascii="Arial" w:hAnsi="Arial" w:cs="Arial"/>
        </w:rPr>
        <w:t>The personal possessions of staff and volunteers are securely stored during sessions.</w:t>
      </w:r>
    </w:p>
    <w:p w14:paraId="4FBFD557" w14:textId="77777777" w:rsidR="00124228" w:rsidRPr="002755FB" w:rsidRDefault="00124228" w:rsidP="006407B5">
      <w:pPr>
        <w:numPr>
          <w:ilvl w:val="0"/>
          <w:numId w:val="18"/>
        </w:numPr>
        <w:spacing w:after="0" w:line="240" w:lineRule="auto"/>
        <w:jc w:val="both"/>
        <w:rPr>
          <w:rFonts w:ascii="Arial" w:hAnsi="Arial" w:cs="Arial"/>
        </w:rPr>
      </w:pPr>
      <w:r w:rsidRPr="002755FB">
        <w:rPr>
          <w:rFonts w:ascii="Arial" w:hAnsi="Arial" w:cs="Arial"/>
        </w:rPr>
        <w:t xml:space="preserve">Panic alarms can be found in the office, and in the conservatory if staff feel that they or the children are in immediate danger or require emergency support. </w:t>
      </w:r>
    </w:p>
    <w:p w14:paraId="0D683F6D" w14:textId="77777777" w:rsidR="00124228" w:rsidRPr="002755FB" w:rsidRDefault="00124228" w:rsidP="006407B5">
      <w:pPr>
        <w:numPr>
          <w:ilvl w:val="0"/>
          <w:numId w:val="18"/>
        </w:numPr>
        <w:spacing w:after="0" w:line="240" w:lineRule="auto"/>
        <w:jc w:val="both"/>
        <w:rPr>
          <w:rFonts w:ascii="Arial" w:hAnsi="Arial" w:cs="Arial"/>
        </w:rPr>
      </w:pPr>
      <w:r w:rsidRPr="002755FB">
        <w:rPr>
          <w:rFonts w:ascii="Arial" w:hAnsi="Arial" w:cs="Arial"/>
        </w:rPr>
        <w:t xml:space="preserve">All staff are aware of the safe word which can be used if they feel unsafe or wish to alert other staff members to a potential situation. </w:t>
      </w:r>
    </w:p>
    <w:p w14:paraId="7C2FBD9F" w14:textId="77777777" w:rsidR="00124228" w:rsidRPr="002755FB" w:rsidRDefault="00124228" w:rsidP="006407B5">
      <w:pPr>
        <w:jc w:val="both"/>
        <w:rPr>
          <w:rFonts w:ascii="Arial" w:hAnsi="Arial" w:cs="Arial"/>
        </w:rPr>
      </w:pPr>
    </w:p>
    <w:p w14:paraId="09181894" w14:textId="7C73AD05" w:rsidR="00124228" w:rsidRPr="002755FB" w:rsidRDefault="00124228" w:rsidP="006407B5">
      <w:pPr>
        <w:jc w:val="both"/>
        <w:rPr>
          <w:rFonts w:ascii="Arial" w:hAnsi="Arial" w:cs="Arial"/>
        </w:rPr>
      </w:pPr>
    </w:p>
    <w:p w14:paraId="7CC18F0D" w14:textId="2899D7D7" w:rsidR="00124228" w:rsidRPr="002755FB" w:rsidRDefault="00124228" w:rsidP="006407B5">
      <w:pPr>
        <w:jc w:val="both"/>
        <w:rPr>
          <w:rFonts w:ascii="Arial" w:hAnsi="Arial" w:cs="Arial"/>
        </w:rPr>
      </w:pPr>
    </w:p>
    <w:p w14:paraId="30FA1F29" w14:textId="068A2963" w:rsidR="00124228" w:rsidRPr="002755FB" w:rsidRDefault="00124228" w:rsidP="006407B5">
      <w:pPr>
        <w:jc w:val="both"/>
        <w:rPr>
          <w:rFonts w:ascii="Arial" w:hAnsi="Arial" w:cs="Arial"/>
        </w:rPr>
      </w:pPr>
    </w:p>
    <w:p w14:paraId="7D6264FF" w14:textId="42C98705" w:rsidR="00124228" w:rsidRPr="002755FB" w:rsidRDefault="00124228" w:rsidP="006407B5">
      <w:pPr>
        <w:jc w:val="both"/>
        <w:rPr>
          <w:rFonts w:ascii="Arial" w:hAnsi="Arial" w:cs="Arial"/>
        </w:rPr>
      </w:pPr>
    </w:p>
    <w:p w14:paraId="484D925F" w14:textId="62F53242" w:rsidR="00124228" w:rsidRPr="002755FB" w:rsidRDefault="00124228" w:rsidP="006407B5">
      <w:pPr>
        <w:jc w:val="both"/>
        <w:rPr>
          <w:rFonts w:ascii="Arial" w:hAnsi="Arial" w:cs="Arial"/>
        </w:rPr>
      </w:pPr>
    </w:p>
    <w:p w14:paraId="7395EF75" w14:textId="5A104168" w:rsidR="00124228" w:rsidRPr="002755FB" w:rsidRDefault="00124228" w:rsidP="006407B5">
      <w:pPr>
        <w:jc w:val="both"/>
        <w:rPr>
          <w:rFonts w:ascii="Arial" w:hAnsi="Arial" w:cs="Arial"/>
        </w:rPr>
      </w:pPr>
    </w:p>
    <w:p w14:paraId="3CAA0DD2" w14:textId="62E0FF5D" w:rsidR="00124228" w:rsidRPr="002755FB" w:rsidRDefault="00124228" w:rsidP="006407B5">
      <w:pPr>
        <w:jc w:val="both"/>
        <w:rPr>
          <w:rFonts w:ascii="Arial" w:hAnsi="Arial" w:cs="Arial"/>
        </w:rPr>
      </w:pPr>
    </w:p>
    <w:p w14:paraId="6CB176F6" w14:textId="6F2DB5F3" w:rsidR="00124228" w:rsidRPr="002755FB" w:rsidRDefault="00124228" w:rsidP="006407B5">
      <w:pPr>
        <w:jc w:val="both"/>
        <w:rPr>
          <w:rFonts w:ascii="Arial" w:hAnsi="Arial" w:cs="Arial"/>
        </w:rPr>
      </w:pPr>
    </w:p>
    <w:p w14:paraId="47AA0B69" w14:textId="77777777" w:rsidR="00124228" w:rsidRPr="002755FB" w:rsidRDefault="00124228" w:rsidP="006407B5">
      <w:pPr>
        <w:jc w:val="both"/>
        <w:rPr>
          <w:rFonts w:ascii="Arial" w:hAnsi="Arial" w:cs="Arial"/>
        </w:rPr>
      </w:pPr>
    </w:p>
    <w:p w14:paraId="3521DC0D" w14:textId="77777777" w:rsidR="00B825DE" w:rsidRDefault="00B825DE" w:rsidP="006407B5">
      <w:pPr>
        <w:jc w:val="both"/>
        <w:rPr>
          <w:rFonts w:ascii="Arial" w:hAnsi="Arial" w:cs="Arial"/>
          <w:b/>
          <w:bCs/>
        </w:rPr>
      </w:pPr>
    </w:p>
    <w:p w14:paraId="7F75F744" w14:textId="4A7CE9CB" w:rsidR="00544DE4" w:rsidRPr="00C447B9" w:rsidRDefault="00544DE4" w:rsidP="006407B5">
      <w:pPr>
        <w:jc w:val="both"/>
        <w:rPr>
          <w:rFonts w:ascii="Arial" w:hAnsi="Arial" w:cs="Arial"/>
          <w:b/>
          <w:bCs/>
          <w:sz w:val="28"/>
          <w:szCs w:val="28"/>
        </w:rPr>
      </w:pPr>
      <w:r w:rsidRPr="00C447B9">
        <w:rPr>
          <w:rFonts w:ascii="Arial" w:hAnsi="Arial" w:cs="Arial"/>
          <w:noProof/>
          <w:sz w:val="28"/>
          <w:szCs w:val="28"/>
          <w:lang w:eastAsia="en-GB"/>
        </w:rPr>
        <w:drawing>
          <wp:anchor distT="0" distB="0" distL="114300" distR="114300" simplePos="0" relativeHeight="251667456" behindDoc="1" locked="0" layoutInCell="1" allowOverlap="1" wp14:anchorId="55F868FF" wp14:editId="4773EC98">
            <wp:simplePos x="0" y="0"/>
            <wp:positionH relativeFrom="margin">
              <wp:align>center</wp:align>
            </wp:positionH>
            <wp:positionV relativeFrom="paragraph">
              <wp:posOffset>333375</wp:posOffset>
            </wp:positionV>
            <wp:extent cx="6819900" cy="6210300"/>
            <wp:effectExtent l="38100" t="0" r="95250" b="38100"/>
            <wp:wrapNone/>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14:sizeRelH relativeFrom="margin">
              <wp14:pctWidth>0</wp14:pctWidth>
            </wp14:sizeRelH>
            <wp14:sizeRelV relativeFrom="margin">
              <wp14:pctHeight>0</wp14:pctHeight>
            </wp14:sizeRelV>
          </wp:anchor>
        </w:drawing>
      </w:r>
      <w:r w:rsidRPr="00C447B9">
        <w:rPr>
          <w:rFonts w:ascii="Arial" w:hAnsi="Arial" w:cs="Arial"/>
          <w:b/>
          <w:bCs/>
          <w:sz w:val="28"/>
          <w:szCs w:val="28"/>
        </w:rPr>
        <w:t>Closure</w:t>
      </w:r>
      <w:bookmarkStart w:id="0" w:name="_Hlk18066567"/>
      <w:bookmarkEnd w:id="0"/>
    </w:p>
    <w:p w14:paraId="2A4D3C2B" w14:textId="700A06F9" w:rsidR="00544DE4" w:rsidRPr="002755FB" w:rsidRDefault="00544DE4" w:rsidP="006407B5">
      <w:pPr>
        <w:jc w:val="both"/>
        <w:rPr>
          <w:rFonts w:ascii="Arial" w:hAnsi="Arial" w:cs="Arial"/>
        </w:rPr>
      </w:pPr>
    </w:p>
    <w:p w14:paraId="4BBA77FE" w14:textId="4B9A16BA" w:rsidR="00544DE4" w:rsidRPr="002755FB" w:rsidRDefault="00544DE4" w:rsidP="006407B5">
      <w:pPr>
        <w:jc w:val="both"/>
        <w:rPr>
          <w:rFonts w:ascii="Arial" w:hAnsi="Arial" w:cs="Arial"/>
        </w:rPr>
      </w:pPr>
    </w:p>
    <w:p w14:paraId="7166B409" w14:textId="0C15AEA4" w:rsidR="00544DE4" w:rsidRPr="002755FB" w:rsidRDefault="00544DE4" w:rsidP="006407B5">
      <w:pPr>
        <w:jc w:val="both"/>
        <w:rPr>
          <w:rFonts w:ascii="Arial" w:hAnsi="Arial" w:cs="Arial"/>
        </w:rPr>
      </w:pPr>
    </w:p>
    <w:p w14:paraId="36D97650" w14:textId="4F9C9F65" w:rsidR="00544DE4" w:rsidRPr="002755FB" w:rsidRDefault="00544DE4" w:rsidP="006407B5">
      <w:pPr>
        <w:jc w:val="both"/>
        <w:rPr>
          <w:rFonts w:ascii="Arial" w:hAnsi="Arial" w:cs="Arial"/>
        </w:rPr>
      </w:pPr>
    </w:p>
    <w:p w14:paraId="469BD8B5" w14:textId="63D56A9F" w:rsidR="00544DE4" w:rsidRPr="002755FB" w:rsidRDefault="00544DE4" w:rsidP="006407B5">
      <w:pPr>
        <w:jc w:val="both"/>
        <w:rPr>
          <w:rFonts w:ascii="Arial" w:hAnsi="Arial" w:cs="Arial"/>
        </w:rPr>
      </w:pPr>
    </w:p>
    <w:p w14:paraId="0D6851EC" w14:textId="761B7D62" w:rsidR="00544DE4" w:rsidRPr="002755FB" w:rsidRDefault="00544DE4" w:rsidP="006407B5">
      <w:pPr>
        <w:jc w:val="both"/>
        <w:rPr>
          <w:rFonts w:ascii="Arial" w:hAnsi="Arial" w:cs="Arial"/>
        </w:rPr>
      </w:pPr>
    </w:p>
    <w:p w14:paraId="17A610B7" w14:textId="098E504C" w:rsidR="00544DE4" w:rsidRPr="002755FB" w:rsidRDefault="00544DE4" w:rsidP="006407B5">
      <w:pPr>
        <w:tabs>
          <w:tab w:val="left" w:pos="2190"/>
        </w:tabs>
        <w:jc w:val="both"/>
        <w:rPr>
          <w:rFonts w:ascii="Arial" w:hAnsi="Arial" w:cs="Arial"/>
        </w:rPr>
      </w:pPr>
      <w:r w:rsidRPr="002755FB">
        <w:rPr>
          <w:rFonts w:ascii="Arial" w:hAnsi="Arial" w:cs="Arial"/>
        </w:rPr>
        <w:tab/>
      </w:r>
    </w:p>
    <w:p w14:paraId="33AB3B9E" w14:textId="4B1AE53A" w:rsidR="00544DE4" w:rsidRPr="002755FB" w:rsidRDefault="00544DE4" w:rsidP="006407B5">
      <w:pPr>
        <w:tabs>
          <w:tab w:val="left" w:pos="2190"/>
        </w:tabs>
        <w:jc w:val="both"/>
        <w:rPr>
          <w:rFonts w:ascii="Arial" w:hAnsi="Arial" w:cs="Arial"/>
        </w:rPr>
      </w:pPr>
    </w:p>
    <w:p w14:paraId="61D8D130" w14:textId="5AE3CF94" w:rsidR="00544DE4" w:rsidRPr="002755FB" w:rsidRDefault="00544DE4" w:rsidP="006407B5">
      <w:pPr>
        <w:tabs>
          <w:tab w:val="left" w:pos="2190"/>
        </w:tabs>
        <w:jc w:val="both"/>
        <w:rPr>
          <w:rFonts w:ascii="Arial" w:hAnsi="Arial" w:cs="Arial"/>
        </w:rPr>
      </w:pPr>
    </w:p>
    <w:p w14:paraId="709F4BFC" w14:textId="2A32FFFA" w:rsidR="00544DE4" w:rsidRPr="002755FB" w:rsidRDefault="00544DE4" w:rsidP="006407B5">
      <w:pPr>
        <w:tabs>
          <w:tab w:val="left" w:pos="2190"/>
        </w:tabs>
        <w:jc w:val="both"/>
        <w:rPr>
          <w:rFonts w:ascii="Arial" w:hAnsi="Arial" w:cs="Arial"/>
        </w:rPr>
      </w:pPr>
    </w:p>
    <w:p w14:paraId="0192F65C" w14:textId="7E01E768" w:rsidR="00544DE4" w:rsidRPr="002755FB" w:rsidRDefault="00544DE4" w:rsidP="006407B5">
      <w:pPr>
        <w:tabs>
          <w:tab w:val="left" w:pos="2190"/>
        </w:tabs>
        <w:jc w:val="both"/>
        <w:rPr>
          <w:rFonts w:ascii="Arial" w:hAnsi="Arial" w:cs="Arial"/>
        </w:rPr>
      </w:pPr>
    </w:p>
    <w:p w14:paraId="2A1785A2" w14:textId="636E58D0" w:rsidR="00544DE4" w:rsidRPr="002755FB" w:rsidRDefault="00544DE4" w:rsidP="006407B5">
      <w:pPr>
        <w:tabs>
          <w:tab w:val="left" w:pos="2190"/>
        </w:tabs>
        <w:jc w:val="both"/>
        <w:rPr>
          <w:rFonts w:ascii="Arial" w:hAnsi="Arial" w:cs="Arial"/>
        </w:rPr>
      </w:pPr>
    </w:p>
    <w:p w14:paraId="1B520FE9" w14:textId="6F03A740" w:rsidR="00544DE4" w:rsidRDefault="00544DE4" w:rsidP="006407B5">
      <w:pPr>
        <w:tabs>
          <w:tab w:val="left" w:pos="2190"/>
        </w:tabs>
        <w:jc w:val="both"/>
        <w:rPr>
          <w:rFonts w:ascii="Arial" w:hAnsi="Arial" w:cs="Arial"/>
        </w:rPr>
      </w:pPr>
    </w:p>
    <w:p w14:paraId="7A343BDB" w14:textId="40E93945" w:rsidR="00B825DE" w:rsidRDefault="00B825DE" w:rsidP="006407B5">
      <w:pPr>
        <w:tabs>
          <w:tab w:val="left" w:pos="2190"/>
        </w:tabs>
        <w:jc w:val="both"/>
        <w:rPr>
          <w:rFonts w:ascii="Arial" w:hAnsi="Arial" w:cs="Arial"/>
        </w:rPr>
      </w:pPr>
    </w:p>
    <w:p w14:paraId="4E46D785" w14:textId="77777777" w:rsidR="00B825DE" w:rsidRPr="002755FB" w:rsidRDefault="00B825DE" w:rsidP="006407B5">
      <w:pPr>
        <w:tabs>
          <w:tab w:val="left" w:pos="2190"/>
        </w:tabs>
        <w:jc w:val="both"/>
        <w:rPr>
          <w:rFonts w:ascii="Arial" w:hAnsi="Arial" w:cs="Arial"/>
        </w:rPr>
      </w:pPr>
    </w:p>
    <w:p w14:paraId="4E66672D" w14:textId="77777777" w:rsidR="00DE6BC8" w:rsidRDefault="00DE6BC8" w:rsidP="006407B5">
      <w:pPr>
        <w:jc w:val="both"/>
        <w:rPr>
          <w:rFonts w:ascii="Arial" w:hAnsi="Arial" w:cs="Arial"/>
          <w:b/>
          <w:bCs/>
          <w:sz w:val="28"/>
          <w:szCs w:val="28"/>
        </w:rPr>
      </w:pPr>
    </w:p>
    <w:p w14:paraId="499116D1" w14:textId="77777777" w:rsidR="00DE6BC8" w:rsidRDefault="00DE6BC8" w:rsidP="006407B5">
      <w:pPr>
        <w:jc w:val="both"/>
        <w:rPr>
          <w:rFonts w:ascii="Arial" w:hAnsi="Arial" w:cs="Arial"/>
          <w:b/>
          <w:bCs/>
          <w:sz w:val="28"/>
          <w:szCs w:val="28"/>
        </w:rPr>
      </w:pPr>
    </w:p>
    <w:p w14:paraId="5E253839" w14:textId="77777777" w:rsidR="00DE6BC8" w:rsidRDefault="00DE6BC8" w:rsidP="006407B5">
      <w:pPr>
        <w:jc w:val="both"/>
        <w:rPr>
          <w:rFonts w:ascii="Arial" w:hAnsi="Arial" w:cs="Arial"/>
          <w:b/>
          <w:bCs/>
          <w:sz w:val="28"/>
          <w:szCs w:val="28"/>
        </w:rPr>
      </w:pPr>
    </w:p>
    <w:p w14:paraId="54EADCEA" w14:textId="77777777" w:rsidR="00DE6BC8" w:rsidRDefault="00DE6BC8" w:rsidP="006407B5">
      <w:pPr>
        <w:jc w:val="both"/>
        <w:rPr>
          <w:rFonts w:ascii="Arial" w:hAnsi="Arial" w:cs="Arial"/>
          <w:b/>
          <w:bCs/>
          <w:sz w:val="28"/>
          <w:szCs w:val="28"/>
        </w:rPr>
      </w:pPr>
    </w:p>
    <w:p w14:paraId="5129E0A9" w14:textId="77777777" w:rsidR="00DE6BC8" w:rsidRDefault="00DE6BC8" w:rsidP="006407B5">
      <w:pPr>
        <w:jc w:val="both"/>
        <w:rPr>
          <w:rFonts w:ascii="Arial" w:hAnsi="Arial" w:cs="Arial"/>
          <w:b/>
          <w:bCs/>
          <w:sz w:val="28"/>
          <w:szCs w:val="28"/>
        </w:rPr>
      </w:pPr>
    </w:p>
    <w:p w14:paraId="4E9CA390" w14:textId="77777777" w:rsidR="00DE6BC8" w:rsidRDefault="00DE6BC8" w:rsidP="006407B5">
      <w:pPr>
        <w:jc w:val="both"/>
        <w:rPr>
          <w:rFonts w:ascii="Arial" w:hAnsi="Arial" w:cs="Arial"/>
          <w:b/>
          <w:bCs/>
          <w:sz w:val="28"/>
          <w:szCs w:val="28"/>
        </w:rPr>
      </w:pPr>
    </w:p>
    <w:p w14:paraId="6A3BA1ED" w14:textId="77777777" w:rsidR="00DE6BC8" w:rsidRDefault="00DE6BC8" w:rsidP="006407B5">
      <w:pPr>
        <w:jc w:val="both"/>
        <w:rPr>
          <w:rFonts w:ascii="Arial" w:hAnsi="Arial" w:cs="Arial"/>
          <w:b/>
          <w:bCs/>
          <w:sz w:val="28"/>
          <w:szCs w:val="28"/>
        </w:rPr>
      </w:pPr>
    </w:p>
    <w:p w14:paraId="0CC00067" w14:textId="77777777" w:rsidR="00DE6BC8" w:rsidRDefault="00DE6BC8" w:rsidP="006407B5">
      <w:pPr>
        <w:jc w:val="both"/>
        <w:rPr>
          <w:rFonts w:ascii="Arial" w:hAnsi="Arial" w:cs="Arial"/>
          <w:b/>
          <w:bCs/>
          <w:sz w:val="28"/>
          <w:szCs w:val="28"/>
        </w:rPr>
      </w:pPr>
    </w:p>
    <w:p w14:paraId="3CDC3A32" w14:textId="77777777" w:rsidR="00DE6BC8" w:rsidRDefault="00DE6BC8" w:rsidP="006407B5">
      <w:pPr>
        <w:jc w:val="both"/>
        <w:rPr>
          <w:rFonts w:ascii="Arial" w:hAnsi="Arial" w:cs="Arial"/>
          <w:b/>
          <w:bCs/>
          <w:sz w:val="28"/>
          <w:szCs w:val="28"/>
        </w:rPr>
      </w:pPr>
    </w:p>
    <w:p w14:paraId="67B174A4" w14:textId="77777777" w:rsidR="00DE6BC8" w:rsidRDefault="00DE6BC8" w:rsidP="006407B5">
      <w:pPr>
        <w:jc w:val="both"/>
        <w:rPr>
          <w:rFonts w:ascii="Arial" w:hAnsi="Arial" w:cs="Arial"/>
          <w:b/>
          <w:bCs/>
          <w:sz w:val="28"/>
          <w:szCs w:val="28"/>
        </w:rPr>
      </w:pPr>
    </w:p>
    <w:p w14:paraId="1DD4A7AC" w14:textId="77777777" w:rsidR="00DE6BC8" w:rsidRDefault="00DE6BC8" w:rsidP="006407B5">
      <w:pPr>
        <w:jc w:val="both"/>
        <w:rPr>
          <w:rFonts w:ascii="Arial" w:hAnsi="Arial" w:cs="Arial"/>
          <w:b/>
          <w:bCs/>
          <w:sz w:val="28"/>
          <w:szCs w:val="28"/>
        </w:rPr>
      </w:pPr>
    </w:p>
    <w:p w14:paraId="02314123" w14:textId="77777777" w:rsidR="00DE6BC8" w:rsidRDefault="00DE6BC8" w:rsidP="006407B5">
      <w:pPr>
        <w:jc w:val="both"/>
        <w:rPr>
          <w:rFonts w:ascii="Arial" w:hAnsi="Arial" w:cs="Arial"/>
          <w:b/>
          <w:bCs/>
          <w:sz w:val="28"/>
          <w:szCs w:val="28"/>
        </w:rPr>
      </w:pPr>
    </w:p>
    <w:p w14:paraId="369C926A" w14:textId="77777777" w:rsidR="00DE6BC8" w:rsidRDefault="00DE6BC8" w:rsidP="006407B5">
      <w:pPr>
        <w:jc w:val="both"/>
        <w:rPr>
          <w:rFonts w:ascii="Arial" w:hAnsi="Arial" w:cs="Arial"/>
          <w:b/>
          <w:bCs/>
          <w:sz w:val="28"/>
          <w:szCs w:val="28"/>
        </w:rPr>
      </w:pPr>
    </w:p>
    <w:p w14:paraId="426D8413" w14:textId="65C95C95" w:rsidR="00DE6BC8" w:rsidRPr="00590BBF" w:rsidRDefault="00544DE4" w:rsidP="006407B5">
      <w:pPr>
        <w:jc w:val="both"/>
        <w:rPr>
          <w:rFonts w:ascii="Arial" w:hAnsi="Arial" w:cs="Arial"/>
          <w:b/>
          <w:bCs/>
          <w:sz w:val="28"/>
          <w:szCs w:val="28"/>
        </w:rPr>
      </w:pPr>
      <w:r w:rsidRPr="00C447B9">
        <w:rPr>
          <w:rFonts w:ascii="Arial" w:hAnsi="Arial" w:cs="Arial"/>
          <w:b/>
          <w:bCs/>
          <w:sz w:val="28"/>
          <w:szCs w:val="28"/>
        </w:rPr>
        <w:t>Complaints</w:t>
      </w:r>
    </w:p>
    <w:p w14:paraId="7040DD74" w14:textId="77777777" w:rsidR="00544DE4" w:rsidRPr="002755FB" w:rsidRDefault="00544DE4" w:rsidP="006407B5">
      <w:pPr>
        <w:jc w:val="both"/>
        <w:rPr>
          <w:rFonts w:ascii="Arial" w:hAnsi="Arial" w:cs="Arial"/>
          <w:b/>
          <w:bCs/>
        </w:rPr>
      </w:pPr>
      <w:r w:rsidRPr="002755FB">
        <w:rPr>
          <w:rFonts w:ascii="Arial" w:hAnsi="Arial" w:cs="Arial"/>
          <w:b/>
          <w:bCs/>
          <w:noProof/>
          <w:lang w:eastAsia="en-GB"/>
        </w:rPr>
        <w:drawing>
          <wp:anchor distT="0" distB="0" distL="114300" distR="114300" simplePos="0" relativeHeight="251669504" behindDoc="1" locked="0" layoutInCell="1" allowOverlap="1" wp14:anchorId="352BD232" wp14:editId="4B3859BA">
            <wp:simplePos x="0" y="0"/>
            <wp:positionH relativeFrom="margin">
              <wp:align>center</wp:align>
            </wp:positionH>
            <wp:positionV relativeFrom="paragraph">
              <wp:posOffset>227330</wp:posOffset>
            </wp:positionV>
            <wp:extent cx="5486400" cy="6845503"/>
            <wp:effectExtent l="0" t="0" r="0" b="12700"/>
            <wp:wrapNone/>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14:sizeRelH relativeFrom="page">
              <wp14:pctWidth>0</wp14:pctWidth>
            </wp14:sizeRelH>
            <wp14:sizeRelV relativeFrom="page">
              <wp14:pctHeight>0</wp14:pctHeight>
            </wp14:sizeRelV>
          </wp:anchor>
        </w:drawing>
      </w:r>
      <w:r w:rsidRPr="002755FB">
        <w:rPr>
          <w:rFonts w:ascii="Arial" w:hAnsi="Arial" w:cs="Arial"/>
          <w:b/>
          <w:bCs/>
        </w:rPr>
        <w:t xml:space="preserve">How to make a complaint </w:t>
      </w:r>
    </w:p>
    <w:p w14:paraId="037C97DE" w14:textId="77777777" w:rsidR="00544DE4" w:rsidRPr="002755FB" w:rsidRDefault="00544DE4" w:rsidP="006407B5">
      <w:pPr>
        <w:jc w:val="both"/>
        <w:rPr>
          <w:rFonts w:ascii="Arial" w:hAnsi="Arial" w:cs="Arial"/>
        </w:rPr>
      </w:pPr>
    </w:p>
    <w:p w14:paraId="5DDAC257" w14:textId="77777777" w:rsidR="00544DE4" w:rsidRPr="002755FB" w:rsidRDefault="00544DE4" w:rsidP="006407B5">
      <w:pPr>
        <w:jc w:val="both"/>
        <w:rPr>
          <w:rFonts w:ascii="Arial" w:hAnsi="Arial" w:cs="Arial"/>
        </w:rPr>
      </w:pPr>
    </w:p>
    <w:p w14:paraId="2C5E6144" w14:textId="77777777" w:rsidR="00544DE4" w:rsidRPr="002755FB" w:rsidRDefault="00544DE4" w:rsidP="006407B5">
      <w:pPr>
        <w:jc w:val="both"/>
        <w:rPr>
          <w:rFonts w:ascii="Arial" w:hAnsi="Arial" w:cs="Arial"/>
        </w:rPr>
      </w:pPr>
    </w:p>
    <w:p w14:paraId="3BC6497E" w14:textId="77777777" w:rsidR="00544DE4" w:rsidRPr="002755FB" w:rsidRDefault="00544DE4" w:rsidP="006407B5">
      <w:pPr>
        <w:jc w:val="both"/>
        <w:rPr>
          <w:rFonts w:ascii="Arial" w:hAnsi="Arial" w:cs="Arial"/>
        </w:rPr>
      </w:pPr>
    </w:p>
    <w:p w14:paraId="40FE2DCE" w14:textId="77777777" w:rsidR="00544DE4" w:rsidRPr="002755FB" w:rsidRDefault="00544DE4" w:rsidP="006407B5">
      <w:pPr>
        <w:jc w:val="both"/>
        <w:rPr>
          <w:rFonts w:ascii="Arial" w:hAnsi="Arial" w:cs="Arial"/>
        </w:rPr>
      </w:pPr>
    </w:p>
    <w:p w14:paraId="7230192A" w14:textId="77777777" w:rsidR="00544DE4" w:rsidRPr="002755FB" w:rsidRDefault="00544DE4" w:rsidP="006407B5">
      <w:pPr>
        <w:jc w:val="both"/>
        <w:rPr>
          <w:rFonts w:ascii="Arial" w:hAnsi="Arial" w:cs="Arial"/>
        </w:rPr>
      </w:pPr>
    </w:p>
    <w:p w14:paraId="3A425E96" w14:textId="77777777" w:rsidR="00544DE4" w:rsidRPr="002755FB" w:rsidRDefault="00544DE4" w:rsidP="006407B5">
      <w:pPr>
        <w:jc w:val="both"/>
        <w:rPr>
          <w:rFonts w:ascii="Arial" w:hAnsi="Arial" w:cs="Arial"/>
        </w:rPr>
      </w:pPr>
    </w:p>
    <w:p w14:paraId="1F3383ED" w14:textId="77777777" w:rsidR="00544DE4" w:rsidRPr="002755FB" w:rsidRDefault="00544DE4" w:rsidP="006407B5">
      <w:pPr>
        <w:jc w:val="both"/>
        <w:rPr>
          <w:rFonts w:ascii="Arial" w:hAnsi="Arial" w:cs="Arial"/>
        </w:rPr>
      </w:pPr>
    </w:p>
    <w:p w14:paraId="1658D000" w14:textId="77777777" w:rsidR="00544DE4" w:rsidRPr="002755FB" w:rsidRDefault="00544DE4" w:rsidP="006407B5">
      <w:pPr>
        <w:jc w:val="both"/>
        <w:rPr>
          <w:rFonts w:ascii="Arial" w:hAnsi="Arial" w:cs="Arial"/>
        </w:rPr>
      </w:pPr>
    </w:p>
    <w:p w14:paraId="68304C9D" w14:textId="77777777" w:rsidR="00544DE4" w:rsidRPr="002755FB" w:rsidRDefault="00544DE4" w:rsidP="006407B5">
      <w:pPr>
        <w:jc w:val="both"/>
        <w:rPr>
          <w:rFonts w:ascii="Arial" w:hAnsi="Arial" w:cs="Arial"/>
        </w:rPr>
      </w:pPr>
    </w:p>
    <w:p w14:paraId="1FF82137" w14:textId="77777777" w:rsidR="00544DE4" w:rsidRPr="002755FB" w:rsidRDefault="00544DE4" w:rsidP="006407B5">
      <w:pPr>
        <w:jc w:val="both"/>
        <w:rPr>
          <w:rFonts w:ascii="Arial" w:hAnsi="Arial" w:cs="Arial"/>
        </w:rPr>
      </w:pPr>
    </w:p>
    <w:p w14:paraId="0D1F1054" w14:textId="77777777" w:rsidR="00544DE4" w:rsidRPr="002755FB" w:rsidRDefault="00544DE4" w:rsidP="006407B5">
      <w:pPr>
        <w:jc w:val="both"/>
        <w:rPr>
          <w:rFonts w:ascii="Arial" w:hAnsi="Arial" w:cs="Arial"/>
        </w:rPr>
      </w:pPr>
    </w:p>
    <w:p w14:paraId="7BC215B8" w14:textId="77777777" w:rsidR="00544DE4" w:rsidRPr="002755FB" w:rsidRDefault="00544DE4" w:rsidP="006407B5">
      <w:pPr>
        <w:jc w:val="both"/>
        <w:rPr>
          <w:rFonts w:ascii="Arial" w:hAnsi="Arial" w:cs="Arial"/>
        </w:rPr>
      </w:pPr>
    </w:p>
    <w:p w14:paraId="5FC81E51" w14:textId="77777777" w:rsidR="00544DE4" w:rsidRPr="002755FB" w:rsidRDefault="00544DE4" w:rsidP="006407B5">
      <w:pPr>
        <w:jc w:val="both"/>
        <w:rPr>
          <w:rFonts w:ascii="Arial" w:hAnsi="Arial" w:cs="Arial"/>
        </w:rPr>
      </w:pPr>
    </w:p>
    <w:p w14:paraId="1B3FE79D" w14:textId="77777777" w:rsidR="00544DE4" w:rsidRPr="002755FB" w:rsidRDefault="00544DE4" w:rsidP="006407B5">
      <w:pPr>
        <w:jc w:val="both"/>
        <w:rPr>
          <w:rFonts w:ascii="Arial" w:hAnsi="Arial" w:cs="Arial"/>
        </w:rPr>
      </w:pPr>
    </w:p>
    <w:p w14:paraId="7DA531DF" w14:textId="77777777" w:rsidR="00544DE4" w:rsidRPr="002755FB" w:rsidRDefault="00544DE4" w:rsidP="006407B5">
      <w:pPr>
        <w:jc w:val="both"/>
        <w:rPr>
          <w:rFonts w:ascii="Arial" w:hAnsi="Arial" w:cs="Arial"/>
        </w:rPr>
      </w:pPr>
    </w:p>
    <w:p w14:paraId="45772EEC" w14:textId="77777777" w:rsidR="00544DE4" w:rsidRPr="002755FB" w:rsidRDefault="00544DE4" w:rsidP="006407B5">
      <w:pPr>
        <w:jc w:val="both"/>
        <w:rPr>
          <w:rFonts w:ascii="Arial" w:hAnsi="Arial" w:cs="Arial"/>
        </w:rPr>
      </w:pPr>
    </w:p>
    <w:p w14:paraId="084FF7C4" w14:textId="77777777" w:rsidR="00544DE4" w:rsidRPr="002755FB" w:rsidRDefault="00544DE4" w:rsidP="006407B5">
      <w:pPr>
        <w:jc w:val="both"/>
        <w:rPr>
          <w:rFonts w:ascii="Arial" w:hAnsi="Arial" w:cs="Arial"/>
        </w:rPr>
      </w:pPr>
    </w:p>
    <w:p w14:paraId="7EE0E07B" w14:textId="77777777" w:rsidR="00544DE4" w:rsidRPr="002755FB" w:rsidRDefault="00544DE4" w:rsidP="006407B5">
      <w:pPr>
        <w:jc w:val="both"/>
        <w:rPr>
          <w:rFonts w:ascii="Arial" w:hAnsi="Arial" w:cs="Arial"/>
        </w:rPr>
      </w:pPr>
    </w:p>
    <w:p w14:paraId="1410DD6D" w14:textId="77777777" w:rsidR="00544DE4" w:rsidRPr="002755FB" w:rsidRDefault="00544DE4" w:rsidP="006407B5">
      <w:pPr>
        <w:jc w:val="both"/>
        <w:rPr>
          <w:rFonts w:ascii="Arial" w:hAnsi="Arial" w:cs="Arial"/>
        </w:rPr>
      </w:pPr>
    </w:p>
    <w:p w14:paraId="660B531F" w14:textId="77777777" w:rsidR="00544DE4" w:rsidRPr="002755FB" w:rsidRDefault="00544DE4" w:rsidP="006407B5">
      <w:pPr>
        <w:jc w:val="both"/>
        <w:rPr>
          <w:rFonts w:ascii="Arial" w:hAnsi="Arial" w:cs="Arial"/>
          <w:b/>
        </w:rPr>
      </w:pPr>
    </w:p>
    <w:p w14:paraId="7E83ED05" w14:textId="77777777" w:rsidR="00B825DE" w:rsidRDefault="00B825DE" w:rsidP="006407B5">
      <w:pPr>
        <w:jc w:val="both"/>
        <w:rPr>
          <w:rFonts w:ascii="Arial" w:hAnsi="Arial" w:cs="Arial"/>
          <w:b/>
        </w:rPr>
      </w:pPr>
    </w:p>
    <w:p w14:paraId="0714D243" w14:textId="77777777" w:rsidR="00B825DE" w:rsidRDefault="00B825DE" w:rsidP="006407B5">
      <w:pPr>
        <w:jc w:val="both"/>
        <w:rPr>
          <w:rFonts w:ascii="Arial" w:hAnsi="Arial" w:cs="Arial"/>
          <w:b/>
        </w:rPr>
      </w:pPr>
    </w:p>
    <w:p w14:paraId="6D83DE3E" w14:textId="77777777" w:rsidR="00B825DE" w:rsidRDefault="00B825DE" w:rsidP="006407B5">
      <w:pPr>
        <w:jc w:val="both"/>
        <w:rPr>
          <w:rFonts w:ascii="Arial" w:hAnsi="Arial" w:cs="Arial"/>
          <w:b/>
        </w:rPr>
      </w:pPr>
    </w:p>
    <w:p w14:paraId="5B80B2C3" w14:textId="44D2FEC0" w:rsidR="00544DE4" w:rsidRPr="002755FB" w:rsidRDefault="00544DE4" w:rsidP="006407B5">
      <w:pPr>
        <w:jc w:val="both"/>
        <w:rPr>
          <w:rFonts w:ascii="Arial" w:hAnsi="Arial" w:cs="Arial"/>
          <w:b/>
        </w:rPr>
      </w:pPr>
      <w:r w:rsidRPr="002755FB">
        <w:rPr>
          <w:rFonts w:ascii="Arial" w:hAnsi="Arial" w:cs="Arial"/>
          <w:b/>
        </w:rPr>
        <w:t xml:space="preserve">The role of Ofsted </w:t>
      </w:r>
    </w:p>
    <w:p w14:paraId="7356CF42" w14:textId="77777777" w:rsidR="00544DE4" w:rsidRPr="002755FB" w:rsidRDefault="00544DE4" w:rsidP="006407B5">
      <w:pPr>
        <w:pStyle w:val="NoSpacing"/>
        <w:numPr>
          <w:ilvl w:val="0"/>
          <w:numId w:val="19"/>
        </w:numPr>
        <w:jc w:val="both"/>
        <w:rPr>
          <w:rFonts w:ascii="Arial" w:hAnsi="Arial" w:cs="Arial"/>
        </w:rPr>
      </w:pPr>
      <w:r w:rsidRPr="002755FB">
        <w:rPr>
          <w:rFonts w:ascii="Arial" w:hAnsi="Arial" w:cs="Arial"/>
        </w:rPr>
        <w:t xml:space="preserve">Parents may approach Ofsted directly at any stage of the complaints procedure. </w:t>
      </w:r>
    </w:p>
    <w:p w14:paraId="645A10CF" w14:textId="77777777" w:rsidR="00544DE4" w:rsidRPr="002755FB" w:rsidRDefault="00544DE4" w:rsidP="006407B5">
      <w:pPr>
        <w:pStyle w:val="NoSpacing"/>
        <w:numPr>
          <w:ilvl w:val="0"/>
          <w:numId w:val="19"/>
        </w:numPr>
        <w:jc w:val="both"/>
        <w:rPr>
          <w:rFonts w:ascii="Arial" w:hAnsi="Arial" w:cs="Arial"/>
        </w:rPr>
      </w:pPr>
      <w:r w:rsidRPr="002755FB">
        <w:rPr>
          <w:rFonts w:ascii="Arial" w:hAnsi="Arial" w:cs="Arial"/>
        </w:rPr>
        <w:t>Where there seems to be a possible breach of the setting’s registration requirement, it is essential to involve Ofsted.</w:t>
      </w:r>
    </w:p>
    <w:p w14:paraId="6E43BC86" w14:textId="77777777" w:rsidR="00544DE4" w:rsidRPr="002755FB" w:rsidRDefault="00544DE4" w:rsidP="006407B5">
      <w:pPr>
        <w:pStyle w:val="NoSpacing"/>
        <w:numPr>
          <w:ilvl w:val="0"/>
          <w:numId w:val="19"/>
        </w:numPr>
        <w:jc w:val="both"/>
        <w:rPr>
          <w:rFonts w:ascii="Arial" w:hAnsi="Arial" w:cs="Arial"/>
        </w:rPr>
      </w:pPr>
      <w:r w:rsidRPr="002755FB">
        <w:rPr>
          <w:rFonts w:ascii="Arial" w:hAnsi="Arial" w:cs="Arial"/>
        </w:rPr>
        <w:t>These details are displayed for the parents to see.</w:t>
      </w:r>
    </w:p>
    <w:p w14:paraId="4A12B8BD" w14:textId="78BE9746" w:rsidR="00544DE4" w:rsidRPr="007903D4" w:rsidRDefault="00544DE4" w:rsidP="007903D4">
      <w:pPr>
        <w:pStyle w:val="NoSpacing"/>
        <w:numPr>
          <w:ilvl w:val="0"/>
          <w:numId w:val="19"/>
        </w:numPr>
        <w:jc w:val="both"/>
        <w:rPr>
          <w:rFonts w:ascii="Arial" w:hAnsi="Arial" w:cs="Arial"/>
        </w:rPr>
      </w:pPr>
      <w:r w:rsidRPr="002755FB">
        <w:rPr>
          <w:rFonts w:ascii="Arial" w:hAnsi="Arial" w:cs="Arial"/>
        </w:rPr>
        <w:t>In these cases, both the parent and the setting are informed and the setting manager works with Ofsted to ensure a proper investigation of the complaint, followed by appropriate action.</w:t>
      </w:r>
    </w:p>
    <w:p w14:paraId="3D4C5F71" w14:textId="77777777" w:rsidR="00544DE4" w:rsidRPr="00C447B9" w:rsidRDefault="00544DE4" w:rsidP="006407B5">
      <w:pPr>
        <w:keepNext/>
        <w:spacing w:after="0" w:line="240" w:lineRule="auto"/>
        <w:jc w:val="both"/>
        <w:outlineLvl w:val="0"/>
        <w:rPr>
          <w:rFonts w:ascii="Arial" w:eastAsia="Times New Roman" w:hAnsi="Arial" w:cs="Arial"/>
          <w:b/>
          <w:bCs/>
          <w:sz w:val="28"/>
          <w:szCs w:val="28"/>
        </w:rPr>
      </w:pPr>
      <w:r w:rsidRPr="00C447B9">
        <w:rPr>
          <w:rFonts w:ascii="Arial" w:eastAsia="Times New Roman" w:hAnsi="Arial" w:cs="Arial"/>
          <w:b/>
          <w:bCs/>
          <w:sz w:val="28"/>
          <w:szCs w:val="28"/>
        </w:rPr>
        <w:t xml:space="preserve">Confidentiality </w:t>
      </w:r>
    </w:p>
    <w:p w14:paraId="35F63CE8" w14:textId="77777777" w:rsidR="00544DE4" w:rsidRPr="002755FB" w:rsidRDefault="00544DE4" w:rsidP="006407B5">
      <w:pPr>
        <w:spacing w:after="0" w:line="240" w:lineRule="auto"/>
        <w:jc w:val="both"/>
        <w:rPr>
          <w:rFonts w:ascii="Arial" w:eastAsia="Times New Roman" w:hAnsi="Arial" w:cs="Arial"/>
        </w:rPr>
      </w:pPr>
    </w:p>
    <w:p w14:paraId="428B555E" w14:textId="07A090B6" w:rsidR="00544DE4" w:rsidRPr="002755FB" w:rsidRDefault="00544DE4" w:rsidP="006407B5">
      <w:pPr>
        <w:keepNext/>
        <w:spacing w:after="0" w:line="240" w:lineRule="auto"/>
        <w:jc w:val="both"/>
        <w:outlineLvl w:val="0"/>
        <w:rPr>
          <w:rFonts w:ascii="Arial" w:eastAsia="Times New Roman" w:hAnsi="Arial" w:cs="Arial"/>
          <w:bCs/>
        </w:rPr>
      </w:pPr>
      <w:r w:rsidRPr="002755FB">
        <w:rPr>
          <w:rFonts w:ascii="Arial" w:eastAsia="Times New Roman" w:hAnsi="Arial" w:cs="Arial"/>
          <w:bCs/>
          <w:iCs/>
        </w:rPr>
        <w:t>Confidential information is information that is not normally in the public domain or readily available from another source, it should have a degree of sensitivity and value and be subject to a duty of confidence.</w:t>
      </w:r>
    </w:p>
    <w:p w14:paraId="7656BCC1" w14:textId="77777777" w:rsidR="00544DE4" w:rsidRPr="002755FB" w:rsidRDefault="00544DE4" w:rsidP="006407B5">
      <w:pPr>
        <w:spacing w:after="0" w:line="240" w:lineRule="auto"/>
        <w:jc w:val="both"/>
        <w:rPr>
          <w:rFonts w:ascii="Arial" w:eastAsia="Times New Roman" w:hAnsi="Arial" w:cs="Arial"/>
        </w:rPr>
      </w:pPr>
    </w:p>
    <w:p w14:paraId="78942E7F" w14:textId="77777777" w:rsidR="00544DE4" w:rsidRPr="002755FB" w:rsidRDefault="00544DE4" w:rsidP="006407B5">
      <w:pPr>
        <w:numPr>
          <w:ilvl w:val="0"/>
          <w:numId w:val="20"/>
        </w:numPr>
        <w:spacing w:after="0" w:line="240" w:lineRule="auto"/>
        <w:jc w:val="both"/>
        <w:rPr>
          <w:rFonts w:ascii="Arial" w:eastAsia="Times New Roman" w:hAnsi="Arial" w:cs="Arial"/>
        </w:rPr>
      </w:pPr>
      <w:r w:rsidRPr="002755FB">
        <w:rPr>
          <w:rFonts w:ascii="Arial" w:eastAsia="Times New Roman" w:hAnsi="Arial" w:cs="Arial"/>
        </w:rPr>
        <w:t>Some parents sometimes share information about themselves with other parents as well as staff; the setting cannot be held responsible if information is shared beyond those parents whom the person has ‘confided’ in.</w:t>
      </w:r>
    </w:p>
    <w:p w14:paraId="67C8BE0A" w14:textId="77777777" w:rsidR="00544DE4" w:rsidRPr="002755FB" w:rsidRDefault="00544DE4" w:rsidP="006407B5">
      <w:pPr>
        <w:numPr>
          <w:ilvl w:val="0"/>
          <w:numId w:val="20"/>
        </w:numPr>
        <w:spacing w:after="0" w:line="240" w:lineRule="auto"/>
        <w:jc w:val="both"/>
        <w:rPr>
          <w:rFonts w:ascii="Arial" w:eastAsia="Times New Roman" w:hAnsi="Arial" w:cs="Arial"/>
        </w:rPr>
      </w:pPr>
      <w:r w:rsidRPr="002755FB">
        <w:rPr>
          <w:rFonts w:ascii="Arial" w:eastAsia="Times New Roman" w:hAnsi="Arial" w:cs="Arial"/>
        </w:rPr>
        <w:t>Confidential records are stored in a locked filing cabinet or on the office computer which is password protected.</w:t>
      </w:r>
    </w:p>
    <w:p w14:paraId="1B2F61DF" w14:textId="77777777" w:rsidR="00544DE4" w:rsidRPr="002755FB" w:rsidRDefault="00544DE4" w:rsidP="006407B5">
      <w:pPr>
        <w:numPr>
          <w:ilvl w:val="0"/>
          <w:numId w:val="20"/>
        </w:numPr>
        <w:spacing w:after="0" w:line="240" w:lineRule="auto"/>
        <w:jc w:val="both"/>
        <w:rPr>
          <w:rFonts w:ascii="Arial" w:eastAsia="Times New Roman" w:hAnsi="Arial" w:cs="Arial"/>
        </w:rPr>
      </w:pPr>
      <w:r w:rsidRPr="002755FB">
        <w:rPr>
          <w:rFonts w:ascii="Arial" w:eastAsia="Times New Roman" w:hAnsi="Arial" w:cs="Arial"/>
        </w:rPr>
        <w:t>Parents have ready access to the files and records of their own children but do not have access to information about any other child.</w:t>
      </w:r>
    </w:p>
    <w:p w14:paraId="03CA727F" w14:textId="77777777" w:rsidR="00544DE4" w:rsidRPr="002755FB" w:rsidRDefault="00544DE4" w:rsidP="006407B5">
      <w:pPr>
        <w:numPr>
          <w:ilvl w:val="0"/>
          <w:numId w:val="20"/>
        </w:numPr>
        <w:spacing w:after="0" w:line="240" w:lineRule="auto"/>
        <w:jc w:val="both"/>
        <w:rPr>
          <w:rFonts w:ascii="Arial" w:eastAsia="Times New Roman" w:hAnsi="Arial" w:cs="Arial"/>
        </w:rPr>
      </w:pPr>
      <w:r w:rsidRPr="002755FB">
        <w:rPr>
          <w:rFonts w:ascii="Arial" w:eastAsia="Times New Roman" w:hAnsi="Arial" w:cs="Arial"/>
        </w:rPr>
        <w:t xml:space="preserve">Staff will not discuss personal information given by parents with other members of staff, except where it affects planning for the child's needs.  </w:t>
      </w:r>
    </w:p>
    <w:p w14:paraId="08971462" w14:textId="77777777" w:rsidR="00544DE4" w:rsidRPr="002755FB" w:rsidRDefault="00544DE4" w:rsidP="006407B5">
      <w:pPr>
        <w:numPr>
          <w:ilvl w:val="0"/>
          <w:numId w:val="20"/>
        </w:numPr>
        <w:spacing w:after="0" w:line="240" w:lineRule="auto"/>
        <w:jc w:val="both"/>
        <w:rPr>
          <w:rFonts w:ascii="Arial" w:eastAsia="Times New Roman" w:hAnsi="Arial" w:cs="Arial"/>
        </w:rPr>
      </w:pPr>
      <w:r w:rsidRPr="002755FB">
        <w:rPr>
          <w:rFonts w:ascii="Arial" w:eastAsia="Times New Roman" w:hAnsi="Arial" w:cs="Arial"/>
        </w:rPr>
        <w:t>Staff induction includes an awareness of the importance of confidentiality in the role of the key person and as part of the Pre-School staff.</w:t>
      </w:r>
    </w:p>
    <w:p w14:paraId="26F5A774" w14:textId="77777777" w:rsidR="00544DE4" w:rsidRPr="002755FB" w:rsidRDefault="00544DE4" w:rsidP="006407B5">
      <w:pPr>
        <w:numPr>
          <w:ilvl w:val="0"/>
          <w:numId w:val="20"/>
        </w:numPr>
        <w:spacing w:after="0" w:line="240" w:lineRule="auto"/>
        <w:jc w:val="both"/>
        <w:rPr>
          <w:rFonts w:ascii="Arial" w:eastAsia="Times New Roman" w:hAnsi="Arial" w:cs="Arial"/>
        </w:rPr>
      </w:pPr>
      <w:r w:rsidRPr="002755FB">
        <w:rPr>
          <w:rFonts w:ascii="Arial" w:eastAsia="Times New Roman" w:hAnsi="Arial" w:cs="Arial"/>
        </w:rPr>
        <w:t>Staff, volunteers and students are aware that Pre-School information is confidential and only for use within the setting and to support the child’s best interests with parental permission.</w:t>
      </w:r>
    </w:p>
    <w:p w14:paraId="3925DB4B" w14:textId="77777777" w:rsidR="00544DE4" w:rsidRPr="002755FB" w:rsidRDefault="00544DE4" w:rsidP="006407B5">
      <w:pPr>
        <w:numPr>
          <w:ilvl w:val="0"/>
          <w:numId w:val="20"/>
        </w:numPr>
        <w:spacing w:after="0" w:line="240" w:lineRule="auto"/>
        <w:jc w:val="both"/>
        <w:rPr>
          <w:rFonts w:ascii="Arial" w:eastAsia="Times New Roman" w:hAnsi="Arial" w:cs="Arial"/>
        </w:rPr>
      </w:pPr>
      <w:r w:rsidRPr="002755FB">
        <w:rPr>
          <w:rFonts w:ascii="Arial" w:eastAsia="Times New Roman" w:hAnsi="Arial" w:cs="Arial"/>
        </w:rPr>
        <w:t xml:space="preserve">We ensure staff, students and volunteers are aware of and follow our E-Safety policy in relation to confidentiality </w:t>
      </w:r>
    </w:p>
    <w:p w14:paraId="7C5A9107" w14:textId="77777777" w:rsidR="00544DE4" w:rsidRPr="002755FB" w:rsidRDefault="00544DE4" w:rsidP="006407B5">
      <w:pPr>
        <w:numPr>
          <w:ilvl w:val="0"/>
          <w:numId w:val="20"/>
        </w:numPr>
        <w:spacing w:after="0" w:line="240" w:lineRule="auto"/>
        <w:jc w:val="both"/>
        <w:rPr>
          <w:rFonts w:ascii="Arial" w:eastAsia="Times New Roman" w:hAnsi="Arial" w:cs="Arial"/>
        </w:rPr>
      </w:pPr>
      <w:r w:rsidRPr="002755FB">
        <w:rPr>
          <w:rFonts w:ascii="Arial" w:eastAsia="Times New Roman" w:hAnsi="Arial" w:cs="Arial"/>
        </w:rPr>
        <w:t>Ensuring issues concerning the employment of staff remain confidential to the people directly involved with making personnel decisions</w:t>
      </w:r>
    </w:p>
    <w:p w14:paraId="397AB001" w14:textId="02BD6FAD" w:rsidR="00544DE4" w:rsidRPr="002755FB" w:rsidRDefault="00544DE4" w:rsidP="006407B5">
      <w:pPr>
        <w:numPr>
          <w:ilvl w:val="0"/>
          <w:numId w:val="20"/>
        </w:numPr>
        <w:spacing w:after="0" w:line="240" w:lineRule="auto"/>
        <w:jc w:val="both"/>
        <w:rPr>
          <w:rFonts w:ascii="Arial" w:eastAsia="Times New Roman" w:hAnsi="Arial" w:cs="Arial"/>
        </w:rPr>
      </w:pPr>
      <w:r w:rsidRPr="002755FB">
        <w:rPr>
          <w:rFonts w:ascii="Arial" w:eastAsia="Times New Roman" w:hAnsi="Arial" w:cs="Arial"/>
        </w:rPr>
        <w:t>Any concerns/evidence relating to a child's personal safety are kept in a secure, confidential file</w:t>
      </w:r>
      <w:r w:rsidR="005B1FF2">
        <w:rPr>
          <w:rFonts w:ascii="Arial" w:eastAsia="Times New Roman" w:hAnsi="Arial" w:cs="Arial"/>
        </w:rPr>
        <w:t>.</w:t>
      </w:r>
      <w:r w:rsidRPr="002755FB">
        <w:rPr>
          <w:rFonts w:ascii="Arial" w:eastAsia="Times New Roman" w:hAnsi="Arial" w:cs="Arial"/>
        </w:rPr>
        <w:t xml:space="preserve"> </w:t>
      </w:r>
    </w:p>
    <w:p w14:paraId="32BEF6F2" w14:textId="77777777" w:rsidR="00544DE4" w:rsidRPr="002755FB" w:rsidRDefault="00544DE4" w:rsidP="006407B5">
      <w:pPr>
        <w:numPr>
          <w:ilvl w:val="0"/>
          <w:numId w:val="20"/>
        </w:numPr>
        <w:spacing w:after="0" w:line="240" w:lineRule="auto"/>
        <w:jc w:val="both"/>
        <w:rPr>
          <w:rFonts w:ascii="Arial" w:eastAsia="Times New Roman" w:hAnsi="Arial" w:cs="Arial"/>
        </w:rPr>
      </w:pPr>
      <w:r w:rsidRPr="002755FB">
        <w:rPr>
          <w:rFonts w:ascii="Arial" w:eastAsia="Times New Roman" w:hAnsi="Arial" w:cs="Arial"/>
        </w:rPr>
        <w:t>We inform parents when we need to record confidential information beyond the general personal information – for example with regard to any injuries, concerns or changes in relation to the child or the family.</w:t>
      </w:r>
    </w:p>
    <w:p w14:paraId="631480EC" w14:textId="77777777" w:rsidR="00544DE4" w:rsidRPr="002755FB" w:rsidRDefault="00544DE4" w:rsidP="006407B5">
      <w:pPr>
        <w:numPr>
          <w:ilvl w:val="0"/>
          <w:numId w:val="20"/>
        </w:numPr>
        <w:spacing w:after="0" w:line="240" w:lineRule="auto"/>
        <w:jc w:val="both"/>
        <w:rPr>
          <w:rFonts w:ascii="Arial" w:eastAsia="Times New Roman" w:hAnsi="Arial" w:cs="Arial"/>
        </w:rPr>
      </w:pPr>
      <w:r w:rsidRPr="002755FB">
        <w:rPr>
          <w:rFonts w:ascii="Arial" w:eastAsia="Times New Roman" w:hAnsi="Arial" w:cs="Arial"/>
        </w:rPr>
        <w:t>Personal information about children, families and staff is kept securely, whilst remaining as accessible as possible to necessary staff.</w:t>
      </w:r>
    </w:p>
    <w:p w14:paraId="24A2C3DD" w14:textId="77777777" w:rsidR="00544DE4" w:rsidRPr="002755FB" w:rsidRDefault="00544DE4" w:rsidP="006407B5">
      <w:pPr>
        <w:spacing w:after="0" w:line="240" w:lineRule="auto"/>
        <w:jc w:val="both"/>
        <w:rPr>
          <w:rFonts w:ascii="Arial" w:eastAsia="Times New Roman" w:hAnsi="Arial" w:cs="Arial"/>
        </w:rPr>
      </w:pPr>
    </w:p>
    <w:p w14:paraId="743E84CE" w14:textId="57142BA2" w:rsidR="00544DE4" w:rsidRPr="002755FB" w:rsidRDefault="00544DE4" w:rsidP="006407B5">
      <w:pPr>
        <w:tabs>
          <w:tab w:val="left" w:pos="2190"/>
        </w:tabs>
        <w:jc w:val="both"/>
        <w:rPr>
          <w:rFonts w:ascii="Arial" w:hAnsi="Arial" w:cs="Arial"/>
        </w:rPr>
      </w:pPr>
    </w:p>
    <w:p w14:paraId="3BDAC875" w14:textId="53490BD7" w:rsidR="00544DE4" w:rsidRPr="002755FB" w:rsidRDefault="00544DE4" w:rsidP="006407B5">
      <w:pPr>
        <w:tabs>
          <w:tab w:val="left" w:pos="2190"/>
        </w:tabs>
        <w:jc w:val="both"/>
        <w:rPr>
          <w:rFonts w:ascii="Arial" w:hAnsi="Arial" w:cs="Arial"/>
        </w:rPr>
      </w:pPr>
    </w:p>
    <w:p w14:paraId="3458210E" w14:textId="33F8E9C8" w:rsidR="00544DE4" w:rsidRPr="002755FB" w:rsidRDefault="00544DE4" w:rsidP="006407B5">
      <w:pPr>
        <w:tabs>
          <w:tab w:val="left" w:pos="2190"/>
        </w:tabs>
        <w:jc w:val="both"/>
        <w:rPr>
          <w:rFonts w:ascii="Arial" w:hAnsi="Arial" w:cs="Arial"/>
        </w:rPr>
      </w:pPr>
    </w:p>
    <w:p w14:paraId="6F2D735F" w14:textId="3DAFFBEC" w:rsidR="00544DE4" w:rsidRPr="002755FB" w:rsidRDefault="00544DE4" w:rsidP="006407B5">
      <w:pPr>
        <w:tabs>
          <w:tab w:val="left" w:pos="2190"/>
        </w:tabs>
        <w:jc w:val="both"/>
        <w:rPr>
          <w:rFonts w:ascii="Arial" w:hAnsi="Arial" w:cs="Arial"/>
        </w:rPr>
      </w:pPr>
    </w:p>
    <w:p w14:paraId="236062AE" w14:textId="43B66DCD" w:rsidR="00544DE4" w:rsidRPr="002755FB" w:rsidRDefault="00544DE4" w:rsidP="006407B5">
      <w:pPr>
        <w:tabs>
          <w:tab w:val="left" w:pos="2190"/>
        </w:tabs>
        <w:jc w:val="both"/>
        <w:rPr>
          <w:rFonts w:ascii="Arial" w:hAnsi="Arial" w:cs="Arial"/>
        </w:rPr>
      </w:pPr>
    </w:p>
    <w:p w14:paraId="489F1AFA" w14:textId="1ADAC9EE" w:rsidR="00544DE4" w:rsidRPr="002755FB" w:rsidRDefault="00544DE4" w:rsidP="006407B5">
      <w:pPr>
        <w:tabs>
          <w:tab w:val="left" w:pos="2190"/>
        </w:tabs>
        <w:jc w:val="both"/>
        <w:rPr>
          <w:rFonts w:ascii="Arial" w:hAnsi="Arial" w:cs="Arial"/>
        </w:rPr>
      </w:pPr>
    </w:p>
    <w:p w14:paraId="56817285" w14:textId="3F1347F6" w:rsidR="00544DE4" w:rsidRPr="002755FB" w:rsidRDefault="00544DE4" w:rsidP="006407B5">
      <w:pPr>
        <w:tabs>
          <w:tab w:val="left" w:pos="2190"/>
        </w:tabs>
        <w:jc w:val="both"/>
        <w:rPr>
          <w:rFonts w:ascii="Arial" w:hAnsi="Arial" w:cs="Arial"/>
        </w:rPr>
      </w:pPr>
    </w:p>
    <w:p w14:paraId="61BC7491" w14:textId="15D0D477" w:rsidR="00544DE4" w:rsidRPr="002755FB" w:rsidRDefault="00544DE4" w:rsidP="006407B5">
      <w:pPr>
        <w:tabs>
          <w:tab w:val="left" w:pos="2190"/>
        </w:tabs>
        <w:jc w:val="both"/>
        <w:rPr>
          <w:rFonts w:ascii="Arial" w:hAnsi="Arial" w:cs="Arial"/>
        </w:rPr>
      </w:pPr>
    </w:p>
    <w:p w14:paraId="0773A164" w14:textId="7A0329BB" w:rsidR="00544DE4" w:rsidRPr="002755FB" w:rsidRDefault="00544DE4" w:rsidP="006407B5">
      <w:pPr>
        <w:tabs>
          <w:tab w:val="left" w:pos="2190"/>
        </w:tabs>
        <w:jc w:val="both"/>
        <w:rPr>
          <w:rFonts w:ascii="Arial" w:hAnsi="Arial" w:cs="Arial"/>
        </w:rPr>
      </w:pPr>
    </w:p>
    <w:p w14:paraId="6664D1CF" w14:textId="44D1DB2C" w:rsidR="00544DE4" w:rsidRDefault="00544DE4" w:rsidP="006407B5">
      <w:pPr>
        <w:tabs>
          <w:tab w:val="left" w:pos="2190"/>
        </w:tabs>
        <w:jc w:val="both"/>
        <w:rPr>
          <w:rFonts w:ascii="Arial" w:hAnsi="Arial" w:cs="Arial"/>
        </w:rPr>
      </w:pPr>
    </w:p>
    <w:p w14:paraId="3871E4B7" w14:textId="77777777" w:rsidR="005B1FF2" w:rsidRPr="002755FB" w:rsidRDefault="005B1FF2" w:rsidP="006407B5">
      <w:pPr>
        <w:tabs>
          <w:tab w:val="left" w:pos="2190"/>
        </w:tabs>
        <w:jc w:val="both"/>
        <w:rPr>
          <w:rFonts w:ascii="Arial" w:hAnsi="Arial" w:cs="Arial"/>
        </w:rPr>
      </w:pPr>
    </w:p>
    <w:p w14:paraId="41D2132E" w14:textId="3336B0A4" w:rsidR="00544DE4" w:rsidRPr="002755FB" w:rsidRDefault="00544DE4" w:rsidP="006407B5">
      <w:pPr>
        <w:tabs>
          <w:tab w:val="left" w:pos="2190"/>
        </w:tabs>
        <w:jc w:val="both"/>
        <w:rPr>
          <w:rFonts w:ascii="Arial" w:hAnsi="Arial" w:cs="Arial"/>
        </w:rPr>
      </w:pPr>
    </w:p>
    <w:p w14:paraId="3A98C226" w14:textId="77777777" w:rsidR="00B825DE" w:rsidRDefault="00B825DE" w:rsidP="006407B5">
      <w:pPr>
        <w:spacing w:after="0" w:line="240" w:lineRule="auto"/>
        <w:jc w:val="both"/>
        <w:rPr>
          <w:rFonts w:ascii="Arial" w:eastAsia="Times New Roman" w:hAnsi="Arial" w:cs="Arial"/>
          <w:b/>
          <w:lang w:eastAsia="en-GB"/>
        </w:rPr>
      </w:pPr>
    </w:p>
    <w:p w14:paraId="167B72C5" w14:textId="37D532DC" w:rsidR="00544DE4" w:rsidRPr="002755FB" w:rsidRDefault="00544DE4" w:rsidP="006407B5">
      <w:pPr>
        <w:spacing w:after="0" w:line="240" w:lineRule="auto"/>
        <w:jc w:val="both"/>
        <w:rPr>
          <w:rFonts w:ascii="Arial" w:eastAsia="Times New Roman" w:hAnsi="Arial" w:cs="Arial"/>
          <w:b/>
          <w:lang w:eastAsia="en-GB"/>
        </w:rPr>
      </w:pPr>
      <w:r w:rsidRPr="00C447B9">
        <w:rPr>
          <w:rFonts w:ascii="Arial" w:eastAsia="Times New Roman" w:hAnsi="Arial" w:cs="Arial"/>
          <w:b/>
          <w:sz w:val="28"/>
          <w:szCs w:val="28"/>
          <w:lang w:eastAsia="en-GB"/>
        </w:rPr>
        <w:t>E-Safety Policy</w:t>
      </w:r>
      <w:r w:rsidRPr="002755FB">
        <w:rPr>
          <w:rFonts w:ascii="Arial" w:eastAsia="Times New Roman" w:hAnsi="Arial" w:cs="Arial"/>
          <w:b/>
          <w:lang w:eastAsia="en-GB"/>
        </w:rPr>
        <w:t xml:space="preserve"> (Including acceptable use policy)</w:t>
      </w:r>
    </w:p>
    <w:p w14:paraId="18EEB9D3" w14:textId="77777777" w:rsidR="00544DE4" w:rsidRPr="002755FB" w:rsidRDefault="00544DE4" w:rsidP="006407B5">
      <w:pPr>
        <w:spacing w:after="0" w:line="240" w:lineRule="auto"/>
        <w:jc w:val="both"/>
        <w:rPr>
          <w:rFonts w:ascii="Arial" w:eastAsia="Times New Roman" w:hAnsi="Arial" w:cs="Arial"/>
          <w:lang w:eastAsia="en-GB"/>
        </w:rPr>
      </w:pPr>
    </w:p>
    <w:p w14:paraId="52CC9C8A" w14:textId="0CFF23AC" w:rsidR="00CF6180" w:rsidRPr="00CF6180" w:rsidRDefault="00CF6180" w:rsidP="006407B5">
      <w:pPr>
        <w:spacing w:after="0" w:line="240" w:lineRule="auto"/>
        <w:jc w:val="both"/>
        <w:rPr>
          <w:rFonts w:ascii="Arial" w:eastAsia="Times New Roman" w:hAnsi="Arial" w:cs="Arial"/>
          <w:bCs/>
          <w:lang w:eastAsia="en-GB"/>
        </w:rPr>
      </w:pPr>
      <w:r w:rsidRPr="00CF6180">
        <w:rPr>
          <w:rFonts w:ascii="Arial" w:eastAsia="Times New Roman" w:hAnsi="Arial" w:cs="Arial"/>
          <w:bCs/>
          <w:lang w:eastAsia="en-GB"/>
        </w:rPr>
        <w:t xml:space="preserve">All staff that regularly work with the children have completed an online safety course. </w:t>
      </w:r>
    </w:p>
    <w:p w14:paraId="5A2BD77B" w14:textId="77777777" w:rsidR="00CF6180" w:rsidRDefault="00CF6180" w:rsidP="006407B5">
      <w:pPr>
        <w:spacing w:after="0" w:line="240" w:lineRule="auto"/>
        <w:jc w:val="both"/>
        <w:rPr>
          <w:rFonts w:ascii="Arial" w:eastAsia="Times New Roman" w:hAnsi="Arial" w:cs="Arial"/>
          <w:b/>
          <w:lang w:eastAsia="en-GB"/>
        </w:rPr>
      </w:pPr>
    </w:p>
    <w:p w14:paraId="195B875B" w14:textId="34F915F8" w:rsidR="00544DE4" w:rsidRPr="002755FB" w:rsidRDefault="00544DE4" w:rsidP="006407B5">
      <w:pPr>
        <w:spacing w:after="0" w:line="240" w:lineRule="auto"/>
        <w:jc w:val="both"/>
        <w:rPr>
          <w:rFonts w:ascii="Arial" w:eastAsia="Times New Roman" w:hAnsi="Arial" w:cs="Arial"/>
          <w:b/>
          <w:lang w:eastAsia="en-GB"/>
        </w:rPr>
      </w:pPr>
      <w:r w:rsidRPr="002755FB">
        <w:rPr>
          <w:rFonts w:ascii="Arial" w:eastAsia="Times New Roman" w:hAnsi="Arial" w:cs="Arial"/>
          <w:b/>
          <w:lang w:eastAsia="en-GB"/>
        </w:rPr>
        <w:t>Office computers</w:t>
      </w:r>
    </w:p>
    <w:p w14:paraId="67646E45" w14:textId="77777777" w:rsidR="00544DE4" w:rsidRPr="002755FB" w:rsidRDefault="00544DE4" w:rsidP="006407B5">
      <w:pPr>
        <w:numPr>
          <w:ilvl w:val="0"/>
          <w:numId w:val="21"/>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 xml:space="preserve">All computers are password protected and have inactivity screensavers which require a password to be entered. </w:t>
      </w:r>
    </w:p>
    <w:p w14:paraId="12E74076" w14:textId="411E78CD" w:rsidR="00544DE4" w:rsidRPr="002755FB" w:rsidRDefault="00544DE4" w:rsidP="006407B5">
      <w:pPr>
        <w:numPr>
          <w:ilvl w:val="0"/>
          <w:numId w:val="21"/>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It is the responsibility of the owner</w:t>
      </w:r>
      <w:r w:rsidR="00EC62DE">
        <w:rPr>
          <w:rFonts w:ascii="Arial" w:eastAsia="Times New Roman" w:hAnsi="Arial" w:cs="Arial"/>
          <w:lang w:eastAsia="en-GB"/>
        </w:rPr>
        <w:t>/manager</w:t>
      </w:r>
      <w:r w:rsidRPr="002755FB">
        <w:rPr>
          <w:rFonts w:ascii="Arial" w:eastAsia="Times New Roman" w:hAnsi="Arial" w:cs="Arial"/>
          <w:lang w:eastAsia="en-GB"/>
        </w:rPr>
        <w:t xml:space="preserve"> to ensure that the virus protection software installed is kept up to date.</w:t>
      </w:r>
    </w:p>
    <w:p w14:paraId="4CA097DA" w14:textId="77777777" w:rsidR="00544DE4" w:rsidRPr="002755FB" w:rsidRDefault="00544DE4" w:rsidP="006407B5">
      <w:pPr>
        <w:numPr>
          <w:ilvl w:val="0"/>
          <w:numId w:val="21"/>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 xml:space="preserve">Only the management team are to access the school email account. </w:t>
      </w:r>
    </w:p>
    <w:p w14:paraId="47EE6DBF" w14:textId="77777777" w:rsidR="00544DE4" w:rsidRPr="002755FB" w:rsidRDefault="00544DE4" w:rsidP="006407B5">
      <w:pPr>
        <w:numPr>
          <w:ilvl w:val="0"/>
          <w:numId w:val="21"/>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Emails written to external organisations should be written carefully and confidentially.</w:t>
      </w:r>
    </w:p>
    <w:p w14:paraId="20F51347" w14:textId="77777777" w:rsidR="00544DE4" w:rsidRPr="002755FB" w:rsidRDefault="00544DE4" w:rsidP="006407B5">
      <w:pPr>
        <w:numPr>
          <w:ilvl w:val="0"/>
          <w:numId w:val="21"/>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 xml:space="preserve">All office equipment is covered by the pre-school insurance </w:t>
      </w:r>
    </w:p>
    <w:p w14:paraId="74F14AEE" w14:textId="77777777" w:rsidR="00544DE4" w:rsidRPr="002755FB" w:rsidRDefault="00544DE4" w:rsidP="006407B5">
      <w:pPr>
        <w:spacing w:after="0" w:line="240" w:lineRule="auto"/>
        <w:jc w:val="both"/>
        <w:rPr>
          <w:rFonts w:ascii="Arial" w:eastAsia="Times New Roman" w:hAnsi="Arial" w:cs="Arial"/>
          <w:b/>
          <w:lang w:eastAsia="en-GB"/>
        </w:rPr>
      </w:pPr>
    </w:p>
    <w:p w14:paraId="53CC2D16" w14:textId="723B4E5D" w:rsidR="00544DE4" w:rsidRPr="005B1FF2" w:rsidRDefault="005B1FF2" w:rsidP="005B1FF2">
      <w:pPr>
        <w:spacing w:after="0" w:line="240" w:lineRule="auto"/>
        <w:jc w:val="both"/>
        <w:rPr>
          <w:rFonts w:ascii="Arial" w:eastAsia="Times New Roman" w:hAnsi="Arial" w:cs="Arial"/>
          <w:b/>
          <w:lang w:eastAsia="en-GB"/>
        </w:rPr>
      </w:pPr>
      <w:r>
        <w:rPr>
          <w:rFonts w:ascii="Arial" w:eastAsia="Times New Roman" w:hAnsi="Arial" w:cs="Arial"/>
          <w:b/>
          <w:lang w:eastAsia="en-GB"/>
        </w:rPr>
        <w:t>School laptops and computer</w:t>
      </w:r>
      <w:r w:rsidR="00544DE4" w:rsidRPr="002755FB">
        <w:rPr>
          <w:rFonts w:ascii="Arial" w:eastAsia="Times New Roman" w:hAnsi="Arial" w:cs="Arial"/>
          <w:lang w:eastAsia="en-GB"/>
        </w:rPr>
        <w:t xml:space="preserve"> </w:t>
      </w:r>
    </w:p>
    <w:p w14:paraId="5AEA7F48" w14:textId="6D81106D" w:rsidR="00544DE4" w:rsidRPr="002755FB" w:rsidRDefault="00544DE4" w:rsidP="006407B5">
      <w:pPr>
        <w:numPr>
          <w:ilvl w:val="0"/>
          <w:numId w:val="21"/>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The computers and laptop are the responsibility of the owner</w:t>
      </w:r>
      <w:r w:rsidR="00EC62DE">
        <w:rPr>
          <w:rFonts w:ascii="Arial" w:eastAsia="Times New Roman" w:hAnsi="Arial" w:cs="Arial"/>
          <w:lang w:eastAsia="en-GB"/>
        </w:rPr>
        <w:t>/manager</w:t>
      </w:r>
      <w:r w:rsidRPr="002755FB">
        <w:rPr>
          <w:rFonts w:ascii="Arial" w:eastAsia="Times New Roman" w:hAnsi="Arial" w:cs="Arial"/>
          <w:lang w:eastAsia="en-GB"/>
        </w:rPr>
        <w:t xml:space="preserve">.  </w:t>
      </w:r>
    </w:p>
    <w:p w14:paraId="7121C246" w14:textId="77777777" w:rsidR="00544DE4" w:rsidRPr="002755FB" w:rsidRDefault="00544DE4" w:rsidP="006407B5">
      <w:pPr>
        <w:numPr>
          <w:ilvl w:val="0"/>
          <w:numId w:val="21"/>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It is the responsibility of the owner to ensure that virus protection software installed is kept up to date.</w:t>
      </w:r>
    </w:p>
    <w:p w14:paraId="3726DE75" w14:textId="77777777" w:rsidR="00544DE4" w:rsidRPr="002755FB" w:rsidRDefault="00544DE4" w:rsidP="006407B5">
      <w:pPr>
        <w:numPr>
          <w:ilvl w:val="0"/>
          <w:numId w:val="21"/>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 xml:space="preserve">The school laptop will not be taken off the pre-school premises. </w:t>
      </w:r>
    </w:p>
    <w:p w14:paraId="17B579AE" w14:textId="34D9694B" w:rsidR="00544DE4" w:rsidRPr="005B1FF2" w:rsidRDefault="00544DE4" w:rsidP="005B1FF2">
      <w:pPr>
        <w:numPr>
          <w:ilvl w:val="0"/>
          <w:numId w:val="21"/>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 xml:space="preserve">Personal laptops/computers should not be used for viewing confidential information. </w:t>
      </w:r>
    </w:p>
    <w:p w14:paraId="2809C787" w14:textId="77777777" w:rsidR="00544DE4" w:rsidRPr="002755FB" w:rsidRDefault="00544DE4" w:rsidP="006407B5">
      <w:pPr>
        <w:numPr>
          <w:ilvl w:val="0"/>
          <w:numId w:val="21"/>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When in the setting and not being used, the laptop is switched off and kept secure.</w:t>
      </w:r>
    </w:p>
    <w:p w14:paraId="1A384C2E" w14:textId="77777777" w:rsidR="00544DE4" w:rsidRPr="002755FB" w:rsidRDefault="00544DE4" w:rsidP="006407B5">
      <w:pPr>
        <w:numPr>
          <w:ilvl w:val="0"/>
          <w:numId w:val="21"/>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Practitioners may not load software onto any computer or laptop in the setting.</w:t>
      </w:r>
    </w:p>
    <w:p w14:paraId="7CCF34C8" w14:textId="77777777" w:rsidR="00544DE4" w:rsidRPr="002755FB" w:rsidRDefault="00544DE4" w:rsidP="006407B5">
      <w:pPr>
        <w:numPr>
          <w:ilvl w:val="0"/>
          <w:numId w:val="21"/>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 xml:space="preserve">Personal USB memory sticks are not to be used. </w:t>
      </w:r>
    </w:p>
    <w:p w14:paraId="3428E613" w14:textId="77777777" w:rsidR="00544DE4" w:rsidRPr="002755FB" w:rsidRDefault="00544DE4" w:rsidP="006407B5">
      <w:pPr>
        <w:numPr>
          <w:ilvl w:val="0"/>
          <w:numId w:val="21"/>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 xml:space="preserve">School USB memory sticks are to be stored in the box in the manger’s desk or owner’s desk immediately after use. </w:t>
      </w:r>
    </w:p>
    <w:p w14:paraId="200F45D7" w14:textId="77777777" w:rsidR="00544DE4" w:rsidRPr="002755FB" w:rsidRDefault="00544DE4" w:rsidP="006407B5">
      <w:pPr>
        <w:numPr>
          <w:ilvl w:val="1"/>
          <w:numId w:val="21"/>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USB sticks should not be stored in any other rooms.</w:t>
      </w:r>
    </w:p>
    <w:p w14:paraId="04F701E8" w14:textId="77777777" w:rsidR="00544DE4" w:rsidRPr="002755FB" w:rsidRDefault="00544DE4" w:rsidP="006407B5">
      <w:pPr>
        <w:numPr>
          <w:ilvl w:val="1"/>
          <w:numId w:val="21"/>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 xml:space="preserve">USB memory sticks are not to be taken off the premises. </w:t>
      </w:r>
    </w:p>
    <w:p w14:paraId="1310C89F" w14:textId="77777777" w:rsidR="00544DE4" w:rsidRPr="002755FB" w:rsidRDefault="00544DE4" w:rsidP="006407B5">
      <w:pPr>
        <w:numPr>
          <w:ilvl w:val="0"/>
          <w:numId w:val="21"/>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Practitioners should not attempt to significantly alter the computer or laptop settings without prior authorisation of the setting manager.</w:t>
      </w:r>
    </w:p>
    <w:p w14:paraId="05ED3D1A" w14:textId="77777777" w:rsidR="00544DE4" w:rsidRPr="002755FB" w:rsidRDefault="00544DE4" w:rsidP="006407B5">
      <w:pPr>
        <w:numPr>
          <w:ilvl w:val="0"/>
          <w:numId w:val="21"/>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The laptops are covered by the pre-school insurance.</w:t>
      </w:r>
    </w:p>
    <w:p w14:paraId="794DD0E7" w14:textId="77777777" w:rsidR="00544DE4" w:rsidRPr="002755FB" w:rsidRDefault="00544DE4" w:rsidP="006407B5">
      <w:pPr>
        <w:spacing w:after="0" w:line="240" w:lineRule="auto"/>
        <w:jc w:val="both"/>
        <w:rPr>
          <w:rFonts w:ascii="Arial" w:eastAsia="Times New Roman" w:hAnsi="Arial" w:cs="Arial"/>
          <w:lang w:eastAsia="en-GB"/>
        </w:rPr>
      </w:pPr>
    </w:p>
    <w:p w14:paraId="3954328B" w14:textId="77777777" w:rsidR="00544DE4" w:rsidRPr="002755FB" w:rsidRDefault="00544DE4" w:rsidP="006407B5">
      <w:pPr>
        <w:spacing w:after="0" w:line="240" w:lineRule="auto"/>
        <w:jc w:val="both"/>
        <w:rPr>
          <w:rFonts w:ascii="Arial" w:eastAsia="Times New Roman" w:hAnsi="Arial" w:cs="Arial"/>
          <w:b/>
          <w:lang w:eastAsia="en-GB"/>
        </w:rPr>
      </w:pPr>
      <w:r w:rsidRPr="002755FB">
        <w:rPr>
          <w:rFonts w:ascii="Arial" w:eastAsia="Times New Roman" w:hAnsi="Arial" w:cs="Arial"/>
          <w:b/>
          <w:lang w:eastAsia="en-GB"/>
        </w:rPr>
        <w:t xml:space="preserve">Staff use of internet </w:t>
      </w:r>
    </w:p>
    <w:p w14:paraId="6E23C573" w14:textId="77777777" w:rsidR="00544DE4" w:rsidRPr="002755FB" w:rsidRDefault="00544DE4" w:rsidP="006407B5">
      <w:pPr>
        <w:numPr>
          <w:ilvl w:val="0"/>
          <w:numId w:val="22"/>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There will be no personal use of the internet during the working day without the prior authorisation of the setting manager.</w:t>
      </w:r>
    </w:p>
    <w:p w14:paraId="6D5ACD80" w14:textId="77777777" w:rsidR="00544DE4" w:rsidRPr="002755FB" w:rsidRDefault="00544DE4" w:rsidP="006407B5">
      <w:pPr>
        <w:numPr>
          <w:ilvl w:val="0"/>
          <w:numId w:val="22"/>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Mobile phones and SMART watch phones are not permitted for use in the setting.</w:t>
      </w:r>
    </w:p>
    <w:p w14:paraId="4F8AAA19" w14:textId="77777777" w:rsidR="00544DE4" w:rsidRPr="002755FB" w:rsidRDefault="00544DE4" w:rsidP="006407B5">
      <w:pPr>
        <w:numPr>
          <w:ilvl w:val="0"/>
          <w:numId w:val="22"/>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Staff will act on-line, at all times, as they would off-line in accordance with the pre-school code of conduct.</w:t>
      </w:r>
    </w:p>
    <w:p w14:paraId="15AC7200" w14:textId="77777777" w:rsidR="00544DE4" w:rsidRPr="002755FB" w:rsidRDefault="00544DE4" w:rsidP="006407B5">
      <w:pPr>
        <w:numPr>
          <w:ilvl w:val="0"/>
          <w:numId w:val="22"/>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Staff will not access sites that have been banned by Wiltshire County Council, Ofsted or after the advice of the Police or other professional body.</w:t>
      </w:r>
    </w:p>
    <w:p w14:paraId="139E3994" w14:textId="77777777" w:rsidR="00544DE4" w:rsidRPr="002755FB" w:rsidRDefault="00544DE4" w:rsidP="006407B5">
      <w:pPr>
        <w:numPr>
          <w:ilvl w:val="0"/>
          <w:numId w:val="22"/>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Staff are aware that they may be committing a criminal offence by accessing Internet sites that contain illegal material.</w:t>
      </w:r>
    </w:p>
    <w:p w14:paraId="3813927F" w14:textId="77777777" w:rsidR="00544DE4" w:rsidRPr="002755FB" w:rsidRDefault="00544DE4" w:rsidP="006407B5">
      <w:pPr>
        <w:numPr>
          <w:ilvl w:val="0"/>
          <w:numId w:val="22"/>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Staff will report unpleasant material or messages relating to the pre-school that they receive.</w:t>
      </w:r>
    </w:p>
    <w:p w14:paraId="61E7E0A9" w14:textId="77777777" w:rsidR="00544DE4" w:rsidRPr="002755FB" w:rsidRDefault="00544DE4" w:rsidP="006407B5">
      <w:pPr>
        <w:numPr>
          <w:ilvl w:val="0"/>
          <w:numId w:val="22"/>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If any of the above points are not followed then the member of staff involved will face disciplinary action, which could result in dismissal.</w:t>
      </w:r>
    </w:p>
    <w:p w14:paraId="17A29B06" w14:textId="77777777" w:rsidR="00544DE4" w:rsidRPr="002755FB" w:rsidRDefault="00544DE4" w:rsidP="006407B5">
      <w:pPr>
        <w:spacing w:after="0" w:line="240" w:lineRule="auto"/>
        <w:ind w:left="720"/>
        <w:jc w:val="both"/>
        <w:rPr>
          <w:rFonts w:ascii="Arial" w:eastAsia="Times New Roman" w:hAnsi="Arial" w:cs="Arial"/>
          <w:b/>
          <w:lang w:eastAsia="en-GB"/>
        </w:rPr>
      </w:pPr>
    </w:p>
    <w:p w14:paraId="5421F0AC" w14:textId="77777777" w:rsidR="00544DE4" w:rsidRPr="002755FB" w:rsidRDefault="00544DE4" w:rsidP="006407B5">
      <w:pPr>
        <w:spacing w:after="0" w:line="240" w:lineRule="auto"/>
        <w:ind w:left="90"/>
        <w:jc w:val="both"/>
        <w:rPr>
          <w:rFonts w:ascii="Arial" w:eastAsia="Times New Roman" w:hAnsi="Arial" w:cs="Arial"/>
          <w:b/>
          <w:lang w:eastAsia="en-GB"/>
        </w:rPr>
      </w:pPr>
      <w:r w:rsidRPr="002755FB">
        <w:rPr>
          <w:rFonts w:ascii="Arial" w:eastAsia="Times New Roman" w:hAnsi="Arial" w:cs="Arial"/>
          <w:b/>
          <w:lang w:eastAsia="en-GB"/>
        </w:rPr>
        <w:t xml:space="preserve">Social Media </w:t>
      </w:r>
    </w:p>
    <w:p w14:paraId="351AD8DE" w14:textId="77777777" w:rsidR="00544DE4" w:rsidRPr="002755FB" w:rsidRDefault="00544DE4" w:rsidP="006407B5">
      <w:pPr>
        <w:numPr>
          <w:ilvl w:val="0"/>
          <w:numId w:val="25"/>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 xml:space="preserve">Staff should ensure that they adopt suitably high security settings on any personal profiles they may have. </w:t>
      </w:r>
    </w:p>
    <w:p w14:paraId="61FE8314" w14:textId="77777777" w:rsidR="00544DE4" w:rsidRPr="002755FB" w:rsidRDefault="00544DE4" w:rsidP="006407B5">
      <w:pPr>
        <w:numPr>
          <w:ilvl w:val="0"/>
          <w:numId w:val="25"/>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Staff are aware that whilst at home and accessing social networking sites they must remain professional at all times and not make any reference to the pre-school, staff, children or parents.</w:t>
      </w:r>
    </w:p>
    <w:p w14:paraId="7BF78C93" w14:textId="77777777" w:rsidR="00544DE4" w:rsidRPr="002755FB" w:rsidRDefault="00544DE4" w:rsidP="006407B5">
      <w:pPr>
        <w:numPr>
          <w:ilvl w:val="0"/>
          <w:numId w:val="25"/>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Staff must not post anything on to social networking sites, such as Facebook, blogs or online dating sites that could be construed to have any impact on the setting’s reputation or relate to the pre-school or any children attending the pre-school in any way.</w:t>
      </w:r>
    </w:p>
    <w:p w14:paraId="62D8DC56" w14:textId="77777777" w:rsidR="00544DE4" w:rsidRPr="002755FB" w:rsidRDefault="00544DE4" w:rsidP="006407B5">
      <w:pPr>
        <w:numPr>
          <w:ilvl w:val="0"/>
          <w:numId w:val="26"/>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Staff must not post anything on to social networking sites that could offend any other member of staff or parent using the pre-school.</w:t>
      </w:r>
    </w:p>
    <w:p w14:paraId="3489AFAD" w14:textId="77777777" w:rsidR="00544DE4" w:rsidRPr="002755FB" w:rsidRDefault="00544DE4" w:rsidP="006407B5">
      <w:pPr>
        <w:numPr>
          <w:ilvl w:val="0"/>
          <w:numId w:val="26"/>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Staff must consider the long-term implications of any content published by them online, including videos and photographs specifically how it might ever have an adverse effect:</w:t>
      </w:r>
    </w:p>
    <w:p w14:paraId="212550EC" w14:textId="77777777" w:rsidR="00544DE4" w:rsidRPr="002755FB" w:rsidRDefault="00544DE4" w:rsidP="006407B5">
      <w:pPr>
        <w:numPr>
          <w:ilvl w:val="1"/>
          <w:numId w:val="26"/>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 xml:space="preserve">on their reputation as an individual working in an education setting </w:t>
      </w:r>
    </w:p>
    <w:p w14:paraId="2F9E35BE" w14:textId="77777777" w:rsidR="00544DE4" w:rsidRPr="002755FB" w:rsidRDefault="00544DE4" w:rsidP="006407B5">
      <w:pPr>
        <w:numPr>
          <w:ilvl w:val="1"/>
          <w:numId w:val="26"/>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their ability to maintain good professional boundaries with parents and with children</w:t>
      </w:r>
    </w:p>
    <w:p w14:paraId="638082DA" w14:textId="77777777" w:rsidR="00544DE4" w:rsidRPr="002755FB" w:rsidRDefault="00544DE4" w:rsidP="006407B5">
      <w:pPr>
        <w:numPr>
          <w:ilvl w:val="1"/>
          <w:numId w:val="26"/>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on the reputation of the pre-school.</w:t>
      </w:r>
    </w:p>
    <w:p w14:paraId="5428D450" w14:textId="77777777" w:rsidR="00544DE4" w:rsidRPr="002755FB" w:rsidRDefault="00544DE4" w:rsidP="006407B5">
      <w:pPr>
        <w:numPr>
          <w:ilvl w:val="0"/>
          <w:numId w:val="26"/>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Staff must use their professional judgement when requesting or accepting any social contact (including through social media). This means that they must:</w:t>
      </w:r>
    </w:p>
    <w:p w14:paraId="3D65E937" w14:textId="77777777" w:rsidR="00544DE4" w:rsidRPr="002755FB" w:rsidRDefault="00544DE4" w:rsidP="006407B5">
      <w:pPr>
        <w:numPr>
          <w:ilvl w:val="1"/>
          <w:numId w:val="26"/>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 xml:space="preserve">not accept any request from parents for contact via any social media platform. </w:t>
      </w:r>
    </w:p>
    <w:p w14:paraId="09B0A8E4" w14:textId="77777777" w:rsidR="00544DE4" w:rsidRPr="002755FB" w:rsidRDefault="00544DE4" w:rsidP="006407B5">
      <w:pPr>
        <w:numPr>
          <w:ilvl w:val="1"/>
          <w:numId w:val="26"/>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make a judgement about whether to maintain the connection in any cases where contacts were made before the child started at the setting.</w:t>
      </w:r>
    </w:p>
    <w:p w14:paraId="594BF85C" w14:textId="77777777" w:rsidR="00544DE4" w:rsidRPr="002755FB" w:rsidRDefault="00544DE4" w:rsidP="006407B5">
      <w:pPr>
        <w:numPr>
          <w:ilvl w:val="1"/>
          <w:numId w:val="26"/>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Staff should discuss any decision to maintain such contact with the manager.</w:t>
      </w:r>
    </w:p>
    <w:p w14:paraId="5283D0D7" w14:textId="77777777" w:rsidR="00544DE4" w:rsidRPr="002755FB" w:rsidRDefault="00544DE4" w:rsidP="006407B5">
      <w:pPr>
        <w:spacing w:after="0" w:line="240" w:lineRule="auto"/>
        <w:ind w:left="720"/>
        <w:jc w:val="both"/>
        <w:rPr>
          <w:rFonts w:ascii="Arial" w:eastAsia="Times New Roman" w:hAnsi="Arial" w:cs="Arial"/>
          <w:lang w:eastAsia="en-GB"/>
        </w:rPr>
      </w:pPr>
    </w:p>
    <w:p w14:paraId="25EFA5C5" w14:textId="77777777" w:rsidR="00544DE4" w:rsidRPr="002755FB" w:rsidRDefault="00544DE4" w:rsidP="006407B5">
      <w:pPr>
        <w:spacing w:after="0" w:line="240" w:lineRule="auto"/>
        <w:ind w:left="90"/>
        <w:jc w:val="both"/>
        <w:rPr>
          <w:rFonts w:ascii="Arial" w:eastAsia="Times New Roman" w:hAnsi="Arial" w:cs="Arial"/>
          <w:b/>
          <w:lang w:eastAsia="en-GB"/>
        </w:rPr>
      </w:pPr>
      <w:r w:rsidRPr="002755FB">
        <w:rPr>
          <w:rFonts w:ascii="Arial" w:eastAsia="Times New Roman" w:hAnsi="Arial" w:cs="Arial"/>
          <w:b/>
          <w:lang w:eastAsia="en-GB"/>
        </w:rPr>
        <w:t>Mobile phones</w:t>
      </w:r>
    </w:p>
    <w:p w14:paraId="75B72BFD" w14:textId="77777777" w:rsidR="00544DE4" w:rsidRPr="002755FB" w:rsidRDefault="00544DE4" w:rsidP="006407B5">
      <w:pPr>
        <w:numPr>
          <w:ilvl w:val="0"/>
          <w:numId w:val="21"/>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 xml:space="preserve">Dinton Pre-School operates a no mobile phone policy. </w:t>
      </w:r>
    </w:p>
    <w:p w14:paraId="0F1F764F" w14:textId="77777777" w:rsidR="00544DE4" w:rsidRPr="002755FB" w:rsidRDefault="00544DE4" w:rsidP="006407B5">
      <w:pPr>
        <w:numPr>
          <w:ilvl w:val="0"/>
          <w:numId w:val="21"/>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All staff mobile phones are to be turned off during school times and stored in a locked safe.</w:t>
      </w:r>
    </w:p>
    <w:p w14:paraId="450A6FAB" w14:textId="77777777" w:rsidR="00544DE4" w:rsidRPr="002755FB" w:rsidRDefault="00544DE4" w:rsidP="006407B5">
      <w:pPr>
        <w:numPr>
          <w:ilvl w:val="0"/>
          <w:numId w:val="21"/>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There will be no personal use of mobile phones during the working day without the prior authorisation of the setting manager.</w:t>
      </w:r>
    </w:p>
    <w:p w14:paraId="3C6ACB16" w14:textId="77777777" w:rsidR="00544DE4" w:rsidRPr="002755FB" w:rsidRDefault="00544DE4" w:rsidP="006407B5">
      <w:pPr>
        <w:numPr>
          <w:ilvl w:val="1"/>
          <w:numId w:val="21"/>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The school phone number should be provided as an emergency contact during school hours.</w:t>
      </w:r>
    </w:p>
    <w:p w14:paraId="67FDEE45" w14:textId="77777777" w:rsidR="00544DE4" w:rsidRPr="002755FB" w:rsidRDefault="00544DE4" w:rsidP="006407B5">
      <w:pPr>
        <w:numPr>
          <w:ilvl w:val="0"/>
          <w:numId w:val="21"/>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The manager reserves the right to check the text and call logs, emails and image contents of a staff member’s mobile phone if there should be cause for concern over the use of it.</w:t>
      </w:r>
    </w:p>
    <w:p w14:paraId="13AAC0C2" w14:textId="77777777" w:rsidR="00544DE4" w:rsidRPr="002755FB" w:rsidRDefault="00544DE4" w:rsidP="006407B5">
      <w:pPr>
        <w:numPr>
          <w:ilvl w:val="0"/>
          <w:numId w:val="21"/>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 xml:space="preserve">The walkie-talkies are available and should be used when using the wider pre-school grounds rather than the mobile phone. </w:t>
      </w:r>
    </w:p>
    <w:p w14:paraId="18B19757" w14:textId="53FBA460" w:rsidR="00544DE4" w:rsidRPr="002755FB" w:rsidRDefault="00544DE4" w:rsidP="006407B5">
      <w:pPr>
        <w:numPr>
          <w:ilvl w:val="0"/>
          <w:numId w:val="21"/>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The owner</w:t>
      </w:r>
      <w:r w:rsidR="00542BC8">
        <w:rPr>
          <w:rFonts w:ascii="Arial" w:eastAsia="Times New Roman" w:hAnsi="Arial" w:cs="Arial"/>
          <w:lang w:eastAsia="en-GB"/>
        </w:rPr>
        <w:t>/</w:t>
      </w:r>
      <w:r w:rsidRPr="002755FB">
        <w:rPr>
          <w:rFonts w:ascii="Arial" w:eastAsia="Times New Roman" w:hAnsi="Arial" w:cs="Arial"/>
          <w:lang w:eastAsia="en-GB"/>
        </w:rPr>
        <w:t xml:space="preserve"> manager and </w:t>
      </w:r>
      <w:r w:rsidR="00542BC8">
        <w:rPr>
          <w:rFonts w:ascii="Arial" w:eastAsia="Times New Roman" w:hAnsi="Arial" w:cs="Arial"/>
          <w:lang w:eastAsia="en-GB"/>
        </w:rPr>
        <w:t>assistant manager</w:t>
      </w:r>
      <w:r w:rsidRPr="002755FB">
        <w:rPr>
          <w:rFonts w:ascii="Arial" w:eastAsia="Times New Roman" w:hAnsi="Arial" w:cs="Arial"/>
          <w:lang w:eastAsia="en-GB"/>
        </w:rPr>
        <w:t xml:space="preserve"> may take their personal phones on outings. They are only for emergency use. </w:t>
      </w:r>
    </w:p>
    <w:p w14:paraId="7007954E" w14:textId="77777777" w:rsidR="00544DE4" w:rsidRPr="002755FB" w:rsidRDefault="00544DE4" w:rsidP="006407B5">
      <w:pPr>
        <w:numPr>
          <w:ilvl w:val="1"/>
          <w:numId w:val="21"/>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 xml:space="preserve">No other staff members will have access to phones during outings. </w:t>
      </w:r>
    </w:p>
    <w:p w14:paraId="6DF7D415" w14:textId="77777777" w:rsidR="00544DE4" w:rsidRPr="002755FB" w:rsidRDefault="00544DE4" w:rsidP="006407B5">
      <w:pPr>
        <w:spacing w:after="0" w:line="240" w:lineRule="auto"/>
        <w:ind w:left="720"/>
        <w:jc w:val="both"/>
        <w:rPr>
          <w:rFonts w:ascii="Arial" w:eastAsia="Times New Roman" w:hAnsi="Arial" w:cs="Arial"/>
          <w:lang w:eastAsia="en-GB"/>
        </w:rPr>
      </w:pPr>
    </w:p>
    <w:p w14:paraId="5790287B" w14:textId="77777777" w:rsidR="00544DE4" w:rsidRPr="002755FB" w:rsidRDefault="00544DE4" w:rsidP="006407B5">
      <w:pPr>
        <w:spacing w:after="0" w:line="240" w:lineRule="auto"/>
        <w:jc w:val="both"/>
        <w:rPr>
          <w:rFonts w:ascii="Arial" w:eastAsia="Times New Roman" w:hAnsi="Arial" w:cs="Arial"/>
          <w:b/>
          <w:lang w:eastAsia="en-GB"/>
        </w:rPr>
      </w:pPr>
      <w:r w:rsidRPr="002755FB">
        <w:rPr>
          <w:rFonts w:ascii="Arial" w:eastAsia="Times New Roman" w:hAnsi="Arial" w:cs="Arial"/>
          <w:b/>
          <w:lang w:eastAsia="en-GB"/>
        </w:rPr>
        <w:t xml:space="preserve">Cameras and photographs </w:t>
      </w:r>
    </w:p>
    <w:p w14:paraId="506DE474" w14:textId="13A93A38" w:rsidR="00544DE4" w:rsidRPr="002755FB" w:rsidRDefault="00544DE4" w:rsidP="006407B5">
      <w:pPr>
        <w:numPr>
          <w:ilvl w:val="0"/>
          <w:numId w:val="21"/>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Only the pre-school cameras</w:t>
      </w:r>
      <w:r w:rsidR="005B1FF2">
        <w:rPr>
          <w:rFonts w:ascii="Arial" w:eastAsia="Times New Roman" w:hAnsi="Arial" w:cs="Arial"/>
          <w:lang w:eastAsia="en-GB"/>
        </w:rPr>
        <w:t xml:space="preserve"> and tablet</w:t>
      </w:r>
      <w:r w:rsidRPr="002755FB">
        <w:rPr>
          <w:rFonts w:ascii="Arial" w:eastAsia="Times New Roman" w:hAnsi="Arial" w:cs="Arial"/>
          <w:lang w:eastAsia="en-GB"/>
        </w:rPr>
        <w:t xml:space="preserve"> are to be used within the pre-school (unless during whole school activities, outings or visits and with the express agreement of all parents/carers).</w:t>
      </w:r>
    </w:p>
    <w:p w14:paraId="22E213F4" w14:textId="77777777" w:rsidR="00544DE4" w:rsidRPr="002755FB" w:rsidRDefault="00544DE4" w:rsidP="006407B5">
      <w:pPr>
        <w:numPr>
          <w:ilvl w:val="0"/>
          <w:numId w:val="21"/>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 xml:space="preserve">Photographs should never be taken on mobile phones or tablet devices. </w:t>
      </w:r>
    </w:p>
    <w:p w14:paraId="56243B00" w14:textId="77777777" w:rsidR="00544DE4" w:rsidRPr="002755FB" w:rsidRDefault="00544DE4" w:rsidP="006407B5">
      <w:pPr>
        <w:numPr>
          <w:ilvl w:val="0"/>
          <w:numId w:val="21"/>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 xml:space="preserve">Written permission is gained from parents/carers on entry to the pre-school and prior to any photographs being taken of their child. </w:t>
      </w:r>
    </w:p>
    <w:p w14:paraId="46F85427" w14:textId="77777777" w:rsidR="00544DE4" w:rsidRPr="002755FB" w:rsidRDefault="00544DE4" w:rsidP="006407B5">
      <w:pPr>
        <w:numPr>
          <w:ilvl w:val="0"/>
          <w:numId w:val="21"/>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Images should be deemed suitable without putting children in compromising positions which may cause embarrassment or distress.</w:t>
      </w:r>
    </w:p>
    <w:p w14:paraId="3FC13E40" w14:textId="5EFC1FD0" w:rsidR="00544DE4" w:rsidRPr="002755FB" w:rsidRDefault="00544DE4" w:rsidP="006407B5">
      <w:pPr>
        <w:numPr>
          <w:ilvl w:val="0"/>
          <w:numId w:val="21"/>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The cameras</w:t>
      </w:r>
      <w:r w:rsidR="00400A2C">
        <w:rPr>
          <w:rFonts w:ascii="Arial" w:eastAsia="Times New Roman" w:hAnsi="Arial" w:cs="Arial"/>
          <w:lang w:eastAsia="en-GB"/>
        </w:rPr>
        <w:t>/tablet</w:t>
      </w:r>
      <w:r w:rsidRPr="002755FB">
        <w:rPr>
          <w:rFonts w:ascii="Arial" w:eastAsia="Times New Roman" w:hAnsi="Arial" w:cs="Arial"/>
          <w:lang w:eastAsia="en-GB"/>
        </w:rPr>
        <w:t xml:space="preserve"> should never be taken into the toilets or areas where children are changing. </w:t>
      </w:r>
    </w:p>
    <w:p w14:paraId="737DEE2B" w14:textId="77777777" w:rsidR="00544DE4" w:rsidRPr="002755FB" w:rsidRDefault="00544DE4" w:rsidP="006407B5">
      <w:pPr>
        <w:numPr>
          <w:ilvl w:val="0"/>
          <w:numId w:val="21"/>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 xml:space="preserve">Photographs are downloaded onto the office computer only and printed immediately. Once printed the files are deleted from the computer by the manager. </w:t>
      </w:r>
    </w:p>
    <w:p w14:paraId="4126EE6B" w14:textId="77777777" w:rsidR="00544DE4" w:rsidRPr="002755FB" w:rsidRDefault="00544DE4" w:rsidP="006407B5">
      <w:pPr>
        <w:numPr>
          <w:ilvl w:val="0"/>
          <w:numId w:val="21"/>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 xml:space="preserve">Photographs are then stored in the children’s learning journals which are kept securely. </w:t>
      </w:r>
    </w:p>
    <w:p w14:paraId="0D955006" w14:textId="77777777" w:rsidR="00544DE4" w:rsidRDefault="00544DE4" w:rsidP="006407B5">
      <w:pPr>
        <w:numPr>
          <w:ilvl w:val="0"/>
          <w:numId w:val="21"/>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 xml:space="preserve">If photographs are to be used on the website, parents/carers will be asked for permission. Special permission will be asked if photographs showing a child’s face will be used.  </w:t>
      </w:r>
    </w:p>
    <w:p w14:paraId="01780BA9" w14:textId="77777777" w:rsidR="007D0DCC" w:rsidRDefault="007D0DCC" w:rsidP="007D0DCC">
      <w:pPr>
        <w:spacing w:after="0" w:line="240" w:lineRule="auto"/>
        <w:jc w:val="both"/>
        <w:rPr>
          <w:rFonts w:ascii="Arial" w:eastAsia="Times New Roman" w:hAnsi="Arial" w:cs="Arial"/>
          <w:lang w:eastAsia="en-GB"/>
        </w:rPr>
      </w:pPr>
    </w:p>
    <w:p w14:paraId="18CF12DC" w14:textId="77777777" w:rsidR="007D0DCC" w:rsidRPr="002755FB" w:rsidRDefault="007D0DCC" w:rsidP="007D0DCC">
      <w:pPr>
        <w:spacing w:after="0" w:line="240" w:lineRule="auto"/>
        <w:jc w:val="both"/>
        <w:rPr>
          <w:rFonts w:ascii="Arial" w:eastAsia="Times New Roman" w:hAnsi="Arial" w:cs="Arial"/>
          <w:lang w:eastAsia="en-GB"/>
        </w:rPr>
      </w:pPr>
    </w:p>
    <w:p w14:paraId="342B9ECB" w14:textId="77777777" w:rsidR="00544DE4" w:rsidRPr="002755FB" w:rsidRDefault="00544DE4" w:rsidP="006407B5">
      <w:pPr>
        <w:spacing w:after="0" w:line="240" w:lineRule="auto"/>
        <w:ind w:left="720"/>
        <w:jc w:val="both"/>
        <w:rPr>
          <w:rFonts w:ascii="Arial" w:eastAsia="Times New Roman" w:hAnsi="Arial" w:cs="Arial"/>
          <w:lang w:eastAsia="en-GB"/>
        </w:rPr>
      </w:pPr>
    </w:p>
    <w:p w14:paraId="4ED15E7B" w14:textId="77777777" w:rsidR="00544DE4" w:rsidRPr="002755FB" w:rsidRDefault="00544DE4" w:rsidP="006407B5">
      <w:pPr>
        <w:spacing w:after="0" w:line="240" w:lineRule="auto"/>
        <w:jc w:val="both"/>
        <w:rPr>
          <w:rFonts w:ascii="Arial" w:eastAsia="Times New Roman" w:hAnsi="Arial" w:cs="Arial"/>
          <w:b/>
          <w:lang w:eastAsia="en-GB"/>
        </w:rPr>
      </w:pPr>
      <w:r w:rsidRPr="002755FB">
        <w:rPr>
          <w:rFonts w:ascii="Arial" w:eastAsia="Times New Roman" w:hAnsi="Arial" w:cs="Arial"/>
          <w:b/>
          <w:lang w:eastAsia="en-GB"/>
        </w:rPr>
        <w:t xml:space="preserve">Cyber bullying </w:t>
      </w:r>
    </w:p>
    <w:p w14:paraId="51226C6D" w14:textId="0E8749BE" w:rsidR="00544DE4" w:rsidRPr="002755FB" w:rsidRDefault="00544DE4" w:rsidP="006407B5">
      <w:pPr>
        <w:numPr>
          <w:ilvl w:val="0"/>
          <w:numId w:val="23"/>
        </w:numPr>
        <w:spacing w:after="0" w:line="240" w:lineRule="auto"/>
        <w:jc w:val="both"/>
        <w:rPr>
          <w:rFonts w:ascii="Arial" w:eastAsia="Times New Roman" w:hAnsi="Arial" w:cs="Arial"/>
          <w:b/>
          <w:lang w:eastAsia="en-GB"/>
        </w:rPr>
      </w:pPr>
      <w:r w:rsidRPr="002755FB">
        <w:rPr>
          <w:rFonts w:ascii="Arial" w:eastAsia="Times New Roman" w:hAnsi="Arial" w:cs="Arial"/>
          <w:lang w:eastAsia="en-GB"/>
        </w:rPr>
        <w:t>The manager/</w:t>
      </w:r>
      <w:r w:rsidR="00542BC8">
        <w:rPr>
          <w:rFonts w:ascii="Arial" w:eastAsia="Times New Roman" w:hAnsi="Arial" w:cs="Arial"/>
          <w:lang w:eastAsia="en-GB"/>
        </w:rPr>
        <w:t>assistant manager</w:t>
      </w:r>
      <w:r w:rsidRPr="002755FB">
        <w:rPr>
          <w:rFonts w:ascii="Arial" w:eastAsia="Times New Roman" w:hAnsi="Arial" w:cs="Arial"/>
          <w:lang w:eastAsia="en-GB"/>
        </w:rPr>
        <w:t xml:space="preserve"> will support any staff member/student/volunteer who is the victim of cyber bullying. </w:t>
      </w:r>
    </w:p>
    <w:p w14:paraId="30A65FF9" w14:textId="77777777" w:rsidR="00544DE4" w:rsidRPr="002755FB" w:rsidRDefault="00544DE4" w:rsidP="006407B5">
      <w:pPr>
        <w:numPr>
          <w:ilvl w:val="0"/>
          <w:numId w:val="23"/>
        </w:numPr>
        <w:spacing w:after="0" w:line="240" w:lineRule="auto"/>
        <w:jc w:val="both"/>
        <w:rPr>
          <w:rFonts w:ascii="Arial" w:eastAsia="Times New Roman" w:hAnsi="Arial" w:cs="Arial"/>
          <w:b/>
          <w:lang w:eastAsia="en-GB"/>
        </w:rPr>
      </w:pPr>
      <w:r w:rsidRPr="002755FB">
        <w:rPr>
          <w:rFonts w:ascii="Arial" w:eastAsia="Times New Roman" w:hAnsi="Arial" w:cs="Arial"/>
          <w:lang w:eastAsia="en-GB"/>
        </w:rPr>
        <w:t xml:space="preserve">Staff will report any incidents of cyber bullying that they observe. </w:t>
      </w:r>
    </w:p>
    <w:p w14:paraId="79BCAD25" w14:textId="77777777" w:rsidR="00544DE4" w:rsidRPr="002755FB" w:rsidRDefault="00544DE4" w:rsidP="006407B5">
      <w:pPr>
        <w:numPr>
          <w:ilvl w:val="0"/>
          <w:numId w:val="23"/>
        </w:numPr>
        <w:spacing w:after="0" w:line="240" w:lineRule="auto"/>
        <w:jc w:val="both"/>
        <w:rPr>
          <w:rFonts w:ascii="Arial" w:eastAsia="Times New Roman" w:hAnsi="Arial" w:cs="Arial"/>
          <w:b/>
          <w:lang w:eastAsia="en-GB"/>
        </w:rPr>
      </w:pPr>
      <w:r w:rsidRPr="002755FB">
        <w:rPr>
          <w:rFonts w:ascii="Arial" w:eastAsia="Times New Roman" w:hAnsi="Arial" w:cs="Arial"/>
          <w:lang w:eastAsia="en-GB"/>
        </w:rPr>
        <w:t xml:space="preserve">Any staff member who is found to be a cyber bully will be disciplined as appropriate. </w:t>
      </w:r>
    </w:p>
    <w:p w14:paraId="564B4E8A" w14:textId="77777777" w:rsidR="00544DE4" w:rsidRPr="002755FB" w:rsidRDefault="00544DE4" w:rsidP="006407B5">
      <w:pPr>
        <w:spacing w:after="0" w:line="240" w:lineRule="auto"/>
        <w:jc w:val="both"/>
        <w:rPr>
          <w:rFonts w:ascii="Arial" w:eastAsia="Times New Roman" w:hAnsi="Arial" w:cs="Arial"/>
          <w:b/>
          <w:lang w:eastAsia="en-GB"/>
        </w:rPr>
      </w:pPr>
    </w:p>
    <w:p w14:paraId="2210E5C4" w14:textId="77777777" w:rsidR="00544DE4" w:rsidRPr="002755FB" w:rsidRDefault="00544DE4" w:rsidP="006407B5">
      <w:pPr>
        <w:spacing w:after="0" w:line="240" w:lineRule="auto"/>
        <w:jc w:val="both"/>
        <w:rPr>
          <w:rFonts w:ascii="Arial" w:eastAsia="Times New Roman" w:hAnsi="Arial" w:cs="Arial"/>
          <w:b/>
          <w:lang w:eastAsia="en-GB"/>
        </w:rPr>
      </w:pPr>
      <w:r w:rsidRPr="002755FB">
        <w:rPr>
          <w:rFonts w:ascii="Arial" w:eastAsia="Times New Roman" w:hAnsi="Arial" w:cs="Arial"/>
          <w:b/>
          <w:lang w:eastAsia="en-GB"/>
        </w:rPr>
        <w:t xml:space="preserve">The Prevent Duty </w:t>
      </w:r>
    </w:p>
    <w:p w14:paraId="7D4B5DAD" w14:textId="77777777" w:rsidR="00544DE4" w:rsidRPr="002755FB" w:rsidRDefault="00544DE4" w:rsidP="006407B5">
      <w:pPr>
        <w:numPr>
          <w:ilvl w:val="0"/>
          <w:numId w:val="24"/>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 xml:space="preserve">We are aware that there is a risk that young people may become radicalised through the internet as extremist organisations use online media to spread their message. This can include videos and images and being approached in chat rooms as well as written word. </w:t>
      </w:r>
    </w:p>
    <w:p w14:paraId="4F55AF02" w14:textId="77777777" w:rsidR="00544DE4" w:rsidRPr="002755FB" w:rsidRDefault="00544DE4" w:rsidP="006407B5">
      <w:pPr>
        <w:numPr>
          <w:ilvl w:val="0"/>
          <w:numId w:val="24"/>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 xml:space="preserve">The children in our setting do not have access to the internet on any school device. </w:t>
      </w:r>
    </w:p>
    <w:p w14:paraId="2527AEA1" w14:textId="77777777" w:rsidR="00544DE4" w:rsidRPr="002755FB" w:rsidRDefault="00544DE4" w:rsidP="006407B5">
      <w:pPr>
        <w:numPr>
          <w:ilvl w:val="0"/>
          <w:numId w:val="24"/>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Children are monitored at all times when using the computers.</w:t>
      </w:r>
    </w:p>
    <w:p w14:paraId="7E63143A" w14:textId="77777777" w:rsidR="00544DE4" w:rsidRPr="002755FB" w:rsidRDefault="00544DE4" w:rsidP="006407B5">
      <w:pPr>
        <w:numPr>
          <w:ilvl w:val="0"/>
          <w:numId w:val="24"/>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Children are taught briefly about being safe online in a way which is appropriate.</w:t>
      </w:r>
    </w:p>
    <w:p w14:paraId="3A0BE8AF" w14:textId="77777777" w:rsidR="00544DE4" w:rsidRPr="002755FB" w:rsidRDefault="00544DE4" w:rsidP="006407B5">
      <w:pPr>
        <w:numPr>
          <w:ilvl w:val="0"/>
          <w:numId w:val="24"/>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 xml:space="preserve">Parents are passed information about how to keep children safe online. </w:t>
      </w:r>
    </w:p>
    <w:p w14:paraId="75EA65E6" w14:textId="77777777" w:rsidR="00544DE4" w:rsidRPr="002755FB" w:rsidRDefault="00544DE4" w:rsidP="006407B5">
      <w:pPr>
        <w:numPr>
          <w:ilvl w:val="0"/>
          <w:numId w:val="24"/>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We endeavour to prevent radicalisation by building on children’s resilience by providing a safe environment for debating controversial issues and helping them to understand how they can influence and participate in decision-making.</w:t>
      </w:r>
    </w:p>
    <w:p w14:paraId="3C543113" w14:textId="77777777" w:rsidR="00544DE4" w:rsidRPr="002755FB" w:rsidRDefault="00544DE4" w:rsidP="006407B5">
      <w:pPr>
        <w:numPr>
          <w:ilvl w:val="0"/>
          <w:numId w:val="24"/>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 xml:space="preserve">We are aware that children may use the internet at home and view inappropriate material. </w:t>
      </w:r>
    </w:p>
    <w:p w14:paraId="04EB7DF2" w14:textId="77777777" w:rsidR="00544DE4" w:rsidRPr="002755FB" w:rsidRDefault="00544DE4" w:rsidP="006407B5">
      <w:pPr>
        <w:numPr>
          <w:ilvl w:val="1"/>
          <w:numId w:val="24"/>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Throughout the curriculum and the pre-school day we promote British Values and allow children to explore different viewpoints.</w:t>
      </w:r>
    </w:p>
    <w:p w14:paraId="542350C1" w14:textId="1D7F3CFE" w:rsidR="00544DE4" w:rsidRPr="002755FB" w:rsidRDefault="00544DE4" w:rsidP="006407B5">
      <w:pPr>
        <w:tabs>
          <w:tab w:val="left" w:pos="2190"/>
        </w:tabs>
        <w:jc w:val="both"/>
        <w:rPr>
          <w:rFonts w:ascii="Arial" w:hAnsi="Arial" w:cs="Arial"/>
        </w:rPr>
      </w:pPr>
    </w:p>
    <w:p w14:paraId="3553A70E" w14:textId="653C8233" w:rsidR="00544DE4" w:rsidRPr="002755FB" w:rsidRDefault="00544DE4" w:rsidP="006407B5">
      <w:pPr>
        <w:tabs>
          <w:tab w:val="left" w:pos="2190"/>
        </w:tabs>
        <w:jc w:val="both"/>
        <w:rPr>
          <w:rFonts w:ascii="Arial" w:hAnsi="Arial" w:cs="Arial"/>
        </w:rPr>
      </w:pPr>
    </w:p>
    <w:p w14:paraId="5D5BCE9E" w14:textId="2612796A" w:rsidR="00544DE4" w:rsidRPr="002755FB" w:rsidRDefault="00544DE4" w:rsidP="006407B5">
      <w:pPr>
        <w:tabs>
          <w:tab w:val="left" w:pos="2190"/>
        </w:tabs>
        <w:jc w:val="both"/>
        <w:rPr>
          <w:rFonts w:ascii="Arial" w:hAnsi="Arial" w:cs="Arial"/>
        </w:rPr>
      </w:pPr>
    </w:p>
    <w:p w14:paraId="2DC88E35" w14:textId="020451A9" w:rsidR="00544DE4" w:rsidRPr="002755FB" w:rsidRDefault="00544DE4" w:rsidP="006407B5">
      <w:pPr>
        <w:tabs>
          <w:tab w:val="left" w:pos="2190"/>
        </w:tabs>
        <w:jc w:val="both"/>
        <w:rPr>
          <w:rFonts w:ascii="Arial" w:hAnsi="Arial" w:cs="Arial"/>
        </w:rPr>
      </w:pPr>
    </w:p>
    <w:p w14:paraId="7ABD8207" w14:textId="53324B3E" w:rsidR="00544DE4" w:rsidRPr="002755FB" w:rsidRDefault="00544DE4" w:rsidP="006407B5">
      <w:pPr>
        <w:tabs>
          <w:tab w:val="left" w:pos="2190"/>
        </w:tabs>
        <w:jc w:val="both"/>
        <w:rPr>
          <w:rFonts w:ascii="Arial" w:hAnsi="Arial" w:cs="Arial"/>
        </w:rPr>
      </w:pPr>
    </w:p>
    <w:p w14:paraId="4B7D6E4D" w14:textId="25FD6594" w:rsidR="00544DE4" w:rsidRPr="002755FB" w:rsidRDefault="00544DE4" w:rsidP="006407B5">
      <w:pPr>
        <w:tabs>
          <w:tab w:val="left" w:pos="2190"/>
        </w:tabs>
        <w:jc w:val="both"/>
        <w:rPr>
          <w:rFonts w:ascii="Arial" w:hAnsi="Arial" w:cs="Arial"/>
        </w:rPr>
      </w:pPr>
    </w:p>
    <w:p w14:paraId="052E9DEF" w14:textId="686D9205" w:rsidR="00544DE4" w:rsidRPr="002755FB" w:rsidRDefault="00544DE4" w:rsidP="006407B5">
      <w:pPr>
        <w:tabs>
          <w:tab w:val="left" w:pos="2190"/>
        </w:tabs>
        <w:jc w:val="both"/>
        <w:rPr>
          <w:rFonts w:ascii="Arial" w:hAnsi="Arial" w:cs="Arial"/>
        </w:rPr>
      </w:pPr>
    </w:p>
    <w:p w14:paraId="4E87AC7F" w14:textId="45F16671" w:rsidR="00544DE4" w:rsidRPr="002755FB" w:rsidRDefault="00544DE4" w:rsidP="006407B5">
      <w:pPr>
        <w:tabs>
          <w:tab w:val="left" w:pos="2190"/>
        </w:tabs>
        <w:jc w:val="both"/>
        <w:rPr>
          <w:rFonts w:ascii="Arial" w:hAnsi="Arial" w:cs="Arial"/>
        </w:rPr>
      </w:pPr>
    </w:p>
    <w:p w14:paraId="58F3E2E1" w14:textId="1F53A5CF" w:rsidR="00544DE4" w:rsidRPr="002755FB" w:rsidRDefault="00544DE4" w:rsidP="006407B5">
      <w:pPr>
        <w:tabs>
          <w:tab w:val="left" w:pos="2190"/>
        </w:tabs>
        <w:jc w:val="both"/>
        <w:rPr>
          <w:rFonts w:ascii="Arial" w:hAnsi="Arial" w:cs="Arial"/>
        </w:rPr>
      </w:pPr>
    </w:p>
    <w:p w14:paraId="670CC865" w14:textId="7070AE7E" w:rsidR="00544DE4" w:rsidRPr="002755FB" w:rsidRDefault="00544DE4" w:rsidP="006407B5">
      <w:pPr>
        <w:tabs>
          <w:tab w:val="left" w:pos="2190"/>
        </w:tabs>
        <w:jc w:val="both"/>
        <w:rPr>
          <w:rFonts w:ascii="Arial" w:hAnsi="Arial" w:cs="Arial"/>
        </w:rPr>
      </w:pPr>
    </w:p>
    <w:p w14:paraId="2DE315E1" w14:textId="7BCB272F" w:rsidR="00544DE4" w:rsidRPr="002755FB" w:rsidRDefault="00544DE4" w:rsidP="006407B5">
      <w:pPr>
        <w:tabs>
          <w:tab w:val="left" w:pos="2190"/>
        </w:tabs>
        <w:jc w:val="both"/>
        <w:rPr>
          <w:rFonts w:ascii="Arial" w:hAnsi="Arial" w:cs="Arial"/>
        </w:rPr>
      </w:pPr>
    </w:p>
    <w:p w14:paraId="3BAB3D18" w14:textId="3353A7D9" w:rsidR="00544DE4" w:rsidRPr="002755FB" w:rsidRDefault="00544DE4" w:rsidP="006407B5">
      <w:pPr>
        <w:tabs>
          <w:tab w:val="left" w:pos="2190"/>
        </w:tabs>
        <w:jc w:val="both"/>
        <w:rPr>
          <w:rFonts w:ascii="Arial" w:hAnsi="Arial" w:cs="Arial"/>
        </w:rPr>
      </w:pPr>
    </w:p>
    <w:p w14:paraId="2B5AF96A" w14:textId="5C1F1938" w:rsidR="00544DE4" w:rsidRPr="002755FB" w:rsidRDefault="00544DE4" w:rsidP="006407B5">
      <w:pPr>
        <w:tabs>
          <w:tab w:val="left" w:pos="2190"/>
        </w:tabs>
        <w:jc w:val="both"/>
        <w:rPr>
          <w:rFonts w:ascii="Arial" w:hAnsi="Arial" w:cs="Arial"/>
        </w:rPr>
      </w:pPr>
    </w:p>
    <w:p w14:paraId="30175EA6" w14:textId="0B96CFF6" w:rsidR="00544DE4" w:rsidRPr="002755FB" w:rsidRDefault="00544DE4" w:rsidP="006407B5">
      <w:pPr>
        <w:tabs>
          <w:tab w:val="left" w:pos="2190"/>
        </w:tabs>
        <w:jc w:val="both"/>
        <w:rPr>
          <w:rFonts w:ascii="Arial" w:hAnsi="Arial" w:cs="Arial"/>
        </w:rPr>
      </w:pPr>
    </w:p>
    <w:p w14:paraId="33B4D90C" w14:textId="3BF7828B" w:rsidR="00544DE4" w:rsidRPr="002755FB" w:rsidRDefault="00544DE4" w:rsidP="006407B5">
      <w:pPr>
        <w:tabs>
          <w:tab w:val="left" w:pos="2190"/>
        </w:tabs>
        <w:jc w:val="both"/>
        <w:rPr>
          <w:rFonts w:ascii="Arial" w:hAnsi="Arial" w:cs="Arial"/>
        </w:rPr>
      </w:pPr>
    </w:p>
    <w:p w14:paraId="4EBC40B2" w14:textId="77777777" w:rsidR="00B825DE" w:rsidRDefault="00B825DE" w:rsidP="006407B5">
      <w:pPr>
        <w:spacing w:after="0" w:line="240" w:lineRule="auto"/>
        <w:jc w:val="both"/>
        <w:rPr>
          <w:rFonts w:ascii="Arial" w:eastAsia="Times New Roman" w:hAnsi="Arial" w:cs="Arial"/>
          <w:b/>
          <w:lang w:eastAsia="en-GB"/>
        </w:rPr>
      </w:pPr>
    </w:p>
    <w:p w14:paraId="668490F8" w14:textId="77777777" w:rsidR="00B825DE" w:rsidRDefault="00B825DE" w:rsidP="006407B5">
      <w:pPr>
        <w:spacing w:after="0" w:line="240" w:lineRule="auto"/>
        <w:jc w:val="both"/>
        <w:rPr>
          <w:rFonts w:ascii="Arial" w:eastAsia="Times New Roman" w:hAnsi="Arial" w:cs="Arial"/>
          <w:b/>
          <w:lang w:eastAsia="en-GB"/>
        </w:rPr>
      </w:pPr>
    </w:p>
    <w:p w14:paraId="37C50BE2" w14:textId="77777777" w:rsidR="00B825DE" w:rsidRDefault="00B825DE" w:rsidP="006407B5">
      <w:pPr>
        <w:spacing w:after="0" w:line="240" w:lineRule="auto"/>
        <w:jc w:val="both"/>
        <w:rPr>
          <w:rFonts w:ascii="Arial" w:eastAsia="Times New Roman" w:hAnsi="Arial" w:cs="Arial"/>
          <w:b/>
          <w:lang w:eastAsia="en-GB"/>
        </w:rPr>
      </w:pPr>
    </w:p>
    <w:p w14:paraId="095D69D3" w14:textId="77777777" w:rsidR="00400A2C" w:rsidRDefault="00400A2C" w:rsidP="006407B5">
      <w:pPr>
        <w:spacing w:after="0" w:line="240" w:lineRule="auto"/>
        <w:jc w:val="both"/>
        <w:rPr>
          <w:rFonts w:ascii="Arial" w:eastAsia="Times New Roman" w:hAnsi="Arial" w:cs="Arial"/>
          <w:b/>
          <w:lang w:eastAsia="en-GB"/>
        </w:rPr>
      </w:pPr>
    </w:p>
    <w:p w14:paraId="5FB16F69" w14:textId="77777777" w:rsidR="00400A2C" w:rsidRDefault="00400A2C" w:rsidP="006407B5">
      <w:pPr>
        <w:spacing w:after="0" w:line="240" w:lineRule="auto"/>
        <w:jc w:val="both"/>
        <w:rPr>
          <w:rFonts w:ascii="Arial" w:eastAsia="Times New Roman" w:hAnsi="Arial" w:cs="Arial"/>
          <w:b/>
          <w:lang w:eastAsia="en-GB"/>
        </w:rPr>
      </w:pPr>
    </w:p>
    <w:p w14:paraId="4AA5808D" w14:textId="77777777" w:rsidR="00B825DE" w:rsidRDefault="00B825DE" w:rsidP="006407B5">
      <w:pPr>
        <w:spacing w:after="0" w:line="240" w:lineRule="auto"/>
        <w:jc w:val="both"/>
        <w:rPr>
          <w:rFonts w:ascii="Arial" w:eastAsia="Times New Roman" w:hAnsi="Arial" w:cs="Arial"/>
          <w:b/>
          <w:lang w:eastAsia="en-GB"/>
        </w:rPr>
      </w:pPr>
    </w:p>
    <w:p w14:paraId="2150A42C" w14:textId="60F24DF4" w:rsidR="00544DE4" w:rsidRPr="00C447B9" w:rsidRDefault="00544DE4" w:rsidP="006407B5">
      <w:pPr>
        <w:spacing w:after="0" w:line="240" w:lineRule="auto"/>
        <w:jc w:val="both"/>
        <w:rPr>
          <w:rFonts w:ascii="Arial" w:eastAsia="Times New Roman" w:hAnsi="Arial" w:cs="Arial"/>
          <w:b/>
          <w:sz w:val="28"/>
          <w:szCs w:val="28"/>
          <w:lang w:eastAsia="en-GB"/>
        </w:rPr>
      </w:pPr>
      <w:r w:rsidRPr="00C447B9">
        <w:rPr>
          <w:rFonts w:ascii="Arial" w:eastAsia="Times New Roman" w:hAnsi="Arial" w:cs="Arial"/>
          <w:b/>
          <w:sz w:val="28"/>
          <w:szCs w:val="28"/>
          <w:lang w:eastAsia="en-GB"/>
        </w:rPr>
        <w:t>Fire Safety and Emergency Evacuation</w:t>
      </w:r>
    </w:p>
    <w:p w14:paraId="2DB6DDBD" w14:textId="77777777" w:rsidR="00544DE4" w:rsidRPr="002755FB" w:rsidRDefault="00544DE4" w:rsidP="006407B5">
      <w:pPr>
        <w:spacing w:after="0" w:line="240" w:lineRule="auto"/>
        <w:jc w:val="both"/>
        <w:rPr>
          <w:rFonts w:ascii="Arial" w:eastAsia="Times New Roman" w:hAnsi="Arial" w:cs="Arial"/>
          <w:lang w:eastAsia="en-GB"/>
        </w:rPr>
      </w:pPr>
    </w:p>
    <w:p w14:paraId="5B656683" w14:textId="01C59A98" w:rsidR="00544DE4" w:rsidRPr="002755FB" w:rsidRDefault="00544DE4" w:rsidP="006407B5">
      <w:pPr>
        <w:numPr>
          <w:ilvl w:val="0"/>
          <w:numId w:val="28"/>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The basis of fire safety is risk assessment. Risk assessments are carried out by the owner</w:t>
      </w:r>
      <w:r w:rsidR="008D6AC8">
        <w:rPr>
          <w:rFonts w:ascii="Arial" w:eastAsia="Times New Roman" w:hAnsi="Arial" w:cs="Arial"/>
          <w:lang w:eastAsia="en-GB"/>
        </w:rPr>
        <w:t>/</w:t>
      </w:r>
      <w:r w:rsidRPr="002755FB">
        <w:rPr>
          <w:rFonts w:ascii="Arial" w:eastAsia="Times New Roman" w:hAnsi="Arial" w:cs="Arial"/>
          <w:lang w:eastAsia="en-GB"/>
        </w:rPr>
        <w:t>manager.</w:t>
      </w:r>
    </w:p>
    <w:p w14:paraId="5C1A9B09" w14:textId="259648A3" w:rsidR="00544DE4" w:rsidRPr="002755FB" w:rsidRDefault="00544DE4" w:rsidP="006407B5">
      <w:pPr>
        <w:numPr>
          <w:ilvl w:val="0"/>
          <w:numId w:val="28"/>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The owner</w:t>
      </w:r>
      <w:r w:rsidR="008D6AC8">
        <w:rPr>
          <w:rFonts w:ascii="Arial" w:eastAsia="Times New Roman" w:hAnsi="Arial" w:cs="Arial"/>
          <w:lang w:eastAsia="en-GB"/>
        </w:rPr>
        <w:t>/manager</w:t>
      </w:r>
      <w:r w:rsidRPr="002755FB">
        <w:rPr>
          <w:rFonts w:ascii="Arial" w:eastAsia="Times New Roman" w:hAnsi="Arial" w:cs="Arial"/>
          <w:lang w:eastAsia="en-GB"/>
        </w:rPr>
        <w:t xml:space="preserve"> has received training in fire safety sufficient to be competent to carry out risk assessment.    </w:t>
      </w:r>
    </w:p>
    <w:p w14:paraId="03BA943F" w14:textId="77777777" w:rsidR="00544DE4" w:rsidRPr="002755FB" w:rsidRDefault="00544DE4" w:rsidP="006407B5">
      <w:pPr>
        <w:numPr>
          <w:ilvl w:val="0"/>
          <w:numId w:val="28"/>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Fire exits are clearly marked, never obstructed and easily opened from the inside</w:t>
      </w:r>
    </w:p>
    <w:p w14:paraId="27D5DE8C" w14:textId="77777777" w:rsidR="00544DE4" w:rsidRPr="002755FB" w:rsidRDefault="00544DE4" w:rsidP="006407B5">
      <w:pPr>
        <w:numPr>
          <w:ilvl w:val="0"/>
          <w:numId w:val="28"/>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Fire exit signs are the green “running man” and are in place and clearly visible.</w:t>
      </w:r>
    </w:p>
    <w:p w14:paraId="52C77A66" w14:textId="77777777" w:rsidR="00544DE4" w:rsidRPr="002755FB" w:rsidRDefault="00544DE4" w:rsidP="006407B5">
      <w:pPr>
        <w:numPr>
          <w:ilvl w:val="0"/>
          <w:numId w:val="28"/>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 xml:space="preserve">Fire evacuation notices are in every room; these are displayed in print large enough to read from a short distance. They say where the assembly point is. </w:t>
      </w:r>
    </w:p>
    <w:p w14:paraId="49AF7737" w14:textId="77777777" w:rsidR="00544DE4" w:rsidRPr="002755FB" w:rsidRDefault="00544DE4" w:rsidP="006407B5">
      <w:pPr>
        <w:numPr>
          <w:ilvl w:val="0"/>
          <w:numId w:val="28"/>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Smoke detectors/alarms and the firefighting appliances conform to BSEN standards, are fitted in appropriate high-risk areas of the building and are checked as specified by the manufacturer.</w:t>
      </w:r>
    </w:p>
    <w:p w14:paraId="6B7D62DA" w14:textId="77777777" w:rsidR="00544DE4" w:rsidRPr="002755FB" w:rsidRDefault="00544DE4" w:rsidP="006407B5">
      <w:pPr>
        <w:numPr>
          <w:ilvl w:val="0"/>
          <w:numId w:val="28"/>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All fire safety equipment is checked annually by a fire safety company and have monthly checks by the owner.</w:t>
      </w:r>
    </w:p>
    <w:p w14:paraId="44463849" w14:textId="77777777" w:rsidR="00544DE4" w:rsidRPr="002755FB" w:rsidRDefault="00544DE4" w:rsidP="006407B5">
      <w:pPr>
        <w:numPr>
          <w:ilvl w:val="0"/>
          <w:numId w:val="28"/>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All electrical equipment is checked by a qualified electrician annually.</w:t>
      </w:r>
    </w:p>
    <w:p w14:paraId="54EA225C" w14:textId="77777777" w:rsidR="00544DE4" w:rsidRPr="002755FB" w:rsidRDefault="00544DE4" w:rsidP="006407B5">
      <w:pPr>
        <w:numPr>
          <w:ilvl w:val="0"/>
          <w:numId w:val="28"/>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Any faulty electrical equipment is taken out of use.</w:t>
      </w:r>
    </w:p>
    <w:p w14:paraId="3534F518" w14:textId="5B0C1A14" w:rsidR="00544DE4" w:rsidRPr="002755FB" w:rsidRDefault="008D6AC8" w:rsidP="006407B5">
      <w:pPr>
        <w:numPr>
          <w:ilvl w:val="0"/>
          <w:numId w:val="28"/>
        </w:numPr>
        <w:spacing w:after="0" w:line="240" w:lineRule="auto"/>
        <w:jc w:val="both"/>
        <w:rPr>
          <w:rFonts w:ascii="Arial" w:eastAsia="Times New Roman" w:hAnsi="Arial" w:cs="Arial"/>
          <w:lang w:eastAsia="en-GB"/>
        </w:rPr>
      </w:pPr>
      <w:r>
        <w:rPr>
          <w:rFonts w:ascii="Arial" w:eastAsia="Times New Roman" w:hAnsi="Arial" w:cs="Arial"/>
          <w:lang w:eastAsia="en-GB"/>
        </w:rPr>
        <w:t>Most s</w:t>
      </w:r>
      <w:r w:rsidR="00544DE4" w:rsidRPr="002755FB">
        <w:rPr>
          <w:rFonts w:ascii="Arial" w:eastAsia="Times New Roman" w:hAnsi="Arial" w:cs="Arial"/>
          <w:lang w:eastAsia="en-GB"/>
        </w:rPr>
        <w:t xml:space="preserve">ockets </w:t>
      </w:r>
      <w:r>
        <w:rPr>
          <w:rFonts w:ascii="Arial" w:eastAsia="Times New Roman" w:hAnsi="Arial" w:cs="Arial"/>
          <w:lang w:eastAsia="en-GB"/>
        </w:rPr>
        <w:t>are out of the children’s reach, or behind furniture</w:t>
      </w:r>
      <w:r w:rsidR="0090787B">
        <w:rPr>
          <w:rFonts w:ascii="Arial" w:eastAsia="Times New Roman" w:hAnsi="Arial" w:cs="Arial"/>
          <w:lang w:eastAsia="en-GB"/>
        </w:rPr>
        <w:t xml:space="preserve"> and not accessible to the children</w:t>
      </w:r>
      <w:r>
        <w:rPr>
          <w:rFonts w:ascii="Arial" w:eastAsia="Times New Roman" w:hAnsi="Arial" w:cs="Arial"/>
          <w:lang w:eastAsia="en-GB"/>
        </w:rPr>
        <w:t>.</w:t>
      </w:r>
      <w:r w:rsidR="00D602C8">
        <w:rPr>
          <w:rFonts w:ascii="Arial" w:eastAsia="Times New Roman" w:hAnsi="Arial" w:cs="Arial"/>
          <w:lang w:eastAsia="en-GB"/>
        </w:rPr>
        <w:t xml:space="preserve"> </w:t>
      </w:r>
      <w:r w:rsidR="00544DE4" w:rsidRPr="002755FB">
        <w:rPr>
          <w:rFonts w:ascii="Arial" w:eastAsia="Times New Roman" w:hAnsi="Arial" w:cs="Arial"/>
          <w:lang w:eastAsia="en-GB"/>
        </w:rPr>
        <w:t xml:space="preserve">The Electrical Safety Council states that in the UK “13 amp socket –outlets have built in safety shutters to prevent access to the live parts inside” and that “there is no significant risk to children”. </w:t>
      </w:r>
    </w:p>
    <w:p w14:paraId="0B6BC767" w14:textId="77777777" w:rsidR="00544DE4" w:rsidRPr="002755FB" w:rsidRDefault="00544DE4" w:rsidP="006407B5">
      <w:pPr>
        <w:numPr>
          <w:ilvl w:val="0"/>
          <w:numId w:val="28"/>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 xml:space="preserve">Water and electrical items do not come into contact and staff do not touch electrical items with wet hands. </w:t>
      </w:r>
    </w:p>
    <w:p w14:paraId="40CD5FCF" w14:textId="77777777" w:rsidR="00544DE4" w:rsidRPr="002755FB" w:rsidRDefault="00544DE4" w:rsidP="006407B5">
      <w:pPr>
        <w:numPr>
          <w:ilvl w:val="0"/>
          <w:numId w:val="28"/>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Our emergency evacuation procedures are approved by the Fire Safety Officer and are clearly displayed on the premises, explained to new members of staff, volunteers and parents and practised regularly, at least once a term.</w:t>
      </w:r>
    </w:p>
    <w:p w14:paraId="21E1542E" w14:textId="77777777" w:rsidR="00544DE4" w:rsidRPr="002755FB" w:rsidRDefault="00544DE4" w:rsidP="006407B5">
      <w:pPr>
        <w:numPr>
          <w:ilvl w:val="0"/>
          <w:numId w:val="28"/>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Records are kept of fire drills and the servicing of fire safety equipment</w:t>
      </w:r>
    </w:p>
    <w:p w14:paraId="5C67233B" w14:textId="77777777" w:rsidR="00544DE4" w:rsidRPr="002755FB" w:rsidRDefault="00544DE4" w:rsidP="006407B5">
      <w:pPr>
        <w:numPr>
          <w:ilvl w:val="1"/>
          <w:numId w:val="28"/>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The fire drill record book must record the date and time of the drill, how long it took, whether there were problems that delayed evacuation and any further action taken to improve the drill procedure.</w:t>
      </w:r>
    </w:p>
    <w:p w14:paraId="7BBF62F3" w14:textId="77777777" w:rsidR="00544DE4" w:rsidRPr="002755FB" w:rsidRDefault="00544DE4" w:rsidP="006407B5">
      <w:pPr>
        <w:numPr>
          <w:ilvl w:val="0"/>
          <w:numId w:val="28"/>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Where necessary we seek the advice of a competent person such as a Fire Safety Consultant.</w:t>
      </w:r>
    </w:p>
    <w:p w14:paraId="78440048" w14:textId="77777777" w:rsidR="00544DE4" w:rsidRPr="002755FB" w:rsidRDefault="00544DE4" w:rsidP="006407B5">
      <w:pPr>
        <w:spacing w:after="0" w:line="240" w:lineRule="auto"/>
        <w:jc w:val="both"/>
        <w:rPr>
          <w:rFonts w:ascii="Arial" w:eastAsia="Times New Roman" w:hAnsi="Arial" w:cs="Arial"/>
          <w:lang w:eastAsia="en-GB"/>
        </w:rPr>
      </w:pPr>
    </w:p>
    <w:p w14:paraId="63CBBBAC" w14:textId="77777777" w:rsidR="00544DE4" w:rsidRPr="002755FB" w:rsidRDefault="00544DE4" w:rsidP="006407B5">
      <w:pPr>
        <w:spacing w:after="0" w:line="240" w:lineRule="auto"/>
        <w:jc w:val="both"/>
        <w:rPr>
          <w:rFonts w:ascii="Arial" w:eastAsia="Times New Roman" w:hAnsi="Arial" w:cs="Arial"/>
          <w:b/>
          <w:lang w:eastAsia="en-GB"/>
        </w:rPr>
      </w:pPr>
      <w:r w:rsidRPr="002755FB">
        <w:rPr>
          <w:rFonts w:ascii="Arial" w:eastAsia="Times New Roman" w:hAnsi="Arial" w:cs="Arial"/>
          <w:b/>
          <w:lang w:eastAsia="en-GB"/>
        </w:rPr>
        <w:t>Our evacuation procedure for practice drills includes:</w:t>
      </w:r>
    </w:p>
    <w:p w14:paraId="19EB9685" w14:textId="77777777" w:rsidR="00544DE4" w:rsidRPr="002755FB" w:rsidRDefault="00544DE4" w:rsidP="006407B5">
      <w:pPr>
        <w:numPr>
          <w:ilvl w:val="0"/>
          <w:numId w:val="27"/>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Familiarising children with the sound of the fire alarm</w:t>
      </w:r>
    </w:p>
    <w:p w14:paraId="7DFA2868" w14:textId="77777777" w:rsidR="00544DE4" w:rsidRPr="002755FB" w:rsidRDefault="00544DE4" w:rsidP="006407B5">
      <w:pPr>
        <w:numPr>
          <w:ilvl w:val="0"/>
          <w:numId w:val="27"/>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Children, staff and parents knowing where the fire exits are</w:t>
      </w:r>
    </w:p>
    <w:p w14:paraId="00ED118D" w14:textId="77777777" w:rsidR="00544DE4" w:rsidRPr="002755FB" w:rsidRDefault="00544DE4" w:rsidP="006407B5">
      <w:pPr>
        <w:numPr>
          <w:ilvl w:val="0"/>
          <w:numId w:val="27"/>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Leading the children from the building to the assembly point</w:t>
      </w:r>
    </w:p>
    <w:p w14:paraId="21C6F3C4" w14:textId="2730EA52" w:rsidR="00544DE4" w:rsidRPr="002755FB" w:rsidRDefault="00544DE4" w:rsidP="006407B5">
      <w:pPr>
        <w:numPr>
          <w:ilvl w:val="0"/>
          <w:numId w:val="27"/>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Taking the register, mobile phones, registration forms, first aid kit, medical bags/ equipment</w:t>
      </w:r>
      <w:r w:rsidR="00AA0131">
        <w:rPr>
          <w:rFonts w:ascii="Arial" w:eastAsia="Times New Roman" w:hAnsi="Arial" w:cs="Arial"/>
          <w:lang w:eastAsia="en-GB"/>
        </w:rPr>
        <w:t xml:space="preserve">, </w:t>
      </w:r>
      <w:r w:rsidR="008E3820">
        <w:rPr>
          <w:rFonts w:ascii="Arial" w:eastAsia="Times New Roman" w:hAnsi="Arial" w:cs="Arial"/>
          <w:lang w:eastAsia="en-GB"/>
        </w:rPr>
        <w:t>defibrillator</w:t>
      </w:r>
      <w:r w:rsidRPr="002755FB">
        <w:rPr>
          <w:rFonts w:ascii="Arial" w:eastAsia="Times New Roman" w:hAnsi="Arial" w:cs="Arial"/>
          <w:lang w:eastAsia="en-GB"/>
        </w:rPr>
        <w:t xml:space="preserve"> and the school telephone out and then calling the register</w:t>
      </w:r>
    </w:p>
    <w:p w14:paraId="688259C1" w14:textId="77777777" w:rsidR="00544DE4" w:rsidRPr="002755FB" w:rsidRDefault="00544DE4" w:rsidP="006407B5">
      <w:pPr>
        <w:numPr>
          <w:ilvl w:val="0"/>
          <w:numId w:val="27"/>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In line with current first aid guidance taking a small, basic first aid kit</w:t>
      </w:r>
    </w:p>
    <w:p w14:paraId="6BBA2541" w14:textId="77777777" w:rsidR="00544DE4" w:rsidRPr="002755FB" w:rsidRDefault="00544DE4" w:rsidP="006407B5">
      <w:pPr>
        <w:numPr>
          <w:ilvl w:val="0"/>
          <w:numId w:val="27"/>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Monitoring how long it takes to get the children out safely</w:t>
      </w:r>
    </w:p>
    <w:p w14:paraId="5F341291" w14:textId="77777777" w:rsidR="00544DE4" w:rsidRPr="002755FB" w:rsidRDefault="00544DE4" w:rsidP="006407B5">
      <w:pPr>
        <w:numPr>
          <w:ilvl w:val="0"/>
          <w:numId w:val="27"/>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Deciding who calls the emergency services and when in the event of a real fire</w:t>
      </w:r>
    </w:p>
    <w:p w14:paraId="6BB92A80" w14:textId="77777777" w:rsidR="00544DE4" w:rsidRPr="002755FB" w:rsidRDefault="00544DE4" w:rsidP="006407B5">
      <w:pPr>
        <w:numPr>
          <w:ilvl w:val="0"/>
          <w:numId w:val="27"/>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Contacting parents</w:t>
      </w:r>
    </w:p>
    <w:p w14:paraId="39A06AEF" w14:textId="77777777" w:rsidR="00544DE4" w:rsidRPr="002755FB" w:rsidRDefault="00544DE4" w:rsidP="006407B5">
      <w:pPr>
        <w:spacing w:after="0" w:line="240" w:lineRule="auto"/>
        <w:jc w:val="both"/>
        <w:rPr>
          <w:rFonts w:ascii="Arial" w:eastAsia="Times New Roman" w:hAnsi="Arial" w:cs="Arial"/>
          <w:lang w:eastAsia="en-GB"/>
        </w:rPr>
      </w:pPr>
    </w:p>
    <w:p w14:paraId="5A33252B" w14:textId="07E4EC5B" w:rsidR="00544DE4" w:rsidRPr="002755FB" w:rsidRDefault="00544DE4" w:rsidP="006407B5">
      <w:pPr>
        <w:spacing w:after="0" w:line="240" w:lineRule="auto"/>
        <w:jc w:val="both"/>
        <w:rPr>
          <w:rFonts w:ascii="Arial" w:eastAsia="Times New Roman" w:hAnsi="Arial" w:cs="Arial"/>
          <w:lang w:eastAsia="en-GB"/>
        </w:rPr>
      </w:pPr>
      <w:r w:rsidRPr="002755FB">
        <w:rPr>
          <w:rFonts w:ascii="Arial" w:eastAsia="Times New Roman" w:hAnsi="Arial" w:cs="Arial"/>
          <w:lang w:eastAsia="en-GB"/>
        </w:rPr>
        <w:t>In the case of a major incident at Dinton Pre-School we have a designated evacuation point to lead the children. Our designated place is</w:t>
      </w:r>
      <w:r w:rsidR="008E399D">
        <w:rPr>
          <w:rFonts w:ascii="Arial" w:eastAsia="Times New Roman" w:hAnsi="Arial" w:cs="Arial"/>
          <w:lang w:eastAsia="en-GB"/>
        </w:rPr>
        <w:t xml:space="preserve"> either the log cabin or if deemed too close  for safety, then </w:t>
      </w:r>
      <w:r w:rsidRPr="002755FB">
        <w:rPr>
          <w:rFonts w:ascii="Arial" w:eastAsia="Times New Roman" w:hAnsi="Arial" w:cs="Arial"/>
          <w:lang w:eastAsia="en-GB"/>
        </w:rPr>
        <w:t xml:space="preserve"> the</w:t>
      </w:r>
      <w:r w:rsidR="008E399D">
        <w:rPr>
          <w:rFonts w:ascii="Arial" w:eastAsia="Times New Roman" w:hAnsi="Arial" w:cs="Arial"/>
          <w:lang w:eastAsia="en-GB"/>
        </w:rPr>
        <w:t xml:space="preserve"> tent in the pre-school Forest Area </w:t>
      </w:r>
      <w:r w:rsidRPr="002755FB">
        <w:rPr>
          <w:rFonts w:ascii="Arial" w:eastAsia="Times New Roman" w:hAnsi="Arial" w:cs="Arial"/>
          <w:lang w:eastAsia="en-GB"/>
        </w:rPr>
        <w:t xml:space="preserve">.  All children in the setting will be taken here in the event of a serious incident. Once evacuation is complete parents will be contacted. </w:t>
      </w:r>
    </w:p>
    <w:p w14:paraId="7725D45C" w14:textId="77777777" w:rsidR="00544DE4" w:rsidRPr="002755FB" w:rsidRDefault="00544DE4" w:rsidP="006407B5">
      <w:pPr>
        <w:spacing w:after="0" w:line="240" w:lineRule="auto"/>
        <w:jc w:val="both"/>
        <w:rPr>
          <w:rFonts w:ascii="Arial" w:eastAsia="Times New Roman" w:hAnsi="Arial" w:cs="Arial"/>
          <w:lang w:eastAsia="en-GB"/>
        </w:rPr>
      </w:pPr>
    </w:p>
    <w:p w14:paraId="0150C34A" w14:textId="77777777" w:rsidR="00544DE4" w:rsidRPr="002755FB" w:rsidRDefault="00544DE4" w:rsidP="006407B5">
      <w:pPr>
        <w:spacing w:after="0" w:line="240" w:lineRule="auto"/>
        <w:jc w:val="both"/>
        <w:rPr>
          <w:rFonts w:ascii="Arial" w:eastAsia="Times New Roman" w:hAnsi="Arial" w:cs="Arial"/>
          <w:lang w:eastAsia="en-GB"/>
        </w:rPr>
      </w:pPr>
    </w:p>
    <w:p w14:paraId="126096B9" w14:textId="77777777" w:rsidR="00544DE4" w:rsidRDefault="00544DE4" w:rsidP="006407B5">
      <w:pPr>
        <w:spacing w:after="0" w:line="240" w:lineRule="auto"/>
        <w:jc w:val="both"/>
        <w:rPr>
          <w:rFonts w:ascii="Arial" w:eastAsia="Times New Roman" w:hAnsi="Arial" w:cs="Arial"/>
          <w:lang w:eastAsia="en-GB"/>
        </w:rPr>
      </w:pPr>
    </w:p>
    <w:p w14:paraId="7E919BD5" w14:textId="77777777" w:rsidR="00AA0131" w:rsidRPr="002755FB" w:rsidRDefault="00AA0131" w:rsidP="006407B5">
      <w:pPr>
        <w:spacing w:after="0" w:line="240" w:lineRule="auto"/>
        <w:jc w:val="both"/>
        <w:rPr>
          <w:rFonts w:ascii="Arial" w:eastAsia="Times New Roman" w:hAnsi="Arial" w:cs="Arial"/>
          <w:lang w:eastAsia="en-GB"/>
        </w:rPr>
      </w:pPr>
    </w:p>
    <w:p w14:paraId="1E82EA76" w14:textId="77777777" w:rsidR="00544DE4" w:rsidRPr="002755FB" w:rsidRDefault="00544DE4" w:rsidP="006407B5">
      <w:pPr>
        <w:spacing w:after="0" w:line="240" w:lineRule="auto"/>
        <w:jc w:val="both"/>
        <w:rPr>
          <w:rFonts w:ascii="Arial" w:eastAsia="Times New Roman" w:hAnsi="Arial" w:cs="Arial"/>
          <w:lang w:eastAsia="en-GB"/>
        </w:rPr>
      </w:pPr>
    </w:p>
    <w:p w14:paraId="1F697923" w14:textId="77777777" w:rsidR="00544DE4" w:rsidRPr="002755FB" w:rsidRDefault="00544DE4" w:rsidP="006407B5">
      <w:pPr>
        <w:spacing w:after="0" w:line="240" w:lineRule="auto"/>
        <w:jc w:val="both"/>
        <w:rPr>
          <w:rFonts w:ascii="Arial" w:eastAsia="Times New Roman" w:hAnsi="Arial" w:cs="Arial"/>
          <w:lang w:eastAsia="en-GB"/>
        </w:rPr>
      </w:pPr>
    </w:p>
    <w:p w14:paraId="2C5901C1" w14:textId="77777777" w:rsidR="00544DE4" w:rsidRPr="002755FB" w:rsidRDefault="00544DE4" w:rsidP="006407B5">
      <w:pPr>
        <w:spacing w:after="0" w:line="240" w:lineRule="auto"/>
        <w:jc w:val="both"/>
        <w:rPr>
          <w:rFonts w:ascii="Arial" w:eastAsia="Times New Roman" w:hAnsi="Arial" w:cs="Arial"/>
          <w:lang w:eastAsia="en-GB"/>
        </w:rPr>
      </w:pPr>
    </w:p>
    <w:p w14:paraId="6DA516A0" w14:textId="77777777" w:rsidR="00544DE4" w:rsidRPr="002755FB" w:rsidRDefault="00544DE4" w:rsidP="006407B5">
      <w:pPr>
        <w:spacing w:after="0" w:line="240" w:lineRule="auto"/>
        <w:jc w:val="both"/>
        <w:rPr>
          <w:rFonts w:ascii="Arial" w:eastAsia="Times New Roman" w:hAnsi="Arial" w:cs="Arial"/>
          <w:b/>
          <w:bCs/>
          <w:u w:val="single"/>
          <w:lang w:eastAsia="en-GB"/>
        </w:rPr>
      </w:pPr>
      <w:r w:rsidRPr="002755FB">
        <w:rPr>
          <w:rFonts w:ascii="Arial" w:eastAsia="Times New Roman" w:hAnsi="Arial" w:cs="Arial"/>
          <w:b/>
          <w:bCs/>
          <w:u w:val="single"/>
          <w:lang w:eastAsia="en-GB"/>
        </w:rPr>
        <w:t>Procedure to be followed in the event of a fire/evacuation</w:t>
      </w:r>
    </w:p>
    <w:p w14:paraId="7161E195" w14:textId="77777777" w:rsidR="00544DE4" w:rsidRPr="002755FB" w:rsidRDefault="00544DE4" w:rsidP="006407B5">
      <w:pPr>
        <w:spacing w:after="0" w:line="240" w:lineRule="auto"/>
        <w:jc w:val="both"/>
        <w:rPr>
          <w:rFonts w:ascii="Arial" w:eastAsia="Times New Roman" w:hAnsi="Arial" w:cs="Arial"/>
          <w:b/>
          <w:bCs/>
          <w:lang w:eastAsia="en-GB"/>
        </w:rPr>
      </w:pPr>
      <w:r w:rsidRPr="002755FB">
        <w:rPr>
          <w:rFonts w:ascii="Arial" w:eastAsia="Times New Roman" w:hAnsi="Arial" w:cs="Arial"/>
          <w:b/>
          <w:bCs/>
          <w:lang w:eastAsia="en-GB"/>
        </w:rPr>
        <w:t xml:space="preserve"> </w:t>
      </w:r>
    </w:p>
    <w:p w14:paraId="53181779" w14:textId="294103EE" w:rsidR="00544DE4" w:rsidRPr="006D0E8E" w:rsidRDefault="00544DE4" w:rsidP="006407B5">
      <w:pPr>
        <w:spacing w:after="0" w:line="240" w:lineRule="auto"/>
        <w:jc w:val="both"/>
        <w:rPr>
          <w:rFonts w:ascii="Arial" w:eastAsia="Times New Roman" w:hAnsi="Arial" w:cs="Arial"/>
          <w:lang w:eastAsia="en-GB"/>
        </w:rPr>
      </w:pPr>
      <w:r w:rsidRPr="002755FB">
        <w:rPr>
          <w:rFonts w:ascii="Arial" w:eastAsia="Times New Roman" w:hAnsi="Arial" w:cs="Arial"/>
          <w:lang w:eastAsia="en-GB"/>
        </w:rPr>
        <w:t xml:space="preserve">In this building the </w:t>
      </w:r>
      <w:r w:rsidRPr="006D0E8E">
        <w:rPr>
          <w:rFonts w:ascii="Arial" w:eastAsia="Times New Roman" w:hAnsi="Arial" w:cs="Arial"/>
          <w:lang w:eastAsia="en-GB"/>
        </w:rPr>
        <w:t>alarm is in the form of a bell</w:t>
      </w:r>
      <w:r w:rsidR="00EC00E1" w:rsidRPr="006D0E8E">
        <w:rPr>
          <w:rFonts w:ascii="Arial" w:eastAsia="Times New Roman" w:hAnsi="Arial" w:cs="Arial"/>
          <w:lang w:eastAsia="en-GB"/>
        </w:rPr>
        <w:t xml:space="preserve"> which rings in all rooms. </w:t>
      </w:r>
      <w:r w:rsidRPr="006D0E8E">
        <w:rPr>
          <w:rFonts w:ascii="Arial" w:eastAsia="Times New Roman" w:hAnsi="Arial" w:cs="Arial"/>
          <w:lang w:eastAsia="en-GB"/>
        </w:rPr>
        <w:t xml:space="preserve"> All the exit doors in all classrooms are fire exits.</w:t>
      </w:r>
    </w:p>
    <w:p w14:paraId="5E497105" w14:textId="03ACE478" w:rsidR="00544DE4" w:rsidRPr="006D0E8E" w:rsidRDefault="00544DE4" w:rsidP="006407B5">
      <w:pPr>
        <w:spacing w:after="0" w:line="240" w:lineRule="auto"/>
        <w:jc w:val="both"/>
        <w:rPr>
          <w:rFonts w:ascii="Arial" w:eastAsia="Times New Roman" w:hAnsi="Arial" w:cs="Arial"/>
          <w:lang w:eastAsia="en-GB"/>
        </w:rPr>
      </w:pPr>
      <w:r w:rsidRPr="006D0E8E">
        <w:rPr>
          <w:rFonts w:ascii="Arial" w:eastAsia="Times New Roman" w:hAnsi="Arial" w:cs="Arial"/>
          <w:lang w:eastAsia="en-GB"/>
        </w:rPr>
        <w:t xml:space="preserve">The designated area to gather together following </w:t>
      </w:r>
      <w:r w:rsidR="008E399D">
        <w:rPr>
          <w:rFonts w:ascii="Arial" w:eastAsia="Times New Roman" w:hAnsi="Arial" w:cs="Arial"/>
          <w:lang w:eastAsia="en-GB"/>
        </w:rPr>
        <w:t>drill/</w:t>
      </w:r>
      <w:r w:rsidRPr="006D0E8E">
        <w:rPr>
          <w:rFonts w:ascii="Arial" w:eastAsia="Times New Roman" w:hAnsi="Arial" w:cs="Arial"/>
          <w:lang w:eastAsia="en-GB"/>
        </w:rPr>
        <w:t xml:space="preserve">evacuation is Playground 2, behind the wooden climbing frame. In the event of a major </w:t>
      </w:r>
      <w:r w:rsidR="00F55221" w:rsidRPr="006D0E8E">
        <w:rPr>
          <w:rFonts w:ascii="Arial" w:eastAsia="Times New Roman" w:hAnsi="Arial" w:cs="Arial"/>
          <w:lang w:eastAsia="en-GB"/>
        </w:rPr>
        <w:t>incident,</w:t>
      </w:r>
      <w:r w:rsidRPr="006D0E8E">
        <w:rPr>
          <w:rFonts w:ascii="Arial" w:eastAsia="Times New Roman" w:hAnsi="Arial" w:cs="Arial"/>
          <w:lang w:eastAsia="en-GB"/>
        </w:rPr>
        <w:t xml:space="preserve"> we will evacuate to the </w:t>
      </w:r>
      <w:r w:rsidR="008E399D">
        <w:rPr>
          <w:rFonts w:ascii="Arial" w:eastAsia="Times New Roman" w:hAnsi="Arial" w:cs="Arial"/>
          <w:lang w:eastAsia="en-GB"/>
        </w:rPr>
        <w:t xml:space="preserve">log cabin or the  pre-school forest tent </w:t>
      </w:r>
      <w:r w:rsidR="00400A2C" w:rsidRPr="006D0E8E">
        <w:rPr>
          <w:rFonts w:ascii="Arial" w:eastAsia="Times New Roman" w:hAnsi="Arial" w:cs="Arial"/>
          <w:lang w:eastAsia="en-GB"/>
        </w:rPr>
        <w:t xml:space="preserve">. </w:t>
      </w:r>
    </w:p>
    <w:p w14:paraId="4281B484" w14:textId="16B91FEB" w:rsidR="00544DE4" w:rsidRPr="006D0E8E" w:rsidRDefault="00544DE4" w:rsidP="006407B5">
      <w:pPr>
        <w:keepNext/>
        <w:keepLines/>
        <w:spacing w:before="240" w:after="0"/>
        <w:jc w:val="both"/>
        <w:outlineLvl w:val="0"/>
        <w:rPr>
          <w:rFonts w:ascii="Arial" w:eastAsia="Times New Roman" w:hAnsi="Arial" w:cs="Arial"/>
        </w:rPr>
      </w:pPr>
      <w:r w:rsidRPr="006D0E8E">
        <w:rPr>
          <w:rFonts w:ascii="Arial" w:eastAsia="Times New Roman" w:hAnsi="Arial" w:cs="Arial"/>
        </w:rPr>
        <w:t>The alarm will be raised by whoever finds the fire/need to evacuate</w:t>
      </w:r>
      <w:r w:rsidR="00EC00E1" w:rsidRPr="006D0E8E">
        <w:rPr>
          <w:rFonts w:ascii="Arial" w:eastAsia="Times New Roman" w:hAnsi="Arial" w:cs="Arial"/>
        </w:rPr>
        <w:t>, this is done by pressing one of the ceiling fire alarm buttons and calling out FIRE</w:t>
      </w:r>
      <w:r w:rsidRPr="006D0E8E">
        <w:rPr>
          <w:rFonts w:ascii="Arial" w:eastAsia="Times New Roman" w:hAnsi="Arial" w:cs="Arial"/>
        </w:rPr>
        <w:t xml:space="preserve">. The owner/manager </w:t>
      </w:r>
      <w:r w:rsidR="00EC00E1" w:rsidRPr="006D0E8E">
        <w:rPr>
          <w:rFonts w:ascii="Arial" w:eastAsia="Times New Roman" w:hAnsi="Arial" w:cs="Arial"/>
        </w:rPr>
        <w:t xml:space="preserve">is </w:t>
      </w:r>
      <w:r w:rsidRPr="006D0E8E">
        <w:rPr>
          <w:rFonts w:ascii="Arial" w:eastAsia="Times New Roman" w:hAnsi="Arial" w:cs="Arial"/>
        </w:rPr>
        <w:t>responsible for phoning the emergency services and informing parent/carer(s)</w:t>
      </w:r>
    </w:p>
    <w:p w14:paraId="04F714C8" w14:textId="5A257469" w:rsidR="00544DE4" w:rsidRPr="006D0E8E" w:rsidRDefault="006D0E8E" w:rsidP="006407B5">
      <w:pPr>
        <w:keepNext/>
        <w:keepLines/>
        <w:spacing w:before="240" w:after="0"/>
        <w:jc w:val="both"/>
        <w:outlineLvl w:val="0"/>
        <w:rPr>
          <w:rFonts w:ascii="Arial" w:eastAsia="Times New Roman" w:hAnsi="Arial" w:cs="Arial"/>
        </w:rPr>
      </w:pPr>
      <w:r>
        <w:rPr>
          <w:rFonts w:ascii="Arial" w:eastAsia="Times New Roman" w:hAnsi="Arial" w:cs="Arial"/>
        </w:rPr>
        <w:t xml:space="preserve">- </w:t>
      </w:r>
      <w:r w:rsidR="00544DE4" w:rsidRPr="006D0E8E">
        <w:rPr>
          <w:rFonts w:ascii="Arial" w:eastAsia="Times New Roman" w:hAnsi="Arial" w:cs="Arial"/>
        </w:rPr>
        <w:t>Keep calm</w:t>
      </w:r>
    </w:p>
    <w:p w14:paraId="64E77A90" w14:textId="0D33D368" w:rsidR="00EC00E1" w:rsidRPr="006D0E8E" w:rsidRDefault="006D0E8E" w:rsidP="00EC00E1">
      <w:pPr>
        <w:keepNext/>
        <w:keepLines/>
        <w:spacing w:before="240" w:after="0"/>
        <w:jc w:val="both"/>
        <w:outlineLvl w:val="0"/>
        <w:rPr>
          <w:rFonts w:ascii="Arial" w:eastAsia="Times New Roman" w:hAnsi="Arial" w:cs="Arial"/>
        </w:rPr>
      </w:pPr>
      <w:r>
        <w:rPr>
          <w:rFonts w:ascii="Arial" w:eastAsia="Times New Roman" w:hAnsi="Arial" w:cs="Arial"/>
        </w:rPr>
        <w:t xml:space="preserve">- </w:t>
      </w:r>
      <w:r w:rsidR="00EC00E1" w:rsidRPr="006D0E8E">
        <w:rPr>
          <w:rFonts w:ascii="Arial" w:eastAsia="Times New Roman" w:hAnsi="Arial" w:cs="Arial"/>
        </w:rPr>
        <w:t>Gather the children together</w:t>
      </w:r>
      <w:r w:rsidRPr="006D0E8E">
        <w:rPr>
          <w:rFonts w:ascii="Arial" w:eastAsia="Times New Roman" w:hAnsi="Arial" w:cs="Arial"/>
        </w:rPr>
        <w:t>,</w:t>
      </w:r>
      <w:r w:rsidR="00EC00E1" w:rsidRPr="006D0E8E">
        <w:rPr>
          <w:rFonts w:ascii="Arial" w:eastAsia="Times New Roman" w:hAnsi="Arial" w:cs="Arial"/>
        </w:rPr>
        <w:t xml:space="preserve"> keep calm</w:t>
      </w:r>
      <w:r w:rsidRPr="006D0E8E">
        <w:rPr>
          <w:rFonts w:ascii="Arial" w:eastAsia="Times New Roman" w:hAnsi="Arial" w:cs="Arial"/>
        </w:rPr>
        <w:t xml:space="preserve"> and begin the exit of the building</w:t>
      </w:r>
    </w:p>
    <w:p w14:paraId="15E4F48E" w14:textId="34408A6F" w:rsidR="00544DE4" w:rsidRPr="006D0E8E" w:rsidRDefault="006D0E8E" w:rsidP="006407B5">
      <w:pPr>
        <w:keepNext/>
        <w:keepLines/>
        <w:spacing w:before="240" w:after="0"/>
        <w:jc w:val="both"/>
        <w:outlineLvl w:val="0"/>
        <w:rPr>
          <w:rFonts w:ascii="Arial" w:eastAsia="Times New Roman" w:hAnsi="Arial" w:cs="Arial"/>
        </w:rPr>
      </w:pPr>
      <w:r>
        <w:rPr>
          <w:rFonts w:ascii="Arial" w:eastAsia="Times New Roman" w:hAnsi="Arial" w:cs="Arial"/>
        </w:rPr>
        <w:t xml:space="preserve">- </w:t>
      </w:r>
      <w:r w:rsidR="00EC00E1" w:rsidRPr="006D0E8E">
        <w:rPr>
          <w:rFonts w:ascii="Arial" w:eastAsia="Times New Roman" w:hAnsi="Arial" w:cs="Arial"/>
        </w:rPr>
        <w:t>The Assistant Manager or a</w:t>
      </w:r>
      <w:r w:rsidR="00544DE4" w:rsidRPr="006D0E8E">
        <w:rPr>
          <w:rFonts w:ascii="Arial" w:eastAsia="Times New Roman" w:hAnsi="Arial" w:cs="Arial"/>
        </w:rPr>
        <w:t>ny staff member close</w:t>
      </w:r>
      <w:r w:rsidR="00EC00E1" w:rsidRPr="006D0E8E">
        <w:rPr>
          <w:rFonts w:ascii="Arial" w:eastAsia="Times New Roman" w:hAnsi="Arial" w:cs="Arial"/>
        </w:rPr>
        <w:t>st</w:t>
      </w:r>
      <w:r w:rsidR="00544DE4" w:rsidRPr="006D0E8E">
        <w:rPr>
          <w:rFonts w:ascii="Arial" w:eastAsia="Times New Roman" w:hAnsi="Arial" w:cs="Arial"/>
        </w:rPr>
        <w:t xml:space="preserve"> to the registers and registration forms should collect them </w:t>
      </w:r>
      <w:r w:rsidR="00EC00E1" w:rsidRPr="006D0E8E">
        <w:rPr>
          <w:rFonts w:ascii="Arial" w:eastAsia="Times New Roman" w:hAnsi="Arial" w:cs="Arial"/>
        </w:rPr>
        <w:t xml:space="preserve">before existing the building </w:t>
      </w:r>
    </w:p>
    <w:p w14:paraId="0B86B266" w14:textId="7788E562" w:rsidR="00544DE4" w:rsidRPr="006D0E8E" w:rsidRDefault="006D0E8E" w:rsidP="006407B5">
      <w:pPr>
        <w:keepNext/>
        <w:keepLines/>
        <w:spacing w:before="240" w:after="0"/>
        <w:jc w:val="both"/>
        <w:outlineLvl w:val="0"/>
        <w:rPr>
          <w:rFonts w:ascii="Arial" w:eastAsia="Times New Roman" w:hAnsi="Arial" w:cs="Arial"/>
        </w:rPr>
      </w:pPr>
      <w:r>
        <w:rPr>
          <w:rFonts w:ascii="Arial" w:eastAsia="Times New Roman" w:hAnsi="Arial" w:cs="Arial"/>
        </w:rPr>
        <w:t xml:space="preserve">- </w:t>
      </w:r>
      <w:r w:rsidR="00544DE4" w:rsidRPr="006D0E8E">
        <w:rPr>
          <w:rFonts w:ascii="Arial" w:eastAsia="Times New Roman" w:hAnsi="Arial" w:cs="Arial"/>
        </w:rPr>
        <w:t xml:space="preserve">Any staff member close to the first aid kit and defibrillator should collect these and take them </w:t>
      </w:r>
    </w:p>
    <w:p w14:paraId="4976991E" w14:textId="56EC2EB7" w:rsidR="00544DE4" w:rsidRPr="006D0E8E" w:rsidRDefault="006D0E8E" w:rsidP="006407B5">
      <w:pPr>
        <w:keepNext/>
        <w:keepLines/>
        <w:spacing w:before="240" w:after="0"/>
        <w:jc w:val="both"/>
        <w:outlineLvl w:val="0"/>
        <w:rPr>
          <w:rFonts w:ascii="Arial" w:eastAsia="Times New Roman" w:hAnsi="Arial" w:cs="Arial"/>
        </w:rPr>
      </w:pPr>
      <w:r>
        <w:rPr>
          <w:rFonts w:ascii="Arial" w:eastAsia="Times New Roman" w:hAnsi="Arial" w:cs="Arial"/>
        </w:rPr>
        <w:t xml:space="preserve">- </w:t>
      </w:r>
      <w:r w:rsidR="00544DE4" w:rsidRPr="006D0E8E">
        <w:rPr>
          <w:rFonts w:ascii="Arial" w:eastAsia="Times New Roman" w:hAnsi="Arial" w:cs="Arial"/>
        </w:rPr>
        <w:t>Any staff member close to the conservatory should take the visitor book</w:t>
      </w:r>
    </w:p>
    <w:p w14:paraId="65DCF83A" w14:textId="41CAF60D" w:rsidR="00544DE4" w:rsidRPr="006D0E8E" w:rsidRDefault="006D0E8E" w:rsidP="006407B5">
      <w:pPr>
        <w:keepNext/>
        <w:keepLines/>
        <w:spacing w:before="240" w:after="0"/>
        <w:jc w:val="both"/>
        <w:outlineLvl w:val="0"/>
        <w:rPr>
          <w:rFonts w:ascii="Arial" w:eastAsia="Times New Roman" w:hAnsi="Arial" w:cs="Arial"/>
        </w:rPr>
      </w:pPr>
      <w:r>
        <w:rPr>
          <w:rFonts w:ascii="Arial" w:eastAsia="Times New Roman" w:hAnsi="Arial" w:cs="Arial"/>
        </w:rPr>
        <w:t xml:space="preserve">- </w:t>
      </w:r>
      <w:r w:rsidR="00544DE4" w:rsidRPr="006D0E8E">
        <w:rPr>
          <w:rFonts w:ascii="Arial" w:eastAsia="Times New Roman" w:hAnsi="Arial" w:cs="Arial"/>
        </w:rPr>
        <w:t xml:space="preserve">A member of staff in the hedgehog class should open the phone safe and take the mobile </w:t>
      </w:r>
      <w:r>
        <w:rPr>
          <w:rFonts w:ascii="Arial" w:eastAsia="Times New Roman" w:hAnsi="Arial" w:cs="Arial"/>
        </w:rPr>
        <w:t xml:space="preserve">  </w:t>
      </w:r>
      <w:r w:rsidR="00544DE4" w:rsidRPr="006D0E8E">
        <w:rPr>
          <w:rFonts w:ascii="Arial" w:eastAsia="Times New Roman" w:hAnsi="Arial" w:cs="Arial"/>
        </w:rPr>
        <w:t xml:space="preserve">phones </w:t>
      </w:r>
      <w:r w:rsidR="005E3FA6" w:rsidRPr="006D0E8E">
        <w:rPr>
          <w:rFonts w:ascii="Arial" w:eastAsia="Times New Roman" w:hAnsi="Arial" w:cs="Arial"/>
        </w:rPr>
        <w:t>along with the landline phone in the kitchen.</w:t>
      </w:r>
    </w:p>
    <w:p w14:paraId="692BAB39" w14:textId="2ADAD276" w:rsidR="00544DE4" w:rsidRPr="006D0E8E" w:rsidRDefault="006D0E8E" w:rsidP="006407B5">
      <w:pPr>
        <w:keepNext/>
        <w:keepLines/>
        <w:spacing w:before="240" w:after="0"/>
        <w:jc w:val="both"/>
        <w:outlineLvl w:val="0"/>
        <w:rPr>
          <w:rFonts w:ascii="Arial" w:eastAsia="Times New Roman" w:hAnsi="Arial" w:cs="Arial"/>
        </w:rPr>
      </w:pPr>
      <w:r>
        <w:rPr>
          <w:rFonts w:ascii="Arial" w:eastAsia="Times New Roman" w:hAnsi="Arial" w:cs="Arial"/>
        </w:rPr>
        <w:t xml:space="preserve">- </w:t>
      </w:r>
      <w:r w:rsidR="00544DE4" w:rsidRPr="006D0E8E">
        <w:rPr>
          <w:rFonts w:ascii="Arial" w:eastAsia="Times New Roman" w:hAnsi="Arial" w:cs="Arial"/>
        </w:rPr>
        <w:t xml:space="preserve">A staff member in the office should take the external hard drive </w:t>
      </w:r>
    </w:p>
    <w:p w14:paraId="09BC64AF" w14:textId="5C7F2FFD" w:rsidR="00544DE4" w:rsidRPr="006D0E8E" w:rsidRDefault="006D0E8E" w:rsidP="006407B5">
      <w:pPr>
        <w:keepNext/>
        <w:keepLines/>
        <w:spacing w:before="240" w:after="0"/>
        <w:jc w:val="both"/>
        <w:outlineLvl w:val="0"/>
        <w:rPr>
          <w:rFonts w:ascii="Arial" w:eastAsia="Times New Roman" w:hAnsi="Arial" w:cs="Arial"/>
        </w:rPr>
      </w:pPr>
      <w:r>
        <w:rPr>
          <w:rFonts w:ascii="Arial" w:eastAsia="Times New Roman" w:hAnsi="Arial" w:cs="Arial"/>
        </w:rPr>
        <w:t xml:space="preserve">- </w:t>
      </w:r>
      <w:r w:rsidR="00544DE4" w:rsidRPr="006D0E8E">
        <w:rPr>
          <w:rFonts w:ascii="Arial" w:eastAsia="Times New Roman" w:hAnsi="Arial" w:cs="Arial"/>
        </w:rPr>
        <w:t>Do not collect any personal belongin</w:t>
      </w:r>
      <w:r w:rsidR="00EC00E1" w:rsidRPr="006D0E8E">
        <w:rPr>
          <w:rFonts w:ascii="Arial" w:eastAsia="Times New Roman" w:hAnsi="Arial" w:cs="Arial"/>
        </w:rPr>
        <w:t>gs</w:t>
      </w:r>
    </w:p>
    <w:p w14:paraId="1B6F38A9" w14:textId="32957B52" w:rsidR="00544DE4" w:rsidRPr="006D0E8E" w:rsidRDefault="006D0E8E" w:rsidP="006407B5">
      <w:pPr>
        <w:keepNext/>
        <w:keepLines/>
        <w:spacing w:before="240" w:after="0"/>
        <w:jc w:val="both"/>
        <w:outlineLvl w:val="0"/>
        <w:rPr>
          <w:rFonts w:ascii="Arial" w:eastAsia="Times New Roman" w:hAnsi="Arial" w:cs="Arial"/>
        </w:rPr>
      </w:pPr>
      <w:r>
        <w:rPr>
          <w:rFonts w:ascii="Arial" w:eastAsia="Times New Roman" w:hAnsi="Arial" w:cs="Arial"/>
        </w:rPr>
        <w:t xml:space="preserve">- </w:t>
      </w:r>
      <w:r w:rsidR="00544DE4" w:rsidRPr="006D0E8E">
        <w:rPr>
          <w:rFonts w:ascii="Arial" w:eastAsia="Times New Roman" w:hAnsi="Arial" w:cs="Arial"/>
        </w:rPr>
        <w:t>The owner</w:t>
      </w:r>
      <w:r>
        <w:rPr>
          <w:rFonts w:ascii="Arial" w:eastAsia="Times New Roman" w:hAnsi="Arial" w:cs="Arial"/>
        </w:rPr>
        <w:t>/manager</w:t>
      </w:r>
      <w:r w:rsidR="00544DE4" w:rsidRPr="006D0E8E">
        <w:rPr>
          <w:rFonts w:ascii="Arial" w:eastAsia="Times New Roman" w:hAnsi="Arial" w:cs="Arial"/>
        </w:rPr>
        <w:t xml:space="preserve"> will check </w:t>
      </w:r>
      <w:r w:rsidRPr="006D0E8E">
        <w:rPr>
          <w:rFonts w:ascii="Arial" w:eastAsia="Times New Roman" w:hAnsi="Arial" w:cs="Arial"/>
        </w:rPr>
        <w:t xml:space="preserve">all rooms/ </w:t>
      </w:r>
      <w:r w:rsidR="00544DE4" w:rsidRPr="006D0E8E">
        <w:rPr>
          <w:rFonts w:ascii="Arial" w:eastAsia="Times New Roman" w:hAnsi="Arial" w:cs="Arial"/>
        </w:rPr>
        <w:t>the toilets before leaving the building</w:t>
      </w:r>
      <w:r w:rsidRPr="006D0E8E">
        <w:rPr>
          <w:rFonts w:ascii="Arial" w:eastAsia="Times New Roman" w:hAnsi="Arial" w:cs="Arial"/>
        </w:rPr>
        <w:t xml:space="preserve"> if safe to do so</w:t>
      </w:r>
    </w:p>
    <w:p w14:paraId="14DD6FE2" w14:textId="61866472" w:rsidR="00544DE4" w:rsidRPr="006D0E8E" w:rsidRDefault="006D0E8E" w:rsidP="006407B5">
      <w:pPr>
        <w:keepNext/>
        <w:keepLines/>
        <w:spacing w:before="240" w:after="0"/>
        <w:jc w:val="both"/>
        <w:outlineLvl w:val="0"/>
        <w:rPr>
          <w:rFonts w:ascii="Arial" w:eastAsia="Times New Roman" w:hAnsi="Arial" w:cs="Arial"/>
        </w:rPr>
      </w:pPr>
      <w:r>
        <w:rPr>
          <w:rFonts w:ascii="Arial" w:eastAsia="Times New Roman" w:hAnsi="Arial" w:cs="Arial"/>
        </w:rPr>
        <w:t xml:space="preserve">- </w:t>
      </w:r>
      <w:r w:rsidR="00544DE4" w:rsidRPr="006D0E8E">
        <w:rPr>
          <w:rFonts w:ascii="Arial" w:eastAsia="Times New Roman" w:hAnsi="Arial" w:cs="Arial"/>
        </w:rPr>
        <w:t xml:space="preserve">Once outside the registers will be called. Any problems should be directed to the owner </w:t>
      </w:r>
      <w:r w:rsidRPr="006D0E8E">
        <w:rPr>
          <w:rFonts w:ascii="Arial" w:eastAsia="Times New Roman" w:hAnsi="Arial" w:cs="Arial"/>
        </w:rPr>
        <w:t>/</w:t>
      </w:r>
      <w:r w:rsidR="00544DE4" w:rsidRPr="006D0E8E">
        <w:rPr>
          <w:rFonts w:ascii="Arial" w:eastAsia="Times New Roman" w:hAnsi="Arial" w:cs="Arial"/>
        </w:rPr>
        <w:t>manager</w:t>
      </w:r>
    </w:p>
    <w:p w14:paraId="127F9226" w14:textId="4F35CA5A" w:rsidR="00544DE4" w:rsidRPr="002755FB" w:rsidRDefault="006D0E8E" w:rsidP="006407B5">
      <w:pPr>
        <w:keepNext/>
        <w:keepLines/>
        <w:spacing w:before="240" w:after="0"/>
        <w:jc w:val="both"/>
        <w:outlineLvl w:val="0"/>
        <w:rPr>
          <w:rFonts w:ascii="Arial" w:eastAsia="Times New Roman" w:hAnsi="Arial" w:cs="Arial"/>
          <w:color w:val="000000"/>
        </w:rPr>
      </w:pPr>
      <w:r>
        <w:rPr>
          <w:rFonts w:ascii="Arial" w:eastAsia="Times New Roman" w:hAnsi="Arial" w:cs="Arial"/>
          <w:color w:val="000000"/>
        </w:rPr>
        <w:t xml:space="preserve">- </w:t>
      </w:r>
      <w:r w:rsidR="00544DE4" w:rsidRPr="002755FB">
        <w:rPr>
          <w:rFonts w:ascii="Arial" w:eastAsia="Times New Roman" w:hAnsi="Arial" w:cs="Arial"/>
          <w:color w:val="000000"/>
        </w:rPr>
        <w:t>All staff and children will stay outside until the owner has declared the “all clear” or emergency service personnel have deemed it safe</w:t>
      </w:r>
    </w:p>
    <w:p w14:paraId="43166BFC" w14:textId="77777777" w:rsidR="00544DE4" w:rsidRPr="002755FB" w:rsidRDefault="00544DE4" w:rsidP="006407B5">
      <w:pPr>
        <w:spacing w:after="0" w:line="240" w:lineRule="auto"/>
        <w:jc w:val="both"/>
        <w:rPr>
          <w:rFonts w:ascii="Arial" w:eastAsia="Times New Roman" w:hAnsi="Arial" w:cs="Arial"/>
          <w:lang w:eastAsia="en-GB"/>
        </w:rPr>
      </w:pPr>
    </w:p>
    <w:p w14:paraId="2157D887" w14:textId="68F3C602" w:rsidR="00544DE4" w:rsidRPr="002755FB" w:rsidRDefault="00544DE4" w:rsidP="006407B5">
      <w:pPr>
        <w:tabs>
          <w:tab w:val="left" w:pos="2190"/>
        </w:tabs>
        <w:jc w:val="both"/>
        <w:rPr>
          <w:rFonts w:ascii="Arial" w:hAnsi="Arial" w:cs="Arial"/>
        </w:rPr>
      </w:pPr>
    </w:p>
    <w:p w14:paraId="6B002C77" w14:textId="00B6C719" w:rsidR="00544DE4" w:rsidRPr="002755FB" w:rsidRDefault="00544DE4" w:rsidP="006407B5">
      <w:pPr>
        <w:tabs>
          <w:tab w:val="left" w:pos="2190"/>
        </w:tabs>
        <w:jc w:val="both"/>
        <w:rPr>
          <w:rFonts w:ascii="Arial" w:hAnsi="Arial" w:cs="Arial"/>
        </w:rPr>
      </w:pPr>
    </w:p>
    <w:p w14:paraId="7F00B2EA" w14:textId="58DCBAFC" w:rsidR="00544DE4" w:rsidRPr="002755FB" w:rsidRDefault="00544DE4" w:rsidP="006407B5">
      <w:pPr>
        <w:tabs>
          <w:tab w:val="left" w:pos="2190"/>
        </w:tabs>
        <w:jc w:val="both"/>
        <w:rPr>
          <w:rFonts w:ascii="Arial" w:hAnsi="Arial" w:cs="Arial"/>
        </w:rPr>
      </w:pPr>
    </w:p>
    <w:p w14:paraId="26FE4438" w14:textId="038BD6B0" w:rsidR="00544DE4" w:rsidRPr="002755FB" w:rsidRDefault="00544DE4" w:rsidP="006407B5">
      <w:pPr>
        <w:tabs>
          <w:tab w:val="left" w:pos="2190"/>
        </w:tabs>
        <w:jc w:val="both"/>
        <w:rPr>
          <w:rFonts w:ascii="Arial" w:hAnsi="Arial" w:cs="Arial"/>
        </w:rPr>
      </w:pPr>
    </w:p>
    <w:p w14:paraId="26B7D636" w14:textId="4A41852D" w:rsidR="00544DE4" w:rsidRDefault="00544DE4" w:rsidP="006407B5">
      <w:pPr>
        <w:tabs>
          <w:tab w:val="left" w:pos="2190"/>
        </w:tabs>
        <w:jc w:val="both"/>
        <w:rPr>
          <w:rFonts w:ascii="Arial" w:hAnsi="Arial" w:cs="Arial"/>
        </w:rPr>
      </w:pPr>
    </w:p>
    <w:p w14:paraId="4E9EF506" w14:textId="432AD3AD" w:rsidR="00B825DE" w:rsidRDefault="00B825DE" w:rsidP="006407B5">
      <w:pPr>
        <w:tabs>
          <w:tab w:val="left" w:pos="2190"/>
        </w:tabs>
        <w:jc w:val="both"/>
        <w:rPr>
          <w:rFonts w:ascii="Arial" w:hAnsi="Arial" w:cs="Arial"/>
        </w:rPr>
      </w:pPr>
    </w:p>
    <w:p w14:paraId="5D076E49" w14:textId="011EC994" w:rsidR="00B825DE" w:rsidRDefault="00B825DE" w:rsidP="006407B5">
      <w:pPr>
        <w:tabs>
          <w:tab w:val="left" w:pos="2190"/>
        </w:tabs>
        <w:jc w:val="both"/>
        <w:rPr>
          <w:rFonts w:ascii="Arial" w:hAnsi="Arial" w:cs="Arial"/>
        </w:rPr>
      </w:pPr>
    </w:p>
    <w:p w14:paraId="7EFBADD1" w14:textId="77777777" w:rsidR="00B825DE" w:rsidRPr="002755FB" w:rsidRDefault="00B825DE" w:rsidP="006407B5">
      <w:pPr>
        <w:tabs>
          <w:tab w:val="left" w:pos="2190"/>
        </w:tabs>
        <w:jc w:val="both"/>
        <w:rPr>
          <w:rFonts w:ascii="Arial" w:hAnsi="Arial" w:cs="Arial"/>
        </w:rPr>
      </w:pPr>
    </w:p>
    <w:p w14:paraId="507D69DC" w14:textId="18483060" w:rsidR="00544DE4" w:rsidRPr="00C447B9" w:rsidRDefault="00544DE4" w:rsidP="00B825DE">
      <w:pPr>
        <w:keepNext/>
        <w:spacing w:after="0" w:line="240" w:lineRule="auto"/>
        <w:jc w:val="both"/>
        <w:outlineLvl w:val="0"/>
        <w:rPr>
          <w:rFonts w:ascii="Arial" w:eastAsia="Times New Roman" w:hAnsi="Arial" w:cs="Arial"/>
          <w:sz w:val="28"/>
          <w:szCs w:val="28"/>
        </w:rPr>
      </w:pPr>
      <w:r w:rsidRPr="00C447B9">
        <w:rPr>
          <w:rFonts w:ascii="Arial" w:eastAsia="Times New Roman" w:hAnsi="Arial" w:cs="Arial"/>
          <w:b/>
          <w:bCs/>
          <w:sz w:val="28"/>
          <w:szCs w:val="28"/>
        </w:rPr>
        <w:t>Food, Drink and Healthy Eating</w:t>
      </w:r>
    </w:p>
    <w:p w14:paraId="7652F004" w14:textId="77777777" w:rsidR="00544DE4" w:rsidRPr="002755FB" w:rsidRDefault="00544DE4" w:rsidP="006407B5">
      <w:pPr>
        <w:spacing w:after="0" w:line="240" w:lineRule="auto"/>
        <w:jc w:val="both"/>
        <w:rPr>
          <w:rFonts w:ascii="Arial" w:eastAsia="Times New Roman" w:hAnsi="Arial" w:cs="Arial"/>
          <w:b/>
          <w:bCs/>
        </w:rPr>
      </w:pPr>
    </w:p>
    <w:p w14:paraId="66CEB426" w14:textId="77777777" w:rsidR="00544DE4" w:rsidRPr="002755FB" w:rsidRDefault="00544DE4" w:rsidP="006407B5">
      <w:pPr>
        <w:numPr>
          <w:ilvl w:val="0"/>
          <w:numId w:val="29"/>
        </w:numPr>
        <w:spacing w:after="0" w:line="240" w:lineRule="auto"/>
        <w:jc w:val="both"/>
        <w:rPr>
          <w:rFonts w:ascii="Arial" w:eastAsia="Times New Roman" w:hAnsi="Arial" w:cs="Arial"/>
        </w:rPr>
      </w:pPr>
      <w:r w:rsidRPr="002755FB">
        <w:rPr>
          <w:rFonts w:ascii="Arial" w:eastAsia="Times New Roman" w:hAnsi="Arial" w:cs="Arial"/>
        </w:rPr>
        <w:t xml:space="preserve">Before a child starts to attend the pre-school, we find out from parents their children's dietary needs, including any allergies, intolerances or medical requirements and this is recorded on the registration form.   </w:t>
      </w:r>
    </w:p>
    <w:p w14:paraId="22E208D2" w14:textId="77777777" w:rsidR="00544DE4" w:rsidRPr="002755FB" w:rsidRDefault="00544DE4" w:rsidP="006407B5">
      <w:pPr>
        <w:numPr>
          <w:ilvl w:val="1"/>
          <w:numId w:val="29"/>
        </w:numPr>
        <w:spacing w:after="0" w:line="240" w:lineRule="auto"/>
        <w:jc w:val="both"/>
        <w:rPr>
          <w:rFonts w:ascii="Arial" w:eastAsia="Times New Roman" w:hAnsi="Arial" w:cs="Arial"/>
        </w:rPr>
      </w:pPr>
      <w:r w:rsidRPr="002755FB">
        <w:rPr>
          <w:rFonts w:ascii="Arial" w:eastAsia="Times New Roman" w:hAnsi="Arial" w:cs="Arial"/>
        </w:rPr>
        <w:t xml:space="preserve">The manager will ask for more information is necessary, for example religious beliefs </w:t>
      </w:r>
    </w:p>
    <w:p w14:paraId="54793329" w14:textId="77777777" w:rsidR="00544DE4" w:rsidRPr="002755FB" w:rsidRDefault="00544DE4" w:rsidP="006407B5">
      <w:pPr>
        <w:numPr>
          <w:ilvl w:val="1"/>
          <w:numId w:val="29"/>
        </w:numPr>
        <w:spacing w:after="0" w:line="240" w:lineRule="auto"/>
        <w:jc w:val="both"/>
        <w:rPr>
          <w:rFonts w:ascii="Arial" w:eastAsia="Times New Roman" w:hAnsi="Arial" w:cs="Arial"/>
        </w:rPr>
      </w:pPr>
      <w:r w:rsidRPr="002755FB">
        <w:rPr>
          <w:rFonts w:ascii="Arial" w:eastAsia="Times New Roman" w:hAnsi="Arial" w:cs="Arial"/>
        </w:rPr>
        <w:t xml:space="preserve">The information is them displayed in the kitchen for all staff </w:t>
      </w:r>
    </w:p>
    <w:p w14:paraId="48AC81B0" w14:textId="77777777" w:rsidR="00544DE4" w:rsidRPr="002755FB" w:rsidRDefault="00544DE4" w:rsidP="006407B5">
      <w:pPr>
        <w:numPr>
          <w:ilvl w:val="0"/>
          <w:numId w:val="29"/>
        </w:numPr>
        <w:spacing w:after="0" w:line="240" w:lineRule="auto"/>
        <w:jc w:val="both"/>
        <w:rPr>
          <w:rFonts w:ascii="Arial" w:eastAsia="Times New Roman" w:hAnsi="Arial" w:cs="Arial"/>
        </w:rPr>
      </w:pPr>
      <w:r w:rsidRPr="002755FB">
        <w:rPr>
          <w:rFonts w:ascii="Arial" w:eastAsia="Times New Roman" w:hAnsi="Arial" w:cs="Arial"/>
        </w:rPr>
        <w:t xml:space="preserve">We regularly consult with parents to ensure that our records are up-to-date. </w:t>
      </w:r>
    </w:p>
    <w:p w14:paraId="1CF815F4" w14:textId="77777777" w:rsidR="00544DE4" w:rsidRPr="002755FB" w:rsidRDefault="00544DE4" w:rsidP="006407B5">
      <w:pPr>
        <w:numPr>
          <w:ilvl w:val="0"/>
          <w:numId w:val="29"/>
        </w:numPr>
        <w:spacing w:after="0" w:line="240" w:lineRule="auto"/>
        <w:jc w:val="both"/>
        <w:rPr>
          <w:rFonts w:ascii="Arial" w:eastAsia="Times New Roman" w:hAnsi="Arial" w:cs="Arial"/>
        </w:rPr>
      </w:pPr>
      <w:r w:rsidRPr="002755FB">
        <w:rPr>
          <w:rFonts w:ascii="Arial" w:eastAsia="Times New Roman" w:hAnsi="Arial" w:cs="Arial"/>
        </w:rPr>
        <w:t xml:space="preserve">We display current information about individual children's dietary needs in the kitchen, and each staff member has a personal copy, so that all staff and volunteers are fully informed about them.  If a child has a severe allergy or reaction to food this is separately cascaded to all staff. </w:t>
      </w:r>
    </w:p>
    <w:p w14:paraId="746F0362" w14:textId="77777777" w:rsidR="00544DE4" w:rsidRPr="002755FB" w:rsidRDefault="00544DE4" w:rsidP="006407B5">
      <w:pPr>
        <w:numPr>
          <w:ilvl w:val="0"/>
          <w:numId w:val="29"/>
        </w:numPr>
        <w:spacing w:after="0" w:line="240" w:lineRule="auto"/>
        <w:jc w:val="both"/>
        <w:rPr>
          <w:rFonts w:ascii="Arial" w:eastAsia="Times New Roman" w:hAnsi="Arial" w:cs="Arial"/>
        </w:rPr>
      </w:pPr>
      <w:r w:rsidRPr="002755FB">
        <w:rPr>
          <w:rFonts w:ascii="Arial" w:eastAsia="Times New Roman" w:hAnsi="Arial" w:cs="Arial"/>
        </w:rPr>
        <w:t xml:space="preserve">When undertaking cooking activities staff record all ingredients used in the Cooking and Allergy Monitoring file and check the medical information list. </w:t>
      </w:r>
    </w:p>
    <w:p w14:paraId="61E1CD52" w14:textId="77777777" w:rsidR="00544DE4" w:rsidRPr="002755FB" w:rsidRDefault="00544DE4" w:rsidP="006407B5">
      <w:pPr>
        <w:numPr>
          <w:ilvl w:val="0"/>
          <w:numId w:val="29"/>
        </w:numPr>
        <w:spacing w:after="0" w:line="240" w:lineRule="auto"/>
        <w:jc w:val="both"/>
        <w:rPr>
          <w:rFonts w:ascii="Arial" w:eastAsia="Times New Roman" w:hAnsi="Arial" w:cs="Arial"/>
        </w:rPr>
      </w:pPr>
      <w:r w:rsidRPr="002755FB">
        <w:rPr>
          <w:rFonts w:ascii="Arial" w:eastAsia="Times New Roman" w:hAnsi="Arial" w:cs="Arial"/>
        </w:rPr>
        <w:t>If necessary, we will implement systems to ensure that children receive only food and drink which is consistent with their medical or dietary needs and their parents' wishes.</w:t>
      </w:r>
    </w:p>
    <w:p w14:paraId="2E8EB368" w14:textId="77777777" w:rsidR="00544DE4" w:rsidRPr="002755FB" w:rsidRDefault="00544DE4" w:rsidP="006407B5">
      <w:pPr>
        <w:numPr>
          <w:ilvl w:val="0"/>
          <w:numId w:val="29"/>
        </w:numPr>
        <w:spacing w:after="0" w:line="240" w:lineRule="auto"/>
        <w:jc w:val="both"/>
        <w:rPr>
          <w:rFonts w:ascii="Arial" w:eastAsia="Times New Roman" w:hAnsi="Arial" w:cs="Arial"/>
        </w:rPr>
      </w:pPr>
      <w:r w:rsidRPr="002755FB">
        <w:rPr>
          <w:rFonts w:ascii="Arial" w:eastAsia="Times New Roman" w:hAnsi="Arial" w:cs="Arial"/>
        </w:rPr>
        <w:t>We require staff to show sensitivity in providing for children's diets and allergies.  Staff do not use a child's diet or allergy as a label for the child or make a child feel singled out because of her/his diet or allergy.</w:t>
      </w:r>
    </w:p>
    <w:p w14:paraId="338576D9" w14:textId="77777777" w:rsidR="00544DE4" w:rsidRPr="002755FB" w:rsidRDefault="00544DE4" w:rsidP="006407B5">
      <w:pPr>
        <w:numPr>
          <w:ilvl w:val="0"/>
          <w:numId w:val="29"/>
        </w:numPr>
        <w:spacing w:after="0" w:line="240" w:lineRule="auto"/>
        <w:jc w:val="both"/>
        <w:rPr>
          <w:rFonts w:ascii="Arial" w:eastAsia="Times New Roman" w:hAnsi="Arial" w:cs="Arial"/>
        </w:rPr>
      </w:pPr>
      <w:r w:rsidRPr="002755FB">
        <w:rPr>
          <w:rFonts w:ascii="Arial" w:eastAsia="Times New Roman" w:hAnsi="Arial" w:cs="Arial"/>
        </w:rPr>
        <w:t xml:space="preserve">We have fresh drinking water constantly available for the children.  We ask that parents provide a separate water bottle for their child to have with them during the day. </w:t>
      </w:r>
    </w:p>
    <w:p w14:paraId="222D230C" w14:textId="77777777" w:rsidR="00544DE4" w:rsidRPr="002755FB" w:rsidRDefault="00544DE4" w:rsidP="006407B5">
      <w:pPr>
        <w:numPr>
          <w:ilvl w:val="0"/>
          <w:numId w:val="29"/>
        </w:numPr>
        <w:spacing w:after="0" w:line="240" w:lineRule="auto"/>
        <w:jc w:val="both"/>
        <w:rPr>
          <w:rFonts w:ascii="Arial" w:eastAsia="Times New Roman" w:hAnsi="Arial" w:cs="Arial"/>
        </w:rPr>
      </w:pPr>
      <w:r w:rsidRPr="002755FB">
        <w:rPr>
          <w:rFonts w:ascii="Arial" w:eastAsia="Times New Roman" w:hAnsi="Arial" w:cs="Arial"/>
        </w:rPr>
        <w:t>For children who drink milk, we provide semi-skimmed and pasteurised milk.</w:t>
      </w:r>
    </w:p>
    <w:p w14:paraId="38A65063" w14:textId="77777777" w:rsidR="00544DE4" w:rsidRPr="002755FB" w:rsidRDefault="00544DE4" w:rsidP="006407B5">
      <w:pPr>
        <w:numPr>
          <w:ilvl w:val="1"/>
          <w:numId w:val="29"/>
        </w:numPr>
        <w:spacing w:after="0" w:line="240" w:lineRule="auto"/>
        <w:jc w:val="both"/>
        <w:rPr>
          <w:rFonts w:ascii="Arial" w:eastAsia="Times New Roman" w:hAnsi="Arial" w:cs="Arial"/>
        </w:rPr>
      </w:pPr>
      <w:r w:rsidRPr="002755FB">
        <w:rPr>
          <w:rFonts w:ascii="Arial" w:eastAsia="Times New Roman" w:hAnsi="Arial" w:cs="Arial"/>
        </w:rPr>
        <w:t>Parent may provide an alternative if wanted, otherwise children will be offered water</w:t>
      </w:r>
    </w:p>
    <w:p w14:paraId="5F66B550" w14:textId="77777777" w:rsidR="00544DE4" w:rsidRPr="002755FB" w:rsidRDefault="00544DE4" w:rsidP="006407B5">
      <w:pPr>
        <w:numPr>
          <w:ilvl w:val="0"/>
          <w:numId w:val="29"/>
        </w:numPr>
        <w:spacing w:after="0" w:line="240" w:lineRule="auto"/>
        <w:jc w:val="both"/>
        <w:rPr>
          <w:rFonts w:ascii="Arial" w:eastAsia="Times New Roman" w:hAnsi="Arial" w:cs="Arial"/>
        </w:rPr>
      </w:pPr>
      <w:r w:rsidRPr="002755FB">
        <w:rPr>
          <w:rFonts w:ascii="Arial" w:eastAsia="Times New Roman" w:hAnsi="Arial" w:cs="Arial"/>
        </w:rPr>
        <w:t>Parents are invited to contribute termly to our Fruit Fund for the purchase of fruit/vegetables for snack time in all classes or donate healthy snacks and fruits to the bring and share bowl.</w:t>
      </w:r>
    </w:p>
    <w:p w14:paraId="0246A59E" w14:textId="77777777" w:rsidR="00544DE4" w:rsidRPr="002755FB" w:rsidRDefault="00544DE4" w:rsidP="006407B5">
      <w:pPr>
        <w:spacing w:after="0" w:line="240" w:lineRule="auto"/>
        <w:jc w:val="both"/>
        <w:rPr>
          <w:rFonts w:ascii="Arial" w:eastAsia="Times New Roman" w:hAnsi="Arial" w:cs="Arial"/>
          <w:b/>
        </w:rPr>
      </w:pPr>
    </w:p>
    <w:p w14:paraId="6B4C52EC" w14:textId="77777777" w:rsidR="00544DE4" w:rsidRPr="002755FB" w:rsidRDefault="00544DE4" w:rsidP="006407B5">
      <w:pPr>
        <w:spacing w:after="0" w:line="240" w:lineRule="auto"/>
        <w:jc w:val="both"/>
        <w:rPr>
          <w:rFonts w:ascii="Arial" w:eastAsia="Times New Roman" w:hAnsi="Arial" w:cs="Arial"/>
          <w:b/>
        </w:rPr>
      </w:pPr>
      <w:r w:rsidRPr="002755FB">
        <w:rPr>
          <w:rFonts w:ascii="Arial" w:eastAsia="Times New Roman" w:hAnsi="Arial" w:cs="Arial"/>
          <w:b/>
        </w:rPr>
        <w:t>Packed lunches</w:t>
      </w:r>
    </w:p>
    <w:p w14:paraId="6A160E3D" w14:textId="77777777" w:rsidR="00544DE4" w:rsidRPr="002755FB" w:rsidRDefault="00544DE4" w:rsidP="006407B5">
      <w:pPr>
        <w:spacing w:after="0" w:line="240" w:lineRule="auto"/>
        <w:jc w:val="both"/>
        <w:rPr>
          <w:rFonts w:ascii="Arial" w:eastAsia="Times New Roman" w:hAnsi="Arial" w:cs="Arial"/>
        </w:rPr>
      </w:pPr>
    </w:p>
    <w:p w14:paraId="6B2D174B" w14:textId="77777777" w:rsidR="00544DE4" w:rsidRPr="002755FB" w:rsidRDefault="00544DE4" w:rsidP="006407B5">
      <w:pPr>
        <w:numPr>
          <w:ilvl w:val="0"/>
          <w:numId w:val="30"/>
        </w:numPr>
        <w:spacing w:after="0" w:line="240" w:lineRule="auto"/>
        <w:jc w:val="both"/>
        <w:rPr>
          <w:rFonts w:ascii="Arial" w:eastAsia="Times New Roman" w:hAnsi="Arial" w:cs="Arial"/>
        </w:rPr>
      </w:pPr>
      <w:r w:rsidRPr="002755FB">
        <w:rPr>
          <w:rFonts w:ascii="Arial" w:eastAsia="Times New Roman" w:hAnsi="Arial" w:cs="Arial"/>
        </w:rPr>
        <w:t>We encourage parents to ensure perishable items in packed lunches contain an ice pack to keep food cool in warm weather.</w:t>
      </w:r>
    </w:p>
    <w:p w14:paraId="3BE38FFB" w14:textId="77777777" w:rsidR="00544DE4" w:rsidRPr="002755FB" w:rsidRDefault="00544DE4" w:rsidP="006407B5">
      <w:pPr>
        <w:numPr>
          <w:ilvl w:val="0"/>
          <w:numId w:val="30"/>
        </w:numPr>
        <w:spacing w:after="0" w:line="240" w:lineRule="auto"/>
        <w:jc w:val="both"/>
        <w:rPr>
          <w:rFonts w:ascii="Arial" w:eastAsia="Times New Roman" w:hAnsi="Arial" w:cs="Arial"/>
        </w:rPr>
      </w:pPr>
      <w:r w:rsidRPr="002755FB">
        <w:rPr>
          <w:rFonts w:ascii="Arial" w:eastAsia="Times New Roman" w:hAnsi="Arial" w:cs="Arial"/>
        </w:rPr>
        <w:t>We inform parents of our policy on healthy eating.</w:t>
      </w:r>
    </w:p>
    <w:p w14:paraId="24177437" w14:textId="77777777" w:rsidR="00544DE4" w:rsidRPr="002755FB" w:rsidRDefault="00544DE4" w:rsidP="006407B5">
      <w:pPr>
        <w:numPr>
          <w:ilvl w:val="0"/>
          <w:numId w:val="30"/>
        </w:numPr>
        <w:spacing w:after="0" w:line="240" w:lineRule="auto"/>
        <w:jc w:val="both"/>
        <w:rPr>
          <w:rFonts w:ascii="Arial" w:eastAsia="Times New Roman" w:hAnsi="Arial" w:cs="Arial"/>
        </w:rPr>
      </w:pPr>
      <w:r w:rsidRPr="002755FB">
        <w:rPr>
          <w:rFonts w:ascii="Arial" w:eastAsia="Times New Roman" w:hAnsi="Arial" w:cs="Arial"/>
        </w:rPr>
        <w:t xml:space="preserve">We encourage parents to provide sandwiches with a healthy filling, fruit, and milk-based deserts such as yoghurt and fruit. </w:t>
      </w:r>
    </w:p>
    <w:p w14:paraId="32D22844" w14:textId="77777777" w:rsidR="00544DE4" w:rsidRPr="002755FB" w:rsidRDefault="00544DE4" w:rsidP="006407B5">
      <w:pPr>
        <w:numPr>
          <w:ilvl w:val="0"/>
          <w:numId w:val="30"/>
        </w:numPr>
        <w:spacing w:after="0" w:line="240" w:lineRule="auto"/>
        <w:jc w:val="both"/>
        <w:rPr>
          <w:rFonts w:ascii="Arial" w:eastAsia="Times New Roman" w:hAnsi="Arial" w:cs="Arial"/>
        </w:rPr>
      </w:pPr>
      <w:r w:rsidRPr="002755FB">
        <w:rPr>
          <w:rFonts w:ascii="Arial" w:eastAsia="Times New Roman" w:hAnsi="Arial" w:cs="Arial"/>
        </w:rPr>
        <w:t>We discourage packed lunch contents that consist largely of crisps, processed foods, sweet drinks and sweet products such as cakes or biscuits.</w:t>
      </w:r>
    </w:p>
    <w:p w14:paraId="435F7AB7" w14:textId="77777777" w:rsidR="00544DE4" w:rsidRPr="002755FB" w:rsidRDefault="00544DE4" w:rsidP="006407B5">
      <w:pPr>
        <w:numPr>
          <w:ilvl w:val="0"/>
          <w:numId w:val="30"/>
        </w:numPr>
        <w:spacing w:after="0" w:line="240" w:lineRule="auto"/>
        <w:jc w:val="both"/>
        <w:rPr>
          <w:rFonts w:ascii="Arial" w:eastAsia="Times New Roman" w:hAnsi="Arial" w:cs="Arial"/>
        </w:rPr>
      </w:pPr>
      <w:r w:rsidRPr="002755FB">
        <w:rPr>
          <w:rFonts w:ascii="Arial" w:eastAsia="Times New Roman" w:hAnsi="Arial" w:cs="Arial"/>
        </w:rPr>
        <w:t xml:space="preserve">We do not have provision to re-heat foods, so parents are asked to not provide their child with foods which need heating. </w:t>
      </w:r>
    </w:p>
    <w:p w14:paraId="40F3994B" w14:textId="77777777" w:rsidR="00544DE4" w:rsidRPr="002755FB" w:rsidRDefault="00544DE4" w:rsidP="006407B5">
      <w:pPr>
        <w:numPr>
          <w:ilvl w:val="0"/>
          <w:numId w:val="30"/>
        </w:numPr>
        <w:spacing w:after="0" w:line="240" w:lineRule="auto"/>
        <w:jc w:val="both"/>
        <w:rPr>
          <w:rFonts w:ascii="Arial" w:eastAsia="Times New Roman" w:hAnsi="Arial" w:cs="Arial"/>
        </w:rPr>
      </w:pPr>
      <w:r w:rsidRPr="002755FB">
        <w:rPr>
          <w:rFonts w:ascii="Arial" w:eastAsia="Times New Roman" w:hAnsi="Arial" w:cs="Arial"/>
        </w:rPr>
        <w:t xml:space="preserve">Staff always sit with the children to eat their lunch so that the mealtime is a social occasion. </w:t>
      </w:r>
    </w:p>
    <w:p w14:paraId="5C4CB1C7" w14:textId="77777777" w:rsidR="00544DE4" w:rsidRPr="002755FB" w:rsidRDefault="00544DE4" w:rsidP="006407B5">
      <w:pPr>
        <w:numPr>
          <w:ilvl w:val="0"/>
          <w:numId w:val="30"/>
        </w:numPr>
        <w:spacing w:after="0" w:line="240" w:lineRule="auto"/>
        <w:jc w:val="both"/>
        <w:rPr>
          <w:rFonts w:ascii="Arial" w:eastAsia="Times New Roman" w:hAnsi="Arial" w:cs="Arial"/>
        </w:rPr>
      </w:pPr>
      <w:r w:rsidRPr="002755FB">
        <w:rPr>
          <w:rFonts w:ascii="Arial" w:eastAsia="Times New Roman" w:hAnsi="Arial" w:cs="Arial"/>
        </w:rPr>
        <w:t>We use meal and snack times to help children to develop independence through making choices, serving food and drink and feeding themselves.</w:t>
      </w:r>
    </w:p>
    <w:p w14:paraId="054D0FD7" w14:textId="77777777" w:rsidR="00544DE4" w:rsidRPr="002755FB" w:rsidRDefault="00544DE4" w:rsidP="006407B5">
      <w:pPr>
        <w:numPr>
          <w:ilvl w:val="0"/>
          <w:numId w:val="30"/>
        </w:numPr>
        <w:spacing w:after="0" w:line="240" w:lineRule="auto"/>
        <w:jc w:val="both"/>
        <w:rPr>
          <w:rFonts w:ascii="Arial" w:eastAsia="Times New Roman" w:hAnsi="Arial" w:cs="Arial"/>
        </w:rPr>
      </w:pPr>
      <w:r w:rsidRPr="002755FB">
        <w:rPr>
          <w:rFonts w:ascii="Arial" w:eastAsia="Times New Roman" w:hAnsi="Arial" w:cs="Arial"/>
        </w:rPr>
        <w:t>We do not allow the children to swap foods in order to protect all children.</w:t>
      </w:r>
    </w:p>
    <w:p w14:paraId="786557D6" w14:textId="77777777" w:rsidR="00544DE4" w:rsidRPr="002755FB" w:rsidRDefault="00544DE4" w:rsidP="006407B5">
      <w:pPr>
        <w:spacing w:after="0" w:line="240" w:lineRule="auto"/>
        <w:ind w:left="360"/>
        <w:jc w:val="both"/>
        <w:rPr>
          <w:rFonts w:ascii="Arial" w:eastAsia="Times New Roman" w:hAnsi="Arial" w:cs="Arial"/>
        </w:rPr>
      </w:pPr>
    </w:p>
    <w:p w14:paraId="62E79770" w14:textId="77777777" w:rsidR="00544DE4" w:rsidRPr="002755FB" w:rsidRDefault="00544DE4" w:rsidP="006407B5">
      <w:pPr>
        <w:spacing w:after="0" w:line="240" w:lineRule="auto"/>
        <w:jc w:val="both"/>
        <w:rPr>
          <w:rFonts w:ascii="Arial" w:eastAsia="Times New Roman" w:hAnsi="Arial" w:cs="Arial"/>
          <w:b/>
          <w:bCs/>
        </w:rPr>
      </w:pPr>
      <w:r w:rsidRPr="002755FB">
        <w:rPr>
          <w:rFonts w:ascii="Arial" w:eastAsia="Times New Roman" w:hAnsi="Arial" w:cs="Arial"/>
          <w:b/>
          <w:bCs/>
        </w:rPr>
        <w:t xml:space="preserve">Food hygiene </w:t>
      </w:r>
    </w:p>
    <w:p w14:paraId="69A996B3" w14:textId="77777777" w:rsidR="00544DE4" w:rsidRPr="002755FB" w:rsidRDefault="00544DE4" w:rsidP="006407B5">
      <w:pPr>
        <w:spacing w:after="0" w:line="240" w:lineRule="auto"/>
        <w:jc w:val="both"/>
        <w:rPr>
          <w:rFonts w:ascii="Arial" w:eastAsia="Times New Roman" w:hAnsi="Arial" w:cs="Arial"/>
          <w:b/>
          <w:bCs/>
        </w:rPr>
      </w:pPr>
    </w:p>
    <w:p w14:paraId="2A074A43" w14:textId="77777777" w:rsidR="00544DE4" w:rsidRPr="002755FB" w:rsidRDefault="00544DE4" w:rsidP="006407B5">
      <w:pPr>
        <w:numPr>
          <w:ilvl w:val="0"/>
          <w:numId w:val="31"/>
        </w:numPr>
        <w:spacing w:after="0" w:line="240" w:lineRule="auto"/>
        <w:jc w:val="both"/>
        <w:rPr>
          <w:rFonts w:ascii="Arial" w:eastAsia="Times New Roman" w:hAnsi="Arial" w:cs="Arial"/>
        </w:rPr>
      </w:pPr>
      <w:r w:rsidRPr="002755FB">
        <w:rPr>
          <w:rFonts w:ascii="Arial" w:eastAsia="Times New Roman" w:hAnsi="Arial" w:cs="Arial"/>
        </w:rPr>
        <w:t>The person in charge and responsible for food preparation is Alison Hope-Jones.   She understands the principles of food hygiene and holds a Food Hygiene Certificate.</w:t>
      </w:r>
    </w:p>
    <w:p w14:paraId="74B8C221" w14:textId="77777777" w:rsidR="00544DE4" w:rsidRPr="002755FB" w:rsidRDefault="00544DE4" w:rsidP="006407B5">
      <w:pPr>
        <w:numPr>
          <w:ilvl w:val="0"/>
          <w:numId w:val="31"/>
        </w:numPr>
        <w:spacing w:after="0" w:line="240" w:lineRule="auto"/>
        <w:jc w:val="both"/>
        <w:rPr>
          <w:rFonts w:ascii="Arial" w:eastAsia="Times New Roman" w:hAnsi="Arial" w:cs="Arial"/>
        </w:rPr>
      </w:pPr>
      <w:r w:rsidRPr="002755FB">
        <w:rPr>
          <w:rFonts w:ascii="Arial" w:eastAsia="Times New Roman" w:hAnsi="Arial" w:cs="Arial"/>
        </w:rPr>
        <w:t>She carries out a daily check of the food preparation area and fridge temperature.</w:t>
      </w:r>
    </w:p>
    <w:p w14:paraId="6EFC6B5D" w14:textId="77777777" w:rsidR="00544DE4" w:rsidRPr="002755FB" w:rsidRDefault="00544DE4" w:rsidP="006407B5">
      <w:pPr>
        <w:numPr>
          <w:ilvl w:val="0"/>
          <w:numId w:val="31"/>
        </w:numPr>
        <w:spacing w:after="0" w:line="240" w:lineRule="auto"/>
        <w:jc w:val="both"/>
        <w:rPr>
          <w:rFonts w:ascii="Arial" w:eastAsia="Times New Roman" w:hAnsi="Arial" w:cs="Arial"/>
        </w:rPr>
      </w:pPr>
      <w:r w:rsidRPr="002755FB">
        <w:rPr>
          <w:rFonts w:ascii="Arial" w:eastAsia="Times New Roman" w:hAnsi="Arial" w:cs="Arial"/>
        </w:rPr>
        <w:t>All staff are expected to assist in keeping the premises clean and hygienic on a daily basis.</w:t>
      </w:r>
    </w:p>
    <w:p w14:paraId="64AFC6E5" w14:textId="77777777" w:rsidR="00544DE4" w:rsidRPr="002755FB" w:rsidRDefault="00544DE4" w:rsidP="006407B5">
      <w:pPr>
        <w:numPr>
          <w:ilvl w:val="0"/>
          <w:numId w:val="31"/>
        </w:numPr>
        <w:spacing w:after="0" w:line="240" w:lineRule="auto"/>
        <w:jc w:val="both"/>
        <w:rPr>
          <w:rFonts w:ascii="Arial" w:eastAsia="Times New Roman" w:hAnsi="Arial" w:cs="Arial"/>
        </w:rPr>
      </w:pPr>
      <w:r w:rsidRPr="002755FB">
        <w:rPr>
          <w:rFonts w:ascii="Arial" w:eastAsia="Times New Roman" w:hAnsi="Arial" w:cs="Arial"/>
        </w:rPr>
        <w:t>All foods for snack time and cooking activities are purchased from reliable suppliers.</w:t>
      </w:r>
    </w:p>
    <w:p w14:paraId="466E1FA0" w14:textId="77777777" w:rsidR="00544DE4" w:rsidRPr="002755FB" w:rsidRDefault="00544DE4" w:rsidP="006407B5">
      <w:pPr>
        <w:numPr>
          <w:ilvl w:val="0"/>
          <w:numId w:val="31"/>
        </w:numPr>
        <w:spacing w:after="0" w:line="240" w:lineRule="auto"/>
        <w:jc w:val="both"/>
        <w:rPr>
          <w:rFonts w:ascii="Arial" w:eastAsia="Times New Roman" w:hAnsi="Arial" w:cs="Arial"/>
        </w:rPr>
      </w:pPr>
      <w:r w:rsidRPr="002755FB">
        <w:rPr>
          <w:rFonts w:ascii="Arial" w:eastAsia="Times New Roman" w:hAnsi="Arial" w:cs="Arial"/>
        </w:rPr>
        <w:t>Food is stored at the correct temperature and is checked to ensure it is in-date and not subject to contamination by pests, rodents or mould.</w:t>
      </w:r>
    </w:p>
    <w:p w14:paraId="09C00E33" w14:textId="77777777" w:rsidR="00544DE4" w:rsidRPr="002755FB" w:rsidRDefault="00544DE4" w:rsidP="006407B5">
      <w:pPr>
        <w:numPr>
          <w:ilvl w:val="0"/>
          <w:numId w:val="31"/>
        </w:numPr>
        <w:spacing w:after="0" w:line="240" w:lineRule="auto"/>
        <w:jc w:val="both"/>
        <w:rPr>
          <w:rFonts w:ascii="Arial" w:eastAsia="Times New Roman" w:hAnsi="Arial" w:cs="Arial"/>
        </w:rPr>
      </w:pPr>
      <w:r w:rsidRPr="002755FB">
        <w:rPr>
          <w:rFonts w:ascii="Arial" w:eastAsia="Times New Roman" w:hAnsi="Arial" w:cs="Arial"/>
        </w:rPr>
        <w:t>Packed lunches are stored in a cool place – special consideration is made during the hotter months and parents are encouraged to use cold packs in lunch boxes.</w:t>
      </w:r>
    </w:p>
    <w:p w14:paraId="27ED8289" w14:textId="77777777" w:rsidR="00544DE4" w:rsidRPr="002755FB" w:rsidRDefault="00544DE4" w:rsidP="006407B5">
      <w:pPr>
        <w:numPr>
          <w:ilvl w:val="0"/>
          <w:numId w:val="31"/>
        </w:numPr>
        <w:spacing w:after="0" w:line="240" w:lineRule="auto"/>
        <w:jc w:val="both"/>
        <w:rPr>
          <w:rFonts w:ascii="Arial" w:eastAsia="Times New Roman" w:hAnsi="Arial" w:cs="Arial"/>
        </w:rPr>
      </w:pPr>
      <w:r w:rsidRPr="002755FB">
        <w:rPr>
          <w:rFonts w:ascii="Arial" w:eastAsia="Times New Roman" w:hAnsi="Arial" w:cs="Arial"/>
        </w:rPr>
        <w:t>Food preparation areas are cleaned before and after use.</w:t>
      </w:r>
    </w:p>
    <w:p w14:paraId="5DB58A99" w14:textId="77777777" w:rsidR="00544DE4" w:rsidRPr="002755FB" w:rsidRDefault="00544DE4" w:rsidP="006407B5">
      <w:pPr>
        <w:numPr>
          <w:ilvl w:val="0"/>
          <w:numId w:val="31"/>
        </w:numPr>
        <w:spacing w:after="0" w:line="240" w:lineRule="auto"/>
        <w:jc w:val="both"/>
        <w:rPr>
          <w:rFonts w:ascii="Arial" w:eastAsia="Times New Roman" w:hAnsi="Arial" w:cs="Arial"/>
        </w:rPr>
      </w:pPr>
      <w:r w:rsidRPr="002755FB">
        <w:rPr>
          <w:rFonts w:ascii="Arial" w:eastAsia="Times New Roman" w:hAnsi="Arial" w:cs="Arial"/>
        </w:rPr>
        <w:t>The floors are hoovered and cleaned with an antibacterial solution on a daily basis.</w:t>
      </w:r>
    </w:p>
    <w:p w14:paraId="1892FEB4" w14:textId="77777777" w:rsidR="00544DE4" w:rsidRPr="002755FB" w:rsidRDefault="00544DE4" w:rsidP="006407B5">
      <w:pPr>
        <w:numPr>
          <w:ilvl w:val="0"/>
          <w:numId w:val="31"/>
        </w:numPr>
        <w:spacing w:after="0" w:line="240" w:lineRule="auto"/>
        <w:jc w:val="both"/>
        <w:rPr>
          <w:rFonts w:ascii="Arial" w:eastAsia="Times New Roman" w:hAnsi="Arial" w:cs="Arial"/>
        </w:rPr>
      </w:pPr>
      <w:r w:rsidRPr="002755FB">
        <w:rPr>
          <w:rFonts w:ascii="Arial" w:eastAsia="Times New Roman" w:hAnsi="Arial" w:cs="Arial"/>
        </w:rPr>
        <w:t>Crockery and cutlery are washed in a removable washing up bowl whilst toys and craft items eg paintbrushes are washed in the sink.</w:t>
      </w:r>
    </w:p>
    <w:p w14:paraId="5A42012D" w14:textId="77777777" w:rsidR="00544DE4" w:rsidRPr="002755FB" w:rsidRDefault="00544DE4" w:rsidP="006407B5">
      <w:pPr>
        <w:numPr>
          <w:ilvl w:val="0"/>
          <w:numId w:val="31"/>
        </w:numPr>
        <w:spacing w:after="0" w:line="240" w:lineRule="auto"/>
        <w:jc w:val="both"/>
        <w:rPr>
          <w:rFonts w:ascii="Arial" w:eastAsia="Times New Roman" w:hAnsi="Arial" w:cs="Arial"/>
        </w:rPr>
      </w:pPr>
      <w:r w:rsidRPr="002755FB">
        <w:rPr>
          <w:rFonts w:ascii="Arial" w:eastAsia="Times New Roman" w:hAnsi="Arial" w:cs="Arial"/>
        </w:rPr>
        <w:t>All surfaces are clean and non-porous.</w:t>
      </w:r>
    </w:p>
    <w:p w14:paraId="3134079F" w14:textId="617E5801" w:rsidR="00544DE4" w:rsidRPr="002755FB" w:rsidRDefault="00544DE4" w:rsidP="006407B5">
      <w:pPr>
        <w:numPr>
          <w:ilvl w:val="0"/>
          <w:numId w:val="31"/>
        </w:numPr>
        <w:spacing w:after="0" w:line="240" w:lineRule="auto"/>
        <w:jc w:val="both"/>
        <w:rPr>
          <w:rFonts w:ascii="Arial" w:eastAsia="Times New Roman" w:hAnsi="Arial" w:cs="Arial"/>
        </w:rPr>
      </w:pPr>
      <w:r w:rsidRPr="002755FB">
        <w:rPr>
          <w:rFonts w:ascii="Arial" w:eastAsia="Times New Roman" w:hAnsi="Arial" w:cs="Arial"/>
        </w:rPr>
        <w:t xml:space="preserve">All utensils, crockery </w:t>
      </w:r>
      <w:r w:rsidR="00400A2C" w:rsidRPr="002755FB">
        <w:rPr>
          <w:rFonts w:ascii="Arial" w:eastAsia="Times New Roman" w:hAnsi="Arial" w:cs="Arial"/>
        </w:rPr>
        <w:t>etc.</w:t>
      </w:r>
      <w:r w:rsidRPr="002755FB">
        <w:rPr>
          <w:rFonts w:ascii="Arial" w:eastAsia="Times New Roman" w:hAnsi="Arial" w:cs="Arial"/>
        </w:rPr>
        <w:t xml:space="preserve"> are cleaned and stored appropriately.</w:t>
      </w:r>
    </w:p>
    <w:p w14:paraId="3415244C" w14:textId="77777777" w:rsidR="00544DE4" w:rsidRPr="002755FB" w:rsidRDefault="00544DE4" w:rsidP="006407B5">
      <w:pPr>
        <w:numPr>
          <w:ilvl w:val="0"/>
          <w:numId w:val="31"/>
        </w:numPr>
        <w:spacing w:after="0" w:line="240" w:lineRule="auto"/>
        <w:jc w:val="both"/>
        <w:rPr>
          <w:rFonts w:ascii="Arial" w:eastAsia="Times New Roman" w:hAnsi="Arial" w:cs="Arial"/>
        </w:rPr>
      </w:pPr>
      <w:r w:rsidRPr="002755FB">
        <w:rPr>
          <w:rFonts w:ascii="Arial" w:eastAsia="Times New Roman" w:hAnsi="Arial" w:cs="Arial"/>
        </w:rPr>
        <w:t>Waste food is disposed of daily.</w:t>
      </w:r>
    </w:p>
    <w:p w14:paraId="2A1E40AB" w14:textId="77777777" w:rsidR="00544DE4" w:rsidRPr="002755FB" w:rsidRDefault="00544DE4" w:rsidP="006407B5">
      <w:pPr>
        <w:numPr>
          <w:ilvl w:val="0"/>
          <w:numId w:val="31"/>
        </w:numPr>
        <w:spacing w:after="0" w:line="276" w:lineRule="auto"/>
        <w:jc w:val="both"/>
        <w:rPr>
          <w:rFonts w:ascii="Arial" w:eastAsia="Times New Roman" w:hAnsi="Arial" w:cs="Arial"/>
        </w:rPr>
      </w:pPr>
      <w:r w:rsidRPr="002755FB">
        <w:rPr>
          <w:rFonts w:ascii="Arial" w:eastAsia="Times New Roman" w:hAnsi="Arial" w:cs="Arial"/>
        </w:rPr>
        <w:t>When children take part in cooking activities, they:</w:t>
      </w:r>
    </w:p>
    <w:p w14:paraId="65A3976B" w14:textId="77777777" w:rsidR="00544DE4" w:rsidRPr="002755FB" w:rsidRDefault="00544DE4" w:rsidP="006407B5">
      <w:pPr>
        <w:numPr>
          <w:ilvl w:val="1"/>
          <w:numId w:val="31"/>
        </w:numPr>
        <w:spacing w:after="0" w:line="276" w:lineRule="auto"/>
        <w:jc w:val="both"/>
        <w:rPr>
          <w:rFonts w:ascii="Arial" w:eastAsia="Times New Roman" w:hAnsi="Arial" w:cs="Arial"/>
        </w:rPr>
      </w:pPr>
      <w:r w:rsidRPr="002755FB">
        <w:rPr>
          <w:rFonts w:ascii="Arial" w:eastAsia="Times New Roman" w:hAnsi="Arial" w:cs="Arial"/>
        </w:rPr>
        <w:t>are supervised at all times;</w:t>
      </w:r>
    </w:p>
    <w:p w14:paraId="4FF4BFA8" w14:textId="77777777" w:rsidR="00544DE4" w:rsidRPr="002755FB" w:rsidRDefault="00544DE4" w:rsidP="006407B5">
      <w:pPr>
        <w:numPr>
          <w:ilvl w:val="1"/>
          <w:numId w:val="31"/>
        </w:numPr>
        <w:spacing w:after="0" w:line="276" w:lineRule="auto"/>
        <w:jc w:val="both"/>
        <w:rPr>
          <w:rFonts w:ascii="Arial" w:eastAsia="Times New Roman" w:hAnsi="Arial" w:cs="Arial"/>
        </w:rPr>
      </w:pPr>
      <w:r w:rsidRPr="002755FB">
        <w:rPr>
          <w:rFonts w:ascii="Arial" w:eastAsia="Times New Roman" w:hAnsi="Arial" w:cs="Arial"/>
        </w:rPr>
        <w:t xml:space="preserve">are kept away from hot surfaces and hot water; and </w:t>
      </w:r>
    </w:p>
    <w:p w14:paraId="7B697D6C" w14:textId="77777777" w:rsidR="00544DE4" w:rsidRPr="002755FB" w:rsidRDefault="00544DE4" w:rsidP="006407B5">
      <w:pPr>
        <w:numPr>
          <w:ilvl w:val="1"/>
          <w:numId w:val="31"/>
        </w:numPr>
        <w:spacing w:after="0" w:line="276" w:lineRule="auto"/>
        <w:jc w:val="both"/>
        <w:rPr>
          <w:rFonts w:ascii="Arial" w:eastAsia="Times New Roman" w:hAnsi="Arial" w:cs="Arial"/>
        </w:rPr>
      </w:pPr>
      <w:r w:rsidRPr="002755FB">
        <w:rPr>
          <w:rFonts w:ascii="Arial" w:eastAsia="Times New Roman" w:hAnsi="Arial" w:cs="Arial"/>
        </w:rPr>
        <w:t>do not have unsupervised access to electrical equipment.</w:t>
      </w:r>
    </w:p>
    <w:p w14:paraId="18FD9FEF" w14:textId="77777777" w:rsidR="00544DE4" w:rsidRPr="002755FB" w:rsidRDefault="00544DE4" w:rsidP="006407B5">
      <w:pPr>
        <w:spacing w:after="0" w:line="240" w:lineRule="auto"/>
        <w:jc w:val="both"/>
        <w:rPr>
          <w:rFonts w:ascii="Arial" w:eastAsia="Times New Roman" w:hAnsi="Arial" w:cs="Arial"/>
          <w:b/>
        </w:rPr>
      </w:pPr>
    </w:p>
    <w:p w14:paraId="54ED4580" w14:textId="77777777" w:rsidR="00544DE4" w:rsidRPr="002755FB" w:rsidRDefault="00544DE4" w:rsidP="006407B5">
      <w:pPr>
        <w:spacing w:after="0" w:line="240" w:lineRule="auto"/>
        <w:jc w:val="both"/>
        <w:rPr>
          <w:rFonts w:ascii="Arial" w:eastAsia="Times New Roman" w:hAnsi="Arial" w:cs="Arial"/>
          <w:b/>
        </w:rPr>
      </w:pPr>
      <w:r w:rsidRPr="002755FB">
        <w:rPr>
          <w:rFonts w:ascii="Arial" w:eastAsia="Times New Roman" w:hAnsi="Arial" w:cs="Arial"/>
          <w:b/>
        </w:rPr>
        <w:t>Reporting of Food Poisoning</w:t>
      </w:r>
    </w:p>
    <w:p w14:paraId="2D9029C0" w14:textId="77777777" w:rsidR="00544DE4" w:rsidRPr="002755FB" w:rsidRDefault="00544DE4" w:rsidP="006407B5">
      <w:pPr>
        <w:spacing w:after="0" w:line="240" w:lineRule="auto"/>
        <w:ind w:left="720"/>
        <w:jc w:val="both"/>
        <w:rPr>
          <w:rFonts w:ascii="Arial" w:eastAsia="Times New Roman" w:hAnsi="Arial" w:cs="Arial"/>
        </w:rPr>
      </w:pPr>
    </w:p>
    <w:p w14:paraId="0E9E73F5" w14:textId="77777777" w:rsidR="00544DE4" w:rsidRPr="002755FB" w:rsidRDefault="00544DE4" w:rsidP="006407B5">
      <w:pPr>
        <w:numPr>
          <w:ilvl w:val="0"/>
          <w:numId w:val="32"/>
        </w:numPr>
        <w:spacing w:after="0" w:line="240" w:lineRule="auto"/>
        <w:jc w:val="both"/>
        <w:rPr>
          <w:rFonts w:ascii="Arial" w:eastAsia="Times New Roman" w:hAnsi="Arial" w:cs="Arial"/>
        </w:rPr>
      </w:pPr>
      <w:r w:rsidRPr="002755FB">
        <w:rPr>
          <w:rFonts w:ascii="Arial" w:eastAsia="Times New Roman" w:hAnsi="Arial" w:cs="Arial"/>
        </w:rPr>
        <w:t>Where children and/or adults have been diagnosed by a GP or hospital doctor to be suffering from food poisoning and where it seems possible that the source of the outbreak is within the setting, the manager will contact the Environmental Health Department and the Health Protection Agency, to report the outbreak and will comply with any investigation.</w:t>
      </w:r>
    </w:p>
    <w:p w14:paraId="6FD3433C" w14:textId="77777777" w:rsidR="00544DE4" w:rsidRPr="002755FB" w:rsidRDefault="00544DE4" w:rsidP="006407B5">
      <w:pPr>
        <w:numPr>
          <w:ilvl w:val="0"/>
          <w:numId w:val="32"/>
        </w:numPr>
        <w:spacing w:after="0" w:line="240" w:lineRule="auto"/>
        <w:jc w:val="both"/>
        <w:rPr>
          <w:rFonts w:ascii="Arial" w:eastAsia="Times New Roman" w:hAnsi="Arial" w:cs="Arial"/>
        </w:rPr>
      </w:pPr>
      <w:r w:rsidRPr="002755FB">
        <w:rPr>
          <w:rFonts w:ascii="Arial" w:eastAsia="Times New Roman" w:hAnsi="Arial" w:cs="Arial"/>
        </w:rPr>
        <w:t>If the food poisoning is identified as a notifiable disease under the Public Health (Infectious Diseases) Regulations 1988 the setting will report the matter to Ofsted.</w:t>
      </w:r>
    </w:p>
    <w:p w14:paraId="16C74EB5" w14:textId="77777777" w:rsidR="00544DE4" w:rsidRPr="002755FB" w:rsidRDefault="00544DE4" w:rsidP="006407B5">
      <w:pPr>
        <w:spacing w:after="0" w:line="240" w:lineRule="auto"/>
        <w:jc w:val="both"/>
        <w:rPr>
          <w:rFonts w:ascii="Arial" w:eastAsia="Times New Roman" w:hAnsi="Arial" w:cs="Arial"/>
        </w:rPr>
      </w:pPr>
    </w:p>
    <w:p w14:paraId="5373B41A" w14:textId="275E95AE" w:rsidR="00544DE4" w:rsidRPr="002755FB" w:rsidRDefault="00544DE4" w:rsidP="006407B5">
      <w:pPr>
        <w:tabs>
          <w:tab w:val="left" w:pos="2190"/>
        </w:tabs>
        <w:jc w:val="both"/>
        <w:rPr>
          <w:rFonts w:ascii="Arial" w:hAnsi="Arial" w:cs="Arial"/>
        </w:rPr>
      </w:pPr>
    </w:p>
    <w:p w14:paraId="72A0F95E" w14:textId="248B7E17" w:rsidR="00544DE4" w:rsidRPr="002755FB" w:rsidRDefault="00544DE4" w:rsidP="006407B5">
      <w:pPr>
        <w:tabs>
          <w:tab w:val="left" w:pos="2190"/>
        </w:tabs>
        <w:jc w:val="both"/>
        <w:rPr>
          <w:rFonts w:ascii="Arial" w:hAnsi="Arial" w:cs="Arial"/>
        </w:rPr>
      </w:pPr>
    </w:p>
    <w:p w14:paraId="16710469" w14:textId="08C2F1A3" w:rsidR="00544DE4" w:rsidRPr="002755FB" w:rsidRDefault="00544DE4" w:rsidP="006407B5">
      <w:pPr>
        <w:tabs>
          <w:tab w:val="left" w:pos="2190"/>
        </w:tabs>
        <w:jc w:val="both"/>
        <w:rPr>
          <w:rFonts w:ascii="Arial" w:hAnsi="Arial" w:cs="Arial"/>
        </w:rPr>
      </w:pPr>
    </w:p>
    <w:p w14:paraId="39BCA440" w14:textId="14F60145" w:rsidR="00544DE4" w:rsidRPr="002755FB" w:rsidRDefault="00544DE4" w:rsidP="006407B5">
      <w:pPr>
        <w:tabs>
          <w:tab w:val="left" w:pos="2190"/>
        </w:tabs>
        <w:jc w:val="both"/>
        <w:rPr>
          <w:rFonts w:ascii="Arial" w:hAnsi="Arial" w:cs="Arial"/>
        </w:rPr>
      </w:pPr>
    </w:p>
    <w:p w14:paraId="3C9B7BA0" w14:textId="33E26E82" w:rsidR="00544DE4" w:rsidRPr="002755FB" w:rsidRDefault="00544DE4" w:rsidP="006407B5">
      <w:pPr>
        <w:tabs>
          <w:tab w:val="left" w:pos="2190"/>
        </w:tabs>
        <w:jc w:val="both"/>
        <w:rPr>
          <w:rFonts w:ascii="Arial" w:hAnsi="Arial" w:cs="Arial"/>
        </w:rPr>
      </w:pPr>
    </w:p>
    <w:p w14:paraId="10B652B6" w14:textId="3D8FCFA8" w:rsidR="00544DE4" w:rsidRPr="002755FB" w:rsidRDefault="00544DE4" w:rsidP="006407B5">
      <w:pPr>
        <w:tabs>
          <w:tab w:val="left" w:pos="2190"/>
        </w:tabs>
        <w:jc w:val="both"/>
        <w:rPr>
          <w:rFonts w:ascii="Arial" w:hAnsi="Arial" w:cs="Arial"/>
        </w:rPr>
      </w:pPr>
    </w:p>
    <w:p w14:paraId="511E3B12" w14:textId="0FCCEF9E" w:rsidR="00544DE4" w:rsidRPr="002755FB" w:rsidRDefault="00544DE4" w:rsidP="006407B5">
      <w:pPr>
        <w:tabs>
          <w:tab w:val="left" w:pos="2190"/>
        </w:tabs>
        <w:jc w:val="both"/>
        <w:rPr>
          <w:rFonts w:ascii="Arial" w:hAnsi="Arial" w:cs="Arial"/>
        </w:rPr>
      </w:pPr>
    </w:p>
    <w:p w14:paraId="44113E37" w14:textId="648C9833" w:rsidR="00544DE4" w:rsidRPr="002755FB" w:rsidRDefault="00544DE4" w:rsidP="006407B5">
      <w:pPr>
        <w:tabs>
          <w:tab w:val="left" w:pos="2190"/>
        </w:tabs>
        <w:jc w:val="both"/>
        <w:rPr>
          <w:rFonts w:ascii="Arial" w:hAnsi="Arial" w:cs="Arial"/>
        </w:rPr>
      </w:pPr>
    </w:p>
    <w:p w14:paraId="00B7BCAA" w14:textId="23CD7AF5" w:rsidR="00544DE4" w:rsidRPr="002755FB" w:rsidRDefault="00544DE4" w:rsidP="006407B5">
      <w:pPr>
        <w:tabs>
          <w:tab w:val="left" w:pos="2190"/>
        </w:tabs>
        <w:jc w:val="both"/>
        <w:rPr>
          <w:rFonts w:ascii="Arial" w:hAnsi="Arial" w:cs="Arial"/>
        </w:rPr>
      </w:pPr>
    </w:p>
    <w:p w14:paraId="1CF2E17F" w14:textId="2CC197F9" w:rsidR="00544DE4" w:rsidRPr="002755FB" w:rsidRDefault="00544DE4" w:rsidP="006407B5">
      <w:pPr>
        <w:tabs>
          <w:tab w:val="left" w:pos="2190"/>
        </w:tabs>
        <w:jc w:val="both"/>
        <w:rPr>
          <w:rFonts w:ascii="Arial" w:hAnsi="Arial" w:cs="Arial"/>
        </w:rPr>
      </w:pPr>
    </w:p>
    <w:p w14:paraId="19EFEA96" w14:textId="24074463" w:rsidR="00544DE4" w:rsidRPr="002755FB" w:rsidRDefault="00544DE4" w:rsidP="006407B5">
      <w:pPr>
        <w:tabs>
          <w:tab w:val="left" w:pos="2190"/>
        </w:tabs>
        <w:jc w:val="both"/>
        <w:rPr>
          <w:rFonts w:ascii="Arial" w:hAnsi="Arial" w:cs="Arial"/>
        </w:rPr>
      </w:pPr>
    </w:p>
    <w:p w14:paraId="45D75B86" w14:textId="71DF05CC" w:rsidR="00544DE4" w:rsidRPr="002755FB" w:rsidRDefault="00544DE4" w:rsidP="006407B5">
      <w:pPr>
        <w:tabs>
          <w:tab w:val="left" w:pos="2190"/>
        </w:tabs>
        <w:jc w:val="both"/>
        <w:rPr>
          <w:rFonts w:ascii="Arial" w:hAnsi="Arial" w:cs="Arial"/>
        </w:rPr>
      </w:pPr>
    </w:p>
    <w:p w14:paraId="13EE4AAA" w14:textId="37B3106F" w:rsidR="00544DE4" w:rsidRPr="002755FB" w:rsidRDefault="00544DE4" w:rsidP="006407B5">
      <w:pPr>
        <w:tabs>
          <w:tab w:val="left" w:pos="2190"/>
        </w:tabs>
        <w:jc w:val="both"/>
        <w:rPr>
          <w:rFonts w:ascii="Arial" w:hAnsi="Arial" w:cs="Arial"/>
        </w:rPr>
      </w:pPr>
    </w:p>
    <w:p w14:paraId="6B8A4066" w14:textId="247499AF" w:rsidR="00544DE4" w:rsidRDefault="00544DE4" w:rsidP="006407B5">
      <w:pPr>
        <w:tabs>
          <w:tab w:val="left" w:pos="2190"/>
        </w:tabs>
        <w:jc w:val="both"/>
        <w:rPr>
          <w:rFonts w:ascii="Arial" w:hAnsi="Arial" w:cs="Arial"/>
        </w:rPr>
      </w:pPr>
    </w:p>
    <w:p w14:paraId="28389B01" w14:textId="77777777" w:rsidR="00B825DE" w:rsidRPr="002755FB" w:rsidRDefault="00B825DE" w:rsidP="006407B5">
      <w:pPr>
        <w:tabs>
          <w:tab w:val="left" w:pos="2190"/>
        </w:tabs>
        <w:jc w:val="both"/>
        <w:rPr>
          <w:rFonts w:ascii="Arial" w:hAnsi="Arial" w:cs="Arial"/>
        </w:rPr>
      </w:pPr>
    </w:p>
    <w:p w14:paraId="077497C8" w14:textId="6FF6FB14" w:rsidR="00544DE4" w:rsidRPr="00C447B9" w:rsidRDefault="00544DE4" w:rsidP="006407B5">
      <w:pPr>
        <w:keepNext/>
        <w:spacing w:after="0" w:line="276" w:lineRule="auto"/>
        <w:jc w:val="both"/>
        <w:outlineLvl w:val="0"/>
        <w:rPr>
          <w:rFonts w:ascii="Arial" w:eastAsia="Times New Roman" w:hAnsi="Arial" w:cs="Arial"/>
          <w:b/>
          <w:bCs/>
          <w:sz w:val="28"/>
          <w:szCs w:val="28"/>
        </w:rPr>
      </w:pPr>
      <w:r w:rsidRPr="00C447B9">
        <w:rPr>
          <w:rFonts w:ascii="Arial" w:eastAsia="Times New Roman" w:hAnsi="Arial" w:cs="Arial"/>
          <w:b/>
          <w:bCs/>
          <w:sz w:val="28"/>
          <w:szCs w:val="28"/>
        </w:rPr>
        <w:t>Heal</w:t>
      </w:r>
      <w:r w:rsidR="00C447B9" w:rsidRPr="00C447B9">
        <w:rPr>
          <w:rFonts w:ascii="Arial" w:eastAsia="Times New Roman" w:hAnsi="Arial" w:cs="Arial"/>
          <w:b/>
          <w:bCs/>
          <w:sz w:val="28"/>
          <w:szCs w:val="28"/>
        </w:rPr>
        <w:t>th and Safety</w:t>
      </w:r>
    </w:p>
    <w:p w14:paraId="1EEF979E" w14:textId="77777777" w:rsidR="00544DE4" w:rsidRPr="002755FB" w:rsidRDefault="00544DE4" w:rsidP="006407B5">
      <w:pPr>
        <w:spacing w:after="0" w:line="276" w:lineRule="auto"/>
        <w:jc w:val="both"/>
        <w:rPr>
          <w:rFonts w:ascii="Arial" w:eastAsia="Times New Roman" w:hAnsi="Arial" w:cs="Arial"/>
        </w:rPr>
      </w:pPr>
    </w:p>
    <w:p w14:paraId="68985892" w14:textId="57A18652" w:rsidR="00544DE4" w:rsidRPr="002755FB" w:rsidRDefault="00544DE4" w:rsidP="006407B5">
      <w:pPr>
        <w:spacing w:after="0" w:line="276" w:lineRule="auto"/>
        <w:jc w:val="both"/>
        <w:rPr>
          <w:rFonts w:ascii="Arial" w:eastAsia="Times New Roman" w:hAnsi="Arial" w:cs="Arial"/>
        </w:rPr>
      </w:pPr>
      <w:r w:rsidRPr="002755FB">
        <w:rPr>
          <w:rFonts w:ascii="Arial" w:eastAsia="Times New Roman" w:hAnsi="Arial" w:cs="Arial"/>
        </w:rPr>
        <w:t xml:space="preserve">The member of staff responsible for health and safety is Alison Hope-Jones and she is competent to carry out these responsibilities. We display the necessary health and safety poster in the school kitchen. We have public liability insurance and employers' liability insurance.  </w:t>
      </w:r>
    </w:p>
    <w:p w14:paraId="378AC084" w14:textId="77777777" w:rsidR="00544DE4" w:rsidRPr="002755FB" w:rsidRDefault="00544DE4" w:rsidP="006407B5">
      <w:pPr>
        <w:spacing w:after="0" w:line="276" w:lineRule="auto"/>
        <w:jc w:val="both"/>
        <w:rPr>
          <w:rFonts w:ascii="Arial" w:eastAsia="Times New Roman" w:hAnsi="Arial" w:cs="Arial"/>
        </w:rPr>
      </w:pPr>
    </w:p>
    <w:p w14:paraId="18B964A3" w14:textId="3041E720" w:rsidR="00544DE4" w:rsidRPr="002755FB" w:rsidRDefault="00544DE4" w:rsidP="006407B5">
      <w:pPr>
        <w:spacing w:after="0" w:line="276" w:lineRule="auto"/>
        <w:jc w:val="both"/>
        <w:rPr>
          <w:rFonts w:ascii="Arial" w:eastAsia="Times New Roman" w:hAnsi="Arial" w:cs="Arial"/>
          <w:b/>
          <w:bCs/>
        </w:rPr>
      </w:pPr>
      <w:r w:rsidRPr="002755FB">
        <w:rPr>
          <w:rFonts w:ascii="Arial" w:eastAsia="Times New Roman" w:hAnsi="Arial" w:cs="Arial"/>
          <w:b/>
        </w:rPr>
        <w:t>Awareness raising</w:t>
      </w:r>
    </w:p>
    <w:p w14:paraId="1B5686E7" w14:textId="77777777" w:rsidR="00544DE4" w:rsidRPr="002755FB" w:rsidRDefault="00544DE4" w:rsidP="006407B5">
      <w:pPr>
        <w:numPr>
          <w:ilvl w:val="0"/>
          <w:numId w:val="38"/>
        </w:numPr>
        <w:spacing w:after="0" w:line="276" w:lineRule="auto"/>
        <w:jc w:val="both"/>
        <w:rPr>
          <w:rFonts w:ascii="Arial" w:eastAsia="Times New Roman" w:hAnsi="Arial" w:cs="Arial"/>
        </w:rPr>
      </w:pPr>
      <w:r w:rsidRPr="002755FB">
        <w:rPr>
          <w:rFonts w:ascii="Arial" w:eastAsia="Times New Roman" w:hAnsi="Arial" w:cs="Arial"/>
        </w:rPr>
        <w:t xml:space="preserve">Our induction training for staff and volunteers includes a clear explanation of health and safety issues so that all adults are able to adhere to our policy and understand their shared responsibility for health and safety. </w:t>
      </w:r>
    </w:p>
    <w:p w14:paraId="6181FC8B" w14:textId="77777777" w:rsidR="00544DE4" w:rsidRPr="002755FB" w:rsidRDefault="00544DE4" w:rsidP="006407B5">
      <w:pPr>
        <w:numPr>
          <w:ilvl w:val="1"/>
          <w:numId w:val="38"/>
        </w:numPr>
        <w:spacing w:after="0" w:line="276" w:lineRule="auto"/>
        <w:jc w:val="both"/>
        <w:rPr>
          <w:rFonts w:ascii="Arial" w:eastAsia="Times New Roman" w:hAnsi="Arial" w:cs="Arial"/>
        </w:rPr>
      </w:pPr>
      <w:r w:rsidRPr="002755FB">
        <w:rPr>
          <w:rFonts w:ascii="Arial" w:eastAsia="Times New Roman" w:hAnsi="Arial" w:cs="Arial"/>
        </w:rPr>
        <w:t>The induction covers matters of employee well-being, including safe lifting and the storage of potentially dangerous substances.</w:t>
      </w:r>
    </w:p>
    <w:p w14:paraId="52C25C47" w14:textId="77777777" w:rsidR="00544DE4" w:rsidRPr="002755FB" w:rsidRDefault="00544DE4" w:rsidP="006407B5">
      <w:pPr>
        <w:numPr>
          <w:ilvl w:val="1"/>
          <w:numId w:val="38"/>
        </w:numPr>
        <w:spacing w:after="0" w:line="276" w:lineRule="auto"/>
        <w:jc w:val="both"/>
        <w:rPr>
          <w:rFonts w:ascii="Arial" w:eastAsia="Times New Roman" w:hAnsi="Arial" w:cs="Arial"/>
        </w:rPr>
      </w:pPr>
      <w:r w:rsidRPr="002755FB">
        <w:rPr>
          <w:rFonts w:ascii="Arial" w:eastAsia="Times New Roman" w:hAnsi="Arial" w:cs="Arial"/>
        </w:rPr>
        <w:t>Records are kept of the induction and new staff and volunteers are asked to sign to confirm that they have taken part and understood.</w:t>
      </w:r>
    </w:p>
    <w:p w14:paraId="055AEC55" w14:textId="77777777" w:rsidR="00544DE4" w:rsidRPr="002755FB" w:rsidRDefault="00544DE4" w:rsidP="006407B5">
      <w:pPr>
        <w:numPr>
          <w:ilvl w:val="0"/>
          <w:numId w:val="38"/>
        </w:numPr>
        <w:spacing w:after="0" w:line="276" w:lineRule="auto"/>
        <w:jc w:val="both"/>
        <w:rPr>
          <w:rFonts w:ascii="Arial" w:eastAsia="Times New Roman" w:hAnsi="Arial" w:cs="Arial"/>
        </w:rPr>
      </w:pPr>
      <w:r w:rsidRPr="002755FB">
        <w:rPr>
          <w:rFonts w:ascii="Arial" w:eastAsia="Times New Roman" w:hAnsi="Arial" w:cs="Arial"/>
        </w:rPr>
        <w:t>As necessary, health and safety training is included in the training plans of staff and health and safety is discussed regularly at staff meetings.</w:t>
      </w:r>
    </w:p>
    <w:p w14:paraId="0C2938DF" w14:textId="77777777" w:rsidR="00544DE4" w:rsidRPr="002755FB" w:rsidRDefault="00544DE4" w:rsidP="006407B5">
      <w:pPr>
        <w:numPr>
          <w:ilvl w:val="0"/>
          <w:numId w:val="38"/>
        </w:numPr>
        <w:spacing w:after="0" w:line="276" w:lineRule="auto"/>
        <w:jc w:val="both"/>
        <w:rPr>
          <w:rFonts w:ascii="Arial" w:eastAsia="Times New Roman" w:hAnsi="Arial" w:cs="Arial"/>
        </w:rPr>
      </w:pPr>
      <w:r w:rsidRPr="002755FB">
        <w:rPr>
          <w:rFonts w:ascii="Arial" w:eastAsia="Times New Roman" w:hAnsi="Arial" w:cs="Arial"/>
        </w:rPr>
        <w:t xml:space="preserve">Health and safety issues are explained to the parents so that they understand the part they play in the daily life of the pre-school.  </w:t>
      </w:r>
    </w:p>
    <w:p w14:paraId="24777B23" w14:textId="47031AD2" w:rsidR="00544DE4" w:rsidRPr="002755FB" w:rsidRDefault="00544DE4" w:rsidP="006407B5">
      <w:pPr>
        <w:numPr>
          <w:ilvl w:val="0"/>
          <w:numId w:val="38"/>
        </w:numPr>
        <w:spacing w:after="0" w:line="276" w:lineRule="auto"/>
        <w:jc w:val="both"/>
        <w:rPr>
          <w:rFonts w:ascii="Arial" w:eastAsia="Times New Roman" w:hAnsi="Arial" w:cs="Arial"/>
        </w:rPr>
      </w:pPr>
      <w:r w:rsidRPr="002755FB">
        <w:rPr>
          <w:rFonts w:ascii="Arial" w:eastAsia="Times New Roman" w:hAnsi="Arial" w:cs="Arial"/>
        </w:rPr>
        <w:t>We have a no smoking</w:t>
      </w:r>
      <w:r w:rsidR="00400A2C">
        <w:rPr>
          <w:rFonts w:ascii="Arial" w:eastAsia="Times New Roman" w:hAnsi="Arial" w:cs="Arial"/>
        </w:rPr>
        <w:t>/vaping</w:t>
      </w:r>
      <w:r w:rsidRPr="002755FB">
        <w:rPr>
          <w:rFonts w:ascii="Arial" w:eastAsia="Times New Roman" w:hAnsi="Arial" w:cs="Arial"/>
        </w:rPr>
        <w:t xml:space="preserve"> policy.</w:t>
      </w:r>
    </w:p>
    <w:p w14:paraId="16BBA311" w14:textId="77777777" w:rsidR="00544DE4" w:rsidRPr="002755FB" w:rsidRDefault="00544DE4" w:rsidP="006407B5">
      <w:pPr>
        <w:numPr>
          <w:ilvl w:val="0"/>
          <w:numId w:val="38"/>
        </w:numPr>
        <w:spacing w:after="0" w:line="276" w:lineRule="auto"/>
        <w:jc w:val="both"/>
        <w:rPr>
          <w:rFonts w:ascii="Arial" w:eastAsia="Times New Roman" w:hAnsi="Arial" w:cs="Arial"/>
        </w:rPr>
      </w:pPr>
      <w:r w:rsidRPr="002755FB">
        <w:rPr>
          <w:rFonts w:ascii="Arial" w:eastAsia="Times New Roman" w:hAnsi="Arial" w:cs="Arial"/>
        </w:rPr>
        <w:t>Children are made aware of health and safety issues through discussions, planned activities and routines.</w:t>
      </w:r>
    </w:p>
    <w:p w14:paraId="376B833E" w14:textId="77777777" w:rsidR="00544DE4" w:rsidRPr="002755FB" w:rsidRDefault="00544DE4" w:rsidP="006407B5">
      <w:pPr>
        <w:spacing w:after="0" w:line="276" w:lineRule="auto"/>
        <w:jc w:val="both"/>
        <w:rPr>
          <w:rFonts w:ascii="Arial" w:eastAsia="Times New Roman" w:hAnsi="Arial" w:cs="Arial"/>
        </w:rPr>
      </w:pPr>
    </w:p>
    <w:p w14:paraId="579C7EA0" w14:textId="6B4C756A" w:rsidR="00544DE4" w:rsidRPr="002755FB" w:rsidRDefault="00544DE4" w:rsidP="0046531C">
      <w:pPr>
        <w:keepNext/>
        <w:spacing w:after="0" w:line="276" w:lineRule="auto"/>
        <w:jc w:val="both"/>
        <w:outlineLvl w:val="1"/>
        <w:rPr>
          <w:rFonts w:ascii="Arial" w:eastAsia="Times New Roman" w:hAnsi="Arial" w:cs="Arial"/>
        </w:rPr>
      </w:pPr>
      <w:r w:rsidRPr="002755FB">
        <w:rPr>
          <w:rFonts w:ascii="Arial" w:eastAsia="Times New Roman" w:hAnsi="Arial" w:cs="Arial"/>
          <w:b/>
          <w:bCs/>
        </w:rPr>
        <w:t>Children's safety</w:t>
      </w:r>
    </w:p>
    <w:p w14:paraId="29B2A6EE" w14:textId="77777777" w:rsidR="00544DE4" w:rsidRPr="002755FB" w:rsidRDefault="00544DE4" w:rsidP="006407B5">
      <w:pPr>
        <w:numPr>
          <w:ilvl w:val="0"/>
          <w:numId w:val="37"/>
        </w:numPr>
        <w:spacing w:after="0" w:line="276" w:lineRule="auto"/>
        <w:jc w:val="both"/>
        <w:rPr>
          <w:rFonts w:ascii="Arial" w:eastAsia="Times New Roman" w:hAnsi="Arial" w:cs="Arial"/>
        </w:rPr>
      </w:pPr>
      <w:r w:rsidRPr="002755FB">
        <w:rPr>
          <w:rFonts w:ascii="Arial" w:eastAsia="Times New Roman" w:hAnsi="Arial" w:cs="Arial"/>
        </w:rPr>
        <w:t xml:space="preserve">Only permanent staff members are allowed unsupervised access to the children, including helping with toileting/nappies. </w:t>
      </w:r>
    </w:p>
    <w:p w14:paraId="45BAB407" w14:textId="77777777" w:rsidR="00544DE4" w:rsidRPr="002755FB" w:rsidRDefault="00544DE4" w:rsidP="006407B5">
      <w:pPr>
        <w:numPr>
          <w:ilvl w:val="0"/>
          <w:numId w:val="37"/>
        </w:numPr>
        <w:spacing w:after="0" w:line="276" w:lineRule="auto"/>
        <w:jc w:val="both"/>
        <w:rPr>
          <w:rFonts w:ascii="Arial" w:eastAsia="Times New Roman" w:hAnsi="Arial" w:cs="Arial"/>
        </w:rPr>
      </w:pPr>
      <w:r w:rsidRPr="002755FB">
        <w:rPr>
          <w:rFonts w:ascii="Arial" w:eastAsia="Times New Roman" w:hAnsi="Arial" w:cs="Arial"/>
        </w:rPr>
        <w:t>All children are supervised by adults at all times.</w:t>
      </w:r>
    </w:p>
    <w:p w14:paraId="269959E5" w14:textId="77777777" w:rsidR="00544DE4" w:rsidRPr="002755FB" w:rsidRDefault="00544DE4" w:rsidP="006407B5">
      <w:pPr>
        <w:numPr>
          <w:ilvl w:val="0"/>
          <w:numId w:val="37"/>
        </w:numPr>
        <w:spacing w:after="0" w:line="276" w:lineRule="auto"/>
        <w:jc w:val="both"/>
        <w:rPr>
          <w:rFonts w:ascii="Arial" w:eastAsia="Times New Roman" w:hAnsi="Arial" w:cs="Arial"/>
        </w:rPr>
      </w:pPr>
      <w:r w:rsidRPr="002755FB">
        <w:rPr>
          <w:rFonts w:ascii="Arial" w:eastAsia="Times New Roman" w:hAnsi="Arial" w:cs="Arial"/>
        </w:rPr>
        <w:t>Whenever children are on the premises at least two adults are present.</w:t>
      </w:r>
    </w:p>
    <w:p w14:paraId="641A6880" w14:textId="77777777" w:rsidR="00544DE4" w:rsidRPr="002755FB" w:rsidRDefault="00544DE4" w:rsidP="006407B5">
      <w:pPr>
        <w:spacing w:after="0" w:line="276" w:lineRule="auto"/>
        <w:jc w:val="both"/>
        <w:rPr>
          <w:rFonts w:ascii="Arial" w:eastAsia="Times New Roman" w:hAnsi="Arial" w:cs="Arial"/>
        </w:rPr>
      </w:pPr>
    </w:p>
    <w:p w14:paraId="6AC3197C" w14:textId="6F414596" w:rsidR="00544DE4" w:rsidRPr="002755FB" w:rsidRDefault="00544DE4" w:rsidP="006407B5">
      <w:pPr>
        <w:spacing w:after="0" w:line="276" w:lineRule="auto"/>
        <w:jc w:val="both"/>
        <w:rPr>
          <w:rFonts w:ascii="Arial" w:eastAsia="Times New Roman" w:hAnsi="Arial" w:cs="Arial"/>
        </w:rPr>
      </w:pPr>
      <w:r w:rsidRPr="002755FB">
        <w:rPr>
          <w:rFonts w:ascii="Arial" w:eastAsia="Times New Roman" w:hAnsi="Arial" w:cs="Arial"/>
          <w:b/>
        </w:rPr>
        <w:t>Safety of adults</w:t>
      </w:r>
    </w:p>
    <w:p w14:paraId="59B59C16" w14:textId="77777777" w:rsidR="00544DE4" w:rsidRPr="002755FB" w:rsidRDefault="00544DE4" w:rsidP="006407B5">
      <w:pPr>
        <w:numPr>
          <w:ilvl w:val="0"/>
          <w:numId w:val="33"/>
        </w:numPr>
        <w:spacing w:after="0" w:line="276" w:lineRule="auto"/>
        <w:jc w:val="both"/>
        <w:rPr>
          <w:rFonts w:ascii="Arial" w:eastAsia="Times New Roman" w:hAnsi="Arial" w:cs="Arial"/>
        </w:rPr>
      </w:pPr>
      <w:r w:rsidRPr="002755FB">
        <w:rPr>
          <w:rFonts w:ascii="Arial" w:eastAsia="Times New Roman" w:hAnsi="Arial" w:cs="Arial"/>
        </w:rPr>
        <w:t>Adults are provided with guidance about the safe storage, movement, lifting and erection of large pieces of equipment.</w:t>
      </w:r>
    </w:p>
    <w:p w14:paraId="2731E35E" w14:textId="77777777" w:rsidR="00544DE4" w:rsidRPr="002755FB" w:rsidRDefault="00544DE4" w:rsidP="006407B5">
      <w:pPr>
        <w:numPr>
          <w:ilvl w:val="0"/>
          <w:numId w:val="33"/>
        </w:numPr>
        <w:spacing w:after="0" w:line="276" w:lineRule="auto"/>
        <w:jc w:val="both"/>
        <w:rPr>
          <w:rFonts w:ascii="Arial" w:eastAsia="Times New Roman" w:hAnsi="Arial" w:cs="Arial"/>
        </w:rPr>
      </w:pPr>
      <w:r w:rsidRPr="002755FB">
        <w:rPr>
          <w:rFonts w:ascii="Arial" w:eastAsia="Times New Roman" w:hAnsi="Arial" w:cs="Arial"/>
        </w:rPr>
        <w:t>When adults need to reach up to store equipment, they are provided with safe equipment to do so.</w:t>
      </w:r>
    </w:p>
    <w:p w14:paraId="3FEC4BCA" w14:textId="77777777" w:rsidR="00544DE4" w:rsidRPr="002755FB" w:rsidRDefault="00544DE4" w:rsidP="006407B5">
      <w:pPr>
        <w:numPr>
          <w:ilvl w:val="0"/>
          <w:numId w:val="33"/>
        </w:numPr>
        <w:spacing w:after="0" w:line="276" w:lineRule="auto"/>
        <w:jc w:val="both"/>
        <w:rPr>
          <w:rFonts w:ascii="Arial" w:eastAsia="Times New Roman" w:hAnsi="Arial" w:cs="Arial"/>
        </w:rPr>
      </w:pPr>
      <w:r w:rsidRPr="002755FB">
        <w:rPr>
          <w:rFonts w:ascii="Arial" w:eastAsia="Times New Roman" w:hAnsi="Arial" w:cs="Arial"/>
        </w:rPr>
        <w:t>All warning signs are clear.</w:t>
      </w:r>
    </w:p>
    <w:p w14:paraId="67245886" w14:textId="77777777" w:rsidR="00544DE4" w:rsidRPr="002755FB" w:rsidRDefault="00544DE4" w:rsidP="006407B5">
      <w:pPr>
        <w:numPr>
          <w:ilvl w:val="0"/>
          <w:numId w:val="33"/>
        </w:numPr>
        <w:spacing w:after="0" w:line="276" w:lineRule="auto"/>
        <w:jc w:val="both"/>
        <w:rPr>
          <w:rFonts w:ascii="Arial" w:eastAsia="Times New Roman" w:hAnsi="Arial" w:cs="Arial"/>
        </w:rPr>
      </w:pPr>
      <w:r w:rsidRPr="002755FB">
        <w:rPr>
          <w:rFonts w:ascii="Arial" w:eastAsia="Times New Roman" w:hAnsi="Arial" w:cs="Arial"/>
        </w:rPr>
        <w:t>Adults do not remain in the building on their own or leave on their own in the dark.</w:t>
      </w:r>
    </w:p>
    <w:p w14:paraId="78650C34" w14:textId="77777777" w:rsidR="00544DE4" w:rsidRPr="002755FB" w:rsidRDefault="00544DE4" w:rsidP="006407B5">
      <w:pPr>
        <w:numPr>
          <w:ilvl w:val="0"/>
          <w:numId w:val="33"/>
        </w:numPr>
        <w:spacing w:after="0" w:line="276" w:lineRule="auto"/>
        <w:jc w:val="both"/>
        <w:rPr>
          <w:rFonts w:ascii="Arial" w:eastAsia="Times New Roman" w:hAnsi="Arial" w:cs="Arial"/>
        </w:rPr>
      </w:pPr>
      <w:r w:rsidRPr="002755FB">
        <w:rPr>
          <w:rFonts w:ascii="Arial" w:eastAsia="Times New Roman" w:hAnsi="Arial" w:cs="Arial"/>
        </w:rPr>
        <w:t xml:space="preserve">The sickness of staff and their involvement in accidents is recorded.   </w:t>
      </w:r>
    </w:p>
    <w:p w14:paraId="57922CF0" w14:textId="77777777" w:rsidR="00544DE4" w:rsidRPr="002755FB" w:rsidRDefault="00544DE4" w:rsidP="006407B5">
      <w:pPr>
        <w:numPr>
          <w:ilvl w:val="1"/>
          <w:numId w:val="33"/>
        </w:numPr>
        <w:spacing w:after="0" w:line="276" w:lineRule="auto"/>
        <w:jc w:val="both"/>
        <w:rPr>
          <w:rFonts w:ascii="Arial" w:eastAsia="Times New Roman" w:hAnsi="Arial" w:cs="Arial"/>
        </w:rPr>
      </w:pPr>
      <w:r w:rsidRPr="002755FB">
        <w:rPr>
          <w:rFonts w:ascii="Arial" w:eastAsia="Times New Roman" w:hAnsi="Arial" w:cs="Arial"/>
        </w:rPr>
        <w:t>The records are reviewed termly to identify any issues that need to be addressed (see Employment and Staffing Policy).</w:t>
      </w:r>
    </w:p>
    <w:p w14:paraId="1DD2CB61" w14:textId="77777777" w:rsidR="00544DE4" w:rsidRPr="002755FB" w:rsidRDefault="00544DE4" w:rsidP="006407B5">
      <w:pPr>
        <w:numPr>
          <w:ilvl w:val="0"/>
          <w:numId w:val="33"/>
        </w:numPr>
        <w:spacing w:after="0" w:line="276" w:lineRule="auto"/>
        <w:jc w:val="both"/>
        <w:rPr>
          <w:rFonts w:ascii="Arial" w:eastAsia="Times New Roman" w:hAnsi="Arial" w:cs="Arial"/>
        </w:rPr>
      </w:pPr>
      <w:r w:rsidRPr="002755FB">
        <w:rPr>
          <w:rFonts w:ascii="Arial" w:eastAsia="Times New Roman" w:hAnsi="Arial" w:cs="Arial"/>
        </w:rPr>
        <w:t>We keep all cleaning chemicals in their original containers, which state what the risks are and what to do if they have contact with eyes/skin or are ingested.</w:t>
      </w:r>
    </w:p>
    <w:p w14:paraId="5C80FFAC" w14:textId="77777777" w:rsidR="00B825DE" w:rsidRDefault="00B825DE" w:rsidP="006407B5">
      <w:pPr>
        <w:keepNext/>
        <w:spacing w:after="0" w:line="276" w:lineRule="auto"/>
        <w:jc w:val="both"/>
        <w:outlineLvl w:val="1"/>
        <w:rPr>
          <w:rFonts w:ascii="Arial" w:eastAsia="Times New Roman" w:hAnsi="Arial" w:cs="Arial"/>
          <w:b/>
          <w:bCs/>
        </w:rPr>
      </w:pPr>
    </w:p>
    <w:p w14:paraId="23AED047" w14:textId="361782DB" w:rsidR="00544DE4" w:rsidRPr="002755FB" w:rsidRDefault="00544DE4" w:rsidP="0046531C">
      <w:pPr>
        <w:keepNext/>
        <w:spacing w:after="0" w:line="276" w:lineRule="auto"/>
        <w:jc w:val="both"/>
        <w:outlineLvl w:val="1"/>
        <w:rPr>
          <w:rFonts w:ascii="Arial" w:eastAsia="Times New Roman" w:hAnsi="Arial" w:cs="Arial"/>
        </w:rPr>
      </w:pPr>
      <w:r w:rsidRPr="002755FB">
        <w:rPr>
          <w:rFonts w:ascii="Arial" w:eastAsia="Times New Roman" w:hAnsi="Arial" w:cs="Arial"/>
          <w:b/>
          <w:bCs/>
        </w:rPr>
        <w:t>Security</w:t>
      </w:r>
      <w:r w:rsidRPr="002755FB">
        <w:rPr>
          <w:rFonts w:ascii="Arial" w:eastAsia="Times New Roman" w:hAnsi="Arial" w:cs="Arial"/>
        </w:rPr>
        <w:tab/>
      </w:r>
    </w:p>
    <w:p w14:paraId="0479004D" w14:textId="77777777" w:rsidR="00544DE4" w:rsidRPr="002755FB" w:rsidRDefault="00544DE4" w:rsidP="006407B5">
      <w:pPr>
        <w:numPr>
          <w:ilvl w:val="0"/>
          <w:numId w:val="36"/>
        </w:numPr>
        <w:spacing w:after="0" w:line="276" w:lineRule="auto"/>
        <w:jc w:val="both"/>
        <w:rPr>
          <w:rFonts w:ascii="Arial" w:eastAsia="Times New Roman" w:hAnsi="Arial" w:cs="Arial"/>
        </w:rPr>
      </w:pPr>
      <w:r w:rsidRPr="002755FB">
        <w:rPr>
          <w:rFonts w:ascii="Arial" w:eastAsia="Times New Roman" w:hAnsi="Arial" w:cs="Arial"/>
        </w:rPr>
        <w:t xml:space="preserve">Systems are in place for the safe arrival and departure of children. </w:t>
      </w:r>
    </w:p>
    <w:p w14:paraId="310D3F8C" w14:textId="77777777" w:rsidR="00544DE4" w:rsidRPr="002755FB" w:rsidRDefault="00544DE4" w:rsidP="006407B5">
      <w:pPr>
        <w:numPr>
          <w:ilvl w:val="0"/>
          <w:numId w:val="36"/>
        </w:numPr>
        <w:spacing w:after="0" w:line="276" w:lineRule="auto"/>
        <w:jc w:val="both"/>
        <w:rPr>
          <w:rFonts w:ascii="Arial" w:eastAsia="Times New Roman" w:hAnsi="Arial" w:cs="Arial"/>
        </w:rPr>
      </w:pPr>
      <w:r w:rsidRPr="002755FB">
        <w:rPr>
          <w:rFonts w:ascii="Arial" w:eastAsia="Times New Roman" w:hAnsi="Arial" w:cs="Arial"/>
        </w:rPr>
        <w:t>The arrival and departure times of adults - staff, volunteers and visitors - are recorded.</w:t>
      </w:r>
    </w:p>
    <w:p w14:paraId="644BB2D3" w14:textId="77777777" w:rsidR="00544DE4" w:rsidRPr="002755FB" w:rsidRDefault="00544DE4" w:rsidP="006407B5">
      <w:pPr>
        <w:numPr>
          <w:ilvl w:val="0"/>
          <w:numId w:val="36"/>
        </w:numPr>
        <w:spacing w:after="0" w:line="276" w:lineRule="auto"/>
        <w:jc w:val="both"/>
        <w:rPr>
          <w:rFonts w:ascii="Arial" w:eastAsia="Times New Roman" w:hAnsi="Arial" w:cs="Arial"/>
        </w:rPr>
      </w:pPr>
      <w:r w:rsidRPr="002755FB">
        <w:rPr>
          <w:rFonts w:ascii="Arial" w:eastAsia="Times New Roman" w:hAnsi="Arial" w:cs="Arial"/>
        </w:rPr>
        <w:t>Our systems prevent unauthorised access to our premises.</w:t>
      </w:r>
    </w:p>
    <w:p w14:paraId="4718481B" w14:textId="77777777" w:rsidR="00544DE4" w:rsidRPr="002755FB" w:rsidRDefault="00544DE4" w:rsidP="006407B5">
      <w:pPr>
        <w:numPr>
          <w:ilvl w:val="0"/>
          <w:numId w:val="36"/>
        </w:numPr>
        <w:spacing w:after="0" w:line="276" w:lineRule="auto"/>
        <w:jc w:val="both"/>
        <w:rPr>
          <w:rFonts w:ascii="Arial" w:eastAsia="Times New Roman" w:hAnsi="Arial" w:cs="Arial"/>
        </w:rPr>
      </w:pPr>
      <w:r w:rsidRPr="002755FB">
        <w:rPr>
          <w:rFonts w:ascii="Arial" w:eastAsia="Times New Roman" w:hAnsi="Arial" w:cs="Arial"/>
        </w:rPr>
        <w:t>Our systems prevent children from leaving our premises unnoticed.</w:t>
      </w:r>
    </w:p>
    <w:p w14:paraId="09930C87" w14:textId="77777777" w:rsidR="00544DE4" w:rsidRPr="002755FB" w:rsidRDefault="00544DE4" w:rsidP="006407B5">
      <w:pPr>
        <w:numPr>
          <w:ilvl w:val="0"/>
          <w:numId w:val="36"/>
        </w:numPr>
        <w:spacing w:after="0" w:line="276" w:lineRule="auto"/>
        <w:jc w:val="both"/>
        <w:rPr>
          <w:rFonts w:ascii="Arial" w:eastAsia="Times New Roman" w:hAnsi="Arial" w:cs="Arial"/>
        </w:rPr>
      </w:pPr>
      <w:r w:rsidRPr="002755FB">
        <w:rPr>
          <w:rFonts w:ascii="Arial" w:eastAsia="Times New Roman" w:hAnsi="Arial" w:cs="Arial"/>
        </w:rPr>
        <w:t>The personal possessions of staff and volunteers are securely stored.</w:t>
      </w:r>
    </w:p>
    <w:p w14:paraId="69544CEA" w14:textId="77777777" w:rsidR="00544DE4" w:rsidRPr="002755FB" w:rsidRDefault="00544DE4" w:rsidP="006407B5">
      <w:pPr>
        <w:numPr>
          <w:ilvl w:val="0"/>
          <w:numId w:val="36"/>
        </w:numPr>
        <w:spacing w:after="0" w:line="276" w:lineRule="auto"/>
        <w:jc w:val="both"/>
        <w:rPr>
          <w:rFonts w:ascii="Arial" w:eastAsia="Times New Roman" w:hAnsi="Arial" w:cs="Arial"/>
        </w:rPr>
      </w:pPr>
      <w:r w:rsidRPr="002755FB">
        <w:rPr>
          <w:rFonts w:ascii="Arial" w:eastAsia="Times New Roman" w:hAnsi="Arial" w:cs="Arial"/>
        </w:rPr>
        <w:t>Daily checks are made of both indoor and outdoor areas to make sure they are secure.</w:t>
      </w:r>
    </w:p>
    <w:p w14:paraId="62179DD9" w14:textId="77777777" w:rsidR="00544DE4" w:rsidRPr="002755FB" w:rsidRDefault="00544DE4" w:rsidP="006407B5">
      <w:pPr>
        <w:spacing w:after="0" w:line="276" w:lineRule="auto"/>
        <w:jc w:val="both"/>
        <w:rPr>
          <w:rFonts w:ascii="Arial" w:eastAsia="Times New Roman" w:hAnsi="Arial" w:cs="Arial"/>
        </w:rPr>
      </w:pPr>
    </w:p>
    <w:p w14:paraId="50339EB0" w14:textId="3F03CCAC" w:rsidR="00544DE4" w:rsidRPr="002755FB" w:rsidRDefault="00544DE4" w:rsidP="0046531C">
      <w:pPr>
        <w:keepNext/>
        <w:spacing w:after="0" w:line="276" w:lineRule="auto"/>
        <w:jc w:val="both"/>
        <w:outlineLvl w:val="1"/>
        <w:rPr>
          <w:rFonts w:ascii="Arial" w:eastAsia="Times New Roman" w:hAnsi="Arial" w:cs="Arial"/>
        </w:rPr>
      </w:pPr>
      <w:r w:rsidRPr="002755FB">
        <w:rPr>
          <w:rFonts w:ascii="Arial" w:eastAsia="Times New Roman" w:hAnsi="Arial" w:cs="Arial"/>
          <w:b/>
          <w:bCs/>
        </w:rPr>
        <w:t xml:space="preserve">The classroom environment </w:t>
      </w:r>
    </w:p>
    <w:p w14:paraId="675B9416" w14:textId="77777777" w:rsidR="00544DE4" w:rsidRPr="002755FB" w:rsidRDefault="00544DE4" w:rsidP="006407B5">
      <w:pPr>
        <w:numPr>
          <w:ilvl w:val="0"/>
          <w:numId w:val="39"/>
        </w:numPr>
        <w:spacing w:after="0" w:line="276" w:lineRule="auto"/>
        <w:jc w:val="both"/>
        <w:rPr>
          <w:rFonts w:ascii="Arial" w:eastAsia="Times New Roman" w:hAnsi="Arial" w:cs="Arial"/>
        </w:rPr>
      </w:pPr>
      <w:r w:rsidRPr="002755FB">
        <w:rPr>
          <w:rFonts w:ascii="Arial" w:eastAsia="Times New Roman" w:hAnsi="Arial" w:cs="Arial"/>
        </w:rPr>
        <w:t>Windows are protected from accidental breakage or vandalism.</w:t>
      </w:r>
    </w:p>
    <w:p w14:paraId="3F4CFB24" w14:textId="77777777" w:rsidR="00544DE4" w:rsidRPr="002755FB" w:rsidRDefault="00544DE4" w:rsidP="006407B5">
      <w:pPr>
        <w:numPr>
          <w:ilvl w:val="0"/>
          <w:numId w:val="34"/>
        </w:numPr>
        <w:spacing w:after="0" w:line="276" w:lineRule="auto"/>
        <w:jc w:val="both"/>
        <w:rPr>
          <w:rFonts w:ascii="Arial" w:eastAsia="Times New Roman" w:hAnsi="Arial" w:cs="Arial"/>
        </w:rPr>
      </w:pPr>
      <w:r w:rsidRPr="002755FB">
        <w:rPr>
          <w:rFonts w:ascii="Arial" w:eastAsia="Times New Roman" w:hAnsi="Arial" w:cs="Arial"/>
        </w:rPr>
        <w:t>We take precautions to prevent children's fingers from being trapped in doors.</w:t>
      </w:r>
    </w:p>
    <w:p w14:paraId="074B642E" w14:textId="7E46EB2F" w:rsidR="00544DE4" w:rsidRPr="002755FB" w:rsidRDefault="00544DE4" w:rsidP="006407B5">
      <w:pPr>
        <w:numPr>
          <w:ilvl w:val="1"/>
          <w:numId w:val="34"/>
        </w:numPr>
        <w:spacing w:after="0" w:line="276" w:lineRule="auto"/>
        <w:jc w:val="both"/>
        <w:rPr>
          <w:rFonts w:ascii="Arial" w:eastAsia="Times New Roman" w:hAnsi="Arial" w:cs="Arial"/>
        </w:rPr>
      </w:pPr>
      <w:r w:rsidRPr="002755FB">
        <w:rPr>
          <w:rFonts w:ascii="Arial" w:eastAsia="Times New Roman" w:hAnsi="Arial" w:cs="Arial"/>
        </w:rPr>
        <w:t xml:space="preserve">Some doors are </w:t>
      </w:r>
      <w:r w:rsidR="00400A2C" w:rsidRPr="002755FB">
        <w:rPr>
          <w:rFonts w:ascii="Arial" w:eastAsia="Times New Roman" w:hAnsi="Arial" w:cs="Arial"/>
        </w:rPr>
        <w:t>self-closing</w:t>
      </w:r>
      <w:r w:rsidRPr="002755FB">
        <w:rPr>
          <w:rFonts w:ascii="Arial" w:eastAsia="Times New Roman" w:hAnsi="Arial" w:cs="Arial"/>
        </w:rPr>
        <w:t>, children are taught to be careful around doors</w:t>
      </w:r>
    </w:p>
    <w:p w14:paraId="724EF2DA" w14:textId="77777777" w:rsidR="00544DE4" w:rsidRPr="002755FB" w:rsidRDefault="00544DE4" w:rsidP="006407B5">
      <w:pPr>
        <w:numPr>
          <w:ilvl w:val="0"/>
          <w:numId w:val="35"/>
        </w:numPr>
        <w:spacing w:after="0" w:line="276" w:lineRule="auto"/>
        <w:jc w:val="both"/>
        <w:rPr>
          <w:rFonts w:ascii="Arial" w:eastAsia="Times New Roman" w:hAnsi="Arial" w:cs="Arial"/>
        </w:rPr>
      </w:pPr>
      <w:r w:rsidRPr="002755FB">
        <w:rPr>
          <w:rFonts w:ascii="Arial" w:eastAsia="Times New Roman" w:hAnsi="Arial" w:cs="Arial"/>
        </w:rPr>
        <w:t xml:space="preserve">All surfaces are checked daily to ensure they are clean and not uneven or damaged. Spillages of sand/water are swept up regularly to prevent slipping. </w:t>
      </w:r>
    </w:p>
    <w:p w14:paraId="59C79399" w14:textId="77777777" w:rsidR="00544DE4" w:rsidRPr="002755FB" w:rsidRDefault="00544DE4" w:rsidP="006407B5">
      <w:pPr>
        <w:numPr>
          <w:ilvl w:val="0"/>
          <w:numId w:val="35"/>
        </w:numPr>
        <w:spacing w:after="0" w:line="276" w:lineRule="auto"/>
        <w:jc w:val="both"/>
        <w:rPr>
          <w:rFonts w:ascii="Arial" w:eastAsia="Times New Roman" w:hAnsi="Arial" w:cs="Arial"/>
        </w:rPr>
      </w:pPr>
      <w:r w:rsidRPr="002755FB">
        <w:rPr>
          <w:rFonts w:ascii="Arial" w:eastAsia="Times New Roman" w:hAnsi="Arial" w:cs="Arial"/>
        </w:rPr>
        <w:t>Care is taken to ensure that there are not too many toys on the floor as a tripping hazard, especially near exits.</w:t>
      </w:r>
    </w:p>
    <w:p w14:paraId="58763EE7" w14:textId="77777777" w:rsidR="00544DE4" w:rsidRPr="002755FB" w:rsidRDefault="00544DE4" w:rsidP="006407B5">
      <w:pPr>
        <w:numPr>
          <w:ilvl w:val="0"/>
          <w:numId w:val="35"/>
        </w:numPr>
        <w:spacing w:after="0" w:line="276" w:lineRule="auto"/>
        <w:jc w:val="both"/>
        <w:rPr>
          <w:rFonts w:ascii="Arial" w:eastAsia="Times New Roman" w:hAnsi="Arial" w:cs="Arial"/>
        </w:rPr>
      </w:pPr>
      <w:r w:rsidRPr="002755FB">
        <w:rPr>
          <w:rFonts w:ascii="Arial" w:eastAsia="Times New Roman" w:hAnsi="Arial" w:cs="Arial"/>
        </w:rPr>
        <w:t xml:space="preserve">All resources and materials from which children select are stored safely. </w:t>
      </w:r>
    </w:p>
    <w:p w14:paraId="4B581A74" w14:textId="77777777" w:rsidR="00544DE4" w:rsidRPr="002755FB" w:rsidRDefault="00544DE4" w:rsidP="006407B5">
      <w:pPr>
        <w:numPr>
          <w:ilvl w:val="0"/>
          <w:numId w:val="35"/>
        </w:numPr>
        <w:spacing w:after="0" w:line="276" w:lineRule="auto"/>
        <w:jc w:val="both"/>
        <w:rPr>
          <w:rFonts w:ascii="Arial" w:eastAsia="Times New Roman" w:hAnsi="Arial" w:cs="Arial"/>
        </w:rPr>
      </w:pPr>
      <w:r w:rsidRPr="002755FB">
        <w:rPr>
          <w:rFonts w:ascii="Arial" w:eastAsia="Times New Roman" w:hAnsi="Arial" w:cs="Arial"/>
        </w:rPr>
        <w:t>All equipment and resources are stored or stacked safely to prevent them accidentally falling or collapsing.</w:t>
      </w:r>
    </w:p>
    <w:p w14:paraId="0DFBBB9F" w14:textId="77777777" w:rsidR="00544DE4" w:rsidRPr="002755FB" w:rsidRDefault="00544DE4" w:rsidP="006407B5">
      <w:pPr>
        <w:keepNext/>
        <w:spacing w:after="0" w:line="276" w:lineRule="auto"/>
        <w:jc w:val="both"/>
        <w:outlineLvl w:val="1"/>
        <w:rPr>
          <w:rFonts w:ascii="Arial" w:eastAsia="Times New Roman" w:hAnsi="Arial" w:cs="Arial"/>
          <w:b/>
          <w:bCs/>
        </w:rPr>
      </w:pPr>
    </w:p>
    <w:p w14:paraId="3B36BE0D" w14:textId="0FCFB668" w:rsidR="00544DE4" w:rsidRPr="002755FB" w:rsidRDefault="00544DE4" w:rsidP="0046531C">
      <w:pPr>
        <w:keepNext/>
        <w:spacing w:after="0" w:line="276" w:lineRule="auto"/>
        <w:jc w:val="both"/>
        <w:outlineLvl w:val="1"/>
        <w:rPr>
          <w:rFonts w:ascii="Arial" w:eastAsia="Times New Roman" w:hAnsi="Arial" w:cs="Arial"/>
        </w:rPr>
      </w:pPr>
      <w:r w:rsidRPr="002755FB">
        <w:rPr>
          <w:rFonts w:ascii="Arial" w:eastAsia="Times New Roman" w:hAnsi="Arial" w:cs="Arial"/>
          <w:b/>
          <w:bCs/>
        </w:rPr>
        <w:t>Outdoor areas</w:t>
      </w:r>
    </w:p>
    <w:p w14:paraId="3E25BE68" w14:textId="77777777" w:rsidR="00544DE4" w:rsidRPr="002755FB" w:rsidRDefault="00544DE4" w:rsidP="006407B5">
      <w:pPr>
        <w:numPr>
          <w:ilvl w:val="0"/>
          <w:numId w:val="42"/>
        </w:numPr>
        <w:spacing w:after="0" w:line="276" w:lineRule="auto"/>
        <w:jc w:val="both"/>
        <w:rPr>
          <w:rFonts w:ascii="Arial" w:eastAsia="Times New Roman" w:hAnsi="Arial" w:cs="Arial"/>
        </w:rPr>
      </w:pPr>
      <w:r w:rsidRPr="002755FB">
        <w:rPr>
          <w:rFonts w:ascii="Arial" w:eastAsia="Times New Roman" w:hAnsi="Arial" w:cs="Arial"/>
        </w:rPr>
        <w:t>Our outdoor areas are securely fenced.</w:t>
      </w:r>
    </w:p>
    <w:p w14:paraId="490672C6" w14:textId="77777777" w:rsidR="00544DE4" w:rsidRPr="002755FB" w:rsidRDefault="00544DE4" w:rsidP="006407B5">
      <w:pPr>
        <w:numPr>
          <w:ilvl w:val="0"/>
          <w:numId w:val="42"/>
        </w:numPr>
        <w:spacing w:after="0" w:line="276" w:lineRule="auto"/>
        <w:jc w:val="both"/>
        <w:rPr>
          <w:rFonts w:ascii="Arial" w:eastAsia="Times New Roman" w:hAnsi="Arial" w:cs="Arial"/>
        </w:rPr>
      </w:pPr>
      <w:r w:rsidRPr="002755FB">
        <w:rPr>
          <w:rFonts w:ascii="Arial" w:eastAsia="Times New Roman" w:hAnsi="Arial" w:cs="Arial"/>
        </w:rPr>
        <w:t>Our outdoor areas are checked for safety daily before the children arrive and cleared of rubbish before it is used.</w:t>
      </w:r>
    </w:p>
    <w:p w14:paraId="176DEB5A" w14:textId="77777777" w:rsidR="00544DE4" w:rsidRPr="002755FB" w:rsidRDefault="00544DE4" w:rsidP="006407B5">
      <w:pPr>
        <w:numPr>
          <w:ilvl w:val="0"/>
          <w:numId w:val="42"/>
        </w:numPr>
        <w:spacing w:after="0" w:line="276" w:lineRule="auto"/>
        <w:jc w:val="both"/>
        <w:rPr>
          <w:rFonts w:ascii="Arial" w:eastAsia="Times New Roman" w:hAnsi="Arial" w:cs="Arial"/>
        </w:rPr>
      </w:pPr>
      <w:r w:rsidRPr="002755FB">
        <w:rPr>
          <w:rFonts w:ascii="Arial" w:eastAsia="Times New Roman" w:hAnsi="Arial" w:cs="Arial"/>
        </w:rPr>
        <w:t>Adults and children are alerted to the dangers of poisonous plants, herbicides and pesticides.</w:t>
      </w:r>
    </w:p>
    <w:p w14:paraId="6EEA91DE" w14:textId="77777777" w:rsidR="00544DE4" w:rsidRPr="002755FB" w:rsidRDefault="00544DE4" w:rsidP="006407B5">
      <w:pPr>
        <w:numPr>
          <w:ilvl w:val="0"/>
          <w:numId w:val="42"/>
        </w:numPr>
        <w:spacing w:after="0" w:line="276" w:lineRule="auto"/>
        <w:jc w:val="both"/>
        <w:rPr>
          <w:rFonts w:ascii="Arial" w:eastAsia="Times New Roman" w:hAnsi="Arial" w:cs="Arial"/>
        </w:rPr>
      </w:pPr>
      <w:r w:rsidRPr="002755FB">
        <w:rPr>
          <w:rFonts w:ascii="Arial" w:eastAsia="Times New Roman" w:hAnsi="Arial" w:cs="Arial"/>
        </w:rPr>
        <w:t>Our pre-school pond is securely covered and children only visit the large pond with staff members.</w:t>
      </w:r>
    </w:p>
    <w:p w14:paraId="37EAD800" w14:textId="77777777" w:rsidR="00544DE4" w:rsidRPr="002755FB" w:rsidRDefault="00544DE4" w:rsidP="006407B5">
      <w:pPr>
        <w:numPr>
          <w:ilvl w:val="1"/>
          <w:numId w:val="42"/>
        </w:numPr>
        <w:spacing w:after="0" w:line="276" w:lineRule="auto"/>
        <w:jc w:val="both"/>
        <w:rPr>
          <w:rFonts w:ascii="Arial" w:eastAsia="Times New Roman" w:hAnsi="Arial" w:cs="Arial"/>
        </w:rPr>
      </w:pPr>
      <w:r w:rsidRPr="002755FB">
        <w:rPr>
          <w:rFonts w:ascii="Arial" w:eastAsia="Times New Roman" w:hAnsi="Arial" w:cs="Arial"/>
        </w:rPr>
        <w:t>There is a water rescue ring by the large pond and all staff are confident in the use of this</w:t>
      </w:r>
    </w:p>
    <w:p w14:paraId="476D56A2" w14:textId="77777777" w:rsidR="00544DE4" w:rsidRPr="002755FB" w:rsidRDefault="00544DE4" w:rsidP="006407B5">
      <w:pPr>
        <w:numPr>
          <w:ilvl w:val="0"/>
          <w:numId w:val="42"/>
        </w:numPr>
        <w:spacing w:after="0" w:line="276" w:lineRule="auto"/>
        <w:jc w:val="both"/>
        <w:rPr>
          <w:rFonts w:ascii="Arial" w:eastAsia="Times New Roman" w:hAnsi="Arial" w:cs="Arial"/>
        </w:rPr>
      </w:pPr>
      <w:r w:rsidRPr="002755FB">
        <w:rPr>
          <w:rFonts w:ascii="Arial" w:eastAsia="Times New Roman" w:hAnsi="Arial" w:cs="Arial"/>
        </w:rPr>
        <w:t>Where water can form a pool on equipment, it is emptied before children start playing outside.</w:t>
      </w:r>
    </w:p>
    <w:p w14:paraId="48A16E80" w14:textId="77777777" w:rsidR="00544DE4" w:rsidRPr="002755FB" w:rsidRDefault="00544DE4" w:rsidP="006407B5">
      <w:pPr>
        <w:numPr>
          <w:ilvl w:val="0"/>
          <w:numId w:val="42"/>
        </w:numPr>
        <w:spacing w:after="0" w:line="276" w:lineRule="auto"/>
        <w:jc w:val="both"/>
        <w:rPr>
          <w:rFonts w:ascii="Arial" w:eastAsia="Times New Roman" w:hAnsi="Arial" w:cs="Arial"/>
        </w:rPr>
      </w:pPr>
      <w:r w:rsidRPr="002755FB">
        <w:rPr>
          <w:rFonts w:ascii="Arial" w:eastAsia="Times New Roman" w:hAnsi="Arial" w:cs="Arial"/>
        </w:rPr>
        <w:t>Our outdoor sand pit is covered when not in use and cleaned regularly.</w:t>
      </w:r>
    </w:p>
    <w:p w14:paraId="741902AF" w14:textId="77777777" w:rsidR="00544DE4" w:rsidRPr="002755FB" w:rsidRDefault="00544DE4" w:rsidP="006407B5">
      <w:pPr>
        <w:numPr>
          <w:ilvl w:val="0"/>
          <w:numId w:val="42"/>
        </w:numPr>
        <w:spacing w:after="0" w:line="276" w:lineRule="auto"/>
        <w:jc w:val="both"/>
        <w:rPr>
          <w:rFonts w:ascii="Arial" w:eastAsia="Times New Roman" w:hAnsi="Arial" w:cs="Arial"/>
        </w:rPr>
      </w:pPr>
      <w:r w:rsidRPr="002755FB">
        <w:rPr>
          <w:rFonts w:ascii="Arial" w:eastAsia="Times New Roman" w:hAnsi="Arial" w:cs="Arial"/>
        </w:rPr>
        <w:t>When staff take children to the outdoor areas they take a walkie-talkie so they can call for help if needed.</w:t>
      </w:r>
    </w:p>
    <w:p w14:paraId="7E88D9C6" w14:textId="77777777" w:rsidR="00544DE4" w:rsidRPr="002755FB" w:rsidRDefault="00544DE4" w:rsidP="006407B5">
      <w:pPr>
        <w:spacing w:after="0" w:line="276" w:lineRule="auto"/>
        <w:ind w:left="720"/>
        <w:jc w:val="both"/>
        <w:rPr>
          <w:rFonts w:ascii="Arial" w:eastAsia="Times New Roman" w:hAnsi="Arial" w:cs="Arial"/>
        </w:rPr>
      </w:pPr>
    </w:p>
    <w:p w14:paraId="165D5723" w14:textId="2E95780B" w:rsidR="00544DE4" w:rsidRPr="002755FB" w:rsidRDefault="00544DE4" w:rsidP="0046531C">
      <w:pPr>
        <w:keepNext/>
        <w:spacing w:after="0" w:line="276" w:lineRule="auto"/>
        <w:jc w:val="both"/>
        <w:outlineLvl w:val="1"/>
        <w:rPr>
          <w:rFonts w:ascii="Arial" w:eastAsia="Times New Roman" w:hAnsi="Arial" w:cs="Arial"/>
          <w:b/>
          <w:bCs/>
        </w:rPr>
      </w:pPr>
      <w:r w:rsidRPr="002755FB">
        <w:rPr>
          <w:rFonts w:ascii="Arial" w:eastAsia="Times New Roman" w:hAnsi="Arial" w:cs="Arial"/>
          <w:b/>
          <w:bCs/>
        </w:rPr>
        <w:t>Activities and resources</w:t>
      </w:r>
    </w:p>
    <w:p w14:paraId="15E4A000" w14:textId="77777777" w:rsidR="00544DE4" w:rsidRPr="002755FB" w:rsidRDefault="00544DE4" w:rsidP="006407B5">
      <w:pPr>
        <w:numPr>
          <w:ilvl w:val="0"/>
          <w:numId w:val="44"/>
        </w:numPr>
        <w:spacing w:after="0" w:line="276" w:lineRule="auto"/>
        <w:jc w:val="both"/>
        <w:rPr>
          <w:rFonts w:ascii="Arial" w:eastAsia="Times New Roman" w:hAnsi="Arial" w:cs="Arial"/>
        </w:rPr>
      </w:pPr>
      <w:r w:rsidRPr="002755FB">
        <w:rPr>
          <w:rFonts w:ascii="Arial" w:eastAsia="Times New Roman" w:hAnsi="Arial" w:cs="Arial"/>
        </w:rPr>
        <w:t xml:space="preserve">Equipment and resources are checked to ensure that they are safe for the ages and stages of the children currently attending the pre-school. </w:t>
      </w:r>
    </w:p>
    <w:p w14:paraId="7EDAE202" w14:textId="77777777" w:rsidR="00544DE4" w:rsidRPr="002755FB" w:rsidRDefault="00544DE4" w:rsidP="006407B5">
      <w:pPr>
        <w:numPr>
          <w:ilvl w:val="0"/>
          <w:numId w:val="44"/>
        </w:numPr>
        <w:spacing w:after="0" w:line="276" w:lineRule="auto"/>
        <w:jc w:val="both"/>
        <w:rPr>
          <w:rFonts w:ascii="Arial" w:eastAsia="Times New Roman" w:hAnsi="Arial" w:cs="Arial"/>
        </w:rPr>
      </w:pPr>
      <w:r w:rsidRPr="002755FB">
        <w:rPr>
          <w:rFonts w:ascii="Arial" w:eastAsia="Times New Roman" w:hAnsi="Arial" w:cs="Arial"/>
        </w:rPr>
        <w:t xml:space="preserve">The layout of play equipment allows adults and children to move safely and freely between activities. </w:t>
      </w:r>
    </w:p>
    <w:p w14:paraId="2E1D67E8" w14:textId="77777777" w:rsidR="00544DE4" w:rsidRPr="002755FB" w:rsidRDefault="00544DE4" w:rsidP="006407B5">
      <w:pPr>
        <w:numPr>
          <w:ilvl w:val="0"/>
          <w:numId w:val="44"/>
        </w:numPr>
        <w:spacing w:after="0" w:line="276" w:lineRule="auto"/>
        <w:jc w:val="both"/>
        <w:rPr>
          <w:rFonts w:ascii="Arial" w:eastAsia="Times New Roman" w:hAnsi="Arial" w:cs="Arial"/>
        </w:rPr>
      </w:pPr>
      <w:r w:rsidRPr="002755FB">
        <w:rPr>
          <w:rFonts w:ascii="Arial" w:eastAsia="Times New Roman" w:hAnsi="Arial" w:cs="Arial"/>
        </w:rPr>
        <w:t>All equipment is regularly checked for cleanliness and safety.</w:t>
      </w:r>
    </w:p>
    <w:p w14:paraId="3927E874" w14:textId="77777777" w:rsidR="00544DE4" w:rsidRPr="002755FB" w:rsidRDefault="00544DE4" w:rsidP="006407B5">
      <w:pPr>
        <w:numPr>
          <w:ilvl w:val="1"/>
          <w:numId w:val="44"/>
        </w:numPr>
        <w:spacing w:after="0" w:line="276" w:lineRule="auto"/>
        <w:jc w:val="both"/>
        <w:rPr>
          <w:rFonts w:ascii="Arial" w:eastAsia="Times New Roman" w:hAnsi="Arial" w:cs="Arial"/>
        </w:rPr>
      </w:pPr>
      <w:r w:rsidRPr="002755FB">
        <w:rPr>
          <w:rFonts w:ascii="Arial" w:eastAsia="Times New Roman" w:hAnsi="Arial" w:cs="Arial"/>
        </w:rPr>
        <w:t>All faulty equipment is removed from use and is repaired or discarded.</w:t>
      </w:r>
    </w:p>
    <w:p w14:paraId="4B0D7452" w14:textId="77777777" w:rsidR="00544DE4" w:rsidRPr="002755FB" w:rsidRDefault="00544DE4" w:rsidP="006407B5">
      <w:pPr>
        <w:numPr>
          <w:ilvl w:val="0"/>
          <w:numId w:val="44"/>
        </w:numPr>
        <w:spacing w:after="0" w:line="276" w:lineRule="auto"/>
        <w:jc w:val="both"/>
        <w:rPr>
          <w:rFonts w:ascii="Arial" w:eastAsia="Times New Roman" w:hAnsi="Arial" w:cs="Arial"/>
        </w:rPr>
      </w:pPr>
      <w:r w:rsidRPr="002755FB">
        <w:rPr>
          <w:rFonts w:ascii="Arial" w:eastAsia="Times New Roman" w:hAnsi="Arial" w:cs="Arial"/>
        </w:rPr>
        <w:t>All materials - including paint and glue - are non-toxic.</w:t>
      </w:r>
    </w:p>
    <w:p w14:paraId="5E3440E2" w14:textId="77777777" w:rsidR="00544DE4" w:rsidRPr="002755FB" w:rsidRDefault="00544DE4" w:rsidP="006407B5">
      <w:pPr>
        <w:numPr>
          <w:ilvl w:val="0"/>
          <w:numId w:val="44"/>
        </w:numPr>
        <w:spacing w:after="0" w:line="276" w:lineRule="auto"/>
        <w:jc w:val="both"/>
        <w:rPr>
          <w:rFonts w:ascii="Arial" w:eastAsia="Times New Roman" w:hAnsi="Arial" w:cs="Arial"/>
        </w:rPr>
      </w:pPr>
      <w:r w:rsidRPr="002755FB">
        <w:rPr>
          <w:rFonts w:ascii="Arial" w:eastAsia="Times New Roman" w:hAnsi="Arial" w:cs="Arial"/>
        </w:rPr>
        <w:t>Only play sand is used.</w:t>
      </w:r>
    </w:p>
    <w:p w14:paraId="15AA08CD" w14:textId="77777777" w:rsidR="00544DE4" w:rsidRPr="002755FB" w:rsidRDefault="00544DE4" w:rsidP="006407B5">
      <w:pPr>
        <w:numPr>
          <w:ilvl w:val="0"/>
          <w:numId w:val="44"/>
        </w:numPr>
        <w:spacing w:after="0" w:line="276" w:lineRule="auto"/>
        <w:jc w:val="both"/>
        <w:rPr>
          <w:rFonts w:ascii="Arial" w:eastAsia="Times New Roman" w:hAnsi="Arial" w:cs="Arial"/>
        </w:rPr>
      </w:pPr>
      <w:r w:rsidRPr="002755FB">
        <w:rPr>
          <w:rFonts w:ascii="Arial" w:eastAsia="Times New Roman" w:hAnsi="Arial" w:cs="Arial"/>
        </w:rPr>
        <w:t>Children are taught to handle and store tools safely.</w:t>
      </w:r>
    </w:p>
    <w:p w14:paraId="37206D20" w14:textId="77777777" w:rsidR="00544DE4" w:rsidRPr="002755FB" w:rsidRDefault="00544DE4" w:rsidP="006407B5">
      <w:pPr>
        <w:numPr>
          <w:ilvl w:val="0"/>
          <w:numId w:val="44"/>
        </w:numPr>
        <w:spacing w:after="0" w:line="276" w:lineRule="auto"/>
        <w:jc w:val="both"/>
        <w:rPr>
          <w:rFonts w:ascii="Arial" w:eastAsia="Times New Roman" w:hAnsi="Arial" w:cs="Arial"/>
        </w:rPr>
      </w:pPr>
      <w:r w:rsidRPr="002755FB">
        <w:rPr>
          <w:rFonts w:ascii="Arial" w:eastAsia="Times New Roman" w:hAnsi="Arial" w:cs="Arial"/>
        </w:rPr>
        <w:t>Children who are sleeping are checked regularly.</w:t>
      </w:r>
    </w:p>
    <w:p w14:paraId="7207377E" w14:textId="77777777" w:rsidR="00544DE4" w:rsidRPr="002755FB" w:rsidRDefault="00544DE4" w:rsidP="006407B5">
      <w:pPr>
        <w:spacing w:after="0" w:line="276" w:lineRule="auto"/>
        <w:jc w:val="both"/>
        <w:rPr>
          <w:rFonts w:ascii="Arial" w:eastAsia="Times New Roman" w:hAnsi="Arial" w:cs="Arial"/>
        </w:rPr>
      </w:pPr>
    </w:p>
    <w:p w14:paraId="14D6FB8E" w14:textId="372B03AE" w:rsidR="00544DE4" w:rsidRPr="002755FB" w:rsidRDefault="00544DE4" w:rsidP="0046531C">
      <w:pPr>
        <w:keepNext/>
        <w:spacing w:after="0" w:line="276" w:lineRule="auto"/>
        <w:jc w:val="both"/>
        <w:outlineLvl w:val="1"/>
        <w:rPr>
          <w:rFonts w:ascii="Arial" w:eastAsia="Times New Roman" w:hAnsi="Arial" w:cs="Arial"/>
        </w:rPr>
      </w:pPr>
      <w:r w:rsidRPr="002755FB">
        <w:rPr>
          <w:rFonts w:ascii="Arial" w:eastAsia="Times New Roman" w:hAnsi="Arial" w:cs="Arial"/>
          <w:b/>
          <w:bCs/>
        </w:rPr>
        <w:t>Kitchen (also see Food, Drink and Healthy Eating policy)</w:t>
      </w:r>
    </w:p>
    <w:p w14:paraId="167D28F1" w14:textId="77777777" w:rsidR="00544DE4" w:rsidRPr="002755FB" w:rsidRDefault="00544DE4" w:rsidP="006407B5">
      <w:pPr>
        <w:numPr>
          <w:ilvl w:val="0"/>
          <w:numId w:val="40"/>
        </w:numPr>
        <w:spacing w:after="0" w:line="276" w:lineRule="auto"/>
        <w:jc w:val="both"/>
        <w:rPr>
          <w:rFonts w:ascii="Arial" w:eastAsia="Times New Roman" w:hAnsi="Arial" w:cs="Arial"/>
        </w:rPr>
      </w:pPr>
      <w:r w:rsidRPr="002755FB">
        <w:rPr>
          <w:rFonts w:ascii="Arial" w:eastAsia="Times New Roman" w:hAnsi="Arial" w:cs="Arial"/>
        </w:rPr>
        <w:t>Children do not have unsupervised access to the kitchen.</w:t>
      </w:r>
    </w:p>
    <w:p w14:paraId="5A985B6C" w14:textId="77777777" w:rsidR="00544DE4" w:rsidRPr="002755FB" w:rsidRDefault="00544DE4" w:rsidP="006407B5">
      <w:pPr>
        <w:numPr>
          <w:ilvl w:val="0"/>
          <w:numId w:val="40"/>
        </w:numPr>
        <w:spacing w:after="0" w:line="276" w:lineRule="auto"/>
        <w:jc w:val="both"/>
        <w:rPr>
          <w:rFonts w:ascii="Arial" w:eastAsia="Times New Roman" w:hAnsi="Arial" w:cs="Arial"/>
        </w:rPr>
      </w:pPr>
      <w:r w:rsidRPr="002755FB">
        <w:rPr>
          <w:rFonts w:ascii="Arial" w:eastAsia="Times New Roman" w:hAnsi="Arial" w:cs="Arial"/>
        </w:rPr>
        <w:t>Cleaning materials and other dangerous materials are stored out of children's reach.</w:t>
      </w:r>
    </w:p>
    <w:p w14:paraId="21F82F14" w14:textId="77777777" w:rsidR="00544DE4" w:rsidRPr="002755FB" w:rsidRDefault="00544DE4" w:rsidP="006407B5">
      <w:pPr>
        <w:spacing w:after="0" w:line="276" w:lineRule="auto"/>
        <w:jc w:val="both"/>
        <w:rPr>
          <w:rFonts w:ascii="Arial" w:eastAsia="Times New Roman" w:hAnsi="Arial" w:cs="Arial"/>
        </w:rPr>
      </w:pPr>
    </w:p>
    <w:p w14:paraId="3F03773A" w14:textId="08390135" w:rsidR="00544DE4" w:rsidRPr="002755FB" w:rsidRDefault="00544DE4" w:rsidP="0046531C">
      <w:pPr>
        <w:keepNext/>
        <w:spacing w:after="0" w:line="276" w:lineRule="auto"/>
        <w:jc w:val="both"/>
        <w:outlineLvl w:val="1"/>
        <w:rPr>
          <w:rFonts w:ascii="Arial" w:eastAsia="Times New Roman" w:hAnsi="Arial" w:cs="Arial"/>
          <w:b/>
          <w:bCs/>
        </w:rPr>
      </w:pPr>
      <w:r w:rsidRPr="002755FB">
        <w:rPr>
          <w:rFonts w:ascii="Arial" w:eastAsia="Times New Roman" w:hAnsi="Arial" w:cs="Arial"/>
          <w:b/>
          <w:bCs/>
        </w:rPr>
        <w:t>Electrical equipment</w:t>
      </w:r>
    </w:p>
    <w:p w14:paraId="0301BA39" w14:textId="77777777" w:rsidR="00544DE4" w:rsidRPr="002755FB" w:rsidRDefault="00544DE4" w:rsidP="006407B5">
      <w:pPr>
        <w:numPr>
          <w:ilvl w:val="0"/>
          <w:numId w:val="41"/>
        </w:numPr>
        <w:spacing w:after="0" w:line="276" w:lineRule="auto"/>
        <w:jc w:val="both"/>
        <w:rPr>
          <w:rFonts w:ascii="Arial" w:eastAsia="Times New Roman" w:hAnsi="Arial" w:cs="Arial"/>
        </w:rPr>
      </w:pPr>
      <w:r w:rsidRPr="002755FB">
        <w:rPr>
          <w:rFonts w:ascii="Arial" w:eastAsia="Times New Roman" w:hAnsi="Arial" w:cs="Arial"/>
        </w:rPr>
        <w:t xml:space="preserve">All electrical equipment conforms to safety requirements and is checked regularly. </w:t>
      </w:r>
    </w:p>
    <w:p w14:paraId="7451E17D" w14:textId="77777777" w:rsidR="00544DE4" w:rsidRPr="002755FB" w:rsidRDefault="00544DE4" w:rsidP="006407B5">
      <w:pPr>
        <w:numPr>
          <w:ilvl w:val="0"/>
          <w:numId w:val="41"/>
        </w:numPr>
        <w:spacing w:after="0" w:line="276" w:lineRule="auto"/>
        <w:jc w:val="both"/>
        <w:rPr>
          <w:rFonts w:ascii="Arial" w:eastAsia="Times New Roman" w:hAnsi="Arial" w:cs="Arial"/>
        </w:rPr>
      </w:pPr>
      <w:r w:rsidRPr="002755FB">
        <w:rPr>
          <w:rFonts w:ascii="Arial" w:eastAsia="Times New Roman" w:hAnsi="Arial" w:cs="Arial"/>
        </w:rPr>
        <w:t>All faulty/dangerous equipment will be removed immediately and the manager informed</w:t>
      </w:r>
    </w:p>
    <w:p w14:paraId="04446EE1" w14:textId="77777777" w:rsidR="00544DE4" w:rsidRPr="002755FB" w:rsidRDefault="00544DE4" w:rsidP="006407B5">
      <w:pPr>
        <w:numPr>
          <w:ilvl w:val="0"/>
          <w:numId w:val="41"/>
        </w:numPr>
        <w:spacing w:after="0" w:line="276" w:lineRule="auto"/>
        <w:jc w:val="both"/>
        <w:rPr>
          <w:rFonts w:ascii="Arial" w:eastAsia="Times New Roman" w:hAnsi="Arial" w:cs="Arial"/>
        </w:rPr>
      </w:pPr>
      <w:r w:rsidRPr="002755FB">
        <w:rPr>
          <w:rFonts w:ascii="Arial" w:eastAsia="Times New Roman" w:hAnsi="Arial" w:cs="Arial"/>
        </w:rPr>
        <w:t>Our boiler is not accessible to the children.</w:t>
      </w:r>
    </w:p>
    <w:p w14:paraId="505E5886" w14:textId="77777777" w:rsidR="00544DE4" w:rsidRPr="002755FB" w:rsidRDefault="00544DE4" w:rsidP="006407B5">
      <w:pPr>
        <w:numPr>
          <w:ilvl w:val="0"/>
          <w:numId w:val="41"/>
        </w:numPr>
        <w:spacing w:after="0" w:line="276" w:lineRule="auto"/>
        <w:jc w:val="both"/>
        <w:rPr>
          <w:rFonts w:ascii="Arial" w:eastAsia="Times New Roman" w:hAnsi="Arial" w:cs="Arial"/>
        </w:rPr>
      </w:pPr>
      <w:r w:rsidRPr="002755FB">
        <w:rPr>
          <w:rFonts w:ascii="Arial" w:eastAsia="Times New Roman" w:hAnsi="Arial" w:cs="Arial"/>
        </w:rPr>
        <w:t>Fires, heaters, electric sockets, wires and leads are properly guarded and the children are taught not to touch them.</w:t>
      </w:r>
    </w:p>
    <w:p w14:paraId="4E76DBA7" w14:textId="77777777" w:rsidR="00544DE4" w:rsidRPr="002755FB" w:rsidRDefault="00544DE4" w:rsidP="006407B5">
      <w:pPr>
        <w:numPr>
          <w:ilvl w:val="0"/>
          <w:numId w:val="41"/>
        </w:numPr>
        <w:spacing w:after="0" w:line="276" w:lineRule="auto"/>
        <w:jc w:val="both"/>
        <w:rPr>
          <w:rFonts w:ascii="Arial" w:eastAsia="Times New Roman" w:hAnsi="Arial" w:cs="Arial"/>
        </w:rPr>
      </w:pPr>
      <w:r w:rsidRPr="002755FB">
        <w:rPr>
          <w:rFonts w:ascii="Arial" w:eastAsia="Times New Roman" w:hAnsi="Arial" w:cs="Arial"/>
        </w:rPr>
        <w:t>There are sufficient sockets to prevent overloading.</w:t>
      </w:r>
    </w:p>
    <w:p w14:paraId="40D580BE" w14:textId="77777777" w:rsidR="00544DE4" w:rsidRPr="002755FB" w:rsidRDefault="00544DE4" w:rsidP="006407B5">
      <w:pPr>
        <w:numPr>
          <w:ilvl w:val="0"/>
          <w:numId w:val="41"/>
        </w:numPr>
        <w:spacing w:after="0" w:line="276" w:lineRule="auto"/>
        <w:jc w:val="both"/>
        <w:rPr>
          <w:rFonts w:ascii="Arial" w:eastAsia="Times New Roman" w:hAnsi="Arial" w:cs="Arial"/>
        </w:rPr>
      </w:pPr>
      <w:r w:rsidRPr="002755FB">
        <w:rPr>
          <w:rFonts w:ascii="Arial" w:eastAsia="Times New Roman" w:hAnsi="Arial" w:cs="Arial"/>
        </w:rPr>
        <w:t xml:space="preserve">The temperature of hot water is controlled to prevent scalds. </w:t>
      </w:r>
    </w:p>
    <w:p w14:paraId="59B8C227" w14:textId="77777777" w:rsidR="00544DE4" w:rsidRPr="002755FB" w:rsidRDefault="00544DE4" w:rsidP="006407B5">
      <w:pPr>
        <w:numPr>
          <w:ilvl w:val="0"/>
          <w:numId w:val="41"/>
        </w:numPr>
        <w:spacing w:after="0" w:line="276" w:lineRule="auto"/>
        <w:jc w:val="both"/>
        <w:rPr>
          <w:rFonts w:ascii="Arial" w:eastAsia="Times New Roman" w:hAnsi="Arial" w:cs="Arial"/>
        </w:rPr>
      </w:pPr>
      <w:r w:rsidRPr="002755FB">
        <w:rPr>
          <w:rFonts w:ascii="Arial" w:eastAsia="Times New Roman" w:hAnsi="Arial" w:cs="Arial"/>
        </w:rPr>
        <w:t>Lighting and ventilation is adequate in all areas including storage areas.</w:t>
      </w:r>
    </w:p>
    <w:p w14:paraId="1FFD36CD" w14:textId="77777777" w:rsidR="00544DE4" w:rsidRPr="002755FB" w:rsidRDefault="00544DE4" w:rsidP="006407B5">
      <w:pPr>
        <w:keepNext/>
        <w:spacing w:after="0" w:line="276" w:lineRule="auto"/>
        <w:jc w:val="both"/>
        <w:outlineLvl w:val="1"/>
        <w:rPr>
          <w:rFonts w:ascii="Arial" w:eastAsia="Times New Roman" w:hAnsi="Arial" w:cs="Arial"/>
          <w:b/>
          <w:bCs/>
        </w:rPr>
      </w:pPr>
    </w:p>
    <w:p w14:paraId="443324B3" w14:textId="0DEFFD50" w:rsidR="00544DE4" w:rsidRPr="002755FB" w:rsidRDefault="00544DE4" w:rsidP="0046531C">
      <w:pPr>
        <w:keepNext/>
        <w:spacing w:after="0" w:line="276" w:lineRule="auto"/>
        <w:jc w:val="both"/>
        <w:outlineLvl w:val="1"/>
        <w:rPr>
          <w:rFonts w:ascii="Arial" w:eastAsia="Times New Roman" w:hAnsi="Arial" w:cs="Arial"/>
        </w:rPr>
      </w:pPr>
      <w:r w:rsidRPr="002755FB">
        <w:rPr>
          <w:rFonts w:ascii="Arial" w:eastAsia="Times New Roman" w:hAnsi="Arial" w:cs="Arial"/>
          <w:b/>
          <w:bCs/>
        </w:rPr>
        <w:t>Hygiene</w:t>
      </w:r>
      <w:r w:rsidRPr="002755FB">
        <w:rPr>
          <w:rFonts w:ascii="Arial" w:eastAsia="Times New Roman" w:hAnsi="Arial" w:cs="Arial"/>
        </w:rPr>
        <w:tab/>
      </w:r>
    </w:p>
    <w:p w14:paraId="7913C4D6" w14:textId="77777777" w:rsidR="00544DE4" w:rsidRPr="002755FB" w:rsidRDefault="00544DE4" w:rsidP="006407B5">
      <w:pPr>
        <w:numPr>
          <w:ilvl w:val="0"/>
          <w:numId w:val="43"/>
        </w:numPr>
        <w:spacing w:after="0" w:line="276" w:lineRule="auto"/>
        <w:jc w:val="both"/>
        <w:rPr>
          <w:rFonts w:ascii="Arial" w:eastAsia="Times New Roman" w:hAnsi="Arial" w:cs="Arial"/>
        </w:rPr>
      </w:pPr>
      <w:r w:rsidRPr="002755FB">
        <w:rPr>
          <w:rFonts w:ascii="Arial" w:eastAsia="Times New Roman" w:hAnsi="Arial" w:cs="Arial"/>
        </w:rPr>
        <w:t>We abide by information from the Environmental Health Department and the Health Authority and ensure that we keep up-to-date with the latest recommendations.</w:t>
      </w:r>
    </w:p>
    <w:p w14:paraId="06732F78" w14:textId="77777777" w:rsidR="00544DE4" w:rsidRPr="002755FB" w:rsidRDefault="00544DE4" w:rsidP="006407B5">
      <w:pPr>
        <w:numPr>
          <w:ilvl w:val="0"/>
          <w:numId w:val="43"/>
        </w:numPr>
        <w:spacing w:after="0" w:line="276" w:lineRule="auto"/>
        <w:jc w:val="both"/>
        <w:rPr>
          <w:rFonts w:ascii="Arial" w:eastAsia="Times New Roman" w:hAnsi="Arial" w:cs="Arial"/>
        </w:rPr>
      </w:pPr>
      <w:r w:rsidRPr="002755FB">
        <w:rPr>
          <w:rFonts w:ascii="Arial" w:eastAsia="Times New Roman" w:hAnsi="Arial" w:cs="Arial"/>
        </w:rPr>
        <w:t>Our daily routines encourage the children to learn about personal hygiene.</w:t>
      </w:r>
    </w:p>
    <w:p w14:paraId="0BF0CD76" w14:textId="77777777" w:rsidR="00544DE4" w:rsidRPr="002755FB" w:rsidRDefault="00544DE4" w:rsidP="006407B5">
      <w:pPr>
        <w:numPr>
          <w:ilvl w:val="0"/>
          <w:numId w:val="43"/>
        </w:numPr>
        <w:spacing w:after="0" w:line="276" w:lineRule="auto"/>
        <w:jc w:val="both"/>
        <w:rPr>
          <w:rFonts w:ascii="Arial" w:eastAsia="Times New Roman" w:hAnsi="Arial" w:cs="Arial"/>
        </w:rPr>
      </w:pPr>
      <w:r w:rsidRPr="002755FB">
        <w:rPr>
          <w:rFonts w:ascii="Arial" w:eastAsia="Times New Roman" w:hAnsi="Arial" w:cs="Arial"/>
        </w:rPr>
        <w:t>We have a daily cleaning routine for the pre-school which includes play rooms, kitchen, , toilets and nappy changing areas.</w:t>
      </w:r>
    </w:p>
    <w:p w14:paraId="3006EA8E" w14:textId="77777777" w:rsidR="00544DE4" w:rsidRPr="002755FB" w:rsidRDefault="00544DE4" w:rsidP="006407B5">
      <w:pPr>
        <w:numPr>
          <w:ilvl w:val="0"/>
          <w:numId w:val="43"/>
        </w:numPr>
        <w:spacing w:after="0" w:line="276" w:lineRule="auto"/>
        <w:jc w:val="both"/>
        <w:rPr>
          <w:rFonts w:ascii="Arial" w:eastAsia="Times New Roman" w:hAnsi="Arial" w:cs="Arial"/>
        </w:rPr>
      </w:pPr>
      <w:r w:rsidRPr="002755FB">
        <w:rPr>
          <w:rFonts w:ascii="Arial" w:eastAsia="Times New Roman" w:hAnsi="Arial" w:cs="Arial"/>
        </w:rPr>
        <w:t>We have a schedule for cleaning resources and equipment, dressing up clothes and furnishings.</w:t>
      </w:r>
    </w:p>
    <w:p w14:paraId="14611664" w14:textId="77777777" w:rsidR="00544DE4" w:rsidRPr="002755FB" w:rsidRDefault="00544DE4" w:rsidP="006407B5">
      <w:pPr>
        <w:numPr>
          <w:ilvl w:val="0"/>
          <w:numId w:val="43"/>
        </w:numPr>
        <w:spacing w:after="0" w:line="276" w:lineRule="auto"/>
        <w:jc w:val="both"/>
        <w:rPr>
          <w:rFonts w:ascii="Arial" w:eastAsia="Times New Roman" w:hAnsi="Arial" w:cs="Arial"/>
        </w:rPr>
      </w:pPr>
      <w:r w:rsidRPr="002755FB">
        <w:rPr>
          <w:rFonts w:ascii="Arial" w:eastAsia="Times New Roman" w:hAnsi="Arial" w:cs="Arial"/>
        </w:rPr>
        <w:t>The toilet area has a high standard of hygiene including hand washing and drying facilities and the disposal of nappies.</w:t>
      </w:r>
    </w:p>
    <w:p w14:paraId="6BA4B4C5" w14:textId="77777777" w:rsidR="00544DE4" w:rsidRPr="002755FB" w:rsidRDefault="00544DE4" w:rsidP="006407B5">
      <w:pPr>
        <w:numPr>
          <w:ilvl w:val="0"/>
          <w:numId w:val="43"/>
        </w:numPr>
        <w:spacing w:after="0" w:line="276" w:lineRule="auto"/>
        <w:jc w:val="both"/>
        <w:rPr>
          <w:rFonts w:ascii="Arial" w:eastAsia="Times New Roman" w:hAnsi="Arial" w:cs="Arial"/>
        </w:rPr>
      </w:pPr>
      <w:r w:rsidRPr="002755FB">
        <w:rPr>
          <w:rFonts w:ascii="Arial" w:eastAsia="Times New Roman" w:hAnsi="Arial" w:cs="Arial"/>
        </w:rPr>
        <w:t>We implement good hygiene practices by:</w:t>
      </w:r>
    </w:p>
    <w:p w14:paraId="28B7DD7B" w14:textId="77777777" w:rsidR="00544DE4" w:rsidRPr="002755FB" w:rsidRDefault="00544DE4" w:rsidP="006407B5">
      <w:pPr>
        <w:numPr>
          <w:ilvl w:val="1"/>
          <w:numId w:val="43"/>
        </w:numPr>
        <w:spacing w:after="0" w:line="276" w:lineRule="auto"/>
        <w:jc w:val="both"/>
        <w:rPr>
          <w:rFonts w:ascii="Arial" w:eastAsia="Times New Roman" w:hAnsi="Arial" w:cs="Arial"/>
        </w:rPr>
      </w:pPr>
      <w:r w:rsidRPr="002755FB">
        <w:rPr>
          <w:rFonts w:ascii="Arial" w:eastAsia="Times New Roman" w:hAnsi="Arial" w:cs="Arial"/>
        </w:rPr>
        <w:t>cleaning tables between activities;</w:t>
      </w:r>
    </w:p>
    <w:p w14:paraId="30B89186" w14:textId="77777777" w:rsidR="00544DE4" w:rsidRPr="002755FB" w:rsidRDefault="00544DE4" w:rsidP="006407B5">
      <w:pPr>
        <w:numPr>
          <w:ilvl w:val="1"/>
          <w:numId w:val="43"/>
        </w:numPr>
        <w:spacing w:after="0" w:line="276" w:lineRule="auto"/>
        <w:jc w:val="both"/>
        <w:rPr>
          <w:rFonts w:ascii="Arial" w:eastAsia="Times New Roman" w:hAnsi="Arial" w:cs="Arial"/>
        </w:rPr>
      </w:pPr>
      <w:r w:rsidRPr="002755FB">
        <w:rPr>
          <w:rFonts w:ascii="Arial" w:eastAsia="Times New Roman" w:hAnsi="Arial" w:cs="Arial"/>
        </w:rPr>
        <w:t>checking toilets regularly;</w:t>
      </w:r>
    </w:p>
    <w:p w14:paraId="33B3935A" w14:textId="77777777" w:rsidR="00544DE4" w:rsidRPr="002755FB" w:rsidRDefault="00544DE4" w:rsidP="006407B5">
      <w:pPr>
        <w:numPr>
          <w:ilvl w:val="1"/>
          <w:numId w:val="43"/>
        </w:numPr>
        <w:spacing w:after="0" w:line="276" w:lineRule="auto"/>
        <w:jc w:val="both"/>
        <w:rPr>
          <w:rFonts w:ascii="Arial" w:eastAsia="Times New Roman" w:hAnsi="Arial" w:cs="Arial"/>
        </w:rPr>
      </w:pPr>
      <w:r w:rsidRPr="002755FB">
        <w:rPr>
          <w:rFonts w:ascii="Arial" w:eastAsia="Times New Roman" w:hAnsi="Arial" w:cs="Arial"/>
        </w:rPr>
        <w:t>wearing protective clothing - such as disposable gloves - as appropriate;</w:t>
      </w:r>
    </w:p>
    <w:p w14:paraId="0B28BD17" w14:textId="77777777" w:rsidR="00544DE4" w:rsidRPr="002755FB" w:rsidRDefault="00544DE4" w:rsidP="006407B5">
      <w:pPr>
        <w:numPr>
          <w:ilvl w:val="1"/>
          <w:numId w:val="43"/>
        </w:numPr>
        <w:spacing w:after="0" w:line="276" w:lineRule="auto"/>
        <w:jc w:val="both"/>
        <w:rPr>
          <w:rFonts w:ascii="Arial" w:eastAsia="Times New Roman" w:hAnsi="Arial" w:cs="Arial"/>
        </w:rPr>
      </w:pPr>
      <w:r w:rsidRPr="002755FB">
        <w:rPr>
          <w:rFonts w:ascii="Arial" w:eastAsia="Times New Roman" w:hAnsi="Arial" w:cs="Arial"/>
        </w:rPr>
        <w:t>providing sets of clean clothes;</w:t>
      </w:r>
    </w:p>
    <w:p w14:paraId="34EAC338" w14:textId="77777777" w:rsidR="00544DE4" w:rsidRPr="002755FB" w:rsidRDefault="00544DE4" w:rsidP="006407B5">
      <w:pPr>
        <w:numPr>
          <w:ilvl w:val="1"/>
          <w:numId w:val="43"/>
        </w:numPr>
        <w:spacing w:after="0" w:line="276" w:lineRule="auto"/>
        <w:jc w:val="both"/>
        <w:rPr>
          <w:rFonts w:ascii="Arial" w:eastAsia="Times New Roman" w:hAnsi="Arial" w:cs="Arial"/>
        </w:rPr>
      </w:pPr>
      <w:r w:rsidRPr="002755FB">
        <w:rPr>
          <w:rFonts w:ascii="Arial" w:eastAsia="Times New Roman" w:hAnsi="Arial" w:cs="Arial"/>
        </w:rPr>
        <w:t>Providing tissues and wipes.</w:t>
      </w:r>
    </w:p>
    <w:p w14:paraId="2D500719" w14:textId="77777777" w:rsidR="00544DE4" w:rsidRPr="002755FB" w:rsidRDefault="00544DE4" w:rsidP="006407B5">
      <w:pPr>
        <w:numPr>
          <w:ilvl w:val="0"/>
          <w:numId w:val="43"/>
        </w:numPr>
        <w:spacing w:after="0" w:line="276" w:lineRule="auto"/>
        <w:jc w:val="both"/>
        <w:rPr>
          <w:rFonts w:ascii="Arial" w:eastAsia="Times New Roman" w:hAnsi="Arial" w:cs="Arial"/>
        </w:rPr>
      </w:pPr>
      <w:r w:rsidRPr="002755FB">
        <w:rPr>
          <w:rFonts w:ascii="Arial" w:eastAsia="Times New Roman" w:hAnsi="Arial" w:cs="Arial"/>
        </w:rPr>
        <w:t xml:space="preserve">We take precautions to reduce the risks of exposure to Legionella. </w:t>
      </w:r>
    </w:p>
    <w:p w14:paraId="722D160E" w14:textId="77777777" w:rsidR="00544DE4" w:rsidRPr="002755FB" w:rsidRDefault="00544DE4" w:rsidP="006407B5">
      <w:pPr>
        <w:spacing w:after="0" w:line="276" w:lineRule="auto"/>
        <w:jc w:val="both"/>
        <w:rPr>
          <w:rFonts w:ascii="Arial" w:eastAsia="Times New Roman" w:hAnsi="Arial" w:cs="Arial"/>
        </w:rPr>
      </w:pPr>
    </w:p>
    <w:p w14:paraId="06FC777A" w14:textId="4AD59C3C" w:rsidR="00544DE4" w:rsidRPr="002755FB" w:rsidRDefault="00544DE4" w:rsidP="0046531C">
      <w:pPr>
        <w:keepNext/>
        <w:spacing w:after="0" w:line="276" w:lineRule="auto"/>
        <w:jc w:val="both"/>
        <w:outlineLvl w:val="1"/>
        <w:rPr>
          <w:rFonts w:ascii="Arial" w:eastAsia="Times New Roman" w:hAnsi="Arial" w:cs="Arial"/>
          <w:b/>
          <w:bCs/>
        </w:rPr>
      </w:pPr>
      <w:r w:rsidRPr="002755FB">
        <w:rPr>
          <w:rFonts w:ascii="Arial" w:eastAsia="Times New Roman" w:hAnsi="Arial" w:cs="Arial"/>
          <w:b/>
          <w:bCs/>
        </w:rPr>
        <w:t>Animals (see Animal Health and Safety Policy)</w:t>
      </w:r>
    </w:p>
    <w:p w14:paraId="1E803992" w14:textId="77777777" w:rsidR="00544DE4" w:rsidRPr="002755FB" w:rsidRDefault="00544DE4" w:rsidP="006407B5">
      <w:pPr>
        <w:numPr>
          <w:ilvl w:val="0"/>
          <w:numId w:val="45"/>
        </w:numPr>
        <w:spacing w:after="0" w:line="276" w:lineRule="auto"/>
        <w:jc w:val="both"/>
        <w:rPr>
          <w:rFonts w:ascii="Arial" w:eastAsia="Times New Roman" w:hAnsi="Arial" w:cs="Arial"/>
        </w:rPr>
      </w:pPr>
      <w:r w:rsidRPr="002755FB">
        <w:rPr>
          <w:rFonts w:ascii="Arial" w:eastAsia="Times New Roman" w:hAnsi="Arial" w:cs="Arial"/>
        </w:rPr>
        <w:t xml:space="preserve">A risk assessment has been undertaken for all animals in the setting and these are regularly reviewed. </w:t>
      </w:r>
    </w:p>
    <w:p w14:paraId="382D5CFF" w14:textId="77777777" w:rsidR="00544DE4" w:rsidRPr="002755FB" w:rsidRDefault="00544DE4" w:rsidP="006407B5">
      <w:pPr>
        <w:spacing w:after="0" w:line="276" w:lineRule="auto"/>
        <w:jc w:val="both"/>
        <w:rPr>
          <w:rFonts w:ascii="Arial" w:eastAsia="Times New Roman" w:hAnsi="Arial" w:cs="Arial"/>
        </w:rPr>
      </w:pPr>
    </w:p>
    <w:p w14:paraId="3F557D00" w14:textId="77777777" w:rsidR="00544DE4" w:rsidRPr="002755FB" w:rsidRDefault="00544DE4" w:rsidP="006407B5">
      <w:pPr>
        <w:spacing w:after="0" w:line="276" w:lineRule="auto"/>
        <w:jc w:val="both"/>
        <w:rPr>
          <w:rFonts w:ascii="Arial" w:eastAsia="Times New Roman" w:hAnsi="Arial" w:cs="Arial"/>
        </w:rPr>
      </w:pPr>
      <w:r w:rsidRPr="002755FB">
        <w:rPr>
          <w:rFonts w:ascii="Arial" w:eastAsia="Times New Roman" w:hAnsi="Arial" w:cs="Arial"/>
        </w:rPr>
        <w:t>Local Health Protection Agency number: 01980 612100</w:t>
      </w:r>
    </w:p>
    <w:p w14:paraId="63CC6B17" w14:textId="7B61BE44" w:rsidR="00544DE4" w:rsidRPr="002755FB" w:rsidRDefault="00544DE4" w:rsidP="006407B5">
      <w:pPr>
        <w:tabs>
          <w:tab w:val="left" w:pos="2190"/>
        </w:tabs>
        <w:jc w:val="both"/>
        <w:rPr>
          <w:rFonts w:ascii="Arial" w:hAnsi="Arial" w:cs="Arial"/>
        </w:rPr>
      </w:pPr>
    </w:p>
    <w:p w14:paraId="6FCD1DF4" w14:textId="2B02FF2C" w:rsidR="00544DE4" w:rsidRPr="002755FB" w:rsidRDefault="00544DE4" w:rsidP="006407B5">
      <w:pPr>
        <w:tabs>
          <w:tab w:val="left" w:pos="2190"/>
        </w:tabs>
        <w:jc w:val="both"/>
        <w:rPr>
          <w:rFonts w:ascii="Arial" w:hAnsi="Arial" w:cs="Arial"/>
        </w:rPr>
      </w:pPr>
    </w:p>
    <w:p w14:paraId="2D03F342" w14:textId="0B97EE44" w:rsidR="00544DE4" w:rsidRPr="002755FB" w:rsidRDefault="00544DE4" w:rsidP="006407B5">
      <w:pPr>
        <w:tabs>
          <w:tab w:val="left" w:pos="2190"/>
        </w:tabs>
        <w:jc w:val="both"/>
        <w:rPr>
          <w:rFonts w:ascii="Arial" w:hAnsi="Arial" w:cs="Arial"/>
        </w:rPr>
      </w:pPr>
    </w:p>
    <w:p w14:paraId="5E9C5E86" w14:textId="2FE320E2" w:rsidR="00544DE4" w:rsidRPr="002755FB" w:rsidRDefault="00544DE4" w:rsidP="006407B5">
      <w:pPr>
        <w:tabs>
          <w:tab w:val="left" w:pos="2190"/>
        </w:tabs>
        <w:jc w:val="both"/>
        <w:rPr>
          <w:rFonts w:ascii="Arial" w:hAnsi="Arial" w:cs="Arial"/>
        </w:rPr>
      </w:pPr>
    </w:p>
    <w:p w14:paraId="37714EA6" w14:textId="10E31A43" w:rsidR="00544DE4" w:rsidRPr="002755FB" w:rsidRDefault="00544DE4" w:rsidP="006407B5">
      <w:pPr>
        <w:tabs>
          <w:tab w:val="left" w:pos="2190"/>
        </w:tabs>
        <w:jc w:val="both"/>
        <w:rPr>
          <w:rFonts w:ascii="Arial" w:hAnsi="Arial" w:cs="Arial"/>
        </w:rPr>
      </w:pPr>
    </w:p>
    <w:p w14:paraId="73733BA7" w14:textId="26C4622A" w:rsidR="00544DE4" w:rsidRPr="002755FB" w:rsidRDefault="00544DE4" w:rsidP="006407B5">
      <w:pPr>
        <w:tabs>
          <w:tab w:val="left" w:pos="2190"/>
        </w:tabs>
        <w:jc w:val="both"/>
        <w:rPr>
          <w:rFonts w:ascii="Arial" w:hAnsi="Arial" w:cs="Arial"/>
        </w:rPr>
      </w:pPr>
    </w:p>
    <w:p w14:paraId="56F6BFB2" w14:textId="5324F2B8" w:rsidR="00544DE4" w:rsidRPr="002755FB" w:rsidRDefault="00544DE4" w:rsidP="006407B5">
      <w:pPr>
        <w:tabs>
          <w:tab w:val="left" w:pos="2190"/>
        </w:tabs>
        <w:jc w:val="both"/>
        <w:rPr>
          <w:rFonts w:ascii="Arial" w:hAnsi="Arial" w:cs="Arial"/>
        </w:rPr>
      </w:pPr>
    </w:p>
    <w:p w14:paraId="4B805BA1" w14:textId="164800B7" w:rsidR="00544DE4" w:rsidRPr="002755FB" w:rsidRDefault="00544DE4" w:rsidP="006407B5">
      <w:pPr>
        <w:tabs>
          <w:tab w:val="left" w:pos="2190"/>
        </w:tabs>
        <w:jc w:val="both"/>
        <w:rPr>
          <w:rFonts w:ascii="Arial" w:hAnsi="Arial" w:cs="Arial"/>
        </w:rPr>
      </w:pPr>
    </w:p>
    <w:p w14:paraId="63501C0F" w14:textId="13515267" w:rsidR="00544DE4" w:rsidRPr="002755FB" w:rsidRDefault="00544DE4" w:rsidP="006407B5">
      <w:pPr>
        <w:tabs>
          <w:tab w:val="left" w:pos="2190"/>
        </w:tabs>
        <w:jc w:val="both"/>
        <w:rPr>
          <w:rFonts w:ascii="Arial" w:hAnsi="Arial" w:cs="Arial"/>
        </w:rPr>
      </w:pPr>
    </w:p>
    <w:p w14:paraId="571689BF" w14:textId="77777777" w:rsidR="00544DE4" w:rsidRPr="00C447B9" w:rsidRDefault="00544DE4" w:rsidP="006407B5">
      <w:pPr>
        <w:spacing w:after="0" w:line="240" w:lineRule="auto"/>
        <w:jc w:val="both"/>
        <w:rPr>
          <w:rFonts w:ascii="Arial" w:eastAsia="Times New Roman" w:hAnsi="Arial" w:cs="Arial"/>
          <w:b/>
          <w:sz w:val="28"/>
          <w:szCs w:val="28"/>
          <w:lang w:eastAsia="en-GB"/>
        </w:rPr>
      </w:pPr>
      <w:r w:rsidRPr="00C447B9">
        <w:rPr>
          <w:rFonts w:ascii="Arial" w:eastAsia="Times New Roman" w:hAnsi="Arial" w:cs="Arial"/>
          <w:b/>
          <w:sz w:val="28"/>
          <w:szCs w:val="28"/>
          <w:lang w:eastAsia="en-GB"/>
        </w:rPr>
        <w:t xml:space="preserve">Information Sharing </w:t>
      </w:r>
    </w:p>
    <w:p w14:paraId="16AF4439" w14:textId="77777777" w:rsidR="00544DE4" w:rsidRPr="002755FB" w:rsidRDefault="00544DE4" w:rsidP="006407B5">
      <w:pPr>
        <w:spacing w:after="0" w:line="240" w:lineRule="auto"/>
        <w:jc w:val="both"/>
        <w:rPr>
          <w:rFonts w:ascii="Arial" w:eastAsia="Times New Roman" w:hAnsi="Arial" w:cs="Arial"/>
          <w:b/>
          <w:lang w:eastAsia="en-GB"/>
        </w:rPr>
      </w:pPr>
    </w:p>
    <w:p w14:paraId="5CD8FE65" w14:textId="77777777" w:rsidR="00544DE4" w:rsidRPr="002755FB" w:rsidRDefault="00544DE4" w:rsidP="006407B5">
      <w:pPr>
        <w:spacing w:after="0" w:line="240" w:lineRule="auto"/>
        <w:jc w:val="both"/>
        <w:rPr>
          <w:rFonts w:ascii="Arial" w:eastAsia="Times New Roman" w:hAnsi="Arial" w:cs="Arial"/>
          <w:lang w:eastAsia="en-GB"/>
        </w:rPr>
      </w:pPr>
      <w:r w:rsidRPr="002755FB">
        <w:rPr>
          <w:rFonts w:ascii="Arial" w:eastAsia="Times New Roman" w:hAnsi="Arial" w:cs="Arial"/>
          <w:lang w:eastAsia="en-GB"/>
        </w:rPr>
        <w:t>We are obliged to share confidential information without authorisation from the person who provided it or to whom it relates if it is in the public interest. That is when:</w:t>
      </w:r>
    </w:p>
    <w:p w14:paraId="0BA451AB" w14:textId="77777777" w:rsidR="00544DE4" w:rsidRPr="002755FB" w:rsidRDefault="00544DE4" w:rsidP="006407B5">
      <w:pPr>
        <w:spacing w:after="0" w:line="240" w:lineRule="auto"/>
        <w:jc w:val="both"/>
        <w:rPr>
          <w:rFonts w:ascii="Arial" w:eastAsia="Times New Roman" w:hAnsi="Arial" w:cs="Arial"/>
          <w:lang w:eastAsia="en-GB"/>
        </w:rPr>
      </w:pPr>
    </w:p>
    <w:p w14:paraId="39DDD2F4" w14:textId="77777777" w:rsidR="00544DE4" w:rsidRPr="002755FB" w:rsidRDefault="00544DE4" w:rsidP="006407B5">
      <w:pPr>
        <w:numPr>
          <w:ilvl w:val="0"/>
          <w:numId w:val="46"/>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It is to prevent a crime from being committed or intervene where one may have been, or to prevent harm to a child or adult; or</w:t>
      </w:r>
    </w:p>
    <w:p w14:paraId="0DF2BF93" w14:textId="77777777" w:rsidR="00544DE4" w:rsidRPr="002755FB" w:rsidRDefault="00544DE4" w:rsidP="006407B5">
      <w:pPr>
        <w:numPr>
          <w:ilvl w:val="0"/>
          <w:numId w:val="46"/>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 xml:space="preserve">By not sharing it could be worse than the outcome of having shared it. </w:t>
      </w:r>
    </w:p>
    <w:p w14:paraId="34AC1137" w14:textId="77777777" w:rsidR="00544DE4" w:rsidRPr="002755FB" w:rsidRDefault="00544DE4" w:rsidP="006407B5">
      <w:pPr>
        <w:numPr>
          <w:ilvl w:val="0"/>
          <w:numId w:val="46"/>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 xml:space="preserve">The decision should never be made as an individual, but with the back-up of management. </w:t>
      </w:r>
    </w:p>
    <w:p w14:paraId="481D4844" w14:textId="77777777" w:rsidR="00544DE4" w:rsidRPr="002755FB" w:rsidRDefault="00544DE4" w:rsidP="006407B5">
      <w:pPr>
        <w:numPr>
          <w:ilvl w:val="0"/>
          <w:numId w:val="46"/>
        </w:numPr>
        <w:spacing w:after="0" w:line="240" w:lineRule="auto"/>
        <w:jc w:val="both"/>
        <w:rPr>
          <w:rFonts w:ascii="Arial" w:eastAsia="Times New Roman" w:hAnsi="Arial" w:cs="Arial"/>
          <w:lang w:eastAsia="en-GB"/>
        </w:rPr>
      </w:pPr>
    </w:p>
    <w:p w14:paraId="266A3804" w14:textId="77777777" w:rsidR="00544DE4" w:rsidRPr="002755FB" w:rsidRDefault="00544DE4" w:rsidP="006407B5">
      <w:pPr>
        <w:spacing w:after="0" w:line="240" w:lineRule="auto"/>
        <w:jc w:val="both"/>
        <w:rPr>
          <w:rFonts w:ascii="Arial" w:eastAsia="Times New Roman" w:hAnsi="Arial" w:cs="Arial"/>
          <w:lang w:eastAsia="en-GB"/>
        </w:rPr>
      </w:pPr>
      <w:r w:rsidRPr="002755FB">
        <w:rPr>
          <w:rFonts w:ascii="Arial" w:eastAsia="Times New Roman" w:hAnsi="Arial" w:cs="Arial"/>
          <w:lang w:eastAsia="en-GB"/>
        </w:rPr>
        <w:t>The three critical criteria are:</w:t>
      </w:r>
    </w:p>
    <w:p w14:paraId="53F3A6BA" w14:textId="77777777" w:rsidR="00544DE4" w:rsidRPr="002755FB" w:rsidRDefault="00544DE4" w:rsidP="006407B5">
      <w:pPr>
        <w:numPr>
          <w:ilvl w:val="0"/>
          <w:numId w:val="46"/>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 xml:space="preserve">Where there is </w:t>
      </w:r>
      <w:r w:rsidRPr="002755FB">
        <w:rPr>
          <w:rFonts w:ascii="Arial" w:eastAsia="Times New Roman" w:hAnsi="Arial" w:cs="Arial"/>
          <w:i/>
          <w:lang w:eastAsia="en-GB"/>
        </w:rPr>
        <w:t>evidence</w:t>
      </w:r>
      <w:r w:rsidRPr="002755FB">
        <w:rPr>
          <w:rFonts w:ascii="Arial" w:eastAsia="Times New Roman" w:hAnsi="Arial" w:cs="Arial"/>
          <w:lang w:eastAsia="en-GB"/>
        </w:rPr>
        <w:t xml:space="preserve"> that the child is suffering, or is at risk of suffering, significant harm.</w:t>
      </w:r>
    </w:p>
    <w:p w14:paraId="45500D07" w14:textId="77777777" w:rsidR="00544DE4" w:rsidRPr="002755FB" w:rsidRDefault="00544DE4" w:rsidP="006407B5">
      <w:pPr>
        <w:numPr>
          <w:ilvl w:val="0"/>
          <w:numId w:val="46"/>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 xml:space="preserve">Where there </w:t>
      </w:r>
      <w:r w:rsidRPr="002755FB">
        <w:rPr>
          <w:rFonts w:ascii="Arial" w:eastAsia="Times New Roman" w:hAnsi="Arial" w:cs="Arial"/>
          <w:i/>
          <w:lang w:eastAsia="en-GB"/>
        </w:rPr>
        <w:t>is reasonable cause to believe</w:t>
      </w:r>
      <w:r w:rsidRPr="002755FB">
        <w:rPr>
          <w:rFonts w:ascii="Arial" w:eastAsia="Times New Roman" w:hAnsi="Arial" w:cs="Arial"/>
          <w:lang w:eastAsia="en-GB"/>
        </w:rPr>
        <w:t xml:space="preserve"> that a child may be suffering, or at risk of suffering, significant harm.</w:t>
      </w:r>
    </w:p>
    <w:p w14:paraId="2B10AF1E" w14:textId="77777777" w:rsidR="00544DE4" w:rsidRPr="002755FB" w:rsidRDefault="00544DE4" w:rsidP="006407B5">
      <w:pPr>
        <w:numPr>
          <w:ilvl w:val="0"/>
          <w:numId w:val="46"/>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 xml:space="preserve">To </w:t>
      </w:r>
      <w:r w:rsidRPr="002755FB">
        <w:rPr>
          <w:rFonts w:ascii="Arial" w:eastAsia="Times New Roman" w:hAnsi="Arial" w:cs="Arial"/>
          <w:i/>
          <w:lang w:eastAsia="en-GB"/>
        </w:rPr>
        <w:t xml:space="preserve">prevent </w:t>
      </w:r>
      <w:r w:rsidRPr="002755FB">
        <w:rPr>
          <w:rFonts w:ascii="Arial" w:eastAsia="Times New Roman" w:hAnsi="Arial" w:cs="Arial"/>
          <w:lang w:eastAsia="en-GB"/>
        </w:rPr>
        <w:t>significant harm arising to children and young people or serious harm to adults, including the prevention, detection and prosecution of serious crime.</w:t>
      </w:r>
    </w:p>
    <w:p w14:paraId="3A1AE91E" w14:textId="77777777" w:rsidR="00544DE4" w:rsidRPr="002755FB" w:rsidRDefault="00544DE4" w:rsidP="006407B5">
      <w:pPr>
        <w:spacing w:after="0" w:line="276" w:lineRule="auto"/>
        <w:jc w:val="both"/>
        <w:rPr>
          <w:rFonts w:ascii="Arial" w:eastAsia="Times New Roman" w:hAnsi="Arial" w:cs="Arial"/>
          <w:color w:val="FF0000"/>
          <w:lang w:eastAsia="en-GB"/>
        </w:rPr>
      </w:pPr>
    </w:p>
    <w:p w14:paraId="356DE7DC" w14:textId="77777777" w:rsidR="00544DE4" w:rsidRPr="002755FB" w:rsidRDefault="00544DE4" w:rsidP="006407B5">
      <w:pPr>
        <w:spacing w:after="0" w:line="276" w:lineRule="auto"/>
        <w:jc w:val="both"/>
        <w:rPr>
          <w:rFonts w:ascii="Arial" w:eastAsia="Times New Roman" w:hAnsi="Arial" w:cs="Arial"/>
          <w:i/>
          <w:lang w:eastAsia="en-GB"/>
        </w:rPr>
      </w:pPr>
      <w:r w:rsidRPr="002755FB">
        <w:rPr>
          <w:rFonts w:ascii="Arial" w:eastAsia="Times New Roman" w:hAnsi="Arial" w:cs="Arial"/>
          <w:lang w:eastAsia="en-GB"/>
        </w:rPr>
        <w:t xml:space="preserve">Our procedure is based on the 7 golden rules for information sharing as set out in </w:t>
      </w:r>
      <w:r w:rsidRPr="002755FB">
        <w:rPr>
          <w:rFonts w:ascii="Arial" w:eastAsia="Times New Roman" w:hAnsi="Arial" w:cs="Arial"/>
          <w:i/>
          <w:lang w:eastAsia="en-GB"/>
        </w:rPr>
        <w:t>Information Sharing: Advice for practitioners providing safeguarding services to children, young people, parents and carers (Department for Education 2018).</w:t>
      </w:r>
    </w:p>
    <w:p w14:paraId="5464B318" w14:textId="77777777" w:rsidR="00544DE4" w:rsidRPr="002755FB" w:rsidRDefault="00544DE4" w:rsidP="006407B5">
      <w:pPr>
        <w:spacing w:after="0" w:line="276" w:lineRule="auto"/>
        <w:jc w:val="both"/>
        <w:rPr>
          <w:rFonts w:ascii="Arial" w:eastAsia="Times New Roman" w:hAnsi="Arial" w:cs="Arial"/>
          <w:lang w:eastAsia="en-GB"/>
        </w:rPr>
      </w:pPr>
    </w:p>
    <w:p w14:paraId="36378732" w14:textId="77777777" w:rsidR="00544DE4" w:rsidRPr="002755FB" w:rsidRDefault="00544DE4" w:rsidP="005E65A9">
      <w:pPr>
        <w:spacing w:after="0" w:line="276" w:lineRule="auto"/>
        <w:rPr>
          <w:rFonts w:ascii="Arial" w:eastAsia="Times New Roman" w:hAnsi="Arial" w:cs="Arial"/>
          <w:lang w:eastAsia="en-GB"/>
        </w:rPr>
      </w:pPr>
      <w:r w:rsidRPr="002755FB">
        <w:rPr>
          <w:rFonts w:ascii="Arial" w:eastAsia="Times New Roman" w:hAnsi="Arial" w:cs="Arial"/>
          <w:lang w:eastAsia="en-GB"/>
        </w:rPr>
        <w:t>1</w:t>
      </w:r>
      <w:r w:rsidRPr="002755FB">
        <w:rPr>
          <w:rFonts w:ascii="Arial" w:eastAsia="Times New Roman" w:hAnsi="Arial" w:cs="Arial"/>
          <w:b/>
          <w:bCs/>
          <w:lang w:eastAsia="en-GB"/>
        </w:rPr>
        <w:t>. Remember that the General Data Protection Regulation is not a barrier to sharing information</w:t>
      </w:r>
      <w:r w:rsidRPr="002755FB">
        <w:rPr>
          <w:rFonts w:ascii="Arial" w:eastAsia="Times New Roman" w:hAnsi="Arial" w:cs="Arial"/>
          <w:lang w:eastAsia="en-GB"/>
        </w:rPr>
        <w:t xml:space="preserve">, but provides a framework to ensure that personal information about living persons is shared appropriately. </w:t>
      </w:r>
    </w:p>
    <w:p w14:paraId="0B4A5D16" w14:textId="77777777" w:rsidR="00544DE4" w:rsidRPr="002755FB" w:rsidRDefault="00544DE4" w:rsidP="005E65A9">
      <w:pPr>
        <w:spacing w:after="0" w:line="276" w:lineRule="auto"/>
        <w:rPr>
          <w:rFonts w:ascii="Arial" w:eastAsia="Times New Roman" w:hAnsi="Arial" w:cs="Arial"/>
          <w:lang w:eastAsia="en-GB"/>
        </w:rPr>
      </w:pPr>
    </w:p>
    <w:p w14:paraId="3EE1D941" w14:textId="77777777" w:rsidR="00544DE4" w:rsidRPr="002755FB" w:rsidRDefault="00544DE4" w:rsidP="005E65A9">
      <w:pPr>
        <w:spacing w:after="0" w:line="276" w:lineRule="auto"/>
        <w:rPr>
          <w:rFonts w:ascii="Arial" w:eastAsia="Times New Roman" w:hAnsi="Arial" w:cs="Arial"/>
          <w:lang w:eastAsia="en-GB"/>
        </w:rPr>
      </w:pPr>
      <w:r w:rsidRPr="002755FB">
        <w:rPr>
          <w:rFonts w:ascii="Arial" w:eastAsia="Times New Roman" w:hAnsi="Arial" w:cs="Arial"/>
          <w:lang w:eastAsia="en-GB"/>
        </w:rPr>
        <w:t xml:space="preserve">2. </w:t>
      </w:r>
      <w:r w:rsidRPr="002755FB">
        <w:rPr>
          <w:rFonts w:ascii="Arial" w:eastAsia="Times New Roman" w:hAnsi="Arial" w:cs="Arial"/>
          <w:b/>
          <w:bCs/>
          <w:lang w:eastAsia="en-GB"/>
        </w:rPr>
        <w:t>Be open and honest</w:t>
      </w:r>
      <w:r w:rsidRPr="002755FB">
        <w:rPr>
          <w:rFonts w:ascii="Arial" w:eastAsia="Times New Roman" w:hAnsi="Arial" w:cs="Arial"/>
          <w:lang w:eastAsia="en-GB"/>
        </w:rPr>
        <w:t xml:space="preserve">. Explain to families how, when and why information will be shared about them and with whom. Seek consent to share information, unless it puts the child at risk or undermines a criminal investigation. </w:t>
      </w:r>
      <w:r w:rsidRPr="002755FB">
        <w:rPr>
          <w:rFonts w:ascii="Arial" w:eastAsia="Times New Roman" w:hAnsi="Arial" w:cs="Arial"/>
          <w:lang w:eastAsia="en-GB"/>
        </w:rPr>
        <w:br/>
      </w:r>
      <w:r w:rsidRPr="002755FB">
        <w:rPr>
          <w:rFonts w:ascii="Arial" w:eastAsia="Times New Roman" w:hAnsi="Arial" w:cs="Arial"/>
          <w:lang w:eastAsia="en-GB"/>
        </w:rPr>
        <w:br/>
        <w:t>In our setting we ensure parents:</w:t>
      </w:r>
    </w:p>
    <w:p w14:paraId="7958584B" w14:textId="77777777" w:rsidR="00544DE4" w:rsidRPr="002755FB" w:rsidRDefault="00544DE4" w:rsidP="005E65A9">
      <w:pPr>
        <w:numPr>
          <w:ilvl w:val="0"/>
          <w:numId w:val="47"/>
        </w:numPr>
        <w:spacing w:after="0" w:line="276" w:lineRule="auto"/>
        <w:rPr>
          <w:rFonts w:ascii="Arial" w:eastAsia="Times New Roman" w:hAnsi="Arial" w:cs="Arial"/>
          <w:lang w:eastAsia="en-GB"/>
        </w:rPr>
      </w:pPr>
      <w:r w:rsidRPr="002755FB">
        <w:rPr>
          <w:rFonts w:ascii="Arial" w:eastAsia="Times New Roman" w:hAnsi="Arial" w:cs="Arial"/>
          <w:lang w:eastAsia="en-GB"/>
        </w:rPr>
        <w:t>Receive information about our information sharing policy when starting at setting and reassured that this will only when necessary.</w:t>
      </w:r>
    </w:p>
    <w:p w14:paraId="4D40329A" w14:textId="77777777" w:rsidR="00544DE4" w:rsidRPr="002755FB" w:rsidRDefault="00544DE4" w:rsidP="005E65A9">
      <w:pPr>
        <w:numPr>
          <w:ilvl w:val="0"/>
          <w:numId w:val="47"/>
        </w:numPr>
        <w:spacing w:after="0" w:line="276" w:lineRule="auto"/>
        <w:rPr>
          <w:rFonts w:ascii="Arial" w:eastAsia="Times New Roman" w:hAnsi="Arial" w:cs="Arial"/>
          <w:lang w:eastAsia="en-GB"/>
        </w:rPr>
      </w:pPr>
      <w:r w:rsidRPr="002755FB">
        <w:rPr>
          <w:rFonts w:ascii="Arial" w:eastAsia="Times New Roman" w:hAnsi="Arial" w:cs="Arial"/>
          <w:lang w:eastAsia="en-GB"/>
        </w:rPr>
        <w:t>Have information about our Safeguarding/Child Protection Policy.</w:t>
      </w:r>
    </w:p>
    <w:p w14:paraId="32E21371" w14:textId="77777777" w:rsidR="00544DE4" w:rsidRPr="002755FB" w:rsidRDefault="00544DE4" w:rsidP="005E65A9">
      <w:pPr>
        <w:numPr>
          <w:ilvl w:val="0"/>
          <w:numId w:val="47"/>
        </w:numPr>
        <w:spacing w:after="0" w:line="276" w:lineRule="auto"/>
        <w:rPr>
          <w:rFonts w:ascii="Arial" w:eastAsia="Times New Roman" w:hAnsi="Arial" w:cs="Arial"/>
          <w:lang w:eastAsia="en-GB"/>
        </w:rPr>
      </w:pPr>
      <w:r w:rsidRPr="002755FB">
        <w:rPr>
          <w:rFonts w:ascii="Arial" w:eastAsia="Times New Roman" w:hAnsi="Arial" w:cs="Arial"/>
          <w:lang w:eastAsia="en-GB"/>
        </w:rPr>
        <w:t>Have information about the circumstances when information will be shared with external agencies.</w:t>
      </w:r>
    </w:p>
    <w:p w14:paraId="26109332" w14:textId="77777777" w:rsidR="00544DE4" w:rsidRPr="002755FB" w:rsidRDefault="00544DE4" w:rsidP="005E65A9">
      <w:pPr>
        <w:spacing w:after="0" w:line="276" w:lineRule="auto"/>
        <w:rPr>
          <w:rFonts w:ascii="Arial" w:eastAsia="Times New Roman" w:hAnsi="Arial" w:cs="Arial"/>
          <w:lang w:eastAsia="en-GB"/>
        </w:rPr>
      </w:pPr>
    </w:p>
    <w:p w14:paraId="64EBA108" w14:textId="77777777" w:rsidR="00544DE4" w:rsidRPr="002755FB" w:rsidRDefault="00544DE4" w:rsidP="005E65A9">
      <w:pPr>
        <w:spacing w:after="0" w:line="276" w:lineRule="auto"/>
        <w:rPr>
          <w:rFonts w:ascii="Arial" w:eastAsia="Times New Roman" w:hAnsi="Arial" w:cs="Arial"/>
          <w:lang w:eastAsia="en-GB"/>
        </w:rPr>
      </w:pPr>
      <w:r w:rsidRPr="002755FB">
        <w:rPr>
          <w:rFonts w:ascii="Arial" w:eastAsia="Times New Roman" w:hAnsi="Arial" w:cs="Arial"/>
          <w:lang w:eastAsia="en-GB"/>
        </w:rPr>
        <w:t xml:space="preserve">3. </w:t>
      </w:r>
      <w:r w:rsidRPr="002755FB">
        <w:rPr>
          <w:rFonts w:ascii="Arial" w:eastAsia="Times New Roman" w:hAnsi="Arial" w:cs="Arial"/>
          <w:b/>
          <w:bCs/>
          <w:lang w:eastAsia="en-GB"/>
        </w:rPr>
        <w:t>Seek advice</w:t>
      </w:r>
      <w:r w:rsidRPr="002755FB">
        <w:rPr>
          <w:rFonts w:ascii="Arial" w:eastAsia="Times New Roman" w:hAnsi="Arial" w:cs="Arial"/>
          <w:lang w:eastAsia="en-GB"/>
        </w:rPr>
        <w:t xml:space="preserve"> when there are doubts about possible significant harm to a child or others.</w:t>
      </w:r>
      <w:r w:rsidRPr="002755FB">
        <w:rPr>
          <w:rFonts w:ascii="Arial" w:eastAsia="Times New Roman" w:hAnsi="Arial" w:cs="Arial"/>
          <w:lang w:eastAsia="en-GB"/>
        </w:rPr>
        <w:br/>
      </w:r>
    </w:p>
    <w:p w14:paraId="3E8D8EC4" w14:textId="77777777" w:rsidR="00544DE4" w:rsidRPr="002755FB" w:rsidRDefault="00544DE4" w:rsidP="005E65A9">
      <w:pPr>
        <w:spacing w:after="0" w:line="276" w:lineRule="auto"/>
        <w:rPr>
          <w:rFonts w:ascii="Arial" w:eastAsia="Times New Roman" w:hAnsi="Arial" w:cs="Arial"/>
          <w:lang w:eastAsia="en-GB"/>
        </w:rPr>
      </w:pPr>
      <w:r w:rsidRPr="002755FB">
        <w:rPr>
          <w:rFonts w:ascii="Arial" w:eastAsia="Times New Roman" w:hAnsi="Arial" w:cs="Arial"/>
          <w:lang w:eastAsia="en-GB"/>
        </w:rPr>
        <w:t>4</w:t>
      </w:r>
      <w:r w:rsidRPr="002755FB">
        <w:rPr>
          <w:rFonts w:ascii="Arial" w:eastAsia="Times New Roman" w:hAnsi="Arial" w:cs="Arial"/>
          <w:b/>
          <w:bCs/>
          <w:lang w:eastAsia="en-GB"/>
        </w:rPr>
        <w:t>. Share with consent where appropriate</w:t>
      </w:r>
      <w:r w:rsidRPr="002755FB">
        <w:rPr>
          <w:rFonts w:ascii="Arial" w:eastAsia="Times New Roman" w:hAnsi="Arial" w:cs="Arial"/>
          <w:lang w:eastAsia="en-GB"/>
        </w:rPr>
        <w:t>. Respect the wishes of children and parents not to consent to share confidential information. However, in the interests of the child, know when it is reasonable to override their wish.</w:t>
      </w:r>
      <w:r w:rsidRPr="002755FB">
        <w:rPr>
          <w:rFonts w:ascii="Arial" w:eastAsia="Times New Roman" w:hAnsi="Arial" w:cs="Arial"/>
          <w:lang w:eastAsia="en-GB"/>
        </w:rPr>
        <w:br/>
      </w:r>
    </w:p>
    <w:p w14:paraId="57AACD65" w14:textId="77777777" w:rsidR="00544DE4" w:rsidRPr="002755FB" w:rsidRDefault="00544DE4" w:rsidP="006407B5">
      <w:pPr>
        <w:spacing w:after="0" w:line="276" w:lineRule="auto"/>
        <w:jc w:val="both"/>
        <w:rPr>
          <w:rFonts w:ascii="Arial" w:eastAsia="Times New Roman" w:hAnsi="Arial" w:cs="Arial"/>
          <w:lang w:eastAsia="en-GB"/>
        </w:rPr>
      </w:pPr>
      <w:r w:rsidRPr="002755FB">
        <w:rPr>
          <w:rFonts w:ascii="Arial" w:eastAsia="Times New Roman" w:hAnsi="Arial" w:cs="Arial"/>
          <w:lang w:eastAsia="en-GB"/>
        </w:rPr>
        <w:t xml:space="preserve">5. </w:t>
      </w:r>
      <w:r w:rsidRPr="002755FB">
        <w:rPr>
          <w:rFonts w:ascii="Arial" w:eastAsia="Times New Roman" w:hAnsi="Arial" w:cs="Arial"/>
          <w:b/>
          <w:bCs/>
          <w:lang w:eastAsia="en-GB"/>
        </w:rPr>
        <w:t>Managers are conversant with this and are able to advise staff accordingly</w:t>
      </w:r>
      <w:r w:rsidRPr="002755FB">
        <w:rPr>
          <w:rFonts w:ascii="Arial" w:eastAsia="Times New Roman" w:hAnsi="Arial" w:cs="Arial"/>
          <w:lang w:eastAsia="en-GB"/>
        </w:rPr>
        <w:t xml:space="preserve">. </w:t>
      </w:r>
    </w:p>
    <w:p w14:paraId="4E966D83" w14:textId="77777777" w:rsidR="00544DE4" w:rsidRPr="002755FB" w:rsidRDefault="00544DE4" w:rsidP="006407B5">
      <w:pPr>
        <w:spacing w:after="0" w:line="276" w:lineRule="auto"/>
        <w:jc w:val="both"/>
        <w:rPr>
          <w:rFonts w:ascii="Arial" w:eastAsia="Times New Roman" w:hAnsi="Arial" w:cs="Arial"/>
          <w:lang w:eastAsia="en-GB"/>
        </w:rPr>
      </w:pPr>
      <w:r w:rsidRPr="002755FB">
        <w:rPr>
          <w:rFonts w:ascii="Arial" w:eastAsia="Times New Roman" w:hAnsi="Arial" w:cs="Arial"/>
          <w:lang w:eastAsia="en-GB"/>
        </w:rPr>
        <w:br/>
        <w:t>In our setting we:</w:t>
      </w:r>
    </w:p>
    <w:p w14:paraId="7BF421EA" w14:textId="77777777" w:rsidR="00544DE4" w:rsidRPr="002755FB" w:rsidRDefault="00544DE4" w:rsidP="006407B5">
      <w:pPr>
        <w:numPr>
          <w:ilvl w:val="0"/>
          <w:numId w:val="48"/>
        </w:numPr>
        <w:spacing w:after="0" w:line="276" w:lineRule="auto"/>
        <w:jc w:val="both"/>
        <w:rPr>
          <w:rFonts w:ascii="Arial" w:eastAsia="Times New Roman" w:hAnsi="Arial" w:cs="Arial"/>
          <w:lang w:eastAsia="en-GB"/>
        </w:rPr>
      </w:pPr>
      <w:r w:rsidRPr="002755FB">
        <w:rPr>
          <w:rFonts w:ascii="Arial" w:eastAsia="Times New Roman" w:hAnsi="Arial" w:cs="Arial"/>
          <w:lang w:eastAsia="en-GB"/>
        </w:rPr>
        <w:t>Record concerns and discuss these with the setting’s Designated Safeguarding Lead (DSL). Record decisions made and the reasons why information will be shared and to whom; and</w:t>
      </w:r>
    </w:p>
    <w:p w14:paraId="5FC5FA5A" w14:textId="77777777" w:rsidR="00544DE4" w:rsidRPr="002755FB" w:rsidRDefault="00544DE4" w:rsidP="006407B5">
      <w:pPr>
        <w:numPr>
          <w:ilvl w:val="0"/>
          <w:numId w:val="48"/>
        </w:numPr>
        <w:spacing w:after="0" w:line="276" w:lineRule="auto"/>
        <w:jc w:val="both"/>
        <w:rPr>
          <w:rFonts w:ascii="Arial" w:eastAsia="Times New Roman" w:hAnsi="Arial" w:cs="Arial"/>
          <w:lang w:eastAsia="en-GB"/>
        </w:rPr>
      </w:pPr>
      <w:r w:rsidRPr="002755FB">
        <w:rPr>
          <w:rFonts w:ascii="Arial" w:eastAsia="Times New Roman" w:hAnsi="Arial" w:cs="Arial"/>
          <w:lang w:eastAsia="en-GB"/>
        </w:rPr>
        <w:t>Follow the procedures for reporting concerns and record keeping.</w:t>
      </w:r>
    </w:p>
    <w:p w14:paraId="492241B6" w14:textId="77777777" w:rsidR="00544DE4" w:rsidRPr="002755FB" w:rsidRDefault="00544DE4" w:rsidP="006407B5">
      <w:pPr>
        <w:spacing w:after="0" w:line="276" w:lineRule="auto"/>
        <w:jc w:val="both"/>
        <w:rPr>
          <w:rFonts w:ascii="Arial" w:eastAsia="Times New Roman" w:hAnsi="Arial" w:cs="Arial"/>
          <w:lang w:eastAsia="en-GB"/>
        </w:rPr>
      </w:pPr>
    </w:p>
    <w:p w14:paraId="423FB5FD" w14:textId="77777777" w:rsidR="00544DE4" w:rsidRPr="002755FB" w:rsidRDefault="00544DE4" w:rsidP="006407B5">
      <w:pPr>
        <w:spacing w:after="0" w:line="276" w:lineRule="auto"/>
        <w:jc w:val="both"/>
        <w:rPr>
          <w:rFonts w:ascii="Arial" w:eastAsia="Times New Roman" w:hAnsi="Arial" w:cs="Arial"/>
          <w:b/>
          <w:bCs/>
          <w:lang w:eastAsia="en-GB"/>
        </w:rPr>
      </w:pPr>
      <w:r w:rsidRPr="002755FB">
        <w:rPr>
          <w:rFonts w:ascii="Arial" w:eastAsia="Times New Roman" w:hAnsi="Arial" w:cs="Arial"/>
          <w:b/>
          <w:bCs/>
          <w:lang w:eastAsia="en-GB"/>
        </w:rPr>
        <w:t>6. Information shared should be accurate and up-to-date, necessary for the purpose it is being shared for, shared only with those who need to know and shared securely.</w:t>
      </w:r>
      <w:r w:rsidRPr="002755FB">
        <w:rPr>
          <w:rFonts w:ascii="Arial" w:eastAsia="Times New Roman" w:hAnsi="Arial" w:cs="Arial"/>
          <w:b/>
          <w:bCs/>
          <w:lang w:eastAsia="en-GB"/>
        </w:rPr>
        <w:br/>
      </w:r>
    </w:p>
    <w:p w14:paraId="213580B5" w14:textId="77777777" w:rsidR="00544DE4" w:rsidRPr="002755FB" w:rsidRDefault="00544DE4" w:rsidP="006407B5">
      <w:pPr>
        <w:numPr>
          <w:ilvl w:val="0"/>
          <w:numId w:val="52"/>
        </w:numPr>
        <w:spacing w:after="0" w:line="276" w:lineRule="auto"/>
        <w:jc w:val="both"/>
        <w:rPr>
          <w:rFonts w:ascii="Arial" w:eastAsia="Times New Roman" w:hAnsi="Arial" w:cs="Arial"/>
          <w:lang w:eastAsia="en-GB"/>
        </w:rPr>
      </w:pPr>
      <w:r w:rsidRPr="002755FB">
        <w:rPr>
          <w:rFonts w:ascii="Arial" w:eastAsia="Times New Roman" w:hAnsi="Arial" w:cs="Arial"/>
          <w:lang w:eastAsia="en-GB"/>
        </w:rPr>
        <w:t>Our Safeguarding/Child Protection Policy and Record Keeping procedure set out how and where information should be recorded and what information should be shared with another agency when making a referral.</w:t>
      </w:r>
    </w:p>
    <w:p w14:paraId="1C975268" w14:textId="77777777" w:rsidR="00544DE4" w:rsidRPr="002755FB" w:rsidRDefault="00544DE4" w:rsidP="006407B5">
      <w:pPr>
        <w:spacing w:after="0" w:line="276" w:lineRule="auto"/>
        <w:jc w:val="both"/>
        <w:rPr>
          <w:rFonts w:ascii="Arial" w:eastAsia="Times New Roman" w:hAnsi="Arial" w:cs="Arial"/>
          <w:lang w:eastAsia="en-GB"/>
        </w:rPr>
      </w:pPr>
    </w:p>
    <w:p w14:paraId="74413186" w14:textId="77777777" w:rsidR="00544DE4" w:rsidRPr="002755FB" w:rsidRDefault="00544DE4" w:rsidP="006407B5">
      <w:pPr>
        <w:spacing w:after="0" w:line="276" w:lineRule="auto"/>
        <w:jc w:val="both"/>
        <w:rPr>
          <w:rFonts w:ascii="Arial" w:eastAsia="Times New Roman" w:hAnsi="Arial" w:cs="Arial"/>
          <w:lang w:eastAsia="en-GB"/>
        </w:rPr>
      </w:pPr>
      <w:r w:rsidRPr="002755FB">
        <w:rPr>
          <w:rFonts w:ascii="Arial" w:eastAsia="Times New Roman" w:hAnsi="Arial" w:cs="Arial"/>
          <w:lang w:eastAsia="en-GB"/>
        </w:rPr>
        <w:t xml:space="preserve">7. </w:t>
      </w:r>
      <w:r w:rsidRPr="002755FB">
        <w:rPr>
          <w:rFonts w:ascii="Arial" w:eastAsia="Times New Roman" w:hAnsi="Arial" w:cs="Arial"/>
          <w:b/>
          <w:bCs/>
          <w:lang w:eastAsia="en-GB"/>
        </w:rPr>
        <w:t>Reasons for decisions to share information, or not, are recorded.</w:t>
      </w:r>
      <w:r w:rsidRPr="002755FB">
        <w:rPr>
          <w:rFonts w:ascii="Arial" w:eastAsia="Times New Roman" w:hAnsi="Arial" w:cs="Arial"/>
          <w:lang w:eastAsia="en-GB"/>
        </w:rPr>
        <w:br/>
      </w:r>
    </w:p>
    <w:p w14:paraId="0415E868" w14:textId="77777777" w:rsidR="00544DE4" w:rsidRPr="002755FB" w:rsidRDefault="00544DE4" w:rsidP="006407B5">
      <w:pPr>
        <w:numPr>
          <w:ilvl w:val="0"/>
          <w:numId w:val="49"/>
        </w:numPr>
        <w:spacing w:after="0" w:line="276" w:lineRule="auto"/>
        <w:jc w:val="both"/>
        <w:rPr>
          <w:rFonts w:ascii="Arial" w:eastAsia="Times New Roman" w:hAnsi="Arial" w:cs="Arial"/>
          <w:lang w:eastAsia="en-GB"/>
        </w:rPr>
      </w:pPr>
      <w:r w:rsidRPr="002755FB">
        <w:rPr>
          <w:rFonts w:ascii="Arial" w:eastAsia="Times New Roman" w:hAnsi="Arial" w:cs="Arial"/>
          <w:lang w:eastAsia="en-GB"/>
        </w:rPr>
        <w:t xml:space="preserve">Provision for this is set out in our Record Keeping procedure </w:t>
      </w:r>
    </w:p>
    <w:p w14:paraId="578181AC" w14:textId="77777777" w:rsidR="00544DE4" w:rsidRPr="002755FB" w:rsidRDefault="00544DE4" w:rsidP="006407B5">
      <w:pPr>
        <w:spacing w:after="0" w:line="276" w:lineRule="auto"/>
        <w:jc w:val="both"/>
        <w:rPr>
          <w:rFonts w:ascii="Arial" w:eastAsia="Times New Roman" w:hAnsi="Arial" w:cs="Arial"/>
          <w:i/>
          <w:lang w:eastAsia="en-GB"/>
        </w:rPr>
      </w:pPr>
    </w:p>
    <w:p w14:paraId="1E587D8D" w14:textId="77777777" w:rsidR="00544DE4" w:rsidRPr="002755FB" w:rsidRDefault="00544DE4" w:rsidP="006407B5">
      <w:pPr>
        <w:spacing w:after="0" w:line="276" w:lineRule="auto"/>
        <w:jc w:val="both"/>
        <w:rPr>
          <w:rFonts w:ascii="Arial" w:eastAsia="Times New Roman" w:hAnsi="Arial" w:cs="Arial"/>
          <w:b/>
          <w:lang w:eastAsia="en-GB"/>
        </w:rPr>
      </w:pPr>
      <w:r w:rsidRPr="002755FB">
        <w:rPr>
          <w:rFonts w:ascii="Arial" w:eastAsia="Times New Roman" w:hAnsi="Arial" w:cs="Arial"/>
          <w:b/>
          <w:lang w:eastAsia="en-GB"/>
        </w:rPr>
        <w:t>Consent</w:t>
      </w:r>
    </w:p>
    <w:p w14:paraId="43D54A70" w14:textId="77777777" w:rsidR="00544DE4" w:rsidRPr="002755FB" w:rsidRDefault="00544DE4" w:rsidP="006407B5">
      <w:pPr>
        <w:spacing w:after="0" w:line="276" w:lineRule="auto"/>
        <w:jc w:val="both"/>
        <w:rPr>
          <w:rFonts w:ascii="Arial" w:eastAsia="Times New Roman" w:hAnsi="Arial" w:cs="Arial"/>
          <w:lang w:eastAsia="en-GB"/>
        </w:rPr>
      </w:pPr>
      <w:r w:rsidRPr="002755FB">
        <w:rPr>
          <w:rFonts w:ascii="Arial" w:eastAsia="Times New Roman" w:hAnsi="Arial" w:cs="Arial"/>
          <w:lang w:eastAsia="en-GB"/>
        </w:rPr>
        <w:t>Parents have a right to be informed that their consent to share information will be sought in most cases, as well as the kinds of circumstances when their consent may not be sought, or their refusal to give consent may be overridden. We do this as follows:</w:t>
      </w:r>
      <w:r w:rsidRPr="002755FB">
        <w:rPr>
          <w:rFonts w:ascii="Arial" w:eastAsia="Times New Roman" w:hAnsi="Arial" w:cs="Arial"/>
          <w:lang w:eastAsia="en-GB"/>
        </w:rPr>
        <w:br/>
      </w:r>
    </w:p>
    <w:p w14:paraId="689577B6" w14:textId="77777777" w:rsidR="00544DE4" w:rsidRPr="002755FB" w:rsidRDefault="00544DE4" w:rsidP="006407B5">
      <w:pPr>
        <w:numPr>
          <w:ilvl w:val="0"/>
          <w:numId w:val="50"/>
        </w:numPr>
        <w:spacing w:after="0" w:line="276" w:lineRule="auto"/>
        <w:jc w:val="both"/>
        <w:rPr>
          <w:rFonts w:ascii="Arial" w:eastAsia="Times New Roman" w:hAnsi="Arial" w:cs="Arial"/>
          <w:lang w:eastAsia="en-GB"/>
        </w:rPr>
      </w:pPr>
      <w:r w:rsidRPr="002755FB">
        <w:rPr>
          <w:rFonts w:ascii="Arial" w:eastAsia="Times New Roman" w:hAnsi="Arial" w:cs="Arial"/>
          <w:lang w:eastAsia="en-GB"/>
        </w:rPr>
        <w:t>Our policies and procedures set out our responsibility regarding gaining consent to share information and when it may not be sought or overridden.</w:t>
      </w:r>
    </w:p>
    <w:p w14:paraId="491E76D4" w14:textId="77777777" w:rsidR="00544DE4" w:rsidRPr="002755FB" w:rsidRDefault="00544DE4" w:rsidP="006407B5">
      <w:pPr>
        <w:numPr>
          <w:ilvl w:val="0"/>
          <w:numId w:val="50"/>
        </w:numPr>
        <w:spacing w:after="0" w:line="276" w:lineRule="auto"/>
        <w:jc w:val="both"/>
        <w:rPr>
          <w:rFonts w:ascii="Arial" w:eastAsia="Times New Roman" w:hAnsi="Arial" w:cs="Arial"/>
          <w:lang w:eastAsia="en-GB"/>
        </w:rPr>
      </w:pPr>
      <w:r w:rsidRPr="002755FB">
        <w:rPr>
          <w:rFonts w:ascii="Arial" w:eastAsia="Times New Roman" w:hAnsi="Arial" w:cs="Arial"/>
          <w:lang w:eastAsia="en-GB"/>
        </w:rPr>
        <w:t>We cover this verbally when the child starts.</w:t>
      </w:r>
    </w:p>
    <w:p w14:paraId="30C18A91" w14:textId="77777777" w:rsidR="00544DE4" w:rsidRPr="002755FB" w:rsidRDefault="00544DE4" w:rsidP="006407B5">
      <w:pPr>
        <w:numPr>
          <w:ilvl w:val="0"/>
          <w:numId w:val="50"/>
        </w:numPr>
        <w:spacing w:after="0" w:line="276" w:lineRule="auto"/>
        <w:jc w:val="both"/>
        <w:rPr>
          <w:rFonts w:ascii="Arial" w:eastAsia="Times New Roman" w:hAnsi="Arial" w:cs="Arial"/>
          <w:b/>
          <w:bCs/>
          <w:lang w:eastAsia="en-GB"/>
        </w:rPr>
      </w:pPr>
      <w:r w:rsidRPr="002755FB">
        <w:rPr>
          <w:rFonts w:ascii="Arial" w:eastAsia="Times New Roman" w:hAnsi="Arial" w:cs="Arial"/>
          <w:b/>
          <w:bCs/>
          <w:lang w:eastAsia="en-GB"/>
        </w:rPr>
        <w:t>Parents sign a form at registration to say they understand this.</w:t>
      </w:r>
    </w:p>
    <w:p w14:paraId="0BEDB791" w14:textId="77777777" w:rsidR="00544DE4" w:rsidRPr="002755FB" w:rsidRDefault="00544DE4" w:rsidP="006407B5">
      <w:pPr>
        <w:numPr>
          <w:ilvl w:val="0"/>
          <w:numId w:val="50"/>
        </w:numPr>
        <w:spacing w:after="0" w:line="276" w:lineRule="auto"/>
        <w:jc w:val="both"/>
        <w:rPr>
          <w:rFonts w:ascii="Arial" w:eastAsia="Times New Roman" w:hAnsi="Arial" w:cs="Arial"/>
          <w:lang w:eastAsia="en-GB"/>
        </w:rPr>
      </w:pPr>
      <w:r w:rsidRPr="002755FB">
        <w:rPr>
          <w:rFonts w:ascii="Arial" w:eastAsia="Times New Roman" w:hAnsi="Arial" w:cs="Arial"/>
          <w:lang w:eastAsia="en-GB"/>
        </w:rPr>
        <w:t xml:space="preserve">Parents are asked to give consent to share information about any additional needs their child may have, or to pass on child development summaries, to the next provider/school. This is discussed Dinton Pre-School’s SENCO. </w:t>
      </w:r>
    </w:p>
    <w:p w14:paraId="39A7F5D1" w14:textId="77777777" w:rsidR="00544DE4" w:rsidRPr="002755FB" w:rsidRDefault="00544DE4" w:rsidP="006407B5">
      <w:pPr>
        <w:spacing w:after="0" w:line="276" w:lineRule="auto"/>
        <w:ind w:left="720"/>
        <w:jc w:val="both"/>
        <w:rPr>
          <w:rFonts w:ascii="Arial" w:eastAsia="Times New Roman" w:hAnsi="Arial" w:cs="Arial"/>
          <w:lang w:eastAsia="en-GB"/>
        </w:rPr>
      </w:pPr>
    </w:p>
    <w:p w14:paraId="7B8E18FB" w14:textId="77777777" w:rsidR="00544DE4" w:rsidRPr="002755FB" w:rsidRDefault="00544DE4" w:rsidP="006407B5">
      <w:pPr>
        <w:spacing w:after="0" w:line="276" w:lineRule="auto"/>
        <w:jc w:val="both"/>
        <w:rPr>
          <w:rFonts w:ascii="Arial" w:eastAsia="Times New Roman" w:hAnsi="Arial" w:cs="Arial"/>
          <w:b/>
          <w:bCs/>
          <w:lang w:eastAsia="en-GB"/>
        </w:rPr>
      </w:pPr>
      <w:r w:rsidRPr="002755FB">
        <w:rPr>
          <w:rFonts w:ascii="Arial" w:eastAsia="Times New Roman" w:hAnsi="Arial" w:cs="Arial"/>
          <w:b/>
          <w:bCs/>
          <w:lang w:eastAsia="en-GB"/>
        </w:rPr>
        <w:t>We consider the following questions when we need to share:</w:t>
      </w:r>
    </w:p>
    <w:p w14:paraId="15614F05" w14:textId="77777777" w:rsidR="00544DE4" w:rsidRPr="002755FB" w:rsidRDefault="00544DE4" w:rsidP="006407B5">
      <w:pPr>
        <w:numPr>
          <w:ilvl w:val="0"/>
          <w:numId w:val="51"/>
        </w:numPr>
        <w:spacing w:after="0" w:line="276" w:lineRule="auto"/>
        <w:jc w:val="both"/>
        <w:rPr>
          <w:rFonts w:ascii="Arial" w:eastAsia="Times New Roman" w:hAnsi="Arial" w:cs="Arial"/>
          <w:lang w:eastAsia="en-GB"/>
        </w:rPr>
      </w:pPr>
      <w:r w:rsidRPr="002755FB">
        <w:rPr>
          <w:rFonts w:ascii="Arial" w:eastAsia="Times New Roman" w:hAnsi="Arial" w:cs="Arial"/>
          <w:lang w:eastAsia="en-GB"/>
        </w:rPr>
        <w:t>Is there legitimate purpose to sharing the information?</w:t>
      </w:r>
    </w:p>
    <w:p w14:paraId="512133C7" w14:textId="77777777" w:rsidR="00544DE4" w:rsidRPr="002755FB" w:rsidRDefault="00544DE4" w:rsidP="006407B5">
      <w:pPr>
        <w:numPr>
          <w:ilvl w:val="0"/>
          <w:numId w:val="51"/>
        </w:numPr>
        <w:spacing w:after="0" w:line="276" w:lineRule="auto"/>
        <w:jc w:val="both"/>
        <w:rPr>
          <w:rFonts w:ascii="Arial" w:eastAsia="Times New Roman" w:hAnsi="Arial" w:cs="Arial"/>
          <w:lang w:eastAsia="en-GB"/>
        </w:rPr>
      </w:pPr>
      <w:r w:rsidRPr="002755FB">
        <w:rPr>
          <w:rFonts w:ascii="Arial" w:eastAsia="Times New Roman" w:hAnsi="Arial" w:cs="Arial"/>
          <w:lang w:eastAsia="en-GB"/>
        </w:rPr>
        <w:t>Does the information enable the person to be identified?</w:t>
      </w:r>
    </w:p>
    <w:p w14:paraId="01CC45A5" w14:textId="77777777" w:rsidR="00544DE4" w:rsidRPr="002755FB" w:rsidRDefault="00544DE4" w:rsidP="006407B5">
      <w:pPr>
        <w:numPr>
          <w:ilvl w:val="0"/>
          <w:numId w:val="51"/>
        </w:numPr>
        <w:spacing w:after="0" w:line="276" w:lineRule="auto"/>
        <w:jc w:val="both"/>
        <w:rPr>
          <w:rFonts w:ascii="Arial" w:eastAsia="Times New Roman" w:hAnsi="Arial" w:cs="Arial"/>
          <w:lang w:eastAsia="en-GB"/>
        </w:rPr>
      </w:pPr>
      <w:r w:rsidRPr="002755FB">
        <w:rPr>
          <w:rFonts w:ascii="Arial" w:eastAsia="Times New Roman" w:hAnsi="Arial" w:cs="Arial"/>
          <w:lang w:eastAsia="en-GB"/>
        </w:rPr>
        <w:t>Is the information confidential?</w:t>
      </w:r>
    </w:p>
    <w:p w14:paraId="14987115" w14:textId="77777777" w:rsidR="00544DE4" w:rsidRPr="002755FB" w:rsidRDefault="00544DE4" w:rsidP="006407B5">
      <w:pPr>
        <w:numPr>
          <w:ilvl w:val="0"/>
          <w:numId w:val="51"/>
        </w:numPr>
        <w:spacing w:after="0" w:line="276" w:lineRule="auto"/>
        <w:jc w:val="both"/>
        <w:rPr>
          <w:rFonts w:ascii="Arial" w:eastAsia="Times New Roman" w:hAnsi="Arial" w:cs="Arial"/>
          <w:lang w:eastAsia="en-GB"/>
        </w:rPr>
      </w:pPr>
      <w:r w:rsidRPr="002755FB">
        <w:rPr>
          <w:rFonts w:ascii="Arial" w:eastAsia="Times New Roman" w:hAnsi="Arial" w:cs="Arial"/>
          <w:lang w:eastAsia="en-GB"/>
        </w:rPr>
        <w:t>If the information is confidential, do you have consent to share?</w:t>
      </w:r>
    </w:p>
    <w:p w14:paraId="3736F791" w14:textId="77777777" w:rsidR="00544DE4" w:rsidRPr="002755FB" w:rsidRDefault="00544DE4" w:rsidP="006407B5">
      <w:pPr>
        <w:numPr>
          <w:ilvl w:val="0"/>
          <w:numId w:val="51"/>
        </w:numPr>
        <w:spacing w:after="0" w:line="276" w:lineRule="auto"/>
        <w:jc w:val="both"/>
        <w:rPr>
          <w:rFonts w:ascii="Arial" w:eastAsia="Times New Roman" w:hAnsi="Arial" w:cs="Arial"/>
          <w:lang w:eastAsia="en-GB"/>
        </w:rPr>
      </w:pPr>
      <w:r w:rsidRPr="002755FB">
        <w:rPr>
          <w:rFonts w:ascii="Arial" w:eastAsia="Times New Roman" w:hAnsi="Arial" w:cs="Arial"/>
          <w:lang w:eastAsia="en-GB"/>
        </w:rPr>
        <w:t>Is there a statutory duty or court order to share information?</w:t>
      </w:r>
    </w:p>
    <w:p w14:paraId="52C4445A" w14:textId="77777777" w:rsidR="00544DE4" w:rsidRPr="002755FB" w:rsidRDefault="00544DE4" w:rsidP="006407B5">
      <w:pPr>
        <w:numPr>
          <w:ilvl w:val="0"/>
          <w:numId w:val="51"/>
        </w:numPr>
        <w:spacing w:after="0" w:line="276" w:lineRule="auto"/>
        <w:jc w:val="both"/>
        <w:rPr>
          <w:rFonts w:ascii="Arial" w:eastAsia="Times New Roman" w:hAnsi="Arial" w:cs="Arial"/>
          <w:lang w:eastAsia="en-GB"/>
        </w:rPr>
      </w:pPr>
      <w:r w:rsidRPr="002755FB">
        <w:rPr>
          <w:rFonts w:ascii="Arial" w:eastAsia="Times New Roman" w:hAnsi="Arial" w:cs="Arial"/>
          <w:lang w:eastAsia="en-GB"/>
        </w:rPr>
        <w:t>If consent is refused, or there are good reasons not to seek consent, is there sufficient public interest to share information?</w:t>
      </w:r>
    </w:p>
    <w:p w14:paraId="4E7EFFE5" w14:textId="77777777" w:rsidR="00544DE4" w:rsidRPr="002755FB" w:rsidRDefault="00544DE4" w:rsidP="006407B5">
      <w:pPr>
        <w:numPr>
          <w:ilvl w:val="0"/>
          <w:numId w:val="51"/>
        </w:numPr>
        <w:spacing w:after="0" w:line="276" w:lineRule="auto"/>
        <w:jc w:val="both"/>
        <w:rPr>
          <w:rFonts w:ascii="Arial" w:eastAsia="Times New Roman" w:hAnsi="Arial" w:cs="Arial"/>
          <w:lang w:eastAsia="en-GB"/>
        </w:rPr>
      </w:pPr>
      <w:r w:rsidRPr="002755FB">
        <w:rPr>
          <w:rFonts w:ascii="Arial" w:eastAsia="Times New Roman" w:hAnsi="Arial" w:cs="Arial"/>
          <w:lang w:eastAsia="en-GB"/>
        </w:rPr>
        <w:t>If the decision is to share, are you sharing the right information in the right way?</w:t>
      </w:r>
    </w:p>
    <w:p w14:paraId="792BCDCD" w14:textId="77777777" w:rsidR="00544DE4" w:rsidRPr="002755FB" w:rsidRDefault="00544DE4" w:rsidP="006407B5">
      <w:pPr>
        <w:numPr>
          <w:ilvl w:val="0"/>
          <w:numId w:val="51"/>
        </w:numPr>
        <w:spacing w:after="0" w:line="276" w:lineRule="auto"/>
        <w:jc w:val="both"/>
        <w:rPr>
          <w:rFonts w:ascii="Arial" w:eastAsia="Times New Roman" w:hAnsi="Arial" w:cs="Arial"/>
          <w:lang w:eastAsia="en-GB"/>
        </w:rPr>
      </w:pPr>
      <w:r w:rsidRPr="002755FB">
        <w:rPr>
          <w:rFonts w:ascii="Arial" w:eastAsia="Times New Roman" w:hAnsi="Arial" w:cs="Arial"/>
          <w:lang w:eastAsia="en-GB"/>
        </w:rPr>
        <w:t>Have you properly recorded your decision?</w:t>
      </w:r>
    </w:p>
    <w:p w14:paraId="20833AF8" w14:textId="77777777" w:rsidR="00544DE4" w:rsidRPr="002755FB" w:rsidRDefault="00544DE4" w:rsidP="006407B5">
      <w:pPr>
        <w:spacing w:after="0" w:line="276" w:lineRule="auto"/>
        <w:jc w:val="both"/>
        <w:rPr>
          <w:rFonts w:ascii="Arial" w:eastAsia="Times New Roman" w:hAnsi="Arial" w:cs="Arial"/>
          <w:lang w:eastAsia="en-GB"/>
        </w:rPr>
      </w:pPr>
    </w:p>
    <w:p w14:paraId="576E8F67" w14:textId="4780488C" w:rsidR="00544DE4" w:rsidRPr="002755FB" w:rsidRDefault="00544DE4" w:rsidP="006407B5">
      <w:pPr>
        <w:tabs>
          <w:tab w:val="left" w:pos="2190"/>
        </w:tabs>
        <w:jc w:val="both"/>
        <w:rPr>
          <w:rFonts w:ascii="Arial" w:hAnsi="Arial" w:cs="Arial"/>
        </w:rPr>
      </w:pPr>
    </w:p>
    <w:p w14:paraId="1F6BEC71" w14:textId="0A5A6CC4" w:rsidR="00544DE4" w:rsidRPr="002755FB" w:rsidRDefault="00544DE4" w:rsidP="006407B5">
      <w:pPr>
        <w:tabs>
          <w:tab w:val="left" w:pos="2190"/>
        </w:tabs>
        <w:jc w:val="both"/>
        <w:rPr>
          <w:rFonts w:ascii="Arial" w:hAnsi="Arial" w:cs="Arial"/>
        </w:rPr>
      </w:pPr>
    </w:p>
    <w:p w14:paraId="4A0B5A25" w14:textId="308E0719" w:rsidR="00544DE4" w:rsidRPr="002755FB" w:rsidRDefault="00544DE4" w:rsidP="006407B5">
      <w:pPr>
        <w:tabs>
          <w:tab w:val="left" w:pos="2190"/>
        </w:tabs>
        <w:jc w:val="both"/>
        <w:rPr>
          <w:rFonts w:ascii="Arial" w:hAnsi="Arial" w:cs="Arial"/>
        </w:rPr>
      </w:pPr>
    </w:p>
    <w:p w14:paraId="53B312C3" w14:textId="17E3A406" w:rsidR="00544DE4" w:rsidRPr="002755FB" w:rsidRDefault="00544DE4" w:rsidP="006407B5">
      <w:pPr>
        <w:tabs>
          <w:tab w:val="left" w:pos="2190"/>
        </w:tabs>
        <w:jc w:val="both"/>
        <w:rPr>
          <w:rFonts w:ascii="Arial" w:hAnsi="Arial" w:cs="Arial"/>
        </w:rPr>
      </w:pPr>
    </w:p>
    <w:p w14:paraId="25FB3AB9" w14:textId="7FD79025" w:rsidR="00544DE4" w:rsidRPr="00C447B9" w:rsidRDefault="00544DE4" w:rsidP="0046531C">
      <w:pPr>
        <w:keepNext/>
        <w:spacing w:after="0" w:line="240" w:lineRule="auto"/>
        <w:jc w:val="both"/>
        <w:outlineLvl w:val="0"/>
        <w:rPr>
          <w:rFonts w:ascii="Arial" w:eastAsia="Times New Roman" w:hAnsi="Arial" w:cs="Arial"/>
          <w:sz w:val="28"/>
          <w:szCs w:val="28"/>
        </w:rPr>
      </w:pPr>
      <w:r w:rsidRPr="00C447B9">
        <w:rPr>
          <w:rFonts w:ascii="Arial" w:eastAsia="Times New Roman" w:hAnsi="Arial" w:cs="Arial"/>
          <w:b/>
          <w:bCs/>
          <w:sz w:val="28"/>
          <w:szCs w:val="28"/>
        </w:rPr>
        <w:t xml:space="preserve">Key Person </w:t>
      </w:r>
    </w:p>
    <w:p w14:paraId="3208A499" w14:textId="77777777" w:rsidR="00544DE4" w:rsidRPr="002755FB" w:rsidRDefault="00544DE4" w:rsidP="006407B5">
      <w:pPr>
        <w:spacing w:after="0" w:line="240" w:lineRule="auto"/>
        <w:jc w:val="both"/>
        <w:rPr>
          <w:rFonts w:ascii="Arial" w:eastAsia="Times New Roman" w:hAnsi="Arial" w:cs="Arial"/>
          <w:b/>
          <w:bCs/>
        </w:rPr>
      </w:pPr>
    </w:p>
    <w:p w14:paraId="109F4FCF" w14:textId="77777777" w:rsidR="00544DE4" w:rsidRPr="002755FB" w:rsidRDefault="00544DE4" w:rsidP="006407B5">
      <w:pPr>
        <w:spacing w:after="0" w:line="240" w:lineRule="auto"/>
        <w:jc w:val="both"/>
        <w:rPr>
          <w:rFonts w:ascii="Arial" w:eastAsia="Times New Roman" w:hAnsi="Arial" w:cs="Arial"/>
        </w:rPr>
      </w:pPr>
      <w:r w:rsidRPr="002755FB">
        <w:rPr>
          <w:rFonts w:ascii="Arial" w:eastAsia="Times New Roman" w:hAnsi="Arial" w:cs="Arial"/>
        </w:rPr>
        <w:t>The procedures set out a model for developing a key person approach that promotes effective and positive relationships for children who are in our setting.</w:t>
      </w:r>
    </w:p>
    <w:p w14:paraId="4AC583F4" w14:textId="77777777" w:rsidR="00544DE4" w:rsidRPr="002755FB" w:rsidRDefault="00544DE4" w:rsidP="006407B5">
      <w:pPr>
        <w:spacing w:after="0" w:line="240" w:lineRule="auto"/>
        <w:jc w:val="both"/>
        <w:rPr>
          <w:rFonts w:ascii="Arial" w:eastAsia="Times New Roman" w:hAnsi="Arial" w:cs="Arial"/>
        </w:rPr>
      </w:pPr>
    </w:p>
    <w:p w14:paraId="1663F39F" w14:textId="426289C7" w:rsidR="00544DE4" w:rsidRPr="002755FB" w:rsidRDefault="00544DE4" w:rsidP="006407B5">
      <w:pPr>
        <w:numPr>
          <w:ilvl w:val="0"/>
          <w:numId w:val="53"/>
        </w:numPr>
        <w:spacing w:after="0" w:line="240" w:lineRule="auto"/>
        <w:jc w:val="both"/>
        <w:rPr>
          <w:rFonts w:ascii="Arial" w:eastAsia="Times New Roman" w:hAnsi="Arial" w:cs="Arial"/>
        </w:rPr>
      </w:pPr>
      <w:r w:rsidRPr="002755FB">
        <w:rPr>
          <w:rFonts w:ascii="Arial" w:eastAsia="Times New Roman" w:hAnsi="Arial" w:cs="Arial"/>
        </w:rPr>
        <w:t xml:space="preserve">We allocate a key person to each child before they start (see Settling </w:t>
      </w:r>
      <w:r w:rsidR="00400A2C" w:rsidRPr="002755FB">
        <w:rPr>
          <w:rFonts w:ascii="Arial" w:eastAsia="Times New Roman" w:hAnsi="Arial" w:cs="Arial"/>
        </w:rPr>
        <w:t>in</w:t>
      </w:r>
      <w:r w:rsidRPr="002755FB">
        <w:rPr>
          <w:rFonts w:ascii="Arial" w:eastAsia="Times New Roman" w:hAnsi="Arial" w:cs="Arial"/>
        </w:rPr>
        <w:t xml:space="preserve"> Policy). </w:t>
      </w:r>
    </w:p>
    <w:p w14:paraId="1385D549" w14:textId="77777777" w:rsidR="00544DE4" w:rsidRPr="002755FB" w:rsidRDefault="00544DE4" w:rsidP="006407B5">
      <w:pPr>
        <w:numPr>
          <w:ilvl w:val="0"/>
          <w:numId w:val="53"/>
        </w:numPr>
        <w:spacing w:after="0" w:line="240" w:lineRule="auto"/>
        <w:jc w:val="both"/>
        <w:rPr>
          <w:rFonts w:ascii="Arial" w:eastAsia="Times New Roman" w:hAnsi="Arial" w:cs="Arial"/>
        </w:rPr>
      </w:pPr>
      <w:r w:rsidRPr="002755FB">
        <w:rPr>
          <w:rFonts w:ascii="Arial" w:eastAsia="Times New Roman" w:hAnsi="Arial" w:cs="Arial"/>
        </w:rPr>
        <w:t>During the first week of term a letter is sent home to parents to remind them of their child’s key person.</w:t>
      </w:r>
    </w:p>
    <w:p w14:paraId="1053FFAE" w14:textId="77777777" w:rsidR="00544DE4" w:rsidRPr="002755FB" w:rsidRDefault="00544DE4" w:rsidP="006407B5">
      <w:pPr>
        <w:numPr>
          <w:ilvl w:val="0"/>
          <w:numId w:val="53"/>
        </w:numPr>
        <w:spacing w:after="0" w:line="240" w:lineRule="auto"/>
        <w:jc w:val="both"/>
        <w:rPr>
          <w:rFonts w:ascii="Arial" w:eastAsia="Times New Roman" w:hAnsi="Arial" w:cs="Arial"/>
        </w:rPr>
      </w:pPr>
      <w:r w:rsidRPr="002755FB">
        <w:rPr>
          <w:rFonts w:ascii="Arial" w:eastAsia="Times New Roman" w:hAnsi="Arial" w:cs="Arial"/>
        </w:rPr>
        <w:t>The key person offers unconditional regard for the child and is non-judgemental.</w:t>
      </w:r>
    </w:p>
    <w:p w14:paraId="0184657F" w14:textId="77777777" w:rsidR="00544DE4" w:rsidRPr="002755FB" w:rsidRDefault="00544DE4" w:rsidP="006407B5">
      <w:pPr>
        <w:numPr>
          <w:ilvl w:val="0"/>
          <w:numId w:val="53"/>
        </w:numPr>
        <w:spacing w:after="0" w:line="240" w:lineRule="auto"/>
        <w:jc w:val="both"/>
        <w:rPr>
          <w:rFonts w:ascii="Arial" w:eastAsia="Times New Roman" w:hAnsi="Arial" w:cs="Arial"/>
        </w:rPr>
      </w:pPr>
      <w:r w:rsidRPr="002755FB">
        <w:rPr>
          <w:rFonts w:ascii="Arial" w:eastAsia="Times New Roman" w:hAnsi="Arial" w:cs="Arial"/>
        </w:rPr>
        <w:t>The key person acts as the key contact for the parents and has links with other carers involved with the child such as a childminder and co-ordinates the sharing of appropriate information about the child’s development with those carers.</w:t>
      </w:r>
    </w:p>
    <w:p w14:paraId="4F365DDA" w14:textId="77777777" w:rsidR="00544DE4" w:rsidRPr="002755FB" w:rsidRDefault="00544DE4" w:rsidP="006407B5">
      <w:pPr>
        <w:numPr>
          <w:ilvl w:val="0"/>
          <w:numId w:val="53"/>
        </w:numPr>
        <w:spacing w:after="0" w:line="240" w:lineRule="auto"/>
        <w:jc w:val="both"/>
        <w:rPr>
          <w:rFonts w:ascii="Arial" w:eastAsia="Times New Roman" w:hAnsi="Arial" w:cs="Arial"/>
        </w:rPr>
      </w:pPr>
      <w:r w:rsidRPr="002755FB">
        <w:rPr>
          <w:rFonts w:ascii="Arial" w:eastAsia="Times New Roman" w:hAnsi="Arial" w:cs="Arial"/>
        </w:rPr>
        <w:t>The key person is responsible for developmental records and for sharing information on a regular basis with the child’s parents to keep those records up-to-date, reflecting the full picture of the child in our pre-school and at home.</w:t>
      </w:r>
    </w:p>
    <w:p w14:paraId="73B34C25" w14:textId="77777777" w:rsidR="00544DE4" w:rsidRPr="002755FB" w:rsidRDefault="00544DE4" w:rsidP="006407B5">
      <w:pPr>
        <w:numPr>
          <w:ilvl w:val="1"/>
          <w:numId w:val="53"/>
        </w:numPr>
        <w:spacing w:after="0" w:line="240" w:lineRule="auto"/>
        <w:jc w:val="both"/>
        <w:rPr>
          <w:rFonts w:ascii="Arial" w:eastAsia="Times New Roman" w:hAnsi="Arial" w:cs="Arial"/>
        </w:rPr>
      </w:pPr>
      <w:r w:rsidRPr="002755FB">
        <w:rPr>
          <w:rFonts w:ascii="Arial" w:eastAsia="Times New Roman" w:hAnsi="Arial" w:cs="Arial"/>
        </w:rPr>
        <w:t>The key person is expected to keep these records up to date so the manager can review them at any time.</w:t>
      </w:r>
    </w:p>
    <w:p w14:paraId="407D1703" w14:textId="77777777" w:rsidR="00544DE4" w:rsidRPr="002755FB" w:rsidRDefault="00544DE4" w:rsidP="006407B5">
      <w:pPr>
        <w:numPr>
          <w:ilvl w:val="1"/>
          <w:numId w:val="53"/>
        </w:numPr>
        <w:spacing w:after="0" w:line="240" w:lineRule="auto"/>
        <w:jc w:val="both"/>
        <w:rPr>
          <w:rFonts w:ascii="Arial" w:eastAsia="Times New Roman" w:hAnsi="Arial" w:cs="Arial"/>
        </w:rPr>
      </w:pPr>
      <w:r w:rsidRPr="002755FB">
        <w:rPr>
          <w:rFonts w:ascii="Arial" w:eastAsia="Times New Roman" w:hAnsi="Arial" w:cs="Arial"/>
        </w:rPr>
        <w:t>The child’s learning journal should be accurate, up to date and shared with the child regularly.</w:t>
      </w:r>
    </w:p>
    <w:p w14:paraId="19E89367" w14:textId="77777777" w:rsidR="00544DE4" w:rsidRPr="002755FB" w:rsidRDefault="00544DE4" w:rsidP="006407B5">
      <w:pPr>
        <w:numPr>
          <w:ilvl w:val="0"/>
          <w:numId w:val="53"/>
        </w:numPr>
        <w:spacing w:after="0" w:line="240" w:lineRule="auto"/>
        <w:jc w:val="both"/>
        <w:rPr>
          <w:rFonts w:ascii="Arial" w:eastAsia="Times New Roman" w:hAnsi="Arial" w:cs="Arial"/>
        </w:rPr>
      </w:pPr>
      <w:r w:rsidRPr="002755FB">
        <w:rPr>
          <w:rFonts w:ascii="Arial" w:eastAsia="Times New Roman" w:hAnsi="Arial" w:cs="Arial"/>
        </w:rPr>
        <w:t>The key person encourages positive relationships between children in his/her key group, spending time with them as a group each day.</w:t>
      </w:r>
    </w:p>
    <w:p w14:paraId="0A6B8A92" w14:textId="77777777" w:rsidR="00544DE4" w:rsidRPr="002755FB" w:rsidRDefault="00544DE4" w:rsidP="006407B5">
      <w:pPr>
        <w:numPr>
          <w:ilvl w:val="0"/>
          <w:numId w:val="53"/>
        </w:numPr>
        <w:spacing w:after="0" w:line="240" w:lineRule="auto"/>
        <w:jc w:val="both"/>
        <w:rPr>
          <w:rFonts w:ascii="Arial" w:eastAsia="Times New Roman" w:hAnsi="Arial" w:cs="Arial"/>
        </w:rPr>
      </w:pPr>
      <w:r w:rsidRPr="002755FB">
        <w:rPr>
          <w:rFonts w:ascii="Arial" w:eastAsia="Times New Roman" w:hAnsi="Arial" w:cs="Arial"/>
        </w:rPr>
        <w:t>We promote the role of the key person as the child’s primary carer in the pre-school and as the basis for establishing relationships with other staff and children.</w:t>
      </w:r>
    </w:p>
    <w:p w14:paraId="5AAFC6B3" w14:textId="77777777" w:rsidR="00544DE4" w:rsidRPr="002755FB" w:rsidRDefault="00544DE4" w:rsidP="006407B5">
      <w:pPr>
        <w:numPr>
          <w:ilvl w:val="0"/>
          <w:numId w:val="53"/>
        </w:numPr>
        <w:spacing w:after="0" w:line="240" w:lineRule="auto"/>
        <w:jc w:val="both"/>
        <w:rPr>
          <w:rFonts w:ascii="Arial" w:eastAsia="Times New Roman" w:hAnsi="Arial" w:cs="Arial"/>
        </w:rPr>
      </w:pPr>
      <w:r w:rsidRPr="002755FB">
        <w:rPr>
          <w:rFonts w:ascii="Arial" w:eastAsia="Times New Roman" w:hAnsi="Arial" w:cs="Arial"/>
        </w:rPr>
        <w:t>When the child changes settings, the key person is responsible for producing any necessary reports or records.</w:t>
      </w:r>
    </w:p>
    <w:p w14:paraId="24669BB1" w14:textId="77777777" w:rsidR="00544DE4" w:rsidRPr="002755FB" w:rsidRDefault="00544DE4" w:rsidP="006407B5">
      <w:pPr>
        <w:numPr>
          <w:ilvl w:val="1"/>
          <w:numId w:val="53"/>
        </w:numPr>
        <w:spacing w:after="0" w:line="240" w:lineRule="auto"/>
        <w:jc w:val="both"/>
        <w:rPr>
          <w:rFonts w:ascii="Arial" w:eastAsia="Times New Roman" w:hAnsi="Arial" w:cs="Arial"/>
        </w:rPr>
      </w:pPr>
      <w:r w:rsidRPr="002755FB">
        <w:rPr>
          <w:rFonts w:ascii="Arial" w:eastAsia="Times New Roman" w:hAnsi="Arial" w:cs="Arial"/>
        </w:rPr>
        <w:t xml:space="preserve">In some cases the key person may be expected to attend the new setting for a handover of care. The manager will organise this. </w:t>
      </w:r>
    </w:p>
    <w:p w14:paraId="0F6FA6E7" w14:textId="77777777" w:rsidR="00544DE4" w:rsidRPr="002755FB" w:rsidRDefault="00544DE4" w:rsidP="006407B5">
      <w:pPr>
        <w:spacing w:after="0" w:line="240" w:lineRule="auto"/>
        <w:jc w:val="both"/>
        <w:rPr>
          <w:rFonts w:ascii="Arial" w:eastAsia="Times New Roman" w:hAnsi="Arial" w:cs="Arial"/>
        </w:rPr>
      </w:pPr>
    </w:p>
    <w:p w14:paraId="13184436" w14:textId="444A6C98" w:rsidR="00544DE4" w:rsidRPr="002755FB" w:rsidRDefault="00544DE4" w:rsidP="006407B5">
      <w:pPr>
        <w:tabs>
          <w:tab w:val="left" w:pos="2190"/>
        </w:tabs>
        <w:jc w:val="both"/>
        <w:rPr>
          <w:rFonts w:ascii="Arial" w:hAnsi="Arial" w:cs="Arial"/>
        </w:rPr>
      </w:pPr>
    </w:p>
    <w:p w14:paraId="7634D869" w14:textId="645F2223" w:rsidR="006A7FC7" w:rsidRPr="002755FB" w:rsidRDefault="006A7FC7" w:rsidP="006407B5">
      <w:pPr>
        <w:tabs>
          <w:tab w:val="left" w:pos="2190"/>
        </w:tabs>
        <w:jc w:val="both"/>
        <w:rPr>
          <w:rFonts w:ascii="Arial" w:hAnsi="Arial" w:cs="Arial"/>
        </w:rPr>
      </w:pPr>
    </w:p>
    <w:p w14:paraId="30AD8B6E" w14:textId="0CCAD853" w:rsidR="006A7FC7" w:rsidRPr="002755FB" w:rsidRDefault="006A7FC7" w:rsidP="006407B5">
      <w:pPr>
        <w:tabs>
          <w:tab w:val="left" w:pos="2190"/>
        </w:tabs>
        <w:jc w:val="both"/>
        <w:rPr>
          <w:rFonts w:ascii="Arial" w:hAnsi="Arial" w:cs="Arial"/>
        </w:rPr>
      </w:pPr>
    </w:p>
    <w:p w14:paraId="5CD9A811" w14:textId="25116BB2" w:rsidR="006A7FC7" w:rsidRPr="002755FB" w:rsidRDefault="006A7FC7" w:rsidP="006407B5">
      <w:pPr>
        <w:tabs>
          <w:tab w:val="left" w:pos="2190"/>
        </w:tabs>
        <w:jc w:val="both"/>
        <w:rPr>
          <w:rFonts w:ascii="Arial" w:hAnsi="Arial" w:cs="Arial"/>
        </w:rPr>
      </w:pPr>
    </w:p>
    <w:p w14:paraId="285D4523" w14:textId="1D320F68" w:rsidR="006A7FC7" w:rsidRPr="002755FB" w:rsidRDefault="006A7FC7" w:rsidP="006407B5">
      <w:pPr>
        <w:tabs>
          <w:tab w:val="left" w:pos="2190"/>
        </w:tabs>
        <w:jc w:val="both"/>
        <w:rPr>
          <w:rFonts w:ascii="Arial" w:hAnsi="Arial" w:cs="Arial"/>
        </w:rPr>
      </w:pPr>
    </w:p>
    <w:p w14:paraId="2485CB65" w14:textId="3BD8A786" w:rsidR="006A7FC7" w:rsidRPr="002755FB" w:rsidRDefault="006A7FC7" w:rsidP="006407B5">
      <w:pPr>
        <w:tabs>
          <w:tab w:val="left" w:pos="2190"/>
        </w:tabs>
        <w:jc w:val="both"/>
        <w:rPr>
          <w:rFonts w:ascii="Arial" w:hAnsi="Arial" w:cs="Arial"/>
        </w:rPr>
      </w:pPr>
    </w:p>
    <w:p w14:paraId="019FA49D" w14:textId="647AC1D9" w:rsidR="006A7FC7" w:rsidRPr="002755FB" w:rsidRDefault="006A7FC7" w:rsidP="006407B5">
      <w:pPr>
        <w:tabs>
          <w:tab w:val="left" w:pos="2190"/>
        </w:tabs>
        <w:jc w:val="both"/>
        <w:rPr>
          <w:rFonts w:ascii="Arial" w:hAnsi="Arial" w:cs="Arial"/>
        </w:rPr>
      </w:pPr>
    </w:p>
    <w:p w14:paraId="546B7F1E" w14:textId="3AF88CAC" w:rsidR="006A7FC7" w:rsidRPr="002755FB" w:rsidRDefault="006A7FC7" w:rsidP="006407B5">
      <w:pPr>
        <w:tabs>
          <w:tab w:val="left" w:pos="2190"/>
        </w:tabs>
        <w:jc w:val="both"/>
        <w:rPr>
          <w:rFonts w:ascii="Arial" w:hAnsi="Arial" w:cs="Arial"/>
        </w:rPr>
      </w:pPr>
    </w:p>
    <w:p w14:paraId="6C39761A" w14:textId="7374B88E" w:rsidR="006A7FC7" w:rsidRPr="002755FB" w:rsidRDefault="006A7FC7" w:rsidP="006407B5">
      <w:pPr>
        <w:tabs>
          <w:tab w:val="left" w:pos="2190"/>
        </w:tabs>
        <w:jc w:val="both"/>
        <w:rPr>
          <w:rFonts w:ascii="Arial" w:hAnsi="Arial" w:cs="Arial"/>
        </w:rPr>
      </w:pPr>
    </w:p>
    <w:p w14:paraId="5FD91C31" w14:textId="271B6057" w:rsidR="006A7FC7" w:rsidRPr="002755FB" w:rsidRDefault="006A7FC7" w:rsidP="006407B5">
      <w:pPr>
        <w:tabs>
          <w:tab w:val="left" w:pos="2190"/>
        </w:tabs>
        <w:jc w:val="both"/>
        <w:rPr>
          <w:rFonts w:ascii="Arial" w:hAnsi="Arial" w:cs="Arial"/>
        </w:rPr>
      </w:pPr>
    </w:p>
    <w:p w14:paraId="604BA998" w14:textId="51B60AB4" w:rsidR="006A7FC7" w:rsidRPr="002755FB" w:rsidRDefault="006A7FC7" w:rsidP="006407B5">
      <w:pPr>
        <w:tabs>
          <w:tab w:val="left" w:pos="2190"/>
        </w:tabs>
        <w:jc w:val="both"/>
        <w:rPr>
          <w:rFonts w:ascii="Arial" w:hAnsi="Arial" w:cs="Arial"/>
        </w:rPr>
      </w:pPr>
    </w:p>
    <w:p w14:paraId="4FC5771A" w14:textId="657706DF" w:rsidR="006A7FC7" w:rsidRPr="002755FB" w:rsidRDefault="006A7FC7" w:rsidP="006407B5">
      <w:pPr>
        <w:tabs>
          <w:tab w:val="left" w:pos="2190"/>
        </w:tabs>
        <w:jc w:val="both"/>
        <w:rPr>
          <w:rFonts w:ascii="Arial" w:hAnsi="Arial" w:cs="Arial"/>
        </w:rPr>
      </w:pPr>
    </w:p>
    <w:p w14:paraId="224F7E77" w14:textId="5EB372D2" w:rsidR="006A7FC7" w:rsidRPr="002755FB" w:rsidRDefault="006A7FC7" w:rsidP="006407B5">
      <w:pPr>
        <w:tabs>
          <w:tab w:val="left" w:pos="2190"/>
        </w:tabs>
        <w:jc w:val="both"/>
        <w:rPr>
          <w:rFonts w:ascii="Arial" w:hAnsi="Arial" w:cs="Arial"/>
        </w:rPr>
      </w:pPr>
    </w:p>
    <w:p w14:paraId="0450444A" w14:textId="77777777" w:rsidR="0046531C" w:rsidRDefault="0046531C" w:rsidP="006407B5">
      <w:pPr>
        <w:jc w:val="both"/>
        <w:rPr>
          <w:rFonts w:ascii="Arial" w:hAnsi="Arial" w:cs="Arial"/>
          <w:b/>
          <w:bCs/>
        </w:rPr>
      </w:pPr>
    </w:p>
    <w:p w14:paraId="5EC5A4F3" w14:textId="77777777" w:rsidR="00C447B9" w:rsidRDefault="00C447B9" w:rsidP="006407B5">
      <w:pPr>
        <w:jc w:val="both"/>
        <w:rPr>
          <w:rFonts w:ascii="Arial" w:hAnsi="Arial" w:cs="Arial"/>
          <w:b/>
          <w:bCs/>
        </w:rPr>
      </w:pPr>
    </w:p>
    <w:p w14:paraId="25BCF605" w14:textId="5BAF6432" w:rsidR="006A7FC7" w:rsidRPr="00C447B9" w:rsidRDefault="006A7FC7" w:rsidP="006407B5">
      <w:pPr>
        <w:jc w:val="both"/>
        <w:rPr>
          <w:rFonts w:ascii="Arial" w:hAnsi="Arial" w:cs="Arial"/>
          <w:b/>
          <w:bCs/>
          <w:sz w:val="28"/>
          <w:szCs w:val="28"/>
        </w:rPr>
      </w:pPr>
      <w:r w:rsidRPr="00C447B9">
        <w:rPr>
          <w:rFonts w:ascii="Arial" w:hAnsi="Arial" w:cs="Arial"/>
          <w:b/>
          <w:bCs/>
          <w:sz w:val="28"/>
          <w:szCs w:val="28"/>
        </w:rPr>
        <w:t>Late Collection</w:t>
      </w:r>
      <w:r w:rsidR="0046531C" w:rsidRPr="00C447B9">
        <w:rPr>
          <w:rFonts w:ascii="Arial" w:hAnsi="Arial" w:cs="Arial"/>
          <w:b/>
          <w:bCs/>
          <w:sz w:val="28"/>
          <w:szCs w:val="28"/>
        </w:rPr>
        <w:t xml:space="preserve"> </w:t>
      </w:r>
      <w:r w:rsidRPr="00C447B9">
        <w:rPr>
          <w:rFonts w:ascii="Arial" w:hAnsi="Arial" w:cs="Arial"/>
          <w:b/>
          <w:bCs/>
          <w:sz w:val="28"/>
          <w:szCs w:val="28"/>
        </w:rPr>
        <w:t>/</w:t>
      </w:r>
      <w:r w:rsidR="0046531C" w:rsidRPr="00C447B9">
        <w:rPr>
          <w:rFonts w:ascii="Arial" w:hAnsi="Arial" w:cs="Arial"/>
          <w:b/>
          <w:bCs/>
          <w:sz w:val="28"/>
          <w:szCs w:val="28"/>
        </w:rPr>
        <w:t xml:space="preserve"> </w:t>
      </w:r>
      <w:r w:rsidRPr="00C447B9">
        <w:rPr>
          <w:rFonts w:ascii="Arial" w:hAnsi="Arial" w:cs="Arial"/>
          <w:b/>
          <w:bCs/>
          <w:sz w:val="28"/>
          <w:szCs w:val="28"/>
        </w:rPr>
        <w:t>Non Collection</w:t>
      </w:r>
    </w:p>
    <w:p w14:paraId="5D36D650" w14:textId="77777777" w:rsidR="006A7FC7" w:rsidRPr="002755FB" w:rsidRDefault="006A7FC7" w:rsidP="006407B5">
      <w:pPr>
        <w:pStyle w:val="ListParagraph"/>
        <w:numPr>
          <w:ilvl w:val="0"/>
          <w:numId w:val="54"/>
        </w:numPr>
        <w:jc w:val="both"/>
        <w:rPr>
          <w:rFonts w:ascii="Arial" w:hAnsi="Arial" w:cs="Arial"/>
          <w:b/>
          <w:bCs/>
        </w:rPr>
      </w:pPr>
      <w:r w:rsidRPr="002755FB">
        <w:rPr>
          <w:rFonts w:ascii="Arial" w:hAnsi="Arial" w:cs="Arial"/>
        </w:rPr>
        <w:t xml:space="preserve">We expect all parents to agree a time to collect their child, but in case of delay or change of circumstances the following process should be used </w:t>
      </w:r>
    </w:p>
    <w:p w14:paraId="1BC89341" w14:textId="77777777" w:rsidR="006A7FC7" w:rsidRPr="002755FB" w:rsidRDefault="006A7FC7" w:rsidP="006407B5">
      <w:pPr>
        <w:pStyle w:val="ListParagraph"/>
        <w:numPr>
          <w:ilvl w:val="0"/>
          <w:numId w:val="54"/>
        </w:numPr>
        <w:jc w:val="both"/>
        <w:rPr>
          <w:rFonts w:ascii="Arial" w:hAnsi="Arial" w:cs="Arial"/>
          <w:b/>
          <w:bCs/>
        </w:rPr>
      </w:pPr>
      <w:r w:rsidRPr="002755FB">
        <w:rPr>
          <w:rFonts w:ascii="Arial" w:hAnsi="Arial" w:cs="Arial"/>
          <w:b/>
          <w:bCs/>
          <w:noProof/>
          <w:lang w:eastAsia="en-GB"/>
        </w:rPr>
        <w:drawing>
          <wp:anchor distT="0" distB="0" distL="114300" distR="114300" simplePos="0" relativeHeight="251671552" behindDoc="1" locked="0" layoutInCell="1" allowOverlap="1" wp14:anchorId="3FD65F2A" wp14:editId="1E0DA95F">
            <wp:simplePos x="0" y="0"/>
            <wp:positionH relativeFrom="column">
              <wp:posOffset>449258</wp:posOffset>
            </wp:positionH>
            <wp:positionV relativeFrom="paragraph">
              <wp:posOffset>5497</wp:posOffset>
            </wp:positionV>
            <wp:extent cx="5486400" cy="3200400"/>
            <wp:effectExtent l="38100" t="0" r="38100" b="0"/>
            <wp:wrapNone/>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anchor>
        </w:drawing>
      </w:r>
      <w:r w:rsidRPr="002755FB">
        <w:rPr>
          <w:rFonts w:ascii="Arial" w:hAnsi="Arial" w:cs="Arial"/>
        </w:rPr>
        <w:t>Parents are asked to keep us updated on phone numbers, addresses and all emergency contacts</w:t>
      </w:r>
    </w:p>
    <w:p w14:paraId="78C5F66F" w14:textId="0F4C0E89" w:rsidR="006A7FC7" w:rsidRDefault="006A7FC7" w:rsidP="006407B5">
      <w:pPr>
        <w:jc w:val="both"/>
        <w:rPr>
          <w:rFonts w:ascii="Arial" w:hAnsi="Arial" w:cs="Arial"/>
          <w:b/>
          <w:bCs/>
        </w:rPr>
      </w:pPr>
      <w:r w:rsidRPr="002755FB">
        <w:rPr>
          <w:rFonts w:ascii="Arial" w:hAnsi="Arial" w:cs="Arial"/>
          <w:b/>
          <w:bCs/>
        </w:rPr>
        <w:t>Parents/carers are aware they are going to be late</w:t>
      </w:r>
      <w:r w:rsidR="0046531C">
        <w:rPr>
          <w:rFonts w:ascii="Arial" w:hAnsi="Arial" w:cs="Arial"/>
          <w:b/>
          <w:bCs/>
        </w:rPr>
        <w:t xml:space="preserve"> </w:t>
      </w:r>
      <w:r w:rsidRPr="002755FB">
        <w:rPr>
          <w:rFonts w:ascii="Arial" w:hAnsi="Arial" w:cs="Arial"/>
          <w:b/>
          <w:bCs/>
        </w:rPr>
        <w:t>/</w:t>
      </w:r>
      <w:r w:rsidR="0046531C">
        <w:rPr>
          <w:rFonts w:ascii="Arial" w:hAnsi="Arial" w:cs="Arial"/>
          <w:b/>
          <w:bCs/>
        </w:rPr>
        <w:t xml:space="preserve"> </w:t>
      </w:r>
      <w:r w:rsidRPr="002755FB">
        <w:rPr>
          <w:rFonts w:ascii="Arial" w:hAnsi="Arial" w:cs="Arial"/>
          <w:b/>
          <w:bCs/>
        </w:rPr>
        <w:t>unable to collect their child:</w:t>
      </w:r>
    </w:p>
    <w:p w14:paraId="6BADD334" w14:textId="77777777" w:rsidR="00B64F08" w:rsidRDefault="00B64F08" w:rsidP="006407B5">
      <w:pPr>
        <w:jc w:val="both"/>
        <w:rPr>
          <w:rFonts w:ascii="Arial" w:hAnsi="Arial" w:cs="Arial"/>
          <w:b/>
          <w:bCs/>
        </w:rPr>
      </w:pPr>
    </w:p>
    <w:p w14:paraId="5560B01F" w14:textId="77777777" w:rsidR="00B64F08" w:rsidRPr="002755FB" w:rsidRDefault="00B64F08" w:rsidP="006407B5">
      <w:pPr>
        <w:jc w:val="both"/>
        <w:rPr>
          <w:rFonts w:ascii="Arial" w:hAnsi="Arial" w:cs="Arial"/>
          <w:b/>
          <w:bCs/>
        </w:rPr>
      </w:pPr>
    </w:p>
    <w:p w14:paraId="5D8BE7A6" w14:textId="77777777" w:rsidR="006A7FC7" w:rsidRPr="002755FB" w:rsidRDefault="006A7FC7" w:rsidP="006407B5">
      <w:pPr>
        <w:jc w:val="both"/>
        <w:rPr>
          <w:rFonts w:ascii="Arial" w:hAnsi="Arial" w:cs="Arial"/>
        </w:rPr>
      </w:pPr>
    </w:p>
    <w:p w14:paraId="5B42B7B9" w14:textId="77777777" w:rsidR="006A7FC7" w:rsidRPr="002755FB" w:rsidRDefault="006A7FC7" w:rsidP="006407B5">
      <w:pPr>
        <w:jc w:val="both"/>
        <w:rPr>
          <w:rFonts w:ascii="Arial" w:hAnsi="Arial" w:cs="Arial"/>
        </w:rPr>
      </w:pPr>
    </w:p>
    <w:p w14:paraId="298F2E0B" w14:textId="77777777" w:rsidR="006A7FC7" w:rsidRPr="002755FB" w:rsidRDefault="006A7FC7" w:rsidP="006407B5">
      <w:pPr>
        <w:jc w:val="both"/>
        <w:rPr>
          <w:rFonts w:ascii="Arial" w:hAnsi="Arial" w:cs="Arial"/>
        </w:rPr>
      </w:pPr>
    </w:p>
    <w:p w14:paraId="74E61CCE" w14:textId="77777777" w:rsidR="006A7FC7" w:rsidRPr="002755FB" w:rsidRDefault="006A7FC7" w:rsidP="006407B5">
      <w:pPr>
        <w:jc w:val="both"/>
        <w:rPr>
          <w:rFonts w:ascii="Arial" w:hAnsi="Arial" w:cs="Arial"/>
        </w:rPr>
      </w:pPr>
    </w:p>
    <w:p w14:paraId="602367AC" w14:textId="1F56533F" w:rsidR="007903D4" w:rsidRPr="007903D4" w:rsidRDefault="007903D4" w:rsidP="007903D4">
      <w:pPr>
        <w:jc w:val="both"/>
        <w:rPr>
          <w:rFonts w:ascii="Arial" w:hAnsi="Arial" w:cs="Arial"/>
        </w:rPr>
      </w:pPr>
      <w:r w:rsidRPr="002755FB">
        <w:rPr>
          <w:rFonts w:ascii="Arial" w:hAnsi="Arial" w:cs="Arial"/>
          <w:noProof/>
          <w:lang w:eastAsia="en-GB"/>
        </w:rPr>
        <mc:AlternateContent>
          <mc:Choice Requires="wpg">
            <w:drawing>
              <wp:anchor distT="0" distB="0" distL="114300" distR="114300" simplePos="0" relativeHeight="251672576" behindDoc="0" locked="0" layoutInCell="1" allowOverlap="1" wp14:anchorId="0D27768F" wp14:editId="1934E262">
                <wp:simplePos x="0" y="0"/>
                <wp:positionH relativeFrom="margin">
                  <wp:posOffset>66675</wp:posOffset>
                </wp:positionH>
                <wp:positionV relativeFrom="paragraph">
                  <wp:posOffset>309880</wp:posOffset>
                </wp:positionV>
                <wp:extent cx="5810885" cy="5363845"/>
                <wp:effectExtent l="0" t="0" r="94615" b="0"/>
                <wp:wrapSquare wrapText="bothSides"/>
                <wp:docPr id="9" name="Group 9"/>
                <wp:cNvGraphicFramePr/>
                <a:graphic xmlns:a="http://schemas.openxmlformats.org/drawingml/2006/main">
                  <a:graphicData uri="http://schemas.microsoft.com/office/word/2010/wordprocessingGroup">
                    <wpg:wgp>
                      <wpg:cNvGrpSpPr/>
                      <wpg:grpSpPr>
                        <a:xfrm>
                          <a:off x="0" y="0"/>
                          <a:ext cx="5810885" cy="5363845"/>
                          <a:chOff x="0" y="0"/>
                          <a:chExt cx="5811103" cy="5754370"/>
                        </a:xfrm>
                      </wpg:grpSpPr>
                      <wpg:graphicFrame>
                        <wpg:cNvPr id="10" name="Diagram 10"/>
                        <wpg:cNvFrPr/>
                        <wpg:xfrm>
                          <a:off x="324703" y="0"/>
                          <a:ext cx="5486400" cy="5754370"/>
                        </wpg:xfrm>
                        <a:graphic>
                          <a:graphicData uri="http://schemas.openxmlformats.org/drawingml/2006/diagram">
                            <dgm:relIds xmlns:dgm="http://schemas.openxmlformats.org/drawingml/2006/diagram" xmlns:r="http://schemas.openxmlformats.org/officeDocument/2006/relationships" r:dm="rId58" r:lo="rId59" r:qs="rId60" r:cs="rId61"/>
                          </a:graphicData>
                        </a:graphic>
                      </wpg:graphicFrame>
                      <wps:wsp>
                        <wps:cNvPr id="11" name="Text Box 2"/>
                        <wps:cNvSpPr txBox="1">
                          <a:spLocks noChangeArrowheads="1"/>
                        </wps:cNvSpPr>
                        <wps:spPr bwMode="auto">
                          <a:xfrm>
                            <a:off x="0" y="54591"/>
                            <a:ext cx="2824480" cy="299720"/>
                          </a:xfrm>
                          <a:prstGeom prst="rect">
                            <a:avLst/>
                          </a:prstGeom>
                          <a:solidFill>
                            <a:srgbClr val="FFFFFF"/>
                          </a:solidFill>
                          <a:ln w="9525">
                            <a:noFill/>
                            <a:miter lim="800000"/>
                            <a:headEnd/>
                            <a:tailEnd/>
                          </a:ln>
                        </wps:spPr>
                        <wps:txbx>
                          <w:txbxContent>
                            <w:p w14:paraId="1DEE3067" w14:textId="77777777" w:rsidR="00C351BF" w:rsidRDefault="00C351BF" w:rsidP="006A7FC7">
                              <w:pPr>
                                <w:rPr>
                                  <w:rFonts w:ascii="Cambria" w:hAnsi="Cambria"/>
                                  <w:b/>
                                  <w:bCs/>
                                </w:rPr>
                              </w:pPr>
                              <w:r w:rsidRPr="00E30CDD">
                                <w:rPr>
                                  <w:rFonts w:ascii="Cambria" w:hAnsi="Cambria"/>
                                  <w:b/>
                                  <w:bCs/>
                                </w:rPr>
                                <w:t>Parents/carers do not pick up their child</w:t>
                              </w:r>
                            </w:p>
                            <w:p w14:paraId="55C38E8C" w14:textId="77777777" w:rsidR="00C351BF" w:rsidRDefault="00C351BF" w:rsidP="006A7FC7"/>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D27768F" id="Group 9" o:spid="_x0000_s1026" style="position:absolute;left:0;text-align:left;margin-left:5.25pt;margin-top:24.4pt;width:457.55pt;height:422.35pt;z-index:251672576;mso-position-horizontal-relative:margin;mso-height-relative:margin" coordsize="58111,57543"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10" o:spid="_x0000_s1027" type="#_x0000_t75" style="position:absolute;left:3109;top:1961;width:55292;height:535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">
                  <v:imagedata r:id="rId63" o:title=""/>
                  <o:lock v:ext="edit" aspectratio="f"/>
                </v:shape>
                <v:shapetype id="_x0000_t202" coordsize="21600,21600" o:spt="202" path="m,l,21600r21600,l21600,xe">
                  <v:stroke joinstyle="miter"/>
                  <v:path gradientshapeok="t" o:connecttype="rect"/>
                </v:shapetype>
                <v:shape id="Text Box 2" o:spid="_x0000_s1028" type="#_x0000_t202" style="position:absolute;top:545;width:28244;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1DEE3067" w14:textId="77777777" w:rsidR="00C351BF" w:rsidRDefault="00C351BF" w:rsidP="006A7FC7">
                        <w:pPr>
                          <w:rPr>
                            <w:rFonts w:ascii="Cambria" w:hAnsi="Cambria"/>
                            <w:b/>
                            <w:bCs/>
                          </w:rPr>
                        </w:pPr>
                        <w:r w:rsidRPr="00E30CDD">
                          <w:rPr>
                            <w:rFonts w:ascii="Cambria" w:hAnsi="Cambria"/>
                            <w:b/>
                            <w:bCs/>
                          </w:rPr>
                          <w:t>Parents/carers do not pick up their child</w:t>
                        </w:r>
                      </w:p>
                      <w:p w14:paraId="55C38E8C" w14:textId="77777777" w:rsidR="00C351BF" w:rsidRDefault="00C351BF" w:rsidP="006A7FC7"/>
                    </w:txbxContent>
                  </v:textbox>
                </v:shape>
                <w10:wrap type="square" anchorx="margin"/>
              </v:group>
            </w:pict>
          </mc:Fallback>
        </mc:AlternateContent>
      </w:r>
    </w:p>
    <w:p w14:paraId="5E49DFE4" w14:textId="77777777" w:rsidR="0098182A" w:rsidRPr="00C447B9" w:rsidRDefault="0098182A" w:rsidP="0098182A">
      <w:pPr>
        <w:spacing w:after="0" w:line="240" w:lineRule="auto"/>
        <w:jc w:val="both"/>
        <w:rPr>
          <w:rFonts w:ascii="Arial" w:eastAsia="Times New Roman" w:hAnsi="Arial" w:cs="Arial"/>
          <w:b/>
          <w:bCs/>
          <w:noProof/>
          <w:sz w:val="28"/>
          <w:szCs w:val="28"/>
          <w:lang w:eastAsia="en-GB"/>
        </w:rPr>
      </w:pPr>
      <w:r w:rsidRPr="00C447B9">
        <w:rPr>
          <w:rFonts w:ascii="Arial" w:eastAsia="Times New Roman" w:hAnsi="Arial" w:cs="Arial"/>
          <w:b/>
          <w:bCs/>
          <w:noProof/>
          <w:sz w:val="28"/>
          <w:szCs w:val="28"/>
          <w:lang w:eastAsia="en-GB"/>
        </w:rPr>
        <w:t xml:space="preserve">Looked After Children </w:t>
      </w:r>
    </w:p>
    <w:p w14:paraId="09FD87A8" w14:textId="77777777" w:rsidR="0098182A" w:rsidRDefault="0098182A" w:rsidP="006407B5">
      <w:pPr>
        <w:spacing w:after="0" w:line="276" w:lineRule="auto"/>
        <w:jc w:val="both"/>
        <w:rPr>
          <w:rFonts w:ascii="Arial" w:eastAsia="Times New Roman" w:hAnsi="Arial" w:cs="Arial"/>
        </w:rPr>
      </w:pPr>
    </w:p>
    <w:p w14:paraId="4C205AE7" w14:textId="77777777" w:rsidR="006A7FC7" w:rsidRPr="002755FB" w:rsidRDefault="006A7FC7" w:rsidP="006407B5">
      <w:pPr>
        <w:spacing w:after="0" w:line="276" w:lineRule="auto"/>
        <w:jc w:val="both"/>
        <w:rPr>
          <w:rFonts w:ascii="Arial" w:eastAsia="Times New Roman" w:hAnsi="Arial" w:cs="Arial"/>
        </w:rPr>
      </w:pPr>
      <w:r w:rsidRPr="002755FB">
        <w:rPr>
          <w:rFonts w:ascii="Arial" w:eastAsia="Times New Roman" w:hAnsi="Arial" w:cs="Arial"/>
        </w:rPr>
        <w:t>We recognise that children who are being looked after have often experienced traumatic situations; physical, emotional or sexual abuse or neglect. However, we also recognise that not all looked after children have experienced abuse and that there are a range of reasons for children to be taken in to the care of the local authority.</w:t>
      </w:r>
    </w:p>
    <w:p w14:paraId="104C2095" w14:textId="77777777" w:rsidR="006A7FC7" w:rsidRDefault="006A7FC7" w:rsidP="006407B5">
      <w:pPr>
        <w:spacing w:after="0" w:line="276" w:lineRule="auto"/>
        <w:jc w:val="both"/>
        <w:rPr>
          <w:rFonts w:ascii="Arial" w:eastAsia="Times New Roman" w:hAnsi="Arial" w:cs="Arial"/>
        </w:rPr>
      </w:pPr>
    </w:p>
    <w:p w14:paraId="446D4F8A" w14:textId="77777777" w:rsidR="00D961C0" w:rsidRDefault="00D961C0" w:rsidP="006407B5">
      <w:pPr>
        <w:spacing w:after="0" w:line="276" w:lineRule="auto"/>
        <w:jc w:val="both"/>
        <w:rPr>
          <w:rFonts w:ascii="Arial" w:eastAsia="Times New Roman" w:hAnsi="Arial" w:cs="Arial"/>
        </w:rPr>
      </w:pPr>
    </w:p>
    <w:p w14:paraId="4ECF7148" w14:textId="77777777" w:rsidR="00D961C0" w:rsidRPr="002755FB" w:rsidRDefault="00D961C0" w:rsidP="006407B5">
      <w:pPr>
        <w:spacing w:after="0" w:line="276" w:lineRule="auto"/>
        <w:jc w:val="both"/>
        <w:rPr>
          <w:rFonts w:ascii="Arial" w:eastAsia="Times New Roman" w:hAnsi="Arial" w:cs="Arial"/>
        </w:rPr>
      </w:pPr>
    </w:p>
    <w:p w14:paraId="538AA907" w14:textId="77777777" w:rsidR="006A7FC7" w:rsidRPr="002755FB" w:rsidRDefault="006A7FC7" w:rsidP="006407B5">
      <w:pPr>
        <w:spacing w:after="0" w:line="276" w:lineRule="auto"/>
        <w:jc w:val="both"/>
        <w:rPr>
          <w:rFonts w:ascii="Arial" w:eastAsia="Times New Roman" w:hAnsi="Arial" w:cs="Arial"/>
          <w:b/>
        </w:rPr>
      </w:pPr>
      <w:r w:rsidRPr="002755FB">
        <w:rPr>
          <w:rFonts w:ascii="Arial" w:eastAsia="Times New Roman" w:hAnsi="Arial" w:cs="Arial"/>
          <w:b/>
        </w:rPr>
        <w:t>Principles</w:t>
      </w:r>
    </w:p>
    <w:p w14:paraId="09835487" w14:textId="77777777" w:rsidR="006A7FC7" w:rsidRPr="002755FB" w:rsidRDefault="006A7FC7" w:rsidP="006407B5">
      <w:pPr>
        <w:spacing w:after="0" w:line="276" w:lineRule="auto"/>
        <w:jc w:val="both"/>
        <w:rPr>
          <w:rFonts w:ascii="Arial" w:eastAsia="Times New Roman" w:hAnsi="Arial" w:cs="Arial"/>
          <w:b/>
        </w:rPr>
      </w:pPr>
    </w:p>
    <w:p w14:paraId="0E4E7080" w14:textId="77777777" w:rsidR="006A7FC7" w:rsidRPr="002755FB" w:rsidRDefault="006A7FC7" w:rsidP="006407B5">
      <w:pPr>
        <w:numPr>
          <w:ilvl w:val="0"/>
          <w:numId w:val="57"/>
        </w:numPr>
        <w:spacing w:after="0" w:line="276" w:lineRule="auto"/>
        <w:contextualSpacing/>
        <w:jc w:val="both"/>
        <w:rPr>
          <w:rFonts w:ascii="Arial" w:eastAsia="Times New Roman" w:hAnsi="Arial" w:cs="Arial"/>
          <w:lang w:eastAsia="en-GB"/>
        </w:rPr>
      </w:pPr>
      <w:r w:rsidRPr="002755FB">
        <w:rPr>
          <w:rFonts w:ascii="Arial" w:eastAsia="Times New Roman" w:hAnsi="Arial" w:cs="Arial"/>
          <w:lang w:eastAsia="en-GB"/>
        </w:rPr>
        <w:t xml:space="preserve">The term ‘looked after child’ denotes a child’s current legal status; this term is never used to categorise a child as standing out from others. </w:t>
      </w:r>
    </w:p>
    <w:p w14:paraId="723E8D7A" w14:textId="77777777" w:rsidR="006A7FC7" w:rsidRPr="002755FB" w:rsidRDefault="006A7FC7" w:rsidP="006407B5">
      <w:pPr>
        <w:numPr>
          <w:ilvl w:val="0"/>
          <w:numId w:val="57"/>
        </w:numPr>
        <w:spacing w:after="0" w:line="276" w:lineRule="auto"/>
        <w:contextualSpacing/>
        <w:jc w:val="both"/>
        <w:rPr>
          <w:rFonts w:ascii="Arial" w:eastAsia="Times New Roman" w:hAnsi="Arial" w:cs="Arial"/>
          <w:lang w:eastAsia="en-GB"/>
        </w:rPr>
      </w:pPr>
      <w:r w:rsidRPr="002755FB">
        <w:rPr>
          <w:rFonts w:ascii="Arial" w:eastAsia="Times New Roman" w:hAnsi="Arial" w:cs="Arial"/>
          <w:lang w:eastAsia="en-GB"/>
        </w:rPr>
        <w:t>We do not normally offer placements for children under two years who are in care; we offer instead other services, such as our play and stay group.</w:t>
      </w:r>
    </w:p>
    <w:p w14:paraId="64C67D40" w14:textId="77777777" w:rsidR="006A7FC7" w:rsidRPr="002755FB" w:rsidRDefault="006A7FC7" w:rsidP="006407B5">
      <w:pPr>
        <w:numPr>
          <w:ilvl w:val="0"/>
          <w:numId w:val="57"/>
        </w:numPr>
        <w:spacing w:after="0" w:line="276" w:lineRule="auto"/>
        <w:contextualSpacing/>
        <w:jc w:val="both"/>
        <w:rPr>
          <w:rFonts w:ascii="Arial" w:eastAsia="Times New Roman" w:hAnsi="Arial" w:cs="Arial"/>
          <w:lang w:eastAsia="en-GB"/>
        </w:rPr>
      </w:pPr>
      <w:r w:rsidRPr="002755FB">
        <w:rPr>
          <w:rFonts w:ascii="Arial" w:eastAsia="Times New Roman" w:hAnsi="Arial" w:cs="Arial"/>
          <w:lang w:eastAsia="en-GB"/>
        </w:rPr>
        <w:t xml:space="preserve">We offer places to two-year-old children in some circumstances who are in care. In such cases, the child should have been with the foster carer for at least two months and show signs of having formed a secure attachment to the carer and where the placement in the setting will last a minimum of three months. </w:t>
      </w:r>
    </w:p>
    <w:p w14:paraId="2DBFEAE0" w14:textId="77777777" w:rsidR="006A7FC7" w:rsidRPr="002755FB" w:rsidRDefault="006A7FC7" w:rsidP="006407B5">
      <w:pPr>
        <w:numPr>
          <w:ilvl w:val="0"/>
          <w:numId w:val="57"/>
        </w:numPr>
        <w:spacing w:after="0" w:line="276" w:lineRule="auto"/>
        <w:contextualSpacing/>
        <w:jc w:val="both"/>
        <w:rPr>
          <w:rFonts w:ascii="Arial" w:eastAsia="Times New Roman" w:hAnsi="Arial" w:cs="Arial"/>
          <w:lang w:eastAsia="en-GB"/>
        </w:rPr>
      </w:pPr>
      <w:r w:rsidRPr="002755FB">
        <w:rPr>
          <w:rFonts w:ascii="Arial" w:eastAsia="Times New Roman" w:hAnsi="Arial" w:cs="Arial"/>
          <w:lang w:eastAsia="en-GB"/>
        </w:rPr>
        <w:t>We offer places for funded three and four-year-olds who are in care to ensure they receive their entitlement to early education. We expect that a child will have been with a foster carer for a minimum of one month and has formed a secure attachment to the carer. We expect that the placement in the setting will last a minimum of six weeks.</w:t>
      </w:r>
    </w:p>
    <w:p w14:paraId="36A2590F" w14:textId="77777777" w:rsidR="006A7FC7" w:rsidRPr="002755FB" w:rsidRDefault="006A7FC7" w:rsidP="006407B5">
      <w:pPr>
        <w:numPr>
          <w:ilvl w:val="0"/>
          <w:numId w:val="57"/>
        </w:numPr>
        <w:spacing w:after="0" w:line="276" w:lineRule="auto"/>
        <w:contextualSpacing/>
        <w:jc w:val="both"/>
        <w:rPr>
          <w:rFonts w:ascii="Arial" w:eastAsia="Times New Roman" w:hAnsi="Arial" w:cs="Arial"/>
          <w:lang w:eastAsia="en-GB"/>
        </w:rPr>
      </w:pPr>
      <w:r w:rsidRPr="002755FB">
        <w:rPr>
          <w:rFonts w:ascii="Arial" w:eastAsia="Times New Roman" w:hAnsi="Arial" w:cs="Arial"/>
          <w:lang w:eastAsia="en-GB"/>
        </w:rPr>
        <w:t>We will always offer ‘stay and play’ provision for a child who is two to five years old who is still settling with their foster carer, or who is only temporarily being looked after.</w:t>
      </w:r>
    </w:p>
    <w:p w14:paraId="0D3F6B72" w14:textId="77777777" w:rsidR="006A7FC7" w:rsidRPr="002755FB" w:rsidRDefault="006A7FC7" w:rsidP="006407B5">
      <w:pPr>
        <w:numPr>
          <w:ilvl w:val="0"/>
          <w:numId w:val="57"/>
        </w:numPr>
        <w:spacing w:after="0" w:line="276" w:lineRule="auto"/>
        <w:contextualSpacing/>
        <w:jc w:val="both"/>
        <w:rPr>
          <w:rFonts w:ascii="Arial" w:eastAsia="Times New Roman" w:hAnsi="Arial" w:cs="Arial"/>
          <w:lang w:eastAsia="en-GB"/>
        </w:rPr>
      </w:pPr>
      <w:r w:rsidRPr="002755FB">
        <w:rPr>
          <w:rFonts w:ascii="Arial" w:eastAsia="Times New Roman" w:hAnsi="Arial" w:cs="Arial"/>
          <w:lang w:eastAsia="en-GB"/>
        </w:rPr>
        <w:t>Where a child who normally attends our setting is taken into care and is cared for by a local foster carer, we will continue to offer the placement for the child.</w:t>
      </w:r>
    </w:p>
    <w:p w14:paraId="5509A378" w14:textId="77777777" w:rsidR="006A7FC7" w:rsidRPr="002755FB" w:rsidRDefault="006A7FC7" w:rsidP="006407B5">
      <w:pPr>
        <w:spacing w:after="0" w:line="276" w:lineRule="auto"/>
        <w:jc w:val="both"/>
        <w:rPr>
          <w:rFonts w:ascii="Arial" w:eastAsia="Times New Roman" w:hAnsi="Arial" w:cs="Arial"/>
          <w:b/>
        </w:rPr>
      </w:pPr>
    </w:p>
    <w:p w14:paraId="6DD10F21" w14:textId="77777777" w:rsidR="006A7FC7" w:rsidRPr="002755FB" w:rsidRDefault="006A7FC7" w:rsidP="006407B5">
      <w:pPr>
        <w:spacing w:after="0" w:line="276" w:lineRule="auto"/>
        <w:jc w:val="both"/>
        <w:rPr>
          <w:rFonts w:ascii="Arial" w:eastAsia="Times New Roman" w:hAnsi="Arial" w:cs="Arial"/>
          <w:b/>
        </w:rPr>
      </w:pPr>
      <w:r w:rsidRPr="002755FB">
        <w:rPr>
          <w:rFonts w:ascii="Arial" w:eastAsia="Times New Roman" w:hAnsi="Arial" w:cs="Arial"/>
          <w:b/>
        </w:rPr>
        <w:t xml:space="preserve">At Dinton Pre-School: </w:t>
      </w:r>
    </w:p>
    <w:p w14:paraId="083E4B58" w14:textId="77777777" w:rsidR="006A7FC7" w:rsidRPr="002755FB" w:rsidRDefault="006A7FC7" w:rsidP="006407B5">
      <w:pPr>
        <w:spacing w:after="0" w:line="276" w:lineRule="auto"/>
        <w:jc w:val="both"/>
        <w:rPr>
          <w:rFonts w:ascii="Arial" w:eastAsia="Times New Roman" w:hAnsi="Arial" w:cs="Arial"/>
          <w:b/>
        </w:rPr>
      </w:pPr>
    </w:p>
    <w:p w14:paraId="58DD273D" w14:textId="373F8D63" w:rsidR="006A7FC7" w:rsidRPr="002755FB" w:rsidRDefault="006A7FC7" w:rsidP="006407B5">
      <w:pPr>
        <w:numPr>
          <w:ilvl w:val="0"/>
          <w:numId w:val="55"/>
        </w:numPr>
        <w:spacing w:after="0" w:line="276" w:lineRule="auto"/>
        <w:ind w:left="810"/>
        <w:jc w:val="both"/>
        <w:rPr>
          <w:rFonts w:ascii="Arial" w:eastAsia="Times New Roman" w:hAnsi="Arial" w:cs="Arial"/>
        </w:rPr>
      </w:pPr>
      <w:r w:rsidRPr="002755FB">
        <w:rPr>
          <w:rFonts w:ascii="Arial" w:eastAsia="Times New Roman" w:hAnsi="Arial" w:cs="Arial"/>
        </w:rPr>
        <w:t xml:space="preserve">The designated person for looked after children is </w:t>
      </w:r>
      <w:r w:rsidR="00C7634E">
        <w:rPr>
          <w:rFonts w:ascii="Arial" w:eastAsia="Times New Roman" w:hAnsi="Arial" w:cs="Arial"/>
        </w:rPr>
        <w:t>Alison Hope-Jones</w:t>
      </w:r>
      <w:r w:rsidR="0098182A">
        <w:rPr>
          <w:rFonts w:ascii="Arial" w:eastAsia="Times New Roman" w:hAnsi="Arial" w:cs="Arial"/>
        </w:rPr>
        <w:t>,</w:t>
      </w:r>
      <w:r w:rsidR="0098182A" w:rsidRPr="002755FB">
        <w:rPr>
          <w:rFonts w:ascii="Arial" w:eastAsia="Times New Roman" w:hAnsi="Arial" w:cs="Arial"/>
        </w:rPr>
        <w:t xml:space="preserve"> Designated</w:t>
      </w:r>
      <w:r w:rsidRPr="002755FB">
        <w:rPr>
          <w:rFonts w:ascii="Arial" w:eastAsia="Times New Roman" w:hAnsi="Arial" w:cs="Arial"/>
        </w:rPr>
        <w:t xml:space="preserve"> Safeguarding Lead (DSL)</w:t>
      </w:r>
    </w:p>
    <w:p w14:paraId="373738CF" w14:textId="77777777" w:rsidR="006A7FC7" w:rsidRPr="002755FB" w:rsidRDefault="006A7FC7" w:rsidP="006407B5">
      <w:pPr>
        <w:numPr>
          <w:ilvl w:val="0"/>
          <w:numId w:val="55"/>
        </w:numPr>
        <w:spacing w:after="0" w:line="276" w:lineRule="auto"/>
        <w:ind w:left="810"/>
        <w:jc w:val="both"/>
        <w:rPr>
          <w:rFonts w:ascii="Arial" w:eastAsia="Times New Roman" w:hAnsi="Arial" w:cs="Arial"/>
        </w:rPr>
      </w:pPr>
      <w:r w:rsidRPr="002755FB">
        <w:rPr>
          <w:rFonts w:ascii="Arial" w:eastAsia="Times New Roman" w:hAnsi="Arial" w:cs="Arial"/>
        </w:rPr>
        <w:t>The DSL ensures the key person has the information, support and training necessary to meet the looked after child’s needs.</w:t>
      </w:r>
    </w:p>
    <w:p w14:paraId="5C8B3B62" w14:textId="77777777" w:rsidR="006A7FC7" w:rsidRPr="002755FB" w:rsidRDefault="006A7FC7" w:rsidP="006407B5">
      <w:pPr>
        <w:numPr>
          <w:ilvl w:val="0"/>
          <w:numId w:val="55"/>
        </w:numPr>
        <w:spacing w:after="0" w:line="276" w:lineRule="auto"/>
        <w:ind w:left="810"/>
        <w:jc w:val="both"/>
        <w:rPr>
          <w:rFonts w:ascii="Arial" w:eastAsia="Times New Roman" w:hAnsi="Arial" w:cs="Arial"/>
        </w:rPr>
      </w:pPr>
      <w:r w:rsidRPr="002755FB">
        <w:rPr>
          <w:rFonts w:ascii="Arial" w:eastAsia="Times New Roman" w:hAnsi="Arial" w:cs="Arial"/>
        </w:rPr>
        <w:t>The DSL and the key person liaise with agencies, professionals and practitioners involved with the child and his/her family and ensures appropriate information is gained and shared.</w:t>
      </w:r>
    </w:p>
    <w:p w14:paraId="647204CD" w14:textId="77777777" w:rsidR="006A7FC7" w:rsidRPr="002755FB" w:rsidRDefault="006A7FC7" w:rsidP="006407B5">
      <w:pPr>
        <w:numPr>
          <w:ilvl w:val="0"/>
          <w:numId w:val="55"/>
        </w:numPr>
        <w:spacing w:after="0" w:line="276" w:lineRule="auto"/>
        <w:ind w:left="810"/>
        <w:jc w:val="both"/>
        <w:rPr>
          <w:rFonts w:ascii="Arial" w:eastAsia="Times New Roman" w:hAnsi="Arial" w:cs="Arial"/>
        </w:rPr>
      </w:pPr>
      <w:r w:rsidRPr="002755FB">
        <w:rPr>
          <w:rFonts w:ascii="Arial" w:eastAsia="Times New Roman" w:hAnsi="Arial" w:cs="Arial"/>
        </w:rPr>
        <w:t>The setting recognises the role of the local authority social care department as the child’s ‘corporate parent’ and the key agency in determining what takes place with the child. Nothing changes without prior discussion and agreement with the child’s social worker.</w:t>
      </w:r>
    </w:p>
    <w:p w14:paraId="052F2363" w14:textId="77777777" w:rsidR="006A7FC7" w:rsidRPr="002755FB" w:rsidRDefault="006A7FC7" w:rsidP="006407B5">
      <w:pPr>
        <w:numPr>
          <w:ilvl w:val="0"/>
          <w:numId w:val="55"/>
        </w:numPr>
        <w:spacing w:after="0" w:line="276" w:lineRule="auto"/>
        <w:ind w:left="810"/>
        <w:jc w:val="both"/>
        <w:rPr>
          <w:rFonts w:ascii="Arial" w:eastAsia="Times New Roman" w:hAnsi="Arial" w:cs="Arial"/>
        </w:rPr>
      </w:pPr>
      <w:r w:rsidRPr="002755FB">
        <w:rPr>
          <w:rFonts w:ascii="Arial" w:eastAsia="Times New Roman" w:hAnsi="Arial" w:cs="Arial"/>
        </w:rPr>
        <w:t>At the start of a placement there is a professionals meeting that will determine the objectives of the placement and draw up a care plan that incorporates the child’s learning needs. This plan is reviewed after two weeks, six weeks and three months. Thereafter at three to six monthly intervals.</w:t>
      </w:r>
    </w:p>
    <w:p w14:paraId="7C6D4A8D" w14:textId="77777777" w:rsidR="006A7FC7" w:rsidRPr="002755FB" w:rsidRDefault="006A7FC7" w:rsidP="006407B5">
      <w:pPr>
        <w:numPr>
          <w:ilvl w:val="0"/>
          <w:numId w:val="56"/>
        </w:numPr>
        <w:spacing w:after="0" w:line="276" w:lineRule="auto"/>
        <w:ind w:left="810"/>
        <w:jc w:val="both"/>
        <w:rPr>
          <w:rFonts w:ascii="Arial" w:eastAsia="Times New Roman" w:hAnsi="Arial" w:cs="Arial"/>
        </w:rPr>
      </w:pPr>
      <w:r w:rsidRPr="002755FB">
        <w:rPr>
          <w:rFonts w:ascii="Arial" w:eastAsia="Times New Roman" w:hAnsi="Arial" w:cs="Arial"/>
        </w:rPr>
        <w:t xml:space="preserve">The settling-in process for the child is agreed. It should be the same as for any other child, unless otherwise agreed. It is even more important that the ‘proximity’ stage is followed until it is visible that the child has formed a relationship with his or her key person sufficient to act as a ‘secure base’ to allow the gradual separation from the foster carer. </w:t>
      </w:r>
    </w:p>
    <w:p w14:paraId="07D20F44" w14:textId="77777777" w:rsidR="006A7FC7" w:rsidRPr="002755FB" w:rsidRDefault="006A7FC7" w:rsidP="006407B5">
      <w:pPr>
        <w:numPr>
          <w:ilvl w:val="1"/>
          <w:numId w:val="56"/>
        </w:numPr>
        <w:spacing w:after="0" w:line="276" w:lineRule="auto"/>
        <w:jc w:val="both"/>
        <w:rPr>
          <w:rFonts w:ascii="Arial" w:eastAsia="Times New Roman" w:hAnsi="Arial" w:cs="Arial"/>
        </w:rPr>
      </w:pPr>
      <w:r w:rsidRPr="002755FB">
        <w:rPr>
          <w:rFonts w:ascii="Arial" w:eastAsia="Times New Roman" w:hAnsi="Arial" w:cs="Arial"/>
        </w:rPr>
        <w:t>This process may take longer in some cases, so time needs to be allowed for it to take place without causing further distress or anxiety to the child.</w:t>
      </w:r>
    </w:p>
    <w:p w14:paraId="20A069EA" w14:textId="77777777" w:rsidR="006A7FC7" w:rsidRPr="002755FB" w:rsidRDefault="006A7FC7" w:rsidP="006407B5">
      <w:pPr>
        <w:numPr>
          <w:ilvl w:val="0"/>
          <w:numId w:val="56"/>
        </w:numPr>
        <w:spacing w:after="0" w:line="276" w:lineRule="auto"/>
        <w:ind w:left="810"/>
        <w:jc w:val="both"/>
        <w:rPr>
          <w:rFonts w:ascii="Arial" w:eastAsia="Times New Roman" w:hAnsi="Arial" w:cs="Arial"/>
        </w:rPr>
      </w:pPr>
      <w:r w:rsidRPr="002755FB">
        <w:rPr>
          <w:rFonts w:ascii="Arial" w:eastAsia="Times New Roman" w:hAnsi="Arial" w:cs="Arial"/>
        </w:rPr>
        <w:t>In the first two weeks after settling-in, the child’s well-being is the focus of observation, their sociability and their ability to manage their feelings with or without support.</w:t>
      </w:r>
    </w:p>
    <w:p w14:paraId="450BF10D" w14:textId="77777777" w:rsidR="006A7FC7" w:rsidRPr="002755FB" w:rsidRDefault="006A7FC7" w:rsidP="006407B5">
      <w:pPr>
        <w:numPr>
          <w:ilvl w:val="0"/>
          <w:numId w:val="56"/>
        </w:numPr>
        <w:spacing w:after="0" w:line="276" w:lineRule="auto"/>
        <w:ind w:left="810"/>
        <w:jc w:val="both"/>
        <w:rPr>
          <w:rFonts w:ascii="Arial" w:eastAsia="Times New Roman" w:hAnsi="Arial" w:cs="Arial"/>
        </w:rPr>
      </w:pPr>
      <w:r w:rsidRPr="002755FB">
        <w:rPr>
          <w:rFonts w:ascii="Arial" w:eastAsia="Times New Roman" w:hAnsi="Arial" w:cs="Arial"/>
        </w:rPr>
        <w:t>Further observations about communication, interests and abilities will be noted to form a picture of the whole child in relation to the Early Years Foundation Stage prime and specific areas of learning and development.</w:t>
      </w:r>
    </w:p>
    <w:p w14:paraId="762B5EA7" w14:textId="77777777" w:rsidR="006A7FC7" w:rsidRPr="002755FB" w:rsidRDefault="006A7FC7" w:rsidP="006407B5">
      <w:pPr>
        <w:numPr>
          <w:ilvl w:val="0"/>
          <w:numId w:val="56"/>
        </w:numPr>
        <w:spacing w:after="0" w:line="276" w:lineRule="auto"/>
        <w:ind w:left="810"/>
        <w:jc w:val="both"/>
        <w:rPr>
          <w:rFonts w:ascii="Arial" w:eastAsia="Times New Roman" w:hAnsi="Arial" w:cs="Arial"/>
        </w:rPr>
      </w:pPr>
      <w:r w:rsidRPr="002755FB">
        <w:rPr>
          <w:rFonts w:ascii="Arial" w:eastAsia="Times New Roman" w:hAnsi="Arial" w:cs="Arial"/>
        </w:rPr>
        <w:t>Concerns about the child will be noted on a concern sheet, passed to the DSL and discussed with the foster carer.</w:t>
      </w:r>
    </w:p>
    <w:p w14:paraId="78DB3230" w14:textId="77777777" w:rsidR="006A7FC7" w:rsidRPr="002755FB" w:rsidRDefault="006A7FC7" w:rsidP="006407B5">
      <w:pPr>
        <w:numPr>
          <w:ilvl w:val="0"/>
          <w:numId w:val="56"/>
        </w:numPr>
        <w:spacing w:after="0" w:line="276" w:lineRule="auto"/>
        <w:ind w:left="810"/>
        <w:jc w:val="both"/>
        <w:rPr>
          <w:rFonts w:ascii="Arial" w:eastAsia="Times New Roman" w:hAnsi="Arial" w:cs="Arial"/>
        </w:rPr>
      </w:pPr>
      <w:r w:rsidRPr="002755FB">
        <w:rPr>
          <w:rFonts w:ascii="Arial" w:eastAsia="Times New Roman" w:hAnsi="Arial" w:cs="Arial"/>
        </w:rPr>
        <w:t>If the concerns are about the foster carer’s treatment of the child, or if abuse is suspected, these are recorded according to the setting’s safeguarding children procedure.</w:t>
      </w:r>
    </w:p>
    <w:p w14:paraId="0C214FA8" w14:textId="77777777" w:rsidR="006A7FC7" w:rsidRPr="002755FB" w:rsidRDefault="006A7FC7" w:rsidP="006407B5">
      <w:pPr>
        <w:numPr>
          <w:ilvl w:val="0"/>
          <w:numId w:val="56"/>
        </w:numPr>
        <w:spacing w:after="0" w:line="276" w:lineRule="auto"/>
        <w:ind w:left="810"/>
        <w:jc w:val="both"/>
        <w:rPr>
          <w:rFonts w:ascii="Arial" w:eastAsia="Times New Roman" w:hAnsi="Arial" w:cs="Arial"/>
        </w:rPr>
      </w:pPr>
      <w:r w:rsidRPr="002755FB">
        <w:rPr>
          <w:rFonts w:ascii="Arial" w:eastAsia="Times New Roman" w:hAnsi="Arial" w:cs="Arial"/>
        </w:rPr>
        <w:t>Regular contact should be maintained with the social worker through planned meetings that will include the foster carer.</w:t>
      </w:r>
    </w:p>
    <w:p w14:paraId="74F98904" w14:textId="77777777" w:rsidR="006A7FC7" w:rsidRPr="002755FB" w:rsidRDefault="006A7FC7" w:rsidP="006407B5">
      <w:pPr>
        <w:numPr>
          <w:ilvl w:val="0"/>
          <w:numId w:val="56"/>
        </w:numPr>
        <w:spacing w:after="0" w:line="276" w:lineRule="auto"/>
        <w:ind w:left="810"/>
        <w:jc w:val="both"/>
        <w:rPr>
          <w:rFonts w:ascii="Arial" w:eastAsia="Times New Roman" w:hAnsi="Arial" w:cs="Arial"/>
        </w:rPr>
      </w:pPr>
      <w:r w:rsidRPr="002755FB">
        <w:rPr>
          <w:rFonts w:ascii="Arial" w:eastAsia="Times New Roman" w:hAnsi="Arial" w:cs="Arial"/>
        </w:rPr>
        <w:t>Transition to school will be handled sensitively and the DSL and or the child’s key person will liaise with the school, passing on relevant information and documentation with the agreement of the child’s social worker.</w:t>
      </w:r>
    </w:p>
    <w:p w14:paraId="423C189E" w14:textId="1969B9F3" w:rsidR="006A7FC7" w:rsidRPr="002755FB" w:rsidRDefault="006A7FC7" w:rsidP="006407B5">
      <w:pPr>
        <w:tabs>
          <w:tab w:val="left" w:pos="2190"/>
        </w:tabs>
        <w:jc w:val="both"/>
        <w:rPr>
          <w:rFonts w:ascii="Arial" w:hAnsi="Arial" w:cs="Arial"/>
        </w:rPr>
      </w:pPr>
    </w:p>
    <w:p w14:paraId="080F595A" w14:textId="4FE37C67" w:rsidR="006A7FC7" w:rsidRPr="002755FB" w:rsidRDefault="006A7FC7" w:rsidP="006407B5">
      <w:pPr>
        <w:tabs>
          <w:tab w:val="left" w:pos="2190"/>
        </w:tabs>
        <w:jc w:val="both"/>
        <w:rPr>
          <w:rFonts w:ascii="Arial" w:hAnsi="Arial" w:cs="Arial"/>
        </w:rPr>
      </w:pPr>
    </w:p>
    <w:p w14:paraId="652869C9" w14:textId="5A6F3336" w:rsidR="006A7FC7" w:rsidRDefault="006A7FC7" w:rsidP="006407B5">
      <w:pPr>
        <w:tabs>
          <w:tab w:val="left" w:pos="2190"/>
        </w:tabs>
        <w:jc w:val="both"/>
        <w:rPr>
          <w:rFonts w:ascii="Arial" w:hAnsi="Arial" w:cs="Arial"/>
        </w:rPr>
      </w:pPr>
    </w:p>
    <w:p w14:paraId="72F564FD" w14:textId="77777777" w:rsidR="00C447B9" w:rsidRDefault="00C447B9" w:rsidP="006407B5">
      <w:pPr>
        <w:tabs>
          <w:tab w:val="left" w:pos="2190"/>
        </w:tabs>
        <w:jc w:val="both"/>
        <w:rPr>
          <w:rFonts w:ascii="Arial" w:hAnsi="Arial" w:cs="Arial"/>
        </w:rPr>
      </w:pPr>
    </w:p>
    <w:p w14:paraId="4B303485" w14:textId="77777777" w:rsidR="00C447B9" w:rsidRDefault="00C447B9" w:rsidP="006407B5">
      <w:pPr>
        <w:tabs>
          <w:tab w:val="left" w:pos="2190"/>
        </w:tabs>
        <w:jc w:val="both"/>
        <w:rPr>
          <w:rFonts w:ascii="Arial" w:hAnsi="Arial" w:cs="Arial"/>
        </w:rPr>
      </w:pPr>
    </w:p>
    <w:p w14:paraId="135BC0D7" w14:textId="77777777" w:rsidR="00C447B9" w:rsidRPr="002755FB" w:rsidRDefault="00C447B9" w:rsidP="006407B5">
      <w:pPr>
        <w:tabs>
          <w:tab w:val="left" w:pos="2190"/>
        </w:tabs>
        <w:jc w:val="both"/>
        <w:rPr>
          <w:rFonts w:ascii="Arial" w:hAnsi="Arial" w:cs="Arial"/>
        </w:rPr>
      </w:pPr>
    </w:p>
    <w:p w14:paraId="770C8DBC" w14:textId="37A64D73" w:rsidR="006A7FC7" w:rsidRPr="002755FB" w:rsidRDefault="006A7FC7" w:rsidP="006407B5">
      <w:pPr>
        <w:tabs>
          <w:tab w:val="left" w:pos="2190"/>
        </w:tabs>
        <w:jc w:val="both"/>
        <w:rPr>
          <w:rFonts w:ascii="Arial" w:hAnsi="Arial" w:cs="Arial"/>
        </w:rPr>
      </w:pPr>
    </w:p>
    <w:p w14:paraId="01F5FAD7" w14:textId="54A4B736" w:rsidR="006A7FC7" w:rsidRPr="002755FB" w:rsidRDefault="006A7FC7" w:rsidP="006407B5">
      <w:pPr>
        <w:tabs>
          <w:tab w:val="left" w:pos="2190"/>
        </w:tabs>
        <w:jc w:val="both"/>
        <w:rPr>
          <w:rFonts w:ascii="Arial" w:hAnsi="Arial" w:cs="Arial"/>
        </w:rPr>
      </w:pPr>
    </w:p>
    <w:p w14:paraId="4E1579CC" w14:textId="28EE5629" w:rsidR="006A7FC7" w:rsidRPr="002755FB" w:rsidRDefault="006A7FC7" w:rsidP="006407B5">
      <w:pPr>
        <w:tabs>
          <w:tab w:val="left" w:pos="2190"/>
        </w:tabs>
        <w:jc w:val="both"/>
        <w:rPr>
          <w:rFonts w:ascii="Arial" w:hAnsi="Arial" w:cs="Arial"/>
        </w:rPr>
      </w:pPr>
    </w:p>
    <w:p w14:paraId="5A6C2E92" w14:textId="0343826A" w:rsidR="006A7FC7" w:rsidRPr="002755FB" w:rsidRDefault="006A7FC7" w:rsidP="006407B5">
      <w:pPr>
        <w:tabs>
          <w:tab w:val="left" w:pos="2190"/>
        </w:tabs>
        <w:jc w:val="both"/>
        <w:rPr>
          <w:rFonts w:ascii="Arial" w:hAnsi="Arial" w:cs="Arial"/>
        </w:rPr>
      </w:pPr>
    </w:p>
    <w:p w14:paraId="4FEEDB26" w14:textId="195A14F4" w:rsidR="006A7FC7" w:rsidRPr="002755FB" w:rsidRDefault="006A7FC7" w:rsidP="006407B5">
      <w:pPr>
        <w:tabs>
          <w:tab w:val="left" w:pos="2190"/>
        </w:tabs>
        <w:jc w:val="both"/>
        <w:rPr>
          <w:rFonts w:ascii="Arial" w:hAnsi="Arial" w:cs="Arial"/>
        </w:rPr>
      </w:pPr>
    </w:p>
    <w:p w14:paraId="2FE29E72" w14:textId="23E55209" w:rsidR="006A7FC7" w:rsidRPr="002755FB" w:rsidRDefault="006A7FC7" w:rsidP="006407B5">
      <w:pPr>
        <w:tabs>
          <w:tab w:val="left" w:pos="2190"/>
        </w:tabs>
        <w:jc w:val="both"/>
        <w:rPr>
          <w:rFonts w:ascii="Arial" w:hAnsi="Arial" w:cs="Arial"/>
        </w:rPr>
      </w:pPr>
    </w:p>
    <w:p w14:paraId="2F88D5D9" w14:textId="2F80B09D" w:rsidR="006A7FC7" w:rsidRPr="002755FB" w:rsidRDefault="006A7FC7" w:rsidP="006407B5">
      <w:pPr>
        <w:tabs>
          <w:tab w:val="left" w:pos="2190"/>
        </w:tabs>
        <w:jc w:val="both"/>
        <w:rPr>
          <w:rFonts w:ascii="Arial" w:hAnsi="Arial" w:cs="Arial"/>
        </w:rPr>
      </w:pPr>
    </w:p>
    <w:p w14:paraId="77043526" w14:textId="7777E2E5" w:rsidR="006A7FC7" w:rsidRPr="002755FB" w:rsidRDefault="006A7FC7" w:rsidP="006407B5">
      <w:pPr>
        <w:tabs>
          <w:tab w:val="left" w:pos="2190"/>
        </w:tabs>
        <w:jc w:val="both"/>
        <w:rPr>
          <w:rFonts w:ascii="Arial" w:hAnsi="Arial" w:cs="Arial"/>
        </w:rPr>
      </w:pPr>
    </w:p>
    <w:p w14:paraId="4D486134" w14:textId="6CC5E506" w:rsidR="006A7FC7" w:rsidRPr="002755FB" w:rsidRDefault="006A7FC7" w:rsidP="006407B5">
      <w:pPr>
        <w:tabs>
          <w:tab w:val="left" w:pos="2190"/>
        </w:tabs>
        <w:jc w:val="both"/>
        <w:rPr>
          <w:rFonts w:ascii="Arial" w:hAnsi="Arial" w:cs="Arial"/>
        </w:rPr>
      </w:pPr>
    </w:p>
    <w:p w14:paraId="7EF00EE9" w14:textId="5A790B09" w:rsidR="006A7FC7" w:rsidRPr="002755FB" w:rsidRDefault="006A7FC7" w:rsidP="006407B5">
      <w:pPr>
        <w:tabs>
          <w:tab w:val="left" w:pos="2190"/>
        </w:tabs>
        <w:jc w:val="both"/>
        <w:rPr>
          <w:rFonts w:ascii="Arial" w:hAnsi="Arial" w:cs="Arial"/>
        </w:rPr>
      </w:pPr>
    </w:p>
    <w:p w14:paraId="70A944FD" w14:textId="28C88D41" w:rsidR="006A7FC7" w:rsidRPr="002755FB" w:rsidRDefault="006A7FC7" w:rsidP="006407B5">
      <w:pPr>
        <w:tabs>
          <w:tab w:val="left" w:pos="2190"/>
        </w:tabs>
        <w:jc w:val="both"/>
        <w:rPr>
          <w:rFonts w:ascii="Arial" w:hAnsi="Arial" w:cs="Arial"/>
        </w:rPr>
      </w:pPr>
    </w:p>
    <w:p w14:paraId="2A5FE837" w14:textId="77777777" w:rsidR="0046531C" w:rsidRPr="002755FB" w:rsidRDefault="0046531C" w:rsidP="006407B5">
      <w:pPr>
        <w:tabs>
          <w:tab w:val="left" w:pos="2190"/>
        </w:tabs>
        <w:jc w:val="both"/>
        <w:rPr>
          <w:rFonts w:ascii="Arial" w:hAnsi="Arial" w:cs="Arial"/>
        </w:rPr>
      </w:pPr>
    </w:p>
    <w:p w14:paraId="55F670A2" w14:textId="77777777" w:rsidR="006A7FC7" w:rsidRPr="00C447B9" w:rsidRDefault="006A7FC7" w:rsidP="006407B5">
      <w:pPr>
        <w:jc w:val="both"/>
        <w:rPr>
          <w:rFonts w:ascii="Arial" w:hAnsi="Arial" w:cs="Arial"/>
          <w:b/>
          <w:sz w:val="28"/>
          <w:szCs w:val="28"/>
        </w:rPr>
      </w:pPr>
      <w:r w:rsidRPr="00C447B9">
        <w:rPr>
          <w:rFonts w:ascii="Arial" w:hAnsi="Arial" w:cs="Arial"/>
          <w:b/>
          <w:sz w:val="28"/>
          <w:szCs w:val="28"/>
        </w:rPr>
        <w:t xml:space="preserve">Manual Handling </w:t>
      </w:r>
    </w:p>
    <w:p w14:paraId="6507B8D7" w14:textId="3C5C613E" w:rsidR="006A7FC7" w:rsidRPr="002755FB" w:rsidRDefault="006A7FC7" w:rsidP="006407B5">
      <w:pPr>
        <w:jc w:val="both"/>
        <w:rPr>
          <w:rFonts w:ascii="Arial" w:hAnsi="Arial" w:cs="Arial"/>
        </w:rPr>
      </w:pPr>
      <w:r w:rsidRPr="002755FB">
        <w:rPr>
          <w:rFonts w:ascii="Arial" w:hAnsi="Arial" w:cs="Arial"/>
        </w:rPr>
        <w:t>Dinton Pre-School has a duty of care to ensure that;</w:t>
      </w:r>
    </w:p>
    <w:p w14:paraId="744B061D" w14:textId="77777777" w:rsidR="006A7FC7" w:rsidRPr="002755FB" w:rsidRDefault="006A7FC7" w:rsidP="006407B5">
      <w:pPr>
        <w:pStyle w:val="ListParagraph"/>
        <w:numPr>
          <w:ilvl w:val="0"/>
          <w:numId w:val="58"/>
        </w:numPr>
        <w:spacing w:after="0" w:line="240" w:lineRule="auto"/>
        <w:jc w:val="both"/>
        <w:rPr>
          <w:rFonts w:ascii="Arial" w:hAnsi="Arial" w:cs="Arial"/>
        </w:rPr>
      </w:pPr>
      <w:r w:rsidRPr="002755FB">
        <w:rPr>
          <w:rFonts w:ascii="Arial" w:hAnsi="Arial" w:cs="Arial"/>
        </w:rPr>
        <w:t>Minimum requirements for the manual handling of loads are followed where there is a particular but not exclusive risk of back injury to workers.</w:t>
      </w:r>
    </w:p>
    <w:p w14:paraId="7D3689F5" w14:textId="77777777" w:rsidR="006A7FC7" w:rsidRPr="002755FB" w:rsidRDefault="006A7FC7" w:rsidP="006407B5">
      <w:pPr>
        <w:pStyle w:val="ListParagraph"/>
        <w:numPr>
          <w:ilvl w:val="0"/>
          <w:numId w:val="58"/>
        </w:numPr>
        <w:spacing w:after="0" w:line="240" w:lineRule="auto"/>
        <w:jc w:val="both"/>
        <w:rPr>
          <w:rFonts w:ascii="Arial" w:hAnsi="Arial" w:cs="Arial"/>
        </w:rPr>
      </w:pPr>
      <w:r w:rsidRPr="002755FB">
        <w:rPr>
          <w:rFonts w:ascii="Arial" w:hAnsi="Arial" w:cs="Arial"/>
        </w:rPr>
        <w:t>The need for manual handling is avoided or, when it cannot be avoided, an assessment is made of the operation and where there is a risk of injury, appropriate steps taken to reduce or avoid that risk.</w:t>
      </w:r>
    </w:p>
    <w:p w14:paraId="30576CEC" w14:textId="77777777" w:rsidR="006A7FC7" w:rsidRPr="002755FB" w:rsidRDefault="006A7FC7" w:rsidP="006407B5">
      <w:pPr>
        <w:pStyle w:val="ListParagraph"/>
        <w:numPr>
          <w:ilvl w:val="0"/>
          <w:numId w:val="58"/>
        </w:numPr>
        <w:spacing w:after="0" w:line="240" w:lineRule="auto"/>
        <w:jc w:val="both"/>
        <w:rPr>
          <w:rFonts w:ascii="Arial" w:hAnsi="Arial" w:cs="Arial"/>
        </w:rPr>
      </w:pPr>
      <w:r w:rsidRPr="002755FB">
        <w:rPr>
          <w:rFonts w:ascii="Arial" w:hAnsi="Arial" w:cs="Arial"/>
        </w:rPr>
        <w:t>Assessment of manual handling operations take into account factors which include characteristics of the load, the physical effort required, characteristics of the working environment and the requirements of the task.</w:t>
      </w:r>
    </w:p>
    <w:p w14:paraId="24FA6963" w14:textId="77777777" w:rsidR="006A7FC7" w:rsidRPr="002755FB" w:rsidRDefault="006A7FC7" w:rsidP="006407B5">
      <w:pPr>
        <w:pStyle w:val="ListParagraph"/>
        <w:numPr>
          <w:ilvl w:val="0"/>
          <w:numId w:val="58"/>
        </w:numPr>
        <w:spacing w:after="0" w:line="240" w:lineRule="auto"/>
        <w:jc w:val="both"/>
        <w:rPr>
          <w:rFonts w:ascii="Arial" w:hAnsi="Arial" w:cs="Arial"/>
        </w:rPr>
      </w:pPr>
      <w:r w:rsidRPr="002755FB">
        <w:rPr>
          <w:rFonts w:ascii="Arial" w:hAnsi="Arial" w:cs="Arial"/>
        </w:rPr>
        <w:t xml:space="preserve">Information and training is provided to staff </w:t>
      </w:r>
    </w:p>
    <w:p w14:paraId="35A9B1AA" w14:textId="77777777" w:rsidR="006A7FC7" w:rsidRPr="002755FB" w:rsidRDefault="006A7FC7" w:rsidP="006407B5">
      <w:pPr>
        <w:pStyle w:val="ListParagraph"/>
        <w:numPr>
          <w:ilvl w:val="0"/>
          <w:numId w:val="58"/>
        </w:numPr>
        <w:spacing w:after="0" w:line="240" w:lineRule="auto"/>
        <w:jc w:val="both"/>
        <w:rPr>
          <w:rFonts w:ascii="Arial" w:hAnsi="Arial" w:cs="Arial"/>
        </w:rPr>
      </w:pPr>
      <w:r w:rsidRPr="002755FB">
        <w:rPr>
          <w:rFonts w:ascii="Arial" w:hAnsi="Arial" w:cs="Arial"/>
        </w:rPr>
        <w:t>Ensure that manual handling requirements are clearly identified when recruiting staff so that appropriate medical advice can be taken as part of pre-employment health screening.</w:t>
      </w:r>
    </w:p>
    <w:p w14:paraId="4A119129" w14:textId="77777777" w:rsidR="006A7FC7" w:rsidRPr="002755FB" w:rsidRDefault="006A7FC7" w:rsidP="006407B5">
      <w:pPr>
        <w:pStyle w:val="ListParagraph"/>
        <w:numPr>
          <w:ilvl w:val="0"/>
          <w:numId w:val="58"/>
        </w:numPr>
        <w:spacing w:after="0" w:line="240" w:lineRule="auto"/>
        <w:jc w:val="both"/>
        <w:rPr>
          <w:rFonts w:ascii="Arial" w:hAnsi="Arial" w:cs="Arial"/>
        </w:rPr>
      </w:pPr>
      <w:r w:rsidRPr="002755FB">
        <w:rPr>
          <w:rFonts w:ascii="Arial" w:hAnsi="Arial" w:cs="Arial"/>
        </w:rPr>
        <w:t>Make allowance for any known health problems which might have a bearing on an existing employee’s ability to carry out manual handling operations safely.</w:t>
      </w:r>
    </w:p>
    <w:p w14:paraId="1EFAB9E6" w14:textId="77777777" w:rsidR="006A7FC7" w:rsidRPr="002755FB" w:rsidRDefault="006A7FC7" w:rsidP="006407B5">
      <w:pPr>
        <w:pStyle w:val="ListParagraph"/>
        <w:numPr>
          <w:ilvl w:val="0"/>
          <w:numId w:val="58"/>
        </w:numPr>
        <w:spacing w:after="0" w:line="240" w:lineRule="auto"/>
        <w:jc w:val="both"/>
        <w:rPr>
          <w:rFonts w:ascii="Arial" w:hAnsi="Arial" w:cs="Arial"/>
        </w:rPr>
      </w:pPr>
      <w:r w:rsidRPr="002755FB">
        <w:rPr>
          <w:rFonts w:ascii="Arial" w:hAnsi="Arial" w:cs="Arial"/>
        </w:rPr>
        <w:t>Monitor and review manual handling assessments when there is reason to suppose that they are no longer valid due to changes in working conditions, personnel involved or a significant change in the manual handling operation affecting the nature of the task or the load.</w:t>
      </w:r>
    </w:p>
    <w:p w14:paraId="13BA6487" w14:textId="77777777" w:rsidR="006A7FC7" w:rsidRPr="002755FB" w:rsidRDefault="006A7FC7" w:rsidP="006407B5">
      <w:pPr>
        <w:pStyle w:val="ListParagraph"/>
        <w:numPr>
          <w:ilvl w:val="0"/>
          <w:numId w:val="58"/>
        </w:numPr>
        <w:spacing w:after="0" w:line="240" w:lineRule="auto"/>
        <w:jc w:val="both"/>
        <w:rPr>
          <w:rFonts w:ascii="Arial" w:hAnsi="Arial" w:cs="Arial"/>
        </w:rPr>
      </w:pPr>
      <w:r w:rsidRPr="002755FB">
        <w:rPr>
          <w:rFonts w:ascii="Arial" w:hAnsi="Arial" w:cs="Arial"/>
        </w:rPr>
        <w:t xml:space="preserve">Maintain records of accident and ill health related to manual handling operations. </w:t>
      </w:r>
    </w:p>
    <w:p w14:paraId="70AF5CD1" w14:textId="77777777" w:rsidR="006A7FC7" w:rsidRPr="002755FB" w:rsidRDefault="006A7FC7" w:rsidP="006407B5">
      <w:pPr>
        <w:jc w:val="both"/>
        <w:rPr>
          <w:rFonts w:ascii="Arial" w:hAnsi="Arial" w:cs="Arial"/>
        </w:rPr>
      </w:pPr>
    </w:p>
    <w:p w14:paraId="1288AC99" w14:textId="77777777" w:rsidR="006A7FC7" w:rsidRPr="002755FB" w:rsidRDefault="006A7FC7" w:rsidP="006407B5">
      <w:pPr>
        <w:jc w:val="both"/>
        <w:rPr>
          <w:rFonts w:ascii="Arial" w:hAnsi="Arial" w:cs="Arial"/>
          <w:b/>
        </w:rPr>
      </w:pPr>
      <w:r w:rsidRPr="002755FB">
        <w:rPr>
          <w:rFonts w:ascii="Arial" w:hAnsi="Arial" w:cs="Arial"/>
          <w:b/>
        </w:rPr>
        <w:t>Preventing injuries</w:t>
      </w:r>
    </w:p>
    <w:p w14:paraId="0AD5473E" w14:textId="77777777" w:rsidR="006A7FC7" w:rsidRPr="002755FB" w:rsidRDefault="006A7FC7" w:rsidP="006407B5">
      <w:pPr>
        <w:jc w:val="both"/>
        <w:rPr>
          <w:rFonts w:ascii="Arial" w:hAnsi="Arial" w:cs="Arial"/>
        </w:rPr>
      </w:pPr>
      <w:r w:rsidRPr="002755FB">
        <w:rPr>
          <w:rFonts w:ascii="Arial" w:hAnsi="Arial" w:cs="Arial"/>
        </w:rPr>
        <w:t xml:space="preserve">We recognise that the most effective method of prevention is to remove or reduce the need to carry out manual handling. Wherever possible, we review the circumstances in which staff have to carry out manual handling and re-design the workplace so that items do not need to be moved from one area to another. </w:t>
      </w:r>
    </w:p>
    <w:p w14:paraId="275E4280" w14:textId="07D47F8F" w:rsidR="006A7FC7" w:rsidRPr="002755FB" w:rsidRDefault="006A7FC7" w:rsidP="006407B5">
      <w:pPr>
        <w:jc w:val="both"/>
        <w:rPr>
          <w:rFonts w:ascii="Arial" w:hAnsi="Arial" w:cs="Arial"/>
        </w:rPr>
      </w:pPr>
      <w:r w:rsidRPr="002755FB">
        <w:rPr>
          <w:rFonts w:ascii="Arial" w:hAnsi="Arial" w:cs="Arial"/>
        </w:rPr>
        <w:t xml:space="preserve">Where manual handling tasks cannot be avoided, for example lifting </w:t>
      </w:r>
      <w:r w:rsidR="00F962BA">
        <w:rPr>
          <w:rFonts w:ascii="Arial" w:hAnsi="Arial" w:cs="Arial"/>
        </w:rPr>
        <w:t xml:space="preserve">a </w:t>
      </w:r>
      <w:r w:rsidRPr="002755FB">
        <w:rPr>
          <w:rFonts w:ascii="Arial" w:hAnsi="Arial" w:cs="Arial"/>
        </w:rPr>
        <w:t xml:space="preserve">child when </w:t>
      </w:r>
      <w:r w:rsidR="00F962BA">
        <w:rPr>
          <w:rFonts w:ascii="Arial" w:hAnsi="Arial" w:cs="Arial"/>
        </w:rPr>
        <w:t>injured</w:t>
      </w:r>
      <w:r w:rsidRPr="002755FB">
        <w:rPr>
          <w:rFonts w:ascii="Arial" w:hAnsi="Arial" w:cs="Arial"/>
        </w:rPr>
        <w:t>, we carry out a risk assessment by examining the tasks and deciding what the risks associated with them are, and how these can be removed or reduced by adding control measures.</w:t>
      </w:r>
    </w:p>
    <w:p w14:paraId="703C083B" w14:textId="77777777" w:rsidR="006A7FC7" w:rsidRPr="002755FB" w:rsidRDefault="006A7FC7" w:rsidP="006407B5">
      <w:pPr>
        <w:jc w:val="both"/>
        <w:rPr>
          <w:rFonts w:ascii="Arial" w:hAnsi="Arial" w:cs="Arial"/>
        </w:rPr>
      </w:pPr>
      <w:r w:rsidRPr="002755FB">
        <w:rPr>
          <w:rFonts w:ascii="Arial" w:hAnsi="Arial" w:cs="Arial"/>
        </w:rPr>
        <w:t>Our manual handling assessment considers the following:</w:t>
      </w:r>
    </w:p>
    <w:p w14:paraId="4A14A543" w14:textId="77777777" w:rsidR="006A7FC7" w:rsidRPr="002755FB" w:rsidRDefault="006A7FC7" w:rsidP="006407B5">
      <w:pPr>
        <w:numPr>
          <w:ilvl w:val="0"/>
          <w:numId w:val="59"/>
        </w:numPr>
        <w:spacing w:after="0" w:line="240" w:lineRule="auto"/>
        <w:jc w:val="both"/>
        <w:rPr>
          <w:rFonts w:ascii="Arial" w:hAnsi="Arial" w:cs="Arial"/>
        </w:rPr>
      </w:pPr>
      <w:r w:rsidRPr="002755FB">
        <w:rPr>
          <w:rFonts w:ascii="Arial" w:hAnsi="Arial" w:cs="Arial"/>
        </w:rPr>
        <w:t>The tasks to be carried out</w:t>
      </w:r>
    </w:p>
    <w:p w14:paraId="1514CF7D" w14:textId="77777777" w:rsidR="006A7FC7" w:rsidRPr="002755FB" w:rsidRDefault="006A7FC7" w:rsidP="006407B5">
      <w:pPr>
        <w:numPr>
          <w:ilvl w:val="0"/>
          <w:numId w:val="59"/>
        </w:numPr>
        <w:spacing w:after="0" w:line="240" w:lineRule="auto"/>
        <w:jc w:val="both"/>
        <w:rPr>
          <w:rFonts w:ascii="Arial" w:hAnsi="Arial" w:cs="Arial"/>
        </w:rPr>
      </w:pPr>
      <w:r w:rsidRPr="002755FB">
        <w:rPr>
          <w:rFonts w:ascii="Arial" w:hAnsi="Arial" w:cs="Arial"/>
        </w:rPr>
        <w:t xml:space="preserve">The load to be moved (including moving children) </w:t>
      </w:r>
    </w:p>
    <w:p w14:paraId="5A68A136" w14:textId="77777777" w:rsidR="006A7FC7" w:rsidRPr="002755FB" w:rsidRDefault="006A7FC7" w:rsidP="006407B5">
      <w:pPr>
        <w:numPr>
          <w:ilvl w:val="0"/>
          <w:numId w:val="59"/>
        </w:numPr>
        <w:spacing w:after="0" w:line="240" w:lineRule="auto"/>
        <w:jc w:val="both"/>
        <w:rPr>
          <w:rFonts w:ascii="Arial" w:hAnsi="Arial" w:cs="Arial"/>
        </w:rPr>
      </w:pPr>
      <w:r w:rsidRPr="002755FB">
        <w:rPr>
          <w:rFonts w:ascii="Arial" w:hAnsi="Arial" w:cs="Arial"/>
        </w:rPr>
        <w:t>The environment in which handling takes place</w:t>
      </w:r>
    </w:p>
    <w:p w14:paraId="7AFD744C" w14:textId="77777777" w:rsidR="006A7FC7" w:rsidRPr="002755FB" w:rsidRDefault="006A7FC7" w:rsidP="006407B5">
      <w:pPr>
        <w:numPr>
          <w:ilvl w:val="0"/>
          <w:numId w:val="59"/>
        </w:numPr>
        <w:spacing w:after="0" w:line="240" w:lineRule="auto"/>
        <w:jc w:val="both"/>
        <w:rPr>
          <w:rFonts w:ascii="Arial" w:hAnsi="Arial" w:cs="Arial"/>
        </w:rPr>
      </w:pPr>
      <w:r w:rsidRPr="002755FB">
        <w:rPr>
          <w:rFonts w:ascii="Arial" w:hAnsi="Arial" w:cs="Arial"/>
        </w:rPr>
        <w:t>The capability of the individual involved in the manual handling.</w:t>
      </w:r>
    </w:p>
    <w:p w14:paraId="68638616" w14:textId="77777777" w:rsidR="006A7FC7" w:rsidRPr="002755FB" w:rsidRDefault="006A7FC7" w:rsidP="006407B5">
      <w:pPr>
        <w:jc w:val="both"/>
        <w:rPr>
          <w:rFonts w:ascii="Arial" w:hAnsi="Arial" w:cs="Arial"/>
        </w:rPr>
      </w:pPr>
    </w:p>
    <w:p w14:paraId="4D1BEB35" w14:textId="77777777" w:rsidR="006A7FC7" w:rsidRPr="002755FB" w:rsidRDefault="006A7FC7" w:rsidP="006407B5">
      <w:pPr>
        <w:jc w:val="both"/>
        <w:rPr>
          <w:rFonts w:ascii="Arial" w:hAnsi="Arial" w:cs="Arial"/>
        </w:rPr>
      </w:pPr>
      <w:r w:rsidRPr="002755FB">
        <w:rPr>
          <w:rFonts w:ascii="Arial" w:hAnsi="Arial" w:cs="Arial"/>
        </w:rPr>
        <w:t xml:space="preserve">We expect staff to use the following guidance when carrying out manual handling in order to reduce the risk of injury. </w:t>
      </w:r>
    </w:p>
    <w:p w14:paraId="06CE2E01" w14:textId="77777777" w:rsidR="006A7FC7" w:rsidRPr="002755FB" w:rsidRDefault="006A7FC7" w:rsidP="006407B5">
      <w:pPr>
        <w:jc w:val="both"/>
        <w:rPr>
          <w:rFonts w:ascii="Arial" w:hAnsi="Arial" w:cs="Arial"/>
          <w:b/>
        </w:rPr>
      </w:pPr>
      <w:r w:rsidRPr="002755FB">
        <w:rPr>
          <w:rFonts w:ascii="Arial" w:hAnsi="Arial" w:cs="Arial"/>
          <w:b/>
        </w:rPr>
        <w:t>Planning and procedure</w:t>
      </w:r>
    </w:p>
    <w:p w14:paraId="376D6DB8" w14:textId="77777777" w:rsidR="006A7FC7" w:rsidRPr="002755FB" w:rsidRDefault="006A7FC7" w:rsidP="006407B5">
      <w:pPr>
        <w:pStyle w:val="ListParagraph"/>
        <w:numPr>
          <w:ilvl w:val="0"/>
          <w:numId w:val="65"/>
        </w:numPr>
        <w:spacing w:after="0" w:line="240" w:lineRule="auto"/>
        <w:ind w:left="720"/>
        <w:jc w:val="both"/>
        <w:rPr>
          <w:rFonts w:ascii="Arial" w:hAnsi="Arial" w:cs="Arial"/>
        </w:rPr>
      </w:pPr>
      <w:r w:rsidRPr="002755FB">
        <w:rPr>
          <w:rFonts w:ascii="Arial" w:hAnsi="Arial" w:cs="Arial"/>
        </w:rPr>
        <w:t>Think about the task to be performed and plan the lift</w:t>
      </w:r>
    </w:p>
    <w:p w14:paraId="7C170801" w14:textId="77777777" w:rsidR="006A7FC7" w:rsidRPr="002755FB" w:rsidRDefault="006A7FC7" w:rsidP="006407B5">
      <w:pPr>
        <w:pStyle w:val="ListParagraph"/>
        <w:numPr>
          <w:ilvl w:val="0"/>
          <w:numId w:val="65"/>
        </w:numPr>
        <w:spacing w:after="0" w:line="240" w:lineRule="auto"/>
        <w:ind w:left="720"/>
        <w:jc w:val="both"/>
        <w:rPr>
          <w:rFonts w:ascii="Arial" w:hAnsi="Arial" w:cs="Arial"/>
        </w:rPr>
      </w:pPr>
      <w:r w:rsidRPr="002755FB">
        <w:rPr>
          <w:rFonts w:ascii="Arial" w:hAnsi="Arial" w:cs="Arial"/>
        </w:rPr>
        <w:t>Consider what you will be lifting, where you will put it, how far you are going to move it  and how you are going to get there</w:t>
      </w:r>
    </w:p>
    <w:p w14:paraId="1A9AF83D" w14:textId="77777777" w:rsidR="006A7FC7" w:rsidRPr="002755FB" w:rsidRDefault="006A7FC7" w:rsidP="006407B5">
      <w:pPr>
        <w:pStyle w:val="ListParagraph"/>
        <w:numPr>
          <w:ilvl w:val="0"/>
          <w:numId w:val="65"/>
        </w:numPr>
        <w:spacing w:after="0" w:line="240" w:lineRule="auto"/>
        <w:ind w:left="720"/>
        <w:jc w:val="both"/>
        <w:rPr>
          <w:rFonts w:ascii="Arial" w:hAnsi="Arial" w:cs="Arial"/>
        </w:rPr>
      </w:pPr>
      <w:r w:rsidRPr="002755FB">
        <w:rPr>
          <w:rFonts w:ascii="Arial" w:hAnsi="Arial" w:cs="Arial"/>
        </w:rPr>
        <w:t>Never attempt manual handling unless you have read the correct techniques and understood how to use them</w:t>
      </w:r>
    </w:p>
    <w:p w14:paraId="463208F6" w14:textId="3C8E630C" w:rsidR="006A7FC7" w:rsidRPr="002755FB" w:rsidRDefault="006A7FC7" w:rsidP="006407B5">
      <w:pPr>
        <w:pStyle w:val="ListParagraph"/>
        <w:numPr>
          <w:ilvl w:val="0"/>
          <w:numId w:val="65"/>
        </w:numPr>
        <w:spacing w:after="0" w:line="240" w:lineRule="auto"/>
        <w:ind w:left="720"/>
        <w:jc w:val="both"/>
        <w:rPr>
          <w:rFonts w:ascii="Arial" w:hAnsi="Arial" w:cs="Arial"/>
        </w:rPr>
      </w:pPr>
      <w:r w:rsidRPr="002755FB">
        <w:rPr>
          <w:rFonts w:ascii="Arial" w:hAnsi="Arial" w:cs="Arial"/>
        </w:rPr>
        <w:t>Ensure that you are capable of undertaking the task – people with health problems and pregnant women may be particularly at risk of injury</w:t>
      </w:r>
      <w:r w:rsidR="005D2A34">
        <w:rPr>
          <w:rFonts w:ascii="Arial" w:hAnsi="Arial" w:cs="Arial"/>
        </w:rPr>
        <w:t xml:space="preserve"> and should avoid task or ask for help</w:t>
      </w:r>
    </w:p>
    <w:p w14:paraId="088EA62E" w14:textId="77777777" w:rsidR="006A7FC7" w:rsidRPr="002755FB" w:rsidRDefault="006A7FC7" w:rsidP="006407B5">
      <w:pPr>
        <w:pStyle w:val="ListParagraph"/>
        <w:numPr>
          <w:ilvl w:val="0"/>
          <w:numId w:val="65"/>
        </w:numPr>
        <w:spacing w:after="0" w:line="240" w:lineRule="auto"/>
        <w:ind w:left="720"/>
        <w:jc w:val="both"/>
        <w:rPr>
          <w:rFonts w:ascii="Arial" w:hAnsi="Arial" w:cs="Arial"/>
        </w:rPr>
      </w:pPr>
      <w:r w:rsidRPr="002755FB">
        <w:rPr>
          <w:rFonts w:ascii="Arial" w:hAnsi="Arial" w:cs="Arial"/>
        </w:rPr>
        <w:t>Assess the size, weight and centre of gravity of the load to make sure that you can maintain a firm grip and see where you are going</w:t>
      </w:r>
    </w:p>
    <w:p w14:paraId="6389D9E6" w14:textId="77777777" w:rsidR="006A7FC7" w:rsidRPr="002755FB" w:rsidRDefault="006A7FC7" w:rsidP="006407B5">
      <w:pPr>
        <w:pStyle w:val="ListParagraph"/>
        <w:numPr>
          <w:ilvl w:val="0"/>
          <w:numId w:val="65"/>
        </w:numPr>
        <w:spacing w:after="0" w:line="240" w:lineRule="auto"/>
        <w:ind w:left="720"/>
        <w:jc w:val="both"/>
        <w:rPr>
          <w:rFonts w:ascii="Arial" w:hAnsi="Arial" w:cs="Arial"/>
        </w:rPr>
      </w:pPr>
      <w:r w:rsidRPr="002755FB">
        <w:rPr>
          <w:rFonts w:ascii="Arial" w:hAnsi="Arial" w:cs="Arial"/>
        </w:rPr>
        <w:t>Assess whether you can lift the load safely without help. If not, get help or use specialist moving equipment e.g. a trolley. Bear in mind that it may be too dangerous to attempt to lift some loads</w:t>
      </w:r>
    </w:p>
    <w:p w14:paraId="3A792652" w14:textId="77777777" w:rsidR="006A7FC7" w:rsidRPr="002755FB" w:rsidRDefault="006A7FC7" w:rsidP="006407B5">
      <w:pPr>
        <w:pStyle w:val="ListParagraph"/>
        <w:numPr>
          <w:ilvl w:val="0"/>
          <w:numId w:val="65"/>
        </w:numPr>
        <w:spacing w:after="0" w:line="240" w:lineRule="auto"/>
        <w:ind w:left="720"/>
        <w:jc w:val="both"/>
        <w:rPr>
          <w:rFonts w:ascii="Arial" w:hAnsi="Arial" w:cs="Arial"/>
        </w:rPr>
      </w:pPr>
      <w:r w:rsidRPr="002755FB">
        <w:rPr>
          <w:rFonts w:ascii="Arial" w:hAnsi="Arial" w:cs="Arial"/>
        </w:rPr>
        <w:t>If more than one person is involved, plan the lift first and agree who will lead and give instructions</w:t>
      </w:r>
    </w:p>
    <w:p w14:paraId="54BFE27E" w14:textId="77777777" w:rsidR="006A7FC7" w:rsidRPr="002755FB" w:rsidRDefault="006A7FC7" w:rsidP="006407B5">
      <w:pPr>
        <w:pStyle w:val="ListParagraph"/>
        <w:numPr>
          <w:ilvl w:val="0"/>
          <w:numId w:val="65"/>
        </w:numPr>
        <w:spacing w:after="0" w:line="240" w:lineRule="auto"/>
        <w:ind w:left="720"/>
        <w:jc w:val="both"/>
        <w:rPr>
          <w:rFonts w:ascii="Arial" w:hAnsi="Arial" w:cs="Arial"/>
        </w:rPr>
      </w:pPr>
      <w:r w:rsidRPr="002755FB">
        <w:rPr>
          <w:rFonts w:ascii="Arial" w:hAnsi="Arial" w:cs="Arial"/>
        </w:rPr>
        <w:t>Plan your route and remove any obstructions. Check for any hazards such as uneven/slippery flooring</w:t>
      </w:r>
    </w:p>
    <w:p w14:paraId="6060D948" w14:textId="77777777" w:rsidR="006A7FC7" w:rsidRPr="002755FB" w:rsidRDefault="006A7FC7" w:rsidP="006407B5">
      <w:pPr>
        <w:pStyle w:val="ListParagraph"/>
        <w:numPr>
          <w:ilvl w:val="0"/>
          <w:numId w:val="65"/>
        </w:numPr>
        <w:spacing w:after="0" w:line="240" w:lineRule="auto"/>
        <w:ind w:left="720"/>
        <w:jc w:val="both"/>
        <w:rPr>
          <w:rFonts w:ascii="Arial" w:hAnsi="Arial" w:cs="Arial"/>
        </w:rPr>
      </w:pPr>
      <w:r w:rsidRPr="002755FB">
        <w:rPr>
          <w:rFonts w:ascii="Arial" w:hAnsi="Arial" w:cs="Arial"/>
        </w:rPr>
        <w:t>Lighting should be adequate</w:t>
      </w:r>
    </w:p>
    <w:p w14:paraId="7E7C935E" w14:textId="77777777" w:rsidR="006A7FC7" w:rsidRPr="002755FB" w:rsidRDefault="006A7FC7" w:rsidP="006407B5">
      <w:pPr>
        <w:pStyle w:val="ListParagraph"/>
        <w:numPr>
          <w:ilvl w:val="0"/>
          <w:numId w:val="65"/>
        </w:numPr>
        <w:spacing w:after="0" w:line="240" w:lineRule="auto"/>
        <w:ind w:left="720"/>
        <w:jc w:val="both"/>
        <w:rPr>
          <w:rFonts w:ascii="Arial" w:hAnsi="Arial" w:cs="Arial"/>
        </w:rPr>
      </w:pPr>
      <w:r w:rsidRPr="002755FB">
        <w:rPr>
          <w:rFonts w:ascii="Arial" w:hAnsi="Arial" w:cs="Arial"/>
        </w:rPr>
        <w:t xml:space="preserve">Control harmful loads – for instance, by covering sharp edges or by insulating hot containers </w:t>
      </w:r>
    </w:p>
    <w:p w14:paraId="0C2E72CA" w14:textId="77777777" w:rsidR="006A7FC7" w:rsidRPr="002755FB" w:rsidRDefault="006A7FC7" w:rsidP="006407B5">
      <w:pPr>
        <w:pStyle w:val="ListParagraph"/>
        <w:numPr>
          <w:ilvl w:val="0"/>
          <w:numId w:val="65"/>
        </w:numPr>
        <w:spacing w:after="0" w:line="240" w:lineRule="auto"/>
        <w:ind w:left="720"/>
        <w:jc w:val="both"/>
        <w:rPr>
          <w:rFonts w:ascii="Arial" w:hAnsi="Arial" w:cs="Arial"/>
        </w:rPr>
      </w:pPr>
      <w:r w:rsidRPr="002755FB">
        <w:rPr>
          <w:rFonts w:ascii="Arial" w:hAnsi="Arial" w:cs="Arial"/>
        </w:rPr>
        <w:t>Ensure that you are wearing the correct clothing, avoiding tight clothing and unsuitable footwear</w:t>
      </w:r>
    </w:p>
    <w:p w14:paraId="6CF669C0" w14:textId="77777777" w:rsidR="006A7FC7" w:rsidRPr="002755FB" w:rsidRDefault="006A7FC7" w:rsidP="006407B5">
      <w:pPr>
        <w:pStyle w:val="ListParagraph"/>
        <w:numPr>
          <w:ilvl w:val="0"/>
          <w:numId w:val="65"/>
        </w:numPr>
        <w:spacing w:after="0" w:line="240" w:lineRule="auto"/>
        <w:ind w:left="720"/>
        <w:jc w:val="both"/>
        <w:rPr>
          <w:rFonts w:ascii="Arial" w:hAnsi="Arial" w:cs="Arial"/>
        </w:rPr>
      </w:pPr>
      <w:r w:rsidRPr="002755FB">
        <w:rPr>
          <w:rFonts w:ascii="Arial" w:hAnsi="Arial" w:cs="Arial"/>
        </w:rPr>
        <w:t>Consider a resting point before moving a heavy load or carrying something any distance.</w:t>
      </w:r>
    </w:p>
    <w:p w14:paraId="4443D7B2" w14:textId="77777777" w:rsidR="006A7FC7" w:rsidRPr="002755FB" w:rsidRDefault="006A7FC7" w:rsidP="006407B5">
      <w:pPr>
        <w:jc w:val="both"/>
        <w:rPr>
          <w:rFonts w:ascii="Arial" w:hAnsi="Arial" w:cs="Arial"/>
        </w:rPr>
      </w:pPr>
    </w:p>
    <w:p w14:paraId="79B6A5B2" w14:textId="77777777" w:rsidR="006A7FC7" w:rsidRPr="002755FB" w:rsidRDefault="006A7FC7" w:rsidP="006407B5">
      <w:pPr>
        <w:jc w:val="both"/>
        <w:rPr>
          <w:rFonts w:ascii="Arial" w:hAnsi="Arial" w:cs="Arial"/>
          <w:b/>
        </w:rPr>
      </w:pPr>
      <w:r w:rsidRPr="002755FB">
        <w:rPr>
          <w:rFonts w:ascii="Arial" w:hAnsi="Arial" w:cs="Arial"/>
          <w:b/>
        </w:rPr>
        <w:t>Carrying children</w:t>
      </w:r>
    </w:p>
    <w:p w14:paraId="5F1BC22F" w14:textId="77777777" w:rsidR="006A7FC7" w:rsidRPr="002755FB" w:rsidRDefault="006A7FC7" w:rsidP="006407B5">
      <w:pPr>
        <w:jc w:val="both"/>
        <w:rPr>
          <w:rFonts w:ascii="Arial" w:hAnsi="Arial" w:cs="Arial"/>
        </w:rPr>
      </w:pPr>
      <w:r w:rsidRPr="002755FB">
        <w:rPr>
          <w:rFonts w:ascii="Arial" w:hAnsi="Arial" w:cs="Arial"/>
        </w:rPr>
        <w:t xml:space="preserve">Staff should avoid lifting and carrying children as much as possible however we understand that in some situations this is unavoidable. If the child is old enough, ask them to move to a position that is easy to pick them up, and ask them to hold onto you as this will support you and the child when lifting </w:t>
      </w:r>
    </w:p>
    <w:p w14:paraId="46F5764A" w14:textId="77777777" w:rsidR="006A7FC7" w:rsidRPr="002755FB" w:rsidRDefault="006A7FC7" w:rsidP="006407B5">
      <w:pPr>
        <w:numPr>
          <w:ilvl w:val="0"/>
          <w:numId w:val="66"/>
        </w:numPr>
        <w:spacing w:after="0" w:line="240" w:lineRule="auto"/>
        <w:jc w:val="both"/>
        <w:rPr>
          <w:rFonts w:ascii="Arial" w:hAnsi="Arial" w:cs="Arial"/>
        </w:rPr>
      </w:pPr>
      <w:r w:rsidRPr="002755FB">
        <w:rPr>
          <w:rFonts w:ascii="Arial" w:hAnsi="Arial" w:cs="Arial"/>
        </w:rPr>
        <w:t>Do not place the child on your hip, carry them directly in front of you in order to balance their weight equally</w:t>
      </w:r>
    </w:p>
    <w:p w14:paraId="51C7E054" w14:textId="77777777" w:rsidR="006A7FC7" w:rsidRPr="002755FB" w:rsidRDefault="006A7FC7" w:rsidP="006407B5">
      <w:pPr>
        <w:numPr>
          <w:ilvl w:val="0"/>
          <w:numId w:val="66"/>
        </w:numPr>
        <w:spacing w:after="0" w:line="240" w:lineRule="auto"/>
        <w:jc w:val="both"/>
        <w:rPr>
          <w:rFonts w:ascii="Arial" w:hAnsi="Arial" w:cs="Arial"/>
        </w:rPr>
      </w:pPr>
      <w:r w:rsidRPr="002755FB">
        <w:rPr>
          <w:rFonts w:ascii="Arial" w:hAnsi="Arial" w:cs="Arial"/>
        </w:rPr>
        <w:t>Wherever possible, avoid carrying the child a long distance</w:t>
      </w:r>
    </w:p>
    <w:p w14:paraId="7BF5E27C" w14:textId="77777777" w:rsidR="006A7FC7" w:rsidRPr="002755FB" w:rsidRDefault="006A7FC7" w:rsidP="006407B5">
      <w:pPr>
        <w:numPr>
          <w:ilvl w:val="0"/>
          <w:numId w:val="66"/>
        </w:numPr>
        <w:spacing w:after="0" w:line="240" w:lineRule="auto"/>
        <w:jc w:val="both"/>
        <w:rPr>
          <w:rFonts w:ascii="Arial" w:hAnsi="Arial" w:cs="Arial"/>
        </w:rPr>
      </w:pPr>
      <w:r w:rsidRPr="002755FB">
        <w:rPr>
          <w:rFonts w:ascii="Arial" w:hAnsi="Arial" w:cs="Arial"/>
        </w:rPr>
        <w:t>Where a child is young and is unable to hold onto you, ensure you support them fully within your arms</w:t>
      </w:r>
    </w:p>
    <w:p w14:paraId="22FEA570" w14:textId="77777777" w:rsidR="006A7FC7" w:rsidRPr="002755FB" w:rsidRDefault="006A7FC7" w:rsidP="006407B5">
      <w:pPr>
        <w:numPr>
          <w:ilvl w:val="0"/>
          <w:numId w:val="66"/>
        </w:numPr>
        <w:spacing w:after="0" w:line="240" w:lineRule="auto"/>
        <w:jc w:val="both"/>
        <w:rPr>
          <w:rFonts w:ascii="Arial" w:hAnsi="Arial" w:cs="Arial"/>
        </w:rPr>
      </w:pPr>
      <w:r w:rsidRPr="002755FB">
        <w:rPr>
          <w:rFonts w:ascii="Arial" w:hAnsi="Arial" w:cs="Arial"/>
        </w:rPr>
        <w:t>Avoid carrying anything else when carrying a child. Make two journeys or ask a colleague to assist you</w:t>
      </w:r>
    </w:p>
    <w:p w14:paraId="1E1D6CDE" w14:textId="77777777" w:rsidR="006A7FC7" w:rsidRPr="002755FB" w:rsidRDefault="006A7FC7" w:rsidP="006407B5">
      <w:pPr>
        <w:numPr>
          <w:ilvl w:val="0"/>
          <w:numId w:val="66"/>
        </w:numPr>
        <w:spacing w:after="0" w:line="240" w:lineRule="auto"/>
        <w:jc w:val="both"/>
        <w:rPr>
          <w:rFonts w:ascii="Arial" w:hAnsi="Arial" w:cs="Arial"/>
        </w:rPr>
      </w:pPr>
      <w:r w:rsidRPr="002755FB">
        <w:rPr>
          <w:rFonts w:ascii="Arial" w:hAnsi="Arial" w:cs="Arial"/>
        </w:rPr>
        <w:t xml:space="preserve">If a child is struggling or fidgeting whilst you are carrying them, stop, place them back down and use reassuring words to calm the child before continuing </w:t>
      </w:r>
    </w:p>
    <w:p w14:paraId="69E63672" w14:textId="77777777" w:rsidR="006A7FC7" w:rsidRPr="002755FB" w:rsidRDefault="006A7FC7" w:rsidP="006407B5">
      <w:pPr>
        <w:numPr>
          <w:ilvl w:val="0"/>
          <w:numId w:val="66"/>
        </w:numPr>
        <w:spacing w:after="0" w:line="240" w:lineRule="auto"/>
        <w:jc w:val="both"/>
        <w:rPr>
          <w:rFonts w:ascii="Arial" w:hAnsi="Arial" w:cs="Arial"/>
        </w:rPr>
      </w:pPr>
      <w:r w:rsidRPr="002755FB">
        <w:rPr>
          <w:rFonts w:ascii="Arial" w:hAnsi="Arial" w:cs="Arial"/>
        </w:rPr>
        <w:t xml:space="preserve">Students and pregnant staff members will not carry children. </w:t>
      </w:r>
    </w:p>
    <w:p w14:paraId="3FC39D4A" w14:textId="77777777" w:rsidR="006A7FC7" w:rsidRPr="002755FB" w:rsidRDefault="006A7FC7" w:rsidP="006407B5">
      <w:pPr>
        <w:jc w:val="both"/>
        <w:rPr>
          <w:rFonts w:ascii="Arial" w:hAnsi="Arial" w:cs="Arial"/>
        </w:rPr>
      </w:pPr>
    </w:p>
    <w:p w14:paraId="4E75EC9C" w14:textId="77777777" w:rsidR="006A7FC7" w:rsidRPr="002755FB" w:rsidRDefault="006A7FC7" w:rsidP="006407B5">
      <w:pPr>
        <w:jc w:val="both"/>
        <w:rPr>
          <w:rFonts w:ascii="Arial" w:hAnsi="Arial" w:cs="Arial"/>
          <w:b/>
        </w:rPr>
      </w:pPr>
      <w:r w:rsidRPr="002755FB">
        <w:rPr>
          <w:rFonts w:ascii="Arial" w:hAnsi="Arial" w:cs="Arial"/>
          <w:b/>
        </w:rPr>
        <w:t>Position</w:t>
      </w:r>
    </w:p>
    <w:p w14:paraId="15B7D144" w14:textId="77777777" w:rsidR="006A7FC7" w:rsidRPr="002755FB" w:rsidRDefault="006A7FC7" w:rsidP="006407B5">
      <w:pPr>
        <w:jc w:val="both"/>
        <w:rPr>
          <w:rFonts w:ascii="Arial" w:hAnsi="Arial" w:cs="Arial"/>
        </w:rPr>
      </w:pPr>
      <w:r w:rsidRPr="002755FB">
        <w:rPr>
          <w:rFonts w:ascii="Arial" w:hAnsi="Arial" w:cs="Arial"/>
        </w:rPr>
        <w:t>Stand in front of the load with your feet apart and your leading leg forward. Your weight should be even over both feet. Position yourself, or turn the load around, so that the heaviest part is next to you.  If the load is too far away, move toward it or bring it nearer before starting the lift.  Do not twist your body to pick it up.</w:t>
      </w:r>
    </w:p>
    <w:p w14:paraId="09CB642A" w14:textId="77777777" w:rsidR="006A7FC7" w:rsidRPr="002755FB" w:rsidRDefault="006A7FC7" w:rsidP="006407B5">
      <w:pPr>
        <w:jc w:val="both"/>
        <w:rPr>
          <w:rFonts w:ascii="Arial" w:hAnsi="Arial" w:cs="Arial"/>
          <w:b/>
        </w:rPr>
      </w:pPr>
      <w:r w:rsidRPr="002755FB">
        <w:rPr>
          <w:rFonts w:ascii="Arial" w:hAnsi="Arial" w:cs="Arial"/>
          <w:b/>
        </w:rPr>
        <w:t>Lifting</w:t>
      </w:r>
    </w:p>
    <w:p w14:paraId="362C6048" w14:textId="77777777" w:rsidR="006A7FC7" w:rsidRPr="002755FB" w:rsidRDefault="006A7FC7" w:rsidP="006407B5">
      <w:pPr>
        <w:numPr>
          <w:ilvl w:val="0"/>
          <w:numId w:val="64"/>
        </w:numPr>
        <w:spacing w:after="0" w:line="240" w:lineRule="auto"/>
        <w:jc w:val="both"/>
        <w:rPr>
          <w:rFonts w:ascii="Arial" w:hAnsi="Arial" w:cs="Arial"/>
        </w:rPr>
      </w:pPr>
      <w:r w:rsidRPr="002755FB">
        <w:rPr>
          <w:rFonts w:ascii="Arial" w:hAnsi="Arial" w:cs="Arial"/>
        </w:rPr>
        <w:t>Bend the knees slowly, keeping the back straight</w:t>
      </w:r>
    </w:p>
    <w:p w14:paraId="5F768B09" w14:textId="77777777" w:rsidR="006A7FC7" w:rsidRPr="002755FB" w:rsidRDefault="006A7FC7" w:rsidP="006407B5">
      <w:pPr>
        <w:numPr>
          <w:ilvl w:val="0"/>
          <w:numId w:val="64"/>
        </w:numPr>
        <w:spacing w:after="0" w:line="240" w:lineRule="auto"/>
        <w:jc w:val="both"/>
        <w:rPr>
          <w:rFonts w:ascii="Arial" w:hAnsi="Arial" w:cs="Arial"/>
        </w:rPr>
      </w:pPr>
      <w:r w:rsidRPr="002755FB">
        <w:rPr>
          <w:rFonts w:ascii="Arial" w:hAnsi="Arial" w:cs="Arial"/>
        </w:rPr>
        <w:t>Tuck the chin in on the way down</w:t>
      </w:r>
    </w:p>
    <w:p w14:paraId="61C0D326" w14:textId="77777777" w:rsidR="006A7FC7" w:rsidRPr="002755FB" w:rsidRDefault="006A7FC7" w:rsidP="006407B5">
      <w:pPr>
        <w:numPr>
          <w:ilvl w:val="0"/>
          <w:numId w:val="64"/>
        </w:numPr>
        <w:spacing w:after="0" w:line="240" w:lineRule="auto"/>
        <w:jc w:val="both"/>
        <w:rPr>
          <w:rFonts w:ascii="Arial" w:hAnsi="Arial" w:cs="Arial"/>
        </w:rPr>
      </w:pPr>
      <w:r w:rsidRPr="002755FB">
        <w:rPr>
          <w:rFonts w:ascii="Arial" w:hAnsi="Arial" w:cs="Arial"/>
        </w:rPr>
        <w:t>Lean slightly forward if necessary and get a good grip</w:t>
      </w:r>
    </w:p>
    <w:p w14:paraId="3D7154D0" w14:textId="77777777" w:rsidR="006A7FC7" w:rsidRPr="002755FB" w:rsidRDefault="006A7FC7" w:rsidP="006407B5">
      <w:pPr>
        <w:numPr>
          <w:ilvl w:val="0"/>
          <w:numId w:val="64"/>
        </w:numPr>
        <w:spacing w:after="0" w:line="240" w:lineRule="auto"/>
        <w:jc w:val="both"/>
        <w:rPr>
          <w:rFonts w:ascii="Arial" w:hAnsi="Arial" w:cs="Arial"/>
        </w:rPr>
      </w:pPr>
      <w:r w:rsidRPr="002755FB">
        <w:rPr>
          <w:rFonts w:ascii="Arial" w:hAnsi="Arial" w:cs="Arial"/>
        </w:rPr>
        <w:t>Keep the shoulders level, without twisting or turning from the hips</w:t>
      </w:r>
    </w:p>
    <w:p w14:paraId="3FCF7AA4" w14:textId="77777777" w:rsidR="006A7FC7" w:rsidRPr="002755FB" w:rsidRDefault="006A7FC7" w:rsidP="006407B5">
      <w:pPr>
        <w:numPr>
          <w:ilvl w:val="0"/>
          <w:numId w:val="64"/>
        </w:numPr>
        <w:spacing w:after="0" w:line="240" w:lineRule="auto"/>
        <w:jc w:val="both"/>
        <w:rPr>
          <w:rFonts w:ascii="Arial" w:hAnsi="Arial" w:cs="Arial"/>
        </w:rPr>
      </w:pPr>
      <w:r w:rsidRPr="002755FB">
        <w:rPr>
          <w:rFonts w:ascii="Arial" w:hAnsi="Arial" w:cs="Arial"/>
        </w:rPr>
        <w:t>Try to grip with the hands around the base of the load</w:t>
      </w:r>
    </w:p>
    <w:p w14:paraId="15A0BF92" w14:textId="77777777" w:rsidR="006A7FC7" w:rsidRPr="002755FB" w:rsidRDefault="006A7FC7" w:rsidP="006407B5">
      <w:pPr>
        <w:numPr>
          <w:ilvl w:val="0"/>
          <w:numId w:val="64"/>
        </w:numPr>
        <w:spacing w:after="0" w:line="240" w:lineRule="auto"/>
        <w:jc w:val="both"/>
        <w:rPr>
          <w:rFonts w:ascii="Arial" w:hAnsi="Arial" w:cs="Arial"/>
        </w:rPr>
      </w:pPr>
      <w:r w:rsidRPr="002755FB">
        <w:rPr>
          <w:rFonts w:ascii="Arial" w:hAnsi="Arial" w:cs="Arial"/>
        </w:rPr>
        <w:t>Bring the load to waist height, keeping the lift as smooth as possible.</w:t>
      </w:r>
    </w:p>
    <w:p w14:paraId="52E1FD49" w14:textId="77777777" w:rsidR="006A7FC7" w:rsidRPr="002755FB" w:rsidRDefault="006A7FC7" w:rsidP="006407B5">
      <w:pPr>
        <w:jc w:val="both"/>
        <w:rPr>
          <w:rFonts w:ascii="Arial" w:hAnsi="Arial" w:cs="Arial"/>
        </w:rPr>
      </w:pPr>
    </w:p>
    <w:p w14:paraId="42BEAAAB" w14:textId="77777777" w:rsidR="006A7FC7" w:rsidRPr="002755FB" w:rsidRDefault="006A7FC7" w:rsidP="006407B5">
      <w:pPr>
        <w:jc w:val="both"/>
        <w:rPr>
          <w:rFonts w:ascii="Arial" w:hAnsi="Arial" w:cs="Arial"/>
          <w:b/>
        </w:rPr>
      </w:pPr>
      <w:r w:rsidRPr="002755FB">
        <w:rPr>
          <w:rFonts w:ascii="Arial" w:hAnsi="Arial" w:cs="Arial"/>
          <w:b/>
        </w:rPr>
        <w:t>Moving the child or load</w:t>
      </w:r>
    </w:p>
    <w:p w14:paraId="2DB650CB" w14:textId="77777777" w:rsidR="006A7FC7" w:rsidRPr="002755FB" w:rsidRDefault="006A7FC7" w:rsidP="006407B5">
      <w:pPr>
        <w:numPr>
          <w:ilvl w:val="0"/>
          <w:numId w:val="63"/>
        </w:numPr>
        <w:spacing w:after="0" w:line="240" w:lineRule="auto"/>
        <w:jc w:val="both"/>
        <w:rPr>
          <w:rFonts w:ascii="Arial" w:hAnsi="Arial" w:cs="Arial"/>
        </w:rPr>
      </w:pPr>
      <w:r w:rsidRPr="002755FB">
        <w:rPr>
          <w:rFonts w:ascii="Arial" w:hAnsi="Arial" w:cs="Arial"/>
        </w:rPr>
        <w:t>Move the feet, keeping the child or load close to the body</w:t>
      </w:r>
    </w:p>
    <w:p w14:paraId="464644E0" w14:textId="77777777" w:rsidR="006A7FC7" w:rsidRPr="002755FB" w:rsidRDefault="006A7FC7" w:rsidP="006407B5">
      <w:pPr>
        <w:numPr>
          <w:ilvl w:val="0"/>
          <w:numId w:val="63"/>
        </w:numPr>
        <w:spacing w:after="0" w:line="240" w:lineRule="auto"/>
        <w:jc w:val="both"/>
        <w:rPr>
          <w:rFonts w:ascii="Arial" w:hAnsi="Arial" w:cs="Arial"/>
        </w:rPr>
      </w:pPr>
      <w:r w:rsidRPr="002755FB">
        <w:rPr>
          <w:rFonts w:ascii="Arial" w:hAnsi="Arial" w:cs="Arial"/>
        </w:rPr>
        <w:t>Proceed carefully, making sure that you can see where you are going</w:t>
      </w:r>
    </w:p>
    <w:p w14:paraId="10CD2A02" w14:textId="77777777" w:rsidR="006A7FC7" w:rsidRPr="002755FB" w:rsidRDefault="006A7FC7" w:rsidP="006407B5">
      <w:pPr>
        <w:numPr>
          <w:ilvl w:val="0"/>
          <w:numId w:val="63"/>
        </w:numPr>
        <w:spacing w:after="0" w:line="240" w:lineRule="auto"/>
        <w:jc w:val="both"/>
        <w:rPr>
          <w:rFonts w:ascii="Arial" w:hAnsi="Arial" w:cs="Arial"/>
        </w:rPr>
      </w:pPr>
      <w:r w:rsidRPr="002755FB">
        <w:rPr>
          <w:rFonts w:ascii="Arial" w:hAnsi="Arial" w:cs="Arial"/>
        </w:rPr>
        <w:t>Lower the child or load, reversing the procedure for lifting</w:t>
      </w:r>
    </w:p>
    <w:p w14:paraId="29D14008" w14:textId="77777777" w:rsidR="006A7FC7" w:rsidRPr="002755FB" w:rsidRDefault="006A7FC7" w:rsidP="006407B5">
      <w:pPr>
        <w:numPr>
          <w:ilvl w:val="0"/>
          <w:numId w:val="63"/>
        </w:numPr>
        <w:spacing w:after="0" w:line="240" w:lineRule="auto"/>
        <w:jc w:val="both"/>
        <w:rPr>
          <w:rFonts w:ascii="Arial" w:hAnsi="Arial" w:cs="Arial"/>
        </w:rPr>
      </w:pPr>
      <w:r w:rsidRPr="002755FB">
        <w:rPr>
          <w:rFonts w:ascii="Arial" w:hAnsi="Arial" w:cs="Arial"/>
        </w:rPr>
        <w:t>Avoid crushing fingers or toes as you put the child or load down</w:t>
      </w:r>
    </w:p>
    <w:p w14:paraId="5B923A50" w14:textId="77777777" w:rsidR="006A7FC7" w:rsidRPr="002755FB" w:rsidRDefault="006A7FC7" w:rsidP="006407B5">
      <w:pPr>
        <w:numPr>
          <w:ilvl w:val="0"/>
          <w:numId w:val="63"/>
        </w:numPr>
        <w:spacing w:after="0" w:line="240" w:lineRule="auto"/>
        <w:jc w:val="both"/>
        <w:rPr>
          <w:rFonts w:ascii="Arial" w:hAnsi="Arial" w:cs="Arial"/>
        </w:rPr>
      </w:pPr>
      <w:r w:rsidRPr="002755FB">
        <w:rPr>
          <w:rFonts w:ascii="Arial" w:hAnsi="Arial" w:cs="Arial"/>
        </w:rPr>
        <w:t xml:space="preserve">If you are carrying a load, position and secure it after putting it down </w:t>
      </w:r>
    </w:p>
    <w:p w14:paraId="13D3ECE0" w14:textId="77777777" w:rsidR="006A7FC7" w:rsidRPr="002755FB" w:rsidRDefault="006A7FC7" w:rsidP="006407B5">
      <w:pPr>
        <w:numPr>
          <w:ilvl w:val="0"/>
          <w:numId w:val="63"/>
        </w:numPr>
        <w:spacing w:after="0" w:line="240" w:lineRule="auto"/>
        <w:jc w:val="both"/>
        <w:rPr>
          <w:rFonts w:ascii="Arial" w:hAnsi="Arial" w:cs="Arial"/>
        </w:rPr>
      </w:pPr>
      <w:r w:rsidRPr="002755FB">
        <w:rPr>
          <w:rFonts w:ascii="Arial" w:hAnsi="Arial" w:cs="Arial"/>
        </w:rPr>
        <w:t>Make sure that the child or load is rested on a stable base and in the case of the child ensure their safety in this new position</w:t>
      </w:r>
    </w:p>
    <w:p w14:paraId="443310BC" w14:textId="77777777" w:rsidR="006A7FC7" w:rsidRPr="002755FB" w:rsidRDefault="006A7FC7" w:rsidP="006407B5">
      <w:pPr>
        <w:numPr>
          <w:ilvl w:val="0"/>
          <w:numId w:val="63"/>
        </w:numPr>
        <w:spacing w:after="0" w:line="240" w:lineRule="auto"/>
        <w:jc w:val="both"/>
        <w:rPr>
          <w:rFonts w:ascii="Arial" w:hAnsi="Arial" w:cs="Arial"/>
        </w:rPr>
      </w:pPr>
      <w:r w:rsidRPr="002755FB">
        <w:rPr>
          <w:rFonts w:ascii="Arial" w:hAnsi="Arial" w:cs="Arial"/>
        </w:rPr>
        <w:t>Report any problems immediately, for example, strains and sprains.  Where there are changes, for example to the activity or the load, the task must be reassessed.</w:t>
      </w:r>
    </w:p>
    <w:p w14:paraId="7615E172" w14:textId="77777777" w:rsidR="006A7FC7" w:rsidRPr="002755FB" w:rsidRDefault="006A7FC7" w:rsidP="006407B5">
      <w:pPr>
        <w:jc w:val="both"/>
        <w:rPr>
          <w:rFonts w:ascii="Arial" w:hAnsi="Arial" w:cs="Arial"/>
        </w:rPr>
      </w:pPr>
    </w:p>
    <w:p w14:paraId="4076DADC" w14:textId="77777777" w:rsidR="006A7FC7" w:rsidRPr="002755FB" w:rsidRDefault="006A7FC7" w:rsidP="006407B5">
      <w:pPr>
        <w:jc w:val="both"/>
        <w:rPr>
          <w:rFonts w:ascii="Arial" w:hAnsi="Arial" w:cs="Arial"/>
          <w:b/>
        </w:rPr>
      </w:pPr>
      <w:r w:rsidRPr="002755FB">
        <w:rPr>
          <w:rFonts w:ascii="Arial" w:hAnsi="Arial" w:cs="Arial"/>
          <w:b/>
        </w:rPr>
        <w:t>The task</w:t>
      </w:r>
    </w:p>
    <w:p w14:paraId="48C4F0C6" w14:textId="77777777" w:rsidR="006A7FC7" w:rsidRPr="002755FB" w:rsidRDefault="006A7FC7" w:rsidP="006407B5">
      <w:pPr>
        <w:numPr>
          <w:ilvl w:val="0"/>
          <w:numId w:val="62"/>
        </w:numPr>
        <w:spacing w:after="0" w:line="240" w:lineRule="auto"/>
        <w:jc w:val="both"/>
        <w:rPr>
          <w:rFonts w:ascii="Arial" w:hAnsi="Arial" w:cs="Arial"/>
        </w:rPr>
      </w:pPr>
      <w:r w:rsidRPr="002755FB">
        <w:rPr>
          <w:rFonts w:ascii="Arial" w:hAnsi="Arial" w:cs="Arial"/>
        </w:rPr>
        <w:t>Carry children or loads close to the body, lifting and carrying the load at arm’s length increases the risk of injury</w:t>
      </w:r>
    </w:p>
    <w:p w14:paraId="4655A8E2" w14:textId="77777777" w:rsidR="006A7FC7" w:rsidRPr="002755FB" w:rsidRDefault="006A7FC7" w:rsidP="006407B5">
      <w:pPr>
        <w:numPr>
          <w:ilvl w:val="0"/>
          <w:numId w:val="62"/>
        </w:numPr>
        <w:spacing w:after="0" w:line="240" w:lineRule="auto"/>
        <w:jc w:val="both"/>
        <w:rPr>
          <w:rFonts w:ascii="Arial" w:hAnsi="Arial" w:cs="Arial"/>
        </w:rPr>
      </w:pPr>
      <w:r w:rsidRPr="002755FB">
        <w:rPr>
          <w:rFonts w:ascii="Arial" w:hAnsi="Arial" w:cs="Arial"/>
        </w:rPr>
        <w:t>Avoid awkward movements such as stooping, reaching or twisting</w:t>
      </w:r>
    </w:p>
    <w:p w14:paraId="5F3CAE7B" w14:textId="77777777" w:rsidR="006A7FC7" w:rsidRPr="002755FB" w:rsidRDefault="006A7FC7" w:rsidP="006407B5">
      <w:pPr>
        <w:numPr>
          <w:ilvl w:val="0"/>
          <w:numId w:val="62"/>
        </w:numPr>
        <w:spacing w:after="0" w:line="240" w:lineRule="auto"/>
        <w:jc w:val="both"/>
        <w:rPr>
          <w:rFonts w:ascii="Arial" w:hAnsi="Arial" w:cs="Arial"/>
        </w:rPr>
      </w:pPr>
      <w:r w:rsidRPr="002755FB">
        <w:rPr>
          <w:rFonts w:ascii="Arial" w:hAnsi="Arial" w:cs="Arial"/>
        </w:rPr>
        <w:t>Ensure that the task is well designed and that procedures are followed</w:t>
      </w:r>
    </w:p>
    <w:p w14:paraId="35FE905B" w14:textId="77777777" w:rsidR="006A7FC7" w:rsidRPr="002755FB" w:rsidRDefault="006A7FC7" w:rsidP="006407B5">
      <w:pPr>
        <w:numPr>
          <w:ilvl w:val="0"/>
          <w:numId w:val="62"/>
        </w:numPr>
        <w:spacing w:after="0" w:line="240" w:lineRule="auto"/>
        <w:jc w:val="both"/>
        <w:rPr>
          <w:rFonts w:ascii="Arial" w:hAnsi="Arial" w:cs="Arial"/>
        </w:rPr>
      </w:pPr>
      <w:r w:rsidRPr="002755FB">
        <w:rPr>
          <w:rFonts w:ascii="Arial" w:hAnsi="Arial" w:cs="Arial"/>
        </w:rPr>
        <w:t>Try never to lift loads from the floor or to above shoulder height. Limit the distances for carrying</w:t>
      </w:r>
    </w:p>
    <w:p w14:paraId="01F4CD93" w14:textId="77777777" w:rsidR="006A7FC7" w:rsidRPr="002755FB" w:rsidRDefault="006A7FC7" w:rsidP="006407B5">
      <w:pPr>
        <w:numPr>
          <w:ilvl w:val="0"/>
          <w:numId w:val="62"/>
        </w:numPr>
        <w:spacing w:after="0" w:line="240" w:lineRule="auto"/>
        <w:jc w:val="both"/>
        <w:rPr>
          <w:rFonts w:ascii="Arial" w:hAnsi="Arial" w:cs="Arial"/>
        </w:rPr>
      </w:pPr>
      <w:r w:rsidRPr="002755FB">
        <w:rPr>
          <w:rFonts w:ascii="Arial" w:hAnsi="Arial" w:cs="Arial"/>
        </w:rPr>
        <w:t>Minimise repetitive actions by re-designing and rotating tasks</w:t>
      </w:r>
    </w:p>
    <w:p w14:paraId="277F4410" w14:textId="77777777" w:rsidR="006A7FC7" w:rsidRPr="002755FB" w:rsidRDefault="006A7FC7" w:rsidP="006407B5">
      <w:pPr>
        <w:numPr>
          <w:ilvl w:val="0"/>
          <w:numId w:val="62"/>
        </w:numPr>
        <w:spacing w:after="0" w:line="240" w:lineRule="auto"/>
        <w:jc w:val="both"/>
        <w:rPr>
          <w:rFonts w:ascii="Arial" w:hAnsi="Arial" w:cs="Arial"/>
        </w:rPr>
      </w:pPr>
      <w:r w:rsidRPr="002755FB">
        <w:rPr>
          <w:rFonts w:ascii="Arial" w:hAnsi="Arial" w:cs="Arial"/>
        </w:rPr>
        <w:t>Ensure that there are adequate rest periods and breaks between tasks</w:t>
      </w:r>
    </w:p>
    <w:p w14:paraId="5862F47A" w14:textId="77777777" w:rsidR="006A7FC7" w:rsidRPr="002755FB" w:rsidRDefault="006A7FC7" w:rsidP="006407B5">
      <w:pPr>
        <w:numPr>
          <w:ilvl w:val="0"/>
          <w:numId w:val="62"/>
        </w:numPr>
        <w:spacing w:after="0" w:line="240" w:lineRule="auto"/>
        <w:jc w:val="both"/>
        <w:rPr>
          <w:rFonts w:ascii="Arial" w:hAnsi="Arial" w:cs="Arial"/>
        </w:rPr>
      </w:pPr>
      <w:r w:rsidRPr="002755FB">
        <w:rPr>
          <w:rFonts w:ascii="Arial" w:hAnsi="Arial" w:cs="Arial"/>
        </w:rPr>
        <w:t>Plan ahead – use teamwork where the load is too heavy for one person.</w:t>
      </w:r>
    </w:p>
    <w:p w14:paraId="6749D4EB" w14:textId="77777777" w:rsidR="006A7FC7" w:rsidRPr="002755FB" w:rsidRDefault="006A7FC7" w:rsidP="006407B5">
      <w:pPr>
        <w:jc w:val="both"/>
        <w:rPr>
          <w:rFonts w:ascii="Arial" w:hAnsi="Arial" w:cs="Arial"/>
        </w:rPr>
      </w:pPr>
    </w:p>
    <w:p w14:paraId="167A2B18" w14:textId="77777777" w:rsidR="006A7FC7" w:rsidRPr="002755FB" w:rsidRDefault="006A7FC7" w:rsidP="006407B5">
      <w:pPr>
        <w:jc w:val="both"/>
        <w:rPr>
          <w:rFonts w:ascii="Arial" w:hAnsi="Arial" w:cs="Arial"/>
          <w:b/>
        </w:rPr>
      </w:pPr>
      <w:r w:rsidRPr="002755FB">
        <w:rPr>
          <w:rFonts w:ascii="Arial" w:hAnsi="Arial" w:cs="Arial"/>
          <w:b/>
        </w:rPr>
        <w:t>The environment</w:t>
      </w:r>
    </w:p>
    <w:p w14:paraId="46F2DA59" w14:textId="77777777" w:rsidR="006A7FC7" w:rsidRPr="002755FB" w:rsidRDefault="006A7FC7" w:rsidP="006407B5">
      <w:pPr>
        <w:numPr>
          <w:ilvl w:val="0"/>
          <w:numId w:val="61"/>
        </w:numPr>
        <w:spacing w:after="0" w:line="240" w:lineRule="auto"/>
        <w:jc w:val="both"/>
        <w:rPr>
          <w:rFonts w:ascii="Arial" w:hAnsi="Arial" w:cs="Arial"/>
        </w:rPr>
      </w:pPr>
      <w:r w:rsidRPr="002755FB">
        <w:rPr>
          <w:rFonts w:ascii="Arial" w:hAnsi="Arial" w:cs="Arial"/>
        </w:rPr>
        <w:t>Ensure that the surroundings are safe.  Flooring should be even and not slippery, lighting should be adequate, and the temperature and humidity should be suitable</w:t>
      </w:r>
    </w:p>
    <w:p w14:paraId="6DAF50DC" w14:textId="77777777" w:rsidR="006A7FC7" w:rsidRPr="002755FB" w:rsidRDefault="006A7FC7" w:rsidP="006407B5">
      <w:pPr>
        <w:numPr>
          <w:ilvl w:val="0"/>
          <w:numId w:val="61"/>
        </w:numPr>
        <w:spacing w:after="0" w:line="240" w:lineRule="auto"/>
        <w:jc w:val="both"/>
        <w:rPr>
          <w:rFonts w:ascii="Arial" w:hAnsi="Arial" w:cs="Arial"/>
        </w:rPr>
      </w:pPr>
      <w:r w:rsidRPr="002755FB">
        <w:rPr>
          <w:rFonts w:ascii="Arial" w:hAnsi="Arial" w:cs="Arial"/>
        </w:rPr>
        <w:t>Remove obstructions and ensure that the correct equipment is available.</w:t>
      </w:r>
    </w:p>
    <w:p w14:paraId="79BE0187" w14:textId="77777777" w:rsidR="006A7FC7" w:rsidRPr="002755FB" w:rsidRDefault="006A7FC7" w:rsidP="006407B5">
      <w:pPr>
        <w:jc w:val="both"/>
        <w:rPr>
          <w:rFonts w:ascii="Arial" w:hAnsi="Arial" w:cs="Arial"/>
        </w:rPr>
      </w:pPr>
    </w:p>
    <w:p w14:paraId="094D90C2" w14:textId="77777777" w:rsidR="006A7FC7" w:rsidRPr="002755FB" w:rsidRDefault="006A7FC7" w:rsidP="006407B5">
      <w:pPr>
        <w:jc w:val="both"/>
        <w:rPr>
          <w:rFonts w:ascii="Arial" w:hAnsi="Arial" w:cs="Arial"/>
          <w:b/>
        </w:rPr>
      </w:pPr>
      <w:r w:rsidRPr="002755FB">
        <w:rPr>
          <w:rFonts w:ascii="Arial" w:hAnsi="Arial" w:cs="Arial"/>
          <w:b/>
        </w:rPr>
        <w:t>The individual</w:t>
      </w:r>
    </w:p>
    <w:p w14:paraId="2BAA1C25" w14:textId="77777777" w:rsidR="006A7FC7" w:rsidRPr="002755FB" w:rsidRDefault="006A7FC7" w:rsidP="006407B5">
      <w:pPr>
        <w:numPr>
          <w:ilvl w:val="0"/>
          <w:numId w:val="60"/>
        </w:numPr>
        <w:spacing w:after="0" w:line="240" w:lineRule="auto"/>
        <w:jc w:val="both"/>
        <w:rPr>
          <w:rFonts w:ascii="Arial" w:hAnsi="Arial" w:cs="Arial"/>
        </w:rPr>
      </w:pPr>
      <w:r w:rsidRPr="002755FB">
        <w:rPr>
          <w:rFonts w:ascii="Arial" w:hAnsi="Arial" w:cs="Arial"/>
        </w:rPr>
        <w:t>Never attempt manual handling unless you have been trained and given permission to do so</w:t>
      </w:r>
    </w:p>
    <w:p w14:paraId="38068298" w14:textId="77777777" w:rsidR="006A7FC7" w:rsidRPr="002755FB" w:rsidRDefault="006A7FC7" w:rsidP="006407B5">
      <w:pPr>
        <w:numPr>
          <w:ilvl w:val="0"/>
          <w:numId w:val="60"/>
        </w:numPr>
        <w:spacing w:after="0" w:line="240" w:lineRule="auto"/>
        <w:jc w:val="both"/>
        <w:rPr>
          <w:rFonts w:ascii="Arial" w:hAnsi="Arial" w:cs="Arial"/>
        </w:rPr>
      </w:pPr>
      <w:r w:rsidRPr="002755FB">
        <w:rPr>
          <w:rFonts w:ascii="Arial" w:hAnsi="Arial" w:cs="Arial"/>
        </w:rPr>
        <w:t>Ensure that you are capable of undertaking the task – people with health problems and pregnant women may be particularly at risk of injury.</w:t>
      </w:r>
    </w:p>
    <w:p w14:paraId="6CCCE22C" w14:textId="77777777" w:rsidR="006A7FC7" w:rsidRPr="002755FB" w:rsidRDefault="006A7FC7" w:rsidP="006407B5">
      <w:pPr>
        <w:numPr>
          <w:ilvl w:val="0"/>
          <w:numId w:val="60"/>
        </w:numPr>
        <w:spacing w:after="0" w:line="240" w:lineRule="auto"/>
        <w:jc w:val="both"/>
        <w:rPr>
          <w:rFonts w:ascii="Arial" w:hAnsi="Arial" w:cs="Arial"/>
        </w:rPr>
      </w:pPr>
      <w:r w:rsidRPr="002755FB">
        <w:rPr>
          <w:rFonts w:ascii="Arial" w:hAnsi="Arial" w:cs="Arial"/>
        </w:rPr>
        <w:t xml:space="preserve">Dinton Pre-School suggests that pregnant women avoid all manual handling tasks and this will be actively supported. </w:t>
      </w:r>
    </w:p>
    <w:p w14:paraId="0B0DB3D7" w14:textId="77777777" w:rsidR="006A7FC7" w:rsidRPr="002755FB" w:rsidRDefault="006A7FC7" w:rsidP="006407B5">
      <w:pPr>
        <w:jc w:val="both"/>
        <w:rPr>
          <w:rFonts w:ascii="Arial" w:hAnsi="Arial" w:cs="Arial"/>
        </w:rPr>
      </w:pPr>
    </w:p>
    <w:p w14:paraId="27B8EA57" w14:textId="77777777" w:rsidR="006A7FC7" w:rsidRPr="002755FB" w:rsidRDefault="006A7FC7" w:rsidP="006407B5">
      <w:pPr>
        <w:jc w:val="both"/>
        <w:rPr>
          <w:rFonts w:ascii="Arial" w:hAnsi="Arial" w:cs="Arial"/>
        </w:rPr>
      </w:pPr>
    </w:p>
    <w:p w14:paraId="2D0303B7" w14:textId="34F1A18B" w:rsidR="006A7FC7" w:rsidRPr="002755FB" w:rsidRDefault="006A7FC7" w:rsidP="006407B5">
      <w:pPr>
        <w:tabs>
          <w:tab w:val="left" w:pos="2190"/>
        </w:tabs>
        <w:jc w:val="both"/>
        <w:rPr>
          <w:rFonts w:ascii="Arial" w:hAnsi="Arial" w:cs="Arial"/>
        </w:rPr>
      </w:pPr>
    </w:p>
    <w:p w14:paraId="34CF3082" w14:textId="0B84AAFE" w:rsidR="006A7FC7" w:rsidRPr="002755FB" w:rsidRDefault="006A7FC7" w:rsidP="006407B5">
      <w:pPr>
        <w:tabs>
          <w:tab w:val="left" w:pos="2190"/>
        </w:tabs>
        <w:jc w:val="both"/>
        <w:rPr>
          <w:rFonts w:ascii="Arial" w:hAnsi="Arial" w:cs="Arial"/>
        </w:rPr>
      </w:pPr>
    </w:p>
    <w:p w14:paraId="7BA09BDA" w14:textId="5B87E245" w:rsidR="006A7FC7" w:rsidRPr="002755FB" w:rsidRDefault="006A7FC7" w:rsidP="006407B5">
      <w:pPr>
        <w:tabs>
          <w:tab w:val="left" w:pos="2190"/>
        </w:tabs>
        <w:jc w:val="both"/>
        <w:rPr>
          <w:rFonts w:ascii="Arial" w:hAnsi="Arial" w:cs="Arial"/>
        </w:rPr>
      </w:pPr>
    </w:p>
    <w:p w14:paraId="07005673" w14:textId="3301240A" w:rsidR="006A7FC7" w:rsidRPr="002755FB" w:rsidRDefault="006A7FC7" w:rsidP="006407B5">
      <w:pPr>
        <w:tabs>
          <w:tab w:val="left" w:pos="2190"/>
        </w:tabs>
        <w:jc w:val="both"/>
        <w:rPr>
          <w:rFonts w:ascii="Arial" w:hAnsi="Arial" w:cs="Arial"/>
        </w:rPr>
      </w:pPr>
    </w:p>
    <w:p w14:paraId="4DD05831" w14:textId="4CD4315B" w:rsidR="006A7FC7" w:rsidRPr="002755FB" w:rsidRDefault="006A7FC7" w:rsidP="006407B5">
      <w:pPr>
        <w:tabs>
          <w:tab w:val="left" w:pos="2190"/>
        </w:tabs>
        <w:jc w:val="both"/>
        <w:rPr>
          <w:rFonts w:ascii="Arial" w:hAnsi="Arial" w:cs="Arial"/>
        </w:rPr>
      </w:pPr>
    </w:p>
    <w:p w14:paraId="6CBA70B0" w14:textId="4781F0AB" w:rsidR="006A7FC7" w:rsidRPr="002755FB" w:rsidRDefault="006A7FC7" w:rsidP="006407B5">
      <w:pPr>
        <w:tabs>
          <w:tab w:val="left" w:pos="2190"/>
        </w:tabs>
        <w:jc w:val="both"/>
        <w:rPr>
          <w:rFonts w:ascii="Arial" w:hAnsi="Arial" w:cs="Arial"/>
        </w:rPr>
      </w:pPr>
    </w:p>
    <w:p w14:paraId="5C26811F" w14:textId="54E4BEAE" w:rsidR="006A7FC7" w:rsidRPr="00C447B9" w:rsidRDefault="006A7FC7" w:rsidP="006407B5">
      <w:pPr>
        <w:spacing w:after="0" w:line="240" w:lineRule="auto"/>
        <w:jc w:val="both"/>
        <w:rPr>
          <w:rFonts w:ascii="Arial" w:eastAsia="Times New Roman" w:hAnsi="Arial" w:cs="Arial"/>
          <w:b/>
          <w:bCs/>
          <w:noProof/>
          <w:sz w:val="28"/>
          <w:szCs w:val="28"/>
          <w:lang w:eastAsia="en-GB"/>
        </w:rPr>
      </w:pPr>
      <w:r w:rsidRPr="00C447B9">
        <w:rPr>
          <w:rFonts w:ascii="Arial" w:eastAsia="Times New Roman" w:hAnsi="Arial" w:cs="Arial"/>
          <w:b/>
          <w:bCs/>
          <w:noProof/>
          <w:sz w:val="28"/>
          <w:szCs w:val="28"/>
          <w:lang w:eastAsia="en-GB"/>
        </w:rPr>
        <w:t>Medic</w:t>
      </w:r>
      <w:r w:rsidR="005E65A9" w:rsidRPr="00C447B9">
        <w:rPr>
          <w:rFonts w:ascii="Arial" w:eastAsia="Times New Roman" w:hAnsi="Arial" w:cs="Arial"/>
          <w:b/>
          <w:bCs/>
          <w:noProof/>
          <w:sz w:val="28"/>
          <w:szCs w:val="28"/>
          <w:lang w:eastAsia="en-GB"/>
        </w:rPr>
        <w:t>ation</w:t>
      </w:r>
      <w:r w:rsidRPr="00C447B9">
        <w:rPr>
          <w:rFonts w:ascii="Arial" w:eastAsia="Times New Roman" w:hAnsi="Arial" w:cs="Arial"/>
          <w:b/>
          <w:bCs/>
          <w:noProof/>
          <w:sz w:val="28"/>
          <w:szCs w:val="28"/>
          <w:lang w:eastAsia="en-GB"/>
        </w:rPr>
        <w:t xml:space="preserve"> Administration</w:t>
      </w:r>
    </w:p>
    <w:p w14:paraId="116A6FDA" w14:textId="77777777" w:rsidR="006A7FC7" w:rsidRPr="002755FB" w:rsidRDefault="006A7FC7" w:rsidP="006407B5">
      <w:pPr>
        <w:spacing w:after="0" w:line="276" w:lineRule="auto"/>
        <w:jc w:val="both"/>
        <w:rPr>
          <w:rFonts w:ascii="Arial" w:eastAsia="Times New Roman" w:hAnsi="Arial" w:cs="Arial"/>
        </w:rPr>
      </w:pPr>
    </w:p>
    <w:p w14:paraId="3B51B0FF" w14:textId="77777777" w:rsidR="006A7FC7" w:rsidRPr="002755FB" w:rsidRDefault="006A7FC7" w:rsidP="006407B5">
      <w:pPr>
        <w:spacing w:after="0" w:line="276" w:lineRule="auto"/>
        <w:jc w:val="both"/>
        <w:rPr>
          <w:rFonts w:ascii="Arial" w:eastAsia="Times New Roman" w:hAnsi="Arial" w:cs="Arial"/>
        </w:rPr>
      </w:pPr>
      <w:r w:rsidRPr="002755FB">
        <w:rPr>
          <w:rFonts w:ascii="Arial" w:eastAsia="Times New Roman" w:hAnsi="Arial" w:cs="Arial"/>
        </w:rPr>
        <w:t xml:space="preserve">The key person is responsible for the correct administration of medication to children for whom they are the key person. This includes ensuring that the Medication Record has been completed, that medicines are stored correctly and that records are kept according to procedures. </w:t>
      </w:r>
    </w:p>
    <w:p w14:paraId="48000652" w14:textId="77777777" w:rsidR="006A7FC7" w:rsidRPr="002755FB" w:rsidRDefault="006A7FC7" w:rsidP="006407B5">
      <w:pPr>
        <w:spacing w:after="0" w:line="240" w:lineRule="auto"/>
        <w:jc w:val="both"/>
        <w:rPr>
          <w:rFonts w:ascii="Arial" w:eastAsia="Times New Roman" w:hAnsi="Arial" w:cs="Arial"/>
        </w:rPr>
      </w:pPr>
    </w:p>
    <w:p w14:paraId="43FF4FE8" w14:textId="77777777" w:rsidR="006A7FC7" w:rsidRPr="002755FB" w:rsidRDefault="006A7FC7" w:rsidP="006407B5">
      <w:pPr>
        <w:spacing w:after="0" w:line="240" w:lineRule="auto"/>
        <w:jc w:val="both"/>
        <w:rPr>
          <w:rFonts w:ascii="Arial" w:eastAsia="Times New Roman" w:hAnsi="Arial" w:cs="Arial"/>
          <w:b/>
        </w:rPr>
      </w:pPr>
      <w:r w:rsidRPr="002755FB">
        <w:rPr>
          <w:rFonts w:ascii="Arial" w:eastAsia="Times New Roman" w:hAnsi="Arial" w:cs="Arial"/>
          <w:b/>
        </w:rPr>
        <w:t>General</w:t>
      </w:r>
    </w:p>
    <w:p w14:paraId="34A94223" w14:textId="77777777" w:rsidR="006A7FC7" w:rsidRPr="002755FB" w:rsidRDefault="006A7FC7" w:rsidP="006407B5">
      <w:pPr>
        <w:spacing w:after="0" w:line="240" w:lineRule="auto"/>
        <w:jc w:val="both"/>
        <w:rPr>
          <w:rFonts w:ascii="Arial" w:eastAsia="Times New Roman" w:hAnsi="Arial" w:cs="Arial"/>
        </w:rPr>
      </w:pPr>
    </w:p>
    <w:p w14:paraId="5C5AFDCC" w14:textId="77777777" w:rsidR="006A7FC7" w:rsidRPr="002755FB" w:rsidRDefault="006A7FC7" w:rsidP="006407B5">
      <w:pPr>
        <w:numPr>
          <w:ilvl w:val="0"/>
          <w:numId w:val="68"/>
        </w:numPr>
        <w:spacing w:after="0" w:line="240" w:lineRule="auto"/>
        <w:jc w:val="both"/>
        <w:rPr>
          <w:rFonts w:ascii="Arial" w:eastAsia="Times New Roman" w:hAnsi="Arial" w:cs="Arial"/>
        </w:rPr>
      </w:pPr>
      <w:r w:rsidRPr="002755FB">
        <w:rPr>
          <w:rFonts w:ascii="Arial" w:eastAsia="Times New Roman" w:hAnsi="Arial" w:cs="Arial"/>
        </w:rPr>
        <w:t>As far as possible, administering medicines will only be done where it would be detrimental to the child’s health if not given in the setting.</w:t>
      </w:r>
    </w:p>
    <w:p w14:paraId="29C76715" w14:textId="77777777" w:rsidR="006A7FC7" w:rsidRPr="002755FB" w:rsidRDefault="006A7FC7" w:rsidP="006407B5">
      <w:pPr>
        <w:numPr>
          <w:ilvl w:val="0"/>
          <w:numId w:val="68"/>
        </w:numPr>
        <w:spacing w:after="0" w:line="240" w:lineRule="auto"/>
        <w:jc w:val="both"/>
        <w:rPr>
          <w:rFonts w:ascii="Arial" w:eastAsia="Times New Roman" w:hAnsi="Arial" w:cs="Arial"/>
        </w:rPr>
      </w:pPr>
      <w:r w:rsidRPr="002755FB">
        <w:rPr>
          <w:rFonts w:ascii="Arial" w:eastAsia="Times New Roman" w:hAnsi="Arial" w:cs="Arial"/>
        </w:rPr>
        <w:t xml:space="preserve">If a child has not had a medication before they must have had at least one dose at home, with no side effects. </w:t>
      </w:r>
    </w:p>
    <w:p w14:paraId="61CA60A7" w14:textId="77777777" w:rsidR="006A7FC7" w:rsidRPr="002755FB" w:rsidRDefault="006A7FC7" w:rsidP="006407B5">
      <w:pPr>
        <w:numPr>
          <w:ilvl w:val="0"/>
          <w:numId w:val="68"/>
        </w:numPr>
        <w:spacing w:after="0" w:line="240" w:lineRule="auto"/>
        <w:jc w:val="both"/>
        <w:rPr>
          <w:rFonts w:ascii="Arial" w:eastAsia="Times New Roman" w:hAnsi="Arial" w:cs="Arial"/>
        </w:rPr>
      </w:pPr>
      <w:r w:rsidRPr="002755FB">
        <w:rPr>
          <w:rFonts w:ascii="Arial" w:eastAsia="Times New Roman" w:hAnsi="Arial" w:cs="Arial"/>
        </w:rPr>
        <w:t>All medications must be prescribed by a GP and have instructions clearly written on them.</w:t>
      </w:r>
    </w:p>
    <w:p w14:paraId="2BEAC035" w14:textId="77777777" w:rsidR="006A7FC7" w:rsidRPr="002755FB" w:rsidRDefault="006A7FC7" w:rsidP="006407B5">
      <w:pPr>
        <w:numPr>
          <w:ilvl w:val="1"/>
          <w:numId w:val="68"/>
        </w:numPr>
        <w:spacing w:after="0" w:line="240" w:lineRule="auto"/>
        <w:jc w:val="both"/>
        <w:rPr>
          <w:rFonts w:ascii="Arial" w:eastAsia="Times New Roman" w:hAnsi="Arial" w:cs="Arial"/>
          <w:color w:val="000000"/>
        </w:rPr>
      </w:pPr>
      <w:r w:rsidRPr="002755FB">
        <w:rPr>
          <w:rFonts w:ascii="Arial" w:eastAsia="Times New Roman" w:hAnsi="Arial" w:cs="Arial"/>
          <w:color w:val="000000"/>
        </w:rPr>
        <w:t xml:space="preserve">If training is required this shall be organised between the manager and the parents. </w:t>
      </w:r>
    </w:p>
    <w:p w14:paraId="67DC8D6A" w14:textId="77777777" w:rsidR="006A7FC7" w:rsidRPr="002755FB" w:rsidRDefault="006A7FC7" w:rsidP="006407B5">
      <w:pPr>
        <w:numPr>
          <w:ilvl w:val="0"/>
          <w:numId w:val="68"/>
        </w:numPr>
        <w:spacing w:after="0" w:line="240" w:lineRule="auto"/>
        <w:jc w:val="both"/>
        <w:rPr>
          <w:rFonts w:ascii="Arial" w:eastAsia="Times New Roman" w:hAnsi="Arial" w:cs="Arial"/>
        </w:rPr>
      </w:pPr>
      <w:r w:rsidRPr="002755FB">
        <w:rPr>
          <w:rFonts w:ascii="Arial" w:eastAsia="Times New Roman" w:hAnsi="Arial" w:cs="Arial"/>
        </w:rPr>
        <w:t xml:space="preserve">All risk assessment procedures must be adhered to for the correct storage and administration of the medication.  </w:t>
      </w:r>
    </w:p>
    <w:p w14:paraId="132A0562" w14:textId="77777777" w:rsidR="006A7FC7" w:rsidRPr="002755FB" w:rsidRDefault="006A7FC7" w:rsidP="006407B5">
      <w:pPr>
        <w:numPr>
          <w:ilvl w:val="0"/>
          <w:numId w:val="68"/>
        </w:numPr>
        <w:spacing w:after="0" w:line="240" w:lineRule="auto"/>
        <w:jc w:val="both"/>
        <w:rPr>
          <w:rFonts w:ascii="Arial" w:eastAsia="Times New Roman" w:hAnsi="Arial" w:cs="Arial"/>
        </w:rPr>
      </w:pPr>
      <w:r w:rsidRPr="002755FB">
        <w:rPr>
          <w:rFonts w:ascii="Arial" w:eastAsia="Times New Roman" w:hAnsi="Arial" w:cs="Arial"/>
        </w:rPr>
        <w:t xml:space="preserve">A Medication Record should be started and filled out when the child is given any medication. </w:t>
      </w:r>
    </w:p>
    <w:p w14:paraId="4E1D4D54" w14:textId="77777777" w:rsidR="006A7FC7" w:rsidRPr="002755FB" w:rsidRDefault="006A7FC7" w:rsidP="006407B5">
      <w:pPr>
        <w:numPr>
          <w:ilvl w:val="1"/>
          <w:numId w:val="68"/>
        </w:numPr>
        <w:spacing w:after="0" w:line="240" w:lineRule="auto"/>
        <w:jc w:val="both"/>
        <w:rPr>
          <w:rFonts w:ascii="Arial" w:eastAsia="Times New Roman" w:hAnsi="Arial" w:cs="Arial"/>
        </w:rPr>
      </w:pPr>
      <w:r w:rsidRPr="002755FB">
        <w:rPr>
          <w:rFonts w:ascii="Arial" w:eastAsia="Times New Roman" w:hAnsi="Arial" w:cs="Arial"/>
        </w:rPr>
        <w:t>If a child needs multiple medications then multiple forms will be necessary.</w:t>
      </w:r>
    </w:p>
    <w:p w14:paraId="552C695B" w14:textId="77777777" w:rsidR="006A7FC7" w:rsidRPr="002755FB" w:rsidRDefault="006A7FC7" w:rsidP="006407B5">
      <w:pPr>
        <w:numPr>
          <w:ilvl w:val="0"/>
          <w:numId w:val="68"/>
        </w:numPr>
        <w:spacing w:after="0" w:line="240" w:lineRule="auto"/>
        <w:jc w:val="both"/>
        <w:rPr>
          <w:rFonts w:ascii="Arial" w:eastAsia="Times New Roman" w:hAnsi="Arial" w:cs="Arial"/>
        </w:rPr>
      </w:pPr>
      <w:r w:rsidRPr="002755FB">
        <w:rPr>
          <w:rFonts w:ascii="Arial" w:eastAsia="Times New Roman" w:hAnsi="Arial" w:cs="Arial"/>
        </w:rPr>
        <w:t>Two members of staff should always be present when medication is administered.</w:t>
      </w:r>
    </w:p>
    <w:p w14:paraId="23D299BC" w14:textId="77777777" w:rsidR="006A7FC7" w:rsidRPr="002755FB" w:rsidRDefault="006A7FC7" w:rsidP="006407B5">
      <w:pPr>
        <w:numPr>
          <w:ilvl w:val="0"/>
          <w:numId w:val="68"/>
        </w:numPr>
        <w:spacing w:after="0" w:line="240" w:lineRule="auto"/>
        <w:contextualSpacing/>
        <w:jc w:val="both"/>
        <w:rPr>
          <w:rFonts w:ascii="Arial" w:eastAsia="Times New Roman" w:hAnsi="Arial" w:cs="Arial"/>
          <w:lang w:eastAsia="en-GB"/>
        </w:rPr>
      </w:pPr>
      <w:r w:rsidRPr="002755FB">
        <w:rPr>
          <w:rFonts w:ascii="Arial" w:eastAsia="Times New Roman" w:hAnsi="Arial" w:cs="Arial"/>
          <w:lang w:eastAsia="en-GB"/>
        </w:rPr>
        <w:t xml:space="preserve">No child may self-administer. Where children are capable of understanding when they need medication, they should be encouraged to tell their key person what they need. </w:t>
      </w:r>
    </w:p>
    <w:p w14:paraId="61607452" w14:textId="77777777" w:rsidR="006A7FC7" w:rsidRPr="002755FB" w:rsidRDefault="006A7FC7" w:rsidP="006407B5">
      <w:pPr>
        <w:numPr>
          <w:ilvl w:val="1"/>
          <w:numId w:val="68"/>
        </w:numPr>
        <w:spacing w:after="0" w:line="240" w:lineRule="auto"/>
        <w:contextualSpacing/>
        <w:jc w:val="both"/>
        <w:rPr>
          <w:rFonts w:ascii="Arial" w:eastAsia="Times New Roman" w:hAnsi="Arial" w:cs="Arial"/>
          <w:lang w:eastAsia="en-GB"/>
        </w:rPr>
      </w:pPr>
      <w:r w:rsidRPr="002755FB">
        <w:rPr>
          <w:rFonts w:ascii="Arial" w:eastAsia="Times New Roman" w:hAnsi="Arial" w:cs="Arial"/>
          <w:lang w:eastAsia="en-GB"/>
        </w:rPr>
        <w:t>This does not replace staff vigilance in knowing and responding when a child requires medication.</w:t>
      </w:r>
    </w:p>
    <w:p w14:paraId="4C5B6261" w14:textId="77777777" w:rsidR="006A7FC7" w:rsidRPr="002755FB" w:rsidRDefault="006A7FC7" w:rsidP="006407B5">
      <w:pPr>
        <w:numPr>
          <w:ilvl w:val="0"/>
          <w:numId w:val="68"/>
        </w:numPr>
        <w:spacing w:after="0" w:line="240" w:lineRule="auto"/>
        <w:contextualSpacing/>
        <w:jc w:val="both"/>
        <w:rPr>
          <w:rFonts w:ascii="Arial" w:eastAsia="Times New Roman" w:hAnsi="Arial" w:cs="Arial"/>
          <w:lang w:eastAsia="en-GB"/>
        </w:rPr>
      </w:pPr>
      <w:r w:rsidRPr="002755FB">
        <w:rPr>
          <w:rFonts w:ascii="Arial" w:eastAsia="Times New Roman" w:hAnsi="Arial" w:cs="Arial"/>
          <w:lang w:eastAsia="en-GB"/>
        </w:rPr>
        <w:t>If a child on medication has to be taken to hospital, the child’s medication is taken in a sealed plastic box. Inside the box is a copy of the Medication Record.</w:t>
      </w:r>
    </w:p>
    <w:p w14:paraId="68D9EEFD" w14:textId="77777777" w:rsidR="006A7FC7" w:rsidRPr="002755FB" w:rsidRDefault="006A7FC7" w:rsidP="006407B5">
      <w:pPr>
        <w:spacing w:after="0" w:line="240" w:lineRule="auto"/>
        <w:ind w:left="720"/>
        <w:jc w:val="both"/>
        <w:rPr>
          <w:rFonts w:ascii="Arial" w:eastAsia="Times New Roman" w:hAnsi="Arial" w:cs="Arial"/>
        </w:rPr>
      </w:pPr>
    </w:p>
    <w:p w14:paraId="0BB25241" w14:textId="77777777" w:rsidR="006A7FC7" w:rsidRPr="002755FB" w:rsidRDefault="006A7FC7" w:rsidP="006407B5">
      <w:pPr>
        <w:spacing w:after="0" w:line="360" w:lineRule="auto"/>
        <w:jc w:val="both"/>
        <w:rPr>
          <w:rFonts w:ascii="Arial" w:eastAsia="Times New Roman" w:hAnsi="Arial" w:cs="Arial"/>
          <w:b/>
        </w:rPr>
      </w:pPr>
      <w:r w:rsidRPr="002755FB">
        <w:rPr>
          <w:rFonts w:ascii="Arial" w:eastAsia="Times New Roman" w:hAnsi="Arial" w:cs="Arial"/>
          <w:b/>
        </w:rPr>
        <w:t>Storage of medicines</w:t>
      </w:r>
    </w:p>
    <w:p w14:paraId="530A4222" w14:textId="77777777" w:rsidR="006A7FC7" w:rsidRPr="002755FB" w:rsidRDefault="006A7FC7" w:rsidP="006407B5">
      <w:pPr>
        <w:numPr>
          <w:ilvl w:val="0"/>
          <w:numId w:val="67"/>
        </w:numPr>
        <w:spacing w:after="0" w:line="240" w:lineRule="auto"/>
        <w:jc w:val="both"/>
        <w:rPr>
          <w:rFonts w:ascii="Arial" w:eastAsia="Times New Roman" w:hAnsi="Arial" w:cs="Arial"/>
        </w:rPr>
      </w:pPr>
      <w:r w:rsidRPr="002755FB">
        <w:rPr>
          <w:rFonts w:ascii="Arial" w:eastAsia="Times New Roman" w:hAnsi="Arial" w:cs="Arial"/>
        </w:rPr>
        <w:t xml:space="preserve">All medication is stored safely in the medicine cupboard or refrigerated (as directed by the storage instructions). </w:t>
      </w:r>
    </w:p>
    <w:p w14:paraId="4B97E6DF" w14:textId="77777777" w:rsidR="006A7FC7" w:rsidRPr="002755FB" w:rsidRDefault="006A7FC7" w:rsidP="006407B5">
      <w:pPr>
        <w:numPr>
          <w:ilvl w:val="0"/>
          <w:numId w:val="67"/>
        </w:numPr>
        <w:spacing w:after="0" w:line="240" w:lineRule="auto"/>
        <w:jc w:val="both"/>
        <w:rPr>
          <w:rFonts w:ascii="Arial" w:eastAsia="Times New Roman" w:hAnsi="Arial" w:cs="Arial"/>
        </w:rPr>
      </w:pPr>
      <w:r w:rsidRPr="002755FB">
        <w:rPr>
          <w:rFonts w:ascii="Arial" w:eastAsia="Times New Roman" w:hAnsi="Arial" w:cs="Arial"/>
        </w:rPr>
        <w:t>The child’s key person is responsible for ensuring medicine is handed back at the end of the day to the parent.</w:t>
      </w:r>
    </w:p>
    <w:p w14:paraId="1D80CEA8" w14:textId="77777777" w:rsidR="006A7FC7" w:rsidRPr="002755FB" w:rsidRDefault="006A7FC7" w:rsidP="006407B5">
      <w:pPr>
        <w:numPr>
          <w:ilvl w:val="0"/>
          <w:numId w:val="67"/>
        </w:numPr>
        <w:spacing w:after="0" w:line="240" w:lineRule="auto"/>
        <w:jc w:val="both"/>
        <w:rPr>
          <w:rFonts w:ascii="Arial" w:eastAsia="Times New Roman" w:hAnsi="Arial" w:cs="Arial"/>
        </w:rPr>
      </w:pPr>
      <w:r w:rsidRPr="002755FB">
        <w:rPr>
          <w:rFonts w:ascii="Arial" w:eastAsia="Times New Roman" w:hAnsi="Arial" w:cs="Arial"/>
        </w:rPr>
        <w:t xml:space="preserve">For some conditions, medication may be kept in the setting. </w:t>
      </w:r>
    </w:p>
    <w:p w14:paraId="7184CE1B" w14:textId="77777777" w:rsidR="006A7FC7" w:rsidRPr="002755FB" w:rsidRDefault="006A7FC7" w:rsidP="006407B5">
      <w:pPr>
        <w:numPr>
          <w:ilvl w:val="1"/>
          <w:numId w:val="67"/>
        </w:numPr>
        <w:spacing w:after="0" w:line="240" w:lineRule="auto"/>
        <w:jc w:val="both"/>
        <w:rPr>
          <w:rFonts w:ascii="Arial" w:eastAsia="Times New Roman" w:hAnsi="Arial" w:cs="Arial"/>
        </w:rPr>
      </w:pPr>
      <w:r w:rsidRPr="002755FB">
        <w:rPr>
          <w:rFonts w:ascii="Arial" w:eastAsia="Times New Roman" w:hAnsi="Arial" w:cs="Arial"/>
        </w:rPr>
        <w:t>Key persons check that any medication held is in date and returns any out-of-date medication back to the parent.</w:t>
      </w:r>
    </w:p>
    <w:p w14:paraId="0EE3E22A" w14:textId="77777777" w:rsidR="006A7FC7" w:rsidRPr="002755FB" w:rsidRDefault="006A7FC7" w:rsidP="006407B5">
      <w:pPr>
        <w:widowControl w:val="0"/>
        <w:spacing w:after="0" w:line="360" w:lineRule="auto"/>
        <w:jc w:val="both"/>
        <w:rPr>
          <w:rFonts w:ascii="Arial" w:eastAsia="Times New Roman" w:hAnsi="Arial" w:cs="Arial"/>
          <w:b/>
        </w:rPr>
      </w:pPr>
    </w:p>
    <w:p w14:paraId="57681E94" w14:textId="77777777" w:rsidR="006A7FC7" w:rsidRPr="002755FB" w:rsidRDefault="006A7FC7" w:rsidP="006407B5">
      <w:pPr>
        <w:widowControl w:val="0"/>
        <w:spacing w:after="0" w:line="360" w:lineRule="auto"/>
        <w:jc w:val="both"/>
        <w:rPr>
          <w:rFonts w:ascii="Arial" w:eastAsia="Times New Roman" w:hAnsi="Arial" w:cs="Arial"/>
          <w:b/>
        </w:rPr>
      </w:pPr>
      <w:r w:rsidRPr="002755FB">
        <w:rPr>
          <w:rFonts w:ascii="Arial" w:eastAsia="Times New Roman" w:hAnsi="Arial" w:cs="Arial"/>
          <w:b/>
        </w:rPr>
        <w:t>Life saving medication &amp; invasive treatments</w:t>
      </w:r>
    </w:p>
    <w:p w14:paraId="5069EBE1" w14:textId="77777777" w:rsidR="006A7FC7" w:rsidRPr="002755FB" w:rsidRDefault="006A7FC7" w:rsidP="006407B5">
      <w:pPr>
        <w:spacing w:after="0" w:line="240" w:lineRule="auto"/>
        <w:jc w:val="both"/>
        <w:rPr>
          <w:rFonts w:ascii="Arial" w:eastAsia="Times New Roman" w:hAnsi="Arial" w:cs="Arial"/>
          <w:snapToGrid w:val="0"/>
        </w:rPr>
      </w:pPr>
      <w:r w:rsidRPr="002755FB">
        <w:rPr>
          <w:rFonts w:ascii="Arial" w:eastAsia="Times New Roman" w:hAnsi="Arial" w:cs="Arial"/>
          <w:snapToGrid w:val="0"/>
        </w:rPr>
        <w:t>Adrenaline injections (Epipens) for anaphylactic shock reactions (caused by allergies) or invasive treatments such as rectal administration of Diazepam (for epilepsy).</w:t>
      </w:r>
    </w:p>
    <w:p w14:paraId="0A8B07F5" w14:textId="77777777" w:rsidR="006A7FC7" w:rsidRPr="002755FB" w:rsidRDefault="006A7FC7" w:rsidP="006407B5">
      <w:pPr>
        <w:numPr>
          <w:ilvl w:val="0"/>
          <w:numId w:val="69"/>
        </w:numPr>
        <w:spacing w:after="0" w:line="240" w:lineRule="auto"/>
        <w:jc w:val="both"/>
        <w:rPr>
          <w:rFonts w:ascii="Arial" w:eastAsia="Times New Roman" w:hAnsi="Arial" w:cs="Arial"/>
          <w:snapToGrid w:val="0"/>
        </w:rPr>
      </w:pPr>
      <w:r w:rsidRPr="002755FB">
        <w:rPr>
          <w:rFonts w:ascii="Arial" w:eastAsia="Times New Roman" w:hAnsi="Arial" w:cs="Arial"/>
          <w:snapToGrid w:val="0"/>
        </w:rPr>
        <w:t>The setting must have:</w:t>
      </w:r>
    </w:p>
    <w:p w14:paraId="12BD0717" w14:textId="77777777" w:rsidR="006A7FC7" w:rsidRPr="002755FB" w:rsidRDefault="006A7FC7" w:rsidP="006407B5">
      <w:pPr>
        <w:numPr>
          <w:ilvl w:val="1"/>
          <w:numId w:val="69"/>
        </w:numPr>
        <w:spacing w:after="0" w:line="240" w:lineRule="auto"/>
        <w:jc w:val="both"/>
        <w:rPr>
          <w:rFonts w:ascii="Arial" w:eastAsia="Times New Roman" w:hAnsi="Arial" w:cs="Arial"/>
          <w:snapToGrid w:val="0"/>
        </w:rPr>
      </w:pPr>
      <w:r w:rsidRPr="002755FB">
        <w:rPr>
          <w:rFonts w:ascii="Arial" w:eastAsia="Times New Roman" w:hAnsi="Arial" w:cs="Arial"/>
          <w:snapToGrid w:val="0"/>
        </w:rPr>
        <w:t>a letter from the child's GP/consultant stating the child's condition and what medication is to be administered</w:t>
      </w:r>
    </w:p>
    <w:p w14:paraId="78C5C2F6" w14:textId="77777777" w:rsidR="006A7FC7" w:rsidRPr="002755FB" w:rsidRDefault="006A7FC7" w:rsidP="006407B5">
      <w:pPr>
        <w:numPr>
          <w:ilvl w:val="1"/>
          <w:numId w:val="69"/>
        </w:numPr>
        <w:spacing w:after="0" w:line="240" w:lineRule="auto"/>
        <w:jc w:val="both"/>
        <w:rPr>
          <w:rFonts w:ascii="Arial" w:eastAsia="Times New Roman" w:hAnsi="Arial" w:cs="Arial"/>
          <w:snapToGrid w:val="0"/>
        </w:rPr>
      </w:pPr>
      <w:r w:rsidRPr="002755FB">
        <w:rPr>
          <w:rFonts w:ascii="Arial" w:eastAsia="Times New Roman" w:hAnsi="Arial" w:cs="Arial"/>
          <w:snapToGrid w:val="0"/>
        </w:rPr>
        <w:t>written consent from the parent or guardian allowing staff to administer medication</w:t>
      </w:r>
    </w:p>
    <w:p w14:paraId="55D54DC1" w14:textId="77777777" w:rsidR="006A7FC7" w:rsidRPr="002755FB" w:rsidRDefault="006A7FC7" w:rsidP="006407B5">
      <w:pPr>
        <w:numPr>
          <w:ilvl w:val="1"/>
          <w:numId w:val="69"/>
        </w:numPr>
        <w:spacing w:after="0" w:line="240" w:lineRule="auto"/>
        <w:jc w:val="both"/>
        <w:rPr>
          <w:rFonts w:ascii="Arial" w:eastAsia="Times New Roman" w:hAnsi="Arial" w:cs="Arial"/>
          <w:snapToGrid w:val="0"/>
        </w:rPr>
      </w:pPr>
      <w:r w:rsidRPr="002755FB">
        <w:rPr>
          <w:rFonts w:ascii="Arial" w:eastAsia="Times New Roman" w:hAnsi="Arial" w:cs="Arial"/>
          <w:snapToGrid w:val="0"/>
        </w:rPr>
        <w:t xml:space="preserve">proof of training in the administration of such medication </w:t>
      </w:r>
    </w:p>
    <w:p w14:paraId="7314BEA6" w14:textId="4C2ACE50" w:rsidR="006A7FC7" w:rsidRPr="002755FB" w:rsidRDefault="006A7FC7" w:rsidP="006407B5">
      <w:pPr>
        <w:numPr>
          <w:ilvl w:val="0"/>
          <w:numId w:val="69"/>
        </w:numPr>
        <w:spacing w:after="0" w:line="240" w:lineRule="auto"/>
        <w:jc w:val="both"/>
        <w:rPr>
          <w:rFonts w:ascii="Arial" w:eastAsia="Times New Roman" w:hAnsi="Arial" w:cs="Arial"/>
          <w:snapToGrid w:val="0"/>
        </w:rPr>
      </w:pPr>
      <w:r w:rsidRPr="002755FB">
        <w:rPr>
          <w:rFonts w:ascii="Arial" w:eastAsia="Times New Roman" w:hAnsi="Arial" w:cs="Arial"/>
          <w:snapToGrid w:val="0"/>
        </w:rPr>
        <w:t>Copies of all three letters must first be sent to the Pre-school</w:t>
      </w:r>
      <w:r w:rsidR="002F71DE">
        <w:rPr>
          <w:rFonts w:ascii="Arial" w:eastAsia="Times New Roman" w:hAnsi="Arial" w:cs="Arial"/>
          <w:snapToGrid w:val="0"/>
        </w:rPr>
        <w:t xml:space="preserve">’s </w:t>
      </w:r>
      <w:r w:rsidRPr="002755FB">
        <w:rPr>
          <w:rFonts w:ascii="Arial" w:eastAsia="Times New Roman" w:hAnsi="Arial" w:cs="Arial"/>
          <w:snapToGrid w:val="0"/>
        </w:rPr>
        <w:t xml:space="preserve"> Insurance </w:t>
      </w:r>
      <w:r w:rsidR="002F71DE">
        <w:rPr>
          <w:rFonts w:ascii="Arial" w:eastAsia="Times New Roman" w:hAnsi="Arial" w:cs="Arial"/>
          <w:snapToGrid w:val="0"/>
        </w:rPr>
        <w:t>Company</w:t>
      </w:r>
      <w:r w:rsidRPr="002755FB">
        <w:rPr>
          <w:rFonts w:ascii="Arial" w:eastAsia="Times New Roman" w:hAnsi="Arial" w:cs="Arial"/>
          <w:snapToGrid w:val="0"/>
        </w:rPr>
        <w:t xml:space="preserve"> for appraisal. </w:t>
      </w:r>
    </w:p>
    <w:p w14:paraId="7DE2E8D4" w14:textId="77777777" w:rsidR="006A7FC7" w:rsidRPr="002755FB" w:rsidRDefault="006A7FC7" w:rsidP="006407B5">
      <w:pPr>
        <w:numPr>
          <w:ilvl w:val="1"/>
          <w:numId w:val="69"/>
        </w:numPr>
        <w:spacing w:after="0" w:line="240" w:lineRule="auto"/>
        <w:jc w:val="both"/>
        <w:rPr>
          <w:rFonts w:ascii="Arial" w:eastAsia="Times New Roman" w:hAnsi="Arial" w:cs="Arial"/>
          <w:snapToGrid w:val="0"/>
        </w:rPr>
      </w:pPr>
      <w:r w:rsidRPr="002755FB">
        <w:rPr>
          <w:rFonts w:ascii="Arial" w:eastAsia="Times New Roman" w:hAnsi="Arial" w:cs="Arial"/>
          <w:snapToGrid w:val="0"/>
        </w:rPr>
        <w:t>Confirmation will then be issued in writing confirming that the insurance has been extended.</w:t>
      </w:r>
    </w:p>
    <w:p w14:paraId="10B41560" w14:textId="77777777" w:rsidR="006A7FC7" w:rsidRPr="002755FB" w:rsidRDefault="006A7FC7" w:rsidP="006407B5">
      <w:pPr>
        <w:spacing w:after="0" w:line="240" w:lineRule="auto"/>
        <w:jc w:val="both"/>
        <w:rPr>
          <w:rFonts w:ascii="Arial" w:eastAsia="Times New Roman" w:hAnsi="Arial" w:cs="Arial"/>
          <w:snapToGrid w:val="0"/>
        </w:rPr>
      </w:pPr>
      <w:r w:rsidRPr="002755FB">
        <w:rPr>
          <w:rFonts w:ascii="Arial" w:eastAsia="Times New Roman" w:hAnsi="Arial" w:cs="Arial"/>
        </w:rPr>
        <w:t xml:space="preserve">If a child </w:t>
      </w:r>
      <w:r w:rsidRPr="002755FB">
        <w:rPr>
          <w:rFonts w:ascii="Arial" w:eastAsia="Times New Roman" w:hAnsi="Arial" w:cs="Arial"/>
          <w:snapToGrid w:val="0"/>
        </w:rPr>
        <w:t>requires tubes to help them with everyday living e.g. breathing apparatus, to take nourishment, colostomy bags etc.</w:t>
      </w:r>
    </w:p>
    <w:p w14:paraId="67A4B613" w14:textId="77777777" w:rsidR="006A7FC7" w:rsidRPr="002755FB" w:rsidRDefault="006A7FC7" w:rsidP="006407B5">
      <w:pPr>
        <w:numPr>
          <w:ilvl w:val="0"/>
          <w:numId w:val="70"/>
        </w:numPr>
        <w:spacing w:after="0" w:line="240" w:lineRule="auto"/>
        <w:jc w:val="both"/>
        <w:rPr>
          <w:rFonts w:ascii="Arial" w:eastAsia="Times New Roman" w:hAnsi="Arial" w:cs="Arial"/>
          <w:snapToGrid w:val="0"/>
        </w:rPr>
      </w:pPr>
      <w:r w:rsidRPr="002755FB">
        <w:rPr>
          <w:rFonts w:ascii="Arial" w:eastAsia="Times New Roman" w:hAnsi="Arial" w:cs="Arial"/>
          <w:snapToGrid w:val="0"/>
        </w:rPr>
        <w:t>The setting must have:</w:t>
      </w:r>
    </w:p>
    <w:p w14:paraId="34E9EB91" w14:textId="77777777" w:rsidR="006A7FC7" w:rsidRPr="002755FB" w:rsidRDefault="006A7FC7" w:rsidP="006407B5">
      <w:pPr>
        <w:numPr>
          <w:ilvl w:val="1"/>
          <w:numId w:val="70"/>
        </w:numPr>
        <w:spacing w:after="0" w:line="240" w:lineRule="auto"/>
        <w:jc w:val="both"/>
        <w:rPr>
          <w:rFonts w:ascii="Arial" w:eastAsia="Times New Roman" w:hAnsi="Arial" w:cs="Arial"/>
          <w:snapToGrid w:val="0"/>
        </w:rPr>
      </w:pPr>
      <w:r w:rsidRPr="002755FB">
        <w:rPr>
          <w:rFonts w:ascii="Arial" w:eastAsia="Times New Roman" w:hAnsi="Arial" w:cs="Arial"/>
          <w:snapToGrid w:val="0"/>
        </w:rPr>
        <w:t>Prior written consent from the child's parent or guardian to give treatment and/or medication prescribed by the child's GP</w:t>
      </w:r>
    </w:p>
    <w:p w14:paraId="0CFEEC66" w14:textId="77777777" w:rsidR="006A7FC7" w:rsidRPr="002755FB" w:rsidRDefault="006A7FC7" w:rsidP="006407B5">
      <w:pPr>
        <w:numPr>
          <w:ilvl w:val="1"/>
          <w:numId w:val="70"/>
        </w:numPr>
        <w:spacing w:after="0" w:line="240" w:lineRule="auto"/>
        <w:jc w:val="both"/>
        <w:rPr>
          <w:rFonts w:ascii="Arial" w:eastAsia="Times New Roman" w:hAnsi="Arial" w:cs="Arial"/>
          <w:snapToGrid w:val="0"/>
        </w:rPr>
      </w:pPr>
      <w:r w:rsidRPr="002755FB">
        <w:rPr>
          <w:rFonts w:ascii="Arial" w:eastAsia="Times New Roman" w:hAnsi="Arial" w:cs="Arial"/>
          <w:snapToGrid w:val="0"/>
        </w:rPr>
        <w:t>The key person must have the relevant medical training/experience, to administer the treatment/medication</w:t>
      </w:r>
    </w:p>
    <w:p w14:paraId="2ABFCCEA" w14:textId="48E6ACFE" w:rsidR="006A7FC7" w:rsidRPr="002755FB" w:rsidRDefault="006A7FC7" w:rsidP="006407B5">
      <w:pPr>
        <w:numPr>
          <w:ilvl w:val="0"/>
          <w:numId w:val="70"/>
        </w:numPr>
        <w:spacing w:after="0" w:line="240" w:lineRule="auto"/>
        <w:jc w:val="both"/>
        <w:rPr>
          <w:rFonts w:ascii="Arial" w:eastAsia="Times New Roman" w:hAnsi="Arial" w:cs="Arial"/>
          <w:snapToGrid w:val="0"/>
        </w:rPr>
      </w:pPr>
      <w:r w:rsidRPr="002755FB">
        <w:rPr>
          <w:rFonts w:ascii="Arial" w:eastAsia="Times New Roman" w:hAnsi="Arial" w:cs="Arial"/>
          <w:snapToGrid w:val="0"/>
        </w:rPr>
        <w:t>Copies of all letters relating to these children must first be sent to the Pre-school</w:t>
      </w:r>
      <w:r w:rsidR="00F7481C">
        <w:rPr>
          <w:rFonts w:ascii="Arial" w:eastAsia="Times New Roman" w:hAnsi="Arial" w:cs="Arial"/>
          <w:snapToGrid w:val="0"/>
        </w:rPr>
        <w:t>’s</w:t>
      </w:r>
      <w:r w:rsidRPr="002755FB">
        <w:rPr>
          <w:rFonts w:ascii="Arial" w:eastAsia="Times New Roman" w:hAnsi="Arial" w:cs="Arial"/>
          <w:snapToGrid w:val="0"/>
        </w:rPr>
        <w:t xml:space="preserve"> Insurance </w:t>
      </w:r>
      <w:r w:rsidR="00F7481C">
        <w:rPr>
          <w:rFonts w:ascii="Arial" w:eastAsia="Times New Roman" w:hAnsi="Arial" w:cs="Arial"/>
          <w:snapToGrid w:val="0"/>
        </w:rPr>
        <w:t>company</w:t>
      </w:r>
      <w:r w:rsidRPr="002755FB">
        <w:rPr>
          <w:rFonts w:ascii="Arial" w:eastAsia="Times New Roman" w:hAnsi="Arial" w:cs="Arial"/>
          <w:snapToGrid w:val="0"/>
        </w:rPr>
        <w:t xml:space="preserve"> for appraisal. </w:t>
      </w:r>
    </w:p>
    <w:p w14:paraId="1B24E7E7" w14:textId="77777777" w:rsidR="006A7FC7" w:rsidRPr="002755FB" w:rsidRDefault="006A7FC7" w:rsidP="006407B5">
      <w:pPr>
        <w:numPr>
          <w:ilvl w:val="1"/>
          <w:numId w:val="70"/>
        </w:numPr>
        <w:spacing w:after="0" w:line="240" w:lineRule="auto"/>
        <w:jc w:val="both"/>
        <w:rPr>
          <w:rFonts w:ascii="Arial" w:eastAsia="Times New Roman" w:hAnsi="Arial" w:cs="Arial"/>
          <w:snapToGrid w:val="0"/>
        </w:rPr>
      </w:pPr>
      <w:r w:rsidRPr="002755FB">
        <w:rPr>
          <w:rFonts w:ascii="Arial" w:eastAsia="Times New Roman" w:hAnsi="Arial" w:cs="Arial"/>
          <w:snapToGrid w:val="0"/>
        </w:rPr>
        <w:t>Written confirmation that the insurance has been extended will be issued by return.</w:t>
      </w:r>
    </w:p>
    <w:p w14:paraId="71E159EA" w14:textId="77777777" w:rsidR="006A7FC7" w:rsidRPr="002755FB" w:rsidRDefault="006A7FC7" w:rsidP="006407B5">
      <w:pPr>
        <w:spacing w:after="0" w:line="240" w:lineRule="auto"/>
        <w:jc w:val="both"/>
        <w:rPr>
          <w:rFonts w:ascii="Arial" w:eastAsia="Times New Roman" w:hAnsi="Arial" w:cs="Arial"/>
          <w:b/>
        </w:rPr>
      </w:pPr>
    </w:p>
    <w:p w14:paraId="6D434D68" w14:textId="77777777" w:rsidR="006A7FC7" w:rsidRPr="002755FB" w:rsidRDefault="006A7FC7" w:rsidP="006407B5">
      <w:pPr>
        <w:spacing w:after="0" w:line="240" w:lineRule="auto"/>
        <w:jc w:val="both"/>
        <w:rPr>
          <w:rFonts w:ascii="Arial" w:eastAsia="Times New Roman" w:hAnsi="Arial" w:cs="Arial"/>
          <w:b/>
        </w:rPr>
      </w:pPr>
      <w:r w:rsidRPr="002755FB">
        <w:rPr>
          <w:rFonts w:ascii="Arial" w:eastAsia="Times New Roman" w:hAnsi="Arial" w:cs="Arial"/>
          <w:b/>
        </w:rPr>
        <w:t>Procedure for the administration of medicines</w:t>
      </w:r>
    </w:p>
    <w:p w14:paraId="49FD8218" w14:textId="77777777" w:rsidR="006A7FC7" w:rsidRPr="002755FB" w:rsidRDefault="006A7FC7" w:rsidP="006407B5">
      <w:pPr>
        <w:spacing w:after="0" w:line="240" w:lineRule="auto"/>
        <w:jc w:val="both"/>
        <w:rPr>
          <w:rFonts w:ascii="Arial" w:eastAsia="Times New Roman" w:hAnsi="Arial" w:cs="Arial"/>
        </w:rPr>
      </w:pPr>
      <w:r w:rsidRPr="002755FB">
        <w:rPr>
          <w:rFonts w:ascii="Arial" w:eastAsia="Times New Roman" w:hAnsi="Arial" w:cs="Arial"/>
          <w:noProof/>
          <w:lang w:eastAsia="en-GB"/>
        </w:rPr>
        <w:drawing>
          <wp:anchor distT="0" distB="0" distL="114300" distR="114300" simplePos="0" relativeHeight="251674624" behindDoc="0" locked="0" layoutInCell="1" allowOverlap="1" wp14:anchorId="6C63A4C3" wp14:editId="45B4ACE6">
            <wp:simplePos x="0" y="0"/>
            <wp:positionH relativeFrom="column">
              <wp:posOffset>361950</wp:posOffset>
            </wp:positionH>
            <wp:positionV relativeFrom="paragraph">
              <wp:posOffset>118110</wp:posOffset>
            </wp:positionV>
            <wp:extent cx="5486400" cy="5559618"/>
            <wp:effectExtent l="0" t="19050" r="0" b="60325"/>
            <wp:wrapSquare wrapText="bothSides"/>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anchor>
        </w:drawing>
      </w:r>
    </w:p>
    <w:p w14:paraId="1D74C18A" w14:textId="77777777" w:rsidR="006A7FC7" w:rsidRPr="002755FB" w:rsidRDefault="006A7FC7" w:rsidP="006407B5">
      <w:pPr>
        <w:spacing w:after="0" w:line="240" w:lineRule="auto"/>
        <w:jc w:val="both"/>
        <w:rPr>
          <w:rFonts w:ascii="Arial" w:eastAsia="Times New Roman" w:hAnsi="Arial" w:cs="Arial"/>
        </w:rPr>
      </w:pPr>
    </w:p>
    <w:p w14:paraId="23319769" w14:textId="77777777" w:rsidR="006A7FC7" w:rsidRPr="002755FB" w:rsidRDefault="006A7FC7" w:rsidP="006407B5">
      <w:pPr>
        <w:spacing w:after="0" w:line="240" w:lineRule="auto"/>
        <w:jc w:val="both"/>
        <w:rPr>
          <w:rFonts w:ascii="Arial" w:eastAsia="Times New Roman" w:hAnsi="Arial" w:cs="Arial"/>
        </w:rPr>
      </w:pPr>
    </w:p>
    <w:p w14:paraId="408A6D8A" w14:textId="77777777" w:rsidR="006A7FC7" w:rsidRPr="002755FB" w:rsidRDefault="006A7FC7" w:rsidP="006407B5">
      <w:pPr>
        <w:spacing w:after="0" w:line="240" w:lineRule="auto"/>
        <w:jc w:val="both"/>
        <w:rPr>
          <w:rFonts w:ascii="Arial" w:eastAsia="Times New Roman" w:hAnsi="Arial" w:cs="Arial"/>
        </w:rPr>
      </w:pPr>
    </w:p>
    <w:p w14:paraId="19990B2C" w14:textId="77777777" w:rsidR="006A7FC7" w:rsidRPr="002755FB" w:rsidRDefault="006A7FC7" w:rsidP="006407B5">
      <w:pPr>
        <w:spacing w:after="0" w:line="240" w:lineRule="auto"/>
        <w:jc w:val="both"/>
        <w:rPr>
          <w:rFonts w:ascii="Arial" w:eastAsia="Times New Roman" w:hAnsi="Arial" w:cs="Arial"/>
        </w:rPr>
      </w:pPr>
    </w:p>
    <w:p w14:paraId="1F4E47C4" w14:textId="77777777" w:rsidR="006A7FC7" w:rsidRPr="002755FB" w:rsidRDefault="006A7FC7" w:rsidP="006407B5">
      <w:pPr>
        <w:spacing w:after="0" w:line="240" w:lineRule="auto"/>
        <w:jc w:val="both"/>
        <w:rPr>
          <w:rFonts w:ascii="Arial" w:eastAsia="Times New Roman" w:hAnsi="Arial" w:cs="Arial"/>
        </w:rPr>
      </w:pPr>
    </w:p>
    <w:p w14:paraId="1923E733" w14:textId="77777777" w:rsidR="006A7FC7" w:rsidRPr="002755FB" w:rsidRDefault="006A7FC7" w:rsidP="006407B5">
      <w:pPr>
        <w:spacing w:after="0" w:line="240" w:lineRule="auto"/>
        <w:jc w:val="both"/>
        <w:rPr>
          <w:rFonts w:ascii="Arial" w:eastAsia="Times New Roman" w:hAnsi="Arial" w:cs="Arial"/>
        </w:rPr>
      </w:pPr>
    </w:p>
    <w:p w14:paraId="11693D76" w14:textId="77777777" w:rsidR="006A7FC7" w:rsidRPr="002755FB" w:rsidRDefault="006A7FC7" w:rsidP="006407B5">
      <w:pPr>
        <w:spacing w:after="0" w:line="240" w:lineRule="auto"/>
        <w:jc w:val="both"/>
        <w:rPr>
          <w:rFonts w:ascii="Arial" w:eastAsia="Times New Roman" w:hAnsi="Arial" w:cs="Arial"/>
        </w:rPr>
      </w:pPr>
    </w:p>
    <w:p w14:paraId="0D67989C" w14:textId="77777777" w:rsidR="006A7FC7" w:rsidRPr="002755FB" w:rsidRDefault="006A7FC7" w:rsidP="006407B5">
      <w:pPr>
        <w:spacing w:after="0" w:line="240" w:lineRule="auto"/>
        <w:jc w:val="both"/>
        <w:rPr>
          <w:rFonts w:ascii="Arial" w:eastAsia="Times New Roman" w:hAnsi="Arial" w:cs="Arial"/>
        </w:rPr>
      </w:pPr>
    </w:p>
    <w:p w14:paraId="5A5649C0" w14:textId="77777777" w:rsidR="006A7FC7" w:rsidRPr="002755FB" w:rsidRDefault="006A7FC7" w:rsidP="006407B5">
      <w:pPr>
        <w:spacing w:after="0" w:line="240" w:lineRule="auto"/>
        <w:jc w:val="both"/>
        <w:rPr>
          <w:rFonts w:ascii="Arial" w:eastAsia="Times New Roman" w:hAnsi="Arial" w:cs="Arial"/>
        </w:rPr>
      </w:pPr>
    </w:p>
    <w:p w14:paraId="3B58239E" w14:textId="77777777" w:rsidR="006A7FC7" w:rsidRPr="002755FB" w:rsidRDefault="006A7FC7" w:rsidP="006407B5">
      <w:pPr>
        <w:spacing w:after="0" w:line="240" w:lineRule="auto"/>
        <w:jc w:val="both"/>
        <w:rPr>
          <w:rFonts w:ascii="Arial" w:eastAsia="Times New Roman" w:hAnsi="Arial" w:cs="Arial"/>
        </w:rPr>
      </w:pPr>
    </w:p>
    <w:p w14:paraId="3F5B2835" w14:textId="77777777" w:rsidR="006A7FC7" w:rsidRPr="002755FB" w:rsidRDefault="006A7FC7" w:rsidP="006407B5">
      <w:pPr>
        <w:spacing w:after="0" w:line="240" w:lineRule="auto"/>
        <w:jc w:val="both"/>
        <w:rPr>
          <w:rFonts w:ascii="Arial" w:eastAsia="Times New Roman" w:hAnsi="Arial" w:cs="Arial"/>
        </w:rPr>
      </w:pPr>
    </w:p>
    <w:p w14:paraId="272261DB" w14:textId="77777777" w:rsidR="006A7FC7" w:rsidRPr="002755FB" w:rsidRDefault="006A7FC7" w:rsidP="006407B5">
      <w:pPr>
        <w:spacing w:after="0" w:line="240" w:lineRule="auto"/>
        <w:jc w:val="both"/>
        <w:rPr>
          <w:rFonts w:ascii="Arial" w:eastAsia="Times New Roman" w:hAnsi="Arial" w:cs="Arial"/>
        </w:rPr>
      </w:pPr>
    </w:p>
    <w:p w14:paraId="6D10D7E9" w14:textId="77777777" w:rsidR="006A7FC7" w:rsidRPr="002755FB" w:rsidRDefault="006A7FC7" w:rsidP="006407B5">
      <w:pPr>
        <w:spacing w:after="0" w:line="240" w:lineRule="auto"/>
        <w:jc w:val="both"/>
        <w:rPr>
          <w:rFonts w:ascii="Arial" w:eastAsia="Times New Roman" w:hAnsi="Arial" w:cs="Arial"/>
        </w:rPr>
      </w:pPr>
    </w:p>
    <w:p w14:paraId="3A37FF2E" w14:textId="77777777" w:rsidR="006A7FC7" w:rsidRPr="002755FB" w:rsidRDefault="006A7FC7" w:rsidP="006407B5">
      <w:pPr>
        <w:spacing w:after="0" w:line="240" w:lineRule="auto"/>
        <w:jc w:val="both"/>
        <w:rPr>
          <w:rFonts w:ascii="Arial" w:eastAsia="Times New Roman" w:hAnsi="Arial" w:cs="Arial"/>
        </w:rPr>
      </w:pPr>
    </w:p>
    <w:p w14:paraId="1145532B" w14:textId="77777777" w:rsidR="006A7FC7" w:rsidRPr="002755FB" w:rsidRDefault="006A7FC7" w:rsidP="006407B5">
      <w:pPr>
        <w:spacing w:after="0" w:line="240" w:lineRule="auto"/>
        <w:jc w:val="both"/>
        <w:rPr>
          <w:rFonts w:ascii="Arial" w:eastAsia="Times New Roman" w:hAnsi="Arial" w:cs="Arial"/>
        </w:rPr>
      </w:pPr>
    </w:p>
    <w:p w14:paraId="2B9448BA" w14:textId="77777777" w:rsidR="006A7FC7" w:rsidRPr="002755FB" w:rsidRDefault="006A7FC7" w:rsidP="006407B5">
      <w:pPr>
        <w:spacing w:after="0" w:line="240" w:lineRule="auto"/>
        <w:jc w:val="both"/>
        <w:rPr>
          <w:rFonts w:ascii="Arial" w:eastAsia="Times New Roman" w:hAnsi="Arial" w:cs="Arial"/>
        </w:rPr>
      </w:pPr>
    </w:p>
    <w:p w14:paraId="72B6D292" w14:textId="77777777" w:rsidR="006A7FC7" w:rsidRPr="002755FB" w:rsidRDefault="006A7FC7" w:rsidP="006407B5">
      <w:pPr>
        <w:spacing w:after="0" w:line="240" w:lineRule="auto"/>
        <w:jc w:val="both"/>
        <w:rPr>
          <w:rFonts w:ascii="Arial" w:eastAsia="Times New Roman" w:hAnsi="Arial" w:cs="Arial"/>
        </w:rPr>
      </w:pPr>
    </w:p>
    <w:p w14:paraId="6AB9246C" w14:textId="77777777" w:rsidR="006A7FC7" w:rsidRPr="002755FB" w:rsidRDefault="006A7FC7" w:rsidP="006407B5">
      <w:pPr>
        <w:spacing w:after="0" w:line="240" w:lineRule="auto"/>
        <w:jc w:val="both"/>
        <w:rPr>
          <w:rFonts w:ascii="Arial" w:eastAsia="Times New Roman" w:hAnsi="Arial" w:cs="Arial"/>
        </w:rPr>
      </w:pPr>
    </w:p>
    <w:p w14:paraId="5BB726F6" w14:textId="77777777" w:rsidR="006A7FC7" w:rsidRPr="002755FB" w:rsidRDefault="006A7FC7" w:rsidP="006407B5">
      <w:pPr>
        <w:spacing w:after="0" w:line="240" w:lineRule="auto"/>
        <w:jc w:val="both"/>
        <w:rPr>
          <w:rFonts w:ascii="Arial" w:eastAsia="Times New Roman" w:hAnsi="Arial" w:cs="Arial"/>
        </w:rPr>
      </w:pPr>
    </w:p>
    <w:p w14:paraId="1C5EA281" w14:textId="77777777" w:rsidR="006A7FC7" w:rsidRPr="002755FB" w:rsidRDefault="006A7FC7" w:rsidP="006407B5">
      <w:pPr>
        <w:spacing w:after="0" w:line="240" w:lineRule="auto"/>
        <w:jc w:val="both"/>
        <w:rPr>
          <w:rFonts w:ascii="Arial" w:eastAsia="Times New Roman" w:hAnsi="Arial" w:cs="Arial"/>
        </w:rPr>
      </w:pPr>
    </w:p>
    <w:p w14:paraId="758D015B" w14:textId="77777777" w:rsidR="006A7FC7" w:rsidRPr="002755FB" w:rsidRDefault="006A7FC7" w:rsidP="006407B5">
      <w:pPr>
        <w:spacing w:after="0" w:line="240" w:lineRule="auto"/>
        <w:jc w:val="both"/>
        <w:rPr>
          <w:rFonts w:ascii="Arial" w:eastAsia="Times New Roman" w:hAnsi="Arial" w:cs="Arial"/>
        </w:rPr>
      </w:pPr>
    </w:p>
    <w:p w14:paraId="3D79FFBD" w14:textId="77777777" w:rsidR="006A7FC7" w:rsidRPr="002755FB" w:rsidRDefault="006A7FC7" w:rsidP="006407B5">
      <w:pPr>
        <w:spacing w:after="0" w:line="240" w:lineRule="auto"/>
        <w:jc w:val="both"/>
        <w:rPr>
          <w:rFonts w:ascii="Arial" w:eastAsia="Times New Roman" w:hAnsi="Arial" w:cs="Arial"/>
        </w:rPr>
      </w:pPr>
    </w:p>
    <w:p w14:paraId="0C54BCEC" w14:textId="77777777" w:rsidR="006A7FC7" w:rsidRPr="002755FB" w:rsidRDefault="006A7FC7" w:rsidP="006407B5">
      <w:pPr>
        <w:spacing w:after="0" w:line="240" w:lineRule="auto"/>
        <w:jc w:val="both"/>
        <w:rPr>
          <w:rFonts w:ascii="Arial" w:eastAsia="Times New Roman" w:hAnsi="Arial" w:cs="Arial"/>
        </w:rPr>
      </w:pPr>
    </w:p>
    <w:p w14:paraId="29E0533F" w14:textId="77777777" w:rsidR="006A7FC7" w:rsidRPr="002755FB" w:rsidRDefault="006A7FC7" w:rsidP="006407B5">
      <w:pPr>
        <w:spacing w:after="0" w:line="240" w:lineRule="auto"/>
        <w:jc w:val="both"/>
        <w:rPr>
          <w:rFonts w:ascii="Arial" w:eastAsia="Times New Roman" w:hAnsi="Arial" w:cs="Arial"/>
        </w:rPr>
      </w:pPr>
    </w:p>
    <w:p w14:paraId="1DE6637E" w14:textId="77777777" w:rsidR="006A7FC7" w:rsidRPr="002755FB" w:rsidRDefault="006A7FC7" w:rsidP="006407B5">
      <w:pPr>
        <w:spacing w:after="0" w:line="240" w:lineRule="auto"/>
        <w:jc w:val="both"/>
        <w:rPr>
          <w:rFonts w:ascii="Arial" w:eastAsia="Times New Roman" w:hAnsi="Arial" w:cs="Arial"/>
        </w:rPr>
      </w:pPr>
    </w:p>
    <w:p w14:paraId="2A8396D1" w14:textId="77777777" w:rsidR="006A7FC7" w:rsidRPr="002755FB" w:rsidRDefault="006A7FC7" w:rsidP="006407B5">
      <w:pPr>
        <w:spacing w:after="0" w:line="240" w:lineRule="auto"/>
        <w:jc w:val="both"/>
        <w:rPr>
          <w:rFonts w:ascii="Arial" w:eastAsia="Times New Roman" w:hAnsi="Arial" w:cs="Arial"/>
        </w:rPr>
      </w:pPr>
    </w:p>
    <w:p w14:paraId="153D92B1" w14:textId="77777777" w:rsidR="006A7FC7" w:rsidRPr="002755FB" w:rsidRDefault="006A7FC7" w:rsidP="006407B5">
      <w:pPr>
        <w:spacing w:after="0" w:line="240" w:lineRule="auto"/>
        <w:jc w:val="both"/>
        <w:rPr>
          <w:rFonts w:ascii="Arial" w:eastAsia="Times New Roman" w:hAnsi="Arial" w:cs="Arial"/>
        </w:rPr>
      </w:pPr>
    </w:p>
    <w:p w14:paraId="76313DB4" w14:textId="77777777" w:rsidR="006A7FC7" w:rsidRPr="002755FB" w:rsidRDefault="006A7FC7" w:rsidP="006407B5">
      <w:pPr>
        <w:spacing w:after="0" w:line="240" w:lineRule="auto"/>
        <w:jc w:val="both"/>
        <w:rPr>
          <w:rFonts w:ascii="Arial" w:eastAsia="Times New Roman" w:hAnsi="Arial" w:cs="Arial"/>
        </w:rPr>
      </w:pPr>
    </w:p>
    <w:p w14:paraId="5A192570" w14:textId="77777777" w:rsidR="006A7FC7" w:rsidRPr="002755FB" w:rsidRDefault="006A7FC7" w:rsidP="006407B5">
      <w:pPr>
        <w:spacing w:after="0" w:line="240" w:lineRule="auto"/>
        <w:jc w:val="both"/>
        <w:rPr>
          <w:rFonts w:ascii="Arial" w:eastAsia="Times New Roman" w:hAnsi="Arial" w:cs="Arial"/>
        </w:rPr>
      </w:pPr>
    </w:p>
    <w:p w14:paraId="11BE2E0E" w14:textId="77777777" w:rsidR="006A7FC7" w:rsidRPr="002755FB" w:rsidRDefault="006A7FC7" w:rsidP="006407B5">
      <w:pPr>
        <w:spacing w:after="0" w:line="240" w:lineRule="auto"/>
        <w:jc w:val="both"/>
        <w:rPr>
          <w:rFonts w:ascii="Arial" w:eastAsia="Times New Roman" w:hAnsi="Arial" w:cs="Arial"/>
        </w:rPr>
      </w:pPr>
    </w:p>
    <w:p w14:paraId="47F985EF" w14:textId="77777777" w:rsidR="006A7FC7" w:rsidRPr="002755FB" w:rsidRDefault="006A7FC7" w:rsidP="006407B5">
      <w:pPr>
        <w:spacing w:after="0" w:line="240" w:lineRule="auto"/>
        <w:jc w:val="both"/>
        <w:rPr>
          <w:rFonts w:ascii="Arial" w:eastAsia="Times New Roman" w:hAnsi="Arial" w:cs="Arial"/>
        </w:rPr>
      </w:pPr>
    </w:p>
    <w:p w14:paraId="3401AEAE" w14:textId="77777777" w:rsidR="0046531C" w:rsidRDefault="0046531C" w:rsidP="006407B5">
      <w:pPr>
        <w:spacing w:after="0" w:line="360" w:lineRule="auto"/>
        <w:jc w:val="both"/>
        <w:rPr>
          <w:rFonts w:ascii="Arial" w:eastAsia="Times New Roman" w:hAnsi="Arial" w:cs="Arial"/>
          <w:b/>
        </w:rPr>
      </w:pPr>
    </w:p>
    <w:p w14:paraId="237C0328" w14:textId="77777777" w:rsidR="0046531C" w:rsidRDefault="0046531C" w:rsidP="006407B5">
      <w:pPr>
        <w:spacing w:after="0" w:line="360" w:lineRule="auto"/>
        <w:jc w:val="both"/>
        <w:rPr>
          <w:rFonts w:ascii="Arial" w:eastAsia="Times New Roman" w:hAnsi="Arial" w:cs="Arial"/>
          <w:b/>
        </w:rPr>
      </w:pPr>
    </w:p>
    <w:p w14:paraId="615746B0" w14:textId="77777777" w:rsidR="0046531C" w:rsidRDefault="0046531C" w:rsidP="006407B5">
      <w:pPr>
        <w:spacing w:after="0" w:line="360" w:lineRule="auto"/>
        <w:jc w:val="both"/>
        <w:rPr>
          <w:rFonts w:ascii="Arial" w:eastAsia="Times New Roman" w:hAnsi="Arial" w:cs="Arial"/>
          <w:b/>
        </w:rPr>
      </w:pPr>
    </w:p>
    <w:p w14:paraId="61E345A7" w14:textId="77777777" w:rsidR="0046531C" w:rsidRDefault="0046531C" w:rsidP="006407B5">
      <w:pPr>
        <w:spacing w:after="0" w:line="360" w:lineRule="auto"/>
        <w:jc w:val="both"/>
        <w:rPr>
          <w:rFonts w:ascii="Arial" w:eastAsia="Times New Roman" w:hAnsi="Arial" w:cs="Arial"/>
          <w:b/>
        </w:rPr>
      </w:pPr>
    </w:p>
    <w:p w14:paraId="390048D4" w14:textId="77777777" w:rsidR="0046531C" w:rsidRDefault="0046531C" w:rsidP="006407B5">
      <w:pPr>
        <w:spacing w:after="0" w:line="360" w:lineRule="auto"/>
        <w:jc w:val="both"/>
        <w:rPr>
          <w:rFonts w:ascii="Arial" w:eastAsia="Times New Roman" w:hAnsi="Arial" w:cs="Arial"/>
          <w:b/>
        </w:rPr>
      </w:pPr>
    </w:p>
    <w:p w14:paraId="09BE85B5" w14:textId="77777777" w:rsidR="005E65A9" w:rsidRDefault="005E65A9" w:rsidP="006407B5">
      <w:pPr>
        <w:spacing w:after="0" w:line="360" w:lineRule="auto"/>
        <w:jc w:val="both"/>
        <w:rPr>
          <w:rFonts w:ascii="Arial" w:eastAsia="Times New Roman" w:hAnsi="Arial" w:cs="Arial"/>
          <w:b/>
        </w:rPr>
      </w:pPr>
    </w:p>
    <w:p w14:paraId="4A93FA2A" w14:textId="6673F658" w:rsidR="006A7FC7" w:rsidRPr="002755FB" w:rsidRDefault="006A7FC7" w:rsidP="006407B5">
      <w:pPr>
        <w:spacing w:after="0" w:line="360" w:lineRule="auto"/>
        <w:jc w:val="both"/>
        <w:rPr>
          <w:rFonts w:ascii="Arial" w:eastAsia="Times New Roman" w:hAnsi="Arial" w:cs="Arial"/>
          <w:b/>
        </w:rPr>
      </w:pPr>
      <w:r w:rsidRPr="002755FB">
        <w:rPr>
          <w:rFonts w:ascii="Arial" w:eastAsia="Times New Roman" w:hAnsi="Arial" w:cs="Arial"/>
          <w:b/>
        </w:rPr>
        <w:t>Children who have long term medical conditions/ who require on ongoing medication</w:t>
      </w:r>
    </w:p>
    <w:p w14:paraId="29F0FD05" w14:textId="77777777" w:rsidR="006A7FC7" w:rsidRPr="002755FB" w:rsidRDefault="006A7FC7" w:rsidP="006407B5">
      <w:pPr>
        <w:numPr>
          <w:ilvl w:val="0"/>
          <w:numId w:val="71"/>
        </w:numPr>
        <w:tabs>
          <w:tab w:val="left" w:pos="426"/>
        </w:tabs>
        <w:spacing w:after="0" w:line="240" w:lineRule="auto"/>
        <w:contextualSpacing/>
        <w:jc w:val="both"/>
        <w:rPr>
          <w:rFonts w:ascii="Arial" w:eastAsia="Times New Roman" w:hAnsi="Arial" w:cs="Arial"/>
          <w:lang w:eastAsia="en-GB"/>
        </w:rPr>
      </w:pPr>
      <w:r w:rsidRPr="002755FB">
        <w:rPr>
          <w:rFonts w:ascii="Arial" w:eastAsia="Times New Roman" w:hAnsi="Arial" w:cs="Arial"/>
          <w:lang w:eastAsia="en-GB"/>
        </w:rPr>
        <w:t xml:space="preserve">A risk assessment is carried out for each child with long term medical conditions. </w:t>
      </w:r>
    </w:p>
    <w:p w14:paraId="1D27618A" w14:textId="77777777" w:rsidR="006A7FC7" w:rsidRPr="002755FB" w:rsidRDefault="006A7FC7" w:rsidP="006407B5">
      <w:pPr>
        <w:numPr>
          <w:ilvl w:val="1"/>
          <w:numId w:val="71"/>
        </w:numPr>
        <w:tabs>
          <w:tab w:val="left" w:pos="426"/>
        </w:tabs>
        <w:spacing w:after="0" w:line="240" w:lineRule="auto"/>
        <w:contextualSpacing/>
        <w:jc w:val="both"/>
        <w:rPr>
          <w:rFonts w:ascii="Arial" w:eastAsia="Times New Roman" w:hAnsi="Arial" w:cs="Arial"/>
          <w:lang w:eastAsia="en-GB"/>
        </w:rPr>
      </w:pPr>
      <w:r w:rsidRPr="002755FB">
        <w:rPr>
          <w:rFonts w:ascii="Arial" w:eastAsia="Times New Roman" w:hAnsi="Arial" w:cs="Arial"/>
          <w:lang w:eastAsia="en-GB"/>
        </w:rPr>
        <w:t xml:space="preserve">This is the responsibility of the manager alongside the key person and parent/carers. </w:t>
      </w:r>
    </w:p>
    <w:p w14:paraId="0AD5B1DE" w14:textId="77777777" w:rsidR="006A7FC7" w:rsidRPr="002755FB" w:rsidRDefault="006A7FC7" w:rsidP="006407B5">
      <w:pPr>
        <w:numPr>
          <w:ilvl w:val="1"/>
          <w:numId w:val="71"/>
        </w:numPr>
        <w:tabs>
          <w:tab w:val="left" w:pos="426"/>
        </w:tabs>
        <w:spacing w:after="0" w:line="240" w:lineRule="auto"/>
        <w:contextualSpacing/>
        <w:jc w:val="both"/>
        <w:rPr>
          <w:rFonts w:ascii="Arial" w:eastAsia="Times New Roman" w:hAnsi="Arial" w:cs="Arial"/>
          <w:lang w:eastAsia="en-GB"/>
        </w:rPr>
      </w:pPr>
      <w:r w:rsidRPr="002755FB">
        <w:rPr>
          <w:rFonts w:ascii="Arial" w:eastAsia="Times New Roman" w:hAnsi="Arial" w:cs="Arial"/>
          <w:lang w:eastAsia="en-GB"/>
        </w:rPr>
        <w:t>Other medical or social care personnel may need to be involved in the risk assessment.</w:t>
      </w:r>
    </w:p>
    <w:p w14:paraId="4315571B" w14:textId="77777777" w:rsidR="006A7FC7" w:rsidRPr="002755FB" w:rsidRDefault="006A7FC7" w:rsidP="006407B5">
      <w:pPr>
        <w:numPr>
          <w:ilvl w:val="0"/>
          <w:numId w:val="71"/>
        </w:numPr>
        <w:tabs>
          <w:tab w:val="left" w:pos="426"/>
        </w:tabs>
        <w:spacing w:after="0" w:line="240" w:lineRule="auto"/>
        <w:contextualSpacing/>
        <w:jc w:val="both"/>
        <w:rPr>
          <w:rFonts w:ascii="Arial" w:eastAsia="Times New Roman" w:hAnsi="Arial" w:cs="Arial"/>
          <w:lang w:eastAsia="en-GB"/>
        </w:rPr>
      </w:pPr>
      <w:r w:rsidRPr="002755FB">
        <w:rPr>
          <w:rFonts w:ascii="Arial" w:eastAsia="Times New Roman" w:hAnsi="Arial" w:cs="Arial"/>
          <w:lang w:eastAsia="en-GB"/>
        </w:rPr>
        <w:t xml:space="preserve">Key staff may need to have training in a basic understanding of the condition as well as how the medication is to be administered correctly. </w:t>
      </w:r>
    </w:p>
    <w:p w14:paraId="24BB8F43" w14:textId="77777777" w:rsidR="006A7FC7" w:rsidRPr="002755FB" w:rsidRDefault="006A7FC7" w:rsidP="006407B5">
      <w:pPr>
        <w:numPr>
          <w:ilvl w:val="1"/>
          <w:numId w:val="71"/>
        </w:numPr>
        <w:tabs>
          <w:tab w:val="left" w:pos="426"/>
        </w:tabs>
        <w:spacing w:after="0" w:line="240" w:lineRule="auto"/>
        <w:contextualSpacing/>
        <w:jc w:val="both"/>
        <w:rPr>
          <w:rFonts w:ascii="Arial" w:eastAsia="Times New Roman" w:hAnsi="Arial" w:cs="Arial"/>
          <w:lang w:eastAsia="en-GB"/>
        </w:rPr>
      </w:pPr>
      <w:r w:rsidRPr="002755FB">
        <w:rPr>
          <w:rFonts w:ascii="Arial" w:eastAsia="Times New Roman" w:hAnsi="Arial" w:cs="Arial"/>
          <w:lang w:eastAsia="en-GB"/>
        </w:rPr>
        <w:t>The training needs for staff is part of the risk assessment.</w:t>
      </w:r>
    </w:p>
    <w:p w14:paraId="4A73B8C2" w14:textId="77777777" w:rsidR="006A7FC7" w:rsidRPr="002755FB" w:rsidRDefault="006A7FC7" w:rsidP="006407B5">
      <w:pPr>
        <w:numPr>
          <w:ilvl w:val="0"/>
          <w:numId w:val="71"/>
        </w:numPr>
        <w:tabs>
          <w:tab w:val="left" w:pos="426"/>
        </w:tabs>
        <w:spacing w:after="0" w:line="240" w:lineRule="auto"/>
        <w:contextualSpacing/>
        <w:jc w:val="both"/>
        <w:rPr>
          <w:rFonts w:ascii="Arial" w:eastAsia="Times New Roman" w:hAnsi="Arial" w:cs="Arial"/>
          <w:lang w:eastAsia="en-GB"/>
        </w:rPr>
      </w:pPr>
      <w:r w:rsidRPr="002755FB">
        <w:rPr>
          <w:rFonts w:ascii="Arial" w:eastAsia="Times New Roman" w:hAnsi="Arial" w:cs="Arial"/>
          <w:lang w:eastAsia="en-GB"/>
        </w:rPr>
        <w:t>The risk assessment includes all pre-school activities.</w:t>
      </w:r>
    </w:p>
    <w:p w14:paraId="5483C5E3" w14:textId="77777777" w:rsidR="006A7FC7" w:rsidRPr="002755FB" w:rsidRDefault="006A7FC7" w:rsidP="006407B5">
      <w:pPr>
        <w:numPr>
          <w:ilvl w:val="0"/>
          <w:numId w:val="71"/>
        </w:numPr>
        <w:tabs>
          <w:tab w:val="left" w:pos="426"/>
        </w:tabs>
        <w:spacing w:after="0" w:line="240" w:lineRule="auto"/>
        <w:contextualSpacing/>
        <w:jc w:val="both"/>
        <w:rPr>
          <w:rFonts w:ascii="Arial" w:eastAsia="Times New Roman" w:hAnsi="Arial" w:cs="Arial"/>
          <w:lang w:eastAsia="en-GB"/>
        </w:rPr>
      </w:pPr>
      <w:r w:rsidRPr="002755FB">
        <w:rPr>
          <w:rFonts w:ascii="Arial" w:eastAsia="Times New Roman" w:hAnsi="Arial" w:cs="Arial"/>
          <w:lang w:eastAsia="en-GB"/>
        </w:rPr>
        <w:t>A health care plan for the child is drawn up with the parent; outlining the key person’s role and what information must be shared with other staff who care for the child.</w:t>
      </w:r>
    </w:p>
    <w:p w14:paraId="5E4B8661" w14:textId="77777777" w:rsidR="006A7FC7" w:rsidRPr="002755FB" w:rsidRDefault="006A7FC7" w:rsidP="006407B5">
      <w:pPr>
        <w:numPr>
          <w:ilvl w:val="0"/>
          <w:numId w:val="71"/>
        </w:numPr>
        <w:tabs>
          <w:tab w:val="left" w:pos="426"/>
        </w:tabs>
        <w:spacing w:after="0" w:line="240" w:lineRule="auto"/>
        <w:contextualSpacing/>
        <w:jc w:val="both"/>
        <w:rPr>
          <w:rFonts w:ascii="Arial" w:eastAsia="Times New Roman" w:hAnsi="Arial" w:cs="Arial"/>
          <w:lang w:eastAsia="en-GB"/>
        </w:rPr>
      </w:pPr>
      <w:r w:rsidRPr="002755FB">
        <w:rPr>
          <w:rFonts w:ascii="Arial" w:eastAsia="Times New Roman" w:hAnsi="Arial" w:cs="Arial"/>
          <w:lang w:eastAsia="en-GB"/>
        </w:rPr>
        <w:t>The health care plan should include the measures to be taken in an emergency.</w:t>
      </w:r>
    </w:p>
    <w:p w14:paraId="126F2D2E" w14:textId="77777777" w:rsidR="006A7FC7" w:rsidRPr="002755FB" w:rsidRDefault="006A7FC7" w:rsidP="006407B5">
      <w:pPr>
        <w:numPr>
          <w:ilvl w:val="0"/>
          <w:numId w:val="71"/>
        </w:numPr>
        <w:tabs>
          <w:tab w:val="left" w:pos="426"/>
        </w:tabs>
        <w:spacing w:after="0" w:line="240" w:lineRule="auto"/>
        <w:contextualSpacing/>
        <w:jc w:val="both"/>
        <w:rPr>
          <w:rFonts w:ascii="Arial" w:eastAsia="Times New Roman" w:hAnsi="Arial" w:cs="Arial"/>
          <w:lang w:eastAsia="en-GB"/>
        </w:rPr>
      </w:pPr>
      <w:r w:rsidRPr="002755FB">
        <w:rPr>
          <w:rFonts w:ascii="Arial" w:eastAsia="Times New Roman" w:hAnsi="Arial" w:cs="Arial"/>
          <w:lang w:eastAsia="en-GB"/>
        </w:rPr>
        <w:t>The health care plan is reviewed regularly with parents. This includes reviewing the medication, e.g. changes to the medication or the dosage, any side effects noted etc.</w:t>
      </w:r>
    </w:p>
    <w:p w14:paraId="4E24ED71" w14:textId="77777777" w:rsidR="006A7FC7" w:rsidRPr="002755FB" w:rsidRDefault="006A7FC7" w:rsidP="006407B5">
      <w:pPr>
        <w:numPr>
          <w:ilvl w:val="0"/>
          <w:numId w:val="71"/>
        </w:numPr>
        <w:tabs>
          <w:tab w:val="left" w:pos="426"/>
        </w:tabs>
        <w:spacing w:after="0" w:line="240" w:lineRule="auto"/>
        <w:contextualSpacing/>
        <w:jc w:val="both"/>
        <w:rPr>
          <w:rFonts w:ascii="Arial" w:eastAsia="Times New Roman" w:hAnsi="Arial" w:cs="Arial"/>
          <w:lang w:eastAsia="en-GB"/>
        </w:rPr>
      </w:pPr>
      <w:r w:rsidRPr="002755FB">
        <w:rPr>
          <w:rFonts w:ascii="Arial" w:eastAsia="Times New Roman" w:hAnsi="Arial" w:cs="Arial"/>
          <w:lang w:eastAsia="en-GB"/>
        </w:rPr>
        <w:t>The health care plan is cascaded to all staff.</w:t>
      </w:r>
    </w:p>
    <w:p w14:paraId="79B5D693" w14:textId="77777777" w:rsidR="006A7FC7" w:rsidRPr="002755FB" w:rsidRDefault="006A7FC7" w:rsidP="006407B5">
      <w:pPr>
        <w:numPr>
          <w:ilvl w:val="1"/>
          <w:numId w:val="71"/>
        </w:numPr>
        <w:tabs>
          <w:tab w:val="left" w:pos="426"/>
        </w:tabs>
        <w:spacing w:after="0" w:line="240" w:lineRule="auto"/>
        <w:contextualSpacing/>
        <w:jc w:val="both"/>
        <w:rPr>
          <w:rFonts w:ascii="Arial" w:eastAsia="Times New Roman" w:hAnsi="Arial" w:cs="Arial"/>
          <w:lang w:eastAsia="en-GB"/>
        </w:rPr>
      </w:pPr>
      <w:r w:rsidRPr="002755FB">
        <w:rPr>
          <w:rFonts w:ascii="Arial" w:eastAsia="Times New Roman" w:hAnsi="Arial" w:cs="Arial"/>
          <w:lang w:eastAsia="en-GB"/>
        </w:rPr>
        <w:t xml:space="preserve">They are also displayed in the kitchen for all staff to see. </w:t>
      </w:r>
    </w:p>
    <w:p w14:paraId="4FF5AD07" w14:textId="77777777" w:rsidR="006A7FC7" w:rsidRPr="002755FB" w:rsidRDefault="006A7FC7" w:rsidP="006407B5">
      <w:pPr>
        <w:numPr>
          <w:ilvl w:val="0"/>
          <w:numId w:val="71"/>
        </w:numPr>
        <w:spacing w:after="0" w:line="240" w:lineRule="auto"/>
        <w:jc w:val="both"/>
        <w:rPr>
          <w:rFonts w:ascii="Arial" w:eastAsia="Times New Roman" w:hAnsi="Arial" w:cs="Arial"/>
        </w:rPr>
      </w:pPr>
      <w:r w:rsidRPr="002755FB">
        <w:rPr>
          <w:rFonts w:ascii="Arial" w:eastAsia="Times New Roman" w:hAnsi="Arial" w:cs="Arial"/>
        </w:rPr>
        <w:t xml:space="preserve">Parents receive a copy of the health care plan and each contributor, including the parent, signs it. </w:t>
      </w:r>
    </w:p>
    <w:p w14:paraId="1EFBC77A" w14:textId="77777777" w:rsidR="006A7FC7" w:rsidRPr="002755FB" w:rsidRDefault="006A7FC7" w:rsidP="006407B5">
      <w:pPr>
        <w:numPr>
          <w:ilvl w:val="0"/>
          <w:numId w:val="71"/>
        </w:numPr>
        <w:spacing w:after="0" w:line="240" w:lineRule="auto"/>
        <w:jc w:val="both"/>
        <w:rPr>
          <w:rFonts w:ascii="Arial" w:eastAsia="Times New Roman" w:hAnsi="Arial" w:cs="Arial"/>
        </w:rPr>
      </w:pPr>
      <w:r w:rsidRPr="002755FB">
        <w:rPr>
          <w:rFonts w:ascii="Arial" w:eastAsia="Times New Roman" w:hAnsi="Arial" w:cs="Arial"/>
        </w:rPr>
        <w:t xml:space="preserve">The manager will inform our insurance provider of all required conditions, as set out in our insurance policy. </w:t>
      </w:r>
    </w:p>
    <w:p w14:paraId="3C20564F" w14:textId="77777777" w:rsidR="006A7FC7" w:rsidRPr="002755FB" w:rsidRDefault="006A7FC7" w:rsidP="006407B5">
      <w:pPr>
        <w:spacing w:after="0" w:line="240" w:lineRule="auto"/>
        <w:jc w:val="both"/>
        <w:rPr>
          <w:rFonts w:ascii="Arial" w:eastAsia="Times New Roman" w:hAnsi="Arial" w:cs="Arial"/>
          <w:b/>
        </w:rPr>
      </w:pPr>
    </w:p>
    <w:p w14:paraId="58945E69" w14:textId="77777777" w:rsidR="006A7FC7" w:rsidRPr="002755FB" w:rsidRDefault="006A7FC7" w:rsidP="006407B5">
      <w:pPr>
        <w:spacing w:after="0" w:line="240" w:lineRule="auto"/>
        <w:jc w:val="both"/>
        <w:rPr>
          <w:rFonts w:ascii="Arial" w:eastAsia="Times New Roman" w:hAnsi="Arial" w:cs="Arial"/>
          <w:b/>
        </w:rPr>
      </w:pPr>
      <w:r w:rsidRPr="002755FB">
        <w:rPr>
          <w:rFonts w:ascii="Arial" w:eastAsia="Times New Roman" w:hAnsi="Arial" w:cs="Arial"/>
          <w:b/>
        </w:rPr>
        <w:t>Managing medicines on trips and outings</w:t>
      </w:r>
    </w:p>
    <w:p w14:paraId="4EF6D78E" w14:textId="77777777" w:rsidR="006A7FC7" w:rsidRPr="002755FB" w:rsidRDefault="006A7FC7" w:rsidP="006407B5">
      <w:pPr>
        <w:numPr>
          <w:ilvl w:val="0"/>
          <w:numId w:val="71"/>
        </w:numPr>
        <w:spacing w:after="0" w:line="240" w:lineRule="auto"/>
        <w:contextualSpacing/>
        <w:jc w:val="both"/>
        <w:rPr>
          <w:rFonts w:ascii="Arial" w:eastAsia="Times New Roman" w:hAnsi="Arial" w:cs="Arial"/>
          <w:lang w:eastAsia="en-GB"/>
        </w:rPr>
      </w:pPr>
      <w:r w:rsidRPr="002755FB">
        <w:rPr>
          <w:rFonts w:ascii="Arial" w:eastAsia="Times New Roman" w:hAnsi="Arial" w:cs="Arial"/>
          <w:lang w:eastAsia="en-GB"/>
        </w:rPr>
        <w:t>If children are going on outings, staff accompanying the children must include the key person, or another member of staff who is fully informed about the child’s needs and/or medication.</w:t>
      </w:r>
    </w:p>
    <w:p w14:paraId="6EB854A0" w14:textId="77777777" w:rsidR="006A7FC7" w:rsidRPr="002755FB" w:rsidRDefault="006A7FC7" w:rsidP="006407B5">
      <w:pPr>
        <w:numPr>
          <w:ilvl w:val="0"/>
          <w:numId w:val="71"/>
        </w:numPr>
        <w:spacing w:after="0" w:line="240" w:lineRule="auto"/>
        <w:contextualSpacing/>
        <w:jc w:val="both"/>
        <w:rPr>
          <w:rFonts w:ascii="Arial" w:eastAsia="Times New Roman" w:hAnsi="Arial" w:cs="Arial"/>
          <w:lang w:eastAsia="en-GB"/>
        </w:rPr>
      </w:pPr>
      <w:r w:rsidRPr="002755FB">
        <w:rPr>
          <w:rFonts w:ascii="Arial" w:eastAsia="Times New Roman" w:hAnsi="Arial" w:cs="Arial"/>
          <w:lang w:eastAsia="en-GB"/>
        </w:rPr>
        <w:t>Medication for a child is taken in a sealed plastic box clearly labelled with the child’s name, name of the medication.</w:t>
      </w:r>
    </w:p>
    <w:p w14:paraId="30936980" w14:textId="77777777" w:rsidR="006A7FC7" w:rsidRPr="002755FB" w:rsidRDefault="006A7FC7" w:rsidP="006407B5">
      <w:pPr>
        <w:numPr>
          <w:ilvl w:val="1"/>
          <w:numId w:val="71"/>
        </w:numPr>
        <w:spacing w:after="0" w:line="240" w:lineRule="auto"/>
        <w:contextualSpacing/>
        <w:jc w:val="both"/>
        <w:rPr>
          <w:rFonts w:ascii="Arial" w:eastAsia="Times New Roman" w:hAnsi="Arial" w:cs="Arial"/>
          <w:lang w:eastAsia="en-GB"/>
        </w:rPr>
      </w:pPr>
      <w:r w:rsidRPr="002755FB">
        <w:rPr>
          <w:rFonts w:ascii="Arial" w:eastAsia="Times New Roman" w:hAnsi="Arial" w:cs="Arial"/>
          <w:lang w:eastAsia="en-GB"/>
        </w:rPr>
        <w:t>Inside the box is the Medication Record, this should be completed as normal</w:t>
      </w:r>
    </w:p>
    <w:p w14:paraId="22431238" w14:textId="77777777" w:rsidR="006A7FC7" w:rsidRPr="002755FB" w:rsidRDefault="006A7FC7" w:rsidP="006407B5">
      <w:pPr>
        <w:spacing w:after="0" w:line="240" w:lineRule="auto"/>
        <w:ind w:left="720"/>
        <w:contextualSpacing/>
        <w:jc w:val="both"/>
        <w:rPr>
          <w:rFonts w:ascii="Arial" w:eastAsia="Times New Roman" w:hAnsi="Arial" w:cs="Arial"/>
          <w:lang w:eastAsia="en-GB"/>
        </w:rPr>
      </w:pPr>
    </w:p>
    <w:p w14:paraId="021EA319" w14:textId="77777777" w:rsidR="006A7FC7" w:rsidRPr="002755FB" w:rsidRDefault="006A7FC7" w:rsidP="006407B5">
      <w:pPr>
        <w:spacing w:after="0" w:line="240" w:lineRule="auto"/>
        <w:jc w:val="both"/>
        <w:rPr>
          <w:rFonts w:ascii="Arial" w:eastAsia="Times New Roman" w:hAnsi="Arial" w:cs="Arial"/>
        </w:rPr>
      </w:pPr>
    </w:p>
    <w:p w14:paraId="46AA1683" w14:textId="7A27F09A" w:rsidR="006A7FC7" w:rsidRPr="002755FB" w:rsidRDefault="006A7FC7" w:rsidP="006407B5">
      <w:pPr>
        <w:tabs>
          <w:tab w:val="left" w:pos="2190"/>
        </w:tabs>
        <w:jc w:val="both"/>
        <w:rPr>
          <w:rFonts w:ascii="Arial" w:hAnsi="Arial" w:cs="Arial"/>
        </w:rPr>
      </w:pPr>
    </w:p>
    <w:p w14:paraId="694643FF" w14:textId="47AB77CF" w:rsidR="006A7FC7" w:rsidRPr="002755FB" w:rsidRDefault="006A7FC7" w:rsidP="006407B5">
      <w:pPr>
        <w:tabs>
          <w:tab w:val="left" w:pos="2190"/>
        </w:tabs>
        <w:jc w:val="both"/>
        <w:rPr>
          <w:rFonts w:ascii="Arial" w:hAnsi="Arial" w:cs="Arial"/>
        </w:rPr>
      </w:pPr>
    </w:p>
    <w:p w14:paraId="182028CD" w14:textId="24CA09D4" w:rsidR="006A7FC7" w:rsidRPr="002755FB" w:rsidRDefault="006A7FC7" w:rsidP="006407B5">
      <w:pPr>
        <w:tabs>
          <w:tab w:val="left" w:pos="2190"/>
        </w:tabs>
        <w:jc w:val="both"/>
        <w:rPr>
          <w:rFonts w:ascii="Arial" w:hAnsi="Arial" w:cs="Arial"/>
        </w:rPr>
      </w:pPr>
    </w:p>
    <w:p w14:paraId="75E7DD2F" w14:textId="5B1D45BD" w:rsidR="006A7FC7" w:rsidRPr="002755FB" w:rsidRDefault="006A7FC7" w:rsidP="006407B5">
      <w:pPr>
        <w:tabs>
          <w:tab w:val="left" w:pos="2190"/>
        </w:tabs>
        <w:jc w:val="both"/>
        <w:rPr>
          <w:rFonts w:ascii="Arial" w:hAnsi="Arial" w:cs="Arial"/>
        </w:rPr>
      </w:pPr>
    </w:p>
    <w:p w14:paraId="0D0952A2" w14:textId="39B3C4B4" w:rsidR="006A7FC7" w:rsidRPr="002755FB" w:rsidRDefault="006A7FC7" w:rsidP="006407B5">
      <w:pPr>
        <w:tabs>
          <w:tab w:val="left" w:pos="2190"/>
        </w:tabs>
        <w:jc w:val="both"/>
        <w:rPr>
          <w:rFonts w:ascii="Arial" w:hAnsi="Arial" w:cs="Arial"/>
        </w:rPr>
      </w:pPr>
    </w:p>
    <w:p w14:paraId="408DFB8B" w14:textId="21F7C848" w:rsidR="006A7FC7" w:rsidRPr="002755FB" w:rsidRDefault="006A7FC7" w:rsidP="006407B5">
      <w:pPr>
        <w:tabs>
          <w:tab w:val="left" w:pos="2190"/>
        </w:tabs>
        <w:jc w:val="both"/>
        <w:rPr>
          <w:rFonts w:ascii="Arial" w:hAnsi="Arial" w:cs="Arial"/>
        </w:rPr>
      </w:pPr>
    </w:p>
    <w:p w14:paraId="39CB4241" w14:textId="45B9981F" w:rsidR="006A7FC7" w:rsidRPr="002755FB" w:rsidRDefault="006A7FC7" w:rsidP="006407B5">
      <w:pPr>
        <w:tabs>
          <w:tab w:val="left" w:pos="2190"/>
        </w:tabs>
        <w:jc w:val="both"/>
        <w:rPr>
          <w:rFonts w:ascii="Arial" w:hAnsi="Arial" w:cs="Arial"/>
        </w:rPr>
      </w:pPr>
    </w:p>
    <w:p w14:paraId="7C0DB54D" w14:textId="77777777" w:rsidR="006A7FC7" w:rsidRPr="002755FB" w:rsidRDefault="006A7FC7" w:rsidP="006407B5">
      <w:pPr>
        <w:tabs>
          <w:tab w:val="left" w:pos="2190"/>
        </w:tabs>
        <w:jc w:val="both"/>
        <w:rPr>
          <w:rFonts w:ascii="Arial" w:hAnsi="Arial" w:cs="Arial"/>
        </w:rPr>
      </w:pPr>
    </w:p>
    <w:p w14:paraId="3F122CDA" w14:textId="77777777" w:rsidR="006A7FC7" w:rsidRPr="002755FB" w:rsidRDefault="006A7FC7" w:rsidP="006407B5">
      <w:pPr>
        <w:tabs>
          <w:tab w:val="left" w:pos="2190"/>
        </w:tabs>
        <w:jc w:val="both"/>
        <w:rPr>
          <w:rFonts w:ascii="Arial" w:hAnsi="Arial" w:cs="Arial"/>
        </w:rPr>
      </w:pPr>
    </w:p>
    <w:p w14:paraId="3ECA3A72" w14:textId="6F310AD7" w:rsidR="006A7FC7" w:rsidRPr="002755FB" w:rsidRDefault="006A7FC7" w:rsidP="006407B5">
      <w:pPr>
        <w:tabs>
          <w:tab w:val="left" w:pos="2190"/>
        </w:tabs>
        <w:jc w:val="both"/>
        <w:rPr>
          <w:rFonts w:ascii="Arial" w:hAnsi="Arial" w:cs="Arial"/>
        </w:rPr>
      </w:pPr>
    </w:p>
    <w:p w14:paraId="4779DBBB" w14:textId="77777777" w:rsidR="006A7FC7" w:rsidRPr="002755FB" w:rsidRDefault="006A7FC7" w:rsidP="006407B5">
      <w:pPr>
        <w:tabs>
          <w:tab w:val="left" w:pos="2190"/>
        </w:tabs>
        <w:jc w:val="both"/>
        <w:rPr>
          <w:rFonts w:ascii="Arial" w:hAnsi="Arial" w:cs="Arial"/>
        </w:rPr>
      </w:pPr>
    </w:p>
    <w:p w14:paraId="471DDDE7" w14:textId="77777777" w:rsidR="0046531C" w:rsidRPr="002755FB" w:rsidRDefault="0046531C" w:rsidP="006407B5">
      <w:pPr>
        <w:tabs>
          <w:tab w:val="left" w:pos="2190"/>
        </w:tabs>
        <w:jc w:val="both"/>
        <w:rPr>
          <w:rFonts w:ascii="Arial" w:hAnsi="Arial" w:cs="Arial"/>
        </w:rPr>
      </w:pPr>
    </w:p>
    <w:p w14:paraId="05CE48DC" w14:textId="77777777" w:rsidR="006A7FC7" w:rsidRPr="00C447B9" w:rsidRDefault="006A7FC7" w:rsidP="006407B5">
      <w:pPr>
        <w:jc w:val="both"/>
        <w:rPr>
          <w:rFonts w:ascii="Arial" w:hAnsi="Arial" w:cs="Arial"/>
          <w:b/>
          <w:bCs/>
          <w:sz w:val="28"/>
          <w:szCs w:val="28"/>
        </w:rPr>
      </w:pPr>
      <w:r w:rsidRPr="00C447B9">
        <w:rPr>
          <w:rFonts w:ascii="Arial" w:hAnsi="Arial" w:cs="Arial"/>
          <w:b/>
          <w:bCs/>
          <w:sz w:val="28"/>
          <w:szCs w:val="28"/>
        </w:rPr>
        <w:t>Missing Child</w:t>
      </w:r>
    </w:p>
    <w:p w14:paraId="55CDD1D3" w14:textId="77777777" w:rsidR="006A7FC7" w:rsidRPr="002755FB" w:rsidRDefault="006A7FC7" w:rsidP="006407B5">
      <w:pPr>
        <w:jc w:val="both"/>
        <w:rPr>
          <w:rFonts w:ascii="Arial" w:hAnsi="Arial" w:cs="Arial"/>
          <w:b/>
          <w:bCs/>
        </w:rPr>
      </w:pPr>
      <w:r w:rsidRPr="002755FB">
        <w:rPr>
          <w:rFonts w:ascii="Arial" w:hAnsi="Arial" w:cs="Arial"/>
          <w:noProof/>
          <w:lang w:eastAsia="en-GB"/>
        </w:rPr>
        <w:drawing>
          <wp:anchor distT="0" distB="0" distL="114300" distR="114300" simplePos="0" relativeHeight="251676672" behindDoc="1" locked="0" layoutInCell="1" allowOverlap="1" wp14:anchorId="4C9FC238" wp14:editId="77ECF607">
            <wp:simplePos x="0" y="0"/>
            <wp:positionH relativeFrom="column">
              <wp:posOffset>-400050</wp:posOffset>
            </wp:positionH>
            <wp:positionV relativeFrom="paragraph">
              <wp:posOffset>187960</wp:posOffset>
            </wp:positionV>
            <wp:extent cx="6614795" cy="4333875"/>
            <wp:effectExtent l="38100" t="0" r="90805" b="0"/>
            <wp:wrapNone/>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14:sizeRelV relativeFrom="margin">
              <wp14:pctHeight>0</wp14:pctHeight>
            </wp14:sizeRelV>
          </wp:anchor>
        </w:drawing>
      </w:r>
      <w:r w:rsidRPr="002755FB">
        <w:rPr>
          <w:rFonts w:ascii="Arial" w:hAnsi="Arial" w:cs="Arial"/>
          <w:b/>
          <w:bCs/>
        </w:rPr>
        <w:t>A child goes missing from the setting</w:t>
      </w:r>
    </w:p>
    <w:p w14:paraId="53F76471" w14:textId="77777777" w:rsidR="006A7FC7" w:rsidRPr="002755FB" w:rsidRDefault="006A7FC7" w:rsidP="006407B5">
      <w:pPr>
        <w:jc w:val="both"/>
        <w:rPr>
          <w:rFonts w:ascii="Arial" w:hAnsi="Arial" w:cs="Arial"/>
        </w:rPr>
      </w:pPr>
    </w:p>
    <w:p w14:paraId="54D52641" w14:textId="77777777" w:rsidR="006A7FC7" w:rsidRPr="002755FB" w:rsidRDefault="006A7FC7" w:rsidP="006407B5">
      <w:pPr>
        <w:jc w:val="both"/>
        <w:rPr>
          <w:rFonts w:ascii="Arial" w:hAnsi="Arial" w:cs="Arial"/>
        </w:rPr>
      </w:pPr>
    </w:p>
    <w:p w14:paraId="10297856" w14:textId="77777777" w:rsidR="006A7FC7" w:rsidRPr="002755FB" w:rsidRDefault="006A7FC7" w:rsidP="006407B5">
      <w:pPr>
        <w:jc w:val="both"/>
        <w:rPr>
          <w:rFonts w:ascii="Arial" w:hAnsi="Arial" w:cs="Arial"/>
        </w:rPr>
      </w:pPr>
    </w:p>
    <w:p w14:paraId="21FA4439" w14:textId="77777777" w:rsidR="006A7FC7" w:rsidRPr="002755FB" w:rsidRDefault="006A7FC7" w:rsidP="006407B5">
      <w:pPr>
        <w:jc w:val="both"/>
        <w:rPr>
          <w:rFonts w:ascii="Arial" w:hAnsi="Arial" w:cs="Arial"/>
        </w:rPr>
      </w:pPr>
    </w:p>
    <w:p w14:paraId="19181567" w14:textId="77777777" w:rsidR="006A7FC7" w:rsidRPr="002755FB" w:rsidRDefault="006A7FC7" w:rsidP="006407B5">
      <w:pPr>
        <w:jc w:val="both"/>
        <w:rPr>
          <w:rFonts w:ascii="Arial" w:hAnsi="Arial" w:cs="Arial"/>
        </w:rPr>
      </w:pPr>
    </w:p>
    <w:p w14:paraId="4BF9C9F6" w14:textId="77777777" w:rsidR="006A7FC7" w:rsidRPr="002755FB" w:rsidRDefault="006A7FC7" w:rsidP="006407B5">
      <w:pPr>
        <w:jc w:val="both"/>
        <w:rPr>
          <w:rFonts w:ascii="Arial" w:hAnsi="Arial" w:cs="Arial"/>
        </w:rPr>
      </w:pPr>
    </w:p>
    <w:p w14:paraId="48C5CF63" w14:textId="77777777" w:rsidR="006A7FC7" w:rsidRPr="002755FB" w:rsidRDefault="006A7FC7" w:rsidP="006407B5">
      <w:pPr>
        <w:jc w:val="both"/>
        <w:rPr>
          <w:rFonts w:ascii="Arial" w:hAnsi="Arial" w:cs="Arial"/>
        </w:rPr>
      </w:pPr>
    </w:p>
    <w:p w14:paraId="67B1EDD1" w14:textId="77777777" w:rsidR="006A7FC7" w:rsidRPr="002755FB" w:rsidRDefault="006A7FC7" w:rsidP="006407B5">
      <w:pPr>
        <w:jc w:val="both"/>
        <w:rPr>
          <w:rFonts w:ascii="Arial" w:hAnsi="Arial" w:cs="Arial"/>
        </w:rPr>
      </w:pPr>
    </w:p>
    <w:p w14:paraId="2FFD5780" w14:textId="77777777" w:rsidR="006A7FC7" w:rsidRPr="002755FB" w:rsidRDefault="006A7FC7" w:rsidP="006407B5">
      <w:pPr>
        <w:jc w:val="both"/>
        <w:rPr>
          <w:rFonts w:ascii="Arial" w:hAnsi="Arial" w:cs="Arial"/>
        </w:rPr>
      </w:pPr>
    </w:p>
    <w:p w14:paraId="2512848C" w14:textId="77777777" w:rsidR="006A7FC7" w:rsidRPr="002755FB" w:rsidRDefault="006A7FC7" w:rsidP="006407B5">
      <w:pPr>
        <w:jc w:val="both"/>
        <w:rPr>
          <w:rFonts w:ascii="Arial" w:hAnsi="Arial" w:cs="Arial"/>
        </w:rPr>
      </w:pPr>
    </w:p>
    <w:p w14:paraId="5273A76E" w14:textId="77777777" w:rsidR="006A7FC7" w:rsidRPr="002755FB" w:rsidRDefault="006A7FC7" w:rsidP="006407B5">
      <w:pPr>
        <w:jc w:val="both"/>
        <w:rPr>
          <w:rFonts w:ascii="Arial" w:hAnsi="Arial" w:cs="Arial"/>
        </w:rPr>
      </w:pPr>
    </w:p>
    <w:p w14:paraId="39EB061F" w14:textId="77777777" w:rsidR="006A7FC7" w:rsidRPr="002755FB" w:rsidRDefault="006A7FC7" w:rsidP="006407B5">
      <w:pPr>
        <w:jc w:val="both"/>
        <w:rPr>
          <w:rFonts w:ascii="Arial" w:hAnsi="Arial" w:cs="Arial"/>
        </w:rPr>
      </w:pPr>
    </w:p>
    <w:p w14:paraId="0856A0F7" w14:textId="77777777" w:rsidR="006A7FC7" w:rsidRPr="002755FB" w:rsidRDefault="006A7FC7" w:rsidP="006407B5">
      <w:pPr>
        <w:jc w:val="both"/>
        <w:rPr>
          <w:rFonts w:ascii="Arial" w:hAnsi="Arial" w:cs="Arial"/>
        </w:rPr>
      </w:pPr>
    </w:p>
    <w:p w14:paraId="7E69E511" w14:textId="77777777" w:rsidR="006A7FC7" w:rsidRPr="002755FB" w:rsidRDefault="006A7FC7" w:rsidP="006407B5">
      <w:pPr>
        <w:jc w:val="both"/>
        <w:rPr>
          <w:rFonts w:ascii="Arial" w:hAnsi="Arial" w:cs="Arial"/>
        </w:rPr>
      </w:pPr>
    </w:p>
    <w:p w14:paraId="3F85A600" w14:textId="77777777" w:rsidR="006A7FC7" w:rsidRPr="002755FB" w:rsidRDefault="006A7FC7" w:rsidP="006407B5">
      <w:pPr>
        <w:jc w:val="both"/>
        <w:rPr>
          <w:rFonts w:ascii="Arial" w:hAnsi="Arial" w:cs="Arial"/>
        </w:rPr>
      </w:pPr>
    </w:p>
    <w:p w14:paraId="053E2C57" w14:textId="77777777" w:rsidR="006A7FC7" w:rsidRPr="002755FB" w:rsidRDefault="006A7FC7" w:rsidP="006407B5">
      <w:pPr>
        <w:jc w:val="both"/>
        <w:rPr>
          <w:rFonts w:ascii="Arial" w:hAnsi="Arial" w:cs="Arial"/>
        </w:rPr>
      </w:pPr>
    </w:p>
    <w:p w14:paraId="3D37AD05" w14:textId="77777777" w:rsidR="006A7FC7" w:rsidRPr="002755FB" w:rsidRDefault="006A7FC7" w:rsidP="006407B5">
      <w:pPr>
        <w:jc w:val="both"/>
        <w:rPr>
          <w:rFonts w:ascii="Arial" w:hAnsi="Arial" w:cs="Arial"/>
          <w:b/>
          <w:bCs/>
        </w:rPr>
      </w:pPr>
    </w:p>
    <w:p w14:paraId="1BF56120" w14:textId="77777777" w:rsidR="006A7FC7" w:rsidRPr="002755FB" w:rsidRDefault="006A7FC7" w:rsidP="006407B5">
      <w:pPr>
        <w:jc w:val="both"/>
        <w:rPr>
          <w:rFonts w:ascii="Arial" w:hAnsi="Arial" w:cs="Arial"/>
          <w:b/>
          <w:bCs/>
        </w:rPr>
      </w:pPr>
      <w:r w:rsidRPr="002755FB">
        <w:rPr>
          <w:rFonts w:ascii="Arial" w:hAnsi="Arial" w:cs="Arial"/>
          <w:noProof/>
          <w:lang w:eastAsia="en-GB"/>
        </w:rPr>
        <w:drawing>
          <wp:anchor distT="0" distB="0" distL="114300" distR="114300" simplePos="0" relativeHeight="251677696" behindDoc="0" locked="0" layoutInCell="1" allowOverlap="1" wp14:anchorId="747D3FAA" wp14:editId="040048F5">
            <wp:simplePos x="0" y="0"/>
            <wp:positionH relativeFrom="margin">
              <wp:align>center</wp:align>
            </wp:positionH>
            <wp:positionV relativeFrom="paragraph">
              <wp:posOffset>313690</wp:posOffset>
            </wp:positionV>
            <wp:extent cx="5486400" cy="3200400"/>
            <wp:effectExtent l="38100" t="0" r="19050" b="0"/>
            <wp:wrapSquare wrapText="bothSides"/>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anchor>
        </w:drawing>
      </w:r>
      <w:r w:rsidRPr="002755FB">
        <w:rPr>
          <w:rFonts w:ascii="Arial" w:hAnsi="Arial" w:cs="Arial"/>
          <w:b/>
          <w:bCs/>
        </w:rPr>
        <w:t xml:space="preserve">A child goes missing while out on a visit </w:t>
      </w:r>
    </w:p>
    <w:p w14:paraId="3F543061" w14:textId="77777777" w:rsidR="009A4420" w:rsidRDefault="009A4420" w:rsidP="006407B5">
      <w:pPr>
        <w:jc w:val="both"/>
        <w:rPr>
          <w:rFonts w:ascii="Arial" w:eastAsia="Times New Roman" w:hAnsi="Arial" w:cs="Arial"/>
          <w:b/>
          <w:bCs/>
        </w:rPr>
      </w:pPr>
    </w:p>
    <w:p w14:paraId="2F9BC6F7" w14:textId="77777777" w:rsidR="006A7FC7" w:rsidRPr="002755FB" w:rsidRDefault="006A7FC7" w:rsidP="006407B5">
      <w:pPr>
        <w:jc w:val="both"/>
        <w:rPr>
          <w:rFonts w:ascii="Arial" w:eastAsia="Times New Roman" w:hAnsi="Arial" w:cs="Arial"/>
          <w:b/>
          <w:bCs/>
        </w:rPr>
      </w:pPr>
      <w:r w:rsidRPr="002755FB">
        <w:rPr>
          <w:rFonts w:ascii="Arial" w:hAnsi="Arial" w:cs="Arial"/>
          <w:b/>
          <w:bCs/>
          <w:noProof/>
          <w:lang w:eastAsia="en-GB"/>
        </w:rPr>
        <w:drawing>
          <wp:anchor distT="0" distB="0" distL="114300" distR="114300" simplePos="0" relativeHeight="251678720" behindDoc="0" locked="0" layoutInCell="1" allowOverlap="1" wp14:anchorId="19FB9D92" wp14:editId="1D38C279">
            <wp:simplePos x="0" y="0"/>
            <wp:positionH relativeFrom="margin">
              <wp:align>left</wp:align>
            </wp:positionH>
            <wp:positionV relativeFrom="paragraph">
              <wp:posOffset>228600</wp:posOffset>
            </wp:positionV>
            <wp:extent cx="5486400" cy="4591050"/>
            <wp:effectExtent l="38100" t="0" r="76200" b="0"/>
            <wp:wrapSquare wrapText="bothSides"/>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14:sizeRelV relativeFrom="margin">
              <wp14:pctHeight>0</wp14:pctHeight>
            </wp14:sizeRelV>
          </wp:anchor>
        </w:drawing>
      </w:r>
      <w:r w:rsidRPr="002755FB">
        <w:rPr>
          <w:rFonts w:ascii="Arial" w:eastAsia="Times New Roman" w:hAnsi="Arial" w:cs="Arial"/>
          <w:b/>
          <w:bCs/>
        </w:rPr>
        <w:t xml:space="preserve">The investigation </w:t>
      </w:r>
    </w:p>
    <w:p w14:paraId="062CD05E" w14:textId="77777777" w:rsidR="006A7FC7" w:rsidRPr="002755FB" w:rsidRDefault="006A7FC7" w:rsidP="006407B5">
      <w:pPr>
        <w:spacing w:after="0" w:line="276" w:lineRule="auto"/>
        <w:jc w:val="both"/>
        <w:rPr>
          <w:rFonts w:ascii="Arial" w:eastAsia="Times New Roman" w:hAnsi="Arial" w:cs="Arial"/>
          <w:b/>
        </w:rPr>
      </w:pPr>
    </w:p>
    <w:p w14:paraId="00426970" w14:textId="77777777" w:rsidR="006A7FC7" w:rsidRPr="002755FB" w:rsidRDefault="006A7FC7" w:rsidP="006407B5">
      <w:pPr>
        <w:spacing w:after="0" w:line="276" w:lineRule="auto"/>
        <w:jc w:val="both"/>
        <w:rPr>
          <w:rFonts w:ascii="Arial" w:eastAsia="Times New Roman" w:hAnsi="Arial" w:cs="Arial"/>
          <w:b/>
        </w:rPr>
      </w:pPr>
      <w:r w:rsidRPr="002755FB">
        <w:rPr>
          <w:rFonts w:ascii="Arial" w:eastAsia="Times New Roman" w:hAnsi="Arial" w:cs="Arial"/>
          <w:b/>
        </w:rPr>
        <w:t xml:space="preserve">Managing people: </w:t>
      </w:r>
    </w:p>
    <w:p w14:paraId="0ED3A583" w14:textId="77777777" w:rsidR="006A7FC7" w:rsidRPr="002755FB" w:rsidRDefault="006A7FC7" w:rsidP="006407B5">
      <w:pPr>
        <w:numPr>
          <w:ilvl w:val="0"/>
          <w:numId w:val="72"/>
        </w:numPr>
        <w:spacing w:after="0" w:line="276" w:lineRule="auto"/>
        <w:jc w:val="both"/>
        <w:rPr>
          <w:rFonts w:ascii="Arial" w:eastAsia="Times New Roman" w:hAnsi="Arial" w:cs="Arial"/>
        </w:rPr>
      </w:pPr>
      <w:r w:rsidRPr="002755FB">
        <w:rPr>
          <w:rFonts w:ascii="Arial" w:eastAsia="Times New Roman" w:hAnsi="Arial" w:cs="Arial"/>
        </w:rPr>
        <w:t xml:space="preserve">Staff may become the target of parental anger and they may be afraid.   </w:t>
      </w:r>
    </w:p>
    <w:p w14:paraId="6881526E" w14:textId="77777777" w:rsidR="006A7FC7" w:rsidRPr="002755FB" w:rsidRDefault="006A7FC7" w:rsidP="006407B5">
      <w:pPr>
        <w:numPr>
          <w:ilvl w:val="1"/>
          <w:numId w:val="72"/>
        </w:numPr>
        <w:spacing w:after="0" w:line="276" w:lineRule="auto"/>
        <w:jc w:val="both"/>
        <w:rPr>
          <w:rFonts w:ascii="Arial" w:eastAsia="Times New Roman" w:hAnsi="Arial" w:cs="Arial"/>
        </w:rPr>
      </w:pPr>
      <w:r w:rsidRPr="002755FB">
        <w:rPr>
          <w:rFonts w:ascii="Arial" w:eastAsia="Times New Roman" w:hAnsi="Arial" w:cs="Arial"/>
        </w:rPr>
        <w:t xml:space="preserve">When dealing with distraught and angry parents there should always be two members of staff present, one of whom should be the manager/deputy.   </w:t>
      </w:r>
    </w:p>
    <w:p w14:paraId="444424E0" w14:textId="77777777" w:rsidR="006A7FC7" w:rsidRPr="002755FB" w:rsidRDefault="006A7FC7" w:rsidP="006407B5">
      <w:pPr>
        <w:numPr>
          <w:ilvl w:val="0"/>
          <w:numId w:val="72"/>
        </w:numPr>
        <w:spacing w:after="0" w:line="276" w:lineRule="auto"/>
        <w:jc w:val="both"/>
        <w:rPr>
          <w:rFonts w:ascii="Arial" w:eastAsia="Times New Roman" w:hAnsi="Arial" w:cs="Arial"/>
        </w:rPr>
      </w:pPr>
      <w:r w:rsidRPr="002755FB">
        <w:rPr>
          <w:rFonts w:ascii="Arial" w:eastAsia="Times New Roman" w:hAnsi="Arial" w:cs="Arial"/>
        </w:rPr>
        <w:t>No matter how understandable the parent’s anger may be, aggression or threats against staff are not tolerated, and the police should be called</w:t>
      </w:r>
    </w:p>
    <w:p w14:paraId="05478C68" w14:textId="77777777" w:rsidR="006A7FC7" w:rsidRPr="002755FB" w:rsidRDefault="006A7FC7" w:rsidP="006407B5">
      <w:pPr>
        <w:numPr>
          <w:ilvl w:val="0"/>
          <w:numId w:val="72"/>
        </w:numPr>
        <w:spacing w:after="0" w:line="276" w:lineRule="auto"/>
        <w:jc w:val="both"/>
        <w:rPr>
          <w:rFonts w:ascii="Arial" w:eastAsia="Times New Roman" w:hAnsi="Arial" w:cs="Arial"/>
        </w:rPr>
      </w:pPr>
      <w:r w:rsidRPr="002755FB">
        <w:rPr>
          <w:rFonts w:ascii="Arial" w:eastAsia="Times New Roman" w:hAnsi="Arial" w:cs="Arial"/>
        </w:rPr>
        <w:t xml:space="preserve">Staff under investigation are treated fairly and receive support.   </w:t>
      </w:r>
    </w:p>
    <w:p w14:paraId="24E21BE5" w14:textId="77777777" w:rsidR="006A7FC7" w:rsidRPr="002755FB" w:rsidRDefault="006A7FC7" w:rsidP="006407B5">
      <w:pPr>
        <w:numPr>
          <w:ilvl w:val="0"/>
          <w:numId w:val="72"/>
        </w:numPr>
        <w:spacing w:after="0" w:line="276" w:lineRule="auto"/>
        <w:jc w:val="both"/>
        <w:rPr>
          <w:rFonts w:ascii="Arial" w:eastAsia="Times New Roman" w:hAnsi="Arial" w:cs="Arial"/>
        </w:rPr>
      </w:pPr>
      <w:r w:rsidRPr="002755FB">
        <w:rPr>
          <w:rFonts w:ascii="Arial" w:eastAsia="Times New Roman" w:hAnsi="Arial" w:cs="Arial"/>
        </w:rPr>
        <w:t xml:space="preserve">Staff must also remember that children are sensitive to what is going on around them and may be worried.  </w:t>
      </w:r>
    </w:p>
    <w:p w14:paraId="1154D6D1" w14:textId="77777777" w:rsidR="006A7FC7" w:rsidRPr="002755FB" w:rsidRDefault="006A7FC7" w:rsidP="006407B5">
      <w:pPr>
        <w:numPr>
          <w:ilvl w:val="1"/>
          <w:numId w:val="72"/>
        </w:numPr>
        <w:spacing w:after="0" w:line="276" w:lineRule="auto"/>
        <w:jc w:val="both"/>
        <w:rPr>
          <w:rFonts w:ascii="Arial" w:eastAsia="Times New Roman" w:hAnsi="Arial" w:cs="Arial"/>
        </w:rPr>
      </w:pPr>
      <w:r w:rsidRPr="002755FB">
        <w:rPr>
          <w:rFonts w:ascii="Arial" w:eastAsia="Times New Roman" w:hAnsi="Arial" w:cs="Arial"/>
        </w:rPr>
        <w:t>They should answer questions honestly but also reassure the children.</w:t>
      </w:r>
    </w:p>
    <w:p w14:paraId="7EC1D35C" w14:textId="77777777" w:rsidR="006A7FC7" w:rsidRPr="002755FB" w:rsidRDefault="006A7FC7" w:rsidP="006407B5">
      <w:pPr>
        <w:numPr>
          <w:ilvl w:val="0"/>
          <w:numId w:val="72"/>
        </w:numPr>
        <w:spacing w:after="0" w:line="276" w:lineRule="auto"/>
        <w:jc w:val="both"/>
        <w:rPr>
          <w:rFonts w:ascii="Arial" w:eastAsia="Times New Roman" w:hAnsi="Arial" w:cs="Arial"/>
        </w:rPr>
      </w:pPr>
      <w:r w:rsidRPr="002755FB">
        <w:rPr>
          <w:rFonts w:ascii="Arial" w:eastAsia="Times New Roman" w:hAnsi="Arial" w:cs="Arial"/>
        </w:rPr>
        <w:t>Staff will not discuss any missing child incident with the press without taking advice.</w:t>
      </w:r>
    </w:p>
    <w:p w14:paraId="6CD65C8A" w14:textId="77777777" w:rsidR="006A7FC7" w:rsidRPr="002755FB" w:rsidRDefault="006A7FC7" w:rsidP="006407B5">
      <w:pPr>
        <w:numPr>
          <w:ilvl w:val="0"/>
          <w:numId w:val="72"/>
        </w:numPr>
        <w:spacing w:after="0" w:line="276" w:lineRule="auto"/>
        <w:jc w:val="both"/>
        <w:rPr>
          <w:rFonts w:ascii="Arial" w:eastAsia="Times New Roman" w:hAnsi="Arial" w:cs="Arial"/>
        </w:rPr>
      </w:pPr>
      <w:r w:rsidRPr="002755FB">
        <w:rPr>
          <w:rFonts w:ascii="Arial" w:eastAsia="Times New Roman" w:hAnsi="Arial" w:cs="Arial"/>
        </w:rPr>
        <w:t>Staff may need counselling and support.</w:t>
      </w:r>
    </w:p>
    <w:p w14:paraId="76A91E87" w14:textId="5704E8E2" w:rsidR="006A7FC7" w:rsidRPr="002755FB" w:rsidRDefault="006A7FC7" w:rsidP="006407B5">
      <w:pPr>
        <w:numPr>
          <w:ilvl w:val="1"/>
          <w:numId w:val="72"/>
        </w:numPr>
        <w:spacing w:after="0" w:line="276" w:lineRule="auto"/>
        <w:jc w:val="both"/>
        <w:rPr>
          <w:rFonts w:ascii="Arial" w:eastAsia="Times New Roman" w:hAnsi="Arial" w:cs="Arial"/>
        </w:rPr>
      </w:pPr>
      <w:r w:rsidRPr="002755FB">
        <w:rPr>
          <w:rFonts w:ascii="Arial" w:eastAsia="Times New Roman" w:hAnsi="Arial" w:cs="Arial"/>
        </w:rPr>
        <w:t xml:space="preserve">The owner </w:t>
      </w:r>
      <w:r w:rsidR="001D0D80">
        <w:rPr>
          <w:rFonts w:ascii="Arial" w:eastAsia="Times New Roman" w:hAnsi="Arial" w:cs="Arial"/>
        </w:rPr>
        <w:t>/</w:t>
      </w:r>
      <w:r w:rsidRPr="002755FB">
        <w:rPr>
          <w:rFonts w:ascii="Arial" w:eastAsia="Times New Roman" w:hAnsi="Arial" w:cs="Arial"/>
        </w:rPr>
        <w:t xml:space="preserve"> manager will organise this if necessary </w:t>
      </w:r>
    </w:p>
    <w:p w14:paraId="51051FBF" w14:textId="77777777" w:rsidR="006A7FC7" w:rsidRPr="002755FB" w:rsidRDefault="006A7FC7" w:rsidP="006407B5">
      <w:pPr>
        <w:jc w:val="both"/>
        <w:rPr>
          <w:rFonts w:ascii="Arial" w:hAnsi="Arial" w:cs="Arial"/>
        </w:rPr>
      </w:pPr>
    </w:p>
    <w:p w14:paraId="33676C4E" w14:textId="39DA9A12" w:rsidR="00544DE4" w:rsidRPr="002755FB" w:rsidRDefault="00544DE4" w:rsidP="006407B5">
      <w:pPr>
        <w:tabs>
          <w:tab w:val="left" w:pos="2190"/>
        </w:tabs>
        <w:jc w:val="both"/>
        <w:rPr>
          <w:rFonts w:ascii="Arial" w:hAnsi="Arial" w:cs="Arial"/>
        </w:rPr>
      </w:pPr>
    </w:p>
    <w:p w14:paraId="12557DEE" w14:textId="5FD6D489" w:rsidR="006A7FC7" w:rsidRDefault="006A7FC7" w:rsidP="006407B5">
      <w:pPr>
        <w:tabs>
          <w:tab w:val="left" w:pos="2190"/>
        </w:tabs>
        <w:jc w:val="both"/>
        <w:rPr>
          <w:rFonts w:ascii="Arial" w:hAnsi="Arial" w:cs="Arial"/>
        </w:rPr>
      </w:pPr>
    </w:p>
    <w:p w14:paraId="1BD0C5D1" w14:textId="77777777" w:rsidR="009A4420" w:rsidRDefault="009A4420" w:rsidP="006407B5">
      <w:pPr>
        <w:tabs>
          <w:tab w:val="left" w:pos="2190"/>
        </w:tabs>
        <w:jc w:val="both"/>
        <w:rPr>
          <w:rFonts w:ascii="Arial" w:hAnsi="Arial" w:cs="Arial"/>
        </w:rPr>
      </w:pPr>
    </w:p>
    <w:p w14:paraId="3341AED4" w14:textId="77777777" w:rsidR="009A4420" w:rsidRDefault="009A4420" w:rsidP="006407B5">
      <w:pPr>
        <w:tabs>
          <w:tab w:val="left" w:pos="2190"/>
        </w:tabs>
        <w:jc w:val="both"/>
        <w:rPr>
          <w:rFonts w:ascii="Arial" w:hAnsi="Arial" w:cs="Arial"/>
        </w:rPr>
      </w:pPr>
    </w:p>
    <w:p w14:paraId="79DCD4ED" w14:textId="77777777" w:rsidR="009A4420" w:rsidRDefault="009A4420" w:rsidP="006407B5">
      <w:pPr>
        <w:tabs>
          <w:tab w:val="left" w:pos="2190"/>
        </w:tabs>
        <w:jc w:val="both"/>
        <w:rPr>
          <w:rFonts w:ascii="Arial" w:hAnsi="Arial" w:cs="Arial"/>
        </w:rPr>
      </w:pPr>
    </w:p>
    <w:p w14:paraId="27E1871A" w14:textId="77777777" w:rsidR="009A4420" w:rsidRDefault="009A4420" w:rsidP="006407B5">
      <w:pPr>
        <w:tabs>
          <w:tab w:val="left" w:pos="2190"/>
        </w:tabs>
        <w:jc w:val="both"/>
        <w:rPr>
          <w:rFonts w:ascii="Arial" w:hAnsi="Arial" w:cs="Arial"/>
        </w:rPr>
      </w:pPr>
    </w:p>
    <w:p w14:paraId="1208C5CB" w14:textId="77777777" w:rsidR="009A4420" w:rsidRDefault="009A4420" w:rsidP="006407B5">
      <w:pPr>
        <w:tabs>
          <w:tab w:val="left" w:pos="2190"/>
        </w:tabs>
        <w:jc w:val="both"/>
        <w:rPr>
          <w:rFonts w:ascii="Arial" w:hAnsi="Arial" w:cs="Arial"/>
        </w:rPr>
      </w:pPr>
    </w:p>
    <w:p w14:paraId="7598ABF3" w14:textId="77777777" w:rsidR="009A4420" w:rsidRDefault="009A4420" w:rsidP="006407B5">
      <w:pPr>
        <w:tabs>
          <w:tab w:val="left" w:pos="2190"/>
        </w:tabs>
        <w:jc w:val="both"/>
        <w:rPr>
          <w:rFonts w:ascii="Arial" w:hAnsi="Arial" w:cs="Arial"/>
        </w:rPr>
      </w:pPr>
    </w:p>
    <w:p w14:paraId="7D0973BF" w14:textId="77777777" w:rsidR="009A4420" w:rsidRDefault="009A4420" w:rsidP="006407B5">
      <w:pPr>
        <w:tabs>
          <w:tab w:val="left" w:pos="2190"/>
        </w:tabs>
        <w:jc w:val="both"/>
        <w:rPr>
          <w:rFonts w:ascii="Arial" w:hAnsi="Arial" w:cs="Arial"/>
        </w:rPr>
      </w:pPr>
    </w:p>
    <w:p w14:paraId="6EAA6AEF" w14:textId="77777777" w:rsidR="009A4420" w:rsidRDefault="009A4420" w:rsidP="006407B5">
      <w:pPr>
        <w:tabs>
          <w:tab w:val="left" w:pos="2190"/>
        </w:tabs>
        <w:jc w:val="both"/>
        <w:rPr>
          <w:rFonts w:ascii="Arial" w:hAnsi="Arial" w:cs="Arial"/>
        </w:rPr>
      </w:pPr>
    </w:p>
    <w:p w14:paraId="1AD5391B" w14:textId="77777777" w:rsidR="009A4420" w:rsidRDefault="009A4420" w:rsidP="006407B5">
      <w:pPr>
        <w:tabs>
          <w:tab w:val="left" w:pos="2190"/>
        </w:tabs>
        <w:jc w:val="both"/>
        <w:rPr>
          <w:rFonts w:ascii="Arial" w:hAnsi="Arial" w:cs="Arial"/>
        </w:rPr>
      </w:pPr>
    </w:p>
    <w:p w14:paraId="00FC720A" w14:textId="77777777" w:rsidR="009A4420" w:rsidRDefault="009A4420" w:rsidP="006407B5">
      <w:pPr>
        <w:tabs>
          <w:tab w:val="left" w:pos="2190"/>
        </w:tabs>
        <w:jc w:val="both"/>
        <w:rPr>
          <w:rFonts w:ascii="Arial" w:hAnsi="Arial" w:cs="Arial"/>
        </w:rPr>
      </w:pPr>
    </w:p>
    <w:p w14:paraId="6FAFAA12" w14:textId="77777777" w:rsidR="009A4420" w:rsidRDefault="009A4420" w:rsidP="006407B5">
      <w:pPr>
        <w:tabs>
          <w:tab w:val="left" w:pos="2190"/>
        </w:tabs>
        <w:jc w:val="both"/>
        <w:rPr>
          <w:rFonts w:ascii="Arial" w:hAnsi="Arial" w:cs="Arial"/>
        </w:rPr>
      </w:pPr>
    </w:p>
    <w:p w14:paraId="411C5679" w14:textId="77777777" w:rsidR="009A4420" w:rsidRDefault="009A4420" w:rsidP="006407B5">
      <w:pPr>
        <w:tabs>
          <w:tab w:val="left" w:pos="2190"/>
        </w:tabs>
        <w:jc w:val="both"/>
        <w:rPr>
          <w:rFonts w:ascii="Arial" w:hAnsi="Arial" w:cs="Arial"/>
        </w:rPr>
      </w:pPr>
    </w:p>
    <w:p w14:paraId="772E2E8E" w14:textId="77777777" w:rsidR="009A4420" w:rsidRDefault="009A4420" w:rsidP="006407B5">
      <w:pPr>
        <w:tabs>
          <w:tab w:val="left" w:pos="2190"/>
        </w:tabs>
        <w:jc w:val="both"/>
        <w:rPr>
          <w:rFonts w:ascii="Arial" w:hAnsi="Arial" w:cs="Arial"/>
        </w:rPr>
      </w:pPr>
    </w:p>
    <w:p w14:paraId="41BCEC2E" w14:textId="77777777" w:rsidR="009A4420" w:rsidRDefault="009A4420" w:rsidP="006407B5">
      <w:pPr>
        <w:tabs>
          <w:tab w:val="left" w:pos="2190"/>
        </w:tabs>
        <w:jc w:val="both"/>
        <w:rPr>
          <w:rFonts w:ascii="Arial" w:hAnsi="Arial" w:cs="Arial"/>
        </w:rPr>
      </w:pPr>
    </w:p>
    <w:p w14:paraId="07BD7E73" w14:textId="77777777" w:rsidR="009A4420" w:rsidRDefault="009A4420" w:rsidP="006407B5">
      <w:pPr>
        <w:tabs>
          <w:tab w:val="left" w:pos="2190"/>
        </w:tabs>
        <w:jc w:val="both"/>
        <w:rPr>
          <w:rFonts w:ascii="Arial" w:hAnsi="Arial" w:cs="Arial"/>
        </w:rPr>
      </w:pPr>
    </w:p>
    <w:p w14:paraId="0BA8BE2C" w14:textId="77777777" w:rsidR="009A4420" w:rsidRDefault="009A4420" w:rsidP="006407B5">
      <w:pPr>
        <w:tabs>
          <w:tab w:val="left" w:pos="2190"/>
        </w:tabs>
        <w:jc w:val="both"/>
        <w:rPr>
          <w:rFonts w:ascii="Arial" w:hAnsi="Arial" w:cs="Arial"/>
        </w:rPr>
      </w:pPr>
    </w:p>
    <w:p w14:paraId="639460E5" w14:textId="77777777" w:rsidR="009A4420" w:rsidRDefault="009A4420" w:rsidP="006407B5">
      <w:pPr>
        <w:tabs>
          <w:tab w:val="left" w:pos="2190"/>
        </w:tabs>
        <w:jc w:val="both"/>
        <w:rPr>
          <w:rFonts w:ascii="Arial" w:hAnsi="Arial" w:cs="Arial"/>
        </w:rPr>
      </w:pPr>
    </w:p>
    <w:p w14:paraId="4FA48201" w14:textId="751C5254" w:rsidR="0046531C" w:rsidRDefault="0046531C" w:rsidP="006407B5">
      <w:pPr>
        <w:tabs>
          <w:tab w:val="left" w:pos="2190"/>
        </w:tabs>
        <w:jc w:val="both"/>
        <w:rPr>
          <w:rFonts w:ascii="Arial" w:hAnsi="Arial" w:cs="Arial"/>
        </w:rPr>
      </w:pPr>
    </w:p>
    <w:p w14:paraId="5A8F44EB" w14:textId="77777777" w:rsidR="0046531C" w:rsidRPr="002755FB" w:rsidRDefault="0046531C" w:rsidP="006407B5">
      <w:pPr>
        <w:tabs>
          <w:tab w:val="left" w:pos="2190"/>
        </w:tabs>
        <w:jc w:val="both"/>
        <w:rPr>
          <w:rFonts w:ascii="Arial" w:hAnsi="Arial" w:cs="Arial"/>
        </w:rPr>
      </w:pPr>
    </w:p>
    <w:p w14:paraId="571FD5FF" w14:textId="77777777" w:rsidR="009A4420" w:rsidRPr="009A4420" w:rsidRDefault="007F4F43" w:rsidP="006407B5">
      <w:pPr>
        <w:jc w:val="both"/>
        <w:rPr>
          <w:rFonts w:ascii="Arial" w:hAnsi="Arial" w:cs="Arial"/>
          <w:b/>
          <w:bCs/>
          <w:sz w:val="28"/>
          <w:szCs w:val="28"/>
        </w:rPr>
      </w:pPr>
      <w:r w:rsidRPr="009A4420">
        <w:rPr>
          <w:rFonts w:ascii="Arial" w:hAnsi="Arial" w:cs="Arial"/>
          <w:b/>
          <w:bCs/>
          <w:sz w:val="28"/>
          <w:szCs w:val="28"/>
        </w:rPr>
        <w:t>Nappy Changing and Intimate Care</w:t>
      </w:r>
      <w:r w:rsidR="0046531C" w:rsidRPr="009A4420">
        <w:rPr>
          <w:rFonts w:ascii="Arial" w:hAnsi="Arial" w:cs="Arial"/>
          <w:b/>
          <w:bCs/>
          <w:sz w:val="28"/>
          <w:szCs w:val="28"/>
        </w:rPr>
        <w:t xml:space="preserve"> </w:t>
      </w:r>
    </w:p>
    <w:p w14:paraId="0FCA67C9" w14:textId="7B618CAC" w:rsidR="007F4F43" w:rsidRPr="002755FB" w:rsidRDefault="007F4F43" w:rsidP="006407B5">
      <w:pPr>
        <w:jc w:val="both"/>
        <w:rPr>
          <w:rFonts w:ascii="Arial" w:hAnsi="Arial" w:cs="Arial"/>
        </w:rPr>
      </w:pPr>
      <w:r w:rsidRPr="002755FB">
        <w:rPr>
          <w:rFonts w:ascii="Arial" w:hAnsi="Arial" w:cs="Arial"/>
        </w:rPr>
        <w:t xml:space="preserve">We aim to support all families by: </w:t>
      </w:r>
    </w:p>
    <w:p w14:paraId="62FC4789" w14:textId="77777777" w:rsidR="007F4F43" w:rsidRPr="002755FB" w:rsidRDefault="007F4F43" w:rsidP="006407B5">
      <w:pPr>
        <w:numPr>
          <w:ilvl w:val="0"/>
          <w:numId w:val="73"/>
        </w:numPr>
        <w:spacing w:after="0" w:line="240" w:lineRule="auto"/>
        <w:jc w:val="both"/>
        <w:rPr>
          <w:rFonts w:ascii="Arial" w:hAnsi="Arial" w:cs="Arial"/>
        </w:rPr>
      </w:pPr>
      <w:r w:rsidRPr="002755FB">
        <w:rPr>
          <w:rFonts w:ascii="Arial" w:hAnsi="Arial" w:cs="Arial"/>
        </w:rPr>
        <w:t xml:space="preserve">Promoting consistent and caring relationships through the key person system </w:t>
      </w:r>
    </w:p>
    <w:p w14:paraId="0351317C" w14:textId="77777777" w:rsidR="007F4F43" w:rsidRPr="002755FB" w:rsidRDefault="007F4F43" w:rsidP="006407B5">
      <w:pPr>
        <w:numPr>
          <w:ilvl w:val="0"/>
          <w:numId w:val="73"/>
        </w:numPr>
        <w:spacing w:after="0" w:line="240" w:lineRule="auto"/>
        <w:jc w:val="both"/>
        <w:rPr>
          <w:rFonts w:ascii="Arial" w:hAnsi="Arial" w:cs="Arial"/>
        </w:rPr>
      </w:pPr>
      <w:r w:rsidRPr="002755FB">
        <w:rPr>
          <w:rFonts w:ascii="Arial" w:hAnsi="Arial" w:cs="Arial"/>
        </w:rPr>
        <w:t xml:space="preserve">Using this one-to-one time as a key opportunity to talk to children and help them learn </w:t>
      </w:r>
    </w:p>
    <w:p w14:paraId="5CE405F0" w14:textId="77777777" w:rsidR="007F4F43" w:rsidRPr="002755FB" w:rsidRDefault="007F4F43" w:rsidP="006407B5">
      <w:pPr>
        <w:numPr>
          <w:ilvl w:val="0"/>
          <w:numId w:val="73"/>
        </w:numPr>
        <w:spacing w:after="0" w:line="240" w:lineRule="auto"/>
        <w:jc w:val="both"/>
        <w:rPr>
          <w:rFonts w:ascii="Arial" w:hAnsi="Arial" w:cs="Arial"/>
        </w:rPr>
      </w:pPr>
      <w:r w:rsidRPr="002755FB">
        <w:rPr>
          <w:rFonts w:ascii="Arial" w:hAnsi="Arial" w:cs="Arial"/>
        </w:rPr>
        <w:t>Ensuring that any staff undertaking nappy changing/intimate care have suitable enhanced Date Barring Services checks</w:t>
      </w:r>
    </w:p>
    <w:p w14:paraId="32C4A241" w14:textId="77777777" w:rsidR="007F4F43" w:rsidRPr="002755FB" w:rsidRDefault="007F4F43" w:rsidP="006407B5">
      <w:pPr>
        <w:numPr>
          <w:ilvl w:val="0"/>
          <w:numId w:val="73"/>
        </w:numPr>
        <w:spacing w:after="0" w:line="240" w:lineRule="auto"/>
        <w:jc w:val="both"/>
        <w:rPr>
          <w:rFonts w:ascii="Arial" w:hAnsi="Arial" w:cs="Arial"/>
        </w:rPr>
      </w:pPr>
      <w:r w:rsidRPr="002755FB">
        <w:rPr>
          <w:rFonts w:ascii="Arial" w:hAnsi="Arial" w:cs="Arial"/>
        </w:rPr>
        <w:t>Training all staff in the appropriate methods for nappy changing and first aid</w:t>
      </w:r>
    </w:p>
    <w:p w14:paraId="3C916ED5" w14:textId="77777777" w:rsidR="007F4F43" w:rsidRPr="002755FB" w:rsidRDefault="007F4F43" w:rsidP="006407B5">
      <w:pPr>
        <w:numPr>
          <w:ilvl w:val="0"/>
          <w:numId w:val="73"/>
        </w:numPr>
        <w:spacing w:after="0" w:line="240" w:lineRule="auto"/>
        <w:jc w:val="both"/>
        <w:rPr>
          <w:rFonts w:ascii="Arial" w:hAnsi="Arial" w:cs="Arial"/>
        </w:rPr>
      </w:pPr>
      <w:r w:rsidRPr="002755FB">
        <w:rPr>
          <w:rFonts w:ascii="Arial" w:hAnsi="Arial" w:cs="Arial"/>
        </w:rPr>
        <w:t>Ensuring hygiene procedures are followed appropriately</w:t>
      </w:r>
    </w:p>
    <w:p w14:paraId="3255A557" w14:textId="77777777" w:rsidR="007F4F43" w:rsidRPr="002755FB" w:rsidRDefault="007F4F43" w:rsidP="006407B5">
      <w:pPr>
        <w:numPr>
          <w:ilvl w:val="0"/>
          <w:numId w:val="73"/>
        </w:numPr>
        <w:spacing w:after="0" w:line="240" w:lineRule="auto"/>
        <w:jc w:val="both"/>
        <w:rPr>
          <w:rFonts w:ascii="Arial" w:hAnsi="Arial" w:cs="Arial"/>
        </w:rPr>
      </w:pPr>
      <w:r w:rsidRPr="002755FB">
        <w:rPr>
          <w:rFonts w:ascii="Arial" w:hAnsi="Arial" w:cs="Arial"/>
        </w:rPr>
        <w:t xml:space="preserve">Ensuring all staff know how to identify and act on signs and symptoms of abuse </w:t>
      </w:r>
    </w:p>
    <w:p w14:paraId="1AB4CAC8" w14:textId="77777777" w:rsidR="007F4F43" w:rsidRPr="002755FB" w:rsidRDefault="007F4F43" w:rsidP="006407B5">
      <w:pPr>
        <w:numPr>
          <w:ilvl w:val="0"/>
          <w:numId w:val="73"/>
        </w:numPr>
        <w:spacing w:after="0" w:line="240" w:lineRule="auto"/>
        <w:jc w:val="both"/>
        <w:rPr>
          <w:rFonts w:ascii="Arial" w:hAnsi="Arial" w:cs="Arial"/>
        </w:rPr>
      </w:pPr>
      <w:r w:rsidRPr="002755FB">
        <w:rPr>
          <w:rFonts w:ascii="Arial" w:hAnsi="Arial" w:cs="Arial"/>
        </w:rPr>
        <w:t xml:space="preserve">Operating a whistleblowing policy to help staff raise any concerns relating to their peers or managers </w:t>
      </w:r>
    </w:p>
    <w:p w14:paraId="783A287C" w14:textId="3840BAB9" w:rsidR="007F4F43" w:rsidRPr="0046531C" w:rsidRDefault="00C351BF" w:rsidP="006407B5">
      <w:pPr>
        <w:numPr>
          <w:ilvl w:val="0"/>
          <w:numId w:val="73"/>
        </w:numPr>
        <w:spacing w:after="0" w:line="240" w:lineRule="auto"/>
        <w:jc w:val="both"/>
        <w:rPr>
          <w:rFonts w:ascii="Arial" w:hAnsi="Arial" w:cs="Arial"/>
        </w:rPr>
      </w:pPr>
      <w:r w:rsidRPr="002755FB">
        <w:rPr>
          <w:rFonts w:ascii="Arial" w:hAnsi="Arial" w:cs="Arial"/>
          <w:noProof/>
          <w:lang w:eastAsia="en-GB"/>
        </w:rPr>
        <w:drawing>
          <wp:anchor distT="0" distB="0" distL="114300" distR="114300" simplePos="0" relativeHeight="251680768" behindDoc="0" locked="0" layoutInCell="1" allowOverlap="1" wp14:anchorId="6A3007AB" wp14:editId="1AF7B7DF">
            <wp:simplePos x="0" y="0"/>
            <wp:positionH relativeFrom="margin">
              <wp:posOffset>352425</wp:posOffset>
            </wp:positionH>
            <wp:positionV relativeFrom="paragraph">
              <wp:posOffset>671195</wp:posOffset>
            </wp:positionV>
            <wp:extent cx="5486400" cy="5723255"/>
            <wp:effectExtent l="0" t="19050" r="0" b="48895"/>
            <wp:wrapSquare wrapText="bothSides"/>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14:sizeRelV relativeFrom="margin">
              <wp14:pctHeight>0</wp14:pctHeight>
            </wp14:sizeRelV>
          </wp:anchor>
        </w:drawing>
      </w:r>
      <w:r w:rsidR="007F4F43" w:rsidRPr="0046531C">
        <w:rPr>
          <w:rFonts w:ascii="Arial" w:hAnsi="Arial" w:cs="Arial"/>
        </w:rPr>
        <w:t xml:space="preserve">Conducting working practice observations of all aspects of care, including intimate care </w:t>
      </w:r>
      <w:r w:rsidR="00FB7D59" w:rsidRPr="0046531C">
        <w:rPr>
          <w:rFonts w:ascii="Arial" w:hAnsi="Arial" w:cs="Arial"/>
        </w:rPr>
        <w:t>conducting</w:t>
      </w:r>
      <w:r w:rsidR="007F4F43" w:rsidRPr="0046531C">
        <w:rPr>
          <w:rFonts w:ascii="Arial" w:hAnsi="Arial" w:cs="Arial"/>
        </w:rPr>
        <w:t xml:space="preserve"> regular risk assessments Parents can sign a consent form for staff to apply non prescribed nappy creams to their children. If prescribed creams are needed the Medication Administration Policy will be followed. </w:t>
      </w:r>
    </w:p>
    <w:p w14:paraId="2C55A494" w14:textId="77777777" w:rsidR="00C351BF" w:rsidRDefault="00C351BF" w:rsidP="006407B5">
      <w:pPr>
        <w:jc w:val="both"/>
        <w:rPr>
          <w:rFonts w:ascii="Arial" w:hAnsi="Arial" w:cs="Arial"/>
          <w:b/>
          <w:sz w:val="28"/>
          <w:szCs w:val="28"/>
        </w:rPr>
      </w:pPr>
    </w:p>
    <w:p w14:paraId="6C978EF0" w14:textId="77777777" w:rsidR="00C351BF" w:rsidRDefault="00C351BF" w:rsidP="006407B5">
      <w:pPr>
        <w:jc w:val="both"/>
        <w:rPr>
          <w:rFonts w:ascii="Arial" w:hAnsi="Arial" w:cs="Arial"/>
          <w:b/>
          <w:sz w:val="28"/>
          <w:szCs w:val="28"/>
        </w:rPr>
      </w:pPr>
    </w:p>
    <w:p w14:paraId="0D5390D7" w14:textId="77777777" w:rsidR="00C351BF" w:rsidRDefault="00C351BF" w:rsidP="006407B5">
      <w:pPr>
        <w:jc w:val="both"/>
        <w:rPr>
          <w:rFonts w:ascii="Arial" w:hAnsi="Arial" w:cs="Arial"/>
          <w:b/>
          <w:sz w:val="28"/>
          <w:szCs w:val="28"/>
        </w:rPr>
      </w:pPr>
    </w:p>
    <w:p w14:paraId="59E84120" w14:textId="77777777" w:rsidR="00C351BF" w:rsidRDefault="00C351BF" w:rsidP="006407B5">
      <w:pPr>
        <w:jc w:val="both"/>
        <w:rPr>
          <w:rFonts w:ascii="Arial" w:hAnsi="Arial" w:cs="Arial"/>
          <w:b/>
          <w:sz w:val="28"/>
          <w:szCs w:val="28"/>
        </w:rPr>
      </w:pPr>
    </w:p>
    <w:p w14:paraId="3E174B3B" w14:textId="77777777" w:rsidR="00C351BF" w:rsidRDefault="00C351BF" w:rsidP="006407B5">
      <w:pPr>
        <w:jc w:val="both"/>
        <w:rPr>
          <w:rFonts w:ascii="Arial" w:hAnsi="Arial" w:cs="Arial"/>
          <w:b/>
          <w:sz w:val="28"/>
          <w:szCs w:val="28"/>
        </w:rPr>
      </w:pPr>
    </w:p>
    <w:p w14:paraId="324A805F" w14:textId="168427A7" w:rsidR="007F4F43" w:rsidRPr="009A4420" w:rsidRDefault="00C351BF" w:rsidP="006407B5">
      <w:pPr>
        <w:jc w:val="both"/>
        <w:rPr>
          <w:rFonts w:ascii="Arial" w:hAnsi="Arial" w:cs="Arial"/>
          <w:b/>
          <w:sz w:val="28"/>
          <w:szCs w:val="28"/>
        </w:rPr>
      </w:pPr>
      <w:r>
        <w:rPr>
          <w:rFonts w:ascii="Arial" w:hAnsi="Arial" w:cs="Arial"/>
          <w:b/>
          <w:sz w:val="28"/>
          <w:szCs w:val="28"/>
        </w:rPr>
        <w:t xml:space="preserve">        </w:t>
      </w:r>
    </w:p>
    <w:p w14:paraId="66F1E105" w14:textId="76C114A2" w:rsidR="00C351BF" w:rsidRDefault="00C351BF" w:rsidP="006407B5">
      <w:pPr>
        <w:jc w:val="both"/>
        <w:rPr>
          <w:rFonts w:ascii="Arial" w:hAnsi="Arial" w:cs="Arial"/>
        </w:rPr>
      </w:pPr>
    </w:p>
    <w:p w14:paraId="3E6807F0" w14:textId="77777777" w:rsidR="00C351BF" w:rsidRDefault="00C351BF" w:rsidP="006407B5">
      <w:pPr>
        <w:jc w:val="both"/>
        <w:rPr>
          <w:rFonts w:ascii="Arial" w:hAnsi="Arial" w:cs="Arial"/>
        </w:rPr>
      </w:pPr>
    </w:p>
    <w:p w14:paraId="50A03DAB" w14:textId="77777777" w:rsidR="00C351BF" w:rsidRDefault="00C351BF" w:rsidP="006407B5">
      <w:pPr>
        <w:jc w:val="both"/>
        <w:rPr>
          <w:rFonts w:ascii="Arial" w:hAnsi="Arial" w:cs="Arial"/>
          <w:b/>
          <w:sz w:val="28"/>
          <w:szCs w:val="28"/>
        </w:rPr>
      </w:pPr>
    </w:p>
    <w:p w14:paraId="2E6AB9D1" w14:textId="77777777" w:rsidR="00C351BF" w:rsidRDefault="00C351BF" w:rsidP="006407B5">
      <w:pPr>
        <w:jc w:val="both"/>
        <w:rPr>
          <w:rFonts w:ascii="Arial" w:hAnsi="Arial" w:cs="Arial"/>
          <w:b/>
          <w:sz w:val="28"/>
          <w:szCs w:val="28"/>
        </w:rPr>
      </w:pPr>
    </w:p>
    <w:p w14:paraId="4F674198" w14:textId="77777777" w:rsidR="00C351BF" w:rsidRDefault="00C351BF" w:rsidP="006407B5">
      <w:pPr>
        <w:jc w:val="both"/>
        <w:rPr>
          <w:rFonts w:ascii="Arial" w:hAnsi="Arial" w:cs="Arial"/>
          <w:b/>
          <w:sz w:val="28"/>
          <w:szCs w:val="28"/>
        </w:rPr>
      </w:pPr>
    </w:p>
    <w:p w14:paraId="474C46AD" w14:textId="77777777" w:rsidR="00C351BF" w:rsidRDefault="00C351BF" w:rsidP="006407B5">
      <w:pPr>
        <w:jc w:val="both"/>
        <w:rPr>
          <w:rFonts w:ascii="Arial" w:hAnsi="Arial" w:cs="Arial"/>
          <w:b/>
          <w:sz w:val="28"/>
          <w:szCs w:val="28"/>
        </w:rPr>
      </w:pPr>
    </w:p>
    <w:p w14:paraId="20CB3137" w14:textId="77777777" w:rsidR="00C351BF" w:rsidRDefault="00C351BF" w:rsidP="006407B5">
      <w:pPr>
        <w:jc w:val="both"/>
        <w:rPr>
          <w:rFonts w:ascii="Arial" w:hAnsi="Arial" w:cs="Arial"/>
        </w:rPr>
      </w:pPr>
    </w:p>
    <w:p w14:paraId="2E2BC161" w14:textId="77777777" w:rsidR="00C351BF" w:rsidRDefault="00C351BF" w:rsidP="006407B5">
      <w:pPr>
        <w:jc w:val="both"/>
        <w:rPr>
          <w:rFonts w:ascii="Arial" w:hAnsi="Arial" w:cs="Arial"/>
        </w:rPr>
      </w:pPr>
    </w:p>
    <w:p w14:paraId="5FA67B21" w14:textId="77777777" w:rsidR="00C351BF" w:rsidRDefault="00C351BF" w:rsidP="006407B5">
      <w:pPr>
        <w:jc w:val="both"/>
        <w:rPr>
          <w:rFonts w:ascii="Arial" w:hAnsi="Arial" w:cs="Arial"/>
        </w:rPr>
      </w:pPr>
    </w:p>
    <w:p w14:paraId="10CE997A" w14:textId="77777777" w:rsidR="00C351BF" w:rsidRDefault="00C351BF" w:rsidP="006407B5">
      <w:pPr>
        <w:jc w:val="both"/>
        <w:rPr>
          <w:rFonts w:ascii="Arial" w:hAnsi="Arial" w:cs="Arial"/>
        </w:rPr>
      </w:pPr>
    </w:p>
    <w:p w14:paraId="60E293CB" w14:textId="77777777" w:rsidR="00C351BF" w:rsidRDefault="00C351BF" w:rsidP="006407B5">
      <w:pPr>
        <w:jc w:val="both"/>
        <w:rPr>
          <w:rFonts w:ascii="Arial" w:hAnsi="Arial" w:cs="Arial"/>
        </w:rPr>
      </w:pPr>
    </w:p>
    <w:p w14:paraId="6BD364AB" w14:textId="77777777" w:rsidR="00C351BF" w:rsidRDefault="00C351BF" w:rsidP="006407B5">
      <w:pPr>
        <w:jc w:val="both"/>
        <w:rPr>
          <w:rFonts w:ascii="Arial" w:hAnsi="Arial" w:cs="Arial"/>
        </w:rPr>
      </w:pPr>
    </w:p>
    <w:p w14:paraId="27C9F7C6" w14:textId="77777777" w:rsidR="00C351BF" w:rsidRDefault="00C351BF" w:rsidP="006407B5">
      <w:pPr>
        <w:jc w:val="both"/>
        <w:rPr>
          <w:rFonts w:ascii="Arial" w:hAnsi="Arial" w:cs="Arial"/>
        </w:rPr>
      </w:pPr>
    </w:p>
    <w:p w14:paraId="2E65AC71" w14:textId="77777777" w:rsidR="00C351BF" w:rsidRDefault="00C351BF" w:rsidP="006407B5">
      <w:pPr>
        <w:jc w:val="both"/>
        <w:rPr>
          <w:rFonts w:ascii="Arial" w:hAnsi="Arial" w:cs="Arial"/>
        </w:rPr>
      </w:pPr>
    </w:p>
    <w:p w14:paraId="5C4CA7D5" w14:textId="77777777" w:rsidR="00C351BF" w:rsidRDefault="00C351BF" w:rsidP="00C351BF">
      <w:pPr>
        <w:jc w:val="both"/>
        <w:rPr>
          <w:rFonts w:ascii="Arial" w:hAnsi="Arial" w:cs="Arial"/>
        </w:rPr>
      </w:pPr>
      <w:r w:rsidRPr="009A4420">
        <w:rPr>
          <w:rFonts w:ascii="Arial" w:hAnsi="Arial" w:cs="Arial"/>
          <w:b/>
          <w:sz w:val="28"/>
          <w:szCs w:val="28"/>
        </w:rPr>
        <w:t>Outdoor Play</w:t>
      </w:r>
      <w:r w:rsidRPr="002755FB">
        <w:rPr>
          <w:rFonts w:ascii="Arial" w:hAnsi="Arial" w:cs="Arial"/>
        </w:rPr>
        <w:t xml:space="preserve"> </w:t>
      </w:r>
    </w:p>
    <w:p w14:paraId="7608AE4E" w14:textId="47788CDF" w:rsidR="007F4F43" w:rsidRPr="002755FB" w:rsidRDefault="00C351BF" w:rsidP="006407B5">
      <w:pPr>
        <w:jc w:val="both"/>
        <w:rPr>
          <w:rFonts w:ascii="Arial" w:hAnsi="Arial" w:cs="Arial"/>
        </w:rPr>
      </w:pPr>
      <w:r>
        <w:rPr>
          <w:rFonts w:ascii="Arial" w:hAnsi="Arial" w:cs="Arial"/>
        </w:rPr>
        <w:t xml:space="preserve">At </w:t>
      </w:r>
      <w:r w:rsidR="007F4F43" w:rsidRPr="002755FB">
        <w:rPr>
          <w:rFonts w:ascii="Arial" w:hAnsi="Arial" w:cs="Arial"/>
        </w:rPr>
        <w:t>Dinton Pre-School we are committed to the importance of daily outdoor learning and the physical development of all children regardless of their age and stage of development. We provide outdoor play in all weathers and seasons. Where possible and appropriate, we make outdoor activities accessible to children with learning difficulties and disabilities to ensure inclusive u</w:t>
      </w:r>
      <w:r w:rsidR="00EB48C9">
        <w:rPr>
          <w:rFonts w:ascii="Arial" w:hAnsi="Arial" w:cs="Arial"/>
        </w:rPr>
        <w:t>s</w:t>
      </w:r>
      <w:r w:rsidR="007F4F43" w:rsidRPr="002755FB">
        <w:rPr>
          <w:rFonts w:ascii="Arial" w:hAnsi="Arial" w:cs="Arial"/>
        </w:rPr>
        <w:t>e of the outdoor area.</w:t>
      </w:r>
    </w:p>
    <w:p w14:paraId="0235A844" w14:textId="77777777" w:rsidR="007F4F43" w:rsidRPr="002755FB" w:rsidRDefault="007F4F43" w:rsidP="006407B5">
      <w:pPr>
        <w:jc w:val="both"/>
        <w:rPr>
          <w:rFonts w:ascii="Arial" w:hAnsi="Arial" w:cs="Arial"/>
        </w:rPr>
      </w:pPr>
      <w:r w:rsidRPr="002755FB">
        <w:rPr>
          <w:rFonts w:ascii="Arial" w:hAnsi="Arial" w:cs="Arial"/>
        </w:rPr>
        <w:t>We recognise that children need regular access to outdoor play in order to keep fit and healthy, develop their large and fine motor skills and experience learning in a natural environment. All classrooms have free flow to the outdoors so children can spend much of their day outside.</w:t>
      </w:r>
    </w:p>
    <w:p w14:paraId="09E10CD4" w14:textId="77777777" w:rsidR="007F4F43" w:rsidRPr="002755FB" w:rsidRDefault="007F4F43" w:rsidP="006407B5">
      <w:pPr>
        <w:jc w:val="both"/>
        <w:rPr>
          <w:rFonts w:ascii="Arial" w:hAnsi="Arial" w:cs="Arial"/>
        </w:rPr>
      </w:pPr>
      <w:r w:rsidRPr="002755FB">
        <w:rPr>
          <w:rFonts w:ascii="Arial" w:hAnsi="Arial" w:cs="Arial"/>
        </w:rPr>
        <w:t>The outdoor areas, both within the pre-school grounds and in the local community have a wealth of experiences and resources which help children to develop in a variety of ways, including independence, exploration and investigative skills, risk taking and self-esteem, all of which support children to develop skills now and for the future.</w:t>
      </w:r>
    </w:p>
    <w:p w14:paraId="6F77B983" w14:textId="77777777" w:rsidR="007F4F43" w:rsidRPr="002755FB" w:rsidRDefault="007F4F43" w:rsidP="006407B5">
      <w:pPr>
        <w:jc w:val="both"/>
        <w:rPr>
          <w:rFonts w:ascii="Arial" w:hAnsi="Arial" w:cs="Arial"/>
        </w:rPr>
      </w:pPr>
      <w:r w:rsidRPr="002755FB">
        <w:rPr>
          <w:rFonts w:ascii="Arial" w:hAnsi="Arial" w:cs="Arial"/>
        </w:rPr>
        <w:t>We ensure all areas are safe and secure through close supervision and the use of robust risk assessments and safety checks. Where possible and appropriate, we plan and encourage play that helps children understand and manage risks. This type of play allows children to explore and find their own boundaries in a safe environment with supportive practitioners. Staff are informed of the importance of safety procedures and are trained appropriately to ensure these procedures are followed effectively.</w:t>
      </w:r>
    </w:p>
    <w:p w14:paraId="3BD1CEE4" w14:textId="77777777" w:rsidR="007F4F43" w:rsidRPr="002755FB" w:rsidRDefault="007F4F43" w:rsidP="006407B5">
      <w:pPr>
        <w:jc w:val="both"/>
        <w:rPr>
          <w:rFonts w:ascii="Arial" w:hAnsi="Arial" w:cs="Arial"/>
        </w:rPr>
      </w:pPr>
      <w:r w:rsidRPr="002755FB">
        <w:rPr>
          <w:rFonts w:ascii="Arial" w:hAnsi="Arial" w:cs="Arial"/>
        </w:rPr>
        <w:t>We plan all outdoor play opportunities and outings to complement the indoor activities and provide children with purposeful activities that support and follow individual children’s interests. There is a balance of both adult-led and child-initiated opportunities to enable children to learn and practice new skills, knowledge and behaviours.</w:t>
      </w:r>
    </w:p>
    <w:p w14:paraId="22E61AFE" w14:textId="0AB1765C" w:rsidR="007F4F43" w:rsidRPr="002755FB" w:rsidRDefault="007F4F43" w:rsidP="006407B5">
      <w:pPr>
        <w:tabs>
          <w:tab w:val="left" w:pos="1050"/>
        </w:tabs>
        <w:jc w:val="both"/>
        <w:rPr>
          <w:rFonts w:ascii="Arial" w:hAnsi="Arial" w:cs="Arial"/>
        </w:rPr>
      </w:pPr>
    </w:p>
    <w:p w14:paraId="55166636" w14:textId="575C07B2" w:rsidR="007F4F43" w:rsidRPr="002755FB" w:rsidRDefault="007F4F43" w:rsidP="006407B5">
      <w:pPr>
        <w:tabs>
          <w:tab w:val="left" w:pos="1050"/>
        </w:tabs>
        <w:jc w:val="both"/>
        <w:rPr>
          <w:rFonts w:ascii="Arial" w:hAnsi="Arial" w:cs="Arial"/>
        </w:rPr>
      </w:pPr>
    </w:p>
    <w:p w14:paraId="00A02EF4" w14:textId="1C3600B6" w:rsidR="007F4F43" w:rsidRPr="002755FB" w:rsidRDefault="007F4F43" w:rsidP="006407B5">
      <w:pPr>
        <w:tabs>
          <w:tab w:val="left" w:pos="1050"/>
        </w:tabs>
        <w:jc w:val="both"/>
        <w:rPr>
          <w:rFonts w:ascii="Arial" w:hAnsi="Arial" w:cs="Arial"/>
        </w:rPr>
      </w:pPr>
    </w:p>
    <w:p w14:paraId="5EC61730" w14:textId="7074864E" w:rsidR="007F4F43" w:rsidRPr="002755FB" w:rsidRDefault="007F4F43" w:rsidP="006407B5">
      <w:pPr>
        <w:tabs>
          <w:tab w:val="left" w:pos="1050"/>
        </w:tabs>
        <w:jc w:val="both"/>
        <w:rPr>
          <w:rFonts w:ascii="Arial" w:hAnsi="Arial" w:cs="Arial"/>
        </w:rPr>
      </w:pPr>
    </w:p>
    <w:p w14:paraId="41515C37" w14:textId="694B89D0" w:rsidR="007F4F43" w:rsidRPr="002755FB" w:rsidRDefault="007F4F43" w:rsidP="006407B5">
      <w:pPr>
        <w:tabs>
          <w:tab w:val="left" w:pos="1050"/>
        </w:tabs>
        <w:jc w:val="both"/>
        <w:rPr>
          <w:rFonts w:ascii="Arial" w:hAnsi="Arial" w:cs="Arial"/>
        </w:rPr>
      </w:pPr>
    </w:p>
    <w:p w14:paraId="11F2D69E" w14:textId="2C202E03" w:rsidR="007F4F43" w:rsidRPr="002755FB" w:rsidRDefault="007F4F43" w:rsidP="006407B5">
      <w:pPr>
        <w:tabs>
          <w:tab w:val="left" w:pos="1050"/>
        </w:tabs>
        <w:jc w:val="both"/>
        <w:rPr>
          <w:rFonts w:ascii="Arial" w:hAnsi="Arial" w:cs="Arial"/>
        </w:rPr>
      </w:pPr>
    </w:p>
    <w:p w14:paraId="6991EEEC" w14:textId="1E87B8AA" w:rsidR="007F4F43" w:rsidRPr="002755FB" w:rsidRDefault="007F4F43" w:rsidP="006407B5">
      <w:pPr>
        <w:tabs>
          <w:tab w:val="left" w:pos="1050"/>
        </w:tabs>
        <w:jc w:val="both"/>
        <w:rPr>
          <w:rFonts w:ascii="Arial" w:hAnsi="Arial" w:cs="Arial"/>
        </w:rPr>
      </w:pPr>
    </w:p>
    <w:p w14:paraId="57C41EEF" w14:textId="0A62CCFE" w:rsidR="007F4F43" w:rsidRDefault="007F4F43" w:rsidP="006407B5">
      <w:pPr>
        <w:tabs>
          <w:tab w:val="left" w:pos="1050"/>
        </w:tabs>
        <w:jc w:val="both"/>
        <w:rPr>
          <w:rFonts w:ascii="Arial" w:hAnsi="Arial" w:cs="Arial"/>
        </w:rPr>
      </w:pPr>
    </w:p>
    <w:p w14:paraId="0B5EED51" w14:textId="53C2E303" w:rsidR="00EB48C9" w:rsidRDefault="00EB48C9" w:rsidP="006407B5">
      <w:pPr>
        <w:tabs>
          <w:tab w:val="left" w:pos="1050"/>
        </w:tabs>
        <w:jc w:val="both"/>
        <w:rPr>
          <w:rFonts w:ascii="Arial" w:hAnsi="Arial" w:cs="Arial"/>
        </w:rPr>
      </w:pPr>
    </w:p>
    <w:p w14:paraId="768BD8D5" w14:textId="6E0A4F0C" w:rsidR="00EB48C9" w:rsidRDefault="00EB48C9" w:rsidP="006407B5">
      <w:pPr>
        <w:tabs>
          <w:tab w:val="left" w:pos="1050"/>
        </w:tabs>
        <w:jc w:val="both"/>
        <w:rPr>
          <w:rFonts w:ascii="Arial" w:hAnsi="Arial" w:cs="Arial"/>
        </w:rPr>
      </w:pPr>
    </w:p>
    <w:p w14:paraId="1C878050" w14:textId="155247C5" w:rsidR="00EB48C9" w:rsidRDefault="00EB48C9" w:rsidP="006407B5">
      <w:pPr>
        <w:tabs>
          <w:tab w:val="left" w:pos="1050"/>
        </w:tabs>
        <w:jc w:val="both"/>
        <w:rPr>
          <w:rFonts w:ascii="Arial" w:hAnsi="Arial" w:cs="Arial"/>
        </w:rPr>
      </w:pPr>
    </w:p>
    <w:p w14:paraId="109807B8" w14:textId="336CC555" w:rsidR="00EB48C9" w:rsidRDefault="00EB48C9" w:rsidP="006407B5">
      <w:pPr>
        <w:tabs>
          <w:tab w:val="left" w:pos="1050"/>
        </w:tabs>
        <w:jc w:val="both"/>
        <w:rPr>
          <w:rFonts w:ascii="Arial" w:hAnsi="Arial" w:cs="Arial"/>
        </w:rPr>
      </w:pPr>
    </w:p>
    <w:p w14:paraId="6EDB1D27" w14:textId="66FA41C0" w:rsidR="00EB48C9" w:rsidRDefault="00EB48C9" w:rsidP="006407B5">
      <w:pPr>
        <w:tabs>
          <w:tab w:val="left" w:pos="1050"/>
        </w:tabs>
        <w:jc w:val="both"/>
        <w:rPr>
          <w:rFonts w:ascii="Arial" w:hAnsi="Arial" w:cs="Arial"/>
        </w:rPr>
      </w:pPr>
    </w:p>
    <w:p w14:paraId="29B941D6" w14:textId="431F757A" w:rsidR="00EB48C9" w:rsidRDefault="00EB48C9" w:rsidP="006407B5">
      <w:pPr>
        <w:tabs>
          <w:tab w:val="left" w:pos="1050"/>
        </w:tabs>
        <w:jc w:val="both"/>
        <w:rPr>
          <w:rFonts w:ascii="Arial" w:hAnsi="Arial" w:cs="Arial"/>
        </w:rPr>
      </w:pPr>
    </w:p>
    <w:p w14:paraId="28EA8EC8" w14:textId="77777777" w:rsidR="00EB48C9" w:rsidRPr="002755FB" w:rsidRDefault="00EB48C9" w:rsidP="006407B5">
      <w:pPr>
        <w:tabs>
          <w:tab w:val="left" w:pos="1050"/>
        </w:tabs>
        <w:jc w:val="both"/>
        <w:rPr>
          <w:rFonts w:ascii="Arial" w:hAnsi="Arial" w:cs="Arial"/>
        </w:rPr>
      </w:pPr>
    </w:p>
    <w:p w14:paraId="163D4F06" w14:textId="77777777" w:rsidR="007F4F43" w:rsidRPr="00CA2EE3" w:rsidRDefault="007F4F43" w:rsidP="006407B5">
      <w:pPr>
        <w:jc w:val="both"/>
        <w:rPr>
          <w:rFonts w:ascii="Arial" w:hAnsi="Arial" w:cs="Arial"/>
          <w:b/>
          <w:bCs/>
          <w:sz w:val="28"/>
          <w:szCs w:val="28"/>
        </w:rPr>
      </w:pPr>
      <w:r w:rsidRPr="00CA2EE3">
        <w:rPr>
          <w:rFonts w:ascii="Arial" w:hAnsi="Arial" w:cs="Arial"/>
          <w:b/>
          <w:bCs/>
          <w:sz w:val="28"/>
          <w:szCs w:val="28"/>
        </w:rPr>
        <w:t>Outings and Visits</w:t>
      </w:r>
    </w:p>
    <w:p w14:paraId="490D67B4" w14:textId="4E9B03FF" w:rsidR="007F4F43" w:rsidRPr="002755FB" w:rsidRDefault="007F4F43" w:rsidP="006407B5">
      <w:pPr>
        <w:jc w:val="both"/>
        <w:rPr>
          <w:rFonts w:ascii="Arial" w:eastAsia="Times New Roman" w:hAnsi="Arial" w:cs="Arial"/>
          <w:b/>
        </w:rPr>
      </w:pPr>
      <w:r w:rsidRPr="002755FB">
        <w:rPr>
          <w:rFonts w:ascii="Arial" w:eastAsia="Times New Roman" w:hAnsi="Arial" w:cs="Arial"/>
          <w:b/>
        </w:rPr>
        <w:t>Risk assessment</w:t>
      </w:r>
      <w:r w:rsidR="005E65A9">
        <w:rPr>
          <w:rFonts w:ascii="Arial" w:eastAsia="Times New Roman" w:hAnsi="Arial" w:cs="Arial"/>
          <w:b/>
        </w:rPr>
        <w:t xml:space="preserve"> </w:t>
      </w:r>
      <w:r w:rsidRPr="002755FB">
        <w:rPr>
          <w:rFonts w:ascii="Arial" w:eastAsia="Times New Roman" w:hAnsi="Arial" w:cs="Arial"/>
          <w:b/>
        </w:rPr>
        <w:t>/</w:t>
      </w:r>
      <w:r w:rsidR="005E65A9">
        <w:rPr>
          <w:rFonts w:ascii="Arial" w:eastAsia="Times New Roman" w:hAnsi="Arial" w:cs="Arial"/>
          <w:b/>
        </w:rPr>
        <w:t xml:space="preserve"> O</w:t>
      </w:r>
      <w:r w:rsidRPr="002755FB">
        <w:rPr>
          <w:rFonts w:ascii="Arial" w:eastAsia="Times New Roman" w:hAnsi="Arial" w:cs="Arial"/>
          <w:b/>
        </w:rPr>
        <w:t>utings plan</w:t>
      </w:r>
    </w:p>
    <w:p w14:paraId="22504C05" w14:textId="77777777" w:rsidR="007F4F43" w:rsidRPr="002755FB" w:rsidRDefault="007F4F43" w:rsidP="006407B5">
      <w:pPr>
        <w:jc w:val="both"/>
        <w:rPr>
          <w:rFonts w:ascii="Arial" w:eastAsia="Times New Roman" w:hAnsi="Arial" w:cs="Arial"/>
        </w:rPr>
      </w:pPr>
      <w:r w:rsidRPr="002755FB">
        <w:rPr>
          <w:rFonts w:ascii="Arial" w:eastAsia="Times New Roman" w:hAnsi="Arial" w:cs="Arial"/>
        </w:rPr>
        <w:t>All visits have a clearly identifiable educational purpose with specific learning outcomes. The full risk assessment and outing plan will be displayed for parents to see. This plan will include:</w:t>
      </w:r>
    </w:p>
    <w:p w14:paraId="7D81174E" w14:textId="77777777" w:rsidR="007F4F43" w:rsidRPr="002755FB" w:rsidRDefault="007F4F43" w:rsidP="006407B5">
      <w:pPr>
        <w:numPr>
          <w:ilvl w:val="0"/>
          <w:numId w:val="74"/>
        </w:numPr>
        <w:spacing w:after="0" w:line="240" w:lineRule="auto"/>
        <w:contextualSpacing/>
        <w:jc w:val="both"/>
        <w:rPr>
          <w:rFonts w:ascii="Arial" w:eastAsia="Times New Roman" w:hAnsi="Arial" w:cs="Arial"/>
        </w:rPr>
      </w:pPr>
      <w:r w:rsidRPr="002755FB">
        <w:rPr>
          <w:rFonts w:ascii="Arial" w:eastAsia="Times New Roman" w:hAnsi="Arial" w:cs="Arial"/>
        </w:rPr>
        <w:t xml:space="preserve">The name of the designated person in charge - the outing leader </w:t>
      </w:r>
    </w:p>
    <w:p w14:paraId="5C681414" w14:textId="77777777" w:rsidR="007F4F43" w:rsidRPr="002755FB" w:rsidRDefault="007F4F43" w:rsidP="006407B5">
      <w:pPr>
        <w:numPr>
          <w:ilvl w:val="0"/>
          <w:numId w:val="74"/>
        </w:numPr>
        <w:spacing w:after="0" w:line="240" w:lineRule="auto"/>
        <w:contextualSpacing/>
        <w:jc w:val="both"/>
        <w:rPr>
          <w:rFonts w:ascii="Arial" w:eastAsia="Times New Roman" w:hAnsi="Arial" w:cs="Arial"/>
        </w:rPr>
      </w:pPr>
      <w:r w:rsidRPr="002755FB">
        <w:rPr>
          <w:rFonts w:ascii="Arial" w:eastAsia="Times New Roman" w:hAnsi="Arial" w:cs="Arial"/>
        </w:rPr>
        <w:t>The estimated time of departure and arrival</w:t>
      </w:r>
    </w:p>
    <w:p w14:paraId="1FD73024" w14:textId="77777777" w:rsidR="007F4F43" w:rsidRPr="002755FB" w:rsidRDefault="007F4F43" w:rsidP="006407B5">
      <w:pPr>
        <w:numPr>
          <w:ilvl w:val="0"/>
          <w:numId w:val="74"/>
        </w:numPr>
        <w:spacing w:after="0" w:line="240" w:lineRule="auto"/>
        <w:contextualSpacing/>
        <w:jc w:val="both"/>
        <w:rPr>
          <w:rFonts w:ascii="Arial" w:eastAsia="Times New Roman" w:hAnsi="Arial" w:cs="Arial"/>
        </w:rPr>
      </w:pPr>
      <w:r w:rsidRPr="002755FB">
        <w:rPr>
          <w:rFonts w:ascii="Arial" w:eastAsia="Times New Roman" w:hAnsi="Arial" w:cs="Arial"/>
        </w:rPr>
        <w:t xml:space="preserve">The number of children, age range of children, the ratio of staff to children, children’s individual needs and the group size  </w:t>
      </w:r>
    </w:p>
    <w:p w14:paraId="1D5E85A2" w14:textId="77777777" w:rsidR="007F4F43" w:rsidRPr="002755FB" w:rsidRDefault="007F4F43" w:rsidP="006407B5">
      <w:pPr>
        <w:numPr>
          <w:ilvl w:val="0"/>
          <w:numId w:val="74"/>
        </w:numPr>
        <w:spacing w:after="0" w:line="240" w:lineRule="auto"/>
        <w:contextualSpacing/>
        <w:jc w:val="both"/>
        <w:rPr>
          <w:rFonts w:ascii="Arial" w:eastAsia="Times New Roman" w:hAnsi="Arial" w:cs="Arial"/>
        </w:rPr>
      </w:pPr>
      <w:r w:rsidRPr="002755FB">
        <w:rPr>
          <w:rFonts w:ascii="Arial" w:eastAsia="Times New Roman" w:hAnsi="Arial" w:cs="Arial"/>
        </w:rPr>
        <w:t xml:space="preserve">The equipment needed for the trip </w:t>
      </w:r>
    </w:p>
    <w:p w14:paraId="4E39664D" w14:textId="77777777" w:rsidR="007F4F43" w:rsidRPr="002755FB" w:rsidRDefault="007F4F43" w:rsidP="006407B5">
      <w:pPr>
        <w:numPr>
          <w:ilvl w:val="0"/>
          <w:numId w:val="74"/>
        </w:numPr>
        <w:spacing w:after="0" w:line="240" w:lineRule="auto"/>
        <w:contextualSpacing/>
        <w:jc w:val="both"/>
        <w:rPr>
          <w:rFonts w:ascii="Arial" w:eastAsia="Times New Roman" w:hAnsi="Arial" w:cs="Arial"/>
        </w:rPr>
      </w:pPr>
      <w:r w:rsidRPr="002755FB">
        <w:rPr>
          <w:rFonts w:ascii="Arial" w:eastAsia="Times New Roman" w:hAnsi="Arial" w:cs="Arial"/>
        </w:rPr>
        <w:t xml:space="preserve">Staff contact numbers </w:t>
      </w:r>
    </w:p>
    <w:p w14:paraId="0B1678A2" w14:textId="77777777" w:rsidR="007F4F43" w:rsidRPr="002755FB" w:rsidRDefault="007F4F43" w:rsidP="006407B5">
      <w:pPr>
        <w:numPr>
          <w:ilvl w:val="0"/>
          <w:numId w:val="74"/>
        </w:numPr>
        <w:spacing w:after="0" w:line="240" w:lineRule="auto"/>
        <w:contextualSpacing/>
        <w:jc w:val="both"/>
        <w:rPr>
          <w:rFonts w:ascii="Arial" w:eastAsia="Times New Roman" w:hAnsi="Arial" w:cs="Arial"/>
        </w:rPr>
      </w:pPr>
      <w:r w:rsidRPr="002755FB">
        <w:rPr>
          <w:rFonts w:ascii="Arial" w:eastAsia="Times New Roman" w:hAnsi="Arial" w:cs="Arial"/>
        </w:rPr>
        <w:t>Method of transportation and travel arrangements (including the route)</w:t>
      </w:r>
    </w:p>
    <w:p w14:paraId="781E9E76" w14:textId="77777777" w:rsidR="007F4F43" w:rsidRPr="002755FB" w:rsidRDefault="007F4F43" w:rsidP="006407B5">
      <w:pPr>
        <w:numPr>
          <w:ilvl w:val="0"/>
          <w:numId w:val="74"/>
        </w:numPr>
        <w:spacing w:after="0" w:line="240" w:lineRule="auto"/>
        <w:contextualSpacing/>
        <w:jc w:val="both"/>
        <w:rPr>
          <w:rFonts w:ascii="Arial" w:eastAsia="Times New Roman" w:hAnsi="Arial" w:cs="Arial"/>
        </w:rPr>
      </w:pPr>
      <w:r w:rsidRPr="002755FB">
        <w:rPr>
          <w:rFonts w:ascii="Arial" w:eastAsia="Times New Roman" w:hAnsi="Arial" w:cs="Arial"/>
        </w:rPr>
        <w:t>Emergency procedures</w:t>
      </w:r>
    </w:p>
    <w:p w14:paraId="49B21D3D" w14:textId="11D8E16C" w:rsidR="007F4F43" w:rsidRDefault="007F4F43" w:rsidP="006407B5">
      <w:pPr>
        <w:numPr>
          <w:ilvl w:val="0"/>
          <w:numId w:val="74"/>
        </w:numPr>
        <w:spacing w:after="0" w:line="240" w:lineRule="auto"/>
        <w:contextualSpacing/>
        <w:jc w:val="both"/>
        <w:rPr>
          <w:rFonts w:ascii="Arial" w:eastAsia="Times New Roman" w:hAnsi="Arial" w:cs="Arial"/>
        </w:rPr>
      </w:pPr>
      <w:r w:rsidRPr="002755FB">
        <w:rPr>
          <w:rFonts w:ascii="Arial" w:eastAsia="Times New Roman" w:hAnsi="Arial" w:cs="Arial"/>
        </w:rPr>
        <w:t>Any specific risk assessment, e.g. for children with medical needs during the outing</w:t>
      </w:r>
    </w:p>
    <w:p w14:paraId="5118771D" w14:textId="77777777" w:rsidR="007F4F43" w:rsidRPr="002755FB" w:rsidRDefault="007F4F43" w:rsidP="006407B5">
      <w:pPr>
        <w:jc w:val="both"/>
        <w:rPr>
          <w:rFonts w:ascii="Arial" w:hAnsi="Arial" w:cs="Arial"/>
        </w:rPr>
      </w:pPr>
    </w:p>
    <w:p w14:paraId="329E7817" w14:textId="77777777" w:rsidR="007F4F43" w:rsidRPr="002755FB" w:rsidRDefault="007F4F43" w:rsidP="006407B5">
      <w:pPr>
        <w:jc w:val="both"/>
        <w:rPr>
          <w:rFonts w:ascii="Arial" w:hAnsi="Arial" w:cs="Arial"/>
        </w:rPr>
      </w:pPr>
      <w:r w:rsidRPr="002755FB">
        <w:rPr>
          <w:rFonts w:ascii="Arial" w:hAnsi="Arial" w:cs="Arial"/>
          <w:b/>
          <w:bCs/>
          <w:noProof/>
          <w:lang w:eastAsia="en-GB"/>
        </w:rPr>
        <w:drawing>
          <wp:anchor distT="0" distB="0" distL="114300" distR="114300" simplePos="0" relativeHeight="251682816" behindDoc="1" locked="0" layoutInCell="1" allowOverlap="1" wp14:anchorId="4ECA23F2" wp14:editId="3F4AABDD">
            <wp:simplePos x="0" y="0"/>
            <wp:positionH relativeFrom="margin">
              <wp:posOffset>0</wp:posOffset>
            </wp:positionH>
            <wp:positionV relativeFrom="paragraph">
              <wp:posOffset>-177165</wp:posOffset>
            </wp:positionV>
            <wp:extent cx="5486400" cy="6289040"/>
            <wp:effectExtent l="0" t="38100" r="0" b="73660"/>
            <wp:wrapNone/>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14:sizeRelH relativeFrom="page">
              <wp14:pctWidth>0</wp14:pctWidth>
            </wp14:sizeRelH>
            <wp14:sizeRelV relativeFrom="page">
              <wp14:pctHeight>0</wp14:pctHeight>
            </wp14:sizeRelV>
          </wp:anchor>
        </w:drawing>
      </w:r>
    </w:p>
    <w:p w14:paraId="0471DB0F" w14:textId="77777777" w:rsidR="007F4F43" w:rsidRPr="002755FB" w:rsidRDefault="007F4F43" w:rsidP="006407B5">
      <w:pPr>
        <w:jc w:val="both"/>
        <w:rPr>
          <w:rFonts w:ascii="Arial" w:hAnsi="Arial" w:cs="Arial"/>
        </w:rPr>
      </w:pPr>
    </w:p>
    <w:p w14:paraId="1EED739E" w14:textId="77777777" w:rsidR="007F4F43" w:rsidRPr="002755FB" w:rsidRDefault="007F4F43" w:rsidP="006407B5">
      <w:pPr>
        <w:jc w:val="both"/>
        <w:rPr>
          <w:rFonts w:ascii="Arial" w:hAnsi="Arial" w:cs="Arial"/>
        </w:rPr>
      </w:pPr>
    </w:p>
    <w:p w14:paraId="16792B79" w14:textId="77777777" w:rsidR="007F4F43" w:rsidRPr="002755FB" w:rsidRDefault="007F4F43" w:rsidP="006407B5">
      <w:pPr>
        <w:jc w:val="both"/>
        <w:rPr>
          <w:rFonts w:ascii="Arial" w:hAnsi="Arial" w:cs="Arial"/>
        </w:rPr>
      </w:pPr>
    </w:p>
    <w:p w14:paraId="418587D7" w14:textId="77777777" w:rsidR="007F4F43" w:rsidRPr="002755FB" w:rsidRDefault="007F4F43" w:rsidP="006407B5">
      <w:pPr>
        <w:jc w:val="both"/>
        <w:rPr>
          <w:rFonts w:ascii="Arial" w:hAnsi="Arial" w:cs="Arial"/>
        </w:rPr>
      </w:pPr>
    </w:p>
    <w:p w14:paraId="3AB91680" w14:textId="77777777" w:rsidR="007F4F43" w:rsidRPr="002755FB" w:rsidRDefault="007F4F43" w:rsidP="006407B5">
      <w:pPr>
        <w:jc w:val="both"/>
        <w:rPr>
          <w:rFonts w:ascii="Arial" w:hAnsi="Arial" w:cs="Arial"/>
        </w:rPr>
      </w:pPr>
    </w:p>
    <w:p w14:paraId="69A10CB5" w14:textId="77777777" w:rsidR="007F4F43" w:rsidRPr="002755FB" w:rsidRDefault="007F4F43" w:rsidP="006407B5">
      <w:pPr>
        <w:jc w:val="both"/>
        <w:rPr>
          <w:rFonts w:ascii="Arial" w:hAnsi="Arial" w:cs="Arial"/>
        </w:rPr>
      </w:pPr>
    </w:p>
    <w:p w14:paraId="62715E48" w14:textId="77777777" w:rsidR="007F4F43" w:rsidRPr="002755FB" w:rsidRDefault="007F4F43" w:rsidP="006407B5">
      <w:pPr>
        <w:jc w:val="both"/>
        <w:rPr>
          <w:rFonts w:ascii="Arial" w:hAnsi="Arial" w:cs="Arial"/>
        </w:rPr>
      </w:pPr>
    </w:p>
    <w:p w14:paraId="323AEAE4" w14:textId="77777777" w:rsidR="007F4F43" w:rsidRPr="002755FB" w:rsidRDefault="007F4F43" w:rsidP="006407B5">
      <w:pPr>
        <w:jc w:val="both"/>
        <w:rPr>
          <w:rFonts w:ascii="Arial" w:hAnsi="Arial" w:cs="Arial"/>
        </w:rPr>
      </w:pPr>
    </w:p>
    <w:p w14:paraId="1951F48A" w14:textId="77777777" w:rsidR="007F4F43" w:rsidRPr="002755FB" w:rsidRDefault="007F4F43" w:rsidP="006407B5">
      <w:pPr>
        <w:jc w:val="both"/>
        <w:rPr>
          <w:rFonts w:ascii="Arial" w:hAnsi="Arial" w:cs="Arial"/>
        </w:rPr>
      </w:pPr>
    </w:p>
    <w:p w14:paraId="781EFF16" w14:textId="77777777" w:rsidR="007F4F43" w:rsidRPr="002755FB" w:rsidRDefault="007F4F43" w:rsidP="006407B5">
      <w:pPr>
        <w:jc w:val="both"/>
        <w:rPr>
          <w:rFonts w:ascii="Arial" w:hAnsi="Arial" w:cs="Arial"/>
        </w:rPr>
      </w:pPr>
    </w:p>
    <w:p w14:paraId="582CEE98" w14:textId="77777777" w:rsidR="007F4F43" w:rsidRPr="002755FB" w:rsidRDefault="007F4F43" w:rsidP="006407B5">
      <w:pPr>
        <w:jc w:val="both"/>
        <w:rPr>
          <w:rFonts w:ascii="Arial" w:hAnsi="Arial" w:cs="Arial"/>
        </w:rPr>
      </w:pPr>
    </w:p>
    <w:p w14:paraId="4AB5D57B" w14:textId="77777777" w:rsidR="007F4F43" w:rsidRPr="002755FB" w:rsidRDefault="007F4F43" w:rsidP="006407B5">
      <w:pPr>
        <w:tabs>
          <w:tab w:val="left" w:pos="1050"/>
        </w:tabs>
        <w:jc w:val="both"/>
        <w:rPr>
          <w:rFonts w:ascii="Arial" w:hAnsi="Arial" w:cs="Arial"/>
        </w:rPr>
      </w:pPr>
    </w:p>
    <w:p w14:paraId="3368D86C" w14:textId="1DB09366" w:rsidR="007F4F43" w:rsidRPr="002755FB" w:rsidRDefault="007F4F43" w:rsidP="006407B5">
      <w:pPr>
        <w:tabs>
          <w:tab w:val="left" w:pos="1050"/>
        </w:tabs>
        <w:jc w:val="both"/>
        <w:rPr>
          <w:rFonts w:ascii="Arial" w:hAnsi="Arial" w:cs="Arial"/>
        </w:rPr>
      </w:pPr>
    </w:p>
    <w:p w14:paraId="1A1370A6" w14:textId="76D541D4" w:rsidR="007F4F43" w:rsidRPr="002755FB" w:rsidRDefault="007F4F43" w:rsidP="006407B5">
      <w:pPr>
        <w:tabs>
          <w:tab w:val="left" w:pos="1050"/>
        </w:tabs>
        <w:jc w:val="both"/>
        <w:rPr>
          <w:rFonts w:ascii="Arial" w:hAnsi="Arial" w:cs="Arial"/>
        </w:rPr>
      </w:pPr>
    </w:p>
    <w:p w14:paraId="6E4B64B0" w14:textId="5D62ABBF" w:rsidR="007F4F43" w:rsidRPr="002755FB" w:rsidRDefault="007F4F43" w:rsidP="006407B5">
      <w:pPr>
        <w:jc w:val="both"/>
        <w:rPr>
          <w:rFonts w:ascii="Arial" w:hAnsi="Arial" w:cs="Arial"/>
        </w:rPr>
      </w:pPr>
    </w:p>
    <w:p w14:paraId="2D63A950" w14:textId="63631D41" w:rsidR="007F4F43" w:rsidRPr="002755FB" w:rsidRDefault="007F4F43" w:rsidP="006407B5">
      <w:pPr>
        <w:jc w:val="both"/>
        <w:rPr>
          <w:rFonts w:ascii="Arial" w:hAnsi="Arial" w:cs="Arial"/>
        </w:rPr>
      </w:pPr>
    </w:p>
    <w:p w14:paraId="6B632705" w14:textId="77777777" w:rsidR="007903D4" w:rsidRDefault="007903D4" w:rsidP="006407B5">
      <w:pPr>
        <w:keepNext/>
        <w:spacing w:after="0" w:line="240" w:lineRule="auto"/>
        <w:jc w:val="both"/>
        <w:outlineLvl w:val="0"/>
        <w:rPr>
          <w:rFonts w:ascii="Arial" w:hAnsi="Arial" w:cs="Arial"/>
        </w:rPr>
      </w:pPr>
    </w:p>
    <w:p w14:paraId="24ADA22C" w14:textId="77777777" w:rsidR="00475A26" w:rsidRDefault="00475A26" w:rsidP="006407B5">
      <w:pPr>
        <w:keepNext/>
        <w:spacing w:after="0" w:line="240" w:lineRule="auto"/>
        <w:jc w:val="both"/>
        <w:outlineLvl w:val="0"/>
        <w:rPr>
          <w:rFonts w:ascii="Arial" w:hAnsi="Arial" w:cs="Arial"/>
        </w:rPr>
      </w:pPr>
    </w:p>
    <w:p w14:paraId="6BE14901" w14:textId="77777777" w:rsidR="00475A26" w:rsidRDefault="00475A26" w:rsidP="006407B5">
      <w:pPr>
        <w:keepNext/>
        <w:spacing w:after="0" w:line="240" w:lineRule="auto"/>
        <w:jc w:val="both"/>
        <w:outlineLvl w:val="0"/>
        <w:rPr>
          <w:rFonts w:ascii="Arial" w:hAnsi="Arial" w:cs="Arial"/>
        </w:rPr>
      </w:pPr>
    </w:p>
    <w:p w14:paraId="5EA57ED2" w14:textId="77777777" w:rsidR="00475A26" w:rsidRDefault="00475A26" w:rsidP="006407B5">
      <w:pPr>
        <w:keepNext/>
        <w:spacing w:after="0" w:line="240" w:lineRule="auto"/>
        <w:jc w:val="both"/>
        <w:outlineLvl w:val="0"/>
        <w:rPr>
          <w:rFonts w:ascii="Arial" w:hAnsi="Arial" w:cs="Arial"/>
        </w:rPr>
      </w:pPr>
    </w:p>
    <w:p w14:paraId="17422FCA" w14:textId="77777777" w:rsidR="007903D4" w:rsidRDefault="007903D4" w:rsidP="006407B5">
      <w:pPr>
        <w:keepNext/>
        <w:spacing w:after="0" w:line="240" w:lineRule="auto"/>
        <w:jc w:val="both"/>
        <w:outlineLvl w:val="0"/>
        <w:rPr>
          <w:rFonts w:ascii="Arial" w:eastAsia="Times New Roman" w:hAnsi="Arial" w:cs="Arial"/>
          <w:b/>
          <w:bCs/>
          <w:sz w:val="28"/>
          <w:szCs w:val="28"/>
        </w:rPr>
      </w:pPr>
    </w:p>
    <w:p w14:paraId="2EF9DB52" w14:textId="77777777" w:rsidR="007903D4" w:rsidRPr="00CA2EE3" w:rsidRDefault="007903D4" w:rsidP="006407B5">
      <w:pPr>
        <w:keepNext/>
        <w:spacing w:after="0" w:line="240" w:lineRule="auto"/>
        <w:jc w:val="both"/>
        <w:outlineLvl w:val="0"/>
        <w:rPr>
          <w:rFonts w:ascii="Arial" w:eastAsia="Times New Roman" w:hAnsi="Arial" w:cs="Arial"/>
          <w:b/>
          <w:bCs/>
          <w:sz w:val="28"/>
          <w:szCs w:val="28"/>
        </w:rPr>
      </w:pPr>
    </w:p>
    <w:p w14:paraId="0DF8B9BB" w14:textId="70D5B025" w:rsidR="007F4F43" w:rsidRPr="00CA2EE3" w:rsidRDefault="007F4F43" w:rsidP="006407B5">
      <w:pPr>
        <w:keepNext/>
        <w:spacing w:after="0" w:line="240" w:lineRule="auto"/>
        <w:jc w:val="both"/>
        <w:outlineLvl w:val="0"/>
        <w:rPr>
          <w:rFonts w:ascii="Arial" w:eastAsia="Times New Roman" w:hAnsi="Arial" w:cs="Arial"/>
          <w:b/>
          <w:bCs/>
          <w:sz w:val="28"/>
          <w:szCs w:val="28"/>
        </w:rPr>
      </w:pPr>
      <w:r w:rsidRPr="00CA2EE3">
        <w:rPr>
          <w:rFonts w:ascii="Arial" w:eastAsia="Times New Roman" w:hAnsi="Arial" w:cs="Arial"/>
          <w:b/>
          <w:bCs/>
          <w:sz w:val="28"/>
          <w:szCs w:val="28"/>
        </w:rPr>
        <w:t>Parents</w:t>
      </w:r>
      <w:r w:rsidR="00EB48C9" w:rsidRPr="00CA2EE3">
        <w:rPr>
          <w:rFonts w:ascii="Arial" w:eastAsia="Times New Roman" w:hAnsi="Arial" w:cs="Arial"/>
          <w:b/>
          <w:bCs/>
          <w:sz w:val="28"/>
          <w:szCs w:val="28"/>
        </w:rPr>
        <w:t xml:space="preserve"> </w:t>
      </w:r>
      <w:r w:rsidRPr="00CA2EE3">
        <w:rPr>
          <w:rFonts w:ascii="Arial" w:eastAsia="Times New Roman" w:hAnsi="Arial" w:cs="Arial"/>
          <w:b/>
          <w:bCs/>
          <w:sz w:val="28"/>
          <w:szCs w:val="28"/>
        </w:rPr>
        <w:t>/</w:t>
      </w:r>
      <w:r w:rsidR="00EB48C9" w:rsidRPr="00CA2EE3">
        <w:rPr>
          <w:rFonts w:ascii="Arial" w:eastAsia="Times New Roman" w:hAnsi="Arial" w:cs="Arial"/>
          <w:b/>
          <w:bCs/>
          <w:sz w:val="28"/>
          <w:szCs w:val="28"/>
        </w:rPr>
        <w:t xml:space="preserve"> </w:t>
      </w:r>
      <w:r w:rsidRPr="00CA2EE3">
        <w:rPr>
          <w:rFonts w:ascii="Arial" w:eastAsia="Times New Roman" w:hAnsi="Arial" w:cs="Arial"/>
          <w:b/>
          <w:bCs/>
          <w:sz w:val="28"/>
          <w:szCs w:val="28"/>
        </w:rPr>
        <w:t>Carers as Partners</w:t>
      </w:r>
    </w:p>
    <w:p w14:paraId="19F9E173" w14:textId="77777777" w:rsidR="007F4F43" w:rsidRPr="002755FB" w:rsidRDefault="007F4F43" w:rsidP="006407B5">
      <w:pPr>
        <w:spacing w:after="0" w:line="276" w:lineRule="auto"/>
        <w:jc w:val="both"/>
        <w:rPr>
          <w:rFonts w:ascii="Arial" w:eastAsia="Times New Roman" w:hAnsi="Arial" w:cs="Arial"/>
        </w:rPr>
      </w:pPr>
    </w:p>
    <w:p w14:paraId="224ABA31" w14:textId="41D0D5AC" w:rsidR="007F4F43" w:rsidRPr="002755FB" w:rsidRDefault="007F4F43" w:rsidP="006407B5">
      <w:pPr>
        <w:spacing w:after="0" w:line="276" w:lineRule="auto"/>
        <w:jc w:val="both"/>
        <w:rPr>
          <w:rFonts w:ascii="Arial" w:eastAsia="Times New Roman" w:hAnsi="Arial" w:cs="Arial"/>
        </w:rPr>
      </w:pPr>
      <w:r w:rsidRPr="002755FB">
        <w:rPr>
          <w:rFonts w:ascii="Arial" w:eastAsia="Times New Roman" w:hAnsi="Arial" w:cs="Arial"/>
        </w:rPr>
        <w:t xml:space="preserve">Our aim is to support parents as their children's first and most important educators by involving them in their children's education and in the full life of the setting. Some parents are less well represented in early year’s settings; these include fathers, parents/carers who live apart from their children but who still play a part in their lives as well as working parents/carers. In carrying out the following procedures, we will ensure all parents/carers are included. </w:t>
      </w:r>
    </w:p>
    <w:p w14:paraId="27D5B33B" w14:textId="77777777" w:rsidR="007F4F43" w:rsidRPr="002755FB" w:rsidRDefault="007F4F43" w:rsidP="006407B5">
      <w:pPr>
        <w:spacing w:after="0" w:line="276" w:lineRule="auto"/>
        <w:jc w:val="both"/>
        <w:rPr>
          <w:rFonts w:ascii="Arial" w:eastAsia="Times New Roman" w:hAnsi="Arial" w:cs="Arial"/>
        </w:rPr>
      </w:pPr>
    </w:p>
    <w:p w14:paraId="4C49B892" w14:textId="77777777" w:rsidR="007F4F43" w:rsidRPr="002755FB" w:rsidRDefault="007F4F43" w:rsidP="006407B5">
      <w:pPr>
        <w:spacing w:after="0" w:line="276" w:lineRule="auto"/>
        <w:jc w:val="both"/>
        <w:rPr>
          <w:rFonts w:ascii="Arial" w:eastAsia="Times New Roman" w:hAnsi="Arial" w:cs="Arial"/>
          <w:b/>
          <w:bCs/>
        </w:rPr>
      </w:pPr>
      <w:r w:rsidRPr="002755FB">
        <w:rPr>
          <w:rFonts w:ascii="Arial" w:eastAsia="Times New Roman" w:hAnsi="Arial" w:cs="Arial"/>
          <w:b/>
          <w:bCs/>
        </w:rPr>
        <w:t>Procedures</w:t>
      </w:r>
    </w:p>
    <w:p w14:paraId="433AA696" w14:textId="77777777" w:rsidR="007F4F43" w:rsidRPr="002755FB" w:rsidRDefault="007F4F43" w:rsidP="006407B5">
      <w:pPr>
        <w:spacing w:after="0" w:line="276" w:lineRule="auto"/>
        <w:jc w:val="both"/>
        <w:rPr>
          <w:rFonts w:ascii="Arial" w:eastAsia="Times New Roman" w:hAnsi="Arial" w:cs="Arial"/>
        </w:rPr>
      </w:pPr>
    </w:p>
    <w:p w14:paraId="3C159166" w14:textId="77777777" w:rsidR="007F4F43" w:rsidRPr="002755FB" w:rsidRDefault="007F4F43" w:rsidP="006407B5">
      <w:pPr>
        <w:numPr>
          <w:ilvl w:val="0"/>
          <w:numId w:val="75"/>
        </w:numPr>
        <w:spacing w:after="0" w:line="276" w:lineRule="auto"/>
        <w:jc w:val="both"/>
        <w:rPr>
          <w:rFonts w:ascii="Arial" w:eastAsia="Times New Roman" w:hAnsi="Arial" w:cs="Arial"/>
        </w:rPr>
      </w:pPr>
      <w:r w:rsidRPr="002755FB">
        <w:rPr>
          <w:rFonts w:ascii="Arial" w:eastAsia="Times New Roman" w:hAnsi="Arial" w:cs="Arial"/>
        </w:rPr>
        <w:t>We generate confidence and encourage parents/carers to trust their own instincts and judgement regarding their own child.</w:t>
      </w:r>
    </w:p>
    <w:p w14:paraId="2277C5C8" w14:textId="77777777" w:rsidR="007F4F43" w:rsidRPr="002755FB" w:rsidRDefault="007F4F43" w:rsidP="006407B5">
      <w:pPr>
        <w:numPr>
          <w:ilvl w:val="0"/>
          <w:numId w:val="75"/>
        </w:numPr>
        <w:spacing w:after="0" w:line="276" w:lineRule="auto"/>
        <w:jc w:val="both"/>
        <w:rPr>
          <w:rFonts w:ascii="Arial" w:eastAsia="Times New Roman" w:hAnsi="Arial" w:cs="Arial"/>
        </w:rPr>
      </w:pPr>
      <w:r w:rsidRPr="002755FB">
        <w:rPr>
          <w:rFonts w:ascii="Arial" w:eastAsia="Times New Roman" w:hAnsi="Arial" w:cs="Arial"/>
        </w:rPr>
        <w:t>We welcome all parents/carers into the pre-school at any time and provide an area where parents can speak confidentially with us as required.</w:t>
      </w:r>
    </w:p>
    <w:p w14:paraId="67EB4752" w14:textId="77777777" w:rsidR="007F4F43" w:rsidRPr="002755FB" w:rsidRDefault="007F4F43" w:rsidP="006407B5">
      <w:pPr>
        <w:numPr>
          <w:ilvl w:val="0"/>
          <w:numId w:val="75"/>
        </w:numPr>
        <w:spacing w:after="0" w:line="276" w:lineRule="auto"/>
        <w:jc w:val="both"/>
        <w:rPr>
          <w:rFonts w:ascii="Arial" w:eastAsia="Times New Roman" w:hAnsi="Arial" w:cs="Arial"/>
        </w:rPr>
      </w:pPr>
      <w:r w:rsidRPr="002755FB">
        <w:rPr>
          <w:rFonts w:ascii="Arial" w:eastAsia="Times New Roman" w:hAnsi="Arial" w:cs="Arial"/>
        </w:rPr>
        <w:t>We have a means to ensure that all parents/carers are included – including fathers or parents who live or work apart from their children.</w:t>
      </w:r>
    </w:p>
    <w:p w14:paraId="481C016F" w14:textId="77777777" w:rsidR="007F4F43" w:rsidRPr="002755FB" w:rsidRDefault="007F4F43" w:rsidP="006407B5">
      <w:pPr>
        <w:numPr>
          <w:ilvl w:val="0"/>
          <w:numId w:val="75"/>
        </w:numPr>
        <w:spacing w:after="0" w:line="276" w:lineRule="auto"/>
        <w:jc w:val="both"/>
        <w:rPr>
          <w:rFonts w:ascii="Arial" w:eastAsia="Times New Roman" w:hAnsi="Arial" w:cs="Arial"/>
        </w:rPr>
      </w:pPr>
      <w:r w:rsidRPr="002755FB">
        <w:rPr>
          <w:rFonts w:ascii="Arial" w:eastAsia="Times New Roman" w:hAnsi="Arial" w:cs="Arial"/>
        </w:rPr>
        <w:t>We welcome breast feeding mothers. The pre-school will make available a private area whenever needed to offer space and privacy to feeding mothers.</w:t>
      </w:r>
    </w:p>
    <w:p w14:paraId="756FE7B2" w14:textId="77777777" w:rsidR="007F4F43" w:rsidRPr="002755FB" w:rsidRDefault="007F4F43" w:rsidP="006407B5">
      <w:pPr>
        <w:numPr>
          <w:ilvl w:val="0"/>
          <w:numId w:val="75"/>
        </w:numPr>
        <w:spacing w:after="0" w:line="276" w:lineRule="auto"/>
        <w:jc w:val="both"/>
        <w:rPr>
          <w:rFonts w:ascii="Arial" w:eastAsia="Times New Roman" w:hAnsi="Arial" w:cs="Arial"/>
        </w:rPr>
      </w:pPr>
      <w:r w:rsidRPr="002755FB">
        <w:rPr>
          <w:rFonts w:ascii="Arial" w:eastAsia="Times New Roman" w:hAnsi="Arial" w:cs="Arial"/>
        </w:rPr>
        <w:t>Maintaining regular contact with parents/carers helps us to build a secure and beneficial working relationship for their children.</w:t>
      </w:r>
    </w:p>
    <w:p w14:paraId="611898D7" w14:textId="77777777" w:rsidR="007F4F43" w:rsidRPr="002755FB" w:rsidRDefault="007F4F43" w:rsidP="006407B5">
      <w:pPr>
        <w:numPr>
          <w:ilvl w:val="0"/>
          <w:numId w:val="75"/>
        </w:numPr>
        <w:spacing w:after="0" w:line="276" w:lineRule="auto"/>
        <w:jc w:val="both"/>
        <w:rPr>
          <w:rFonts w:ascii="Arial" w:eastAsia="Times New Roman" w:hAnsi="Arial" w:cs="Arial"/>
        </w:rPr>
      </w:pPr>
      <w:r w:rsidRPr="002755FB">
        <w:rPr>
          <w:rFonts w:ascii="Arial" w:eastAsia="Times New Roman" w:hAnsi="Arial" w:cs="Arial"/>
        </w:rPr>
        <w:t xml:space="preserve">Operating a key person system enables parents to establish a close working relationship with a named practitioner and to support two-way information sharing. </w:t>
      </w:r>
    </w:p>
    <w:p w14:paraId="07AC4FA5" w14:textId="77777777" w:rsidR="007F4F43" w:rsidRPr="002755FB" w:rsidRDefault="007F4F43" w:rsidP="006407B5">
      <w:pPr>
        <w:numPr>
          <w:ilvl w:val="0"/>
          <w:numId w:val="75"/>
        </w:numPr>
        <w:spacing w:after="0" w:line="276" w:lineRule="auto"/>
        <w:jc w:val="both"/>
        <w:rPr>
          <w:rFonts w:ascii="Arial" w:eastAsia="Times New Roman" w:hAnsi="Arial" w:cs="Arial"/>
        </w:rPr>
      </w:pPr>
      <w:r w:rsidRPr="002755FB">
        <w:rPr>
          <w:rFonts w:ascii="Arial" w:eastAsia="Times New Roman" w:hAnsi="Arial" w:cs="Arial"/>
        </w:rPr>
        <w:t>We ensure ongoing dialogue with all parents to improve our knowledge of the needs of their children and to support their families.</w:t>
      </w:r>
    </w:p>
    <w:p w14:paraId="787810C1" w14:textId="77777777" w:rsidR="007F4F43" w:rsidRPr="002755FB" w:rsidRDefault="007F4F43" w:rsidP="006407B5">
      <w:pPr>
        <w:numPr>
          <w:ilvl w:val="0"/>
          <w:numId w:val="75"/>
        </w:numPr>
        <w:spacing w:after="0" w:line="276" w:lineRule="auto"/>
        <w:jc w:val="both"/>
        <w:rPr>
          <w:rFonts w:ascii="Arial" w:eastAsia="Times New Roman" w:hAnsi="Arial" w:cs="Arial"/>
        </w:rPr>
      </w:pPr>
      <w:r w:rsidRPr="002755FB">
        <w:rPr>
          <w:rFonts w:ascii="Arial" w:eastAsia="Times New Roman" w:hAnsi="Arial" w:cs="Arial"/>
        </w:rPr>
        <w:t xml:space="preserve">We ensure pre-school documentation and communications are provided in different formats to suit each parent’s needs if necessary. </w:t>
      </w:r>
    </w:p>
    <w:p w14:paraId="3127B593" w14:textId="77777777" w:rsidR="007F4F43" w:rsidRPr="002755FB" w:rsidRDefault="007F4F43" w:rsidP="006407B5">
      <w:pPr>
        <w:numPr>
          <w:ilvl w:val="0"/>
          <w:numId w:val="75"/>
        </w:numPr>
        <w:spacing w:after="0" w:line="276" w:lineRule="auto"/>
        <w:jc w:val="both"/>
        <w:rPr>
          <w:rFonts w:ascii="Arial" w:eastAsia="Times New Roman" w:hAnsi="Arial" w:cs="Arial"/>
        </w:rPr>
      </w:pPr>
      <w:r w:rsidRPr="002755FB">
        <w:rPr>
          <w:rFonts w:ascii="Arial" w:eastAsia="Times New Roman" w:hAnsi="Arial" w:cs="Arial"/>
        </w:rPr>
        <w:t>We ensure that all parents/carers are aware of the pre-school’s policies and procedures. A brief introduction to policies is provided and our full policy documents will be available to parents/carers at all times in the conservatory.</w:t>
      </w:r>
    </w:p>
    <w:p w14:paraId="5B6D8CCF" w14:textId="77777777" w:rsidR="007F4F43" w:rsidRPr="002755FB" w:rsidRDefault="007F4F43" w:rsidP="006407B5">
      <w:pPr>
        <w:numPr>
          <w:ilvl w:val="1"/>
          <w:numId w:val="75"/>
        </w:numPr>
        <w:spacing w:after="0" w:line="276" w:lineRule="auto"/>
        <w:jc w:val="both"/>
        <w:rPr>
          <w:rFonts w:ascii="Arial" w:eastAsia="Times New Roman" w:hAnsi="Arial" w:cs="Arial"/>
        </w:rPr>
      </w:pPr>
      <w:r w:rsidRPr="002755FB">
        <w:rPr>
          <w:rFonts w:ascii="Arial" w:eastAsia="Times New Roman" w:hAnsi="Arial" w:cs="Arial"/>
        </w:rPr>
        <w:t>We check to ensure parents/carers understand the information which is given to them.</w:t>
      </w:r>
    </w:p>
    <w:p w14:paraId="14BFDB2F" w14:textId="77777777" w:rsidR="007F4F43" w:rsidRPr="002755FB" w:rsidRDefault="007F4F43" w:rsidP="006407B5">
      <w:pPr>
        <w:numPr>
          <w:ilvl w:val="1"/>
          <w:numId w:val="75"/>
        </w:numPr>
        <w:spacing w:after="0" w:line="276" w:lineRule="auto"/>
        <w:jc w:val="both"/>
        <w:rPr>
          <w:rFonts w:ascii="Arial" w:eastAsia="Times New Roman" w:hAnsi="Arial" w:cs="Arial"/>
        </w:rPr>
      </w:pPr>
      <w:r w:rsidRPr="002755FB">
        <w:rPr>
          <w:rFonts w:ascii="Arial" w:eastAsia="Times New Roman" w:hAnsi="Arial" w:cs="Arial"/>
        </w:rPr>
        <w:t xml:space="preserve">We inform parents/carers how and why we use their information within our setting. </w:t>
      </w:r>
    </w:p>
    <w:p w14:paraId="1F4868D4" w14:textId="77777777" w:rsidR="007F4F43" w:rsidRPr="002755FB" w:rsidRDefault="007F4F43" w:rsidP="006407B5">
      <w:pPr>
        <w:numPr>
          <w:ilvl w:val="0"/>
          <w:numId w:val="75"/>
        </w:numPr>
        <w:spacing w:after="0" w:line="276" w:lineRule="auto"/>
        <w:jc w:val="both"/>
        <w:rPr>
          <w:rFonts w:ascii="Arial" w:eastAsia="Times New Roman" w:hAnsi="Arial" w:cs="Arial"/>
        </w:rPr>
      </w:pPr>
      <w:r w:rsidRPr="002755FB">
        <w:rPr>
          <w:rFonts w:ascii="Arial" w:eastAsia="Times New Roman" w:hAnsi="Arial" w:cs="Arial"/>
        </w:rPr>
        <w:t>We inform parents/carers on a regular basis about their children's progress and daily contact is made with parents/carers.</w:t>
      </w:r>
    </w:p>
    <w:p w14:paraId="37EA3CD2" w14:textId="77777777" w:rsidR="007F4F43" w:rsidRPr="002755FB" w:rsidRDefault="007F4F43" w:rsidP="006407B5">
      <w:pPr>
        <w:numPr>
          <w:ilvl w:val="0"/>
          <w:numId w:val="75"/>
        </w:numPr>
        <w:spacing w:after="0" w:line="276" w:lineRule="auto"/>
        <w:jc w:val="both"/>
        <w:rPr>
          <w:rFonts w:ascii="Arial" w:eastAsia="Times New Roman" w:hAnsi="Arial" w:cs="Arial"/>
        </w:rPr>
      </w:pPr>
      <w:r w:rsidRPr="002755FB">
        <w:rPr>
          <w:rFonts w:ascii="Arial" w:eastAsia="Times New Roman" w:hAnsi="Arial" w:cs="Arial"/>
        </w:rPr>
        <w:t>We involve parents/carers in the shared record keeping about their children and ensure parents have access to their children's written developmental records.</w:t>
      </w:r>
    </w:p>
    <w:p w14:paraId="302C19C9" w14:textId="77777777" w:rsidR="007F4F43" w:rsidRPr="002755FB" w:rsidRDefault="007F4F43" w:rsidP="006407B5">
      <w:pPr>
        <w:numPr>
          <w:ilvl w:val="0"/>
          <w:numId w:val="75"/>
        </w:numPr>
        <w:spacing w:after="0" w:line="276" w:lineRule="auto"/>
        <w:jc w:val="both"/>
        <w:rPr>
          <w:rFonts w:ascii="Arial" w:eastAsia="Times New Roman" w:hAnsi="Arial" w:cs="Arial"/>
        </w:rPr>
      </w:pPr>
      <w:r w:rsidRPr="002755FB">
        <w:rPr>
          <w:rFonts w:ascii="Arial" w:eastAsia="Times New Roman" w:hAnsi="Arial" w:cs="Arial"/>
        </w:rPr>
        <w:t>We actively encourage parents/carers to contribute to children’s learning through sharing observations, interests and experiences from home. This may be verbally, sharing photographs or in written form.</w:t>
      </w:r>
    </w:p>
    <w:p w14:paraId="26E5F12A" w14:textId="77777777" w:rsidR="007F4F43" w:rsidRPr="002755FB" w:rsidRDefault="007F4F43" w:rsidP="006407B5">
      <w:pPr>
        <w:numPr>
          <w:ilvl w:val="0"/>
          <w:numId w:val="75"/>
        </w:numPr>
        <w:spacing w:after="0" w:line="276" w:lineRule="auto"/>
        <w:jc w:val="both"/>
        <w:rPr>
          <w:rFonts w:ascii="Arial" w:eastAsia="Times New Roman" w:hAnsi="Arial" w:cs="Arial"/>
        </w:rPr>
      </w:pPr>
      <w:r w:rsidRPr="002755FB">
        <w:rPr>
          <w:rFonts w:ascii="Arial" w:eastAsia="Times New Roman" w:hAnsi="Arial" w:cs="Arial"/>
        </w:rPr>
        <w:t xml:space="preserve">We inform parents/carers about the range and type of activities and experiences provided for children, the daily routines of the setting, the types of food and drinks provided for children and events through newsletters. </w:t>
      </w:r>
    </w:p>
    <w:p w14:paraId="5E619420" w14:textId="77777777" w:rsidR="007F4F43" w:rsidRPr="002755FB" w:rsidRDefault="007F4F43" w:rsidP="006407B5">
      <w:pPr>
        <w:numPr>
          <w:ilvl w:val="0"/>
          <w:numId w:val="75"/>
        </w:numPr>
        <w:spacing w:after="0" w:line="276" w:lineRule="auto"/>
        <w:jc w:val="both"/>
        <w:rPr>
          <w:rFonts w:ascii="Arial" w:eastAsia="Times New Roman" w:hAnsi="Arial" w:cs="Arial"/>
        </w:rPr>
      </w:pPr>
      <w:r w:rsidRPr="002755FB">
        <w:rPr>
          <w:rFonts w:ascii="Arial" w:eastAsia="Times New Roman" w:hAnsi="Arial" w:cs="Arial"/>
        </w:rPr>
        <w:t>We respect the family’s religious and cultural backgrounds and beliefs and accommodate any special requirements wherever possible and practical to do so.</w:t>
      </w:r>
    </w:p>
    <w:p w14:paraId="607C6E7C" w14:textId="77777777" w:rsidR="007F4F43" w:rsidRPr="002755FB" w:rsidRDefault="007F4F43" w:rsidP="006407B5">
      <w:pPr>
        <w:numPr>
          <w:ilvl w:val="0"/>
          <w:numId w:val="75"/>
        </w:numPr>
        <w:spacing w:after="0" w:line="276" w:lineRule="auto"/>
        <w:jc w:val="both"/>
        <w:rPr>
          <w:rFonts w:ascii="Arial" w:eastAsia="Times New Roman" w:hAnsi="Arial" w:cs="Arial"/>
        </w:rPr>
      </w:pPr>
      <w:r w:rsidRPr="002755FB">
        <w:rPr>
          <w:rFonts w:ascii="Arial" w:eastAsia="Times New Roman" w:hAnsi="Arial" w:cs="Arial"/>
        </w:rPr>
        <w:t>We provide opportunities for parents/carers to contribute their own skills, knowledge and interests to the activities.</w:t>
      </w:r>
    </w:p>
    <w:p w14:paraId="20A7633D" w14:textId="77777777" w:rsidR="007F4F43" w:rsidRPr="002755FB" w:rsidRDefault="007F4F43" w:rsidP="006407B5">
      <w:pPr>
        <w:numPr>
          <w:ilvl w:val="0"/>
          <w:numId w:val="75"/>
        </w:numPr>
        <w:spacing w:after="0" w:line="276" w:lineRule="auto"/>
        <w:jc w:val="both"/>
        <w:rPr>
          <w:rFonts w:ascii="Arial" w:eastAsia="Times New Roman" w:hAnsi="Arial" w:cs="Arial"/>
        </w:rPr>
      </w:pPr>
      <w:r w:rsidRPr="002755FB">
        <w:rPr>
          <w:rFonts w:ascii="Arial" w:eastAsia="Times New Roman" w:hAnsi="Arial" w:cs="Arial"/>
        </w:rPr>
        <w:t>We provide information about opportunities for being involved in the pre-school.</w:t>
      </w:r>
    </w:p>
    <w:p w14:paraId="5096ECFB" w14:textId="77777777" w:rsidR="007F4F43" w:rsidRPr="002755FB" w:rsidRDefault="007F4F43" w:rsidP="006407B5">
      <w:pPr>
        <w:numPr>
          <w:ilvl w:val="0"/>
          <w:numId w:val="75"/>
        </w:numPr>
        <w:spacing w:after="0" w:line="276" w:lineRule="auto"/>
        <w:jc w:val="both"/>
        <w:rPr>
          <w:rFonts w:ascii="Arial" w:eastAsia="Times New Roman" w:hAnsi="Arial" w:cs="Arial"/>
        </w:rPr>
      </w:pPr>
      <w:r w:rsidRPr="002755FB">
        <w:rPr>
          <w:rFonts w:ascii="Arial" w:eastAsia="Times New Roman" w:hAnsi="Arial" w:cs="Arial"/>
        </w:rPr>
        <w:t>We inform parents/carers how the pre-school supports children with special educational needs and disabilities.</w:t>
      </w:r>
    </w:p>
    <w:p w14:paraId="490E4082" w14:textId="77777777" w:rsidR="007F4F43" w:rsidRPr="002755FB" w:rsidRDefault="007F4F43" w:rsidP="006407B5">
      <w:pPr>
        <w:numPr>
          <w:ilvl w:val="0"/>
          <w:numId w:val="75"/>
        </w:numPr>
        <w:spacing w:after="0" w:line="276" w:lineRule="auto"/>
        <w:jc w:val="both"/>
        <w:rPr>
          <w:rFonts w:ascii="Arial" w:eastAsia="Times New Roman" w:hAnsi="Arial" w:cs="Arial"/>
        </w:rPr>
      </w:pPr>
      <w:r w:rsidRPr="002755FB">
        <w:rPr>
          <w:rFonts w:ascii="Arial" w:eastAsia="Times New Roman" w:hAnsi="Arial" w:cs="Arial"/>
        </w:rPr>
        <w:t>We welcome the contributions of parents/carers, in whatever form these may take.</w:t>
      </w:r>
    </w:p>
    <w:p w14:paraId="42CDA793" w14:textId="77777777" w:rsidR="007F4F43" w:rsidRPr="002755FB" w:rsidRDefault="007F4F43" w:rsidP="006407B5">
      <w:pPr>
        <w:numPr>
          <w:ilvl w:val="0"/>
          <w:numId w:val="75"/>
        </w:numPr>
        <w:spacing w:after="0" w:line="276" w:lineRule="auto"/>
        <w:jc w:val="both"/>
        <w:rPr>
          <w:rFonts w:ascii="Arial" w:eastAsia="Times New Roman" w:hAnsi="Arial" w:cs="Arial"/>
        </w:rPr>
      </w:pPr>
      <w:r w:rsidRPr="002755FB">
        <w:rPr>
          <w:rFonts w:ascii="Arial" w:eastAsia="Times New Roman" w:hAnsi="Arial" w:cs="Arial"/>
        </w:rPr>
        <w:t xml:space="preserve">We give parents/carers and their child a questionnaire to complete on leaving Dinton Pre-School. </w:t>
      </w:r>
    </w:p>
    <w:p w14:paraId="66A27EE7" w14:textId="77777777" w:rsidR="007F4F43" w:rsidRPr="002755FB" w:rsidRDefault="007F4F43" w:rsidP="006407B5">
      <w:pPr>
        <w:numPr>
          <w:ilvl w:val="0"/>
          <w:numId w:val="75"/>
        </w:numPr>
        <w:spacing w:after="0" w:line="276" w:lineRule="auto"/>
        <w:jc w:val="both"/>
        <w:rPr>
          <w:rFonts w:ascii="Arial" w:eastAsia="Times New Roman" w:hAnsi="Arial" w:cs="Arial"/>
        </w:rPr>
      </w:pPr>
      <w:r w:rsidRPr="002755FB">
        <w:rPr>
          <w:rFonts w:ascii="Arial" w:eastAsia="Times New Roman" w:hAnsi="Arial" w:cs="Arial"/>
        </w:rPr>
        <w:t>We consider and discuss all suggestions from parents/carers concerning the care and early learning of their child and pre-school operation.</w:t>
      </w:r>
    </w:p>
    <w:p w14:paraId="02EB4F38" w14:textId="77777777" w:rsidR="007F4F43" w:rsidRPr="002755FB" w:rsidRDefault="007F4F43" w:rsidP="006407B5">
      <w:pPr>
        <w:numPr>
          <w:ilvl w:val="0"/>
          <w:numId w:val="75"/>
        </w:numPr>
        <w:spacing w:after="0" w:line="276" w:lineRule="auto"/>
        <w:jc w:val="both"/>
        <w:rPr>
          <w:rFonts w:ascii="Arial" w:eastAsia="Times New Roman" w:hAnsi="Arial" w:cs="Arial"/>
        </w:rPr>
      </w:pPr>
      <w:r w:rsidRPr="002755FB">
        <w:rPr>
          <w:rFonts w:ascii="Arial" w:eastAsia="Times New Roman" w:hAnsi="Arial" w:cs="Arial"/>
        </w:rPr>
        <w:t>We share information about the Early Years Foundation Stage, young children's learning in the pre-school, how parents can further support learning at home and where they can access further information.</w:t>
      </w:r>
    </w:p>
    <w:p w14:paraId="184ACF05" w14:textId="77777777" w:rsidR="007F4F43" w:rsidRPr="002755FB" w:rsidRDefault="007F4F43" w:rsidP="006407B5">
      <w:pPr>
        <w:numPr>
          <w:ilvl w:val="0"/>
          <w:numId w:val="75"/>
        </w:numPr>
        <w:spacing w:after="0" w:line="276" w:lineRule="auto"/>
        <w:jc w:val="both"/>
        <w:rPr>
          <w:rFonts w:ascii="Arial" w:eastAsia="Times New Roman" w:hAnsi="Arial" w:cs="Arial"/>
        </w:rPr>
      </w:pPr>
      <w:r w:rsidRPr="002755FB">
        <w:rPr>
          <w:rFonts w:ascii="Arial" w:eastAsia="Times New Roman" w:hAnsi="Arial" w:cs="Arial"/>
        </w:rPr>
        <w:t xml:space="preserve">We inform parents/carers of the systems for registering queries, complaints or suggestions.  </w:t>
      </w:r>
    </w:p>
    <w:p w14:paraId="08F4A4BA" w14:textId="77777777" w:rsidR="007F4F43" w:rsidRPr="002755FB" w:rsidRDefault="007F4F43" w:rsidP="006407B5">
      <w:pPr>
        <w:numPr>
          <w:ilvl w:val="0"/>
          <w:numId w:val="75"/>
        </w:numPr>
        <w:spacing w:after="0" w:line="276" w:lineRule="auto"/>
        <w:jc w:val="both"/>
        <w:rPr>
          <w:rFonts w:ascii="Arial" w:eastAsia="Times New Roman" w:hAnsi="Arial" w:cs="Arial"/>
        </w:rPr>
      </w:pPr>
      <w:r w:rsidRPr="002755FB">
        <w:rPr>
          <w:rFonts w:ascii="Arial" w:eastAsia="Times New Roman" w:hAnsi="Arial" w:cs="Arial"/>
        </w:rPr>
        <w:t>We provide opportunities for parents/carers to learn about the pre-school curriculum and about young children's learning, in the pre-school and at home.</w:t>
      </w:r>
    </w:p>
    <w:p w14:paraId="2C6016A3" w14:textId="77777777" w:rsidR="007F4F43" w:rsidRPr="002755FB" w:rsidRDefault="007F4F43" w:rsidP="006407B5">
      <w:pPr>
        <w:spacing w:after="0" w:line="276" w:lineRule="auto"/>
        <w:jc w:val="both"/>
        <w:rPr>
          <w:rFonts w:ascii="Arial" w:eastAsia="Times New Roman" w:hAnsi="Arial" w:cs="Arial"/>
        </w:rPr>
      </w:pPr>
    </w:p>
    <w:p w14:paraId="6DEAA899" w14:textId="78F77698" w:rsidR="007F4F43" w:rsidRPr="002755FB" w:rsidRDefault="007F4F43" w:rsidP="006407B5">
      <w:pPr>
        <w:jc w:val="both"/>
        <w:rPr>
          <w:rFonts w:ascii="Arial" w:hAnsi="Arial" w:cs="Arial"/>
        </w:rPr>
      </w:pPr>
    </w:p>
    <w:p w14:paraId="488DA067" w14:textId="7C4F5A91" w:rsidR="007F4F43" w:rsidRPr="002755FB" w:rsidRDefault="007F4F43" w:rsidP="006407B5">
      <w:pPr>
        <w:jc w:val="both"/>
        <w:rPr>
          <w:rFonts w:ascii="Arial" w:hAnsi="Arial" w:cs="Arial"/>
        </w:rPr>
      </w:pPr>
    </w:p>
    <w:p w14:paraId="0B527400" w14:textId="7538D945" w:rsidR="007F4F43" w:rsidRPr="002755FB" w:rsidRDefault="007F4F43" w:rsidP="006407B5">
      <w:pPr>
        <w:jc w:val="both"/>
        <w:rPr>
          <w:rFonts w:ascii="Arial" w:hAnsi="Arial" w:cs="Arial"/>
        </w:rPr>
      </w:pPr>
    </w:p>
    <w:p w14:paraId="20F431E4" w14:textId="532ABB30" w:rsidR="007F4F43" w:rsidRPr="002755FB" w:rsidRDefault="007F4F43" w:rsidP="006407B5">
      <w:pPr>
        <w:jc w:val="both"/>
        <w:rPr>
          <w:rFonts w:ascii="Arial" w:hAnsi="Arial" w:cs="Arial"/>
        </w:rPr>
      </w:pPr>
    </w:p>
    <w:p w14:paraId="295C0598" w14:textId="4A4F53F0" w:rsidR="007F4F43" w:rsidRPr="002755FB" w:rsidRDefault="007F4F43" w:rsidP="006407B5">
      <w:pPr>
        <w:jc w:val="both"/>
        <w:rPr>
          <w:rFonts w:ascii="Arial" w:hAnsi="Arial" w:cs="Arial"/>
        </w:rPr>
      </w:pPr>
    </w:p>
    <w:p w14:paraId="6053EF1C" w14:textId="0F08E59C" w:rsidR="007F4F43" w:rsidRPr="002755FB" w:rsidRDefault="007F4F43" w:rsidP="006407B5">
      <w:pPr>
        <w:jc w:val="both"/>
        <w:rPr>
          <w:rFonts w:ascii="Arial" w:hAnsi="Arial" w:cs="Arial"/>
        </w:rPr>
      </w:pPr>
    </w:p>
    <w:p w14:paraId="635D3C61" w14:textId="0AE2439C" w:rsidR="007F4F43" w:rsidRPr="002755FB" w:rsidRDefault="007F4F43" w:rsidP="006407B5">
      <w:pPr>
        <w:jc w:val="both"/>
        <w:rPr>
          <w:rFonts w:ascii="Arial" w:hAnsi="Arial" w:cs="Arial"/>
        </w:rPr>
      </w:pPr>
    </w:p>
    <w:p w14:paraId="25488081" w14:textId="69769D9E" w:rsidR="007F4F43" w:rsidRPr="002755FB" w:rsidRDefault="007F4F43" w:rsidP="006407B5">
      <w:pPr>
        <w:jc w:val="both"/>
        <w:rPr>
          <w:rFonts w:ascii="Arial" w:hAnsi="Arial" w:cs="Arial"/>
        </w:rPr>
      </w:pPr>
    </w:p>
    <w:p w14:paraId="06899E8D" w14:textId="68944D21" w:rsidR="007F4F43" w:rsidRPr="002755FB" w:rsidRDefault="007F4F43" w:rsidP="006407B5">
      <w:pPr>
        <w:jc w:val="both"/>
        <w:rPr>
          <w:rFonts w:ascii="Arial" w:hAnsi="Arial" w:cs="Arial"/>
        </w:rPr>
      </w:pPr>
    </w:p>
    <w:p w14:paraId="1C5FD6E3" w14:textId="23C38B86" w:rsidR="007F4F43" w:rsidRPr="002755FB" w:rsidRDefault="007F4F43" w:rsidP="006407B5">
      <w:pPr>
        <w:jc w:val="both"/>
        <w:rPr>
          <w:rFonts w:ascii="Arial" w:hAnsi="Arial" w:cs="Arial"/>
        </w:rPr>
      </w:pPr>
    </w:p>
    <w:p w14:paraId="1FCC4AFB" w14:textId="7B65349B" w:rsidR="007F4F43" w:rsidRPr="002755FB" w:rsidRDefault="007F4F43" w:rsidP="006407B5">
      <w:pPr>
        <w:jc w:val="both"/>
        <w:rPr>
          <w:rFonts w:ascii="Arial" w:hAnsi="Arial" w:cs="Arial"/>
        </w:rPr>
      </w:pPr>
    </w:p>
    <w:p w14:paraId="74A00BB3" w14:textId="3AEDD9B9" w:rsidR="007F4F43" w:rsidRPr="002755FB" w:rsidRDefault="007F4F43" w:rsidP="006407B5">
      <w:pPr>
        <w:jc w:val="both"/>
        <w:rPr>
          <w:rFonts w:ascii="Arial" w:hAnsi="Arial" w:cs="Arial"/>
        </w:rPr>
      </w:pPr>
    </w:p>
    <w:p w14:paraId="51C6663F" w14:textId="434D6923" w:rsidR="007F4F43" w:rsidRPr="002755FB" w:rsidRDefault="007F4F43" w:rsidP="006407B5">
      <w:pPr>
        <w:jc w:val="both"/>
        <w:rPr>
          <w:rFonts w:ascii="Arial" w:hAnsi="Arial" w:cs="Arial"/>
        </w:rPr>
      </w:pPr>
    </w:p>
    <w:p w14:paraId="0BC72CEC" w14:textId="73131EF7" w:rsidR="007F4F43" w:rsidRPr="002755FB" w:rsidRDefault="007F4F43" w:rsidP="006407B5">
      <w:pPr>
        <w:jc w:val="both"/>
        <w:rPr>
          <w:rFonts w:ascii="Arial" w:hAnsi="Arial" w:cs="Arial"/>
        </w:rPr>
      </w:pPr>
    </w:p>
    <w:p w14:paraId="3F97E3A4" w14:textId="4104D26F" w:rsidR="007F4F43" w:rsidRPr="002755FB" w:rsidRDefault="007F4F43" w:rsidP="006407B5">
      <w:pPr>
        <w:jc w:val="both"/>
        <w:rPr>
          <w:rFonts w:ascii="Arial" w:hAnsi="Arial" w:cs="Arial"/>
        </w:rPr>
      </w:pPr>
    </w:p>
    <w:p w14:paraId="7FEE7ACB" w14:textId="77777777" w:rsidR="005E65A9" w:rsidRDefault="005E65A9" w:rsidP="006407B5">
      <w:pPr>
        <w:jc w:val="both"/>
        <w:rPr>
          <w:rFonts w:ascii="Arial" w:hAnsi="Arial" w:cs="Arial"/>
          <w:b/>
          <w:bCs/>
        </w:rPr>
      </w:pPr>
    </w:p>
    <w:p w14:paraId="51E3912B" w14:textId="068F68C7" w:rsidR="007F4F43" w:rsidRPr="006D359E" w:rsidRDefault="007F4F43" w:rsidP="006407B5">
      <w:pPr>
        <w:jc w:val="both"/>
        <w:rPr>
          <w:rFonts w:ascii="Arial" w:hAnsi="Arial" w:cs="Arial"/>
          <w:b/>
          <w:bCs/>
          <w:sz w:val="28"/>
          <w:szCs w:val="28"/>
        </w:rPr>
      </w:pPr>
      <w:r w:rsidRPr="006D359E">
        <w:rPr>
          <w:rFonts w:ascii="Arial" w:hAnsi="Arial" w:cs="Arial"/>
          <w:b/>
          <w:bCs/>
          <w:sz w:val="28"/>
          <w:szCs w:val="28"/>
        </w:rPr>
        <w:t>Payment</w:t>
      </w:r>
      <w:r w:rsidR="002C323D">
        <w:rPr>
          <w:rFonts w:ascii="Arial" w:hAnsi="Arial" w:cs="Arial"/>
          <w:b/>
          <w:bCs/>
          <w:sz w:val="28"/>
          <w:szCs w:val="28"/>
        </w:rPr>
        <w:t xml:space="preserve">   </w:t>
      </w:r>
    </w:p>
    <w:p w14:paraId="22450A5F" w14:textId="2C91A811" w:rsidR="007F4F43" w:rsidRDefault="007F4F43" w:rsidP="006407B5">
      <w:pPr>
        <w:jc w:val="both"/>
        <w:rPr>
          <w:rFonts w:ascii="Arial" w:hAnsi="Arial" w:cs="Arial"/>
        </w:rPr>
      </w:pPr>
      <w:r w:rsidRPr="002755FB">
        <w:rPr>
          <w:rFonts w:ascii="Arial" w:hAnsi="Arial" w:cs="Arial"/>
        </w:rPr>
        <w:t>We aim to ensure that all sections of the community have access to Dinton Pre-School and that cost should not be a barrier to anyone’s inclusion. The owner</w:t>
      </w:r>
      <w:r w:rsidR="0092787E">
        <w:rPr>
          <w:rFonts w:ascii="Arial" w:hAnsi="Arial" w:cs="Arial"/>
        </w:rPr>
        <w:t>/manager</w:t>
      </w:r>
      <w:r w:rsidRPr="002755FB">
        <w:rPr>
          <w:rFonts w:ascii="Arial" w:hAnsi="Arial" w:cs="Arial"/>
        </w:rPr>
        <w:t xml:space="preserve"> is always available to talk to parent/carer(s) who have concerns in regards to this</w:t>
      </w:r>
      <w:r w:rsidR="0092787E">
        <w:rPr>
          <w:rFonts w:ascii="Arial" w:hAnsi="Arial" w:cs="Arial"/>
        </w:rPr>
        <w:t>. Support is given to any parent/carer who needs help to apply for government funding</w:t>
      </w:r>
    </w:p>
    <w:p w14:paraId="7BF06F9C" w14:textId="50E28E28" w:rsidR="0092787E" w:rsidRDefault="0092787E" w:rsidP="006407B5">
      <w:pPr>
        <w:jc w:val="both"/>
        <w:rPr>
          <w:rFonts w:ascii="Arial" w:hAnsi="Arial" w:cs="Arial"/>
        </w:rPr>
      </w:pPr>
    </w:p>
    <w:p w14:paraId="7D460DD0" w14:textId="1E7471AB" w:rsidR="0092787E" w:rsidRDefault="0092787E" w:rsidP="006407B5">
      <w:pPr>
        <w:jc w:val="both"/>
        <w:rPr>
          <w:rFonts w:ascii="Arial" w:hAnsi="Arial" w:cs="Arial"/>
        </w:rPr>
      </w:pPr>
      <w:r w:rsidRPr="002755FB">
        <w:rPr>
          <w:rFonts w:ascii="Arial" w:hAnsi="Arial" w:cs="Arial"/>
          <w:noProof/>
          <w:lang w:eastAsia="en-GB"/>
        </w:rPr>
        <w:drawing>
          <wp:anchor distT="0" distB="0" distL="114300" distR="114300" simplePos="0" relativeHeight="251684864" behindDoc="0" locked="0" layoutInCell="1" allowOverlap="1" wp14:anchorId="4DABA518" wp14:editId="6AE94F97">
            <wp:simplePos x="0" y="0"/>
            <wp:positionH relativeFrom="margin">
              <wp:posOffset>-162560</wp:posOffset>
            </wp:positionH>
            <wp:positionV relativeFrom="paragraph">
              <wp:posOffset>180975</wp:posOffset>
            </wp:positionV>
            <wp:extent cx="6200775" cy="4133850"/>
            <wp:effectExtent l="38100" t="0" r="9525" b="0"/>
            <wp:wrapSquare wrapText="bothSides"/>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14:sizeRelH relativeFrom="margin">
              <wp14:pctWidth>0</wp14:pctWidth>
            </wp14:sizeRelH>
            <wp14:sizeRelV relativeFrom="margin">
              <wp14:pctHeight>0</wp14:pctHeight>
            </wp14:sizeRelV>
          </wp:anchor>
        </w:drawing>
      </w:r>
    </w:p>
    <w:p w14:paraId="4E25B10D" w14:textId="77777777" w:rsidR="0092787E" w:rsidRDefault="0092787E" w:rsidP="006407B5">
      <w:pPr>
        <w:jc w:val="both"/>
        <w:rPr>
          <w:rFonts w:ascii="Arial" w:hAnsi="Arial" w:cs="Arial"/>
        </w:rPr>
      </w:pPr>
    </w:p>
    <w:p w14:paraId="6206845A" w14:textId="77777777" w:rsidR="0092787E" w:rsidRPr="002755FB" w:rsidRDefault="0092787E" w:rsidP="006407B5">
      <w:pPr>
        <w:jc w:val="both"/>
        <w:rPr>
          <w:rFonts w:ascii="Arial" w:hAnsi="Arial" w:cs="Arial"/>
        </w:rPr>
      </w:pPr>
    </w:p>
    <w:p w14:paraId="25FF72FB" w14:textId="02EEB864" w:rsidR="007F4F43" w:rsidRPr="002755FB" w:rsidRDefault="007F4F43" w:rsidP="006407B5">
      <w:pPr>
        <w:jc w:val="both"/>
        <w:rPr>
          <w:rFonts w:ascii="Arial" w:hAnsi="Arial" w:cs="Arial"/>
        </w:rPr>
      </w:pPr>
    </w:p>
    <w:p w14:paraId="1B248DA7" w14:textId="645AF16C" w:rsidR="007F4F43" w:rsidRPr="002755FB" w:rsidRDefault="007F4F43" w:rsidP="006407B5">
      <w:pPr>
        <w:jc w:val="both"/>
        <w:rPr>
          <w:rFonts w:ascii="Arial" w:hAnsi="Arial" w:cs="Arial"/>
        </w:rPr>
      </w:pPr>
    </w:p>
    <w:p w14:paraId="0FEC9E18" w14:textId="0379BABE" w:rsidR="007F4F43" w:rsidRPr="002755FB" w:rsidRDefault="007F4F43" w:rsidP="006407B5">
      <w:pPr>
        <w:jc w:val="both"/>
        <w:rPr>
          <w:rFonts w:ascii="Arial" w:hAnsi="Arial" w:cs="Arial"/>
        </w:rPr>
      </w:pPr>
    </w:p>
    <w:p w14:paraId="6FFDAB17" w14:textId="719987AA" w:rsidR="007F4F43" w:rsidRPr="002755FB" w:rsidRDefault="007F4F43" w:rsidP="006407B5">
      <w:pPr>
        <w:jc w:val="both"/>
        <w:rPr>
          <w:rFonts w:ascii="Arial" w:hAnsi="Arial" w:cs="Arial"/>
        </w:rPr>
      </w:pPr>
    </w:p>
    <w:p w14:paraId="29F67DC5" w14:textId="7043AF87" w:rsidR="007F4F43" w:rsidRPr="002755FB" w:rsidRDefault="007F4F43" w:rsidP="006407B5">
      <w:pPr>
        <w:jc w:val="both"/>
        <w:rPr>
          <w:rFonts w:ascii="Arial" w:hAnsi="Arial" w:cs="Arial"/>
        </w:rPr>
      </w:pPr>
    </w:p>
    <w:p w14:paraId="6FB1BA63" w14:textId="10485AFC" w:rsidR="007F4F43" w:rsidRPr="002755FB" w:rsidRDefault="007F4F43" w:rsidP="006407B5">
      <w:pPr>
        <w:jc w:val="both"/>
        <w:rPr>
          <w:rFonts w:ascii="Arial" w:hAnsi="Arial" w:cs="Arial"/>
        </w:rPr>
      </w:pPr>
    </w:p>
    <w:p w14:paraId="42D72221" w14:textId="524528C0" w:rsidR="007F4F43" w:rsidRPr="002755FB" w:rsidRDefault="007F4F43" w:rsidP="006407B5">
      <w:pPr>
        <w:jc w:val="both"/>
        <w:rPr>
          <w:rFonts w:ascii="Arial" w:hAnsi="Arial" w:cs="Arial"/>
        </w:rPr>
      </w:pPr>
    </w:p>
    <w:p w14:paraId="423922A5" w14:textId="24F2E611" w:rsidR="007F4F43" w:rsidRPr="002755FB" w:rsidRDefault="007F4F43" w:rsidP="006407B5">
      <w:pPr>
        <w:jc w:val="both"/>
        <w:rPr>
          <w:rFonts w:ascii="Arial" w:hAnsi="Arial" w:cs="Arial"/>
        </w:rPr>
      </w:pPr>
    </w:p>
    <w:p w14:paraId="1E13EA5E" w14:textId="7D12DA3B" w:rsidR="007F4F43" w:rsidRPr="002755FB" w:rsidRDefault="007F4F43" w:rsidP="006407B5">
      <w:pPr>
        <w:jc w:val="both"/>
        <w:rPr>
          <w:rFonts w:ascii="Arial" w:hAnsi="Arial" w:cs="Arial"/>
        </w:rPr>
      </w:pPr>
    </w:p>
    <w:p w14:paraId="3A602723" w14:textId="74511F25" w:rsidR="007F4F43" w:rsidRPr="00E75FA5" w:rsidRDefault="00884460" w:rsidP="006407B5">
      <w:pPr>
        <w:pStyle w:val="Heading1"/>
        <w:jc w:val="both"/>
        <w:rPr>
          <w:szCs w:val="28"/>
        </w:rPr>
      </w:pPr>
      <w:r w:rsidRPr="00E75FA5">
        <w:rPr>
          <w:szCs w:val="28"/>
        </w:rPr>
        <w:t xml:space="preserve">Relationships and </w:t>
      </w:r>
      <w:r w:rsidR="007F4F43" w:rsidRPr="00E75FA5">
        <w:rPr>
          <w:szCs w:val="28"/>
        </w:rPr>
        <w:t xml:space="preserve">Promoting Positive Behaviour </w:t>
      </w:r>
    </w:p>
    <w:p w14:paraId="3EFCF3F1" w14:textId="77777777" w:rsidR="008B3A60" w:rsidRDefault="008B3A60" w:rsidP="00884460">
      <w:pPr>
        <w:jc w:val="center"/>
        <w:rPr>
          <w:rStyle w:val="fontstyle01"/>
          <w:rFonts w:ascii="Arial" w:hAnsi="Arial" w:cs="Arial"/>
          <w:b/>
          <w:bCs/>
          <w:sz w:val="22"/>
          <w:szCs w:val="22"/>
        </w:rPr>
      </w:pPr>
    </w:p>
    <w:p w14:paraId="099FA720" w14:textId="77777777" w:rsidR="00884460" w:rsidRPr="00887EDF" w:rsidRDefault="00884460" w:rsidP="00884460">
      <w:pPr>
        <w:jc w:val="center"/>
        <w:rPr>
          <w:rStyle w:val="fontstyle01"/>
          <w:rFonts w:ascii="Arial" w:hAnsi="Arial" w:cs="Arial"/>
          <w:b/>
          <w:bCs/>
          <w:sz w:val="22"/>
          <w:szCs w:val="22"/>
        </w:rPr>
      </w:pPr>
      <w:r w:rsidRPr="00887EDF">
        <w:rPr>
          <w:rStyle w:val="fontstyle01"/>
          <w:rFonts w:ascii="Arial" w:hAnsi="Arial" w:cs="Arial"/>
          <w:b/>
          <w:bCs/>
          <w:sz w:val="22"/>
          <w:szCs w:val="22"/>
        </w:rPr>
        <w:t>Our mission statement (Built on Five to Thrive ATR model)</w:t>
      </w:r>
    </w:p>
    <w:p w14:paraId="4CDB1DE3" w14:textId="77777777" w:rsidR="00884460" w:rsidRPr="00887EDF" w:rsidRDefault="00884460" w:rsidP="00884460">
      <w:pPr>
        <w:jc w:val="center"/>
        <w:rPr>
          <w:rStyle w:val="fontstyle01"/>
          <w:rFonts w:ascii="Arial" w:hAnsi="Arial" w:cs="Arial"/>
          <w:i/>
          <w:iCs/>
          <w:sz w:val="22"/>
          <w:szCs w:val="22"/>
        </w:rPr>
      </w:pPr>
      <w:r w:rsidRPr="00887EDF">
        <w:rPr>
          <w:rStyle w:val="fontstyle01"/>
          <w:rFonts w:ascii="Arial" w:hAnsi="Arial" w:cs="Arial"/>
          <w:i/>
          <w:iCs/>
          <w:sz w:val="22"/>
          <w:szCs w:val="22"/>
        </w:rPr>
        <w:t>We connect rather than correct</w:t>
      </w:r>
    </w:p>
    <w:p w14:paraId="0D166E33" w14:textId="77777777" w:rsidR="00884460" w:rsidRPr="00887EDF" w:rsidRDefault="00884460" w:rsidP="00884460">
      <w:pPr>
        <w:jc w:val="center"/>
        <w:rPr>
          <w:rStyle w:val="fontstyle01"/>
          <w:rFonts w:ascii="Arial" w:hAnsi="Arial" w:cs="Arial"/>
          <w:i/>
          <w:iCs/>
          <w:sz w:val="22"/>
          <w:szCs w:val="22"/>
        </w:rPr>
      </w:pPr>
      <w:r w:rsidRPr="00887EDF">
        <w:rPr>
          <w:rStyle w:val="fontstyle01"/>
          <w:rFonts w:ascii="Arial" w:hAnsi="Arial" w:cs="Arial"/>
          <w:i/>
          <w:iCs/>
          <w:sz w:val="22"/>
          <w:szCs w:val="22"/>
        </w:rPr>
        <w:t>We understand behaviour is communication</w:t>
      </w:r>
    </w:p>
    <w:p w14:paraId="308E611C" w14:textId="77777777" w:rsidR="00884460" w:rsidRPr="00887EDF" w:rsidRDefault="00884460" w:rsidP="00884460">
      <w:pPr>
        <w:jc w:val="center"/>
        <w:rPr>
          <w:rStyle w:val="fontstyle01"/>
          <w:rFonts w:ascii="Arial" w:hAnsi="Arial" w:cs="Arial"/>
          <w:i/>
          <w:iCs/>
          <w:sz w:val="22"/>
          <w:szCs w:val="22"/>
        </w:rPr>
      </w:pPr>
      <w:r w:rsidRPr="00887EDF">
        <w:rPr>
          <w:rStyle w:val="fontstyle01"/>
          <w:rFonts w:ascii="Arial" w:hAnsi="Arial" w:cs="Arial"/>
          <w:i/>
          <w:iCs/>
          <w:sz w:val="22"/>
          <w:szCs w:val="22"/>
        </w:rPr>
        <w:t>We are curious in order to understand</w:t>
      </w:r>
    </w:p>
    <w:p w14:paraId="61304D0E" w14:textId="77777777" w:rsidR="00884460" w:rsidRPr="00887EDF" w:rsidRDefault="00884460" w:rsidP="00884460">
      <w:pPr>
        <w:jc w:val="center"/>
        <w:rPr>
          <w:rStyle w:val="fontstyle01"/>
          <w:rFonts w:ascii="Arial" w:hAnsi="Arial" w:cs="Arial"/>
          <w:i/>
          <w:iCs/>
          <w:sz w:val="22"/>
          <w:szCs w:val="22"/>
        </w:rPr>
      </w:pPr>
      <w:r w:rsidRPr="00887EDF">
        <w:rPr>
          <w:rStyle w:val="fontstyle01"/>
          <w:rFonts w:ascii="Arial" w:hAnsi="Arial" w:cs="Arial"/>
          <w:i/>
          <w:iCs/>
          <w:sz w:val="22"/>
          <w:szCs w:val="22"/>
        </w:rPr>
        <w:t>We will co-regulate to help children regulate.</w:t>
      </w:r>
    </w:p>
    <w:p w14:paraId="150902C8" w14:textId="77777777" w:rsidR="00884460" w:rsidRPr="00887EDF" w:rsidRDefault="00884460" w:rsidP="00884460">
      <w:pPr>
        <w:jc w:val="center"/>
        <w:rPr>
          <w:rStyle w:val="fontstyle01"/>
          <w:rFonts w:ascii="Arial" w:hAnsi="Arial" w:cs="Arial"/>
          <w:i/>
          <w:iCs/>
          <w:sz w:val="22"/>
          <w:szCs w:val="22"/>
        </w:rPr>
      </w:pPr>
      <w:r w:rsidRPr="00887EDF">
        <w:rPr>
          <w:rStyle w:val="fontstyle01"/>
          <w:rFonts w:ascii="Arial" w:hAnsi="Arial" w:cs="Arial"/>
          <w:i/>
          <w:iCs/>
          <w:sz w:val="22"/>
          <w:szCs w:val="22"/>
        </w:rPr>
        <w:t>We recognise flight, fight and freeze response.</w:t>
      </w:r>
    </w:p>
    <w:p w14:paraId="15BC6D54" w14:textId="77777777" w:rsidR="00884460" w:rsidRPr="00887EDF" w:rsidRDefault="00884460" w:rsidP="00884460">
      <w:pPr>
        <w:jc w:val="center"/>
        <w:rPr>
          <w:rStyle w:val="fontstyle01"/>
          <w:rFonts w:ascii="Arial" w:hAnsi="Arial" w:cs="Arial"/>
          <w:i/>
          <w:iCs/>
          <w:sz w:val="22"/>
          <w:szCs w:val="22"/>
        </w:rPr>
      </w:pPr>
      <w:r w:rsidRPr="00887EDF">
        <w:rPr>
          <w:rStyle w:val="fontstyle01"/>
          <w:rFonts w:ascii="Arial" w:hAnsi="Arial" w:cs="Arial"/>
          <w:i/>
          <w:iCs/>
          <w:sz w:val="22"/>
          <w:szCs w:val="22"/>
        </w:rPr>
        <w:t>We empathise when someone is flipping their lid</w:t>
      </w:r>
    </w:p>
    <w:p w14:paraId="78BAEB9B" w14:textId="77777777" w:rsidR="00884460" w:rsidRPr="00887EDF" w:rsidRDefault="00884460" w:rsidP="00884460">
      <w:pPr>
        <w:jc w:val="center"/>
        <w:rPr>
          <w:rStyle w:val="fontstyle01"/>
          <w:rFonts w:ascii="Arial" w:hAnsi="Arial" w:cs="Arial"/>
          <w:i/>
          <w:iCs/>
          <w:sz w:val="22"/>
          <w:szCs w:val="22"/>
        </w:rPr>
      </w:pPr>
      <w:r w:rsidRPr="00887EDF">
        <w:rPr>
          <w:rStyle w:val="fontstyle01"/>
          <w:rFonts w:ascii="Arial" w:hAnsi="Arial" w:cs="Arial"/>
          <w:i/>
          <w:iCs/>
          <w:sz w:val="22"/>
          <w:szCs w:val="22"/>
        </w:rPr>
        <w:t>We believe that relationships buffer stress and build resilience</w:t>
      </w:r>
    </w:p>
    <w:p w14:paraId="35ED8D13" w14:textId="77777777" w:rsidR="00884460" w:rsidRPr="00887EDF" w:rsidRDefault="00884460" w:rsidP="00884460">
      <w:pPr>
        <w:jc w:val="center"/>
        <w:rPr>
          <w:rStyle w:val="fontstyle01"/>
          <w:rFonts w:ascii="Arial" w:hAnsi="Arial" w:cs="Arial"/>
          <w:i/>
          <w:iCs/>
          <w:sz w:val="22"/>
          <w:szCs w:val="22"/>
        </w:rPr>
      </w:pPr>
      <w:r w:rsidRPr="00887EDF">
        <w:rPr>
          <w:rStyle w:val="fontstyle01"/>
          <w:rFonts w:ascii="Arial" w:hAnsi="Arial" w:cs="Arial"/>
          <w:i/>
          <w:iCs/>
          <w:sz w:val="22"/>
          <w:szCs w:val="22"/>
        </w:rPr>
        <w:t>All of us need one another always.</w:t>
      </w:r>
    </w:p>
    <w:p w14:paraId="7549DDCD" w14:textId="77777777" w:rsidR="00884460" w:rsidRPr="00887EDF" w:rsidRDefault="00884460" w:rsidP="00884460">
      <w:pPr>
        <w:jc w:val="center"/>
        <w:rPr>
          <w:rStyle w:val="fontstyle01"/>
          <w:rFonts w:ascii="Arial" w:hAnsi="Arial" w:cs="Arial"/>
          <w:i/>
          <w:iCs/>
          <w:sz w:val="22"/>
          <w:szCs w:val="22"/>
        </w:rPr>
      </w:pPr>
      <w:r w:rsidRPr="00887EDF">
        <w:rPr>
          <w:rStyle w:val="fontstyle01"/>
          <w:rFonts w:ascii="Arial" w:hAnsi="Arial" w:cs="Arial"/>
          <w:i/>
          <w:iCs/>
          <w:sz w:val="22"/>
          <w:szCs w:val="22"/>
        </w:rPr>
        <w:t>Resilience means, we see you, we hear you, we are with you.</w:t>
      </w:r>
    </w:p>
    <w:p w14:paraId="2DCF01C0" w14:textId="77777777" w:rsidR="00884460" w:rsidRPr="00887EDF" w:rsidRDefault="00884460" w:rsidP="00884460">
      <w:pPr>
        <w:jc w:val="center"/>
        <w:rPr>
          <w:rStyle w:val="fontstyle01"/>
          <w:rFonts w:ascii="Arial" w:hAnsi="Arial" w:cs="Arial"/>
          <w:i/>
          <w:iCs/>
          <w:sz w:val="22"/>
          <w:szCs w:val="22"/>
        </w:rPr>
      </w:pPr>
      <w:r w:rsidRPr="00887EDF">
        <w:rPr>
          <w:rStyle w:val="fontstyle01"/>
          <w:rFonts w:ascii="Arial" w:hAnsi="Arial" w:cs="Arial"/>
          <w:i/>
          <w:iCs/>
          <w:sz w:val="22"/>
          <w:szCs w:val="22"/>
        </w:rPr>
        <w:t>Everyone belongs, everyone matters.</w:t>
      </w:r>
    </w:p>
    <w:p w14:paraId="7982FB63" w14:textId="77777777" w:rsidR="00884460" w:rsidRPr="00887EDF" w:rsidRDefault="00884460" w:rsidP="00884460">
      <w:pPr>
        <w:jc w:val="center"/>
        <w:rPr>
          <w:rStyle w:val="fontstyle01"/>
          <w:rFonts w:ascii="Arial" w:hAnsi="Arial" w:cs="Arial"/>
          <w:sz w:val="22"/>
          <w:szCs w:val="22"/>
          <w:u w:val="single"/>
        </w:rPr>
      </w:pPr>
    </w:p>
    <w:p w14:paraId="30F30099" w14:textId="77777777" w:rsidR="00884460" w:rsidRPr="00887EDF" w:rsidRDefault="00884460" w:rsidP="00884460">
      <w:pPr>
        <w:rPr>
          <w:rStyle w:val="fontstyle01"/>
          <w:rFonts w:ascii="Arial" w:hAnsi="Arial" w:cs="Arial"/>
          <w:b/>
          <w:bCs/>
          <w:sz w:val="22"/>
          <w:szCs w:val="22"/>
        </w:rPr>
      </w:pPr>
      <w:r w:rsidRPr="00887EDF">
        <w:rPr>
          <w:rStyle w:val="fontstyle01"/>
          <w:rFonts w:ascii="Arial" w:hAnsi="Arial" w:cs="Arial"/>
          <w:b/>
          <w:bCs/>
          <w:sz w:val="22"/>
          <w:szCs w:val="22"/>
        </w:rPr>
        <w:t>Aims</w:t>
      </w:r>
    </w:p>
    <w:p w14:paraId="756ABC54" w14:textId="77777777" w:rsidR="00884460" w:rsidRPr="00887EDF" w:rsidRDefault="00884460" w:rsidP="00884460">
      <w:pPr>
        <w:rPr>
          <w:rStyle w:val="fontstyle01"/>
          <w:rFonts w:ascii="Arial" w:hAnsi="Arial" w:cs="Arial"/>
          <w:sz w:val="22"/>
          <w:szCs w:val="22"/>
        </w:rPr>
      </w:pPr>
      <w:r w:rsidRPr="00887EDF">
        <w:rPr>
          <w:rStyle w:val="fontstyle01"/>
          <w:rFonts w:ascii="Arial" w:hAnsi="Arial" w:cs="Arial"/>
          <w:sz w:val="22"/>
          <w:szCs w:val="22"/>
        </w:rPr>
        <w:t>This policy is designed to promote a positive ethos of behaviour in which children</w:t>
      </w:r>
      <w:r w:rsidRPr="00887EDF">
        <w:rPr>
          <w:rFonts w:ascii="Arial" w:hAnsi="Arial" w:cs="Arial"/>
          <w:color w:val="000000"/>
        </w:rPr>
        <w:t xml:space="preserve"> </w:t>
      </w:r>
      <w:r w:rsidRPr="00887EDF">
        <w:rPr>
          <w:rStyle w:val="fontstyle01"/>
          <w:rFonts w:ascii="Arial" w:hAnsi="Arial" w:cs="Arial"/>
          <w:sz w:val="22"/>
          <w:szCs w:val="22"/>
        </w:rPr>
        <w:t>can work, play well together and build relationships. There is a high expectation of</w:t>
      </w:r>
      <w:r w:rsidRPr="00887EDF">
        <w:rPr>
          <w:rFonts w:ascii="Arial" w:hAnsi="Arial" w:cs="Arial"/>
          <w:color w:val="000000"/>
        </w:rPr>
        <w:br/>
      </w:r>
      <w:r w:rsidRPr="00887EDF">
        <w:rPr>
          <w:rStyle w:val="fontstyle01"/>
          <w:rFonts w:ascii="Arial" w:hAnsi="Arial" w:cs="Arial"/>
          <w:sz w:val="22"/>
          <w:szCs w:val="22"/>
        </w:rPr>
        <w:t>behaviour in all aspects of the day which places the needs of the child at its</w:t>
      </w:r>
      <w:r w:rsidRPr="00887EDF">
        <w:rPr>
          <w:rFonts w:ascii="Arial" w:hAnsi="Arial" w:cs="Arial"/>
          <w:color w:val="000000"/>
        </w:rPr>
        <w:br/>
      </w:r>
      <w:r w:rsidRPr="00887EDF">
        <w:rPr>
          <w:rStyle w:val="fontstyle01"/>
          <w:rFonts w:ascii="Arial" w:hAnsi="Arial" w:cs="Arial"/>
          <w:sz w:val="22"/>
          <w:szCs w:val="22"/>
        </w:rPr>
        <w:t>centre.</w:t>
      </w:r>
    </w:p>
    <w:p w14:paraId="1AC7DF0D" w14:textId="4A9F8CCE" w:rsidR="00884460" w:rsidRPr="00887EDF" w:rsidRDefault="00884460" w:rsidP="00884460">
      <w:pPr>
        <w:rPr>
          <w:rStyle w:val="fontstyle01"/>
          <w:rFonts w:ascii="Arial" w:hAnsi="Arial" w:cs="Arial"/>
          <w:sz w:val="22"/>
          <w:szCs w:val="22"/>
        </w:rPr>
      </w:pPr>
      <w:r w:rsidRPr="00887EDF">
        <w:rPr>
          <w:rStyle w:val="fontstyle01"/>
          <w:rFonts w:ascii="Arial" w:hAnsi="Arial" w:cs="Arial"/>
          <w:sz w:val="22"/>
          <w:szCs w:val="22"/>
        </w:rPr>
        <w:t>Please refer to mi</w:t>
      </w:r>
      <w:r w:rsidR="00887EDF">
        <w:rPr>
          <w:rStyle w:val="fontstyle01"/>
          <w:rFonts w:ascii="Arial" w:hAnsi="Arial" w:cs="Arial"/>
          <w:sz w:val="22"/>
          <w:szCs w:val="22"/>
        </w:rPr>
        <w:t>ssion statement above</w:t>
      </w:r>
    </w:p>
    <w:p w14:paraId="00C4A502" w14:textId="77777777" w:rsidR="00884460" w:rsidRPr="00887EDF" w:rsidRDefault="00884460" w:rsidP="00884460">
      <w:pPr>
        <w:rPr>
          <w:rStyle w:val="fontstyle01"/>
          <w:rFonts w:ascii="Arial" w:hAnsi="Arial" w:cs="Arial"/>
          <w:sz w:val="22"/>
          <w:szCs w:val="22"/>
        </w:rPr>
      </w:pPr>
      <w:r w:rsidRPr="00887EDF">
        <w:rPr>
          <w:rStyle w:val="fontstyle01"/>
          <w:rFonts w:ascii="Arial" w:hAnsi="Arial" w:cs="Arial"/>
          <w:sz w:val="22"/>
          <w:szCs w:val="22"/>
        </w:rPr>
        <w:t xml:space="preserve">Our setting will support all children including those displaying personal social, emotional difficulties. </w:t>
      </w:r>
    </w:p>
    <w:p w14:paraId="12FAE272" w14:textId="240775E9" w:rsidR="00884460" w:rsidRPr="00887EDF" w:rsidRDefault="00884460" w:rsidP="00884460">
      <w:pPr>
        <w:rPr>
          <w:rStyle w:val="fontstyle01"/>
          <w:rFonts w:ascii="Arial" w:hAnsi="Arial" w:cs="Arial"/>
          <w:sz w:val="22"/>
          <w:szCs w:val="22"/>
        </w:rPr>
      </w:pPr>
      <w:r w:rsidRPr="00887EDF">
        <w:rPr>
          <w:rStyle w:val="fontstyle01"/>
          <w:rFonts w:ascii="Arial" w:hAnsi="Arial" w:cs="Arial"/>
          <w:sz w:val="22"/>
          <w:szCs w:val="22"/>
        </w:rPr>
        <w:t xml:space="preserve">We maintain that all behaviour is a form of communication. By understanding this all children shall have their individual needs met and the opportunity to reach their full potential. To achieve this our setting fully endorse the Five to Thrive </w:t>
      </w:r>
      <w:r w:rsidRPr="00887EDF">
        <w:rPr>
          <w:rFonts w:ascii="Arial" w:hAnsi="Arial" w:cs="Arial"/>
          <w:color w:val="000000"/>
        </w:rPr>
        <w:t xml:space="preserve">– Attachment, Trauma and Resilience (ATR) model </w:t>
      </w:r>
      <w:r w:rsidRPr="00887EDF">
        <w:rPr>
          <w:rStyle w:val="fontstyle01"/>
          <w:rFonts w:ascii="Arial" w:hAnsi="Arial" w:cs="Arial"/>
          <w:sz w:val="22"/>
          <w:szCs w:val="22"/>
        </w:rPr>
        <w:t xml:space="preserve">(see appendix </w:t>
      </w:r>
      <w:r w:rsidR="00887EDF">
        <w:rPr>
          <w:rStyle w:val="fontstyle01"/>
          <w:rFonts w:ascii="Arial" w:hAnsi="Arial" w:cs="Arial"/>
          <w:sz w:val="22"/>
          <w:szCs w:val="22"/>
        </w:rPr>
        <w:t>1</w:t>
      </w:r>
      <w:r w:rsidRPr="00887EDF">
        <w:rPr>
          <w:rStyle w:val="fontstyle01"/>
          <w:rFonts w:ascii="Arial" w:hAnsi="Arial" w:cs="Arial"/>
          <w:sz w:val="22"/>
          <w:szCs w:val="22"/>
        </w:rPr>
        <w:t>)</w:t>
      </w:r>
    </w:p>
    <w:p w14:paraId="3DCDE30B" w14:textId="77777777" w:rsidR="00884460" w:rsidRPr="00887EDF" w:rsidRDefault="00884460" w:rsidP="00884460">
      <w:pPr>
        <w:rPr>
          <w:rStyle w:val="fontstyle01"/>
          <w:rFonts w:ascii="Arial" w:hAnsi="Arial" w:cs="Arial"/>
          <w:sz w:val="22"/>
          <w:szCs w:val="22"/>
        </w:rPr>
      </w:pPr>
    </w:p>
    <w:p w14:paraId="1E8BE1BF" w14:textId="77777777" w:rsidR="00884460" w:rsidRPr="00887EDF" w:rsidRDefault="00884460" w:rsidP="00884460">
      <w:pPr>
        <w:rPr>
          <w:rStyle w:val="fontstyle01"/>
          <w:rFonts w:ascii="Arial" w:hAnsi="Arial" w:cs="Arial"/>
          <w:sz w:val="22"/>
          <w:szCs w:val="22"/>
        </w:rPr>
      </w:pPr>
      <w:r w:rsidRPr="00887EDF">
        <w:rPr>
          <w:rStyle w:val="fontstyle01"/>
          <w:rFonts w:ascii="Arial" w:hAnsi="Arial" w:cs="Arial"/>
          <w:sz w:val="22"/>
          <w:szCs w:val="22"/>
        </w:rPr>
        <w:t>We appreciate and understand that:</w:t>
      </w:r>
    </w:p>
    <w:p w14:paraId="776015C7" w14:textId="77777777" w:rsidR="00884460" w:rsidRPr="00887EDF" w:rsidRDefault="00884460" w:rsidP="00884460">
      <w:pPr>
        <w:pStyle w:val="ListParagraph"/>
        <w:numPr>
          <w:ilvl w:val="0"/>
          <w:numId w:val="182"/>
        </w:numPr>
        <w:spacing w:after="0"/>
        <w:rPr>
          <w:rFonts w:ascii="Arial" w:hAnsi="Arial" w:cs="Arial"/>
          <w:color w:val="000000"/>
        </w:rPr>
      </w:pPr>
      <w:r w:rsidRPr="00887EDF">
        <w:rPr>
          <w:rFonts w:ascii="Arial" w:hAnsi="Arial" w:cs="Arial"/>
          <w:color w:val="000000"/>
        </w:rPr>
        <w:t>Encourage a calm, purposeful and happy atmosphere conducive to good</w:t>
      </w:r>
      <w:r w:rsidRPr="00887EDF">
        <w:rPr>
          <w:rFonts w:ascii="Arial" w:hAnsi="Arial" w:cs="Arial"/>
          <w:color w:val="000000"/>
        </w:rPr>
        <w:br/>
        <w:t>learning.</w:t>
      </w:r>
    </w:p>
    <w:p w14:paraId="3C3078BE" w14:textId="77777777" w:rsidR="00884460" w:rsidRPr="00887EDF" w:rsidRDefault="00884460" w:rsidP="00884460">
      <w:pPr>
        <w:pStyle w:val="ListParagraph"/>
        <w:numPr>
          <w:ilvl w:val="0"/>
          <w:numId w:val="182"/>
        </w:numPr>
        <w:spacing w:after="0"/>
        <w:rPr>
          <w:rFonts w:ascii="Arial" w:hAnsi="Arial" w:cs="Arial"/>
        </w:rPr>
      </w:pPr>
      <w:r w:rsidRPr="00887EDF">
        <w:rPr>
          <w:rFonts w:ascii="Arial" w:hAnsi="Arial" w:cs="Arial"/>
          <w:color w:val="000000"/>
        </w:rPr>
        <w:t>Foster positive attitudes towards themselves and others which recognises and values achievements at all levels.</w:t>
      </w:r>
    </w:p>
    <w:p w14:paraId="2A94D7D5" w14:textId="77777777" w:rsidR="00884460" w:rsidRPr="00887EDF" w:rsidRDefault="00884460" w:rsidP="00884460">
      <w:pPr>
        <w:pStyle w:val="ListParagraph"/>
        <w:numPr>
          <w:ilvl w:val="0"/>
          <w:numId w:val="182"/>
        </w:numPr>
        <w:spacing w:after="0"/>
        <w:rPr>
          <w:rFonts w:ascii="Arial" w:hAnsi="Arial" w:cs="Arial"/>
        </w:rPr>
      </w:pPr>
      <w:r w:rsidRPr="00887EDF">
        <w:rPr>
          <w:rFonts w:ascii="Arial" w:hAnsi="Arial" w:cs="Arial"/>
          <w:color w:val="000000"/>
        </w:rPr>
        <w:t>Enable pupils to recognise, identify feelings and emotions and gradually acknowledge appropriate behaviour.</w:t>
      </w:r>
    </w:p>
    <w:p w14:paraId="2B28D2CF" w14:textId="77777777" w:rsidR="00884460" w:rsidRPr="00887EDF" w:rsidRDefault="00884460" w:rsidP="00884460">
      <w:pPr>
        <w:pStyle w:val="ListParagraph"/>
        <w:numPr>
          <w:ilvl w:val="0"/>
          <w:numId w:val="182"/>
        </w:numPr>
        <w:spacing w:after="0"/>
        <w:rPr>
          <w:rFonts w:ascii="Arial" w:hAnsi="Arial" w:cs="Arial"/>
        </w:rPr>
      </w:pPr>
      <w:r w:rsidRPr="00887EDF">
        <w:rPr>
          <w:rFonts w:ascii="Arial" w:hAnsi="Arial" w:cs="Arial"/>
          <w:color w:val="000000"/>
        </w:rPr>
        <w:t>Encourage increasing independence and promote self-regulation skills through co-regulation with a warm and responsive adult.</w:t>
      </w:r>
    </w:p>
    <w:p w14:paraId="582C0D2A" w14:textId="77777777" w:rsidR="00884460" w:rsidRPr="00887EDF" w:rsidRDefault="00884460" w:rsidP="00884460">
      <w:pPr>
        <w:pStyle w:val="ListParagraph"/>
        <w:numPr>
          <w:ilvl w:val="0"/>
          <w:numId w:val="182"/>
        </w:numPr>
        <w:spacing w:after="0"/>
        <w:rPr>
          <w:rFonts w:ascii="Arial" w:hAnsi="Arial" w:cs="Arial"/>
        </w:rPr>
      </w:pPr>
      <w:r w:rsidRPr="00887EDF">
        <w:rPr>
          <w:rFonts w:ascii="Arial" w:hAnsi="Arial" w:cs="Arial"/>
          <w:color w:val="000000"/>
        </w:rPr>
        <w:t>Provide a consistent approach to positive relationships and behaviours that challenge across the setting.</w:t>
      </w:r>
    </w:p>
    <w:p w14:paraId="2D01E66A" w14:textId="77777777" w:rsidR="00884460" w:rsidRPr="00887EDF" w:rsidRDefault="00884460" w:rsidP="00884460">
      <w:pPr>
        <w:pStyle w:val="ListParagraph"/>
        <w:numPr>
          <w:ilvl w:val="0"/>
          <w:numId w:val="182"/>
        </w:numPr>
        <w:spacing w:after="0"/>
        <w:rPr>
          <w:rFonts w:ascii="Arial" w:hAnsi="Arial" w:cs="Arial"/>
        </w:rPr>
      </w:pPr>
      <w:r w:rsidRPr="00887EDF">
        <w:rPr>
          <w:rFonts w:ascii="Arial" w:hAnsi="Arial" w:cs="Arial"/>
          <w:color w:val="000000"/>
        </w:rPr>
        <w:t>Ensure that children are supported to develop an understanding of agreed boundaries.</w:t>
      </w:r>
    </w:p>
    <w:p w14:paraId="3CF14866" w14:textId="77777777" w:rsidR="00884460" w:rsidRPr="00887EDF" w:rsidRDefault="00884460" w:rsidP="00884460">
      <w:pPr>
        <w:pStyle w:val="ListParagraph"/>
        <w:numPr>
          <w:ilvl w:val="0"/>
          <w:numId w:val="181"/>
        </w:numPr>
        <w:rPr>
          <w:rFonts w:ascii="Arial" w:hAnsi="Arial" w:cs="Arial"/>
          <w:color w:val="000000"/>
        </w:rPr>
      </w:pPr>
      <w:r w:rsidRPr="00887EDF">
        <w:rPr>
          <w:rFonts w:ascii="Arial" w:hAnsi="Arial" w:cs="Arial"/>
          <w:color w:val="000000"/>
        </w:rPr>
        <w:t xml:space="preserve">Ensure practitioners nurture and work with children in such a way that they feel truly valued and emotionally regulated. </w:t>
      </w:r>
    </w:p>
    <w:p w14:paraId="0F734D5F" w14:textId="77777777" w:rsidR="00884460" w:rsidRPr="00887EDF" w:rsidRDefault="00884460" w:rsidP="00884460">
      <w:pPr>
        <w:pStyle w:val="ListParagraph"/>
        <w:numPr>
          <w:ilvl w:val="0"/>
          <w:numId w:val="181"/>
        </w:numPr>
        <w:rPr>
          <w:rFonts w:ascii="Arial" w:hAnsi="Arial" w:cs="Arial"/>
          <w:color w:val="000000"/>
        </w:rPr>
      </w:pPr>
      <w:r w:rsidRPr="00887EDF">
        <w:rPr>
          <w:rFonts w:ascii="Arial" w:hAnsi="Arial" w:cs="Arial"/>
          <w:color w:val="000000"/>
        </w:rPr>
        <w:t>Ensure that all children feel safe and secure within our setting.</w:t>
      </w:r>
    </w:p>
    <w:p w14:paraId="556BE098" w14:textId="77777777" w:rsidR="00884460" w:rsidRPr="00887EDF" w:rsidRDefault="00884460" w:rsidP="00884460">
      <w:pPr>
        <w:pStyle w:val="ListParagraph"/>
        <w:numPr>
          <w:ilvl w:val="0"/>
          <w:numId w:val="181"/>
        </w:numPr>
        <w:rPr>
          <w:rFonts w:ascii="Arial" w:hAnsi="Arial" w:cs="Arial"/>
          <w:color w:val="000000"/>
        </w:rPr>
      </w:pPr>
      <w:r w:rsidRPr="00887EDF">
        <w:rPr>
          <w:rFonts w:ascii="Arial" w:hAnsi="Arial" w:cs="Arial"/>
          <w:color w:val="000000"/>
        </w:rPr>
        <w:t>Provide an interesting, well-planned curriculum that motivates children to learn alongside developing the social, emotional, and behavioural skills.</w:t>
      </w:r>
    </w:p>
    <w:p w14:paraId="26941212" w14:textId="77777777" w:rsidR="00884460" w:rsidRPr="00887EDF" w:rsidRDefault="00884460" w:rsidP="00884460">
      <w:pPr>
        <w:pStyle w:val="ListParagraph"/>
        <w:numPr>
          <w:ilvl w:val="0"/>
          <w:numId w:val="181"/>
        </w:numPr>
        <w:rPr>
          <w:rFonts w:ascii="Arial" w:hAnsi="Arial" w:cs="Arial"/>
          <w:color w:val="000000"/>
        </w:rPr>
      </w:pPr>
      <w:r w:rsidRPr="00887EDF">
        <w:rPr>
          <w:rFonts w:ascii="Arial" w:hAnsi="Arial" w:cs="Arial"/>
          <w:color w:val="000000"/>
        </w:rPr>
        <w:t>Embrace Five to Thrive ATR model in our setting.</w:t>
      </w:r>
    </w:p>
    <w:p w14:paraId="1985F0C4" w14:textId="77777777" w:rsidR="00884460" w:rsidRPr="00887EDF" w:rsidRDefault="00884460" w:rsidP="00884460">
      <w:pPr>
        <w:pStyle w:val="ListParagraph"/>
        <w:numPr>
          <w:ilvl w:val="0"/>
          <w:numId w:val="181"/>
        </w:numPr>
        <w:rPr>
          <w:rFonts w:ascii="Arial" w:hAnsi="Arial" w:cs="Arial"/>
        </w:rPr>
      </w:pPr>
      <w:r w:rsidRPr="00887EDF">
        <w:rPr>
          <w:rFonts w:ascii="Arial" w:hAnsi="Arial" w:cs="Arial"/>
        </w:rPr>
        <w:t xml:space="preserve">Recognise and place value that every interaction is an intervention. </w:t>
      </w:r>
    </w:p>
    <w:p w14:paraId="427259D5" w14:textId="77777777" w:rsidR="00884460" w:rsidRPr="00887EDF" w:rsidRDefault="00884460" w:rsidP="00884460">
      <w:pPr>
        <w:rPr>
          <w:rFonts w:ascii="Arial" w:hAnsi="Arial" w:cs="Arial"/>
          <w:b/>
          <w:bCs/>
        </w:rPr>
      </w:pPr>
      <w:r w:rsidRPr="00887EDF">
        <w:rPr>
          <w:rFonts w:ascii="Arial" w:hAnsi="Arial" w:cs="Arial"/>
          <w:b/>
          <w:bCs/>
        </w:rPr>
        <w:t xml:space="preserve">Objectives </w:t>
      </w:r>
    </w:p>
    <w:p w14:paraId="37ED16EC" w14:textId="77777777" w:rsidR="00884460" w:rsidRPr="00887EDF" w:rsidRDefault="00884460" w:rsidP="00884460">
      <w:pPr>
        <w:rPr>
          <w:rFonts w:ascii="Arial" w:hAnsi="Arial" w:cs="Arial"/>
        </w:rPr>
      </w:pPr>
      <w:r w:rsidRPr="00887EDF">
        <w:rPr>
          <w:rFonts w:ascii="Arial" w:hAnsi="Arial" w:cs="Arial"/>
          <w:color w:val="000000"/>
        </w:rPr>
        <w:t>Our setting strives to promote a caring, calm and secure environment where everyone feels safe, secure and respect for others is fostered. We aim to promote a positive culture and to encourage in all children a sense of responsibility to themselves, to our setting and to the wider community. This is achieved through staff, pupils, parents/carers working in partnership.</w:t>
      </w:r>
    </w:p>
    <w:p w14:paraId="1D952DB5" w14:textId="77777777" w:rsidR="00884460" w:rsidRPr="00887EDF" w:rsidRDefault="00884460" w:rsidP="00884460">
      <w:pPr>
        <w:rPr>
          <w:rFonts w:ascii="Arial" w:hAnsi="Arial" w:cs="Arial"/>
          <w:color w:val="000000"/>
        </w:rPr>
      </w:pPr>
      <w:r w:rsidRPr="00887EDF">
        <w:rPr>
          <w:rFonts w:ascii="Arial" w:hAnsi="Arial" w:cs="Arial"/>
          <w:color w:val="000000"/>
        </w:rPr>
        <w:t xml:space="preserve">This Relationship and Positive Behaviour Policy seeks to inform, guide and support staff, parents/carers, and children. </w:t>
      </w:r>
    </w:p>
    <w:p w14:paraId="7F0747A6" w14:textId="77777777" w:rsidR="00884460" w:rsidRPr="00887EDF" w:rsidRDefault="00884460" w:rsidP="00884460">
      <w:pPr>
        <w:pStyle w:val="ListParagraph"/>
        <w:numPr>
          <w:ilvl w:val="0"/>
          <w:numId w:val="180"/>
        </w:numPr>
        <w:rPr>
          <w:rFonts w:ascii="Arial" w:hAnsi="Arial" w:cs="Arial"/>
          <w:color w:val="000000"/>
        </w:rPr>
      </w:pPr>
      <w:r w:rsidRPr="00887EDF">
        <w:rPr>
          <w:rFonts w:ascii="Arial" w:hAnsi="Arial" w:cs="Arial"/>
          <w:color w:val="000000"/>
        </w:rPr>
        <w:t xml:space="preserve">Consistent Five to Thrive ATR approach to promote positive relationships </w:t>
      </w:r>
    </w:p>
    <w:p w14:paraId="5554B5C5" w14:textId="77777777" w:rsidR="00884460" w:rsidRPr="00887EDF" w:rsidRDefault="00884460" w:rsidP="00884460">
      <w:pPr>
        <w:pStyle w:val="ListParagraph"/>
        <w:numPr>
          <w:ilvl w:val="0"/>
          <w:numId w:val="180"/>
        </w:numPr>
        <w:rPr>
          <w:rFonts w:ascii="Arial" w:hAnsi="Arial" w:cs="Arial"/>
        </w:rPr>
      </w:pPr>
      <w:r w:rsidRPr="00887EDF">
        <w:rPr>
          <w:rFonts w:ascii="Arial" w:hAnsi="Arial" w:cs="Arial"/>
          <w:color w:val="000000"/>
        </w:rPr>
        <w:t>Identified Five to Thrive Champion/s</w:t>
      </w:r>
    </w:p>
    <w:p w14:paraId="2DCE3A2F" w14:textId="77777777" w:rsidR="00884460" w:rsidRPr="00887EDF" w:rsidRDefault="00884460" w:rsidP="00884460">
      <w:pPr>
        <w:pStyle w:val="ListParagraph"/>
        <w:numPr>
          <w:ilvl w:val="0"/>
          <w:numId w:val="180"/>
        </w:numPr>
        <w:rPr>
          <w:rFonts w:ascii="Arial" w:hAnsi="Arial" w:cs="Arial"/>
        </w:rPr>
      </w:pPr>
      <w:r w:rsidRPr="00887EDF">
        <w:rPr>
          <w:rFonts w:ascii="Arial" w:hAnsi="Arial" w:cs="Arial"/>
          <w:color w:val="000000"/>
        </w:rPr>
        <w:t xml:space="preserve">Strong leadership and management </w:t>
      </w:r>
    </w:p>
    <w:p w14:paraId="5B9ADAF7" w14:textId="77777777" w:rsidR="00884460" w:rsidRPr="00887EDF" w:rsidRDefault="00884460" w:rsidP="00884460">
      <w:pPr>
        <w:pStyle w:val="ListParagraph"/>
        <w:numPr>
          <w:ilvl w:val="0"/>
          <w:numId w:val="180"/>
        </w:numPr>
        <w:rPr>
          <w:rFonts w:ascii="Arial" w:hAnsi="Arial" w:cs="Arial"/>
        </w:rPr>
      </w:pPr>
      <w:r w:rsidRPr="00887EDF">
        <w:rPr>
          <w:rFonts w:ascii="Arial" w:hAnsi="Arial" w:cs="Arial"/>
          <w:color w:val="000000"/>
        </w:rPr>
        <w:t>Strategies that promote positive relationships and behaviour</w:t>
      </w:r>
    </w:p>
    <w:p w14:paraId="5ECF10EB" w14:textId="77777777" w:rsidR="00884460" w:rsidRPr="00887EDF" w:rsidRDefault="00884460" w:rsidP="00884460">
      <w:pPr>
        <w:pStyle w:val="ListParagraph"/>
        <w:numPr>
          <w:ilvl w:val="0"/>
          <w:numId w:val="180"/>
        </w:numPr>
        <w:rPr>
          <w:rFonts w:ascii="Arial" w:hAnsi="Arial" w:cs="Arial"/>
        </w:rPr>
      </w:pPr>
      <w:r w:rsidRPr="00887EDF">
        <w:rPr>
          <w:rFonts w:ascii="Arial" w:hAnsi="Arial" w:cs="Arial"/>
          <w:color w:val="000000"/>
        </w:rPr>
        <w:t>Staff development and support</w:t>
      </w:r>
    </w:p>
    <w:p w14:paraId="48C8E362" w14:textId="77777777" w:rsidR="00884460" w:rsidRPr="00887EDF" w:rsidRDefault="00884460" w:rsidP="00884460">
      <w:pPr>
        <w:pStyle w:val="ListParagraph"/>
        <w:numPr>
          <w:ilvl w:val="0"/>
          <w:numId w:val="180"/>
        </w:numPr>
        <w:rPr>
          <w:rFonts w:ascii="Arial" w:hAnsi="Arial" w:cs="Arial"/>
        </w:rPr>
      </w:pPr>
      <w:r w:rsidRPr="00887EDF">
        <w:rPr>
          <w:rFonts w:ascii="Arial" w:hAnsi="Arial" w:cs="Arial"/>
          <w:color w:val="000000"/>
        </w:rPr>
        <w:t xml:space="preserve">Liaison and work together with parents/carers and other agencies supporting the child </w:t>
      </w:r>
    </w:p>
    <w:p w14:paraId="5DC80289" w14:textId="77777777" w:rsidR="00884460" w:rsidRPr="00887EDF" w:rsidRDefault="00884460" w:rsidP="00884460">
      <w:pPr>
        <w:pStyle w:val="ListParagraph"/>
        <w:numPr>
          <w:ilvl w:val="0"/>
          <w:numId w:val="180"/>
        </w:numPr>
        <w:rPr>
          <w:rFonts w:ascii="Arial" w:hAnsi="Arial" w:cs="Arial"/>
        </w:rPr>
      </w:pPr>
      <w:r w:rsidRPr="00887EDF">
        <w:rPr>
          <w:rFonts w:ascii="Arial" w:hAnsi="Arial" w:cs="Arial"/>
          <w:color w:val="000000"/>
        </w:rPr>
        <w:t>Managing child transition</w:t>
      </w:r>
    </w:p>
    <w:p w14:paraId="5D163D1A" w14:textId="77777777" w:rsidR="00884460" w:rsidRPr="00887EDF" w:rsidRDefault="00884460" w:rsidP="00884460">
      <w:pPr>
        <w:pStyle w:val="ListParagraph"/>
        <w:numPr>
          <w:ilvl w:val="0"/>
          <w:numId w:val="180"/>
        </w:numPr>
        <w:rPr>
          <w:rFonts w:ascii="Arial" w:hAnsi="Arial" w:cs="Arial"/>
        </w:rPr>
      </w:pPr>
      <w:r w:rsidRPr="00887EDF">
        <w:rPr>
          <w:rFonts w:ascii="Arial" w:hAnsi="Arial" w:cs="Arial"/>
          <w:color w:val="000000"/>
        </w:rPr>
        <w:t xml:space="preserve">Adaptations and reflection regarding learning environment </w:t>
      </w:r>
    </w:p>
    <w:p w14:paraId="3932E789" w14:textId="77777777" w:rsidR="00884460" w:rsidRPr="00887EDF" w:rsidRDefault="00884460" w:rsidP="00884460">
      <w:pPr>
        <w:rPr>
          <w:rFonts w:ascii="Arial" w:hAnsi="Arial" w:cs="Arial"/>
        </w:rPr>
      </w:pPr>
    </w:p>
    <w:p w14:paraId="1E8065B9" w14:textId="77777777" w:rsidR="008B3A60" w:rsidRDefault="00884460" w:rsidP="00884460">
      <w:pPr>
        <w:rPr>
          <w:rFonts w:ascii="Arial" w:hAnsi="Arial" w:cs="Arial"/>
          <w:b/>
          <w:bCs/>
        </w:rPr>
      </w:pPr>
      <w:r w:rsidRPr="00887EDF">
        <w:rPr>
          <w:rFonts w:ascii="Arial" w:hAnsi="Arial" w:cs="Arial"/>
          <w:b/>
          <w:bCs/>
        </w:rPr>
        <w:t>Corporal Punish</w:t>
      </w:r>
      <w:r w:rsidR="008B3A60">
        <w:rPr>
          <w:rFonts w:ascii="Arial" w:hAnsi="Arial" w:cs="Arial"/>
          <w:b/>
          <w:bCs/>
        </w:rPr>
        <w:t xml:space="preserve">ment and Physical Intervention </w:t>
      </w:r>
    </w:p>
    <w:p w14:paraId="7D495946" w14:textId="2CB3A854" w:rsidR="00887EDF" w:rsidRPr="008B3A60" w:rsidRDefault="00887EDF" w:rsidP="00884460">
      <w:pPr>
        <w:rPr>
          <w:rFonts w:ascii="Arial" w:hAnsi="Arial" w:cs="Arial"/>
          <w:b/>
          <w:bCs/>
        </w:rPr>
      </w:pPr>
      <w:r>
        <w:rPr>
          <w:rFonts w:ascii="Arial" w:hAnsi="Arial" w:cs="Arial"/>
        </w:rPr>
        <w:t xml:space="preserve">As stated in The </w:t>
      </w:r>
      <w:r w:rsidR="008B3A60">
        <w:rPr>
          <w:rFonts w:ascii="Arial" w:hAnsi="Arial" w:cs="Arial"/>
        </w:rPr>
        <w:t>Statutory Framework for the Early Years Foundation Stage, 2021, 3.54</w:t>
      </w:r>
      <w:r w:rsidR="00F1307E">
        <w:rPr>
          <w:rFonts w:ascii="Arial" w:hAnsi="Arial" w:cs="Arial"/>
        </w:rPr>
        <w:t>:</w:t>
      </w:r>
    </w:p>
    <w:p w14:paraId="1E9ACD2A" w14:textId="4A93E011" w:rsidR="00F1307E" w:rsidRPr="00F1307E" w:rsidRDefault="008B3A60" w:rsidP="00884460">
      <w:pPr>
        <w:rPr>
          <w:rFonts w:ascii="Arial" w:hAnsi="Arial" w:cs="Arial"/>
        </w:rPr>
      </w:pPr>
      <w:r w:rsidRPr="00F1307E">
        <w:rPr>
          <w:rFonts w:ascii="Arial" w:hAnsi="Arial" w:cs="Arial"/>
        </w:rPr>
        <w:t>‘</w:t>
      </w:r>
      <w:r w:rsidR="00F1307E" w:rsidRPr="00F1307E">
        <w:rPr>
          <w:rFonts w:ascii="Arial" w:hAnsi="Arial" w:cs="Arial"/>
        </w:rPr>
        <w:t>Providers must not give or threaten corporal punishment to a child and must not use or threaten any punishment which could adversely affect a child's well-being. Providers must take all reasonable steps to ensure that corporal punishment is not given by any person who cares for or is in regular contact with a child, or by any person living or working in the premises where care is provided. Any early years provider who fails to meet these requirements commits an offence. A person will not be taken to have used corporal punishment (and therefore will not have committed an offence), where physical intervention was taken for the purposes of averting immediate danger of personal injury to any person (including the child) or to manage a child’s behaviour if absolutely necessary. Providers, including childminders, must keep a record of any occasion where physical intervention is used, and parents and/or carers must be informed on the same day, or as</w:t>
      </w:r>
      <w:r w:rsidR="00F1307E">
        <w:rPr>
          <w:rFonts w:ascii="Arial" w:hAnsi="Arial" w:cs="Arial"/>
        </w:rPr>
        <w:t xml:space="preserve"> soon as reasonably practicable’.</w:t>
      </w:r>
    </w:p>
    <w:p w14:paraId="0817286B" w14:textId="77777777" w:rsidR="00F1307E" w:rsidRDefault="00F1307E" w:rsidP="00884460"/>
    <w:p w14:paraId="37D611C2" w14:textId="77777777" w:rsidR="00B77247" w:rsidRDefault="00F1307E" w:rsidP="00884460">
      <w:r>
        <w:t xml:space="preserve"> </w:t>
      </w:r>
    </w:p>
    <w:p w14:paraId="11B3C77B" w14:textId="2A740CF4" w:rsidR="00884460" w:rsidRPr="00887EDF" w:rsidRDefault="00884460" w:rsidP="00884460">
      <w:pPr>
        <w:rPr>
          <w:rFonts w:ascii="Arial" w:hAnsi="Arial" w:cs="Arial"/>
        </w:rPr>
      </w:pPr>
      <w:r w:rsidRPr="00887EDF">
        <w:rPr>
          <w:rFonts w:ascii="Arial" w:hAnsi="Arial" w:cs="Arial"/>
          <w:b/>
          <w:bCs/>
        </w:rPr>
        <w:t>Strategies and Tools</w:t>
      </w:r>
      <w:r w:rsidRPr="00887EDF">
        <w:rPr>
          <w:rFonts w:ascii="Arial" w:hAnsi="Arial" w:cs="Arial"/>
        </w:rPr>
        <w:t xml:space="preserve"> </w:t>
      </w:r>
    </w:p>
    <w:p w14:paraId="38F86990" w14:textId="77777777" w:rsidR="00884460" w:rsidRPr="00887EDF" w:rsidRDefault="00884460" w:rsidP="00884460">
      <w:pPr>
        <w:rPr>
          <w:rFonts w:ascii="Arial" w:hAnsi="Arial" w:cs="Arial"/>
        </w:rPr>
      </w:pPr>
      <w:r w:rsidRPr="00887EDF">
        <w:rPr>
          <w:rFonts w:ascii="Arial" w:hAnsi="Arial" w:cs="Arial"/>
        </w:rPr>
        <w:t xml:space="preserve">Our setting uses the following strategies and tools to promote positive relationships and behaviour. We adopt a clear, confidential and non-shaming approach to implementing these. </w:t>
      </w:r>
    </w:p>
    <w:p w14:paraId="2CF695C7" w14:textId="77777777" w:rsidR="00884460" w:rsidRPr="00887EDF" w:rsidRDefault="00884460" w:rsidP="00884460">
      <w:pPr>
        <w:rPr>
          <w:rFonts w:ascii="Arial" w:hAnsi="Arial" w:cs="Arial"/>
        </w:rPr>
      </w:pPr>
      <w:r w:rsidRPr="00887EDF">
        <w:rPr>
          <w:rFonts w:ascii="Arial" w:hAnsi="Arial" w:cs="Arial"/>
        </w:rPr>
        <w:t xml:space="preserve">Six steps to conflict resolution </w:t>
      </w:r>
    </w:p>
    <w:p w14:paraId="0ADCAC51" w14:textId="77777777" w:rsidR="00884460" w:rsidRPr="00887EDF" w:rsidRDefault="00884460" w:rsidP="00884460">
      <w:pPr>
        <w:rPr>
          <w:rFonts w:ascii="Arial" w:hAnsi="Arial" w:cs="Arial"/>
        </w:rPr>
      </w:pPr>
      <w:r w:rsidRPr="00887EDF">
        <w:rPr>
          <w:rFonts w:ascii="Arial" w:hAnsi="Arial" w:cs="Arial"/>
        </w:rPr>
        <w:t xml:space="preserve">De-escalation toolkit </w:t>
      </w:r>
    </w:p>
    <w:p w14:paraId="4ECB5BAB" w14:textId="77777777" w:rsidR="00884460" w:rsidRPr="00887EDF" w:rsidRDefault="00884460" w:rsidP="00884460">
      <w:pPr>
        <w:rPr>
          <w:rFonts w:ascii="Arial" w:hAnsi="Arial" w:cs="Arial"/>
        </w:rPr>
      </w:pPr>
      <w:r w:rsidRPr="00887EDF">
        <w:rPr>
          <w:rFonts w:ascii="Arial" w:hAnsi="Arial" w:cs="Arial"/>
        </w:rPr>
        <w:t xml:space="preserve">Affirmation cards </w:t>
      </w:r>
    </w:p>
    <w:p w14:paraId="6A888A75" w14:textId="77777777" w:rsidR="00884460" w:rsidRPr="00887EDF" w:rsidRDefault="00884460" w:rsidP="00884460">
      <w:pPr>
        <w:rPr>
          <w:rFonts w:ascii="Arial" w:hAnsi="Arial" w:cs="Arial"/>
        </w:rPr>
      </w:pPr>
      <w:r w:rsidRPr="00887EDF">
        <w:rPr>
          <w:rFonts w:ascii="Arial" w:hAnsi="Arial" w:cs="Arial"/>
        </w:rPr>
        <w:t xml:space="preserve">Calming Techniques </w:t>
      </w:r>
    </w:p>
    <w:p w14:paraId="13349475" w14:textId="77777777" w:rsidR="00884460" w:rsidRPr="00887EDF" w:rsidRDefault="00884460" w:rsidP="00884460">
      <w:pPr>
        <w:rPr>
          <w:rFonts w:ascii="Arial" w:hAnsi="Arial" w:cs="Arial"/>
        </w:rPr>
      </w:pPr>
      <w:r w:rsidRPr="00887EDF">
        <w:rPr>
          <w:rFonts w:ascii="Arial" w:hAnsi="Arial" w:cs="Arial"/>
        </w:rPr>
        <w:t xml:space="preserve">Tucker Turtle </w:t>
      </w:r>
    </w:p>
    <w:p w14:paraId="632FF9D5" w14:textId="77777777" w:rsidR="00884460" w:rsidRPr="00887EDF" w:rsidRDefault="00884460" w:rsidP="00884460">
      <w:pPr>
        <w:rPr>
          <w:rFonts w:ascii="Arial" w:hAnsi="Arial" w:cs="Arial"/>
        </w:rPr>
      </w:pPr>
      <w:r w:rsidRPr="00887EDF">
        <w:rPr>
          <w:rFonts w:ascii="Arial" w:hAnsi="Arial" w:cs="Arial"/>
        </w:rPr>
        <w:t xml:space="preserve">Colour Monster </w:t>
      </w:r>
    </w:p>
    <w:p w14:paraId="42905C76" w14:textId="77777777" w:rsidR="00884460" w:rsidRPr="00887EDF" w:rsidRDefault="00884460" w:rsidP="00884460">
      <w:pPr>
        <w:rPr>
          <w:rFonts w:ascii="Arial" w:hAnsi="Arial" w:cs="Arial"/>
        </w:rPr>
      </w:pPr>
      <w:r w:rsidRPr="00887EDF">
        <w:rPr>
          <w:rFonts w:ascii="Arial" w:hAnsi="Arial" w:cs="Arial"/>
        </w:rPr>
        <w:t xml:space="preserve">Five to Thrive One Page Profile </w:t>
      </w:r>
    </w:p>
    <w:p w14:paraId="3737ECEA" w14:textId="77777777" w:rsidR="00884460" w:rsidRPr="00887EDF" w:rsidRDefault="00884460" w:rsidP="00884460">
      <w:pPr>
        <w:rPr>
          <w:rFonts w:ascii="Arial" w:hAnsi="Arial" w:cs="Arial"/>
        </w:rPr>
      </w:pPr>
      <w:r w:rsidRPr="00887EDF">
        <w:rPr>
          <w:rFonts w:ascii="Arial" w:hAnsi="Arial" w:cs="Arial"/>
        </w:rPr>
        <w:t xml:space="preserve">Five to Thrive Settling in Booklet </w:t>
      </w:r>
    </w:p>
    <w:p w14:paraId="7788A2DF" w14:textId="77777777" w:rsidR="00884460" w:rsidRPr="00887EDF" w:rsidRDefault="00884460" w:rsidP="00884460">
      <w:pPr>
        <w:rPr>
          <w:rFonts w:ascii="Arial" w:hAnsi="Arial" w:cs="Arial"/>
        </w:rPr>
      </w:pPr>
    </w:p>
    <w:p w14:paraId="4FDD4B5C" w14:textId="77777777" w:rsidR="00884460" w:rsidRPr="00887EDF" w:rsidRDefault="00884460" w:rsidP="00884460">
      <w:pPr>
        <w:rPr>
          <w:rFonts w:ascii="Arial" w:hAnsi="Arial" w:cs="Arial"/>
        </w:rPr>
      </w:pPr>
    </w:p>
    <w:p w14:paraId="77A0D61F" w14:textId="28631C81" w:rsidR="00884460" w:rsidRPr="00887EDF" w:rsidRDefault="00887EDF" w:rsidP="00884460">
      <w:pPr>
        <w:rPr>
          <w:rFonts w:ascii="Arial" w:hAnsi="Arial" w:cs="Arial"/>
          <w:b/>
          <w:bCs/>
        </w:rPr>
      </w:pPr>
      <w:r>
        <w:rPr>
          <w:rFonts w:ascii="Arial" w:hAnsi="Arial" w:cs="Arial"/>
          <w:b/>
          <w:bCs/>
        </w:rPr>
        <w:t>Appendix 1</w:t>
      </w:r>
      <w:r w:rsidR="00884460" w:rsidRPr="00887EDF">
        <w:rPr>
          <w:rFonts w:ascii="Arial" w:hAnsi="Arial" w:cs="Arial"/>
          <w:b/>
          <w:bCs/>
        </w:rPr>
        <w:t xml:space="preserve">: </w:t>
      </w:r>
    </w:p>
    <w:p w14:paraId="70434AF6" w14:textId="77777777" w:rsidR="00884460" w:rsidRPr="00887EDF" w:rsidRDefault="00884460" w:rsidP="00884460">
      <w:pPr>
        <w:rPr>
          <w:rFonts w:ascii="Arial" w:hAnsi="Arial" w:cs="Arial"/>
        </w:rPr>
      </w:pPr>
      <w:r w:rsidRPr="00887EDF">
        <w:rPr>
          <w:rFonts w:ascii="Arial" w:hAnsi="Arial" w:cs="Arial"/>
        </w:rPr>
        <w:t>KCA (Kate Cairns Associates) have produced a useful model to describe five key parental and practitioner activities which actively develop baby brains through mindful soothing and simulation.</w:t>
      </w:r>
    </w:p>
    <w:p w14:paraId="609FA831" w14:textId="77777777" w:rsidR="00884460" w:rsidRPr="00887EDF" w:rsidRDefault="00884460" w:rsidP="00884460">
      <w:pPr>
        <w:rPr>
          <w:rFonts w:ascii="Arial" w:hAnsi="Arial" w:cs="Arial"/>
        </w:rPr>
      </w:pPr>
    </w:p>
    <w:p w14:paraId="68043E22" w14:textId="77777777" w:rsidR="00884460" w:rsidRPr="00887EDF" w:rsidRDefault="00884460" w:rsidP="00884460">
      <w:pPr>
        <w:jc w:val="center"/>
        <w:rPr>
          <w:rFonts w:ascii="Arial" w:hAnsi="Arial" w:cs="Arial"/>
        </w:rPr>
      </w:pPr>
      <w:r w:rsidRPr="00887EDF">
        <w:rPr>
          <w:rFonts w:ascii="Arial" w:hAnsi="Arial" w:cs="Arial"/>
          <w:noProof/>
          <w:lang w:eastAsia="en-GB"/>
        </w:rPr>
        <w:drawing>
          <wp:inline distT="0" distB="0" distL="0" distR="0" wp14:anchorId="0D097039" wp14:editId="3E22F287">
            <wp:extent cx="1238250" cy="19716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243640" cy="1980258"/>
                    </a:xfrm>
                    <a:prstGeom prst="rect">
                      <a:avLst/>
                    </a:prstGeom>
                    <a:noFill/>
                  </pic:spPr>
                </pic:pic>
              </a:graphicData>
            </a:graphic>
          </wp:inline>
        </w:drawing>
      </w:r>
    </w:p>
    <w:p w14:paraId="05D0927F" w14:textId="4A5C035E" w:rsidR="00884460" w:rsidRPr="00887EDF" w:rsidRDefault="00884460" w:rsidP="00884460">
      <w:pPr>
        <w:rPr>
          <w:rFonts w:ascii="Arial" w:hAnsi="Arial" w:cs="Arial"/>
        </w:rPr>
      </w:pPr>
      <w:r w:rsidRPr="00887EDF">
        <w:rPr>
          <w:rFonts w:ascii="Arial" w:hAnsi="Arial" w:cs="Arial"/>
        </w:rPr>
        <w:t xml:space="preserve">The Five to </w:t>
      </w:r>
      <w:r w:rsidR="008B3A60">
        <w:rPr>
          <w:rFonts w:ascii="Arial" w:hAnsi="Arial" w:cs="Arial"/>
        </w:rPr>
        <w:t>T</w:t>
      </w:r>
      <w:r w:rsidR="008B3A60" w:rsidRPr="00887EDF">
        <w:rPr>
          <w:rFonts w:ascii="Arial" w:hAnsi="Arial" w:cs="Arial"/>
        </w:rPr>
        <w:t>hrive</w:t>
      </w:r>
      <w:r w:rsidRPr="00887EDF">
        <w:rPr>
          <w:rFonts w:ascii="Arial" w:hAnsi="Arial" w:cs="Arial"/>
        </w:rPr>
        <w:t xml:space="preserve"> model is an attachment-based approach being promoted and delivered throughout Wiltshire by all professionals from health, education and all supporting agencies. In addition, Five to Thrive looks at supporting trauma in early childhood. </w:t>
      </w:r>
    </w:p>
    <w:p w14:paraId="2D90B415" w14:textId="77777777" w:rsidR="00884460" w:rsidRPr="00887EDF" w:rsidRDefault="00884460" w:rsidP="00884460">
      <w:pPr>
        <w:rPr>
          <w:rFonts w:ascii="Arial" w:hAnsi="Arial" w:cs="Arial"/>
        </w:rPr>
      </w:pPr>
      <w:r w:rsidRPr="00887EDF">
        <w:rPr>
          <w:rFonts w:ascii="Arial" w:hAnsi="Arial" w:cs="Arial"/>
        </w:rPr>
        <w:t>Within Five to Thrive there are five simple elements that children need every day that help children’s brain development. The five key elements are referred to as brain food and are:</w:t>
      </w:r>
    </w:p>
    <w:p w14:paraId="235947F9" w14:textId="77777777" w:rsidR="00884460" w:rsidRPr="00887EDF" w:rsidRDefault="00884460" w:rsidP="00884460">
      <w:pPr>
        <w:jc w:val="center"/>
        <w:rPr>
          <w:rFonts w:ascii="Arial" w:hAnsi="Arial" w:cs="Arial"/>
        </w:rPr>
      </w:pPr>
      <w:r w:rsidRPr="00887EDF">
        <w:rPr>
          <w:rFonts w:ascii="Arial" w:hAnsi="Arial" w:cs="Arial"/>
        </w:rPr>
        <w:t>Respond • Cuddle • Relax • Play • Talk</w:t>
      </w:r>
    </w:p>
    <w:p w14:paraId="332AD3BB" w14:textId="77777777" w:rsidR="00884460" w:rsidRPr="00887EDF" w:rsidRDefault="00884460" w:rsidP="00884460">
      <w:pPr>
        <w:rPr>
          <w:rFonts w:ascii="Arial" w:hAnsi="Arial" w:cs="Arial"/>
          <w:b/>
        </w:rPr>
      </w:pPr>
    </w:p>
    <w:p w14:paraId="6724CB7F" w14:textId="77777777" w:rsidR="00884460" w:rsidRDefault="00884460" w:rsidP="006407B5">
      <w:pPr>
        <w:jc w:val="both"/>
        <w:rPr>
          <w:rFonts w:ascii="Arial" w:hAnsi="Arial" w:cs="Arial"/>
        </w:rPr>
      </w:pPr>
    </w:p>
    <w:p w14:paraId="45839768" w14:textId="03A28A4A" w:rsidR="00BF2934" w:rsidRPr="00E75FA5" w:rsidRDefault="008B3A60" w:rsidP="006407B5">
      <w:pPr>
        <w:jc w:val="both"/>
        <w:rPr>
          <w:rFonts w:ascii="Arial" w:hAnsi="Arial" w:cs="Arial"/>
          <w:b/>
          <w:bCs/>
          <w:sz w:val="28"/>
          <w:szCs w:val="28"/>
        </w:rPr>
      </w:pPr>
      <w:r w:rsidRPr="00E75FA5">
        <w:rPr>
          <w:rFonts w:ascii="Arial" w:hAnsi="Arial" w:cs="Arial"/>
          <w:b/>
          <w:bCs/>
          <w:sz w:val="28"/>
          <w:szCs w:val="28"/>
        </w:rPr>
        <w:t>R</w:t>
      </w:r>
      <w:r w:rsidR="00BF2934" w:rsidRPr="00E75FA5">
        <w:rPr>
          <w:rFonts w:ascii="Arial" w:hAnsi="Arial" w:cs="Arial"/>
          <w:b/>
          <w:bCs/>
          <w:sz w:val="28"/>
          <w:szCs w:val="28"/>
        </w:rPr>
        <w:t xml:space="preserve">ecord Keeping </w:t>
      </w:r>
    </w:p>
    <w:p w14:paraId="100A6F96" w14:textId="77777777" w:rsidR="00BF2934" w:rsidRPr="002755FB" w:rsidRDefault="00BF2934" w:rsidP="006407B5">
      <w:pPr>
        <w:jc w:val="both"/>
        <w:rPr>
          <w:rFonts w:ascii="Arial" w:hAnsi="Arial" w:cs="Arial"/>
        </w:rPr>
      </w:pPr>
      <w:r w:rsidRPr="002755FB">
        <w:rPr>
          <w:rFonts w:ascii="Arial" w:hAnsi="Arial" w:cs="Arial"/>
        </w:rPr>
        <w:t xml:space="preserve">Dinton Pre-School is registered with the Information Commissioner’s Office and our certificate is displayed in the conservatory.  </w:t>
      </w:r>
    </w:p>
    <w:p w14:paraId="4B642BEE" w14:textId="77777777" w:rsidR="00BF2934" w:rsidRPr="002755FB" w:rsidRDefault="00BF2934" w:rsidP="006407B5">
      <w:pPr>
        <w:jc w:val="both"/>
        <w:rPr>
          <w:rFonts w:ascii="Arial" w:hAnsi="Arial" w:cs="Arial"/>
        </w:rPr>
      </w:pPr>
      <w:r w:rsidRPr="002755FB">
        <w:rPr>
          <w:rFonts w:ascii="Arial" w:hAnsi="Arial" w:cs="Arial"/>
        </w:rPr>
        <w:t>We keep records for the purpose of maintaining our business. These include:</w:t>
      </w:r>
    </w:p>
    <w:p w14:paraId="5CF63355" w14:textId="77777777" w:rsidR="00BF2934" w:rsidRPr="002755FB" w:rsidRDefault="00BF2934" w:rsidP="006407B5">
      <w:pPr>
        <w:numPr>
          <w:ilvl w:val="0"/>
          <w:numId w:val="90"/>
        </w:numPr>
        <w:spacing w:after="0" w:line="240" w:lineRule="auto"/>
        <w:jc w:val="both"/>
        <w:rPr>
          <w:rFonts w:ascii="Arial" w:hAnsi="Arial" w:cs="Arial"/>
        </w:rPr>
      </w:pPr>
      <w:r w:rsidRPr="002755FB">
        <w:rPr>
          <w:rFonts w:ascii="Arial" w:hAnsi="Arial" w:cs="Arial"/>
        </w:rPr>
        <w:t>Records pertaining to our registration.</w:t>
      </w:r>
    </w:p>
    <w:p w14:paraId="6C1C36F7" w14:textId="77777777" w:rsidR="00BF2934" w:rsidRPr="002755FB" w:rsidRDefault="00BF2934" w:rsidP="006407B5">
      <w:pPr>
        <w:numPr>
          <w:ilvl w:val="0"/>
          <w:numId w:val="90"/>
        </w:numPr>
        <w:spacing w:after="0" w:line="240" w:lineRule="auto"/>
        <w:jc w:val="both"/>
        <w:rPr>
          <w:rFonts w:ascii="Arial" w:hAnsi="Arial" w:cs="Arial"/>
        </w:rPr>
      </w:pPr>
      <w:r w:rsidRPr="002755FB">
        <w:rPr>
          <w:rFonts w:ascii="Arial" w:hAnsi="Arial" w:cs="Arial"/>
        </w:rPr>
        <w:t>Contractual documentation pertaining to amenities, services and goods.</w:t>
      </w:r>
    </w:p>
    <w:p w14:paraId="1175A1F0" w14:textId="77777777" w:rsidR="00BF2934" w:rsidRPr="002755FB" w:rsidRDefault="00BF2934" w:rsidP="006407B5">
      <w:pPr>
        <w:numPr>
          <w:ilvl w:val="0"/>
          <w:numId w:val="90"/>
        </w:numPr>
        <w:spacing w:after="0" w:line="240" w:lineRule="auto"/>
        <w:jc w:val="both"/>
        <w:rPr>
          <w:rFonts w:ascii="Arial" w:hAnsi="Arial" w:cs="Arial"/>
        </w:rPr>
      </w:pPr>
      <w:r w:rsidRPr="002755FB">
        <w:rPr>
          <w:rFonts w:ascii="Arial" w:hAnsi="Arial" w:cs="Arial"/>
        </w:rPr>
        <w:t>Financial records pertaining to income and expenditure.</w:t>
      </w:r>
    </w:p>
    <w:p w14:paraId="68D21F92" w14:textId="77777777" w:rsidR="00BF2934" w:rsidRPr="002755FB" w:rsidRDefault="00BF2934" w:rsidP="006407B5">
      <w:pPr>
        <w:numPr>
          <w:ilvl w:val="0"/>
          <w:numId w:val="90"/>
        </w:numPr>
        <w:spacing w:after="0" w:line="240" w:lineRule="auto"/>
        <w:jc w:val="both"/>
        <w:rPr>
          <w:rFonts w:ascii="Arial" w:hAnsi="Arial" w:cs="Arial"/>
        </w:rPr>
      </w:pPr>
      <w:r w:rsidRPr="002755FB">
        <w:rPr>
          <w:rFonts w:ascii="Arial" w:hAnsi="Arial" w:cs="Arial"/>
        </w:rPr>
        <w:t>Risk assessments.</w:t>
      </w:r>
    </w:p>
    <w:p w14:paraId="60120465" w14:textId="77777777" w:rsidR="00BF2934" w:rsidRPr="002755FB" w:rsidRDefault="00BF2934" w:rsidP="006407B5">
      <w:pPr>
        <w:numPr>
          <w:ilvl w:val="0"/>
          <w:numId w:val="90"/>
        </w:numPr>
        <w:spacing w:after="0" w:line="240" w:lineRule="auto"/>
        <w:jc w:val="both"/>
        <w:rPr>
          <w:rFonts w:ascii="Arial" w:hAnsi="Arial" w:cs="Arial"/>
        </w:rPr>
      </w:pPr>
      <w:r w:rsidRPr="002755FB">
        <w:rPr>
          <w:rFonts w:ascii="Arial" w:hAnsi="Arial" w:cs="Arial"/>
        </w:rPr>
        <w:t>Employment records of staff.</w:t>
      </w:r>
    </w:p>
    <w:p w14:paraId="63A7D8B7" w14:textId="77777777" w:rsidR="00EB48C9" w:rsidRDefault="00EB48C9" w:rsidP="006407B5">
      <w:pPr>
        <w:jc w:val="both"/>
        <w:rPr>
          <w:rFonts w:ascii="Arial" w:hAnsi="Arial" w:cs="Arial"/>
        </w:rPr>
      </w:pPr>
    </w:p>
    <w:p w14:paraId="5630FC05" w14:textId="0A9DD2AC" w:rsidR="00BF2934" w:rsidRPr="002755FB" w:rsidRDefault="00BF2934" w:rsidP="006407B5">
      <w:pPr>
        <w:jc w:val="both"/>
        <w:rPr>
          <w:rFonts w:ascii="Arial" w:hAnsi="Arial" w:cs="Arial"/>
        </w:rPr>
      </w:pPr>
      <w:r w:rsidRPr="002755FB">
        <w:rPr>
          <w:rFonts w:ascii="Arial" w:hAnsi="Arial" w:cs="Arial"/>
        </w:rPr>
        <w:t>Our records are regarded as confidential on the basis of sensitivity of information, such as with regard to employment records and these are maintained with regard to the framework of the General Data Protection Regulation and the Human Rights Act.</w:t>
      </w:r>
    </w:p>
    <w:p w14:paraId="51734B7E" w14:textId="77777777" w:rsidR="00BF2934" w:rsidRPr="002755FB" w:rsidRDefault="00BF2934" w:rsidP="006407B5">
      <w:pPr>
        <w:jc w:val="both"/>
        <w:rPr>
          <w:rFonts w:ascii="Arial" w:hAnsi="Arial" w:cs="Arial"/>
        </w:rPr>
      </w:pPr>
      <w:r w:rsidRPr="002755FB">
        <w:rPr>
          <w:rFonts w:ascii="Arial" w:hAnsi="Arial" w:cs="Arial"/>
        </w:rPr>
        <w:t xml:space="preserve">Our Data Protection Lead is Alison Hope-Jones. </w:t>
      </w:r>
    </w:p>
    <w:p w14:paraId="31CDF0A8" w14:textId="77777777" w:rsidR="00BF2934" w:rsidRPr="002755FB" w:rsidRDefault="00BF2934" w:rsidP="006407B5">
      <w:pPr>
        <w:jc w:val="both"/>
        <w:rPr>
          <w:rFonts w:ascii="Arial" w:hAnsi="Arial" w:cs="Arial"/>
          <w:b/>
        </w:rPr>
      </w:pPr>
      <w:r w:rsidRPr="002755FB">
        <w:rPr>
          <w:rFonts w:ascii="Arial" w:hAnsi="Arial" w:cs="Arial"/>
          <w:b/>
        </w:rPr>
        <w:t>Procedures</w:t>
      </w:r>
    </w:p>
    <w:p w14:paraId="515C5F57" w14:textId="77777777" w:rsidR="00BF2934" w:rsidRPr="002755FB" w:rsidRDefault="00BF2934" w:rsidP="006407B5">
      <w:pPr>
        <w:jc w:val="both"/>
        <w:rPr>
          <w:rFonts w:ascii="Arial" w:hAnsi="Arial" w:cs="Arial"/>
        </w:rPr>
      </w:pPr>
      <w:r w:rsidRPr="002755FB">
        <w:rPr>
          <w:rFonts w:ascii="Arial" w:hAnsi="Arial" w:cs="Arial"/>
        </w:rPr>
        <w:t>Developmental Records</w:t>
      </w:r>
    </w:p>
    <w:p w14:paraId="5FC260E6" w14:textId="77777777" w:rsidR="00BF2934" w:rsidRPr="002755FB" w:rsidRDefault="00BF2934" w:rsidP="006407B5">
      <w:pPr>
        <w:numPr>
          <w:ilvl w:val="0"/>
          <w:numId w:val="87"/>
        </w:numPr>
        <w:spacing w:after="0" w:line="240" w:lineRule="auto"/>
        <w:jc w:val="both"/>
        <w:rPr>
          <w:rFonts w:ascii="Arial" w:hAnsi="Arial" w:cs="Arial"/>
        </w:rPr>
      </w:pPr>
      <w:r w:rsidRPr="002755FB">
        <w:rPr>
          <w:rFonts w:ascii="Arial" w:hAnsi="Arial" w:cs="Arial"/>
        </w:rPr>
        <w:t>These include observations of children in the setting, photographs and samples of their work and summary developmental reports.</w:t>
      </w:r>
    </w:p>
    <w:p w14:paraId="3F0C3EA8" w14:textId="77777777" w:rsidR="00BF2934" w:rsidRPr="002755FB" w:rsidRDefault="00BF2934" w:rsidP="006407B5">
      <w:pPr>
        <w:numPr>
          <w:ilvl w:val="0"/>
          <w:numId w:val="87"/>
        </w:numPr>
        <w:spacing w:after="0" w:line="240" w:lineRule="auto"/>
        <w:jc w:val="both"/>
        <w:rPr>
          <w:rFonts w:ascii="Arial" w:hAnsi="Arial" w:cs="Arial"/>
        </w:rPr>
      </w:pPr>
      <w:r w:rsidRPr="002755FB">
        <w:rPr>
          <w:rFonts w:ascii="Arial" w:hAnsi="Arial" w:cs="Arial"/>
        </w:rPr>
        <w:t>These are usually kept in the classrooms and can be freely accessed, and contributed to, by staff, the child and the child’s parents/carers.</w:t>
      </w:r>
    </w:p>
    <w:p w14:paraId="53CC8A79" w14:textId="77777777" w:rsidR="00BF2934" w:rsidRPr="002755FB" w:rsidRDefault="00BF2934" w:rsidP="006407B5">
      <w:pPr>
        <w:numPr>
          <w:ilvl w:val="0"/>
          <w:numId w:val="87"/>
        </w:numPr>
        <w:spacing w:after="0" w:line="240" w:lineRule="auto"/>
        <w:jc w:val="both"/>
        <w:rPr>
          <w:rFonts w:ascii="Arial" w:hAnsi="Arial" w:cs="Arial"/>
        </w:rPr>
      </w:pPr>
      <w:r w:rsidRPr="002755FB">
        <w:rPr>
          <w:rFonts w:ascii="Arial" w:hAnsi="Arial" w:cs="Arial"/>
        </w:rPr>
        <w:t xml:space="preserve">Developmental records are destroyed once the child leaves the setting. </w:t>
      </w:r>
    </w:p>
    <w:p w14:paraId="68E91CD2" w14:textId="77777777" w:rsidR="00BF2934" w:rsidRPr="002755FB" w:rsidRDefault="00BF2934" w:rsidP="006407B5">
      <w:pPr>
        <w:jc w:val="both"/>
        <w:rPr>
          <w:rFonts w:ascii="Arial" w:hAnsi="Arial" w:cs="Arial"/>
        </w:rPr>
      </w:pPr>
    </w:p>
    <w:p w14:paraId="52038E76" w14:textId="77777777" w:rsidR="00BF2934" w:rsidRPr="002755FB" w:rsidRDefault="00BF2934" w:rsidP="006407B5">
      <w:pPr>
        <w:jc w:val="both"/>
        <w:rPr>
          <w:rFonts w:ascii="Arial" w:hAnsi="Arial" w:cs="Arial"/>
        </w:rPr>
      </w:pPr>
      <w:r w:rsidRPr="002755FB">
        <w:rPr>
          <w:rFonts w:ascii="Arial" w:hAnsi="Arial" w:cs="Arial"/>
        </w:rPr>
        <w:t>Personal Records</w:t>
      </w:r>
    </w:p>
    <w:p w14:paraId="6D7D2D77" w14:textId="77777777" w:rsidR="00BF2934" w:rsidRPr="002755FB" w:rsidRDefault="00BF2934" w:rsidP="006407B5">
      <w:pPr>
        <w:numPr>
          <w:ilvl w:val="0"/>
          <w:numId w:val="88"/>
        </w:numPr>
        <w:spacing w:after="0" w:line="240" w:lineRule="auto"/>
        <w:jc w:val="both"/>
        <w:rPr>
          <w:rFonts w:ascii="Arial" w:hAnsi="Arial" w:cs="Arial"/>
        </w:rPr>
      </w:pPr>
      <w:r w:rsidRPr="002755FB">
        <w:rPr>
          <w:rFonts w:ascii="Arial" w:hAnsi="Arial" w:cs="Arial"/>
        </w:rPr>
        <w:t>These include registration and admission forms, signed consent forms, correspondence concerning the child or family, reports or minutes from meetings concerning the child from other agencies, an ongoing record of relevant contact with parents and observations by staff on any confidential matter involving the child, such as developmental concerns or child protection matters.</w:t>
      </w:r>
    </w:p>
    <w:p w14:paraId="76461DF2" w14:textId="77777777" w:rsidR="00BF2934" w:rsidRPr="002755FB" w:rsidRDefault="00BF2934" w:rsidP="006407B5">
      <w:pPr>
        <w:numPr>
          <w:ilvl w:val="0"/>
          <w:numId w:val="88"/>
        </w:numPr>
        <w:spacing w:after="0" w:line="240" w:lineRule="auto"/>
        <w:jc w:val="both"/>
        <w:rPr>
          <w:rFonts w:ascii="Arial" w:hAnsi="Arial" w:cs="Arial"/>
        </w:rPr>
      </w:pPr>
      <w:r w:rsidRPr="002755FB">
        <w:rPr>
          <w:rFonts w:ascii="Arial" w:hAnsi="Arial" w:cs="Arial"/>
        </w:rPr>
        <w:t>These confidential records are stored in a lockable cabinet and are kept secure by the Data Protection Lead.</w:t>
      </w:r>
    </w:p>
    <w:p w14:paraId="7AF7C685" w14:textId="77777777" w:rsidR="00BF2934" w:rsidRPr="002755FB" w:rsidRDefault="00BF2934" w:rsidP="006407B5">
      <w:pPr>
        <w:numPr>
          <w:ilvl w:val="0"/>
          <w:numId w:val="88"/>
        </w:numPr>
        <w:spacing w:after="0" w:line="240" w:lineRule="auto"/>
        <w:jc w:val="both"/>
        <w:rPr>
          <w:rFonts w:ascii="Arial" w:hAnsi="Arial" w:cs="Arial"/>
        </w:rPr>
      </w:pPr>
      <w:r w:rsidRPr="002755FB">
        <w:rPr>
          <w:rFonts w:ascii="Arial" w:hAnsi="Arial" w:cs="Arial"/>
        </w:rPr>
        <w:t>Parents have access, in accordance with our Access to Records Policy, to the files and records of their own children but do not have access to information about any other child.</w:t>
      </w:r>
    </w:p>
    <w:p w14:paraId="0E87D507" w14:textId="77777777" w:rsidR="00BF2934" w:rsidRPr="002755FB" w:rsidRDefault="00BF2934" w:rsidP="006407B5">
      <w:pPr>
        <w:numPr>
          <w:ilvl w:val="0"/>
          <w:numId w:val="88"/>
        </w:numPr>
        <w:spacing w:after="0" w:line="240" w:lineRule="auto"/>
        <w:jc w:val="both"/>
        <w:rPr>
          <w:rFonts w:ascii="Arial" w:hAnsi="Arial" w:cs="Arial"/>
        </w:rPr>
      </w:pPr>
      <w:r w:rsidRPr="002755FB">
        <w:rPr>
          <w:rFonts w:ascii="Arial" w:hAnsi="Arial" w:cs="Arial"/>
        </w:rPr>
        <w:t xml:space="preserve">Staff will not discuss personal information given by parents with other members, except where it affects planning for the other child’s needs.  </w:t>
      </w:r>
    </w:p>
    <w:p w14:paraId="0C043900" w14:textId="77777777" w:rsidR="00BF2934" w:rsidRPr="002755FB" w:rsidRDefault="00BF2934" w:rsidP="006407B5">
      <w:pPr>
        <w:numPr>
          <w:ilvl w:val="0"/>
          <w:numId w:val="88"/>
        </w:numPr>
        <w:spacing w:after="0" w:line="240" w:lineRule="auto"/>
        <w:jc w:val="both"/>
        <w:rPr>
          <w:rFonts w:ascii="Arial" w:hAnsi="Arial" w:cs="Arial"/>
        </w:rPr>
      </w:pPr>
      <w:r w:rsidRPr="002755FB">
        <w:rPr>
          <w:rFonts w:ascii="Arial" w:hAnsi="Arial" w:cs="Arial"/>
        </w:rPr>
        <w:t>We retain children’s essential records until the child reaches the age of 24.  These are kept in a locked metal filing cabinet in the setting.</w:t>
      </w:r>
    </w:p>
    <w:p w14:paraId="190B651B" w14:textId="77777777" w:rsidR="00BF2934" w:rsidRDefault="00BF2934" w:rsidP="006407B5">
      <w:pPr>
        <w:jc w:val="both"/>
        <w:rPr>
          <w:rFonts w:ascii="Arial" w:hAnsi="Arial" w:cs="Arial"/>
        </w:rPr>
      </w:pPr>
    </w:p>
    <w:p w14:paraId="311C99B1" w14:textId="77777777" w:rsidR="00300A99" w:rsidRDefault="00300A99" w:rsidP="006407B5">
      <w:pPr>
        <w:jc w:val="both"/>
        <w:rPr>
          <w:rFonts w:ascii="Arial" w:hAnsi="Arial" w:cs="Arial"/>
        </w:rPr>
      </w:pPr>
    </w:p>
    <w:p w14:paraId="206021EA" w14:textId="77777777" w:rsidR="00300A99" w:rsidRPr="002755FB" w:rsidRDefault="00300A99" w:rsidP="003D6774">
      <w:pPr>
        <w:ind w:left="360"/>
        <w:jc w:val="both"/>
        <w:rPr>
          <w:rFonts w:ascii="Arial" w:hAnsi="Arial" w:cs="Arial"/>
        </w:rPr>
      </w:pPr>
    </w:p>
    <w:p w14:paraId="653287CF" w14:textId="77777777" w:rsidR="00BF2934" w:rsidRPr="002755FB" w:rsidRDefault="00BF2934" w:rsidP="006407B5">
      <w:pPr>
        <w:jc w:val="both"/>
        <w:rPr>
          <w:rFonts w:ascii="Arial" w:hAnsi="Arial" w:cs="Arial"/>
        </w:rPr>
      </w:pPr>
      <w:r w:rsidRPr="002755FB">
        <w:rPr>
          <w:rFonts w:ascii="Arial" w:hAnsi="Arial" w:cs="Arial"/>
        </w:rPr>
        <w:t xml:space="preserve">Provider Records </w:t>
      </w:r>
    </w:p>
    <w:p w14:paraId="5E910995" w14:textId="77777777" w:rsidR="00BF2934" w:rsidRPr="002755FB" w:rsidRDefault="00BF2934" w:rsidP="006407B5">
      <w:pPr>
        <w:pStyle w:val="ListParagraph"/>
        <w:numPr>
          <w:ilvl w:val="0"/>
          <w:numId w:val="91"/>
        </w:numPr>
        <w:spacing w:after="0" w:line="276" w:lineRule="auto"/>
        <w:jc w:val="both"/>
        <w:rPr>
          <w:rFonts w:ascii="Arial" w:hAnsi="Arial" w:cs="Arial"/>
        </w:rPr>
      </w:pPr>
      <w:r w:rsidRPr="002755FB">
        <w:rPr>
          <w:rFonts w:ascii="Arial" w:hAnsi="Arial" w:cs="Arial"/>
        </w:rPr>
        <w:t>All records are the responsibility of the Data Protection Lead, who ensures they are kept securely.</w:t>
      </w:r>
    </w:p>
    <w:p w14:paraId="7D297CDB" w14:textId="77777777" w:rsidR="00BF2934" w:rsidRPr="002755FB" w:rsidRDefault="00BF2934" w:rsidP="006407B5">
      <w:pPr>
        <w:pStyle w:val="ListParagraph"/>
        <w:numPr>
          <w:ilvl w:val="0"/>
          <w:numId w:val="91"/>
        </w:numPr>
        <w:spacing w:after="0" w:line="276" w:lineRule="auto"/>
        <w:jc w:val="both"/>
        <w:rPr>
          <w:rFonts w:ascii="Arial" w:hAnsi="Arial" w:cs="Arial"/>
        </w:rPr>
      </w:pPr>
      <w:r w:rsidRPr="002755FB">
        <w:rPr>
          <w:rFonts w:ascii="Arial" w:hAnsi="Arial" w:cs="Arial"/>
        </w:rPr>
        <w:t>All records are kept in an orderly way in files and filing is kept up-to-date.</w:t>
      </w:r>
    </w:p>
    <w:p w14:paraId="3BA7D4B2" w14:textId="77777777" w:rsidR="00BF2934" w:rsidRPr="002755FB" w:rsidRDefault="00BF2934" w:rsidP="006407B5">
      <w:pPr>
        <w:pStyle w:val="ListParagraph"/>
        <w:numPr>
          <w:ilvl w:val="0"/>
          <w:numId w:val="91"/>
        </w:numPr>
        <w:spacing w:after="0" w:line="276" w:lineRule="auto"/>
        <w:jc w:val="both"/>
        <w:rPr>
          <w:rFonts w:ascii="Arial" w:hAnsi="Arial" w:cs="Arial"/>
        </w:rPr>
      </w:pPr>
      <w:r w:rsidRPr="002755FB">
        <w:rPr>
          <w:rFonts w:ascii="Arial" w:hAnsi="Arial" w:cs="Arial"/>
        </w:rPr>
        <w:t>Financial records are kept up-to-date for audit purposes.</w:t>
      </w:r>
    </w:p>
    <w:p w14:paraId="30978350" w14:textId="77777777" w:rsidR="00BF2934" w:rsidRPr="002755FB" w:rsidRDefault="00BF2934" w:rsidP="006407B5">
      <w:pPr>
        <w:pStyle w:val="ListParagraph"/>
        <w:numPr>
          <w:ilvl w:val="0"/>
          <w:numId w:val="91"/>
        </w:numPr>
        <w:spacing w:after="0" w:line="276" w:lineRule="auto"/>
        <w:jc w:val="both"/>
        <w:rPr>
          <w:rFonts w:ascii="Arial" w:hAnsi="Arial" w:cs="Arial"/>
        </w:rPr>
      </w:pPr>
      <w:r w:rsidRPr="002755FB">
        <w:rPr>
          <w:rFonts w:ascii="Arial" w:hAnsi="Arial" w:cs="Arial"/>
        </w:rPr>
        <w:t>Health and safety records are maintained; these include risk assessments, details of checks or inspections and guidance etc.</w:t>
      </w:r>
    </w:p>
    <w:p w14:paraId="3F9554F3" w14:textId="77777777" w:rsidR="00BF2934" w:rsidRPr="002755FB" w:rsidRDefault="00BF2934" w:rsidP="006407B5">
      <w:pPr>
        <w:pStyle w:val="ListParagraph"/>
        <w:numPr>
          <w:ilvl w:val="0"/>
          <w:numId w:val="91"/>
        </w:numPr>
        <w:spacing w:after="0" w:line="276" w:lineRule="auto"/>
        <w:jc w:val="both"/>
        <w:rPr>
          <w:rFonts w:ascii="Arial" w:hAnsi="Arial" w:cs="Arial"/>
        </w:rPr>
      </w:pPr>
      <w:r w:rsidRPr="002755FB">
        <w:rPr>
          <w:rFonts w:ascii="Arial" w:hAnsi="Arial" w:cs="Arial"/>
        </w:rPr>
        <w:t>Our Ofsted registration certificate is displayed.</w:t>
      </w:r>
    </w:p>
    <w:p w14:paraId="5EE8D3A7" w14:textId="77777777" w:rsidR="00BF2934" w:rsidRPr="002755FB" w:rsidRDefault="00BF2934" w:rsidP="006407B5">
      <w:pPr>
        <w:pStyle w:val="ListParagraph"/>
        <w:numPr>
          <w:ilvl w:val="0"/>
          <w:numId w:val="91"/>
        </w:numPr>
        <w:spacing w:after="0" w:line="276" w:lineRule="auto"/>
        <w:jc w:val="both"/>
        <w:rPr>
          <w:rFonts w:ascii="Arial" w:hAnsi="Arial" w:cs="Arial"/>
        </w:rPr>
      </w:pPr>
      <w:r w:rsidRPr="002755FB">
        <w:rPr>
          <w:rFonts w:ascii="Arial" w:hAnsi="Arial" w:cs="Arial"/>
        </w:rPr>
        <w:t>Our Public Liability insurance certificate is displayed.</w:t>
      </w:r>
    </w:p>
    <w:p w14:paraId="250CA4A8" w14:textId="77777777" w:rsidR="00BF2934" w:rsidRPr="002755FB" w:rsidRDefault="00BF2934" w:rsidP="006407B5">
      <w:pPr>
        <w:pStyle w:val="ListParagraph"/>
        <w:numPr>
          <w:ilvl w:val="0"/>
          <w:numId w:val="91"/>
        </w:numPr>
        <w:spacing w:after="0" w:line="276" w:lineRule="auto"/>
        <w:jc w:val="both"/>
        <w:rPr>
          <w:rFonts w:ascii="Arial" w:hAnsi="Arial" w:cs="Arial"/>
        </w:rPr>
      </w:pPr>
      <w:r w:rsidRPr="002755FB">
        <w:rPr>
          <w:rFonts w:ascii="Arial" w:hAnsi="Arial" w:cs="Arial"/>
        </w:rPr>
        <w:t>All our employment and staff records are kept securely and confidentially.</w:t>
      </w:r>
    </w:p>
    <w:p w14:paraId="71158597" w14:textId="77777777" w:rsidR="00BF2934" w:rsidRPr="002755FB" w:rsidRDefault="00BF2934" w:rsidP="006407B5">
      <w:pPr>
        <w:jc w:val="both"/>
        <w:rPr>
          <w:rFonts w:ascii="Arial" w:hAnsi="Arial" w:cs="Arial"/>
        </w:rPr>
      </w:pPr>
    </w:p>
    <w:p w14:paraId="61B2D369" w14:textId="77777777" w:rsidR="00BF2934" w:rsidRPr="002755FB" w:rsidRDefault="00BF2934" w:rsidP="006407B5">
      <w:pPr>
        <w:jc w:val="both"/>
        <w:rPr>
          <w:rFonts w:ascii="Arial" w:hAnsi="Arial" w:cs="Arial"/>
        </w:rPr>
      </w:pPr>
      <w:r w:rsidRPr="002755FB">
        <w:rPr>
          <w:rFonts w:ascii="Arial" w:hAnsi="Arial" w:cs="Arial"/>
        </w:rPr>
        <w:t>Staff Records</w:t>
      </w:r>
    </w:p>
    <w:p w14:paraId="2465502B" w14:textId="77777777" w:rsidR="00BF2934" w:rsidRPr="002755FB" w:rsidRDefault="00BF2934" w:rsidP="006407B5">
      <w:pPr>
        <w:numPr>
          <w:ilvl w:val="0"/>
          <w:numId w:val="92"/>
        </w:numPr>
        <w:spacing w:after="0" w:line="240" w:lineRule="auto"/>
        <w:jc w:val="both"/>
        <w:rPr>
          <w:rFonts w:ascii="Arial" w:hAnsi="Arial" w:cs="Arial"/>
        </w:rPr>
      </w:pPr>
      <w:r w:rsidRPr="002755FB">
        <w:rPr>
          <w:rFonts w:ascii="Arial" w:hAnsi="Arial" w:cs="Arial"/>
        </w:rPr>
        <w:t xml:space="preserve">Employment records of staff are kept securely in the pre-school office and are the responsibility of the Data Protection Lead. </w:t>
      </w:r>
    </w:p>
    <w:p w14:paraId="5DC1401C" w14:textId="77777777" w:rsidR="00BF2934" w:rsidRPr="002755FB" w:rsidRDefault="00BF2934" w:rsidP="006407B5">
      <w:pPr>
        <w:numPr>
          <w:ilvl w:val="0"/>
          <w:numId w:val="92"/>
        </w:numPr>
        <w:spacing w:after="0" w:line="240" w:lineRule="auto"/>
        <w:jc w:val="both"/>
        <w:rPr>
          <w:rFonts w:ascii="Arial" w:hAnsi="Arial" w:cs="Arial"/>
        </w:rPr>
      </w:pPr>
      <w:r w:rsidRPr="002755FB">
        <w:rPr>
          <w:rFonts w:ascii="Arial" w:hAnsi="Arial" w:cs="Arial"/>
        </w:rPr>
        <w:t xml:space="preserve">Staff may request to see their own file but may not see records pertaining to any other staff member. </w:t>
      </w:r>
    </w:p>
    <w:p w14:paraId="59C55EBE" w14:textId="77777777" w:rsidR="00BF2934" w:rsidRPr="002755FB" w:rsidRDefault="00BF2934" w:rsidP="006407B5">
      <w:pPr>
        <w:numPr>
          <w:ilvl w:val="0"/>
          <w:numId w:val="92"/>
        </w:numPr>
        <w:spacing w:after="0" w:line="240" w:lineRule="auto"/>
        <w:jc w:val="both"/>
        <w:rPr>
          <w:rFonts w:ascii="Arial" w:hAnsi="Arial" w:cs="Arial"/>
        </w:rPr>
      </w:pPr>
      <w:r w:rsidRPr="002755FB">
        <w:rPr>
          <w:rFonts w:ascii="Arial" w:hAnsi="Arial" w:cs="Arial"/>
        </w:rPr>
        <w:t xml:space="preserve">Staff records are kept archived once employment has ended and destroyed after 6 years. </w:t>
      </w:r>
    </w:p>
    <w:p w14:paraId="03D0806F" w14:textId="77777777" w:rsidR="00BF2934" w:rsidRPr="002755FB" w:rsidRDefault="00BF2934" w:rsidP="006407B5">
      <w:pPr>
        <w:numPr>
          <w:ilvl w:val="0"/>
          <w:numId w:val="92"/>
        </w:numPr>
        <w:spacing w:after="0" w:line="240" w:lineRule="auto"/>
        <w:jc w:val="both"/>
        <w:rPr>
          <w:rFonts w:ascii="Arial" w:hAnsi="Arial" w:cs="Arial"/>
        </w:rPr>
      </w:pPr>
      <w:r w:rsidRPr="002755FB">
        <w:rPr>
          <w:rFonts w:ascii="Arial" w:hAnsi="Arial" w:cs="Arial"/>
        </w:rPr>
        <w:t>Records of students working within the pre-school are kept within the staff records</w:t>
      </w:r>
    </w:p>
    <w:p w14:paraId="70DBDAE4" w14:textId="77777777" w:rsidR="00BF2934" w:rsidRPr="002755FB" w:rsidRDefault="00BF2934" w:rsidP="006407B5">
      <w:pPr>
        <w:numPr>
          <w:ilvl w:val="0"/>
          <w:numId w:val="92"/>
        </w:numPr>
        <w:spacing w:after="0" w:line="240" w:lineRule="auto"/>
        <w:jc w:val="both"/>
        <w:rPr>
          <w:rFonts w:ascii="Arial" w:hAnsi="Arial" w:cs="Arial"/>
        </w:rPr>
      </w:pPr>
      <w:r w:rsidRPr="002755FB">
        <w:rPr>
          <w:rFonts w:ascii="Arial" w:hAnsi="Arial" w:cs="Arial"/>
        </w:rPr>
        <w:t>Issues to do with the employment of staff, whether paid or unpaid, remain confidential to the people directly involved with making personnel decisions.</w:t>
      </w:r>
    </w:p>
    <w:p w14:paraId="3D69625A" w14:textId="77777777" w:rsidR="00BF2934" w:rsidRPr="002755FB" w:rsidRDefault="00BF2934" w:rsidP="006407B5">
      <w:pPr>
        <w:numPr>
          <w:ilvl w:val="0"/>
          <w:numId w:val="89"/>
        </w:numPr>
        <w:spacing w:after="0" w:line="240" w:lineRule="auto"/>
        <w:jc w:val="both"/>
        <w:rPr>
          <w:rFonts w:ascii="Arial" w:hAnsi="Arial" w:cs="Arial"/>
        </w:rPr>
      </w:pPr>
      <w:r w:rsidRPr="002755FB">
        <w:rPr>
          <w:rFonts w:ascii="Arial" w:hAnsi="Arial" w:cs="Arial"/>
        </w:rPr>
        <w:t>Students on recognised qualifications or training, when they are observing in the setting, are advised of our confidentiality policy and are required to respect it.</w:t>
      </w:r>
    </w:p>
    <w:p w14:paraId="0EEEE48D" w14:textId="77777777" w:rsidR="00BF2934" w:rsidRPr="002755FB" w:rsidRDefault="00BF2934" w:rsidP="006407B5">
      <w:pPr>
        <w:ind w:left="360"/>
        <w:jc w:val="both"/>
        <w:rPr>
          <w:rFonts w:ascii="Arial" w:hAnsi="Arial" w:cs="Arial"/>
        </w:rPr>
      </w:pPr>
    </w:p>
    <w:p w14:paraId="276D36AF" w14:textId="23BEB6B9" w:rsidR="00BF2934" w:rsidRPr="002755FB" w:rsidRDefault="00BF2934" w:rsidP="006407B5">
      <w:pPr>
        <w:jc w:val="both"/>
        <w:rPr>
          <w:rFonts w:ascii="Arial" w:hAnsi="Arial" w:cs="Arial"/>
        </w:rPr>
      </w:pPr>
    </w:p>
    <w:p w14:paraId="66749EB0" w14:textId="22F8AAB8" w:rsidR="00BF2934" w:rsidRPr="002755FB" w:rsidRDefault="00BF2934" w:rsidP="006407B5">
      <w:pPr>
        <w:jc w:val="both"/>
        <w:rPr>
          <w:rFonts w:ascii="Arial" w:hAnsi="Arial" w:cs="Arial"/>
        </w:rPr>
      </w:pPr>
    </w:p>
    <w:p w14:paraId="38BA1416" w14:textId="55A14F28" w:rsidR="00BF2934" w:rsidRPr="002755FB" w:rsidRDefault="00BF2934" w:rsidP="006407B5">
      <w:pPr>
        <w:jc w:val="both"/>
        <w:rPr>
          <w:rFonts w:ascii="Arial" w:hAnsi="Arial" w:cs="Arial"/>
        </w:rPr>
      </w:pPr>
    </w:p>
    <w:p w14:paraId="28669018" w14:textId="01B2A50A" w:rsidR="00BF2934" w:rsidRPr="002755FB" w:rsidRDefault="00BF2934" w:rsidP="006407B5">
      <w:pPr>
        <w:jc w:val="both"/>
        <w:rPr>
          <w:rFonts w:ascii="Arial" w:hAnsi="Arial" w:cs="Arial"/>
        </w:rPr>
      </w:pPr>
    </w:p>
    <w:p w14:paraId="3D722C93" w14:textId="6024E93B" w:rsidR="00BF2934" w:rsidRPr="002755FB" w:rsidRDefault="00BF2934" w:rsidP="006407B5">
      <w:pPr>
        <w:jc w:val="both"/>
        <w:rPr>
          <w:rFonts w:ascii="Arial" w:hAnsi="Arial" w:cs="Arial"/>
        </w:rPr>
      </w:pPr>
    </w:p>
    <w:p w14:paraId="03146783" w14:textId="40D3AF5B" w:rsidR="00BF2934" w:rsidRPr="002755FB" w:rsidRDefault="00BF2934" w:rsidP="006407B5">
      <w:pPr>
        <w:jc w:val="both"/>
        <w:rPr>
          <w:rFonts w:ascii="Arial" w:hAnsi="Arial" w:cs="Arial"/>
        </w:rPr>
      </w:pPr>
    </w:p>
    <w:p w14:paraId="13FB1AB1" w14:textId="233BC09C" w:rsidR="00BF2934" w:rsidRPr="002755FB" w:rsidRDefault="00BF2934" w:rsidP="006407B5">
      <w:pPr>
        <w:jc w:val="both"/>
        <w:rPr>
          <w:rFonts w:ascii="Arial" w:hAnsi="Arial" w:cs="Arial"/>
        </w:rPr>
      </w:pPr>
    </w:p>
    <w:p w14:paraId="4658DF03" w14:textId="5A7054B9" w:rsidR="00BF2934" w:rsidRPr="002755FB" w:rsidRDefault="00BF2934" w:rsidP="006407B5">
      <w:pPr>
        <w:jc w:val="both"/>
        <w:rPr>
          <w:rFonts w:ascii="Arial" w:hAnsi="Arial" w:cs="Arial"/>
        </w:rPr>
      </w:pPr>
    </w:p>
    <w:p w14:paraId="226F26DC" w14:textId="1D327DBF" w:rsidR="00BF2934" w:rsidRPr="002755FB" w:rsidRDefault="00BF2934" w:rsidP="006407B5">
      <w:pPr>
        <w:jc w:val="both"/>
        <w:rPr>
          <w:rFonts w:ascii="Arial" w:hAnsi="Arial" w:cs="Arial"/>
        </w:rPr>
      </w:pPr>
    </w:p>
    <w:p w14:paraId="350EC83A" w14:textId="1324299F" w:rsidR="00BF2934" w:rsidRPr="002755FB" w:rsidRDefault="00BF2934" w:rsidP="006407B5">
      <w:pPr>
        <w:jc w:val="both"/>
        <w:rPr>
          <w:rFonts w:ascii="Arial" w:hAnsi="Arial" w:cs="Arial"/>
        </w:rPr>
      </w:pPr>
    </w:p>
    <w:p w14:paraId="6D5D765A" w14:textId="3931C237" w:rsidR="00BF2934" w:rsidRDefault="00BF2934" w:rsidP="006407B5">
      <w:pPr>
        <w:jc w:val="both"/>
        <w:rPr>
          <w:rFonts w:ascii="Arial" w:hAnsi="Arial" w:cs="Arial"/>
        </w:rPr>
      </w:pPr>
    </w:p>
    <w:p w14:paraId="44F49ABC" w14:textId="76E10791" w:rsidR="00EB48C9" w:rsidRDefault="00EB48C9" w:rsidP="006407B5">
      <w:pPr>
        <w:jc w:val="both"/>
        <w:rPr>
          <w:rFonts w:ascii="Arial" w:hAnsi="Arial" w:cs="Arial"/>
        </w:rPr>
      </w:pPr>
    </w:p>
    <w:p w14:paraId="31EC4DBF" w14:textId="516F6CD5" w:rsidR="00EB48C9" w:rsidRDefault="00EB48C9" w:rsidP="006407B5">
      <w:pPr>
        <w:jc w:val="both"/>
        <w:rPr>
          <w:rFonts w:ascii="Arial" w:hAnsi="Arial" w:cs="Arial"/>
        </w:rPr>
      </w:pPr>
    </w:p>
    <w:p w14:paraId="3AAEF60E" w14:textId="65224648" w:rsidR="00EB48C9" w:rsidRDefault="00EB48C9" w:rsidP="006407B5">
      <w:pPr>
        <w:jc w:val="both"/>
        <w:rPr>
          <w:rFonts w:ascii="Arial" w:hAnsi="Arial" w:cs="Arial"/>
        </w:rPr>
      </w:pPr>
    </w:p>
    <w:p w14:paraId="0E4905CF" w14:textId="77777777" w:rsidR="007903D4" w:rsidRDefault="007903D4" w:rsidP="006407B5">
      <w:pPr>
        <w:jc w:val="both"/>
        <w:rPr>
          <w:rFonts w:ascii="Arial" w:hAnsi="Arial" w:cs="Arial"/>
        </w:rPr>
      </w:pPr>
    </w:p>
    <w:p w14:paraId="52E59D71" w14:textId="77777777" w:rsidR="007903D4" w:rsidRDefault="007903D4" w:rsidP="006407B5">
      <w:pPr>
        <w:jc w:val="both"/>
        <w:rPr>
          <w:rFonts w:ascii="Arial" w:hAnsi="Arial" w:cs="Arial"/>
        </w:rPr>
      </w:pPr>
    </w:p>
    <w:p w14:paraId="0827566D" w14:textId="682B5502" w:rsidR="00BF2934" w:rsidRPr="002755FB" w:rsidRDefault="00BF2934" w:rsidP="006407B5">
      <w:pPr>
        <w:jc w:val="both"/>
        <w:rPr>
          <w:rFonts w:ascii="Arial" w:hAnsi="Arial" w:cs="Arial"/>
        </w:rPr>
      </w:pPr>
    </w:p>
    <w:p w14:paraId="520AF9EC" w14:textId="77777777" w:rsidR="00BF2934" w:rsidRPr="00E75FA5" w:rsidRDefault="00BF2934" w:rsidP="006407B5">
      <w:pPr>
        <w:spacing w:after="0" w:line="240" w:lineRule="auto"/>
        <w:jc w:val="both"/>
        <w:rPr>
          <w:rFonts w:ascii="Arial" w:eastAsia="Times New Roman" w:hAnsi="Arial" w:cs="Arial"/>
          <w:b/>
          <w:sz w:val="28"/>
          <w:szCs w:val="28"/>
          <w:lang w:eastAsia="en-GB"/>
        </w:rPr>
      </w:pPr>
      <w:r w:rsidRPr="00E75FA5">
        <w:rPr>
          <w:rFonts w:ascii="Arial" w:eastAsia="Times New Roman" w:hAnsi="Arial" w:cs="Arial"/>
          <w:b/>
          <w:sz w:val="28"/>
          <w:szCs w:val="28"/>
          <w:lang w:eastAsia="en-GB"/>
        </w:rPr>
        <w:t xml:space="preserve">Risk Assessment </w:t>
      </w:r>
    </w:p>
    <w:p w14:paraId="0A22AF80" w14:textId="77777777" w:rsidR="00BF2934" w:rsidRPr="002755FB" w:rsidRDefault="00BF2934" w:rsidP="006407B5">
      <w:pPr>
        <w:spacing w:after="0" w:line="240" w:lineRule="auto"/>
        <w:jc w:val="both"/>
        <w:rPr>
          <w:rFonts w:ascii="Arial" w:eastAsia="Times New Roman" w:hAnsi="Arial" w:cs="Arial"/>
          <w:lang w:eastAsia="en-GB"/>
        </w:rPr>
      </w:pPr>
    </w:p>
    <w:p w14:paraId="6FB37007" w14:textId="77777777" w:rsidR="00BF2934" w:rsidRPr="002755FB" w:rsidRDefault="00BF2934" w:rsidP="006407B5">
      <w:pPr>
        <w:spacing w:after="0" w:line="240" w:lineRule="auto"/>
        <w:jc w:val="both"/>
        <w:rPr>
          <w:rFonts w:ascii="Arial" w:eastAsia="Times New Roman" w:hAnsi="Arial" w:cs="Arial"/>
        </w:rPr>
      </w:pPr>
      <w:r w:rsidRPr="002755FB">
        <w:rPr>
          <w:rFonts w:ascii="Arial" w:eastAsia="Times New Roman" w:hAnsi="Arial" w:cs="Arial"/>
        </w:rPr>
        <w:t xml:space="preserve">Dinton Pre-School carries out written risk assessments. These are regularly reviewed and cover potential risks to children, staff and visitors at the setting. When circumstances change in the pre-school, e.g. a significant piece of equipment is introduced; we review our current risk assessment or conduct a new risk assessment dependent on the nature of this change. </w:t>
      </w:r>
    </w:p>
    <w:p w14:paraId="51DDB507" w14:textId="77777777" w:rsidR="00BF2934" w:rsidRPr="002755FB" w:rsidRDefault="00BF2934" w:rsidP="006407B5">
      <w:pPr>
        <w:spacing w:after="0" w:line="240" w:lineRule="auto"/>
        <w:jc w:val="both"/>
        <w:rPr>
          <w:rFonts w:ascii="Arial" w:eastAsia="Times New Roman" w:hAnsi="Arial" w:cs="Arial"/>
          <w:lang w:eastAsia="en-GB"/>
        </w:rPr>
      </w:pPr>
    </w:p>
    <w:p w14:paraId="4176AA61" w14:textId="77777777" w:rsidR="00BF2934" w:rsidRPr="002755FB" w:rsidRDefault="00BF2934" w:rsidP="006407B5">
      <w:pPr>
        <w:spacing w:after="0" w:line="240" w:lineRule="auto"/>
        <w:jc w:val="both"/>
        <w:rPr>
          <w:rFonts w:ascii="Arial" w:eastAsia="Times New Roman" w:hAnsi="Arial" w:cs="Arial"/>
          <w:lang w:eastAsia="en-GB"/>
        </w:rPr>
      </w:pPr>
      <w:r w:rsidRPr="002755FB">
        <w:rPr>
          <w:rFonts w:ascii="Arial" w:eastAsia="Times New Roman" w:hAnsi="Arial" w:cs="Arial"/>
          <w:lang w:eastAsia="en-GB"/>
        </w:rPr>
        <w:t>The basis of this policy is risk assessment and adheres to the following five steps:</w:t>
      </w:r>
    </w:p>
    <w:p w14:paraId="0073271B" w14:textId="77777777" w:rsidR="00BF2934" w:rsidRPr="002755FB" w:rsidRDefault="00BF2934" w:rsidP="006407B5">
      <w:pPr>
        <w:numPr>
          <w:ilvl w:val="0"/>
          <w:numId w:val="93"/>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Identifying the risk: where is it and what is it?</w:t>
      </w:r>
    </w:p>
    <w:p w14:paraId="5CAFDE72" w14:textId="77777777" w:rsidR="00BF2934" w:rsidRPr="002755FB" w:rsidRDefault="00BF2934" w:rsidP="006407B5">
      <w:pPr>
        <w:numPr>
          <w:ilvl w:val="0"/>
          <w:numId w:val="93"/>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Who is at risk: childcare staff, children, parents etc?</w:t>
      </w:r>
    </w:p>
    <w:p w14:paraId="61F598A0" w14:textId="77777777" w:rsidR="00BF2934" w:rsidRPr="002755FB" w:rsidRDefault="00BF2934" w:rsidP="006407B5">
      <w:pPr>
        <w:numPr>
          <w:ilvl w:val="0"/>
          <w:numId w:val="93"/>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Assessment as to the level of risk as high, medium or low.   This is both the risk of the likelihood of happening, as well as the possible impact if it did.</w:t>
      </w:r>
    </w:p>
    <w:p w14:paraId="25ED15EE" w14:textId="77777777" w:rsidR="00BF2934" w:rsidRPr="002755FB" w:rsidRDefault="00BF2934" w:rsidP="006407B5">
      <w:pPr>
        <w:numPr>
          <w:ilvl w:val="0"/>
          <w:numId w:val="93"/>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Control measures to reduce/eliminate the risk: what will you do, or ensure others will do, in order to reduce the risk?</w:t>
      </w:r>
    </w:p>
    <w:p w14:paraId="136F2334" w14:textId="77777777" w:rsidR="00BF2934" w:rsidRPr="002755FB" w:rsidRDefault="00BF2934" w:rsidP="006407B5">
      <w:pPr>
        <w:numPr>
          <w:ilvl w:val="0"/>
          <w:numId w:val="93"/>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Monitoring and review: How do you know if what you have said is working, or is thorough enough?   If it is not working, it will need to be amended, or maybe there is a better solution.</w:t>
      </w:r>
    </w:p>
    <w:p w14:paraId="29A65044" w14:textId="77777777" w:rsidR="00BF2934" w:rsidRPr="002755FB" w:rsidRDefault="00BF2934" w:rsidP="006407B5">
      <w:pPr>
        <w:spacing w:after="0" w:line="240" w:lineRule="auto"/>
        <w:jc w:val="both"/>
        <w:rPr>
          <w:rFonts w:ascii="Arial" w:eastAsia="Times New Roman" w:hAnsi="Arial" w:cs="Arial"/>
          <w:lang w:eastAsia="en-GB"/>
        </w:rPr>
      </w:pPr>
    </w:p>
    <w:p w14:paraId="6C621A64" w14:textId="77777777" w:rsidR="00BF2934" w:rsidRPr="002755FB" w:rsidRDefault="00BF2934" w:rsidP="006407B5">
      <w:pPr>
        <w:spacing w:after="0" w:line="240" w:lineRule="auto"/>
        <w:jc w:val="both"/>
        <w:rPr>
          <w:rFonts w:ascii="Arial" w:eastAsia="Times New Roman" w:hAnsi="Arial" w:cs="Arial"/>
          <w:b/>
          <w:lang w:eastAsia="en-GB"/>
        </w:rPr>
      </w:pPr>
      <w:r w:rsidRPr="002755FB">
        <w:rPr>
          <w:rFonts w:ascii="Arial" w:eastAsia="Times New Roman" w:hAnsi="Arial" w:cs="Arial"/>
          <w:b/>
          <w:lang w:eastAsia="en-GB"/>
        </w:rPr>
        <w:t>Procedures</w:t>
      </w:r>
    </w:p>
    <w:p w14:paraId="0A9B586E" w14:textId="77777777" w:rsidR="00BF2934" w:rsidRPr="002755FB" w:rsidRDefault="00BF2934" w:rsidP="006407B5">
      <w:pPr>
        <w:spacing w:after="0" w:line="240" w:lineRule="auto"/>
        <w:jc w:val="both"/>
        <w:rPr>
          <w:rFonts w:ascii="Arial" w:eastAsia="Times New Roman" w:hAnsi="Arial" w:cs="Arial"/>
          <w:lang w:eastAsia="en-GB"/>
        </w:rPr>
      </w:pPr>
      <w:r w:rsidRPr="002755FB">
        <w:rPr>
          <w:rFonts w:ascii="Arial" w:eastAsia="Times New Roman" w:hAnsi="Arial" w:cs="Arial"/>
          <w:lang w:eastAsia="en-GB"/>
        </w:rPr>
        <w:t>Our risk assessment process covers adults and children and includes:</w:t>
      </w:r>
    </w:p>
    <w:p w14:paraId="049C2F3C" w14:textId="77777777" w:rsidR="00BF2934" w:rsidRPr="002755FB" w:rsidRDefault="00BF2934" w:rsidP="006407B5">
      <w:pPr>
        <w:numPr>
          <w:ilvl w:val="0"/>
          <w:numId w:val="94"/>
        </w:numPr>
        <w:spacing w:after="0" w:line="240" w:lineRule="auto"/>
        <w:ind w:left="1080"/>
        <w:jc w:val="both"/>
        <w:rPr>
          <w:rFonts w:ascii="Arial" w:eastAsia="Times New Roman" w:hAnsi="Arial" w:cs="Arial"/>
          <w:lang w:eastAsia="en-GB"/>
        </w:rPr>
      </w:pPr>
      <w:r w:rsidRPr="002755FB">
        <w:rPr>
          <w:rFonts w:ascii="Arial" w:eastAsia="Times New Roman" w:hAnsi="Arial" w:cs="Arial"/>
          <w:lang w:eastAsia="en-GB"/>
        </w:rPr>
        <w:t>Checking for and noting hazards and risk indoors and outside, and in our premises and for activities</w:t>
      </w:r>
    </w:p>
    <w:p w14:paraId="76CCB7E8" w14:textId="77777777" w:rsidR="00BF2934" w:rsidRPr="002755FB" w:rsidRDefault="00BF2934" w:rsidP="006407B5">
      <w:pPr>
        <w:numPr>
          <w:ilvl w:val="0"/>
          <w:numId w:val="94"/>
        </w:numPr>
        <w:spacing w:after="0" w:line="240" w:lineRule="auto"/>
        <w:ind w:left="1080"/>
        <w:jc w:val="both"/>
        <w:rPr>
          <w:rFonts w:ascii="Arial" w:eastAsia="Times New Roman" w:hAnsi="Arial" w:cs="Arial"/>
          <w:lang w:eastAsia="en-GB"/>
        </w:rPr>
      </w:pPr>
      <w:r w:rsidRPr="002755FB">
        <w:rPr>
          <w:rFonts w:ascii="Arial" w:eastAsia="Times New Roman" w:hAnsi="Arial" w:cs="Arial"/>
          <w:lang w:eastAsia="en-GB"/>
        </w:rPr>
        <w:t>Assessing the level of risk and who might be affected</w:t>
      </w:r>
    </w:p>
    <w:p w14:paraId="26B83871" w14:textId="77777777" w:rsidR="00BF2934" w:rsidRPr="002755FB" w:rsidRDefault="00BF2934" w:rsidP="006407B5">
      <w:pPr>
        <w:numPr>
          <w:ilvl w:val="0"/>
          <w:numId w:val="94"/>
        </w:numPr>
        <w:spacing w:after="0" w:line="240" w:lineRule="auto"/>
        <w:ind w:left="1080"/>
        <w:jc w:val="both"/>
        <w:rPr>
          <w:rFonts w:ascii="Arial" w:eastAsia="Times New Roman" w:hAnsi="Arial" w:cs="Arial"/>
          <w:lang w:eastAsia="en-GB"/>
        </w:rPr>
      </w:pPr>
      <w:r w:rsidRPr="002755FB">
        <w:rPr>
          <w:rFonts w:ascii="Arial" w:eastAsia="Times New Roman" w:hAnsi="Arial" w:cs="Arial"/>
          <w:lang w:eastAsia="en-GB"/>
        </w:rPr>
        <w:t>Deciding which areas need attention</w:t>
      </w:r>
    </w:p>
    <w:p w14:paraId="045A15F4" w14:textId="77777777" w:rsidR="00BF2934" w:rsidRPr="002755FB" w:rsidRDefault="00BF2934" w:rsidP="006407B5">
      <w:pPr>
        <w:numPr>
          <w:ilvl w:val="0"/>
          <w:numId w:val="94"/>
        </w:numPr>
        <w:spacing w:after="0" w:line="240" w:lineRule="auto"/>
        <w:ind w:left="1080"/>
        <w:jc w:val="both"/>
        <w:rPr>
          <w:rFonts w:ascii="Arial" w:eastAsia="Times New Roman" w:hAnsi="Arial" w:cs="Arial"/>
          <w:lang w:eastAsia="en-GB"/>
        </w:rPr>
      </w:pPr>
      <w:r w:rsidRPr="002755FB">
        <w:rPr>
          <w:rFonts w:ascii="Arial" w:eastAsia="Times New Roman" w:hAnsi="Arial" w:cs="Arial"/>
          <w:lang w:eastAsia="en-GB"/>
        </w:rPr>
        <w:t>Developing an action plan that specifies the action required, the time scales for action, the person responsible for the action and any funding required</w:t>
      </w:r>
    </w:p>
    <w:p w14:paraId="0F08EF63" w14:textId="77777777" w:rsidR="00BF2934" w:rsidRPr="002755FB" w:rsidRDefault="00BF2934" w:rsidP="006407B5">
      <w:pPr>
        <w:numPr>
          <w:ilvl w:val="0"/>
          <w:numId w:val="94"/>
        </w:numPr>
        <w:spacing w:after="0" w:line="240" w:lineRule="auto"/>
        <w:ind w:left="1080"/>
        <w:jc w:val="both"/>
        <w:rPr>
          <w:rFonts w:ascii="Arial" w:eastAsia="Times New Roman" w:hAnsi="Arial" w:cs="Arial"/>
          <w:lang w:eastAsia="en-GB"/>
        </w:rPr>
      </w:pPr>
      <w:r w:rsidRPr="002755FB">
        <w:rPr>
          <w:rFonts w:ascii="Arial" w:eastAsia="Times New Roman" w:hAnsi="Arial" w:cs="Arial"/>
          <w:lang w:eastAsia="en-GB"/>
        </w:rPr>
        <w:t>The risk assessment is written and reviewed regularly</w:t>
      </w:r>
    </w:p>
    <w:p w14:paraId="64D44FDA" w14:textId="77777777" w:rsidR="00BF2934" w:rsidRPr="002755FB" w:rsidRDefault="00BF2934" w:rsidP="006407B5">
      <w:pPr>
        <w:spacing w:after="0" w:line="276" w:lineRule="auto"/>
        <w:contextualSpacing/>
        <w:jc w:val="both"/>
        <w:rPr>
          <w:rFonts w:ascii="Arial" w:eastAsia="Times New Roman" w:hAnsi="Arial" w:cs="Arial"/>
          <w:color w:val="FF0000"/>
          <w:lang w:eastAsia="en-GB"/>
        </w:rPr>
      </w:pPr>
    </w:p>
    <w:p w14:paraId="40084273" w14:textId="77777777" w:rsidR="00BF2934" w:rsidRPr="002755FB" w:rsidRDefault="00BF2934" w:rsidP="006407B5">
      <w:pPr>
        <w:spacing w:after="0" w:line="240" w:lineRule="auto"/>
        <w:jc w:val="both"/>
        <w:rPr>
          <w:rFonts w:ascii="Arial" w:eastAsia="Times New Roman" w:hAnsi="Arial" w:cs="Arial"/>
          <w:lang w:eastAsia="en-GB"/>
        </w:rPr>
      </w:pPr>
      <w:r w:rsidRPr="002755FB">
        <w:rPr>
          <w:rFonts w:ascii="Arial" w:eastAsia="Times New Roman" w:hAnsi="Arial" w:cs="Arial"/>
          <w:lang w:eastAsia="en-GB"/>
        </w:rPr>
        <w:t>We maintain lists of health and safety issues, which are checked by staff daily before the pre-school day begins as well as those that are checked on an annual basis when a full risk assessment is carried out.</w:t>
      </w:r>
    </w:p>
    <w:p w14:paraId="17EA10F8" w14:textId="77777777" w:rsidR="00BF2934" w:rsidRPr="002755FB" w:rsidRDefault="00BF2934" w:rsidP="006407B5">
      <w:pPr>
        <w:spacing w:after="0" w:line="240" w:lineRule="auto"/>
        <w:jc w:val="both"/>
        <w:rPr>
          <w:rFonts w:ascii="Arial" w:eastAsia="Times New Roman" w:hAnsi="Arial" w:cs="Arial"/>
          <w:lang w:eastAsia="en-GB"/>
        </w:rPr>
      </w:pPr>
    </w:p>
    <w:p w14:paraId="0999AFBF" w14:textId="77777777" w:rsidR="00BF2934" w:rsidRPr="002755FB" w:rsidRDefault="00BF2934" w:rsidP="006407B5">
      <w:pPr>
        <w:spacing w:after="0" w:line="240" w:lineRule="auto"/>
        <w:jc w:val="both"/>
        <w:rPr>
          <w:rFonts w:ascii="Arial" w:eastAsia="Times New Roman" w:hAnsi="Arial" w:cs="Arial"/>
          <w:lang w:eastAsia="en-GB"/>
        </w:rPr>
      </w:pPr>
      <w:r w:rsidRPr="002755FB">
        <w:rPr>
          <w:rFonts w:ascii="Arial" w:eastAsia="Times New Roman" w:hAnsi="Arial" w:cs="Arial"/>
          <w:lang w:eastAsia="en-GB"/>
        </w:rPr>
        <w:t xml:space="preserve">See Health and Safety Policy for details of regular checks within Dinton Pre-School and the setting Risk Assessments which cover all aspects of pre-school routine. </w:t>
      </w:r>
    </w:p>
    <w:p w14:paraId="67F7E7F5" w14:textId="77777777" w:rsidR="00BF2934" w:rsidRPr="002755FB" w:rsidRDefault="00BF2934" w:rsidP="006407B5">
      <w:pPr>
        <w:spacing w:after="0" w:line="240" w:lineRule="auto"/>
        <w:jc w:val="both"/>
        <w:rPr>
          <w:rFonts w:ascii="Arial" w:eastAsia="Times New Roman" w:hAnsi="Arial" w:cs="Arial"/>
          <w:lang w:eastAsia="en-GB"/>
        </w:rPr>
      </w:pPr>
    </w:p>
    <w:p w14:paraId="61691D85" w14:textId="46A26B61" w:rsidR="00BF2934" w:rsidRPr="002755FB" w:rsidRDefault="00BF2934" w:rsidP="006407B5">
      <w:pPr>
        <w:jc w:val="both"/>
        <w:rPr>
          <w:rFonts w:ascii="Arial" w:hAnsi="Arial" w:cs="Arial"/>
        </w:rPr>
      </w:pPr>
    </w:p>
    <w:p w14:paraId="5FFE41A0" w14:textId="5D5618EB" w:rsidR="00BF2934" w:rsidRPr="002755FB" w:rsidRDefault="00BF2934" w:rsidP="006407B5">
      <w:pPr>
        <w:jc w:val="both"/>
        <w:rPr>
          <w:rFonts w:ascii="Arial" w:hAnsi="Arial" w:cs="Arial"/>
        </w:rPr>
      </w:pPr>
    </w:p>
    <w:p w14:paraId="4B06D5DF" w14:textId="6047B86E" w:rsidR="00BF2934" w:rsidRPr="002755FB" w:rsidRDefault="00BF2934" w:rsidP="006407B5">
      <w:pPr>
        <w:jc w:val="both"/>
        <w:rPr>
          <w:rFonts w:ascii="Arial" w:hAnsi="Arial" w:cs="Arial"/>
        </w:rPr>
      </w:pPr>
    </w:p>
    <w:p w14:paraId="3A7B4DCC" w14:textId="27644BED" w:rsidR="00BF2934" w:rsidRPr="002755FB" w:rsidRDefault="00BF2934" w:rsidP="006407B5">
      <w:pPr>
        <w:jc w:val="both"/>
        <w:rPr>
          <w:rFonts w:ascii="Arial" w:hAnsi="Arial" w:cs="Arial"/>
        </w:rPr>
      </w:pPr>
    </w:p>
    <w:p w14:paraId="4DC17B25" w14:textId="129E0F30" w:rsidR="00BF2934" w:rsidRPr="002755FB" w:rsidRDefault="00BF2934" w:rsidP="006407B5">
      <w:pPr>
        <w:jc w:val="both"/>
        <w:rPr>
          <w:rFonts w:ascii="Arial" w:hAnsi="Arial" w:cs="Arial"/>
        </w:rPr>
      </w:pPr>
    </w:p>
    <w:p w14:paraId="54B9689F" w14:textId="67EF80D6" w:rsidR="00BF2934" w:rsidRPr="002755FB" w:rsidRDefault="00BF2934" w:rsidP="006407B5">
      <w:pPr>
        <w:jc w:val="both"/>
        <w:rPr>
          <w:rFonts w:ascii="Arial" w:hAnsi="Arial" w:cs="Arial"/>
        </w:rPr>
      </w:pPr>
    </w:p>
    <w:p w14:paraId="6A2E9337" w14:textId="17D2A064" w:rsidR="00BF2934" w:rsidRPr="002755FB" w:rsidRDefault="00BF2934" w:rsidP="006407B5">
      <w:pPr>
        <w:jc w:val="both"/>
        <w:rPr>
          <w:rFonts w:ascii="Arial" w:hAnsi="Arial" w:cs="Arial"/>
        </w:rPr>
      </w:pPr>
    </w:p>
    <w:p w14:paraId="065FD607" w14:textId="25A278C7" w:rsidR="00BF2934" w:rsidRPr="002755FB" w:rsidRDefault="00BF2934" w:rsidP="006407B5">
      <w:pPr>
        <w:jc w:val="both"/>
        <w:rPr>
          <w:rFonts w:ascii="Arial" w:hAnsi="Arial" w:cs="Arial"/>
        </w:rPr>
      </w:pPr>
    </w:p>
    <w:p w14:paraId="6500208A" w14:textId="50ED3B74" w:rsidR="00BF2934" w:rsidRPr="002755FB" w:rsidRDefault="00BF2934" w:rsidP="006407B5">
      <w:pPr>
        <w:jc w:val="both"/>
        <w:rPr>
          <w:rFonts w:ascii="Arial" w:hAnsi="Arial" w:cs="Arial"/>
        </w:rPr>
      </w:pPr>
    </w:p>
    <w:p w14:paraId="380EAB81" w14:textId="1ED324A9" w:rsidR="00BF2934" w:rsidRDefault="00BF2934" w:rsidP="006407B5">
      <w:pPr>
        <w:jc w:val="both"/>
        <w:rPr>
          <w:rFonts w:ascii="Arial" w:hAnsi="Arial" w:cs="Arial"/>
        </w:rPr>
      </w:pPr>
    </w:p>
    <w:p w14:paraId="25323998" w14:textId="77777777" w:rsidR="00EB48C9" w:rsidRPr="002755FB" w:rsidRDefault="00EB48C9" w:rsidP="006407B5">
      <w:pPr>
        <w:jc w:val="both"/>
        <w:rPr>
          <w:rFonts w:ascii="Arial" w:hAnsi="Arial" w:cs="Arial"/>
        </w:rPr>
      </w:pPr>
    </w:p>
    <w:p w14:paraId="2F6F4E7D" w14:textId="77777777" w:rsidR="00BF2934" w:rsidRPr="00E75FA5" w:rsidRDefault="00BF2934" w:rsidP="006407B5">
      <w:pPr>
        <w:shd w:val="clear" w:color="auto" w:fill="FFFFFF"/>
        <w:spacing w:after="240" w:line="240" w:lineRule="auto"/>
        <w:jc w:val="both"/>
        <w:rPr>
          <w:rFonts w:ascii="Arial" w:eastAsia="Times New Roman" w:hAnsi="Arial" w:cs="Arial"/>
          <w:b/>
          <w:sz w:val="28"/>
          <w:szCs w:val="28"/>
          <w:lang w:eastAsia="en-GB"/>
        </w:rPr>
      </w:pPr>
      <w:r w:rsidRPr="00E75FA5">
        <w:rPr>
          <w:rFonts w:ascii="Arial" w:eastAsia="Times New Roman" w:hAnsi="Arial" w:cs="Arial"/>
          <w:b/>
          <w:sz w:val="28"/>
          <w:szCs w:val="28"/>
          <w:lang w:eastAsia="en-GB"/>
        </w:rPr>
        <w:t>Safeguarding and Child Protection</w:t>
      </w:r>
    </w:p>
    <w:p w14:paraId="4032443F" w14:textId="0C28E024" w:rsidR="00BF2934" w:rsidRDefault="00BF2934" w:rsidP="006407B5">
      <w:pPr>
        <w:pStyle w:val="Normal1"/>
        <w:spacing w:after="0"/>
        <w:jc w:val="both"/>
        <w:rPr>
          <w:rFonts w:ascii="Arial" w:hAnsi="Arial" w:cs="Arial"/>
          <w:b/>
          <w:i/>
          <w:sz w:val="22"/>
          <w:szCs w:val="22"/>
        </w:rPr>
      </w:pPr>
      <w:r w:rsidRPr="002755FB">
        <w:rPr>
          <w:rFonts w:ascii="Arial" w:hAnsi="Arial" w:cs="Arial"/>
          <w:b/>
          <w:i/>
          <w:sz w:val="22"/>
          <w:szCs w:val="22"/>
        </w:rPr>
        <w:t>Dinton Pre-school fully recognises its responsibilities for Safeguarding and child protection.</w:t>
      </w:r>
    </w:p>
    <w:p w14:paraId="172B6D18" w14:textId="77777777" w:rsidR="00EB48C9" w:rsidRPr="002755FB" w:rsidRDefault="00EB48C9" w:rsidP="006407B5">
      <w:pPr>
        <w:pStyle w:val="Normal1"/>
        <w:spacing w:after="0"/>
        <w:jc w:val="both"/>
        <w:rPr>
          <w:rFonts w:ascii="Arial" w:hAnsi="Arial" w:cs="Arial"/>
          <w:b/>
          <w:i/>
          <w:sz w:val="22"/>
          <w:szCs w:val="22"/>
        </w:rPr>
      </w:pPr>
    </w:p>
    <w:tbl>
      <w:tblPr>
        <w:tblStyle w:val="TableGrid"/>
        <w:tblW w:w="10060" w:type="dxa"/>
        <w:jc w:val="center"/>
        <w:tblLook w:val="04A0" w:firstRow="1" w:lastRow="0" w:firstColumn="1" w:lastColumn="0" w:noHBand="0" w:noVBand="1"/>
      </w:tblPr>
      <w:tblGrid>
        <w:gridCol w:w="2093"/>
        <w:gridCol w:w="2827"/>
        <w:gridCol w:w="1879"/>
        <w:gridCol w:w="113"/>
        <w:gridCol w:w="3148"/>
      </w:tblGrid>
      <w:tr w:rsidR="00BF2934" w:rsidRPr="002755FB" w14:paraId="7E1D3771" w14:textId="77777777" w:rsidTr="003B2E59">
        <w:trPr>
          <w:trHeight w:val="649"/>
          <w:jc w:val="center"/>
        </w:trPr>
        <w:tc>
          <w:tcPr>
            <w:tcW w:w="10060" w:type="dxa"/>
            <w:gridSpan w:val="5"/>
            <w:shd w:val="clear" w:color="auto" w:fill="D9D9D9" w:themeFill="background1" w:themeFillShade="D9"/>
          </w:tcPr>
          <w:p w14:paraId="6370EC11" w14:textId="77777777" w:rsidR="00BF2934" w:rsidRPr="002755FB" w:rsidRDefault="00BF2934" w:rsidP="006407B5">
            <w:pPr>
              <w:pStyle w:val="Normal1"/>
              <w:spacing w:before="120" w:after="120"/>
              <w:jc w:val="both"/>
              <w:rPr>
                <w:rFonts w:ascii="Arial" w:hAnsi="Arial" w:cs="Arial"/>
                <w:b/>
                <w:sz w:val="22"/>
                <w:szCs w:val="22"/>
              </w:rPr>
            </w:pPr>
            <w:r w:rsidRPr="002755FB">
              <w:rPr>
                <w:rFonts w:ascii="Arial" w:hAnsi="Arial" w:cs="Arial"/>
                <w:b/>
                <w:sz w:val="22"/>
                <w:szCs w:val="22"/>
              </w:rPr>
              <w:t xml:space="preserve">Key Safeguarding Personnel </w:t>
            </w:r>
          </w:p>
        </w:tc>
      </w:tr>
      <w:tr w:rsidR="00BF2934" w:rsidRPr="002755FB" w14:paraId="6003BD23" w14:textId="77777777" w:rsidTr="003B2E59">
        <w:trPr>
          <w:trHeight w:val="794"/>
          <w:jc w:val="center"/>
        </w:trPr>
        <w:tc>
          <w:tcPr>
            <w:tcW w:w="2093" w:type="dxa"/>
            <w:shd w:val="clear" w:color="auto" w:fill="D9D9D9" w:themeFill="background1" w:themeFillShade="D9"/>
          </w:tcPr>
          <w:p w14:paraId="41E4E023" w14:textId="77777777" w:rsidR="00BF2934" w:rsidRPr="002755FB" w:rsidRDefault="00BF2934" w:rsidP="006407B5">
            <w:pPr>
              <w:pStyle w:val="Normal1"/>
              <w:spacing w:after="0"/>
              <w:jc w:val="both"/>
              <w:rPr>
                <w:rFonts w:ascii="Arial" w:hAnsi="Arial" w:cs="Arial"/>
                <w:b/>
                <w:sz w:val="22"/>
                <w:szCs w:val="22"/>
              </w:rPr>
            </w:pPr>
          </w:p>
          <w:p w14:paraId="047782C0" w14:textId="77777777" w:rsidR="00BF2934" w:rsidRPr="002755FB" w:rsidRDefault="00BF2934" w:rsidP="006407B5">
            <w:pPr>
              <w:pStyle w:val="Normal1"/>
              <w:spacing w:after="0"/>
              <w:jc w:val="both"/>
              <w:rPr>
                <w:rFonts w:ascii="Arial" w:hAnsi="Arial" w:cs="Arial"/>
                <w:b/>
                <w:sz w:val="22"/>
                <w:szCs w:val="22"/>
              </w:rPr>
            </w:pPr>
            <w:r w:rsidRPr="002755FB">
              <w:rPr>
                <w:rFonts w:ascii="Arial" w:hAnsi="Arial" w:cs="Arial"/>
                <w:b/>
                <w:sz w:val="22"/>
                <w:szCs w:val="22"/>
              </w:rPr>
              <w:t>Role</w:t>
            </w:r>
          </w:p>
          <w:p w14:paraId="77DF9FAB" w14:textId="77777777" w:rsidR="00BF2934" w:rsidRPr="002755FB" w:rsidRDefault="00BF2934" w:rsidP="006407B5">
            <w:pPr>
              <w:pStyle w:val="Normal1"/>
              <w:spacing w:after="0"/>
              <w:jc w:val="both"/>
              <w:rPr>
                <w:rFonts w:ascii="Arial" w:hAnsi="Arial" w:cs="Arial"/>
                <w:b/>
                <w:sz w:val="22"/>
                <w:szCs w:val="22"/>
              </w:rPr>
            </w:pPr>
          </w:p>
        </w:tc>
        <w:tc>
          <w:tcPr>
            <w:tcW w:w="2827" w:type="dxa"/>
          </w:tcPr>
          <w:p w14:paraId="58FD4B7F" w14:textId="77777777" w:rsidR="00BF2934" w:rsidRPr="002755FB" w:rsidRDefault="00BF2934" w:rsidP="006407B5">
            <w:pPr>
              <w:pStyle w:val="Normal1"/>
              <w:spacing w:after="0"/>
              <w:jc w:val="both"/>
              <w:rPr>
                <w:rFonts w:ascii="Arial" w:hAnsi="Arial" w:cs="Arial"/>
                <w:b/>
                <w:sz w:val="22"/>
                <w:szCs w:val="22"/>
              </w:rPr>
            </w:pPr>
          </w:p>
          <w:p w14:paraId="08462207" w14:textId="77777777" w:rsidR="00BF2934" w:rsidRPr="002755FB" w:rsidRDefault="00BF2934" w:rsidP="006407B5">
            <w:pPr>
              <w:pStyle w:val="Normal1"/>
              <w:spacing w:after="0"/>
              <w:jc w:val="both"/>
              <w:rPr>
                <w:rFonts w:ascii="Arial" w:hAnsi="Arial" w:cs="Arial"/>
                <w:b/>
                <w:sz w:val="22"/>
                <w:szCs w:val="22"/>
              </w:rPr>
            </w:pPr>
            <w:r w:rsidRPr="002755FB">
              <w:rPr>
                <w:rFonts w:ascii="Arial" w:hAnsi="Arial" w:cs="Arial"/>
                <w:b/>
                <w:sz w:val="22"/>
                <w:szCs w:val="22"/>
              </w:rPr>
              <w:t>Name</w:t>
            </w:r>
          </w:p>
        </w:tc>
        <w:tc>
          <w:tcPr>
            <w:tcW w:w="1879" w:type="dxa"/>
          </w:tcPr>
          <w:p w14:paraId="059426AF" w14:textId="77777777" w:rsidR="00BF2934" w:rsidRPr="002755FB" w:rsidRDefault="00BF2934" w:rsidP="006407B5">
            <w:pPr>
              <w:pStyle w:val="Normal1"/>
              <w:spacing w:after="0"/>
              <w:jc w:val="both"/>
              <w:rPr>
                <w:rFonts w:ascii="Arial" w:hAnsi="Arial" w:cs="Arial"/>
                <w:b/>
                <w:sz w:val="22"/>
                <w:szCs w:val="22"/>
              </w:rPr>
            </w:pPr>
          </w:p>
          <w:p w14:paraId="1F9CCDA2" w14:textId="77777777" w:rsidR="00BF2934" w:rsidRPr="002755FB" w:rsidRDefault="00BF2934" w:rsidP="006407B5">
            <w:pPr>
              <w:pStyle w:val="Normal1"/>
              <w:spacing w:after="0"/>
              <w:jc w:val="both"/>
              <w:rPr>
                <w:rFonts w:ascii="Arial" w:hAnsi="Arial" w:cs="Arial"/>
                <w:b/>
                <w:sz w:val="22"/>
                <w:szCs w:val="22"/>
              </w:rPr>
            </w:pPr>
            <w:r w:rsidRPr="002755FB">
              <w:rPr>
                <w:rFonts w:ascii="Arial" w:hAnsi="Arial" w:cs="Arial"/>
                <w:b/>
                <w:sz w:val="22"/>
                <w:szCs w:val="22"/>
              </w:rPr>
              <w:t>Tel.</w:t>
            </w:r>
          </w:p>
        </w:tc>
        <w:tc>
          <w:tcPr>
            <w:tcW w:w="3261" w:type="dxa"/>
            <w:gridSpan w:val="2"/>
          </w:tcPr>
          <w:p w14:paraId="5D899352" w14:textId="77777777" w:rsidR="00BF2934" w:rsidRPr="002755FB" w:rsidRDefault="00BF2934" w:rsidP="006407B5">
            <w:pPr>
              <w:pStyle w:val="Normal1"/>
              <w:spacing w:after="0"/>
              <w:jc w:val="both"/>
              <w:rPr>
                <w:rFonts w:ascii="Arial" w:hAnsi="Arial" w:cs="Arial"/>
                <w:b/>
                <w:sz w:val="22"/>
                <w:szCs w:val="22"/>
              </w:rPr>
            </w:pPr>
          </w:p>
          <w:p w14:paraId="01E597F8" w14:textId="77777777" w:rsidR="00BF2934" w:rsidRPr="002755FB" w:rsidRDefault="00BF2934" w:rsidP="006407B5">
            <w:pPr>
              <w:pStyle w:val="Normal1"/>
              <w:spacing w:after="0"/>
              <w:jc w:val="both"/>
              <w:rPr>
                <w:rFonts w:ascii="Arial" w:hAnsi="Arial" w:cs="Arial"/>
                <w:b/>
                <w:sz w:val="22"/>
                <w:szCs w:val="22"/>
              </w:rPr>
            </w:pPr>
            <w:r w:rsidRPr="002755FB">
              <w:rPr>
                <w:rFonts w:ascii="Arial" w:hAnsi="Arial" w:cs="Arial"/>
                <w:b/>
                <w:sz w:val="22"/>
                <w:szCs w:val="22"/>
              </w:rPr>
              <w:t>Email</w:t>
            </w:r>
          </w:p>
        </w:tc>
      </w:tr>
      <w:tr w:rsidR="00BF2934" w:rsidRPr="002755FB" w14:paraId="36772BB6" w14:textId="77777777" w:rsidTr="003B2E59">
        <w:trPr>
          <w:trHeight w:val="923"/>
          <w:jc w:val="center"/>
        </w:trPr>
        <w:tc>
          <w:tcPr>
            <w:tcW w:w="2093" w:type="dxa"/>
            <w:shd w:val="clear" w:color="auto" w:fill="D9D9D9" w:themeFill="background1" w:themeFillShade="D9"/>
            <w:vAlign w:val="center"/>
          </w:tcPr>
          <w:p w14:paraId="0A7BE2D4" w14:textId="77777777" w:rsidR="00BF2934" w:rsidRPr="002755FB" w:rsidRDefault="00BF2934" w:rsidP="006407B5">
            <w:pPr>
              <w:pStyle w:val="Normal1"/>
              <w:spacing w:after="0"/>
              <w:jc w:val="both"/>
              <w:rPr>
                <w:rFonts w:ascii="Arial" w:hAnsi="Arial" w:cs="Arial"/>
                <w:b/>
                <w:sz w:val="22"/>
                <w:szCs w:val="22"/>
              </w:rPr>
            </w:pPr>
            <w:r w:rsidRPr="002755FB">
              <w:rPr>
                <w:rFonts w:ascii="Arial" w:hAnsi="Arial" w:cs="Arial"/>
                <w:b/>
                <w:sz w:val="22"/>
                <w:szCs w:val="22"/>
              </w:rPr>
              <w:t>Designated Safeguarding Lead (DSL)</w:t>
            </w:r>
          </w:p>
        </w:tc>
        <w:tc>
          <w:tcPr>
            <w:tcW w:w="2827" w:type="dxa"/>
            <w:vAlign w:val="center"/>
          </w:tcPr>
          <w:p w14:paraId="109EC7ED" w14:textId="0A785948" w:rsidR="00C7634E" w:rsidRPr="002755FB" w:rsidRDefault="00C7634E" w:rsidP="00C7634E">
            <w:pPr>
              <w:pStyle w:val="Normal1"/>
              <w:spacing w:after="0"/>
              <w:jc w:val="both"/>
              <w:rPr>
                <w:rFonts w:ascii="Arial" w:hAnsi="Arial" w:cs="Arial"/>
                <w:b/>
                <w:sz w:val="22"/>
                <w:szCs w:val="22"/>
              </w:rPr>
            </w:pPr>
            <w:r w:rsidRPr="002755FB">
              <w:rPr>
                <w:rFonts w:ascii="Arial" w:hAnsi="Arial" w:cs="Arial"/>
                <w:b/>
                <w:sz w:val="22"/>
                <w:szCs w:val="22"/>
              </w:rPr>
              <w:t>Alison Hope-Jones (Owner</w:t>
            </w:r>
            <w:r>
              <w:rPr>
                <w:rFonts w:ascii="Arial" w:hAnsi="Arial" w:cs="Arial"/>
                <w:b/>
                <w:sz w:val="22"/>
                <w:szCs w:val="22"/>
              </w:rPr>
              <w:t xml:space="preserve"> and Manager)</w:t>
            </w:r>
          </w:p>
          <w:p w14:paraId="4DB993D7" w14:textId="63C0C70D" w:rsidR="00BF2934" w:rsidRPr="002755FB" w:rsidRDefault="00BF2934" w:rsidP="006407B5">
            <w:pPr>
              <w:pStyle w:val="Normal1"/>
              <w:spacing w:after="0"/>
              <w:jc w:val="both"/>
              <w:rPr>
                <w:rFonts w:ascii="Arial" w:hAnsi="Arial" w:cs="Arial"/>
                <w:b/>
                <w:sz w:val="22"/>
                <w:szCs w:val="22"/>
                <w:highlight w:val="yellow"/>
              </w:rPr>
            </w:pPr>
          </w:p>
        </w:tc>
        <w:tc>
          <w:tcPr>
            <w:tcW w:w="1879" w:type="dxa"/>
            <w:vAlign w:val="center"/>
          </w:tcPr>
          <w:p w14:paraId="63697B1E" w14:textId="77777777" w:rsidR="00BF2934" w:rsidRPr="002755FB" w:rsidRDefault="00BF2934" w:rsidP="006407B5">
            <w:pPr>
              <w:pStyle w:val="Normal1"/>
              <w:spacing w:after="0"/>
              <w:jc w:val="both"/>
              <w:rPr>
                <w:rFonts w:ascii="Arial" w:hAnsi="Arial" w:cs="Arial"/>
                <w:b/>
                <w:sz w:val="22"/>
                <w:szCs w:val="22"/>
              </w:rPr>
            </w:pPr>
            <w:r w:rsidRPr="002755FB">
              <w:rPr>
                <w:rFonts w:ascii="Arial" w:hAnsi="Arial" w:cs="Arial"/>
                <w:b/>
                <w:sz w:val="22"/>
                <w:szCs w:val="22"/>
              </w:rPr>
              <w:t>01722 716011</w:t>
            </w:r>
          </w:p>
        </w:tc>
        <w:tc>
          <w:tcPr>
            <w:tcW w:w="3261" w:type="dxa"/>
            <w:gridSpan w:val="2"/>
            <w:vAlign w:val="center"/>
          </w:tcPr>
          <w:p w14:paraId="60A509D5" w14:textId="77777777" w:rsidR="00BF2934" w:rsidRPr="002755FB" w:rsidRDefault="00BF2934" w:rsidP="006407B5">
            <w:pPr>
              <w:pStyle w:val="Normal1"/>
              <w:spacing w:after="0"/>
              <w:jc w:val="both"/>
              <w:rPr>
                <w:rFonts w:ascii="Arial" w:hAnsi="Arial" w:cs="Arial"/>
                <w:b/>
                <w:sz w:val="22"/>
                <w:szCs w:val="22"/>
              </w:rPr>
            </w:pPr>
            <w:r w:rsidRPr="002755FB">
              <w:rPr>
                <w:rFonts w:ascii="Arial" w:hAnsi="Arial" w:cs="Arial"/>
                <w:b/>
                <w:sz w:val="22"/>
                <w:szCs w:val="22"/>
              </w:rPr>
              <w:t xml:space="preserve">enquiries@dinton-pre-school.co.uk                                 </w:t>
            </w:r>
          </w:p>
        </w:tc>
      </w:tr>
      <w:tr w:rsidR="00BF2934" w:rsidRPr="002755FB" w14:paraId="0E140CC3" w14:textId="77777777" w:rsidTr="003B2E59">
        <w:trPr>
          <w:trHeight w:val="923"/>
          <w:jc w:val="center"/>
        </w:trPr>
        <w:tc>
          <w:tcPr>
            <w:tcW w:w="2093" w:type="dxa"/>
            <w:shd w:val="clear" w:color="auto" w:fill="D9D9D9" w:themeFill="background1" w:themeFillShade="D9"/>
            <w:vAlign w:val="center"/>
          </w:tcPr>
          <w:p w14:paraId="14D4BE36" w14:textId="77777777" w:rsidR="00BF2934" w:rsidRPr="002755FB" w:rsidRDefault="00BF2934" w:rsidP="006407B5">
            <w:pPr>
              <w:pStyle w:val="Normal1"/>
              <w:spacing w:after="0"/>
              <w:jc w:val="both"/>
              <w:rPr>
                <w:rFonts w:ascii="Arial" w:hAnsi="Arial" w:cs="Arial"/>
                <w:b/>
                <w:sz w:val="22"/>
                <w:szCs w:val="22"/>
              </w:rPr>
            </w:pPr>
            <w:r w:rsidRPr="002755FB">
              <w:rPr>
                <w:rFonts w:ascii="Arial" w:hAnsi="Arial" w:cs="Arial"/>
                <w:b/>
                <w:sz w:val="22"/>
                <w:szCs w:val="22"/>
              </w:rPr>
              <w:t>Deputy DSL(s) (DDSL)</w:t>
            </w:r>
          </w:p>
        </w:tc>
        <w:tc>
          <w:tcPr>
            <w:tcW w:w="2827" w:type="dxa"/>
            <w:vAlign w:val="center"/>
          </w:tcPr>
          <w:p w14:paraId="34E43955" w14:textId="6443FD56" w:rsidR="00BF2934" w:rsidRPr="002755FB" w:rsidRDefault="00F30F91" w:rsidP="006407B5">
            <w:pPr>
              <w:pStyle w:val="Normal1"/>
              <w:spacing w:after="0"/>
              <w:jc w:val="both"/>
              <w:rPr>
                <w:rFonts w:ascii="Arial" w:hAnsi="Arial" w:cs="Arial"/>
                <w:b/>
                <w:sz w:val="22"/>
                <w:szCs w:val="22"/>
                <w:highlight w:val="green"/>
              </w:rPr>
            </w:pPr>
            <w:r>
              <w:rPr>
                <w:rFonts w:ascii="Arial" w:hAnsi="Arial" w:cs="Arial"/>
                <w:b/>
                <w:sz w:val="22"/>
                <w:szCs w:val="22"/>
              </w:rPr>
              <w:t>Lucy Hayward</w:t>
            </w:r>
            <w:r w:rsidR="00BF2934" w:rsidRPr="002755FB">
              <w:rPr>
                <w:rFonts w:ascii="Arial" w:hAnsi="Arial" w:cs="Arial"/>
                <w:b/>
                <w:sz w:val="22"/>
                <w:szCs w:val="22"/>
              </w:rPr>
              <w:t xml:space="preserve"> (</w:t>
            </w:r>
            <w:r w:rsidR="00C7634E">
              <w:rPr>
                <w:rFonts w:ascii="Arial" w:hAnsi="Arial" w:cs="Arial"/>
                <w:b/>
                <w:sz w:val="22"/>
                <w:szCs w:val="22"/>
              </w:rPr>
              <w:t xml:space="preserve">Assistant </w:t>
            </w:r>
            <w:r w:rsidR="00BF2934" w:rsidRPr="002755FB">
              <w:rPr>
                <w:rFonts w:ascii="Arial" w:hAnsi="Arial" w:cs="Arial"/>
                <w:b/>
                <w:sz w:val="22"/>
                <w:szCs w:val="22"/>
              </w:rPr>
              <w:t xml:space="preserve"> Manager</w:t>
            </w:r>
            <w:r w:rsidR="00C7634E">
              <w:rPr>
                <w:rFonts w:ascii="Arial" w:hAnsi="Arial" w:cs="Arial"/>
                <w:b/>
                <w:sz w:val="22"/>
                <w:szCs w:val="22"/>
              </w:rPr>
              <w:t xml:space="preserve"> and SENCO</w:t>
            </w:r>
            <w:r w:rsidR="00BF2934" w:rsidRPr="002755FB">
              <w:rPr>
                <w:rFonts w:ascii="Arial" w:hAnsi="Arial" w:cs="Arial"/>
                <w:b/>
                <w:sz w:val="22"/>
                <w:szCs w:val="22"/>
              </w:rPr>
              <w:t>)</w:t>
            </w:r>
          </w:p>
        </w:tc>
        <w:tc>
          <w:tcPr>
            <w:tcW w:w="1879" w:type="dxa"/>
            <w:vAlign w:val="center"/>
          </w:tcPr>
          <w:p w14:paraId="32783C5C" w14:textId="77777777" w:rsidR="00BF2934" w:rsidRPr="002755FB" w:rsidRDefault="00BF2934" w:rsidP="006407B5">
            <w:pPr>
              <w:pStyle w:val="Normal1"/>
              <w:spacing w:after="0"/>
              <w:jc w:val="both"/>
              <w:rPr>
                <w:rFonts w:ascii="Arial" w:hAnsi="Arial" w:cs="Arial"/>
                <w:b/>
                <w:sz w:val="22"/>
                <w:szCs w:val="22"/>
                <w:highlight w:val="green"/>
              </w:rPr>
            </w:pPr>
            <w:r w:rsidRPr="002755FB">
              <w:rPr>
                <w:rFonts w:ascii="Arial" w:hAnsi="Arial" w:cs="Arial"/>
                <w:b/>
                <w:sz w:val="22"/>
                <w:szCs w:val="22"/>
              </w:rPr>
              <w:t>01722 716011</w:t>
            </w:r>
          </w:p>
        </w:tc>
        <w:tc>
          <w:tcPr>
            <w:tcW w:w="3261" w:type="dxa"/>
            <w:gridSpan w:val="2"/>
            <w:vAlign w:val="center"/>
          </w:tcPr>
          <w:p w14:paraId="49B05E07" w14:textId="77777777" w:rsidR="00BF2934" w:rsidRPr="002755FB" w:rsidRDefault="00BF2934" w:rsidP="006407B5">
            <w:pPr>
              <w:pStyle w:val="Normal1"/>
              <w:spacing w:after="0"/>
              <w:jc w:val="both"/>
              <w:rPr>
                <w:rFonts w:ascii="Arial" w:hAnsi="Arial" w:cs="Arial"/>
                <w:b/>
                <w:sz w:val="22"/>
                <w:szCs w:val="22"/>
                <w:highlight w:val="green"/>
              </w:rPr>
            </w:pPr>
            <w:r w:rsidRPr="002755FB">
              <w:rPr>
                <w:rFonts w:ascii="Arial" w:hAnsi="Arial" w:cs="Arial"/>
                <w:b/>
                <w:sz w:val="22"/>
                <w:szCs w:val="22"/>
              </w:rPr>
              <w:t xml:space="preserve">enquiries@dinton-pre-school.co.uk           </w:t>
            </w:r>
          </w:p>
        </w:tc>
      </w:tr>
      <w:tr w:rsidR="00BF2934" w:rsidRPr="002755FB" w14:paraId="137DC3D1" w14:textId="77777777" w:rsidTr="003B2E59">
        <w:trPr>
          <w:trHeight w:val="542"/>
          <w:jc w:val="center"/>
        </w:trPr>
        <w:tc>
          <w:tcPr>
            <w:tcW w:w="10060" w:type="dxa"/>
            <w:gridSpan w:val="5"/>
            <w:shd w:val="clear" w:color="auto" w:fill="D9D9D9" w:themeFill="background1" w:themeFillShade="D9"/>
            <w:vAlign w:val="center"/>
          </w:tcPr>
          <w:p w14:paraId="323A3CA1" w14:textId="77777777" w:rsidR="00BF2934" w:rsidRPr="002755FB" w:rsidRDefault="00BF2934" w:rsidP="006407B5">
            <w:pPr>
              <w:shd w:val="clear" w:color="auto" w:fill="FFFFFF"/>
              <w:spacing w:after="240"/>
              <w:jc w:val="both"/>
              <w:rPr>
                <w:rFonts w:ascii="Arial" w:hAnsi="Arial" w:cs="Arial"/>
              </w:rPr>
            </w:pPr>
            <w:r w:rsidRPr="002755FB">
              <w:rPr>
                <w:rFonts w:ascii="Arial" w:hAnsi="Arial" w:cs="Arial"/>
              </w:rPr>
              <w:t>The responsibilities of the DSL and the DDSL are:</w:t>
            </w:r>
          </w:p>
          <w:p w14:paraId="7F34B145" w14:textId="77777777" w:rsidR="00BF2934" w:rsidRPr="002755FB" w:rsidRDefault="00BF2934" w:rsidP="006407B5">
            <w:pPr>
              <w:pStyle w:val="ListParagraph"/>
              <w:numPr>
                <w:ilvl w:val="0"/>
                <w:numId w:val="96"/>
              </w:numPr>
              <w:shd w:val="clear" w:color="auto" w:fill="FFFFFF"/>
              <w:spacing w:after="240"/>
              <w:jc w:val="both"/>
              <w:rPr>
                <w:rFonts w:ascii="Arial" w:hAnsi="Arial" w:cs="Arial"/>
              </w:rPr>
            </w:pPr>
            <w:r w:rsidRPr="002755FB">
              <w:rPr>
                <w:rFonts w:ascii="Arial" w:hAnsi="Arial" w:cs="Arial"/>
              </w:rPr>
              <w:t xml:space="preserve">Managing all child protection </w:t>
            </w:r>
          </w:p>
          <w:p w14:paraId="23819A88" w14:textId="77777777" w:rsidR="00BF2934" w:rsidRPr="002755FB" w:rsidRDefault="00BF2934" w:rsidP="006407B5">
            <w:pPr>
              <w:pStyle w:val="ListParagraph"/>
              <w:numPr>
                <w:ilvl w:val="0"/>
                <w:numId w:val="96"/>
              </w:numPr>
              <w:shd w:val="clear" w:color="auto" w:fill="FFFFFF"/>
              <w:spacing w:after="240"/>
              <w:jc w:val="both"/>
              <w:rPr>
                <w:rFonts w:ascii="Arial" w:hAnsi="Arial" w:cs="Arial"/>
              </w:rPr>
            </w:pPr>
            <w:r w:rsidRPr="002755FB">
              <w:rPr>
                <w:rFonts w:ascii="Arial" w:hAnsi="Arial" w:cs="Arial"/>
              </w:rPr>
              <w:t xml:space="preserve">The DSL or DDSL are always available during opening hours. </w:t>
            </w:r>
          </w:p>
          <w:p w14:paraId="3E120DA0" w14:textId="77777777" w:rsidR="00BF2934" w:rsidRPr="002755FB" w:rsidRDefault="00BF2934" w:rsidP="006407B5">
            <w:pPr>
              <w:pStyle w:val="ListParagraph"/>
              <w:numPr>
                <w:ilvl w:val="0"/>
                <w:numId w:val="96"/>
              </w:numPr>
              <w:shd w:val="clear" w:color="auto" w:fill="FFFFFF"/>
              <w:spacing w:after="240"/>
              <w:jc w:val="both"/>
              <w:rPr>
                <w:rFonts w:ascii="Arial" w:hAnsi="Arial" w:cs="Arial"/>
              </w:rPr>
            </w:pPr>
            <w:r w:rsidRPr="002755FB">
              <w:rPr>
                <w:rFonts w:ascii="Arial" w:hAnsi="Arial" w:cs="Arial"/>
              </w:rPr>
              <w:t>Keep secure all child protection plans, write records and reports.</w:t>
            </w:r>
          </w:p>
          <w:p w14:paraId="55A19222" w14:textId="77777777" w:rsidR="00BF2934" w:rsidRPr="002755FB" w:rsidRDefault="00BF2934" w:rsidP="006407B5">
            <w:pPr>
              <w:pStyle w:val="ListParagraph"/>
              <w:numPr>
                <w:ilvl w:val="0"/>
                <w:numId w:val="96"/>
              </w:numPr>
              <w:shd w:val="clear" w:color="auto" w:fill="FFFFFF"/>
              <w:spacing w:after="240"/>
              <w:jc w:val="both"/>
              <w:rPr>
                <w:rFonts w:ascii="Arial" w:hAnsi="Arial" w:cs="Arial"/>
              </w:rPr>
            </w:pPr>
            <w:r w:rsidRPr="002755FB">
              <w:rPr>
                <w:rFonts w:ascii="Arial" w:hAnsi="Arial" w:cs="Arial"/>
              </w:rPr>
              <w:t>Take responsibility of the safeguarding policy and procedures, including evaluating, updating and cascading changes to staff.</w:t>
            </w:r>
          </w:p>
          <w:p w14:paraId="3270087B" w14:textId="77777777" w:rsidR="00BF2934" w:rsidRPr="002755FB" w:rsidRDefault="00BF2934" w:rsidP="006407B5">
            <w:pPr>
              <w:pStyle w:val="ListParagraph"/>
              <w:numPr>
                <w:ilvl w:val="0"/>
                <w:numId w:val="96"/>
              </w:numPr>
              <w:shd w:val="clear" w:color="auto" w:fill="FFFFFF"/>
              <w:spacing w:after="240"/>
              <w:jc w:val="both"/>
              <w:rPr>
                <w:rFonts w:ascii="Arial" w:hAnsi="Arial" w:cs="Arial"/>
              </w:rPr>
            </w:pPr>
            <w:r w:rsidRPr="002755FB">
              <w:rPr>
                <w:rFonts w:ascii="Arial" w:hAnsi="Arial" w:cs="Arial"/>
              </w:rPr>
              <w:t>Ensure all staff, volunteers and students are aware of the safeguarding policy and procedures and are adequately trained in these areas.</w:t>
            </w:r>
          </w:p>
          <w:p w14:paraId="0F022044" w14:textId="77777777" w:rsidR="00BF2934" w:rsidRPr="002755FB" w:rsidRDefault="00BF2934" w:rsidP="006407B5">
            <w:pPr>
              <w:pStyle w:val="ListParagraph"/>
              <w:numPr>
                <w:ilvl w:val="0"/>
                <w:numId w:val="96"/>
              </w:numPr>
              <w:shd w:val="clear" w:color="auto" w:fill="FFFFFF"/>
              <w:spacing w:after="240"/>
              <w:jc w:val="both"/>
              <w:rPr>
                <w:rFonts w:ascii="Arial" w:hAnsi="Arial" w:cs="Arial"/>
              </w:rPr>
            </w:pPr>
            <w:r w:rsidRPr="002755FB">
              <w:rPr>
                <w:rFonts w:ascii="Arial" w:hAnsi="Arial" w:cs="Arial"/>
              </w:rPr>
              <w:t>Provide advice and support to all staff members surrounding safeguarding.</w:t>
            </w:r>
          </w:p>
          <w:p w14:paraId="5F9C926A" w14:textId="77777777" w:rsidR="00BF2934" w:rsidRPr="002755FB" w:rsidRDefault="00BF2934" w:rsidP="006407B5">
            <w:pPr>
              <w:pStyle w:val="ListParagraph"/>
              <w:numPr>
                <w:ilvl w:val="0"/>
                <w:numId w:val="96"/>
              </w:numPr>
              <w:shd w:val="clear" w:color="auto" w:fill="FFFFFF"/>
              <w:spacing w:after="240"/>
              <w:jc w:val="both"/>
              <w:rPr>
                <w:rFonts w:ascii="Arial" w:hAnsi="Arial" w:cs="Arial"/>
              </w:rPr>
            </w:pPr>
            <w:r w:rsidRPr="002755FB">
              <w:rPr>
                <w:rFonts w:ascii="Arial" w:hAnsi="Arial" w:cs="Arial"/>
              </w:rPr>
              <w:t>Understand and participate in early help assessments and the process for early help.</w:t>
            </w:r>
          </w:p>
          <w:p w14:paraId="14A9D1D0" w14:textId="77777777" w:rsidR="00BF2934" w:rsidRPr="002755FB" w:rsidRDefault="00BF2934" w:rsidP="006407B5">
            <w:pPr>
              <w:pStyle w:val="ListParagraph"/>
              <w:numPr>
                <w:ilvl w:val="0"/>
                <w:numId w:val="96"/>
              </w:numPr>
              <w:shd w:val="clear" w:color="auto" w:fill="FFFFFF"/>
              <w:spacing w:after="240"/>
              <w:jc w:val="both"/>
              <w:rPr>
                <w:rFonts w:ascii="Arial" w:hAnsi="Arial" w:cs="Arial"/>
              </w:rPr>
            </w:pPr>
            <w:r w:rsidRPr="002755FB">
              <w:rPr>
                <w:rFonts w:ascii="Arial" w:hAnsi="Arial" w:cs="Arial"/>
              </w:rPr>
              <w:t>Liaise with the local authority and Wiltshire Safeguarding Vulnerable People Partnership.</w:t>
            </w:r>
          </w:p>
          <w:p w14:paraId="51E2E237" w14:textId="77777777" w:rsidR="00BF2934" w:rsidRPr="002755FB" w:rsidRDefault="00BF2934" w:rsidP="006407B5">
            <w:pPr>
              <w:pStyle w:val="ListParagraph"/>
              <w:numPr>
                <w:ilvl w:val="0"/>
                <w:numId w:val="96"/>
              </w:numPr>
              <w:shd w:val="clear" w:color="auto" w:fill="FFFFFF"/>
              <w:spacing w:after="240"/>
              <w:jc w:val="both"/>
              <w:rPr>
                <w:rFonts w:ascii="Arial" w:hAnsi="Arial" w:cs="Arial"/>
              </w:rPr>
            </w:pPr>
            <w:r w:rsidRPr="002755FB">
              <w:rPr>
                <w:rFonts w:ascii="Arial" w:hAnsi="Arial" w:cs="Arial"/>
              </w:rPr>
              <w:t xml:space="preserve">Work in partnership with other agencies. </w:t>
            </w:r>
          </w:p>
          <w:p w14:paraId="080D4707" w14:textId="77777777" w:rsidR="00BF2934" w:rsidRPr="002755FB" w:rsidRDefault="00BF2934" w:rsidP="006407B5">
            <w:pPr>
              <w:pStyle w:val="ListParagraph"/>
              <w:numPr>
                <w:ilvl w:val="0"/>
                <w:numId w:val="96"/>
              </w:numPr>
              <w:shd w:val="clear" w:color="auto" w:fill="FFFFFF"/>
              <w:spacing w:after="240"/>
              <w:jc w:val="both"/>
              <w:rPr>
                <w:rFonts w:ascii="Arial" w:hAnsi="Arial" w:cs="Arial"/>
              </w:rPr>
            </w:pPr>
            <w:r w:rsidRPr="002755FB">
              <w:rPr>
                <w:rFonts w:ascii="Arial" w:hAnsi="Arial" w:cs="Arial"/>
              </w:rPr>
              <w:t xml:space="preserve">Ensure a culture of listening to children and taking account of their wishes and feelings. </w:t>
            </w:r>
          </w:p>
          <w:p w14:paraId="006A925E" w14:textId="39F2A421" w:rsidR="00BF2934" w:rsidRPr="002755FB" w:rsidRDefault="00BF2934" w:rsidP="006407B5">
            <w:pPr>
              <w:pStyle w:val="Normal1"/>
              <w:spacing w:before="120" w:after="120"/>
              <w:jc w:val="both"/>
              <w:rPr>
                <w:rFonts w:ascii="Arial" w:hAnsi="Arial" w:cs="Arial"/>
                <w:b/>
                <w:sz w:val="22"/>
                <w:szCs w:val="22"/>
              </w:rPr>
            </w:pPr>
            <w:r w:rsidRPr="002755FB">
              <w:rPr>
                <w:rFonts w:ascii="Arial" w:hAnsi="Arial" w:cs="Arial"/>
                <w:b/>
                <w:sz w:val="22"/>
                <w:szCs w:val="22"/>
              </w:rPr>
              <w:t xml:space="preserve">The key safeguarding responsibilities within each of the roles above are set out in Keeping </w:t>
            </w:r>
            <w:r w:rsidR="00D55DBC">
              <w:rPr>
                <w:rFonts w:ascii="Arial" w:hAnsi="Arial" w:cs="Arial"/>
                <w:b/>
                <w:sz w:val="22"/>
                <w:szCs w:val="22"/>
                <w:shd w:val="clear" w:color="auto" w:fill="D9D9D9" w:themeFill="background1" w:themeFillShade="D9"/>
              </w:rPr>
              <w:t>Children Safe in Education (202</w:t>
            </w:r>
            <w:r w:rsidR="00D26921">
              <w:rPr>
                <w:rFonts w:ascii="Arial" w:hAnsi="Arial" w:cs="Arial"/>
                <w:b/>
                <w:sz w:val="22"/>
                <w:szCs w:val="22"/>
                <w:shd w:val="clear" w:color="auto" w:fill="D9D9D9" w:themeFill="background1" w:themeFillShade="D9"/>
              </w:rPr>
              <w:t>5</w:t>
            </w:r>
            <w:r w:rsidRPr="002755FB">
              <w:rPr>
                <w:rFonts w:ascii="Arial" w:hAnsi="Arial" w:cs="Arial"/>
                <w:b/>
                <w:sz w:val="22"/>
                <w:szCs w:val="22"/>
                <w:shd w:val="clear" w:color="auto" w:fill="D9D9D9" w:themeFill="background1" w:themeFillShade="D9"/>
              </w:rPr>
              <w:t>)</w:t>
            </w:r>
          </w:p>
        </w:tc>
      </w:tr>
      <w:tr w:rsidR="00BF2934" w:rsidRPr="002755FB" w14:paraId="06DF4D53" w14:textId="77777777" w:rsidTr="003B2E59">
        <w:trPr>
          <w:trHeight w:val="1017"/>
          <w:jc w:val="center"/>
        </w:trPr>
        <w:tc>
          <w:tcPr>
            <w:tcW w:w="6912" w:type="dxa"/>
            <w:gridSpan w:val="4"/>
            <w:shd w:val="clear" w:color="auto" w:fill="F2F2F2" w:themeFill="background1" w:themeFillShade="F2"/>
            <w:vAlign w:val="center"/>
          </w:tcPr>
          <w:p w14:paraId="5ACDEE16" w14:textId="77777777" w:rsidR="00BF2934" w:rsidRPr="002755FB" w:rsidRDefault="00BF2934" w:rsidP="006407B5">
            <w:pPr>
              <w:spacing w:before="120" w:after="120"/>
              <w:ind w:right="181"/>
              <w:jc w:val="both"/>
              <w:rPr>
                <w:rFonts w:ascii="Arial" w:hAnsi="Arial" w:cs="Arial"/>
                <w:b/>
                <w:bCs/>
              </w:rPr>
            </w:pPr>
            <w:r w:rsidRPr="002755FB">
              <w:rPr>
                <w:rFonts w:ascii="Arial" w:hAnsi="Arial" w:cs="Arial"/>
                <w:b/>
                <w:bCs/>
              </w:rPr>
              <w:t xml:space="preserve">Children’s Social Care referrals:    </w:t>
            </w:r>
          </w:p>
          <w:p w14:paraId="7116E1F4" w14:textId="6FB604BE" w:rsidR="00684F23" w:rsidRDefault="00684F23" w:rsidP="006407B5">
            <w:pPr>
              <w:spacing w:before="120" w:after="120"/>
              <w:ind w:left="1440" w:right="181"/>
              <w:jc w:val="both"/>
              <w:rPr>
                <w:rFonts w:ascii="Arial" w:hAnsi="Arial" w:cs="Arial"/>
                <w:bCs/>
              </w:rPr>
            </w:pPr>
            <w:r>
              <w:rPr>
                <w:rFonts w:ascii="Arial" w:hAnsi="Arial" w:cs="Arial"/>
                <w:bCs/>
              </w:rPr>
              <w:t>Integrated Front Door:</w:t>
            </w:r>
          </w:p>
          <w:p w14:paraId="3BAA7F0E" w14:textId="451C7DE7" w:rsidR="00BF2934" w:rsidRPr="002755FB" w:rsidRDefault="00BF2934" w:rsidP="006407B5">
            <w:pPr>
              <w:spacing w:before="120" w:after="120"/>
              <w:ind w:left="1440" w:right="181"/>
              <w:jc w:val="both"/>
              <w:rPr>
                <w:rFonts w:ascii="Arial" w:hAnsi="Arial" w:cs="Arial"/>
                <w:b/>
                <w:bCs/>
              </w:rPr>
            </w:pPr>
            <w:r w:rsidRPr="002755FB">
              <w:rPr>
                <w:rFonts w:ascii="Arial" w:hAnsi="Arial" w:cs="Arial"/>
                <w:bCs/>
              </w:rPr>
              <w:t>Out of hours:</w:t>
            </w:r>
          </w:p>
        </w:tc>
        <w:tc>
          <w:tcPr>
            <w:tcW w:w="3148" w:type="dxa"/>
            <w:shd w:val="clear" w:color="auto" w:fill="F2F2F2" w:themeFill="background1" w:themeFillShade="F2"/>
            <w:vAlign w:val="center"/>
          </w:tcPr>
          <w:p w14:paraId="16D8FFC0" w14:textId="77777777" w:rsidR="00BF2934" w:rsidRPr="002755FB" w:rsidRDefault="00BF2934" w:rsidP="006407B5">
            <w:pPr>
              <w:spacing w:before="120" w:after="120"/>
              <w:ind w:right="181"/>
              <w:jc w:val="both"/>
              <w:rPr>
                <w:rFonts w:ascii="Arial" w:hAnsi="Arial" w:cs="Arial"/>
                <w:bCs/>
              </w:rPr>
            </w:pPr>
            <w:r w:rsidRPr="002755FB">
              <w:rPr>
                <w:rFonts w:ascii="Arial" w:hAnsi="Arial" w:cs="Arial"/>
                <w:bCs/>
              </w:rPr>
              <w:t>0300 456 0108</w:t>
            </w:r>
          </w:p>
          <w:p w14:paraId="1DD81D0D" w14:textId="77777777" w:rsidR="00BF2934" w:rsidRPr="002755FB" w:rsidRDefault="00BF2934" w:rsidP="006407B5">
            <w:pPr>
              <w:spacing w:before="120" w:after="120"/>
              <w:ind w:right="181"/>
              <w:jc w:val="both"/>
              <w:rPr>
                <w:rFonts w:ascii="Arial" w:hAnsi="Arial" w:cs="Arial"/>
                <w:bCs/>
              </w:rPr>
            </w:pPr>
            <w:r w:rsidRPr="002755FB">
              <w:rPr>
                <w:rFonts w:ascii="Arial" w:hAnsi="Arial" w:cs="Arial"/>
                <w:bCs/>
              </w:rPr>
              <w:t>0300 456 0100</w:t>
            </w:r>
          </w:p>
        </w:tc>
      </w:tr>
      <w:tr w:rsidR="00BF2934" w:rsidRPr="002755FB" w14:paraId="4E47F11C" w14:textId="77777777" w:rsidTr="003B2E59">
        <w:trPr>
          <w:trHeight w:val="274"/>
          <w:jc w:val="center"/>
        </w:trPr>
        <w:tc>
          <w:tcPr>
            <w:tcW w:w="10060" w:type="dxa"/>
            <w:gridSpan w:val="5"/>
            <w:shd w:val="clear" w:color="auto" w:fill="F2F2F2" w:themeFill="background1" w:themeFillShade="F2"/>
            <w:vAlign w:val="center"/>
          </w:tcPr>
          <w:p w14:paraId="3FA61536" w14:textId="77777777" w:rsidR="00BF2934" w:rsidRPr="002755FB" w:rsidRDefault="00BF2934" w:rsidP="006407B5">
            <w:pPr>
              <w:spacing w:before="120"/>
              <w:ind w:right="181"/>
              <w:jc w:val="both"/>
              <w:rPr>
                <w:rFonts w:ascii="Arial" w:hAnsi="Arial" w:cs="Arial"/>
                <w:bCs/>
              </w:rPr>
            </w:pPr>
            <w:r w:rsidRPr="002755FB">
              <w:rPr>
                <w:rFonts w:ascii="Arial" w:hAnsi="Arial" w:cs="Arial"/>
                <w:bCs/>
              </w:rPr>
              <w:t xml:space="preserve">If you believe a child is </w:t>
            </w:r>
            <w:r w:rsidRPr="002755FB">
              <w:rPr>
                <w:rFonts w:ascii="Arial" w:hAnsi="Arial" w:cs="Arial"/>
                <w:b/>
                <w:bCs/>
              </w:rPr>
              <w:t xml:space="preserve">at immediate risk </w:t>
            </w:r>
            <w:r w:rsidRPr="002755FB">
              <w:rPr>
                <w:rFonts w:ascii="Arial" w:hAnsi="Arial" w:cs="Arial"/>
                <w:bCs/>
              </w:rPr>
              <w:t xml:space="preserve">of significant harm or injury, </w:t>
            </w:r>
          </w:p>
          <w:p w14:paraId="61888AF6" w14:textId="36C130DE" w:rsidR="00BF2934" w:rsidRPr="002755FB" w:rsidRDefault="00F30F91" w:rsidP="006407B5">
            <w:pPr>
              <w:spacing w:before="120" w:after="120"/>
              <w:ind w:right="181"/>
              <w:jc w:val="both"/>
              <w:rPr>
                <w:rFonts w:ascii="Arial" w:hAnsi="Arial" w:cs="Arial"/>
                <w:bCs/>
              </w:rPr>
            </w:pPr>
            <w:r>
              <w:rPr>
                <w:rFonts w:ascii="Arial" w:hAnsi="Arial" w:cs="Arial"/>
                <w:bCs/>
              </w:rPr>
              <w:t>y</w:t>
            </w:r>
            <w:r w:rsidRPr="002755FB">
              <w:rPr>
                <w:rFonts w:ascii="Arial" w:hAnsi="Arial" w:cs="Arial"/>
                <w:bCs/>
              </w:rPr>
              <w:t>ou</w:t>
            </w:r>
            <w:r w:rsidR="00BF2934" w:rsidRPr="002755FB">
              <w:rPr>
                <w:rFonts w:ascii="Arial" w:hAnsi="Arial" w:cs="Arial"/>
                <w:bCs/>
              </w:rPr>
              <w:t xml:space="preserve"> </w:t>
            </w:r>
            <w:r w:rsidR="00BF2934" w:rsidRPr="002755FB">
              <w:rPr>
                <w:rFonts w:ascii="Arial" w:hAnsi="Arial" w:cs="Arial"/>
                <w:b/>
                <w:bCs/>
              </w:rPr>
              <w:t>must</w:t>
            </w:r>
            <w:r w:rsidR="00BF2934" w:rsidRPr="002755FB">
              <w:rPr>
                <w:rFonts w:ascii="Arial" w:hAnsi="Arial" w:cs="Arial"/>
                <w:bCs/>
              </w:rPr>
              <w:t xml:space="preserve"> call the police on 999.</w:t>
            </w:r>
          </w:p>
        </w:tc>
      </w:tr>
    </w:tbl>
    <w:p w14:paraId="38F98EAC" w14:textId="77777777" w:rsidR="00BF2934" w:rsidRPr="002755FB" w:rsidRDefault="00BF2934" w:rsidP="006407B5">
      <w:pPr>
        <w:shd w:val="clear" w:color="auto" w:fill="FFFFFF"/>
        <w:tabs>
          <w:tab w:val="center" w:pos="4513"/>
        </w:tabs>
        <w:spacing w:after="240" w:line="240" w:lineRule="auto"/>
        <w:jc w:val="both"/>
        <w:rPr>
          <w:rFonts w:ascii="Arial" w:eastAsia="Times New Roman" w:hAnsi="Arial" w:cs="Arial"/>
          <w:b/>
          <w:lang w:eastAsia="en-GB"/>
        </w:rPr>
      </w:pPr>
      <w:r w:rsidRPr="002755FB">
        <w:rPr>
          <w:rFonts w:ascii="Arial" w:eastAsia="Times New Roman" w:hAnsi="Arial" w:cs="Arial"/>
          <w:b/>
          <w:lang w:eastAsia="en-GB"/>
        </w:rPr>
        <w:tab/>
        <w:t xml:space="preserve"> </w:t>
      </w:r>
    </w:p>
    <w:p w14:paraId="58E32B9C" w14:textId="50E50BA7" w:rsidR="00BF2934" w:rsidRPr="002755FB" w:rsidRDefault="00BF2934" w:rsidP="006407B5">
      <w:pPr>
        <w:shd w:val="clear" w:color="auto" w:fill="FFFFFF"/>
        <w:spacing w:after="240" w:line="240" w:lineRule="auto"/>
        <w:jc w:val="both"/>
        <w:rPr>
          <w:rFonts w:ascii="Arial" w:eastAsia="Times New Roman" w:hAnsi="Arial" w:cs="Arial"/>
          <w:lang w:eastAsia="en-GB"/>
        </w:rPr>
      </w:pPr>
      <w:r w:rsidRPr="002755FB">
        <w:rPr>
          <w:rFonts w:ascii="Arial" w:eastAsia="Times New Roman" w:hAnsi="Arial" w:cs="Arial"/>
          <w:lang w:eastAsia="en-GB"/>
        </w:rPr>
        <w:t>The Statutory Framework for the Early Years Foundation Stage 202</w:t>
      </w:r>
      <w:r w:rsidR="00F05911">
        <w:rPr>
          <w:rFonts w:ascii="Arial" w:eastAsia="Times New Roman" w:hAnsi="Arial" w:cs="Arial"/>
          <w:lang w:eastAsia="en-GB"/>
        </w:rPr>
        <w:t>4</w:t>
      </w:r>
      <w:r w:rsidRPr="002755FB">
        <w:rPr>
          <w:rFonts w:ascii="Arial" w:eastAsia="Times New Roman" w:hAnsi="Arial" w:cs="Arial"/>
          <w:lang w:eastAsia="en-GB"/>
        </w:rPr>
        <w:t xml:space="preserve"> sets the foundation of safeguarding and welfare measures for us to follow. The framework states that:</w:t>
      </w:r>
    </w:p>
    <w:p w14:paraId="1E0CD252" w14:textId="77777777" w:rsidR="00BF2934" w:rsidRPr="002755FB" w:rsidRDefault="00BF2934" w:rsidP="006407B5">
      <w:pPr>
        <w:shd w:val="clear" w:color="auto" w:fill="FFFFFF"/>
        <w:spacing w:after="240" w:line="240" w:lineRule="auto"/>
        <w:jc w:val="both"/>
        <w:rPr>
          <w:rFonts w:ascii="Arial" w:eastAsia="Times New Roman" w:hAnsi="Arial" w:cs="Arial"/>
          <w:lang w:eastAsia="en-GB"/>
        </w:rPr>
      </w:pPr>
      <w:r w:rsidRPr="002755FB">
        <w:rPr>
          <w:rFonts w:ascii="Arial" w:eastAsia="Times New Roman" w:hAnsi="Arial" w:cs="Arial"/>
          <w:lang w:eastAsia="en-GB"/>
        </w:rPr>
        <w:t>“Children learn best when they are healthy, safe and secure, when their individual needs are met and when they have positive relationships with adults caring for them”.</w:t>
      </w:r>
    </w:p>
    <w:p w14:paraId="572F23A2" w14:textId="77777777" w:rsidR="00B5394D" w:rsidRDefault="00B5394D" w:rsidP="006407B5">
      <w:pPr>
        <w:shd w:val="clear" w:color="auto" w:fill="FFFFFF"/>
        <w:spacing w:after="240" w:line="240" w:lineRule="auto"/>
        <w:jc w:val="both"/>
        <w:rPr>
          <w:rFonts w:ascii="Arial" w:eastAsia="Times New Roman" w:hAnsi="Arial" w:cs="Arial"/>
          <w:b/>
          <w:highlight w:val="lightGray"/>
          <w:lang w:eastAsia="en-GB"/>
        </w:rPr>
      </w:pPr>
    </w:p>
    <w:p w14:paraId="40B68C14" w14:textId="77777777" w:rsidR="00912E23" w:rsidRDefault="00912E23" w:rsidP="006407B5">
      <w:pPr>
        <w:shd w:val="clear" w:color="auto" w:fill="FFFFFF"/>
        <w:spacing w:after="240" w:line="240" w:lineRule="auto"/>
        <w:jc w:val="both"/>
        <w:rPr>
          <w:rFonts w:ascii="Arial" w:eastAsia="Times New Roman" w:hAnsi="Arial" w:cs="Arial"/>
          <w:b/>
          <w:highlight w:val="lightGray"/>
          <w:lang w:eastAsia="en-GB"/>
        </w:rPr>
      </w:pPr>
    </w:p>
    <w:p w14:paraId="78CBA278" w14:textId="77777777" w:rsidR="00EF03B1" w:rsidRPr="002755FB" w:rsidRDefault="00EF03B1" w:rsidP="00EF03B1">
      <w:pPr>
        <w:shd w:val="clear" w:color="auto" w:fill="FFFFFF"/>
        <w:spacing w:after="240" w:line="240" w:lineRule="auto"/>
        <w:jc w:val="both"/>
        <w:rPr>
          <w:rFonts w:ascii="Arial" w:eastAsia="Times New Roman" w:hAnsi="Arial" w:cs="Arial"/>
          <w:b/>
          <w:lang w:eastAsia="en-GB"/>
        </w:rPr>
      </w:pPr>
      <w:r w:rsidRPr="002755FB">
        <w:rPr>
          <w:rFonts w:ascii="Arial" w:eastAsia="Times New Roman" w:hAnsi="Arial" w:cs="Arial"/>
          <w:b/>
          <w:highlight w:val="lightGray"/>
          <w:lang w:eastAsia="en-GB"/>
        </w:rPr>
        <w:t>Introduction</w:t>
      </w:r>
    </w:p>
    <w:p w14:paraId="3724D68C" w14:textId="77777777" w:rsidR="00EF03B1" w:rsidRPr="002755FB" w:rsidRDefault="00EF03B1" w:rsidP="00EF03B1">
      <w:pPr>
        <w:shd w:val="clear" w:color="auto" w:fill="FFFFFF"/>
        <w:spacing w:after="240" w:line="240" w:lineRule="auto"/>
        <w:jc w:val="both"/>
        <w:rPr>
          <w:rFonts w:ascii="Arial" w:eastAsia="Times New Roman" w:hAnsi="Arial" w:cs="Arial"/>
          <w:lang w:eastAsia="en-GB"/>
        </w:rPr>
      </w:pPr>
      <w:r w:rsidRPr="002755FB">
        <w:rPr>
          <w:rFonts w:ascii="Arial" w:eastAsia="Times New Roman" w:hAnsi="Arial" w:cs="Arial"/>
          <w:lang w:eastAsia="en-GB"/>
        </w:rPr>
        <w:t>Dinton pre-school is committed to safeguarding and promoting the welfare of children and will do this by putting children’s right to be ‘strong, resilient and listened to’ at the heart of all our activities. We fulfil our local and national responsibilities as laid out in the following key documents:</w:t>
      </w:r>
    </w:p>
    <w:p w14:paraId="1B478391" w14:textId="77777777" w:rsidR="00EF03B1" w:rsidRPr="002755FB" w:rsidRDefault="00EF03B1" w:rsidP="00EF03B1">
      <w:pPr>
        <w:pStyle w:val="ListParagraph"/>
        <w:numPr>
          <w:ilvl w:val="0"/>
          <w:numId w:val="109"/>
        </w:numPr>
        <w:shd w:val="clear" w:color="auto" w:fill="FFFFFF"/>
        <w:spacing w:after="240" w:line="240" w:lineRule="auto"/>
        <w:jc w:val="both"/>
        <w:rPr>
          <w:rFonts w:ascii="Arial" w:eastAsia="Times New Roman" w:hAnsi="Arial" w:cs="Arial"/>
          <w:lang w:eastAsia="en-GB"/>
        </w:rPr>
      </w:pPr>
      <w:r w:rsidRPr="002755FB">
        <w:rPr>
          <w:rFonts w:ascii="Arial" w:eastAsia="Times New Roman" w:hAnsi="Arial" w:cs="Arial"/>
          <w:lang w:eastAsia="en-GB"/>
        </w:rPr>
        <w:t>The Statutory Framework for the Early Years Foundation stage (202</w:t>
      </w:r>
      <w:r>
        <w:rPr>
          <w:rFonts w:ascii="Arial" w:eastAsia="Times New Roman" w:hAnsi="Arial" w:cs="Arial"/>
          <w:lang w:eastAsia="en-GB"/>
        </w:rPr>
        <w:t>4</w:t>
      </w:r>
      <w:r w:rsidRPr="002755FB">
        <w:rPr>
          <w:rFonts w:ascii="Arial" w:eastAsia="Times New Roman" w:hAnsi="Arial" w:cs="Arial"/>
          <w:lang w:eastAsia="en-GB"/>
        </w:rPr>
        <w:t>)</w:t>
      </w:r>
    </w:p>
    <w:p w14:paraId="218F08D3" w14:textId="77777777" w:rsidR="00EF03B1" w:rsidRPr="002755FB" w:rsidRDefault="00EF03B1" w:rsidP="00EF03B1">
      <w:pPr>
        <w:pStyle w:val="ListParagraph"/>
        <w:numPr>
          <w:ilvl w:val="0"/>
          <w:numId w:val="109"/>
        </w:numPr>
        <w:shd w:val="clear" w:color="auto" w:fill="FFFFFF"/>
        <w:spacing w:after="240" w:line="240" w:lineRule="auto"/>
        <w:jc w:val="both"/>
        <w:rPr>
          <w:rFonts w:ascii="Arial" w:eastAsia="Times New Roman" w:hAnsi="Arial" w:cs="Arial"/>
          <w:lang w:eastAsia="en-GB"/>
        </w:rPr>
      </w:pPr>
      <w:r w:rsidRPr="002755FB">
        <w:rPr>
          <w:rFonts w:ascii="Arial" w:eastAsia="Times New Roman" w:hAnsi="Arial" w:cs="Arial"/>
          <w:lang w:eastAsia="en-GB"/>
        </w:rPr>
        <w:t>Working together to safeguard children (20</w:t>
      </w:r>
      <w:r>
        <w:rPr>
          <w:rFonts w:ascii="Arial" w:eastAsia="Times New Roman" w:hAnsi="Arial" w:cs="Arial"/>
          <w:lang w:eastAsia="en-GB"/>
        </w:rPr>
        <w:t>25</w:t>
      </w:r>
      <w:r w:rsidRPr="002755FB">
        <w:rPr>
          <w:rFonts w:ascii="Arial" w:eastAsia="Times New Roman" w:hAnsi="Arial" w:cs="Arial"/>
          <w:lang w:eastAsia="en-GB"/>
        </w:rPr>
        <w:t>)</w:t>
      </w:r>
    </w:p>
    <w:p w14:paraId="07525482" w14:textId="77777777" w:rsidR="00EF03B1" w:rsidRPr="002755FB" w:rsidRDefault="00EF03B1" w:rsidP="00EF03B1">
      <w:pPr>
        <w:pStyle w:val="ListParagraph"/>
        <w:numPr>
          <w:ilvl w:val="0"/>
          <w:numId w:val="109"/>
        </w:numPr>
        <w:shd w:val="clear" w:color="auto" w:fill="FFFFFF"/>
        <w:spacing w:after="240" w:line="240" w:lineRule="auto"/>
        <w:jc w:val="both"/>
        <w:rPr>
          <w:rFonts w:ascii="Arial" w:eastAsia="Times New Roman" w:hAnsi="Arial" w:cs="Arial"/>
          <w:lang w:eastAsia="en-GB"/>
        </w:rPr>
      </w:pPr>
      <w:r w:rsidRPr="002755FB">
        <w:rPr>
          <w:rFonts w:ascii="Arial" w:eastAsia="Times New Roman" w:hAnsi="Arial" w:cs="Arial"/>
          <w:lang w:eastAsia="en-GB"/>
        </w:rPr>
        <w:t xml:space="preserve">Keeping </w:t>
      </w:r>
      <w:r>
        <w:rPr>
          <w:rFonts w:ascii="Arial" w:eastAsia="Times New Roman" w:hAnsi="Arial" w:cs="Arial"/>
          <w:lang w:eastAsia="en-GB"/>
        </w:rPr>
        <w:t>children Safe in Education (2024</w:t>
      </w:r>
      <w:r w:rsidRPr="002755FB">
        <w:rPr>
          <w:rFonts w:ascii="Arial" w:eastAsia="Times New Roman" w:hAnsi="Arial" w:cs="Arial"/>
          <w:lang w:eastAsia="en-GB"/>
        </w:rPr>
        <w:t>)</w:t>
      </w:r>
    </w:p>
    <w:p w14:paraId="7C80A822" w14:textId="77777777" w:rsidR="00EF03B1" w:rsidRPr="002755FB" w:rsidRDefault="00EF03B1" w:rsidP="00EF03B1">
      <w:pPr>
        <w:pStyle w:val="ListParagraph"/>
        <w:numPr>
          <w:ilvl w:val="0"/>
          <w:numId w:val="109"/>
        </w:numPr>
        <w:shd w:val="clear" w:color="auto" w:fill="FFFFFF"/>
        <w:spacing w:after="240" w:line="240" w:lineRule="auto"/>
        <w:jc w:val="both"/>
        <w:rPr>
          <w:rFonts w:ascii="Arial" w:eastAsia="Times New Roman" w:hAnsi="Arial" w:cs="Arial"/>
          <w:lang w:eastAsia="en-GB"/>
        </w:rPr>
      </w:pPr>
      <w:r w:rsidRPr="002755FB">
        <w:rPr>
          <w:rFonts w:ascii="Arial" w:eastAsia="Times New Roman" w:hAnsi="Arial" w:cs="Arial"/>
          <w:lang w:eastAsia="en-GB"/>
        </w:rPr>
        <w:t>The procedures of the Safeguarding Vulnerable People Partnership (formerly WSCB)</w:t>
      </w:r>
    </w:p>
    <w:p w14:paraId="6EBF274B" w14:textId="77777777" w:rsidR="00EF03B1" w:rsidRPr="002755FB" w:rsidRDefault="00EF03B1" w:rsidP="00EF03B1">
      <w:pPr>
        <w:pStyle w:val="ListParagraph"/>
        <w:numPr>
          <w:ilvl w:val="0"/>
          <w:numId w:val="109"/>
        </w:numPr>
        <w:shd w:val="clear" w:color="auto" w:fill="FFFFFF"/>
        <w:spacing w:after="240" w:line="240" w:lineRule="auto"/>
        <w:jc w:val="both"/>
        <w:rPr>
          <w:rFonts w:ascii="Arial" w:eastAsia="Times New Roman" w:hAnsi="Arial" w:cs="Arial"/>
          <w:lang w:eastAsia="en-GB"/>
        </w:rPr>
      </w:pPr>
      <w:r w:rsidRPr="002755FB">
        <w:rPr>
          <w:rFonts w:ascii="Arial" w:eastAsia="Times New Roman" w:hAnsi="Arial" w:cs="Arial"/>
          <w:lang w:eastAsia="en-GB"/>
        </w:rPr>
        <w:t>Information sharing-Advice for practitioners providing safeguarding services to children, young people, parents and carers (20</w:t>
      </w:r>
      <w:r>
        <w:rPr>
          <w:rFonts w:ascii="Arial" w:eastAsia="Times New Roman" w:hAnsi="Arial" w:cs="Arial"/>
          <w:lang w:eastAsia="en-GB"/>
        </w:rPr>
        <w:t>24</w:t>
      </w:r>
      <w:r w:rsidRPr="002755FB">
        <w:rPr>
          <w:rFonts w:ascii="Arial" w:eastAsia="Times New Roman" w:hAnsi="Arial" w:cs="Arial"/>
          <w:lang w:eastAsia="en-GB"/>
        </w:rPr>
        <w:t>)</w:t>
      </w:r>
    </w:p>
    <w:p w14:paraId="36536DB2" w14:textId="77777777" w:rsidR="00EF03B1" w:rsidRPr="002755FB" w:rsidRDefault="00EF03B1" w:rsidP="00EF03B1">
      <w:pPr>
        <w:shd w:val="clear" w:color="auto" w:fill="FFFFFF"/>
        <w:spacing w:after="240" w:line="240" w:lineRule="auto"/>
        <w:jc w:val="both"/>
        <w:rPr>
          <w:rFonts w:ascii="Arial" w:eastAsia="Times New Roman" w:hAnsi="Arial" w:cs="Arial"/>
          <w:lang w:eastAsia="en-GB"/>
        </w:rPr>
      </w:pPr>
      <w:r w:rsidRPr="002755FB">
        <w:rPr>
          <w:rFonts w:ascii="Arial" w:eastAsia="Times New Roman" w:hAnsi="Arial" w:cs="Arial"/>
          <w:lang w:eastAsia="en-GB"/>
        </w:rPr>
        <w:t>The aim of this policy is to ensure:</w:t>
      </w:r>
    </w:p>
    <w:p w14:paraId="39A40C79" w14:textId="77777777" w:rsidR="00EF03B1" w:rsidRPr="002755FB" w:rsidRDefault="00EF03B1" w:rsidP="00EF03B1">
      <w:pPr>
        <w:pStyle w:val="ListParagraph"/>
        <w:numPr>
          <w:ilvl w:val="0"/>
          <w:numId w:val="110"/>
        </w:numPr>
        <w:shd w:val="clear" w:color="auto" w:fill="FFFFFF"/>
        <w:spacing w:after="240" w:line="240" w:lineRule="auto"/>
        <w:jc w:val="both"/>
        <w:rPr>
          <w:rFonts w:ascii="Arial" w:eastAsia="Times New Roman" w:hAnsi="Arial" w:cs="Arial"/>
          <w:lang w:eastAsia="en-GB"/>
        </w:rPr>
      </w:pPr>
      <w:r w:rsidRPr="002755FB">
        <w:rPr>
          <w:rFonts w:ascii="Arial" w:eastAsia="Times New Roman" w:hAnsi="Arial" w:cs="Arial"/>
          <w:lang w:eastAsia="en-GB"/>
        </w:rPr>
        <w:t>all our children are safe and protected from harm</w:t>
      </w:r>
    </w:p>
    <w:p w14:paraId="657F4A62" w14:textId="77777777" w:rsidR="00EF03B1" w:rsidRPr="002755FB" w:rsidRDefault="00EF03B1" w:rsidP="00EF03B1">
      <w:pPr>
        <w:pStyle w:val="ListParagraph"/>
        <w:numPr>
          <w:ilvl w:val="0"/>
          <w:numId w:val="110"/>
        </w:numPr>
        <w:shd w:val="clear" w:color="auto" w:fill="FFFFFF"/>
        <w:spacing w:after="240" w:line="240" w:lineRule="auto"/>
        <w:jc w:val="both"/>
        <w:rPr>
          <w:rFonts w:ascii="Arial" w:eastAsia="Times New Roman" w:hAnsi="Arial" w:cs="Arial"/>
          <w:lang w:eastAsia="en-GB"/>
        </w:rPr>
      </w:pPr>
      <w:r w:rsidRPr="002755FB">
        <w:rPr>
          <w:rFonts w:ascii="Arial" w:eastAsia="Times New Roman" w:hAnsi="Arial" w:cs="Arial"/>
          <w:lang w:eastAsia="en-GB"/>
        </w:rPr>
        <w:t>Safeguarding procedures are in place to help children feel safe</w:t>
      </w:r>
    </w:p>
    <w:p w14:paraId="5F5575EE" w14:textId="77777777" w:rsidR="00EF03B1" w:rsidRPr="002755FB" w:rsidRDefault="00EF03B1" w:rsidP="00EF03B1">
      <w:pPr>
        <w:pStyle w:val="ListParagraph"/>
        <w:numPr>
          <w:ilvl w:val="0"/>
          <w:numId w:val="110"/>
        </w:numPr>
        <w:shd w:val="clear" w:color="auto" w:fill="FFFFFF"/>
        <w:spacing w:after="240" w:line="240" w:lineRule="auto"/>
        <w:jc w:val="both"/>
        <w:rPr>
          <w:rFonts w:ascii="Arial" w:eastAsia="Times New Roman" w:hAnsi="Arial" w:cs="Arial"/>
          <w:lang w:eastAsia="en-GB"/>
        </w:rPr>
      </w:pPr>
      <w:r w:rsidRPr="002755FB">
        <w:rPr>
          <w:rFonts w:ascii="Arial" w:eastAsia="Times New Roman" w:hAnsi="Arial" w:cs="Arial"/>
          <w:lang w:eastAsia="en-GB"/>
        </w:rPr>
        <w:t>Adults in the setting are aware of the expected behaviours and their responsibilities in relation to safeguarding and child protection.</w:t>
      </w:r>
    </w:p>
    <w:p w14:paraId="6C9A0D9D" w14:textId="77777777" w:rsidR="00EF03B1" w:rsidRPr="002755FB" w:rsidRDefault="00EF03B1" w:rsidP="00EF03B1">
      <w:pPr>
        <w:spacing w:after="240" w:line="240" w:lineRule="auto"/>
        <w:jc w:val="both"/>
        <w:rPr>
          <w:rFonts w:ascii="Arial" w:eastAsia="Times New Roman" w:hAnsi="Arial" w:cs="Arial"/>
          <w:b/>
          <w:lang w:eastAsia="en-GB"/>
        </w:rPr>
      </w:pPr>
      <w:r w:rsidRPr="002755FB">
        <w:rPr>
          <w:rFonts w:ascii="Arial" w:eastAsia="Times New Roman" w:hAnsi="Arial" w:cs="Arial"/>
          <w:b/>
          <w:highlight w:val="lightGray"/>
          <w:lang w:eastAsia="en-GB"/>
        </w:rPr>
        <w:t>Scope</w:t>
      </w:r>
      <w:r w:rsidRPr="002755FB">
        <w:rPr>
          <w:rFonts w:ascii="Arial" w:eastAsia="Times New Roman" w:hAnsi="Arial" w:cs="Arial"/>
          <w:b/>
          <w:lang w:eastAsia="en-GB"/>
        </w:rPr>
        <w:t xml:space="preserve">    </w:t>
      </w:r>
    </w:p>
    <w:p w14:paraId="6D093E49" w14:textId="77777777" w:rsidR="00EF03B1" w:rsidRPr="002755FB" w:rsidRDefault="00EF03B1" w:rsidP="00EF03B1">
      <w:pPr>
        <w:pStyle w:val="Normal1"/>
        <w:spacing w:before="120" w:after="0" w:line="276" w:lineRule="auto"/>
        <w:jc w:val="both"/>
        <w:rPr>
          <w:rFonts w:ascii="Arial" w:hAnsi="Arial" w:cs="Arial"/>
          <w:sz w:val="22"/>
          <w:szCs w:val="22"/>
        </w:rPr>
      </w:pPr>
      <w:r w:rsidRPr="002755FB">
        <w:rPr>
          <w:rFonts w:ascii="Arial" w:hAnsi="Arial" w:cs="Arial"/>
          <w:sz w:val="22"/>
          <w:szCs w:val="22"/>
        </w:rPr>
        <w:t xml:space="preserve">Safeguarding children is defined as: </w:t>
      </w:r>
    </w:p>
    <w:p w14:paraId="16A77946" w14:textId="77777777" w:rsidR="00EF03B1" w:rsidRPr="002755FB" w:rsidRDefault="00EF03B1" w:rsidP="00EF03B1">
      <w:pPr>
        <w:pStyle w:val="BodyText3"/>
        <w:numPr>
          <w:ilvl w:val="0"/>
          <w:numId w:val="111"/>
        </w:numPr>
        <w:spacing w:after="0" w:line="276" w:lineRule="auto"/>
        <w:ind w:left="714" w:hanging="357"/>
        <w:jc w:val="both"/>
        <w:rPr>
          <w:rFonts w:ascii="Arial" w:hAnsi="Arial" w:cs="Arial"/>
          <w:sz w:val="22"/>
          <w:szCs w:val="22"/>
        </w:rPr>
      </w:pPr>
      <w:r w:rsidRPr="002755FB">
        <w:rPr>
          <w:rFonts w:ascii="Arial" w:hAnsi="Arial" w:cs="Arial"/>
          <w:sz w:val="22"/>
          <w:szCs w:val="22"/>
        </w:rPr>
        <w:t>ensuring that children grow up with the provision of safe and effective care</w:t>
      </w:r>
    </w:p>
    <w:p w14:paraId="31E4248F" w14:textId="77777777" w:rsidR="00EF03B1" w:rsidRPr="002755FB" w:rsidRDefault="00EF03B1" w:rsidP="00EF03B1">
      <w:pPr>
        <w:pStyle w:val="BodyText3"/>
        <w:numPr>
          <w:ilvl w:val="0"/>
          <w:numId w:val="111"/>
        </w:numPr>
        <w:spacing w:after="0" w:line="276" w:lineRule="auto"/>
        <w:jc w:val="both"/>
        <w:rPr>
          <w:rFonts w:ascii="Arial" w:hAnsi="Arial" w:cs="Arial"/>
          <w:sz w:val="22"/>
          <w:szCs w:val="22"/>
        </w:rPr>
      </w:pPr>
      <w:r w:rsidRPr="002755FB">
        <w:rPr>
          <w:rFonts w:ascii="Arial" w:hAnsi="Arial" w:cs="Arial"/>
          <w:sz w:val="22"/>
          <w:szCs w:val="22"/>
        </w:rPr>
        <w:t>acting to enable all children to have the best life chances</w:t>
      </w:r>
    </w:p>
    <w:p w14:paraId="185B4949" w14:textId="77777777" w:rsidR="00EF03B1" w:rsidRPr="002755FB" w:rsidRDefault="00EF03B1" w:rsidP="00EF03B1">
      <w:pPr>
        <w:pStyle w:val="BodyText3"/>
        <w:numPr>
          <w:ilvl w:val="0"/>
          <w:numId w:val="111"/>
        </w:numPr>
        <w:spacing w:after="0" w:line="276" w:lineRule="auto"/>
        <w:jc w:val="both"/>
        <w:rPr>
          <w:rFonts w:ascii="Arial" w:hAnsi="Arial" w:cs="Arial"/>
          <w:sz w:val="22"/>
          <w:szCs w:val="22"/>
        </w:rPr>
      </w:pPr>
      <w:r w:rsidRPr="002755FB">
        <w:rPr>
          <w:rFonts w:ascii="Arial" w:hAnsi="Arial" w:cs="Arial"/>
          <w:sz w:val="22"/>
          <w:szCs w:val="22"/>
        </w:rPr>
        <w:t>preventing impairment of children's mental and physical health or development and</w:t>
      </w:r>
    </w:p>
    <w:p w14:paraId="01172601" w14:textId="77777777" w:rsidR="00EF03B1" w:rsidRDefault="00EF03B1" w:rsidP="00EF03B1">
      <w:pPr>
        <w:pStyle w:val="BodyText3"/>
        <w:numPr>
          <w:ilvl w:val="0"/>
          <w:numId w:val="111"/>
        </w:numPr>
        <w:spacing w:after="0" w:line="276" w:lineRule="auto"/>
        <w:jc w:val="both"/>
        <w:rPr>
          <w:rFonts w:ascii="Arial" w:hAnsi="Arial" w:cs="Arial"/>
          <w:sz w:val="22"/>
          <w:szCs w:val="22"/>
        </w:rPr>
      </w:pPr>
      <w:r w:rsidRPr="002755FB">
        <w:rPr>
          <w:rFonts w:ascii="Arial" w:hAnsi="Arial" w:cs="Arial"/>
          <w:sz w:val="22"/>
          <w:szCs w:val="22"/>
        </w:rPr>
        <w:t>protecting children from maltreatment.</w:t>
      </w:r>
    </w:p>
    <w:p w14:paraId="7019957B" w14:textId="77777777" w:rsidR="00EF03B1" w:rsidRDefault="00EF03B1" w:rsidP="00EF03B1">
      <w:pPr>
        <w:pStyle w:val="BodyText3"/>
        <w:spacing w:after="0" w:line="276" w:lineRule="auto"/>
        <w:jc w:val="both"/>
        <w:rPr>
          <w:rFonts w:ascii="Arial" w:hAnsi="Arial" w:cs="Arial"/>
          <w:sz w:val="22"/>
          <w:szCs w:val="22"/>
        </w:rPr>
      </w:pPr>
    </w:p>
    <w:p w14:paraId="20887477" w14:textId="77777777" w:rsidR="00EF03B1" w:rsidRPr="004B0E69" w:rsidRDefault="00EF03B1" w:rsidP="00EF03B1">
      <w:pPr>
        <w:pStyle w:val="Normal1"/>
        <w:spacing w:before="120" w:after="0" w:line="276" w:lineRule="auto"/>
        <w:rPr>
          <w:rFonts w:ascii="Arial" w:hAnsi="Arial" w:cs="Arial"/>
          <w:sz w:val="22"/>
          <w:szCs w:val="24"/>
        </w:rPr>
      </w:pPr>
      <w:r w:rsidRPr="004B0E69">
        <w:rPr>
          <w:rFonts w:ascii="Arial" w:hAnsi="Arial" w:cs="Arial"/>
          <w:sz w:val="22"/>
          <w:szCs w:val="24"/>
        </w:rPr>
        <w:t xml:space="preserve">Safeguarding children is defined as: </w:t>
      </w:r>
    </w:p>
    <w:p w14:paraId="2DE8C416" w14:textId="77777777" w:rsidR="00EF03B1" w:rsidRPr="004B0E69" w:rsidRDefault="00EF03B1" w:rsidP="00EF03B1">
      <w:pPr>
        <w:pStyle w:val="BodyText3"/>
        <w:numPr>
          <w:ilvl w:val="0"/>
          <w:numId w:val="111"/>
        </w:numPr>
        <w:spacing w:after="0" w:line="276" w:lineRule="auto"/>
        <w:ind w:left="714" w:hanging="357"/>
        <w:rPr>
          <w:rFonts w:ascii="Arial" w:hAnsi="Arial" w:cs="Arial"/>
          <w:sz w:val="22"/>
          <w:szCs w:val="24"/>
        </w:rPr>
      </w:pPr>
      <w:r w:rsidRPr="004B0E69">
        <w:rPr>
          <w:rFonts w:ascii="Arial" w:hAnsi="Arial" w:cs="Arial"/>
          <w:sz w:val="22"/>
          <w:szCs w:val="24"/>
        </w:rPr>
        <w:t>providing help and support to meet the needs of children as soon as problems emerge</w:t>
      </w:r>
    </w:p>
    <w:p w14:paraId="55B74513" w14:textId="77777777" w:rsidR="00EF03B1" w:rsidRPr="004B0E69" w:rsidRDefault="00EF03B1" w:rsidP="00EF03B1">
      <w:pPr>
        <w:pStyle w:val="BodyText3"/>
        <w:numPr>
          <w:ilvl w:val="0"/>
          <w:numId w:val="111"/>
        </w:numPr>
        <w:spacing w:after="0" w:line="276" w:lineRule="auto"/>
        <w:ind w:left="714" w:hanging="357"/>
        <w:rPr>
          <w:rFonts w:ascii="Arial" w:hAnsi="Arial" w:cs="Arial"/>
          <w:sz w:val="22"/>
          <w:szCs w:val="24"/>
        </w:rPr>
      </w:pPr>
      <w:r w:rsidRPr="004B0E69">
        <w:rPr>
          <w:rFonts w:ascii="Arial" w:hAnsi="Arial" w:cs="Arial"/>
          <w:sz w:val="22"/>
          <w:szCs w:val="24"/>
        </w:rPr>
        <w:t>protecting children from maltreatment, whether that is within or outside the home, including online</w:t>
      </w:r>
    </w:p>
    <w:p w14:paraId="72E1D5DF" w14:textId="77777777" w:rsidR="00EF03B1" w:rsidRPr="004B0E69" w:rsidRDefault="00EF03B1" w:rsidP="00EF03B1">
      <w:pPr>
        <w:pStyle w:val="BodyText3"/>
        <w:numPr>
          <w:ilvl w:val="0"/>
          <w:numId w:val="111"/>
        </w:numPr>
        <w:spacing w:after="0" w:line="276" w:lineRule="auto"/>
        <w:rPr>
          <w:rFonts w:ascii="Arial" w:hAnsi="Arial" w:cs="Arial"/>
          <w:sz w:val="22"/>
          <w:szCs w:val="24"/>
        </w:rPr>
      </w:pPr>
      <w:r w:rsidRPr="004B0E69">
        <w:rPr>
          <w:rFonts w:ascii="Arial" w:hAnsi="Arial" w:cs="Arial"/>
          <w:sz w:val="22"/>
          <w:szCs w:val="24"/>
        </w:rPr>
        <w:t>preventing impairment of children’s mental and physical health or development</w:t>
      </w:r>
    </w:p>
    <w:p w14:paraId="5CD6C266" w14:textId="77777777" w:rsidR="00EF03B1" w:rsidRPr="004B0E69" w:rsidRDefault="00EF03B1" w:rsidP="00EF03B1">
      <w:pPr>
        <w:pStyle w:val="BodyText3"/>
        <w:numPr>
          <w:ilvl w:val="0"/>
          <w:numId w:val="111"/>
        </w:numPr>
        <w:spacing w:after="0" w:line="276" w:lineRule="auto"/>
        <w:rPr>
          <w:rFonts w:ascii="Arial" w:hAnsi="Arial" w:cs="Arial"/>
          <w:sz w:val="22"/>
          <w:szCs w:val="24"/>
        </w:rPr>
      </w:pPr>
      <w:r w:rsidRPr="004B0E69">
        <w:rPr>
          <w:rFonts w:ascii="Arial" w:hAnsi="Arial" w:cs="Arial"/>
          <w:sz w:val="22"/>
          <w:szCs w:val="24"/>
        </w:rPr>
        <w:t>ensuring that children grow up in circumstances consistent with the provision of safe and effective care</w:t>
      </w:r>
    </w:p>
    <w:p w14:paraId="35EC9C98" w14:textId="77777777" w:rsidR="00EF03B1" w:rsidRPr="002755FB" w:rsidRDefault="00EF03B1" w:rsidP="00EF03B1">
      <w:pPr>
        <w:pStyle w:val="BodyText3"/>
        <w:spacing w:after="0" w:line="276" w:lineRule="auto"/>
        <w:jc w:val="both"/>
        <w:rPr>
          <w:rFonts w:ascii="Arial" w:hAnsi="Arial" w:cs="Arial"/>
          <w:sz w:val="22"/>
          <w:szCs w:val="22"/>
        </w:rPr>
      </w:pPr>
    </w:p>
    <w:p w14:paraId="51404F61" w14:textId="77777777" w:rsidR="00EF03B1" w:rsidRDefault="00EF03B1" w:rsidP="00EF03B1">
      <w:pPr>
        <w:pStyle w:val="BodyText3"/>
        <w:spacing w:before="120" w:after="0" w:line="276" w:lineRule="auto"/>
        <w:jc w:val="both"/>
        <w:rPr>
          <w:rFonts w:ascii="Arial" w:hAnsi="Arial" w:cs="Arial"/>
          <w:sz w:val="22"/>
          <w:szCs w:val="22"/>
        </w:rPr>
      </w:pPr>
      <w:r w:rsidRPr="002755FB">
        <w:rPr>
          <w:rFonts w:ascii="Arial" w:hAnsi="Arial" w:cs="Arial"/>
          <w:sz w:val="22"/>
          <w:szCs w:val="22"/>
        </w:rPr>
        <w:t xml:space="preserve">The term ‘safeguarding children’ covers a range of measures including child protection procedures. It encompasses a whole setting preventative approach to keeping children safe, including online that incorporates children’s well-being, health and safety; pre-school behaviour management and preventing </w:t>
      </w:r>
      <w:r>
        <w:rPr>
          <w:rFonts w:ascii="Arial" w:hAnsi="Arial" w:cs="Arial"/>
          <w:sz w:val="22"/>
          <w:szCs w:val="22"/>
        </w:rPr>
        <w:t>child on child</w:t>
      </w:r>
      <w:r w:rsidRPr="002755FB">
        <w:rPr>
          <w:rFonts w:ascii="Arial" w:hAnsi="Arial" w:cs="Arial"/>
          <w:sz w:val="22"/>
          <w:szCs w:val="22"/>
        </w:rPr>
        <w:t xml:space="preserve"> abuse; supporting children with medical conditions; Personal, Social, emotional development, providing first aid and site security. </w:t>
      </w:r>
    </w:p>
    <w:p w14:paraId="2B32261D" w14:textId="77777777" w:rsidR="00EF03B1" w:rsidRDefault="00EF03B1" w:rsidP="00EF03B1">
      <w:pPr>
        <w:pStyle w:val="BodyText3"/>
        <w:spacing w:before="120" w:after="0" w:line="276" w:lineRule="auto"/>
        <w:jc w:val="both"/>
        <w:rPr>
          <w:rFonts w:ascii="Arial" w:hAnsi="Arial" w:cs="Arial"/>
          <w:sz w:val="22"/>
          <w:szCs w:val="22"/>
        </w:rPr>
      </w:pPr>
    </w:p>
    <w:p w14:paraId="3DECF343" w14:textId="77777777" w:rsidR="00EF03B1" w:rsidRPr="004B0E69" w:rsidRDefault="00EF03B1" w:rsidP="00EF03B1">
      <w:pPr>
        <w:autoSpaceDE w:val="0"/>
        <w:autoSpaceDN w:val="0"/>
        <w:adjustRightInd w:val="0"/>
        <w:spacing w:before="120" w:line="276" w:lineRule="auto"/>
        <w:rPr>
          <w:rFonts w:ascii="Arial" w:hAnsi="Arial" w:cs="Arial"/>
          <w:b/>
        </w:rPr>
      </w:pPr>
      <w:r w:rsidRPr="004B0E69">
        <w:rPr>
          <w:rFonts w:ascii="Arial" w:hAnsi="Arial" w:cs="Arial"/>
          <w:b/>
        </w:rPr>
        <w:t xml:space="preserve">This policy applies to all staff in our school. </w:t>
      </w:r>
      <w:r w:rsidRPr="004B0E69">
        <w:rPr>
          <w:rFonts w:ascii="Arial" w:hAnsi="Arial" w:cs="Arial"/>
        </w:rPr>
        <w:t>For the purposes of this policy:</w:t>
      </w:r>
    </w:p>
    <w:p w14:paraId="463D2B2E" w14:textId="77777777" w:rsidR="00EF03B1" w:rsidRPr="004B0E69" w:rsidRDefault="00EF03B1" w:rsidP="00EF03B1">
      <w:pPr>
        <w:pStyle w:val="ListParagraph"/>
        <w:numPr>
          <w:ilvl w:val="0"/>
          <w:numId w:val="188"/>
        </w:numPr>
        <w:tabs>
          <w:tab w:val="left" w:pos="426"/>
        </w:tabs>
        <w:spacing w:after="0" w:line="276" w:lineRule="auto"/>
        <w:ind w:left="357" w:right="266" w:hanging="357"/>
        <w:contextualSpacing w:val="0"/>
        <w:rPr>
          <w:rFonts w:ascii="Arial" w:eastAsia="Times New Roman" w:hAnsi="Arial" w:cs="Arial"/>
          <w:bCs/>
          <w:iCs/>
          <w:lang w:val="en-US"/>
        </w:rPr>
      </w:pPr>
      <w:r w:rsidRPr="004B0E69">
        <w:rPr>
          <w:rFonts w:ascii="Arial" w:hAnsi="Arial" w:cs="Arial"/>
          <w:b/>
        </w:rPr>
        <w:t xml:space="preserve">Staff </w:t>
      </w:r>
      <w:r w:rsidRPr="004B0E69">
        <w:rPr>
          <w:rFonts w:ascii="Arial" w:hAnsi="Arial" w:cs="Arial"/>
        </w:rPr>
        <w:t xml:space="preserve">refers to all those working for or on behalf of the school, full-time or part-time, in a paid or regular voluntary capacity. </w:t>
      </w:r>
    </w:p>
    <w:p w14:paraId="33AE5562" w14:textId="77777777" w:rsidR="00EF03B1" w:rsidRPr="004B0E69" w:rsidRDefault="00EF03B1" w:rsidP="00EF03B1">
      <w:pPr>
        <w:pStyle w:val="ListParagraph"/>
        <w:numPr>
          <w:ilvl w:val="0"/>
          <w:numId w:val="188"/>
        </w:numPr>
        <w:tabs>
          <w:tab w:val="left" w:pos="426"/>
        </w:tabs>
        <w:spacing w:after="0" w:line="276" w:lineRule="auto"/>
        <w:ind w:left="357" w:right="266" w:hanging="357"/>
        <w:contextualSpacing w:val="0"/>
        <w:rPr>
          <w:rFonts w:ascii="Arial" w:eastAsia="Times New Roman" w:hAnsi="Arial" w:cs="Arial"/>
          <w:bCs/>
          <w:iCs/>
          <w:lang w:val="en-US"/>
        </w:rPr>
      </w:pPr>
      <w:r w:rsidRPr="004B0E69">
        <w:rPr>
          <w:rFonts w:ascii="Arial" w:hAnsi="Arial" w:cs="Arial"/>
          <w:b/>
          <w:bCs/>
          <w:iCs/>
          <w:lang w:val="en-US"/>
        </w:rPr>
        <w:t>A volunteer</w:t>
      </w:r>
      <w:r w:rsidRPr="004B0E69">
        <w:rPr>
          <w:rFonts w:ascii="Arial" w:hAnsi="Arial" w:cs="Arial"/>
          <w:bCs/>
          <w:iCs/>
          <w:lang w:val="en-US"/>
        </w:rPr>
        <w:t xml:space="preserve"> is a person who performs an activity that involves spending time, unpaid in school (except for approved expenses).</w:t>
      </w:r>
    </w:p>
    <w:p w14:paraId="420E69FE" w14:textId="77777777" w:rsidR="00EF03B1" w:rsidRPr="004B0E69" w:rsidRDefault="00EF03B1" w:rsidP="00EF03B1">
      <w:pPr>
        <w:pStyle w:val="ListParagraph"/>
        <w:numPr>
          <w:ilvl w:val="0"/>
          <w:numId w:val="187"/>
        </w:numPr>
        <w:spacing w:after="0" w:line="276" w:lineRule="auto"/>
        <w:ind w:left="363"/>
        <w:rPr>
          <w:rFonts w:ascii="Arial" w:hAnsi="Arial" w:cs="Arial"/>
        </w:rPr>
      </w:pPr>
      <w:r w:rsidRPr="004B0E69">
        <w:rPr>
          <w:rFonts w:ascii="Arial" w:hAnsi="Arial" w:cs="Arial"/>
          <w:b/>
        </w:rPr>
        <w:t>Parent</w:t>
      </w:r>
      <w:r w:rsidRPr="004B0E69">
        <w:rPr>
          <w:rFonts w:ascii="Arial" w:hAnsi="Arial" w:cs="Arial"/>
        </w:rPr>
        <w:t xml:space="preserve"> refers to birth parents and other adults who are in a parenting role, for example step-parents, foster carers and adoptive parents.</w:t>
      </w:r>
    </w:p>
    <w:p w14:paraId="3E050380" w14:textId="77777777" w:rsidR="00EF03B1" w:rsidRPr="004B0E69" w:rsidRDefault="00EF03B1" w:rsidP="00EF03B1">
      <w:pPr>
        <w:pStyle w:val="ListParagraph"/>
        <w:numPr>
          <w:ilvl w:val="0"/>
          <w:numId w:val="187"/>
        </w:numPr>
        <w:spacing w:after="0" w:line="276" w:lineRule="auto"/>
        <w:ind w:left="363"/>
        <w:jc w:val="both"/>
        <w:rPr>
          <w:rFonts w:ascii="Arial" w:hAnsi="Arial" w:cs="Arial"/>
        </w:rPr>
      </w:pPr>
      <w:r w:rsidRPr="004B0E69">
        <w:rPr>
          <w:rFonts w:ascii="Arial" w:hAnsi="Arial" w:cs="Arial"/>
          <w:b/>
        </w:rPr>
        <w:t xml:space="preserve">Child </w:t>
      </w:r>
      <w:r w:rsidRPr="004B0E69">
        <w:rPr>
          <w:rFonts w:ascii="Arial" w:hAnsi="Arial" w:cs="Arial"/>
        </w:rPr>
        <w:t>refers to all children on our school roll and any child under the age of 18 who comes into contact with our school. This includes unborn babies.</w:t>
      </w:r>
    </w:p>
    <w:p w14:paraId="61641140" w14:textId="77777777" w:rsidR="00EF03B1" w:rsidRPr="002755FB" w:rsidRDefault="00EF03B1" w:rsidP="00EF03B1">
      <w:pPr>
        <w:spacing w:before="120"/>
        <w:contextualSpacing/>
        <w:jc w:val="both"/>
        <w:rPr>
          <w:rFonts w:ascii="Arial" w:hAnsi="Arial" w:cs="Arial"/>
          <w:b/>
        </w:rPr>
      </w:pPr>
    </w:p>
    <w:p w14:paraId="56F6B697" w14:textId="77777777" w:rsidR="00EF03B1" w:rsidRDefault="00EF03B1" w:rsidP="00EF03B1">
      <w:pPr>
        <w:spacing w:before="120"/>
        <w:contextualSpacing/>
        <w:jc w:val="both"/>
        <w:rPr>
          <w:rFonts w:ascii="Arial" w:hAnsi="Arial" w:cs="Arial"/>
          <w:b/>
        </w:rPr>
      </w:pPr>
      <w:r w:rsidRPr="002755FB">
        <w:rPr>
          <w:rFonts w:ascii="Arial" w:hAnsi="Arial" w:cs="Arial"/>
          <w:b/>
        </w:rPr>
        <w:t>Any safeguarding concerns or disclosures of abuse relating to a child at Pre-school, outside of Pre-school and online are within the scope of this policy.</w:t>
      </w:r>
    </w:p>
    <w:p w14:paraId="51C79FBD" w14:textId="77777777" w:rsidR="00EF03B1" w:rsidRPr="002755FB" w:rsidRDefault="00EF03B1" w:rsidP="00EF03B1">
      <w:pPr>
        <w:spacing w:before="120"/>
        <w:contextualSpacing/>
        <w:jc w:val="both"/>
        <w:rPr>
          <w:rFonts w:ascii="Arial" w:hAnsi="Arial" w:cs="Arial"/>
          <w:b/>
        </w:rPr>
      </w:pPr>
    </w:p>
    <w:p w14:paraId="7247EA2D" w14:textId="77777777" w:rsidR="00EF03B1" w:rsidRPr="002755FB" w:rsidRDefault="00EF03B1" w:rsidP="00EF03B1">
      <w:pPr>
        <w:shd w:val="clear" w:color="auto" w:fill="FFFFFF"/>
        <w:spacing w:after="240" w:line="240" w:lineRule="auto"/>
        <w:jc w:val="both"/>
        <w:rPr>
          <w:rFonts w:ascii="Arial" w:eastAsia="Times New Roman" w:hAnsi="Arial" w:cs="Arial"/>
          <w:b/>
          <w:lang w:eastAsia="en-GB"/>
        </w:rPr>
      </w:pPr>
      <w:r w:rsidRPr="002755FB">
        <w:rPr>
          <w:rFonts w:ascii="Arial" w:eastAsia="Times New Roman" w:hAnsi="Arial" w:cs="Arial"/>
          <w:b/>
          <w:highlight w:val="lightGray"/>
          <w:lang w:eastAsia="en-GB"/>
        </w:rPr>
        <w:t>Expectations</w:t>
      </w:r>
    </w:p>
    <w:p w14:paraId="4BEFBC5B" w14:textId="77777777" w:rsidR="00EF03B1" w:rsidRPr="002755FB" w:rsidRDefault="00EF03B1" w:rsidP="00EF03B1">
      <w:pPr>
        <w:spacing w:before="120" w:after="0"/>
        <w:jc w:val="both"/>
        <w:rPr>
          <w:rFonts w:ascii="Arial" w:eastAsia="Times New Roman" w:hAnsi="Arial" w:cs="Arial"/>
          <w:lang w:eastAsia="en-GB"/>
        </w:rPr>
      </w:pPr>
      <w:r w:rsidRPr="002755FB">
        <w:rPr>
          <w:rFonts w:ascii="Arial" w:eastAsia="Times New Roman" w:hAnsi="Arial" w:cs="Arial"/>
          <w:lang w:eastAsia="en-GB"/>
        </w:rPr>
        <w:t>All staff are:</w:t>
      </w:r>
    </w:p>
    <w:p w14:paraId="4719BA36" w14:textId="77777777" w:rsidR="00EF03B1" w:rsidRPr="002755FB" w:rsidRDefault="00EF03B1" w:rsidP="00EF03B1">
      <w:pPr>
        <w:numPr>
          <w:ilvl w:val="0"/>
          <w:numId w:val="111"/>
        </w:numPr>
        <w:spacing w:after="0" w:line="240" w:lineRule="auto"/>
        <w:ind w:left="714" w:hanging="357"/>
        <w:jc w:val="both"/>
        <w:rPr>
          <w:rFonts w:ascii="Arial" w:eastAsia="Times New Roman" w:hAnsi="Arial" w:cs="Arial"/>
          <w:lang w:eastAsia="en-GB"/>
        </w:rPr>
      </w:pPr>
      <w:r w:rsidRPr="002755FB">
        <w:rPr>
          <w:rFonts w:ascii="Arial" w:eastAsia="Times New Roman" w:hAnsi="Arial" w:cs="Arial"/>
          <w:lang w:eastAsia="en-GB"/>
        </w:rPr>
        <w:t>familiar with this safeguarding policy and have an opportunity to contribute to its review.</w:t>
      </w:r>
    </w:p>
    <w:p w14:paraId="41098A93" w14:textId="77777777" w:rsidR="00EF03B1" w:rsidRDefault="00EF03B1" w:rsidP="00EF03B1">
      <w:pPr>
        <w:numPr>
          <w:ilvl w:val="0"/>
          <w:numId w:val="111"/>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alert to signs and indicators of possible abuse and wider safeguarding issues.</w:t>
      </w:r>
    </w:p>
    <w:p w14:paraId="261604E4" w14:textId="77777777" w:rsidR="00EF03B1" w:rsidRPr="00D55DBC" w:rsidRDefault="00EF03B1" w:rsidP="00EF03B1">
      <w:pPr>
        <w:pStyle w:val="BodyText3"/>
        <w:numPr>
          <w:ilvl w:val="0"/>
          <w:numId w:val="111"/>
        </w:numPr>
        <w:spacing w:after="0" w:line="276" w:lineRule="auto"/>
        <w:rPr>
          <w:rFonts w:ascii="Arial" w:hAnsi="Arial" w:cs="Arial"/>
          <w:sz w:val="22"/>
          <w:szCs w:val="22"/>
        </w:rPr>
      </w:pPr>
      <w:r w:rsidRPr="00D55DBC">
        <w:rPr>
          <w:rFonts w:ascii="Arial" w:hAnsi="Arial" w:cs="Arial"/>
          <w:sz w:val="22"/>
          <w:szCs w:val="22"/>
        </w:rPr>
        <w:t>aware of the importance of professional curiosity</w:t>
      </w:r>
    </w:p>
    <w:p w14:paraId="35C6705A" w14:textId="77777777" w:rsidR="00EF03B1" w:rsidRPr="002755FB" w:rsidRDefault="00EF03B1" w:rsidP="00EF03B1">
      <w:pPr>
        <w:numPr>
          <w:ilvl w:val="0"/>
          <w:numId w:val="111"/>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able to record and report concerns as set out in this policy.</w:t>
      </w:r>
    </w:p>
    <w:p w14:paraId="18D0F827" w14:textId="77777777" w:rsidR="00EF03B1" w:rsidRPr="002755FB" w:rsidRDefault="00EF03B1" w:rsidP="00EF03B1">
      <w:pPr>
        <w:numPr>
          <w:ilvl w:val="0"/>
          <w:numId w:val="111"/>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able to deal with a disclosure of abuse from a child.</w:t>
      </w:r>
    </w:p>
    <w:p w14:paraId="23CCA046" w14:textId="77777777" w:rsidR="00EF03B1" w:rsidRDefault="00EF03B1" w:rsidP="00EF03B1">
      <w:pPr>
        <w:numPr>
          <w:ilvl w:val="0"/>
          <w:numId w:val="111"/>
        </w:numPr>
        <w:spacing w:after="0" w:line="240" w:lineRule="auto"/>
        <w:jc w:val="both"/>
        <w:rPr>
          <w:rFonts w:ascii="Arial" w:eastAsia="Times New Roman" w:hAnsi="Arial" w:cs="Arial"/>
          <w:lang w:eastAsia="en-GB"/>
        </w:rPr>
      </w:pPr>
      <w:r w:rsidRPr="002755FB">
        <w:rPr>
          <w:rFonts w:ascii="Arial" w:eastAsia="Times New Roman" w:hAnsi="Arial" w:cs="Arial"/>
          <w:lang w:eastAsia="en-GB"/>
        </w:rPr>
        <w:t>involved in the implementation of individual education programmes, integrated support plans, child in need plans and interagency child protection plans as required.</w:t>
      </w:r>
    </w:p>
    <w:p w14:paraId="7C2D686E" w14:textId="77777777" w:rsidR="00EF03B1" w:rsidRPr="004B0E69" w:rsidRDefault="00EF03B1" w:rsidP="00EF03B1">
      <w:pPr>
        <w:pStyle w:val="BodyText3"/>
        <w:spacing w:before="120" w:line="276" w:lineRule="auto"/>
        <w:rPr>
          <w:rFonts w:ascii="Arial" w:hAnsi="Arial" w:cs="Arial"/>
          <w:sz w:val="22"/>
          <w:szCs w:val="22"/>
        </w:rPr>
      </w:pPr>
      <w:r w:rsidRPr="004B0E69">
        <w:rPr>
          <w:rFonts w:ascii="Arial" w:hAnsi="Arial" w:cs="Arial"/>
          <w:sz w:val="22"/>
          <w:szCs w:val="22"/>
        </w:rPr>
        <w:t>In addition, all staff have read and understood Part 1 or Annex A of the latest version of Keeping Children Safe in Education (KCSiE 2025). All staff who work directly with children have also read Annex B and Part 5.</w:t>
      </w:r>
    </w:p>
    <w:p w14:paraId="750C3D58" w14:textId="77777777" w:rsidR="00EF03B1" w:rsidRPr="004B0E69" w:rsidRDefault="00EF03B1" w:rsidP="00EF03B1">
      <w:pPr>
        <w:pStyle w:val="BodyText3"/>
        <w:spacing w:before="120" w:line="276" w:lineRule="auto"/>
        <w:rPr>
          <w:rFonts w:ascii="Arial" w:hAnsi="Arial" w:cs="Arial"/>
          <w:sz w:val="22"/>
          <w:szCs w:val="22"/>
        </w:rPr>
      </w:pPr>
    </w:p>
    <w:p w14:paraId="719A3CB2" w14:textId="77777777" w:rsidR="00EF03B1" w:rsidRPr="004B0E69" w:rsidRDefault="00EF03B1" w:rsidP="00EF03B1">
      <w:pPr>
        <w:pStyle w:val="BodyText2"/>
        <w:spacing w:before="120" w:after="0" w:line="276" w:lineRule="auto"/>
        <w:rPr>
          <w:rFonts w:ascii="Arial" w:hAnsi="Arial" w:cs="Arial"/>
          <w:b/>
          <w:bCs/>
        </w:rPr>
      </w:pPr>
      <w:r w:rsidRPr="004B0E69">
        <w:rPr>
          <w:rFonts w:ascii="Arial" w:hAnsi="Arial" w:cs="Arial"/>
          <w:b/>
        </w:rPr>
        <w:t>Concerns and allegations management</w:t>
      </w:r>
      <w:r w:rsidRPr="004B0E69">
        <w:rPr>
          <w:rFonts w:ascii="Arial" w:hAnsi="Arial" w:cs="Arial"/>
          <w:b/>
          <w:bCs/>
        </w:rPr>
        <w:t xml:space="preserve"> </w:t>
      </w:r>
    </w:p>
    <w:p w14:paraId="45176FE0" w14:textId="77777777" w:rsidR="00EF03B1" w:rsidRPr="004B0E69" w:rsidRDefault="00EF03B1" w:rsidP="00EF03B1">
      <w:pPr>
        <w:pStyle w:val="font8"/>
        <w:spacing w:before="120" w:beforeAutospacing="0" w:after="0" w:afterAutospacing="0" w:line="276" w:lineRule="auto"/>
        <w:rPr>
          <w:rFonts w:ascii="Arial" w:hAnsi="Arial" w:cs="Arial"/>
          <w:sz w:val="22"/>
          <w:szCs w:val="22"/>
        </w:rPr>
      </w:pPr>
      <w:r w:rsidRPr="004B0E69">
        <w:rPr>
          <w:rFonts w:ascii="Arial" w:hAnsi="Arial" w:cs="Arial"/>
          <w:sz w:val="22"/>
          <w:szCs w:val="22"/>
        </w:rPr>
        <w:t>The assistant manager/ DDSL is responsible for liaising with the Local Authority Designated Officer for allegations (LADO) and other partner agencies in the event of an allegation of abuse being made against the Manager.</w:t>
      </w:r>
    </w:p>
    <w:p w14:paraId="2F2BBDEA" w14:textId="77777777" w:rsidR="00EF03B1" w:rsidRPr="004B0E69" w:rsidRDefault="00EF03B1" w:rsidP="00EF03B1">
      <w:pPr>
        <w:pStyle w:val="font8"/>
        <w:spacing w:before="120" w:beforeAutospacing="0" w:after="0" w:afterAutospacing="0" w:line="276" w:lineRule="auto"/>
        <w:rPr>
          <w:rFonts w:ascii="Arial" w:hAnsi="Arial" w:cs="Arial"/>
          <w:sz w:val="22"/>
          <w:szCs w:val="22"/>
        </w:rPr>
      </w:pPr>
      <w:r w:rsidRPr="004B0E69">
        <w:rPr>
          <w:rFonts w:ascii="Arial" w:hAnsi="Arial" w:cs="Arial"/>
          <w:sz w:val="22"/>
          <w:szCs w:val="22"/>
        </w:rPr>
        <w:t>See also ‘Managing concerns and allegations against staff’.</w:t>
      </w:r>
    </w:p>
    <w:p w14:paraId="3C21962C" w14:textId="77777777" w:rsidR="00EF03B1" w:rsidRPr="004B0E69" w:rsidRDefault="00EF03B1" w:rsidP="00EF03B1">
      <w:pPr>
        <w:pStyle w:val="BodyText2"/>
        <w:spacing w:before="120" w:after="0" w:line="276" w:lineRule="auto"/>
        <w:rPr>
          <w:rFonts w:ascii="Arial" w:hAnsi="Arial" w:cs="Arial"/>
          <w:b/>
        </w:rPr>
      </w:pPr>
      <w:r w:rsidRPr="004B0E69">
        <w:rPr>
          <w:rFonts w:ascii="Arial" w:hAnsi="Arial" w:cs="Arial"/>
          <w:b/>
        </w:rPr>
        <w:t>Audit</w:t>
      </w:r>
    </w:p>
    <w:p w14:paraId="6F8AD97E" w14:textId="77777777" w:rsidR="00EF03B1" w:rsidRPr="004B0E69" w:rsidRDefault="00EF03B1" w:rsidP="00EF03B1">
      <w:pPr>
        <w:pStyle w:val="font8"/>
        <w:spacing w:before="120" w:beforeAutospacing="0" w:after="0" w:afterAutospacing="0" w:line="276" w:lineRule="auto"/>
        <w:rPr>
          <w:rFonts w:ascii="Arial" w:hAnsi="Arial" w:cs="Arial"/>
          <w:sz w:val="22"/>
          <w:szCs w:val="22"/>
        </w:rPr>
      </w:pPr>
      <w:r w:rsidRPr="004B0E69">
        <w:rPr>
          <w:rFonts w:ascii="Arial" w:hAnsi="Arial" w:cs="Arial"/>
          <w:sz w:val="22"/>
          <w:szCs w:val="22"/>
        </w:rPr>
        <w:t>The Assistant Manager/DDSL collaborates with the Manager/DSL to complete an annual safeguarding audit return to the local authority.</w:t>
      </w:r>
    </w:p>
    <w:p w14:paraId="3CC6A9DD" w14:textId="77777777" w:rsidR="00EF03B1" w:rsidRPr="004B0E69" w:rsidRDefault="00EF03B1" w:rsidP="00EF03B1">
      <w:pPr>
        <w:spacing w:before="120" w:line="276" w:lineRule="auto"/>
        <w:rPr>
          <w:rFonts w:ascii="Arial" w:hAnsi="Arial" w:cs="Arial"/>
          <w:b/>
        </w:rPr>
      </w:pPr>
      <w:r w:rsidRPr="004B0E69">
        <w:rPr>
          <w:rFonts w:ascii="Arial" w:hAnsi="Arial" w:cs="Arial"/>
          <w:b/>
        </w:rPr>
        <w:t>Safer Recruitment</w:t>
      </w:r>
    </w:p>
    <w:p w14:paraId="2C6F5D20" w14:textId="77777777" w:rsidR="00EF03B1" w:rsidRPr="004B0E69" w:rsidRDefault="00EF03B1" w:rsidP="00EF03B1">
      <w:pPr>
        <w:pStyle w:val="font8"/>
        <w:spacing w:before="120" w:beforeAutospacing="0" w:after="240" w:afterAutospacing="0" w:line="276" w:lineRule="auto"/>
        <w:rPr>
          <w:rFonts w:ascii="Arial" w:hAnsi="Arial" w:cs="Arial"/>
          <w:sz w:val="22"/>
          <w:szCs w:val="22"/>
        </w:rPr>
      </w:pPr>
      <w:r w:rsidRPr="004B0E69">
        <w:rPr>
          <w:rFonts w:ascii="Arial" w:hAnsi="Arial" w:cs="Arial"/>
          <w:sz w:val="22"/>
          <w:szCs w:val="22"/>
        </w:rPr>
        <w:t>The Owner/Manager/ DSL and Assistant Manager/ DDSL monitor the pre-schools safer recruitment practice, including the Single Central Record.</w:t>
      </w:r>
    </w:p>
    <w:p w14:paraId="4754664C" w14:textId="77777777" w:rsidR="00EF03B1" w:rsidRPr="004B0E69" w:rsidRDefault="00EF03B1" w:rsidP="00EF03B1">
      <w:pPr>
        <w:spacing w:after="0" w:line="240" w:lineRule="auto"/>
        <w:jc w:val="both"/>
        <w:rPr>
          <w:rFonts w:ascii="Arial" w:eastAsia="Times New Roman" w:hAnsi="Arial" w:cs="Arial"/>
          <w:lang w:eastAsia="en-GB"/>
        </w:rPr>
      </w:pPr>
    </w:p>
    <w:p w14:paraId="0BE54B01" w14:textId="77777777" w:rsidR="00EF03B1" w:rsidRPr="004B0E69" w:rsidRDefault="00EF03B1" w:rsidP="00EF03B1">
      <w:pPr>
        <w:spacing w:after="0" w:line="240" w:lineRule="auto"/>
        <w:jc w:val="both"/>
        <w:rPr>
          <w:rFonts w:ascii="Arial" w:eastAsia="Times New Roman" w:hAnsi="Arial" w:cs="Arial"/>
          <w:lang w:eastAsia="en-GB"/>
        </w:rPr>
      </w:pPr>
    </w:p>
    <w:p w14:paraId="767B0D39" w14:textId="77777777" w:rsidR="00EF03B1" w:rsidRPr="004B0E69" w:rsidRDefault="00EF03B1" w:rsidP="00EF03B1">
      <w:pPr>
        <w:spacing w:after="0" w:line="240" w:lineRule="auto"/>
        <w:jc w:val="both"/>
        <w:rPr>
          <w:rFonts w:ascii="Arial" w:eastAsia="Times New Roman" w:hAnsi="Arial" w:cs="Arial"/>
          <w:b/>
          <w:lang w:eastAsia="en-GB"/>
        </w:rPr>
      </w:pPr>
      <w:r w:rsidRPr="004B0E69">
        <w:rPr>
          <w:rFonts w:ascii="Arial" w:eastAsia="Times New Roman" w:hAnsi="Arial" w:cs="Arial"/>
          <w:b/>
          <w:lang w:eastAsia="en-GB"/>
        </w:rPr>
        <w:t>Monitoring and review</w:t>
      </w:r>
    </w:p>
    <w:p w14:paraId="69B735D2" w14:textId="77777777" w:rsidR="00EF03B1" w:rsidRPr="004B0E69" w:rsidRDefault="00EF03B1" w:rsidP="00EF03B1">
      <w:pPr>
        <w:spacing w:before="120" w:after="0"/>
        <w:jc w:val="both"/>
        <w:rPr>
          <w:rFonts w:ascii="Arial" w:eastAsia="Arial" w:hAnsi="Arial" w:cs="Arial"/>
          <w:bCs/>
          <w:spacing w:val="-1"/>
          <w:lang w:eastAsia="en-GB"/>
        </w:rPr>
      </w:pPr>
      <w:r w:rsidRPr="004B0E69">
        <w:rPr>
          <w:rFonts w:ascii="Arial" w:eastAsia="Arial" w:hAnsi="Arial" w:cs="Arial"/>
          <w:bCs/>
          <w:spacing w:val="-1"/>
          <w:lang w:eastAsia="en-GB"/>
        </w:rPr>
        <w:t>The Manager ensures that safeguarding is an agenda item for every staff meeting.</w:t>
      </w:r>
    </w:p>
    <w:p w14:paraId="3498ABB5" w14:textId="77777777" w:rsidR="00EF03B1" w:rsidRPr="004B0E69" w:rsidRDefault="00EF03B1" w:rsidP="00EF03B1">
      <w:pPr>
        <w:spacing w:before="120" w:after="0"/>
        <w:jc w:val="both"/>
        <w:rPr>
          <w:rFonts w:ascii="Arial" w:eastAsia="Arial" w:hAnsi="Arial" w:cs="Arial"/>
          <w:bCs/>
          <w:spacing w:val="-1"/>
          <w:lang w:eastAsia="en-GB"/>
        </w:rPr>
      </w:pPr>
      <w:r w:rsidRPr="004B0E69">
        <w:rPr>
          <w:rFonts w:ascii="Arial" w:eastAsia="Arial" w:hAnsi="Arial" w:cs="Arial"/>
          <w:bCs/>
          <w:spacing w:val="-1"/>
          <w:lang w:eastAsia="en-GB"/>
        </w:rPr>
        <w:t xml:space="preserve">This policy is reviewed annually or earlier as required by changes to legislation or statutory guidance. </w:t>
      </w:r>
    </w:p>
    <w:p w14:paraId="6000003D" w14:textId="77777777" w:rsidR="00EF03B1" w:rsidRPr="004B0E69" w:rsidRDefault="00EF03B1" w:rsidP="00EF03B1">
      <w:pPr>
        <w:spacing w:before="120" w:after="0"/>
        <w:jc w:val="both"/>
        <w:rPr>
          <w:rFonts w:ascii="Arial" w:eastAsia="Arial" w:hAnsi="Arial" w:cs="Arial"/>
          <w:bCs/>
          <w:spacing w:val="-1"/>
          <w:lang w:eastAsia="en-GB"/>
        </w:rPr>
      </w:pPr>
      <w:r w:rsidRPr="004B0E69">
        <w:rPr>
          <w:rFonts w:ascii="Arial" w:eastAsia="Arial" w:hAnsi="Arial" w:cs="Arial"/>
          <w:bCs/>
          <w:spacing w:val="-1"/>
          <w:lang w:eastAsia="en-GB"/>
        </w:rPr>
        <w:t>The DSL and DDSL’s continuously monitor the effectiveness of this policy.</w:t>
      </w:r>
    </w:p>
    <w:p w14:paraId="7B161AEB" w14:textId="77777777" w:rsidR="00EF03B1" w:rsidRPr="004B0E69" w:rsidRDefault="00EF03B1" w:rsidP="00EF03B1">
      <w:pPr>
        <w:spacing w:before="120" w:after="0"/>
        <w:jc w:val="both"/>
        <w:rPr>
          <w:rFonts w:ascii="Arial" w:eastAsia="Arial" w:hAnsi="Arial" w:cs="Arial"/>
          <w:bCs/>
          <w:spacing w:val="-1"/>
          <w:lang w:eastAsia="en-GB"/>
        </w:rPr>
      </w:pPr>
    </w:p>
    <w:p w14:paraId="1A13A5C1" w14:textId="77777777" w:rsidR="00EF03B1" w:rsidRPr="004B0E69" w:rsidRDefault="00EF03B1" w:rsidP="00EF03B1">
      <w:pPr>
        <w:spacing w:before="120" w:line="276" w:lineRule="auto"/>
        <w:rPr>
          <w:rFonts w:ascii="Arial" w:hAnsi="Arial" w:cs="Arial"/>
        </w:rPr>
      </w:pPr>
      <w:r w:rsidRPr="004B0E69">
        <w:rPr>
          <w:rFonts w:ascii="Arial" w:hAnsi="Arial" w:cs="Arial"/>
        </w:rPr>
        <w:t xml:space="preserve">The Owner/Manager and Assistant Manager ensure that the policies and procedures, adopted (particularly those concerning referrals of cases of suspected abuse and neglect), are understood, and followed by all staff and should be easily understood by staff, children and parents, by re-visiting regularly.  </w:t>
      </w:r>
    </w:p>
    <w:p w14:paraId="7ECAA4AB" w14:textId="77777777" w:rsidR="00EF03B1" w:rsidRPr="004B0E69" w:rsidRDefault="00EF03B1" w:rsidP="00EF03B1">
      <w:pPr>
        <w:spacing w:before="120" w:line="276" w:lineRule="auto"/>
        <w:rPr>
          <w:rFonts w:ascii="Arial" w:eastAsia="Arial" w:hAnsi="Arial" w:cs="Arial"/>
          <w:bCs/>
          <w:color w:val="000000" w:themeColor="text1"/>
          <w:spacing w:val="-1"/>
        </w:rPr>
      </w:pPr>
      <w:r w:rsidRPr="004B0E69">
        <w:rPr>
          <w:rFonts w:ascii="Arial" w:hAnsi="Arial" w:cs="Arial"/>
        </w:rPr>
        <w:t xml:space="preserve">The Owner/Manager reports at least three times per year to the Assistant Manager around the effectiveness of the pre-school’s safeguarding procedures, </w:t>
      </w:r>
      <w:r w:rsidRPr="004B0E69">
        <w:rPr>
          <w:rFonts w:ascii="Arial" w:hAnsi="Arial" w:cs="Arial"/>
          <w:color w:val="000000" w:themeColor="text1"/>
        </w:rPr>
        <w:t xml:space="preserve">and in particular, child-on-child incidents, including all aspects of trend analysis, using the termly safeguarding audit/matrix to support this. The pre-school’s approach to online safety and filtering and monitoring is reviewed annually as a minimum. </w:t>
      </w:r>
    </w:p>
    <w:p w14:paraId="3F1C1FDE" w14:textId="77777777" w:rsidR="00EF03B1" w:rsidRPr="000D7020" w:rsidRDefault="00EF03B1" w:rsidP="00EF03B1">
      <w:pPr>
        <w:spacing w:before="120" w:line="276" w:lineRule="auto"/>
        <w:rPr>
          <w:rFonts w:ascii="Arial" w:eastAsia="Arial" w:hAnsi="Arial" w:cs="Arial"/>
          <w:bCs/>
          <w:spacing w:val="-1"/>
        </w:rPr>
      </w:pPr>
      <w:r w:rsidRPr="004B0E69">
        <w:rPr>
          <w:rFonts w:ascii="Arial" w:eastAsia="Arial" w:hAnsi="Arial" w:cs="Arial"/>
          <w:bCs/>
          <w:spacing w:val="-1"/>
        </w:rPr>
        <w:t>This policy is reviewed annually or earlier as required by changes to legislation or statutory guidance.</w:t>
      </w:r>
      <w:r w:rsidRPr="000D7020">
        <w:rPr>
          <w:rFonts w:ascii="Arial" w:eastAsia="Arial" w:hAnsi="Arial" w:cs="Arial"/>
          <w:bCs/>
          <w:spacing w:val="-1"/>
        </w:rPr>
        <w:t xml:space="preserve"> </w:t>
      </w:r>
    </w:p>
    <w:p w14:paraId="34FF6948" w14:textId="77777777" w:rsidR="00EF03B1" w:rsidRPr="002755FB" w:rsidRDefault="00EF03B1" w:rsidP="00EF03B1">
      <w:pPr>
        <w:spacing w:before="120" w:after="0"/>
        <w:jc w:val="both"/>
        <w:rPr>
          <w:rFonts w:ascii="Arial" w:eastAsia="Arial" w:hAnsi="Arial" w:cs="Arial"/>
          <w:bCs/>
          <w:spacing w:val="-1"/>
          <w:lang w:eastAsia="en-GB"/>
        </w:rPr>
      </w:pPr>
    </w:p>
    <w:p w14:paraId="4576BCA2" w14:textId="77777777" w:rsidR="00EF03B1" w:rsidRPr="002755FB" w:rsidRDefault="00EF03B1" w:rsidP="00EF03B1">
      <w:pPr>
        <w:shd w:val="clear" w:color="auto" w:fill="FFFFFF"/>
        <w:spacing w:after="240" w:line="240" w:lineRule="auto"/>
        <w:jc w:val="both"/>
        <w:rPr>
          <w:rFonts w:ascii="Arial" w:eastAsia="Times New Roman" w:hAnsi="Arial" w:cs="Arial"/>
          <w:b/>
          <w:lang w:eastAsia="en-GB"/>
        </w:rPr>
      </w:pPr>
      <w:r w:rsidRPr="002755FB">
        <w:rPr>
          <w:rFonts w:ascii="Arial" w:hAnsi="Arial" w:cs="Arial"/>
          <w:b/>
          <w:highlight w:val="lightGray"/>
        </w:rPr>
        <w:t>Mandatory procedures – Staff and adults at Pre-school</w:t>
      </w:r>
    </w:p>
    <w:p w14:paraId="772F65A5" w14:textId="77777777" w:rsidR="00EF03B1" w:rsidRPr="002755FB" w:rsidRDefault="00EF03B1" w:rsidP="00EF03B1">
      <w:pPr>
        <w:spacing w:before="120" w:after="0"/>
        <w:ind w:right="130"/>
        <w:jc w:val="both"/>
        <w:rPr>
          <w:rFonts w:ascii="Arial" w:eastAsia="Times New Roman" w:hAnsi="Arial" w:cs="Arial"/>
          <w:b/>
          <w:i/>
          <w:lang w:eastAsia="en-GB"/>
        </w:rPr>
      </w:pPr>
      <w:r w:rsidRPr="002755FB">
        <w:rPr>
          <w:rFonts w:ascii="Arial" w:eastAsia="Times New Roman" w:hAnsi="Arial" w:cs="Arial"/>
          <w:b/>
          <w:i/>
          <w:lang w:eastAsia="en-GB"/>
        </w:rPr>
        <w:t xml:space="preserve">Safer recruitment </w:t>
      </w:r>
    </w:p>
    <w:p w14:paraId="705B6020" w14:textId="77777777" w:rsidR="00EF03B1" w:rsidRPr="002755FB" w:rsidRDefault="00EF03B1" w:rsidP="00EF03B1">
      <w:pPr>
        <w:spacing w:before="120" w:after="0"/>
        <w:ind w:right="131"/>
        <w:jc w:val="both"/>
        <w:rPr>
          <w:rFonts w:ascii="Arial" w:eastAsia="Times New Roman" w:hAnsi="Arial" w:cs="Arial"/>
          <w:lang w:eastAsia="en-GB"/>
        </w:rPr>
      </w:pPr>
      <w:r w:rsidRPr="002755FB">
        <w:rPr>
          <w:rFonts w:ascii="Arial" w:eastAsia="Times New Roman" w:hAnsi="Arial" w:cs="Arial"/>
          <w:lang w:eastAsia="en-GB"/>
        </w:rPr>
        <w:t xml:space="preserve">All staff are subject to safer recruitment processes and checks and we follow the guidance </w:t>
      </w:r>
      <w:r>
        <w:rPr>
          <w:rFonts w:ascii="Arial" w:eastAsia="Times New Roman" w:hAnsi="Arial" w:cs="Arial"/>
          <w:lang w:eastAsia="en-GB"/>
        </w:rPr>
        <w:t>set out in Part 3 of KCSiE (2025</w:t>
      </w:r>
      <w:r w:rsidRPr="002755FB">
        <w:rPr>
          <w:rFonts w:ascii="Arial" w:eastAsia="Times New Roman" w:hAnsi="Arial" w:cs="Arial"/>
          <w:lang w:eastAsia="en-GB"/>
        </w:rPr>
        <w:t>).</w:t>
      </w:r>
    </w:p>
    <w:p w14:paraId="7C83AF1F" w14:textId="77777777" w:rsidR="00EF03B1" w:rsidRPr="002755FB" w:rsidRDefault="00EF03B1" w:rsidP="00EF03B1">
      <w:pPr>
        <w:spacing w:before="120" w:after="0"/>
        <w:ind w:right="130"/>
        <w:jc w:val="both"/>
        <w:rPr>
          <w:rFonts w:ascii="Arial" w:eastAsia="Times New Roman" w:hAnsi="Arial" w:cs="Arial"/>
          <w:lang w:eastAsia="en-GB"/>
        </w:rPr>
      </w:pPr>
      <w:r w:rsidRPr="002755FB">
        <w:rPr>
          <w:rFonts w:ascii="Arial" w:eastAsia="Times New Roman" w:hAnsi="Arial" w:cs="Arial"/>
          <w:lang w:eastAsia="en-GB"/>
        </w:rPr>
        <w:t>At Dinton Pre-school, we scrutinise all applications for paid or voluntary posts. We undertake interviews and make appropriate checks through the Disclosure and Barring Service (DBS). We maintain a single central record (SCR) of the essential checks as set out in KCSiE that have been carried out and certificates obtained. The SCR applies to: </w:t>
      </w:r>
    </w:p>
    <w:p w14:paraId="62E23012" w14:textId="77777777" w:rsidR="00EF03B1" w:rsidRDefault="00EF03B1" w:rsidP="00EF03B1">
      <w:pPr>
        <w:numPr>
          <w:ilvl w:val="0"/>
          <w:numId w:val="112"/>
        </w:numPr>
        <w:autoSpaceDE w:val="0"/>
        <w:autoSpaceDN w:val="0"/>
        <w:adjustRightInd w:val="0"/>
        <w:spacing w:after="0" w:line="240" w:lineRule="auto"/>
        <w:ind w:left="782" w:right="130" w:hanging="357"/>
        <w:jc w:val="both"/>
        <w:rPr>
          <w:rFonts w:ascii="Arial" w:eastAsia="Times" w:hAnsi="Arial" w:cs="Arial"/>
          <w:lang w:eastAsia="en-GB"/>
        </w:rPr>
      </w:pPr>
      <w:r w:rsidRPr="002755FB">
        <w:rPr>
          <w:rFonts w:ascii="Arial" w:eastAsia="Times" w:hAnsi="Arial" w:cs="Arial"/>
          <w:lang w:eastAsia="en-GB"/>
        </w:rPr>
        <w:t xml:space="preserve">all staff (including standby/cover staff and volunteers) who work at the school. </w:t>
      </w:r>
    </w:p>
    <w:p w14:paraId="1A5B0D77" w14:textId="77777777" w:rsidR="00EF03B1" w:rsidRPr="004B0E69" w:rsidRDefault="00EF03B1" w:rsidP="00EF03B1">
      <w:pPr>
        <w:autoSpaceDE w:val="0"/>
        <w:autoSpaceDN w:val="0"/>
        <w:adjustRightInd w:val="0"/>
        <w:spacing w:before="120" w:line="276" w:lineRule="auto"/>
        <w:ind w:right="131"/>
        <w:rPr>
          <w:rFonts w:ascii="Arial" w:hAnsi="Arial" w:cs="Arial"/>
        </w:rPr>
      </w:pPr>
      <w:r w:rsidRPr="004B0E69">
        <w:rPr>
          <w:rFonts w:ascii="Arial" w:hAnsi="Arial" w:cs="Arial"/>
        </w:rPr>
        <w:t>Assurances are sought for contractors who are required on site, including identification checks on arrival. Appropriate vetting checks are carried out by the school for self-employed individuals.</w:t>
      </w:r>
    </w:p>
    <w:p w14:paraId="3220496D" w14:textId="77777777" w:rsidR="00EF03B1" w:rsidRPr="004B0E69" w:rsidRDefault="00EF03B1" w:rsidP="00EF03B1">
      <w:pPr>
        <w:autoSpaceDE w:val="0"/>
        <w:autoSpaceDN w:val="0"/>
        <w:adjustRightInd w:val="0"/>
        <w:spacing w:before="120" w:line="276" w:lineRule="auto"/>
        <w:ind w:right="131"/>
        <w:rPr>
          <w:rFonts w:ascii="Arial" w:hAnsi="Arial" w:cs="Arial"/>
        </w:rPr>
      </w:pPr>
    </w:p>
    <w:p w14:paraId="1BADA11C" w14:textId="77777777" w:rsidR="00EF03B1" w:rsidRPr="004B0E69" w:rsidRDefault="00EF03B1" w:rsidP="00EF03B1">
      <w:pPr>
        <w:pStyle w:val="Default"/>
        <w:spacing w:before="120" w:line="276" w:lineRule="auto"/>
        <w:ind w:right="131"/>
        <w:rPr>
          <w:color w:val="000000" w:themeColor="text1"/>
          <w:sz w:val="22"/>
          <w:szCs w:val="22"/>
        </w:rPr>
      </w:pPr>
      <w:r w:rsidRPr="004B0E69">
        <w:rPr>
          <w:b/>
          <w:color w:val="000000" w:themeColor="text1"/>
          <w:sz w:val="22"/>
          <w:szCs w:val="22"/>
        </w:rPr>
        <w:t>Visitors</w:t>
      </w:r>
    </w:p>
    <w:p w14:paraId="6F0A5FB9" w14:textId="77777777" w:rsidR="00EF03B1" w:rsidRPr="004B0E69" w:rsidRDefault="00EF03B1" w:rsidP="00EF03B1">
      <w:pPr>
        <w:spacing w:before="120" w:line="276" w:lineRule="auto"/>
        <w:ind w:right="131"/>
        <w:rPr>
          <w:rFonts w:ascii="Arial" w:hAnsi="Arial" w:cs="Arial"/>
          <w:color w:val="000000" w:themeColor="text1"/>
        </w:rPr>
      </w:pPr>
      <w:r w:rsidRPr="004B0E69">
        <w:rPr>
          <w:rStyle w:val="HTMLCite"/>
          <w:rFonts w:ascii="Arial" w:hAnsi="Arial" w:cs="Arial"/>
          <w:color w:val="000000" w:themeColor="text1"/>
        </w:rPr>
        <w:t>All visitors complete a signing in/out process, wear a school ID badge and are provided with key safeguarding information including the contact details of safeguarding personnel in school.</w:t>
      </w:r>
    </w:p>
    <w:p w14:paraId="7C073104" w14:textId="77777777" w:rsidR="00EF03B1" w:rsidRPr="004B0E69" w:rsidRDefault="00EF03B1" w:rsidP="00EF03B1">
      <w:pPr>
        <w:spacing w:before="120" w:line="276" w:lineRule="auto"/>
        <w:ind w:right="130"/>
        <w:rPr>
          <w:rFonts w:ascii="Arial" w:hAnsi="Arial" w:cs="Arial"/>
          <w:color w:val="000000" w:themeColor="text1"/>
        </w:rPr>
      </w:pPr>
      <w:r w:rsidRPr="004B0E69">
        <w:rPr>
          <w:rFonts w:ascii="Arial" w:hAnsi="Arial" w:cs="Arial"/>
          <w:color w:val="000000" w:themeColor="text1"/>
        </w:rPr>
        <w:t>Scheduled visitors in a professional role (e.g. fire officer, police, NSPCC staff) are asked to provide evidence of their role and employment details (usually an identity badge) upon arrival at school. Careful consideration is given to the suitability of any external organisations. School complete an assessment of the education value, the age appropriateness of what is going to be delivered by the scheduled visitor prior to booking a visit.</w:t>
      </w:r>
    </w:p>
    <w:p w14:paraId="3AF06D8D" w14:textId="77777777" w:rsidR="00EF03B1" w:rsidRDefault="00EF03B1" w:rsidP="00EF03B1">
      <w:pPr>
        <w:spacing w:before="120" w:line="276" w:lineRule="auto"/>
        <w:ind w:right="130"/>
        <w:rPr>
          <w:rFonts w:ascii="Arial" w:hAnsi="Arial" w:cs="Arial"/>
          <w:color w:val="000000" w:themeColor="text1"/>
        </w:rPr>
      </w:pPr>
      <w:r w:rsidRPr="004B0E69">
        <w:rPr>
          <w:rFonts w:ascii="Arial" w:hAnsi="Arial" w:cs="Arial"/>
          <w:color w:val="000000" w:themeColor="text1"/>
        </w:rPr>
        <w:t>If the visit is unscheduled and the visitor is unknown to the school, we will contact the relevant organisation to verify the individual’s identity, if necessary.</w:t>
      </w:r>
    </w:p>
    <w:p w14:paraId="1E88CD83" w14:textId="77777777" w:rsidR="007903D4" w:rsidRDefault="007903D4" w:rsidP="00EF03B1">
      <w:pPr>
        <w:spacing w:before="120" w:line="276" w:lineRule="auto"/>
        <w:ind w:right="130"/>
        <w:rPr>
          <w:rFonts w:ascii="Arial" w:hAnsi="Arial" w:cs="Arial"/>
          <w:color w:val="000000" w:themeColor="text1"/>
        </w:rPr>
      </w:pPr>
    </w:p>
    <w:p w14:paraId="3002BEC5" w14:textId="77777777" w:rsidR="007903D4" w:rsidRPr="004B0E69" w:rsidRDefault="007903D4" w:rsidP="00EF03B1">
      <w:pPr>
        <w:spacing w:before="120" w:line="276" w:lineRule="auto"/>
        <w:ind w:right="130"/>
        <w:rPr>
          <w:rFonts w:ascii="Arial" w:hAnsi="Arial" w:cs="Arial"/>
          <w:color w:val="000000" w:themeColor="text1"/>
        </w:rPr>
      </w:pPr>
    </w:p>
    <w:p w14:paraId="34A780E2" w14:textId="77777777" w:rsidR="00EF03B1" w:rsidRPr="004B0E69" w:rsidRDefault="00EF03B1" w:rsidP="00EF03B1">
      <w:pPr>
        <w:spacing w:before="120" w:line="276" w:lineRule="auto"/>
        <w:ind w:right="130"/>
        <w:rPr>
          <w:rFonts w:ascii="Arial" w:hAnsi="Arial" w:cs="Arial"/>
          <w:b/>
          <w:bCs/>
          <w:color w:val="000000" w:themeColor="text1"/>
        </w:rPr>
      </w:pPr>
      <w:r w:rsidRPr="004B0E69">
        <w:rPr>
          <w:rFonts w:ascii="Arial" w:hAnsi="Arial" w:cs="Arial"/>
          <w:b/>
          <w:bCs/>
          <w:color w:val="000000" w:themeColor="text1"/>
        </w:rPr>
        <w:t>Site safety</w:t>
      </w:r>
    </w:p>
    <w:p w14:paraId="19081C98" w14:textId="77777777" w:rsidR="00EF03B1" w:rsidRPr="004B0E69" w:rsidRDefault="00EF03B1" w:rsidP="00EF03B1">
      <w:pPr>
        <w:spacing w:before="120" w:line="276" w:lineRule="auto"/>
        <w:ind w:right="130"/>
        <w:rPr>
          <w:rFonts w:ascii="Arial" w:hAnsi="Arial" w:cs="Arial"/>
          <w:color w:val="000000" w:themeColor="text1"/>
        </w:rPr>
      </w:pPr>
      <w:r w:rsidRPr="004B0E69">
        <w:rPr>
          <w:rFonts w:ascii="Arial" w:hAnsi="Arial" w:cs="Arial"/>
          <w:color w:val="000000" w:themeColor="text1"/>
        </w:rPr>
        <w:t xml:space="preserve">Risk assessments are undertaken and maintained in accordance with the school’s health and safety policy. </w:t>
      </w:r>
      <w:r w:rsidRPr="004B0E69">
        <w:rPr>
          <w:rStyle w:val="ui-provider"/>
          <w:rFonts w:ascii="Arial" w:hAnsi="Arial" w:cs="Arial"/>
          <w:color w:val="000000" w:themeColor="text1"/>
        </w:rPr>
        <w:t>The school ensures that when our premises are hired or rented to other organisations (ASC, evening and weekend clubs) including shared site providers who work with children, those organisations adhere to the guidance for out-of-school settings.</w:t>
      </w:r>
      <w:r w:rsidRPr="004B0E69">
        <w:rPr>
          <w:rFonts w:ascii="Arial" w:hAnsi="Arial" w:cs="Arial"/>
          <w:color w:val="000000" w:themeColor="text1"/>
        </w:rPr>
        <w:t xml:space="preserve"> </w:t>
      </w:r>
    </w:p>
    <w:p w14:paraId="673DB96D" w14:textId="77777777" w:rsidR="00EF03B1" w:rsidRPr="004B0E69" w:rsidRDefault="00EF03B1" w:rsidP="00EF03B1">
      <w:pPr>
        <w:pStyle w:val="BodyText"/>
        <w:spacing w:before="120" w:after="0" w:line="276" w:lineRule="auto"/>
        <w:rPr>
          <w:rFonts w:ascii="Arial" w:hAnsi="Arial" w:cs="Arial"/>
          <w:b/>
          <w:color w:val="000000" w:themeColor="text1"/>
          <w:sz w:val="22"/>
          <w:szCs w:val="22"/>
        </w:rPr>
      </w:pPr>
      <w:r w:rsidRPr="004B0E69">
        <w:rPr>
          <w:rFonts w:ascii="Arial" w:hAnsi="Arial" w:cs="Arial"/>
          <w:b/>
          <w:color w:val="000000" w:themeColor="text1"/>
          <w:sz w:val="22"/>
          <w:szCs w:val="22"/>
        </w:rPr>
        <w:t>Off site visits and exchange visits</w:t>
      </w:r>
    </w:p>
    <w:p w14:paraId="45FF6C01" w14:textId="77777777" w:rsidR="00EF03B1" w:rsidRPr="004B0E69" w:rsidRDefault="00EF03B1" w:rsidP="00EF03B1">
      <w:pPr>
        <w:pStyle w:val="BodyTextIndent"/>
        <w:spacing w:before="120" w:line="276" w:lineRule="auto"/>
        <w:ind w:left="0" w:right="187"/>
        <w:rPr>
          <w:i/>
          <w:iCs/>
          <w:color w:val="000000" w:themeColor="text1"/>
        </w:rPr>
      </w:pPr>
      <w:r w:rsidRPr="004B0E69">
        <w:rPr>
          <w:color w:val="000000" w:themeColor="text1"/>
        </w:rPr>
        <w:t>We carry out a risk assessment prior to any off-site visit and designate the specific roles and responsibilities of each adult, whether employed or volunteers. We seek written assurances from any alternative provision provider that appropriate safer recruitment checks have been completed, and safeguarding policy &amp; procedures are in place. A site visit is also completed by DSL and/or SENCO.</w:t>
      </w:r>
    </w:p>
    <w:p w14:paraId="72DF414B" w14:textId="77777777" w:rsidR="00EF03B1" w:rsidRPr="004B0E69" w:rsidRDefault="00EF03B1" w:rsidP="00EF03B1">
      <w:pPr>
        <w:pStyle w:val="BodyTextIndent"/>
        <w:spacing w:before="120" w:line="276" w:lineRule="auto"/>
        <w:ind w:left="0" w:right="180"/>
        <w:rPr>
          <w:i/>
          <w:iCs/>
          <w:color w:val="000000" w:themeColor="text1"/>
        </w:rPr>
      </w:pPr>
      <w:r w:rsidRPr="004B0E69">
        <w:rPr>
          <w:color w:val="000000" w:themeColor="text1"/>
        </w:rPr>
        <w:t xml:space="preserve">Where there are safeguarding concerns or allegations that happen offsite, staff will follow the procedures described above and in the SVPP flowcharts as appropriate. A copy of the flowcharts is taken on off-site visits for reference. </w:t>
      </w:r>
    </w:p>
    <w:p w14:paraId="79D8DFC4" w14:textId="77777777" w:rsidR="00EF03B1" w:rsidRPr="004B0E69" w:rsidRDefault="00EF03B1" w:rsidP="00EF03B1">
      <w:pPr>
        <w:autoSpaceDE w:val="0"/>
        <w:autoSpaceDN w:val="0"/>
        <w:adjustRightInd w:val="0"/>
        <w:spacing w:before="120" w:line="276" w:lineRule="auto"/>
        <w:ind w:right="131"/>
        <w:rPr>
          <w:rFonts w:ascii="Arial" w:hAnsi="Arial" w:cs="Arial"/>
          <w:color w:val="000000" w:themeColor="text1"/>
        </w:rPr>
      </w:pPr>
      <w:r w:rsidRPr="004B0E69">
        <w:rPr>
          <w:rFonts w:ascii="Arial" w:hAnsi="Arial" w:cs="Arial"/>
          <w:iCs/>
          <w:color w:val="000000" w:themeColor="text1"/>
        </w:rPr>
        <w:t>Any adult over 18 in a host family will be subject to DBS checks. We</w:t>
      </w:r>
      <w:r w:rsidRPr="004B0E69">
        <w:rPr>
          <w:rFonts w:ascii="Arial" w:hAnsi="Arial" w:cs="Arial"/>
          <w:color w:val="000000" w:themeColor="text1"/>
        </w:rPr>
        <w:t xml:space="preserve"> work with partner schools abroad to ensure that similar assurances are undertaken prior to any overseas visit by our pupils.</w:t>
      </w:r>
    </w:p>
    <w:p w14:paraId="100D566C" w14:textId="77777777" w:rsidR="00EF03B1" w:rsidRPr="002755FB" w:rsidRDefault="00EF03B1" w:rsidP="00EF03B1">
      <w:pPr>
        <w:autoSpaceDE w:val="0"/>
        <w:autoSpaceDN w:val="0"/>
        <w:adjustRightInd w:val="0"/>
        <w:spacing w:after="0" w:line="240" w:lineRule="auto"/>
        <w:ind w:right="130"/>
        <w:jc w:val="both"/>
        <w:rPr>
          <w:rFonts w:ascii="Arial" w:eastAsia="Times" w:hAnsi="Arial" w:cs="Arial"/>
          <w:lang w:eastAsia="en-GB"/>
        </w:rPr>
      </w:pPr>
    </w:p>
    <w:p w14:paraId="6AB91638" w14:textId="77777777" w:rsidR="00EF03B1" w:rsidRPr="002755FB" w:rsidRDefault="00EF03B1" w:rsidP="00EF03B1">
      <w:pPr>
        <w:autoSpaceDE w:val="0"/>
        <w:autoSpaceDN w:val="0"/>
        <w:adjustRightInd w:val="0"/>
        <w:spacing w:after="0" w:line="240" w:lineRule="auto"/>
        <w:ind w:right="130"/>
        <w:jc w:val="both"/>
        <w:rPr>
          <w:rFonts w:ascii="Arial" w:eastAsia="Times" w:hAnsi="Arial" w:cs="Arial"/>
          <w:lang w:eastAsia="en-GB"/>
        </w:rPr>
      </w:pPr>
    </w:p>
    <w:p w14:paraId="599649E5" w14:textId="77777777" w:rsidR="00EF03B1" w:rsidRPr="002755FB" w:rsidRDefault="00EF03B1" w:rsidP="00EF03B1">
      <w:pPr>
        <w:pStyle w:val="BodyText"/>
        <w:spacing w:before="120" w:after="0" w:line="276" w:lineRule="auto"/>
        <w:ind w:right="131"/>
        <w:jc w:val="both"/>
        <w:rPr>
          <w:rFonts w:ascii="Arial" w:hAnsi="Arial" w:cs="Arial"/>
          <w:b/>
          <w:i/>
          <w:sz w:val="22"/>
          <w:szCs w:val="22"/>
        </w:rPr>
      </w:pPr>
      <w:r w:rsidRPr="002755FB">
        <w:rPr>
          <w:rFonts w:ascii="Arial" w:hAnsi="Arial" w:cs="Arial"/>
          <w:b/>
          <w:i/>
          <w:sz w:val="22"/>
          <w:szCs w:val="22"/>
        </w:rPr>
        <w:t>Staff Behaviour Policy (for safer working practice)</w:t>
      </w:r>
    </w:p>
    <w:p w14:paraId="759DB114" w14:textId="77777777" w:rsidR="00EF03B1" w:rsidRPr="002755FB" w:rsidRDefault="00EF03B1" w:rsidP="00EF03B1">
      <w:pPr>
        <w:autoSpaceDE w:val="0"/>
        <w:autoSpaceDN w:val="0"/>
        <w:adjustRightInd w:val="0"/>
        <w:spacing w:before="120"/>
        <w:ind w:right="131"/>
        <w:jc w:val="both"/>
        <w:rPr>
          <w:rFonts w:ascii="Arial" w:hAnsi="Arial" w:cs="Arial"/>
        </w:rPr>
      </w:pPr>
      <w:r w:rsidRPr="002755FB">
        <w:rPr>
          <w:rFonts w:ascii="Arial" w:hAnsi="Arial" w:cs="Arial"/>
        </w:rPr>
        <w:t xml:space="preserve">Dinton Pre-school is committed to positive outcomes for our children underpinned by a strong safeguarding ethos. We are equally committed to the protection and welfare of our staff, who are expected to adhere to the highest standards of professional behaviour. </w:t>
      </w:r>
    </w:p>
    <w:p w14:paraId="3D9F32C5" w14:textId="77777777" w:rsidR="00EF03B1" w:rsidRPr="002755FB" w:rsidRDefault="00EF03B1" w:rsidP="00EF03B1">
      <w:pPr>
        <w:autoSpaceDE w:val="0"/>
        <w:autoSpaceDN w:val="0"/>
        <w:adjustRightInd w:val="0"/>
        <w:spacing w:before="120"/>
        <w:ind w:right="130"/>
        <w:jc w:val="both"/>
        <w:rPr>
          <w:rFonts w:ascii="Arial" w:hAnsi="Arial" w:cs="Arial"/>
        </w:rPr>
      </w:pPr>
      <w:r w:rsidRPr="002755FB">
        <w:rPr>
          <w:rFonts w:ascii="Arial" w:hAnsi="Arial" w:cs="Arial"/>
        </w:rPr>
        <w:t>The Staff Behaviour Policy sets out staff behaviours that should be avoided as well as those that constitute safe practice and supports our commitment to safeguarding children.</w:t>
      </w:r>
    </w:p>
    <w:p w14:paraId="1F6B75A0" w14:textId="77777777" w:rsidR="00EF03B1" w:rsidRPr="002755FB" w:rsidRDefault="00EF03B1" w:rsidP="00EF03B1">
      <w:pPr>
        <w:pStyle w:val="BodyText"/>
        <w:spacing w:before="120" w:after="0" w:line="276" w:lineRule="auto"/>
        <w:jc w:val="both"/>
        <w:rPr>
          <w:rFonts w:ascii="Arial" w:hAnsi="Arial" w:cs="Arial"/>
          <w:b/>
          <w:i/>
          <w:sz w:val="22"/>
          <w:szCs w:val="22"/>
        </w:rPr>
      </w:pPr>
      <w:r w:rsidRPr="002755FB">
        <w:rPr>
          <w:rFonts w:ascii="Arial" w:hAnsi="Arial" w:cs="Arial"/>
          <w:b/>
          <w:i/>
          <w:sz w:val="22"/>
          <w:szCs w:val="22"/>
        </w:rPr>
        <w:t xml:space="preserve">Identifying the signs </w:t>
      </w:r>
    </w:p>
    <w:p w14:paraId="788C4E98" w14:textId="77777777" w:rsidR="00EF03B1" w:rsidRPr="00625588" w:rsidRDefault="00EF03B1" w:rsidP="00EF03B1">
      <w:pPr>
        <w:pStyle w:val="Default"/>
        <w:spacing w:before="120" w:line="276" w:lineRule="auto"/>
        <w:rPr>
          <w:color w:val="auto"/>
          <w:sz w:val="22"/>
          <w:szCs w:val="22"/>
        </w:rPr>
      </w:pPr>
      <w:r w:rsidRPr="002755FB">
        <w:rPr>
          <w:sz w:val="22"/>
          <w:szCs w:val="22"/>
        </w:rPr>
        <w:t>All staff know how to recognise and are alert to the signs of neglect</w:t>
      </w:r>
      <w:r>
        <w:rPr>
          <w:sz w:val="22"/>
          <w:szCs w:val="22"/>
        </w:rPr>
        <w:t xml:space="preserve">, </w:t>
      </w:r>
      <w:r w:rsidRPr="002755FB">
        <w:rPr>
          <w:sz w:val="22"/>
          <w:szCs w:val="22"/>
        </w:rPr>
        <w:t xml:space="preserve">abuse </w:t>
      </w:r>
      <w:r>
        <w:rPr>
          <w:sz w:val="22"/>
          <w:szCs w:val="22"/>
        </w:rPr>
        <w:t xml:space="preserve">and exploitation </w:t>
      </w:r>
      <w:r w:rsidRPr="002755FB">
        <w:rPr>
          <w:sz w:val="22"/>
          <w:szCs w:val="22"/>
        </w:rPr>
        <w:t xml:space="preserve">and wider safeguarding issues, including but not limited to </w:t>
      </w:r>
      <w:r w:rsidRPr="008A704E">
        <w:rPr>
          <w:sz w:val="22"/>
          <w:szCs w:val="22"/>
        </w:rPr>
        <w:t>child-on-child</w:t>
      </w:r>
      <w:r w:rsidRPr="00B12FA8">
        <w:rPr>
          <w:sz w:val="22"/>
          <w:szCs w:val="22"/>
        </w:rPr>
        <w:t xml:space="preserve"> </w:t>
      </w:r>
      <w:r w:rsidRPr="002755FB">
        <w:rPr>
          <w:sz w:val="22"/>
          <w:szCs w:val="22"/>
        </w:rPr>
        <w:t>abuse</w:t>
      </w:r>
      <w:r>
        <w:rPr>
          <w:sz w:val="22"/>
          <w:szCs w:val="22"/>
        </w:rPr>
        <w:t>, child-on-child sexual violence and harassment</w:t>
      </w:r>
      <w:r w:rsidRPr="002755FB">
        <w:rPr>
          <w:sz w:val="22"/>
          <w:szCs w:val="22"/>
        </w:rPr>
        <w:t xml:space="preserve"> and exploitation</w:t>
      </w:r>
      <w:r w:rsidRPr="008A704E">
        <w:rPr>
          <w:sz w:val="22"/>
          <w:szCs w:val="22"/>
        </w:rPr>
        <w:t>. ‘all’ risks</w:t>
      </w:r>
      <w:r>
        <w:rPr>
          <w:sz w:val="22"/>
          <w:szCs w:val="22"/>
        </w:rPr>
        <w:t xml:space="preserve"> of harm</w:t>
      </w:r>
      <w:r w:rsidRPr="008A704E">
        <w:rPr>
          <w:sz w:val="22"/>
          <w:szCs w:val="22"/>
        </w:rPr>
        <w:t xml:space="preserve"> outside of the home and within the local area including online.</w:t>
      </w:r>
      <w:r w:rsidRPr="002755FB">
        <w:rPr>
          <w:sz w:val="22"/>
          <w:szCs w:val="22"/>
        </w:rPr>
        <w:t xml:space="preserve"> Definitions of abuse, set out in 'What to do if you’re worried a child is being abused - Advice for practitioners’ (2015) and 'Keeping C</w:t>
      </w:r>
      <w:r>
        <w:rPr>
          <w:sz w:val="22"/>
          <w:szCs w:val="22"/>
        </w:rPr>
        <w:t>hildren Safe in Education' (2025</w:t>
      </w:r>
      <w:r w:rsidRPr="002755FB">
        <w:rPr>
          <w:sz w:val="22"/>
          <w:szCs w:val="22"/>
        </w:rPr>
        <w:t>) along with notes from safeguarding training, are important reference documents for all staff</w:t>
      </w:r>
      <w:r w:rsidRPr="004B0E69">
        <w:rPr>
          <w:sz w:val="22"/>
          <w:szCs w:val="22"/>
        </w:rPr>
        <w:t xml:space="preserve">. </w:t>
      </w:r>
      <w:r w:rsidRPr="004B0E69">
        <w:rPr>
          <w:color w:val="auto"/>
          <w:sz w:val="22"/>
          <w:szCs w:val="22"/>
        </w:rPr>
        <w:t>Every member of staff is provided with a copy of Part 1 or Annex A of KCSiE which they are required to read, and which also includes supporting guidance about several specific safeguarding issues. Staff who work directly with children are also required to read Annex B and Part 5 of KCSiE (2025).</w:t>
      </w:r>
    </w:p>
    <w:p w14:paraId="39B00465" w14:textId="77777777" w:rsidR="00EF03B1" w:rsidRPr="002755FB" w:rsidRDefault="00EF03B1" w:rsidP="00EF03B1">
      <w:pPr>
        <w:pStyle w:val="Default"/>
        <w:spacing w:before="120" w:line="276" w:lineRule="auto"/>
        <w:jc w:val="both"/>
        <w:rPr>
          <w:sz w:val="22"/>
          <w:szCs w:val="22"/>
        </w:rPr>
      </w:pPr>
    </w:p>
    <w:p w14:paraId="30A5752D" w14:textId="77777777" w:rsidR="00EF03B1" w:rsidRPr="002755FB" w:rsidRDefault="00EF03B1" w:rsidP="00EF03B1">
      <w:pPr>
        <w:spacing w:before="120" w:after="0"/>
        <w:jc w:val="both"/>
        <w:rPr>
          <w:rFonts w:ascii="Arial" w:eastAsia="Times New Roman" w:hAnsi="Arial" w:cs="Arial"/>
          <w:b/>
          <w:i/>
          <w:lang w:eastAsia="en-GB"/>
        </w:rPr>
      </w:pPr>
      <w:r w:rsidRPr="002755FB">
        <w:rPr>
          <w:rFonts w:ascii="Arial" w:eastAsia="Times New Roman" w:hAnsi="Arial" w:cs="Arial"/>
          <w:b/>
          <w:i/>
          <w:lang w:eastAsia="en-GB"/>
        </w:rPr>
        <w:t xml:space="preserve">Responding to concerns/disclosures of abuse </w:t>
      </w:r>
    </w:p>
    <w:p w14:paraId="568D1B0F" w14:textId="77777777" w:rsidR="00EF03B1" w:rsidRPr="002755FB" w:rsidRDefault="00EF03B1" w:rsidP="00EF03B1">
      <w:pPr>
        <w:spacing w:before="120" w:after="0"/>
        <w:ind w:right="131"/>
        <w:jc w:val="both"/>
        <w:rPr>
          <w:rFonts w:ascii="Arial" w:eastAsia="Times New Roman" w:hAnsi="Arial" w:cs="Arial"/>
          <w:lang w:eastAsia="en-GB"/>
        </w:rPr>
      </w:pPr>
      <w:r w:rsidRPr="002755FB">
        <w:rPr>
          <w:rFonts w:ascii="Arial" w:eastAsia="Times New Roman" w:hAnsi="Arial" w:cs="Arial"/>
          <w:lang w:eastAsia="en-GB"/>
        </w:rPr>
        <w:t xml:space="preserve">Flowcharts provided by the SVPP that set out the required procedure for staff to follow when they have a safeguarding concern about a child are displayed in the meeting room for easy reference. </w:t>
      </w:r>
    </w:p>
    <w:p w14:paraId="7E53F4DF" w14:textId="77777777" w:rsidR="00EF03B1" w:rsidRPr="002755FB" w:rsidRDefault="00EF03B1" w:rsidP="00EF03B1">
      <w:pPr>
        <w:autoSpaceDE w:val="0"/>
        <w:autoSpaceDN w:val="0"/>
        <w:adjustRightInd w:val="0"/>
        <w:spacing w:before="120" w:after="0"/>
        <w:jc w:val="both"/>
        <w:rPr>
          <w:rFonts w:ascii="Arial" w:eastAsia="Times New Roman" w:hAnsi="Arial" w:cs="Arial"/>
          <w:lang w:eastAsia="en-GB"/>
        </w:rPr>
      </w:pPr>
      <w:r w:rsidRPr="002755FB">
        <w:rPr>
          <w:rFonts w:ascii="Arial" w:eastAsia="Times New Roman" w:hAnsi="Arial" w:cs="Arial"/>
          <w:lang w:eastAsia="en-GB"/>
        </w:rPr>
        <w:t>Staff adhere to the organisation’s safeguarding training requirements when concerned about abuse or when responding to a disclosure of abuse. Staff understand that they must NOT:</w:t>
      </w:r>
    </w:p>
    <w:p w14:paraId="75E61AD3" w14:textId="77777777" w:rsidR="00EF03B1" w:rsidRPr="002755FB" w:rsidRDefault="00EF03B1" w:rsidP="00EF03B1">
      <w:pPr>
        <w:numPr>
          <w:ilvl w:val="0"/>
          <w:numId w:val="113"/>
        </w:numPr>
        <w:spacing w:after="0" w:line="240" w:lineRule="auto"/>
        <w:jc w:val="both"/>
        <w:rPr>
          <w:rFonts w:ascii="Arial" w:eastAsia="Times" w:hAnsi="Arial" w:cs="Arial"/>
          <w:lang w:eastAsia="en-GB"/>
        </w:rPr>
      </w:pPr>
      <w:r w:rsidRPr="002755FB">
        <w:rPr>
          <w:rFonts w:ascii="Arial" w:eastAsia="Times" w:hAnsi="Arial" w:cs="Arial"/>
          <w:lang w:eastAsia="en-GB"/>
        </w:rPr>
        <w:t>take photographs of any injuries.</w:t>
      </w:r>
    </w:p>
    <w:p w14:paraId="17A00EC2" w14:textId="77777777" w:rsidR="00EF03B1" w:rsidRPr="002755FB" w:rsidRDefault="00EF03B1" w:rsidP="00EF03B1">
      <w:pPr>
        <w:numPr>
          <w:ilvl w:val="0"/>
          <w:numId w:val="113"/>
        </w:numPr>
        <w:spacing w:after="0" w:line="240" w:lineRule="auto"/>
        <w:jc w:val="both"/>
        <w:rPr>
          <w:rFonts w:ascii="Arial" w:eastAsia="Times" w:hAnsi="Arial" w:cs="Arial"/>
          <w:lang w:eastAsia="en-GB"/>
        </w:rPr>
      </w:pPr>
      <w:r w:rsidRPr="002755FB">
        <w:rPr>
          <w:rFonts w:ascii="Arial" w:eastAsia="Times" w:hAnsi="Arial" w:cs="Arial"/>
          <w:lang w:eastAsia="en-GB"/>
        </w:rPr>
        <w:t>postpone or delay the opportunity for the child to talk.</w:t>
      </w:r>
    </w:p>
    <w:p w14:paraId="7262F6EC" w14:textId="77777777" w:rsidR="00EF03B1" w:rsidRPr="002755FB" w:rsidRDefault="00EF03B1" w:rsidP="00EF03B1">
      <w:pPr>
        <w:numPr>
          <w:ilvl w:val="0"/>
          <w:numId w:val="113"/>
        </w:numPr>
        <w:spacing w:after="0" w:line="240" w:lineRule="auto"/>
        <w:jc w:val="both"/>
        <w:rPr>
          <w:rFonts w:ascii="Arial" w:eastAsia="Times" w:hAnsi="Arial" w:cs="Arial"/>
          <w:lang w:eastAsia="en-GB"/>
        </w:rPr>
      </w:pPr>
      <w:r w:rsidRPr="002755FB">
        <w:rPr>
          <w:rFonts w:ascii="Arial" w:eastAsia="Times" w:hAnsi="Arial" w:cs="Arial"/>
          <w:lang w:eastAsia="en-GB"/>
        </w:rPr>
        <w:t>take notes while the child is speaking or ask the child to write an account.</w:t>
      </w:r>
    </w:p>
    <w:p w14:paraId="59A7C2C1" w14:textId="77777777" w:rsidR="00EF03B1" w:rsidRPr="002755FB" w:rsidRDefault="00EF03B1" w:rsidP="00EF03B1">
      <w:pPr>
        <w:numPr>
          <w:ilvl w:val="0"/>
          <w:numId w:val="113"/>
        </w:numPr>
        <w:autoSpaceDE w:val="0"/>
        <w:autoSpaceDN w:val="0"/>
        <w:adjustRightInd w:val="0"/>
        <w:spacing w:after="0" w:line="240" w:lineRule="auto"/>
        <w:jc w:val="both"/>
        <w:rPr>
          <w:rFonts w:ascii="Arial" w:eastAsia="Times" w:hAnsi="Arial" w:cs="Arial"/>
          <w:lang w:eastAsia="en-GB"/>
        </w:rPr>
      </w:pPr>
      <w:r w:rsidRPr="002755FB">
        <w:rPr>
          <w:rFonts w:ascii="Arial" w:eastAsia="Times" w:hAnsi="Arial" w:cs="Arial"/>
          <w:lang w:eastAsia="en-GB"/>
        </w:rPr>
        <w:t>try to investigate the allegation.</w:t>
      </w:r>
    </w:p>
    <w:p w14:paraId="13E74C3E" w14:textId="77777777" w:rsidR="00EF03B1" w:rsidRPr="002755FB" w:rsidRDefault="00EF03B1" w:rsidP="00EF03B1">
      <w:pPr>
        <w:numPr>
          <w:ilvl w:val="0"/>
          <w:numId w:val="113"/>
        </w:numPr>
        <w:spacing w:after="0" w:line="240" w:lineRule="auto"/>
        <w:jc w:val="both"/>
        <w:rPr>
          <w:rFonts w:ascii="Arial" w:eastAsia="Times" w:hAnsi="Arial" w:cs="Arial"/>
          <w:lang w:eastAsia="en-GB"/>
        </w:rPr>
      </w:pPr>
      <w:r w:rsidRPr="002755FB">
        <w:rPr>
          <w:rFonts w:ascii="Arial" w:eastAsia="Times" w:hAnsi="Arial" w:cs="Arial"/>
          <w:lang w:eastAsia="en-GB"/>
        </w:rPr>
        <w:t>promise confidentiality e.g. say they will keep ‘the secret’.</w:t>
      </w:r>
    </w:p>
    <w:p w14:paraId="2B64B01B" w14:textId="77777777" w:rsidR="00EF03B1" w:rsidRPr="002755FB" w:rsidRDefault="00EF03B1" w:rsidP="00EF03B1">
      <w:pPr>
        <w:numPr>
          <w:ilvl w:val="0"/>
          <w:numId w:val="113"/>
        </w:numPr>
        <w:autoSpaceDE w:val="0"/>
        <w:autoSpaceDN w:val="0"/>
        <w:adjustRightInd w:val="0"/>
        <w:spacing w:after="0" w:line="240" w:lineRule="auto"/>
        <w:ind w:left="714" w:hanging="357"/>
        <w:jc w:val="both"/>
        <w:rPr>
          <w:rFonts w:ascii="Arial" w:eastAsia="Times" w:hAnsi="Arial" w:cs="Arial"/>
          <w:lang w:eastAsia="en-GB"/>
        </w:rPr>
      </w:pPr>
      <w:r w:rsidRPr="002755FB">
        <w:rPr>
          <w:rFonts w:ascii="Arial" w:eastAsia="Times" w:hAnsi="Arial" w:cs="Arial"/>
          <w:lang w:eastAsia="en-GB"/>
        </w:rPr>
        <w:t>approach or inform the alleged abuser.</w:t>
      </w:r>
    </w:p>
    <w:p w14:paraId="50C4BD85" w14:textId="77777777" w:rsidR="00EF03B1" w:rsidRPr="002755FB" w:rsidRDefault="00EF03B1" w:rsidP="00EF03B1">
      <w:pPr>
        <w:spacing w:before="120" w:after="0"/>
        <w:ind w:right="119"/>
        <w:jc w:val="both"/>
        <w:rPr>
          <w:rFonts w:ascii="Arial" w:eastAsia="Times New Roman" w:hAnsi="Arial" w:cs="Arial"/>
          <w:lang w:eastAsia="en-GB"/>
        </w:rPr>
      </w:pPr>
      <w:r w:rsidRPr="002755FB">
        <w:rPr>
          <w:rFonts w:ascii="Arial" w:eastAsia="Times New Roman" w:hAnsi="Arial" w:cs="Arial"/>
          <w:lang w:eastAsia="en-GB"/>
        </w:rPr>
        <w:t xml:space="preserve">All staff record any concern about or disclosure by a child of abuse or neglect and report this to the D/DSL using the standard form. It is the responsibility of each adult in pre-school to ensure that the D/DSL receives the record of concern without delay. In the absence of the D/DSL, staff members know to speak directly to the </w:t>
      </w:r>
      <w:r>
        <w:rPr>
          <w:rFonts w:ascii="Arial" w:eastAsia="Times New Roman" w:hAnsi="Arial" w:cs="Arial"/>
          <w:lang w:eastAsia="en-GB"/>
        </w:rPr>
        <w:t>IFD</w:t>
      </w:r>
      <w:r w:rsidRPr="002755FB">
        <w:rPr>
          <w:rFonts w:ascii="Arial" w:eastAsia="Times New Roman" w:hAnsi="Arial" w:cs="Arial"/>
          <w:lang w:eastAsia="en-GB"/>
        </w:rPr>
        <w:t xml:space="preserve">. In some circumstances, the D/DSL or member of staff seeks advice by ringing the </w:t>
      </w:r>
      <w:r>
        <w:rPr>
          <w:rFonts w:ascii="Arial" w:eastAsia="Times New Roman" w:hAnsi="Arial" w:cs="Arial"/>
          <w:lang w:eastAsia="en-GB"/>
        </w:rPr>
        <w:t>IFD</w:t>
      </w:r>
      <w:r w:rsidRPr="002755FB">
        <w:rPr>
          <w:rFonts w:ascii="Arial" w:eastAsia="Times New Roman" w:hAnsi="Arial" w:cs="Arial"/>
          <w:lang w:eastAsia="en-GB"/>
        </w:rPr>
        <w:t xml:space="preserve"> for advice. </w:t>
      </w:r>
    </w:p>
    <w:p w14:paraId="26A77C9F" w14:textId="77777777" w:rsidR="00EF03B1" w:rsidRDefault="00EF03B1" w:rsidP="00EF03B1">
      <w:pPr>
        <w:spacing w:before="120" w:after="0"/>
        <w:ind w:right="119"/>
        <w:jc w:val="both"/>
        <w:rPr>
          <w:rFonts w:ascii="Arial" w:eastAsia="Times New Roman" w:hAnsi="Arial" w:cs="Arial"/>
          <w:lang w:eastAsia="en-GB"/>
        </w:rPr>
      </w:pPr>
      <w:r w:rsidRPr="002755FB">
        <w:rPr>
          <w:rFonts w:ascii="Arial" w:eastAsia="Times New Roman" w:hAnsi="Arial" w:cs="Arial"/>
          <w:lang w:eastAsia="en-GB"/>
        </w:rPr>
        <w:t>The D/DSL will liaise with safeguarding partners and work with other agencies in line with Working Together (2018)</w:t>
      </w:r>
    </w:p>
    <w:p w14:paraId="0264A96C" w14:textId="77777777" w:rsidR="00EF03B1" w:rsidRPr="002755FB" w:rsidRDefault="00EF03B1" w:rsidP="00EF03B1">
      <w:pPr>
        <w:spacing w:before="120" w:after="0"/>
        <w:ind w:right="119"/>
        <w:jc w:val="both"/>
        <w:rPr>
          <w:rFonts w:ascii="Arial" w:eastAsia="Times New Roman" w:hAnsi="Arial" w:cs="Arial"/>
          <w:lang w:eastAsia="en-GB"/>
        </w:rPr>
      </w:pPr>
      <w:r w:rsidRPr="00BD5E31">
        <w:rPr>
          <w:rFonts w:ascii="Arial" w:eastAsia="Times New Roman" w:hAnsi="Arial" w:cs="Arial"/>
          <w:lang w:eastAsia="en-GB"/>
        </w:rPr>
        <w:t>The D/DSL consistently monitors all children with concerns, whether a request for service to the Wiltshire IFD or appropriate Local Authority Children’s Services has been made or not.</w:t>
      </w:r>
    </w:p>
    <w:p w14:paraId="6AC4368D" w14:textId="77777777" w:rsidR="00EF03B1" w:rsidRDefault="00EF03B1" w:rsidP="00EF03B1">
      <w:pPr>
        <w:spacing w:before="120" w:after="0"/>
        <w:ind w:right="119"/>
        <w:jc w:val="both"/>
        <w:rPr>
          <w:rFonts w:ascii="Arial" w:eastAsia="Times New Roman" w:hAnsi="Arial" w:cs="Arial"/>
          <w:lang w:eastAsia="en-GB"/>
        </w:rPr>
      </w:pPr>
      <w:r w:rsidRPr="002755FB">
        <w:rPr>
          <w:rFonts w:ascii="Arial" w:eastAsia="Times New Roman" w:hAnsi="Arial" w:cs="Arial"/>
          <w:lang w:eastAsia="en-GB"/>
        </w:rPr>
        <w:t>The D/DSL will provide as much information as possible as part of the referral process.  This will allow any assessment to consider all the available evidence and enable a contextual approach to address such harm.</w:t>
      </w:r>
    </w:p>
    <w:p w14:paraId="046DA069" w14:textId="77777777" w:rsidR="00EF03B1" w:rsidRPr="002755FB" w:rsidRDefault="00EF03B1" w:rsidP="00EF03B1">
      <w:pPr>
        <w:spacing w:before="120" w:after="0"/>
        <w:ind w:right="119"/>
        <w:jc w:val="both"/>
        <w:rPr>
          <w:rFonts w:ascii="Arial" w:eastAsia="Times New Roman" w:hAnsi="Arial" w:cs="Arial"/>
          <w:lang w:eastAsia="en-GB"/>
        </w:rPr>
      </w:pPr>
      <w:r w:rsidRPr="00BD5E31">
        <w:rPr>
          <w:rFonts w:ascii="Arial" w:eastAsia="Times New Roman" w:hAnsi="Arial" w:cs="Arial"/>
          <w:lang w:eastAsia="en-GB"/>
        </w:rPr>
        <w:t>The D/DSL consistently monitors all children with concerns, whether a request for service to the Wiltshire IFD or appropriate Local Authority Children’s Services has been made or not.</w:t>
      </w:r>
    </w:p>
    <w:p w14:paraId="7CAF96CF" w14:textId="77777777" w:rsidR="00EF03B1" w:rsidRDefault="00EF03B1" w:rsidP="00EF03B1">
      <w:pPr>
        <w:spacing w:before="120" w:after="0"/>
        <w:ind w:right="181"/>
        <w:jc w:val="both"/>
        <w:rPr>
          <w:rFonts w:ascii="Arial" w:eastAsia="Times New Roman" w:hAnsi="Arial" w:cs="Arial"/>
          <w:lang w:eastAsia="en-GB"/>
        </w:rPr>
      </w:pPr>
      <w:r w:rsidRPr="002755FB">
        <w:rPr>
          <w:rFonts w:ascii="Arial" w:eastAsia="Times New Roman" w:hAnsi="Arial" w:cs="Arial"/>
          <w:lang w:eastAsia="en-GB"/>
        </w:rPr>
        <w:t>During term time, the DSL and/or a DDSL is always available during school hours for staff to discuss any safeguarding concerns.</w:t>
      </w:r>
      <w:r w:rsidRPr="002755FB">
        <w:rPr>
          <w:rFonts w:ascii="Arial" w:eastAsia="Times New Roman" w:hAnsi="Arial" w:cs="Arial"/>
          <w:b/>
          <w:lang w:eastAsia="en-GB"/>
        </w:rPr>
        <w:t xml:space="preserve"> </w:t>
      </w:r>
      <w:r w:rsidRPr="00BD5E31">
        <w:rPr>
          <w:rFonts w:ascii="Arial" w:eastAsia="Times New Roman" w:hAnsi="Arial" w:cs="Arial"/>
          <w:lang w:eastAsia="en-GB"/>
        </w:rPr>
        <w:t>The D/DSL provides feedback to any staff who share concern/s.</w:t>
      </w:r>
    </w:p>
    <w:p w14:paraId="77398C04" w14:textId="77777777" w:rsidR="00EF03B1" w:rsidRPr="00625588" w:rsidRDefault="00EF03B1" w:rsidP="00EF03B1">
      <w:pPr>
        <w:pStyle w:val="Pa1"/>
        <w:spacing w:before="120" w:line="276" w:lineRule="auto"/>
        <w:jc w:val="both"/>
        <w:rPr>
          <w:rFonts w:ascii="Arial" w:hAnsi="Arial" w:cs="Arial"/>
          <w:sz w:val="22"/>
          <w:szCs w:val="22"/>
        </w:rPr>
      </w:pPr>
      <w:r w:rsidRPr="00625588">
        <w:rPr>
          <w:rFonts w:ascii="Arial" w:hAnsi="Arial" w:cs="Arial"/>
          <w:sz w:val="22"/>
          <w:szCs w:val="22"/>
        </w:rPr>
        <w:t>The voice of the child is central to our safeguarding practice and pupils are encouraged to express and have their views given due weight in all matters affecting them.</w:t>
      </w:r>
    </w:p>
    <w:p w14:paraId="75BD695D" w14:textId="77777777" w:rsidR="00EF03B1" w:rsidRPr="00BD5E31" w:rsidRDefault="00EF03B1" w:rsidP="00EF03B1">
      <w:pPr>
        <w:spacing w:before="120" w:after="0"/>
        <w:ind w:right="181"/>
        <w:jc w:val="both"/>
        <w:rPr>
          <w:rFonts w:ascii="Arial" w:eastAsia="Times New Roman" w:hAnsi="Arial" w:cs="Arial"/>
          <w:lang w:eastAsia="en-GB"/>
        </w:rPr>
      </w:pPr>
    </w:p>
    <w:p w14:paraId="7E8014FC" w14:textId="77777777" w:rsidR="00EF03B1" w:rsidRPr="002755FB" w:rsidRDefault="00EF03B1" w:rsidP="00EF03B1">
      <w:pPr>
        <w:spacing w:before="120" w:after="0"/>
        <w:ind w:right="181"/>
        <w:jc w:val="both"/>
        <w:rPr>
          <w:rFonts w:ascii="Arial" w:eastAsia="Times New Roman" w:hAnsi="Arial" w:cs="Arial"/>
          <w:b/>
          <w:lang w:eastAsia="en-GB"/>
        </w:rPr>
      </w:pPr>
    </w:p>
    <w:p w14:paraId="12B1FFA9" w14:textId="77777777" w:rsidR="00EF03B1" w:rsidRPr="002755FB" w:rsidRDefault="00EF03B1" w:rsidP="00EF03B1">
      <w:pPr>
        <w:autoSpaceDE w:val="0"/>
        <w:autoSpaceDN w:val="0"/>
        <w:adjustRightInd w:val="0"/>
        <w:spacing w:before="120" w:after="0"/>
        <w:ind w:right="131"/>
        <w:jc w:val="both"/>
        <w:rPr>
          <w:rFonts w:ascii="Arial" w:eastAsia="Times New Roman" w:hAnsi="Arial" w:cs="Arial"/>
          <w:b/>
          <w:bCs/>
          <w:i/>
          <w:lang w:eastAsia="en-GB"/>
        </w:rPr>
      </w:pPr>
      <w:r w:rsidRPr="002755FB">
        <w:rPr>
          <w:rFonts w:ascii="Arial" w:eastAsia="Times New Roman" w:hAnsi="Arial" w:cs="Arial"/>
          <w:b/>
          <w:bCs/>
          <w:i/>
          <w:lang w:eastAsia="en-GB"/>
        </w:rPr>
        <w:t>Online safety</w:t>
      </w:r>
    </w:p>
    <w:p w14:paraId="51A9B077" w14:textId="77777777" w:rsidR="00EF03B1" w:rsidRPr="002755FB" w:rsidRDefault="00EF03B1" w:rsidP="00EF03B1">
      <w:pPr>
        <w:autoSpaceDE w:val="0"/>
        <w:autoSpaceDN w:val="0"/>
        <w:adjustRightInd w:val="0"/>
        <w:spacing w:before="120" w:after="0"/>
        <w:ind w:right="131"/>
        <w:jc w:val="both"/>
        <w:rPr>
          <w:rFonts w:ascii="Arial" w:eastAsia="Times New Roman" w:hAnsi="Arial" w:cs="Arial"/>
          <w:b/>
          <w:lang w:eastAsia="en-GB"/>
        </w:rPr>
      </w:pPr>
      <w:r w:rsidRPr="002755FB">
        <w:rPr>
          <w:rFonts w:ascii="Arial" w:eastAsia="Times New Roman" w:hAnsi="Arial" w:cs="Arial"/>
          <w:b/>
          <w:lang w:eastAsia="en-GB"/>
        </w:rPr>
        <w:t>Please also refer to our E-safety Policy</w:t>
      </w:r>
    </w:p>
    <w:p w14:paraId="75E3964D" w14:textId="77777777" w:rsidR="00EF03B1" w:rsidRPr="002755FB" w:rsidRDefault="00EF03B1" w:rsidP="00EF03B1">
      <w:pPr>
        <w:spacing w:before="120" w:after="0"/>
        <w:jc w:val="both"/>
        <w:rPr>
          <w:rStyle w:val="Hyperlink"/>
          <w:rFonts w:ascii="Arial" w:eastAsia="Calibri" w:hAnsi="Arial" w:cs="Arial"/>
        </w:rPr>
      </w:pPr>
      <w:r w:rsidRPr="002755FB">
        <w:rPr>
          <w:rFonts w:ascii="Arial" w:eastAsia="Calibri" w:hAnsi="Arial" w:cs="Arial"/>
        </w:rPr>
        <w:t>At Dinton Pre-school we acknowledge the fact that many children have access to the internet via devices at home and will provide information to parents</w:t>
      </w:r>
      <w:r w:rsidRPr="002755FB">
        <w:rPr>
          <w:rFonts w:ascii="Arial" w:hAnsi="Arial" w:cs="Arial"/>
        </w:rPr>
        <w:t xml:space="preserve"> to support them in keeping their children safe online. </w:t>
      </w:r>
      <w:r w:rsidRPr="002755FB">
        <w:rPr>
          <w:rFonts w:ascii="Arial" w:eastAsia="Calibri" w:hAnsi="Arial" w:cs="Arial"/>
        </w:rPr>
        <w:fldChar w:fldCharType="begin"/>
      </w:r>
      <w:r w:rsidRPr="002755FB">
        <w:rPr>
          <w:rFonts w:ascii="Arial" w:eastAsia="Calibri" w:hAnsi="Arial" w:cs="Arial"/>
        </w:rPr>
        <w:instrText xml:space="preserve"> HYPERLINK "https://www.internetmatters.org/advice/0-5/" </w:instrText>
      </w:r>
      <w:r w:rsidRPr="002755FB">
        <w:rPr>
          <w:rFonts w:ascii="Arial" w:eastAsia="Calibri" w:hAnsi="Arial" w:cs="Arial"/>
        </w:rPr>
      </w:r>
      <w:r w:rsidRPr="002755FB">
        <w:rPr>
          <w:rFonts w:ascii="Arial" w:eastAsia="Calibri" w:hAnsi="Arial" w:cs="Arial"/>
        </w:rPr>
        <w:fldChar w:fldCharType="separate"/>
      </w:r>
      <w:r w:rsidRPr="002755FB">
        <w:rPr>
          <w:rStyle w:val="Hyperlink"/>
          <w:rFonts w:ascii="Arial" w:eastAsia="Calibri" w:hAnsi="Arial" w:cs="Arial"/>
        </w:rPr>
        <w:t xml:space="preserve">https://www.internetmatters.org/advice/0-5/ </w:t>
      </w:r>
    </w:p>
    <w:p w14:paraId="3709F658" w14:textId="77777777" w:rsidR="00EF03B1" w:rsidRPr="004B0E69" w:rsidRDefault="00EF03B1" w:rsidP="00EF03B1">
      <w:pPr>
        <w:spacing w:before="120" w:line="276" w:lineRule="auto"/>
        <w:rPr>
          <w:rFonts w:ascii="Arial" w:eastAsia="Calibri" w:hAnsi="Arial" w:cs="Arial"/>
        </w:rPr>
      </w:pPr>
      <w:r w:rsidRPr="002755FB">
        <w:rPr>
          <w:rFonts w:ascii="Arial" w:eastAsia="Calibri" w:hAnsi="Arial" w:cs="Arial"/>
        </w:rPr>
        <w:fldChar w:fldCharType="end"/>
      </w:r>
      <w:r w:rsidRPr="004B0E69">
        <w:rPr>
          <w:rFonts w:ascii="Arial" w:eastAsia="Calibri" w:hAnsi="Arial" w:cs="Arial"/>
        </w:rPr>
        <w:t xml:space="preserve">Online safety is a running and interrelated theme which is reflected in our policies and procedures. Children are taught about safeguarding, including online safety.  Online safety is considered as part of our whole school safeguarding approach and wider staff training (including at induction) and curriculum planning.  A personalised or contextualised approach is taken for more vulnerable children, victims of abuse and some children with SEND. </w:t>
      </w:r>
    </w:p>
    <w:p w14:paraId="143C56E1" w14:textId="77777777" w:rsidR="00EF03B1" w:rsidRPr="004B0E69" w:rsidRDefault="00EF03B1" w:rsidP="00EF03B1">
      <w:pPr>
        <w:spacing w:before="120" w:line="276" w:lineRule="auto"/>
        <w:rPr>
          <w:rFonts w:ascii="Arial" w:eastAsia="Calibri" w:hAnsi="Arial" w:cs="Arial"/>
        </w:rPr>
      </w:pPr>
      <w:r w:rsidRPr="004B0E69">
        <w:rPr>
          <w:rFonts w:ascii="Arial" w:eastAsia="Calibri" w:hAnsi="Arial" w:cs="Arial"/>
        </w:rPr>
        <w:t xml:space="preserve">Parents and carers are offered advice and guidance in support of identifying the risks that may be present to children online. </w:t>
      </w:r>
    </w:p>
    <w:p w14:paraId="69DD9F19" w14:textId="77777777" w:rsidR="00EF03B1" w:rsidRPr="00625588" w:rsidRDefault="00EF03B1" w:rsidP="00EF03B1">
      <w:pPr>
        <w:spacing w:before="120" w:line="276" w:lineRule="auto"/>
        <w:rPr>
          <w:rFonts w:ascii="Arial" w:eastAsia="Calibri" w:hAnsi="Arial" w:cs="Arial"/>
        </w:rPr>
      </w:pPr>
      <w:r w:rsidRPr="004B0E69">
        <w:rPr>
          <w:rFonts w:ascii="Arial" w:eastAsia="Calibri" w:hAnsi="Arial" w:cs="Arial"/>
        </w:rPr>
        <w:t>Dinton Pre-School acknowledges the fact many children have unlimited and unrestricted access to the internet via mobile phone networks, the pre-school will follow its policy on the use of mobile and smart technology in school to safeguard The school adheres to the DFE Filtering and Monitoring standards, and the Cyber Security Standards set out in KCSiE (2025). Our online safety mechanisms are reviewed annually.</w:t>
      </w:r>
    </w:p>
    <w:p w14:paraId="762D661C" w14:textId="77777777" w:rsidR="00EF03B1" w:rsidRDefault="00EF03B1" w:rsidP="00EF03B1">
      <w:pPr>
        <w:pStyle w:val="Normal1"/>
        <w:spacing w:before="120" w:after="0" w:line="276" w:lineRule="auto"/>
        <w:jc w:val="both"/>
        <w:rPr>
          <w:rFonts w:ascii="Arial" w:hAnsi="Arial" w:cs="Arial"/>
          <w:sz w:val="22"/>
          <w:szCs w:val="22"/>
        </w:rPr>
      </w:pPr>
    </w:p>
    <w:p w14:paraId="46B32CD1" w14:textId="77777777" w:rsidR="00EF03B1" w:rsidRDefault="00EF03B1" w:rsidP="00EF03B1">
      <w:pPr>
        <w:pStyle w:val="Normal1"/>
        <w:spacing w:before="120" w:after="0" w:line="276" w:lineRule="auto"/>
        <w:jc w:val="both"/>
        <w:rPr>
          <w:rFonts w:ascii="Arial" w:hAnsi="Arial" w:cs="Arial"/>
          <w:sz w:val="22"/>
          <w:szCs w:val="22"/>
        </w:rPr>
      </w:pPr>
    </w:p>
    <w:p w14:paraId="62CB3673" w14:textId="77777777" w:rsidR="00EF03B1" w:rsidRPr="002755FB" w:rsidRDefault="00EF03B1" w:rsidP="00EF03B1">
      <w:pPr>
        <w:pStyle w:val="Normal1"/>
        <w:spacing w:before="120" w:after="0" w:line="276" w:lineRule="auto"/>
        <w:jc w:val="both"/>
        <w:rPr>
          <w:rFonts w:ascii="Arial" w:hAnsi="Arial" w:cs="Arial"/>
          <w:b/>
          <w:i/>
          <w:sz w:val="22"/>
          <w:szCs w:val="22"/>
        </w:rPr>
      </w:pPr>
      <w:r w:rsidRPr="002755FB">
        <w:rPr>
          <w:rFonts w:ascii="Arial" w:hAnsi="Arial" w:cs="Arial"/>
          <w:b/>
          <w:i/>
          <w:sz w:val="22"/>
          <w:szCs w:val="22"/>
        </w:rPr>
        <w:t>Managing concerns and allegations against staff (including cover/bank staff, volunteers and contractors)</w:t>
      </w:r>
    </w:p>
    <w:p w14:paraId="28F4C287" w14:textId="77777777" w:rsidR="00EF03B1" w:rsidRPr="002755FB" w:rsidRDefault="00EF03B1" w:rsidP="00EF03B1">
      <w:pPr>
        <w:spacing w:before="120"/>
        <w:jc w:val="both"/>
        <w:rPr>
          <w:rFonts w:ascii="Arial" w:hAnsi="Arial" w:cs="Arial"/>
        </w:rPr>
      </w:pPr>
      <w:r w:rsidRPr="002755FB">
        <w:rPr>
          <w:rFonts w:ascii="Arial" w:hAnsi="Arial" w:cs="Arial"/>
        </w:rPr>
        <w:t>Dinton Pre-school follows the procedure set out by the SVPP ‘Allegations against adults’ flowchart which is displayed in the meeting room for easy reference.</w:t>
      </w:r>
    </w:p>
    <w:p w14:paraId="50D78C55" w14:textId="77777777" w:rsidR="00EF03B1" w:rsidRPr="002755FB" w:rsidRDefault="00EF03B1" w:rsidP="00EF03B1">
      <w:pPr>
        <w:spacing w:before="120"/>
        <w:jc w:val="both"/>
        <w:rPr>
          <w:rFonts w:ascii="Arial" w:hAnsi="Arial" w:cs="Arial"/>
        </w:rPr>
      </w:pPr>
      <w:r w:rsidRPr="002755FB">
        <w:rPr>
          <w:rFonts w:ascii="Arial" w:hAnsi="Arial" w:cs="Arial"/>
        </w:rPr>
        <w:t>Where anyone in the pre-school has a concern about the behaviour of an adult</w:t>
      </w:r>
      <w:r>
        <w:rPr>
          <w:rFonts w:ascii="Arial" w:hAnsi="Arial" w:cs="Arial"/>
        </w:rPr>
        <w:t xml:space="preserve"> (including online)</w:t>
      </w:r>
      <w:r w:rsidRPr="002755FB">
        <w:rPr>
          <w:rFonts w:ascii="Arial" w:hAnsi="Arial" w:cs="Arial"/>
        </w:rPr>
        <w:t xml:space="preserve"> who works or volunteers at the Pre-school, including cover/bank staff, volunteers and contractors, they must immediately consult the Manager</w:t>
      </w:r>
      <w:r>
        <w:rPr>
          <w:rFonts w:ascii="Arial" w:hAnsi="Arial" w:cs="Arial"/>
        </w:rPr>
        <w:t>/Owner</w:t>
      </w:r>
      <w:r w:rsidRPr="002755FB">
        <w:rPr>
          <w:rFonts w:ascii="Arial" w:hAnsi="Arial" w:cs="Arial"/>
        </w:rPr>
        <w:t xml:space="preserve"> who will refer to the </w:t>
      </w:r>
      <w:r w:rsidRPr="002B53BC">
        <w:rPr>
          <w:rFonts w:ascii="Arial" w:hAnsi="Arial" w:cs="Arial"/>
        </w:rPr>
        <w:t>Local Authority Designated Officer for allegations (LADO).</w:t>
      </w:r>
    </w:p>
    <w:p w14:paraId="782F8A2B" w14:textId="77777777" w:rsidR="00EF03B1" w:rsidRPr="002755FB" w:rsidRDefault="00EF03B1" w:rsidP="00EF03B1">
      <w:pPr>
        <w:spacing w:before="120"/>
        <w:jc w:val="both"/>
        <w:rPr>
          <w:rFonts w:ascii="Arial" w:hAnsi="Arial" w:cs="Arial"/>
        </w:rPr>
      </w:pPr>
      <w:r w:rsidRPr="002755FB">
        <w:rPr>
          <w:rFonts w:ascii="Arial" w:hAnsi="Arial" w:cs="Arial"/>
        </w:rPr>
        <w:t>Any concern or allegation against the Manager</w:t>
      </w:r>
      <w:r>
        <w:rPr>
          <w:rFonts w:ascii="Arial" w:hAnsi="Arial" w:cs="Arial"/>
        </w:rPr>
        <w:t>/Owner</w:t>
      </w:r>
      <w:r w:rsidRPr="002755FB">
        <w:rPr>
          <w:rFonts w:ascii="Arial" w:hAnsi="Arial" w:cs="Arial"/>
        </w:rPr>
        <w:t xml:space="preserve"> will be reported to the </w:t>
      </w:r>
      <w:r>
        <w:rPr>
          <w:rFonts w:ascii="Arial" w:hAnsi="Arial" w:cs="Arial"/>
        </w:rPr>
        <w:t>Assistant manager</w:t>
      </w:r>
      <w:r w:rsidRPr="002755FB">
        <w:rPr>
          <w:rFonts w:ascii="Arial" w:hAnsi="Arial" w:cs="Arial"/>
        </w:rPr>
        <w:t xml:space="preserve"> without informing the Manager</w:t>
      </w:r>
      <w:r>
        <w:rPr>
          <w:rFonts w:ascii="Arial" w:hAnsi="Arial" w:cs="Arial"/>
        </w:rPr>
        <w:t>.</w:t>
      </w:r>
    </w:p>
    <w:p w14:paraId="52D48609" w14:textId="77777777" w:rsidR="00EF03B1" w:rsidRPr="002755FB" w:rsidRDefault="00EF03B1" w:rsidP="00EF03B1">
      <w:pPr>
        <w:spacing w:before="120"/>
        <w:jc w:val="both"/>
        <w:rPr>
          <w:rFonts w:ascii="Arial" w:hAnsi="Arial" w:cs="Arial"/>
        </w:rPr>
      </w:pPr>
      <w:r w:rsidRPr="002755FB">
        <w:rPr>
          <w:rFonts w:ascii="Arial" w:hAnsi="Arial" w:cs="Arial"/>
        </w:rPr>
        <w:t>All staff must remember that the welfare of a child is paramount and must not delay raising concerns for fear a report could jeopardise their colleague’s career. Dinton Pre-school promotes an open and transparent culture in which all concerns about adults working in or on behalf of the Pre-school (including bank/cover staff and volunteers) are dealt with promptly and appropriately.</w:t>
      </w:r>
    </w:p>
    <w:p w14:paraId="3E26EF32" w14:textId="77777777" w:rsidR="00EF03B1" w:rsidRPr="002755FB" w:rsidRDefault="00EF03B1" w:rsidP="00EF03B1">
      <w:pPr>
        <w:spacing w:before="120"/>
        <w:jc w:val="both"/>
        <w:rPr>
          <w:rFonts w:ascii="Arial" w:hAnsi="Arial" w:cs="Arial"/>
        </w:rPr>
      </w:pPr>
      <w:r w:rsidRPr="002755FB">
        <w:rPr>
          <w:rFonts w:ascii="Arial" w:hAnsi="Arial" w:cs="Arial"/>
        </w:rPr>
        <w:t>Any allegation of abuse will be dealt with in a fair and consistent way that provides effective protection for the child and at the same time supports the person who is the subject of the allegation.</w:t>
      </w:r>
    </w:p>
    <w:p w14:paraId="76B32887" w14:textId="77777777" w:rsidR="00EF03B1" w:rsidRPr="002755FB" w:rsidRDefault="00EF03B1" w:rsidP="00EF03B1">
      <w:pPr>
        <w:spacing w:before="120"/>
        <w:jc w:val="both"/>
        <w:rPr>
          <w:rFonts w:ascii="Arial" w:hAnsi="Arial" w:cs="Arial"/>
        </w:rPr>
      </w:pPr>
      <w:r w:rsidRPr="002755FB">
        <w:rPr>
          <w:rFonts w:ascii="Arial" w:hAnsi="Arial" w:cs="Arial"/>
        </w:rPr>
        <w:t xml:space="preserve">In addition to the concern/allegation management process, the Pre-school’s DSL will also refer suspected abuse to the </w:t>
      </w:r>
      <w:r w:rsidRPr="002B53BC">
        <w:rPr>
          <w:rFonts w:ascii="Arial" w:hAnsi="Arial" w:cs="Arial"/>
        </w:rPr>
        <w:t>Wiltshire IFD or appropriate Local Authority Children’s services</w:t>
      </w:r>
      <w:r w:rsidRPr="002755FB">
        <w:rPr>
          <w:rFonts w:ascii="Arial" w:hAnsi="Arial" w:cs="Arial"/>
        </w:rPr>
        <w:t xml:space="preserve"> as described in ‘responding to a concern.’</w:t>
      </w:r>
    </w:p>
    <w:p w14:paraId="5226BB4D" w14:textId="77777777" w:rsidR="00EF03B1" w:rsidRPr="00625588" w:rsidRDefault="00EF03B1" w:rsidP="00EF03B1">
      <w:pPr>
        <w:spacing w:before="120" w:line="276" w:lineRule="auto"/>
        <w:ind w:right="181"/>
        <w:rPr>
          <w:rFonts w:ascii="Arial" w:hAnsi="Arial" w:cs="Arial"/>
        </w:rPr>
      </w:pPr>
      <w:r w:rsidRPr="002755FB">
        <w:rPr>
          <w:rFonts w:ascii="Arial" w:hAnsi="Arial" w:cs="Arial"/>
        </w:rPr>
        <w:t>All members of staff and volunteers have read and signed to confirm they have understood the school’s Staff Behaviour Policy (for safer working practice)</w:t>
      </w:r>
      <w:r>
        <w:rPr>
          <w:rFonts w:ascii="Arial" w:hAnsi="Arial" w:cs="Arial"/>
        </w:rPr>
        <w:t xml:space="preserve">, </w:t>
      </w:r>
      <w:r w:rsidRPr="004B0E69">
        <w:rPr>
          <w:rFonts w:ascii="Arial" w:hAnsi="Arial" w:cs="Arial"/>
        </w:rPr>
        <w:t>all supply staff and contractors are made aware of expectations of their behaviour.</w:t>
      </w:r>
    </w:p>
    <w:p w14:paraId="32EC6758" w14:textId="77777777" w:rsidR="00EF03B1" w:rsidRPr="002755FB" w:rsidRDefault="00EF03B1" w:rsidP="00EF03B1">
      <w:pPr>
        <w:spacing w:before="120"/>
        <w:ind w:right="181"/>
        <w:jc w:val="both"/>
        <w:rPr>
          <w:rFonts w:ascii="Arial" w:hAnsi="Arial" w:cs="Arial"/>
        </w:rPr>
      </w:pPr>
    </w:p>
    <w:p w14:paraId="324563CD" w14:textId="77777777" w:rsidR="00EF03B1" w:rsidRPr="002755FB" w:rsidRDefault="00EF03B1" w:rsidP="00EF03B1">
      <w:pPr>
        <w:spacing w:before="120"/>
        <w:jc w:val="both"/>
        <w:rPr>
          <w:rFonts w:ascii="Arial" w:hAnsi="Arial" w:cs="Arial"/>
        </w:rPr>
      </w:pPr>
      <w:r w:rsidRPr="002755FB">
        <w:rPr>
          <w:rFonts w:ascii="Arial" w:hAnsi="Arial" w:cs="Arial"/>
        </w:rPr>
        <w:t xml:space="preserve">Concerns and allegations reported relating to outside professionals and contractors will be notified to their employers for investigation and potential referral to </w:t>
      </w:r>
      <w:r>
        <w:rPr>
          <w:rFonts w:ascii="Arial" w:hAnsi="Arial" w:cs="Arial"/>
        </w:rPr>
        <w:t>LADO</w:t>
      </w:r>
      <w:r w:rsidRPr="002755FB">
        <w:rPr>
          <w:rFonts w:ascii="Arial" w:hAnsi="Arial" w:cs="Arial"/>
        </w:rPr>
        <w:t>.</w:t>
      </w:r>
    </w:p>
    <w:p w14:paraId="2B12783B" w14:textId="77777777" w:rsidR="00EF03B1" w:rsidRDefault="00EF03B1" w:rsidP="00EF03B1">
      <w:pPr>
        <w:spacing w:before="120"/>
        <w:jc w:val="both"/>
        <w:rPr>
          <w:rFonts w:ascii="Arial" w:hAnsi="Arial" w:cs="Arial"/>
        </w:rPr>
      </w:pPr>
      <w:r w:rsidRPr="002755FB">
        <w:rPr>
          <w:rFonts w:ascii="Arial" w:hAnsi="Arial" w:cs="Arial"/>
        </w:rPr>
        <w:t xml:space="preserve">Dinton Pre-school will appoint a ‘case manager’ to lead any investigation where the reported allegation does not meet the allegations threshold to consider a referral to the </w:t>
      </w:r>
      <w:r>
        <w:rPr>
          <w:rFonts w:ascii="Arial" w:hAnsi="Arial" w:cs="Arial"/>
        </w:rPr>
        <w:t>LADO</w:t>
      </w:r>
      <w:r w:rsidRPr="002755FB">
        <w:rPr>
          <w:rFonts w:ascii="Arial" w:hAnsi="Arial" w:cs="Arial"/>
        </w:rPr>
        <w:t>. This is the Manager</w:t>
      </w:r>
      <w:r>
        <w:rPr>
          <w:rFonts w:ascii="Arial" w:hAnsi="Arial" w:cs="Arial"/>
        </w:rPr>
        <w:t>/Owner</w:t>
      </w:r>
      <w:r w:rsidRPr="002755FB">
        <w:rPr>
          <w:rFonts w:ascii="Arial" w:hAnsi="Arial" w:cs="Arial"/>
        </w:rPr>
        <w:t xml:space="preserve"> or where the Manager</w:t>
      </w:r>
      <w:r>
        <w:rPr>
          <w:rFonts w:ascii="Arial" w:hAnsi="Arial" w:cs="Arial"/>
        </w:rPr>
        <w:t>/Owner</w:t>
      </w:r>
      <w:r w:rsidRPr="002755FB">
        <w:rPr>
          <w:rFonts w:ascii="Arial" w:hAnsi="Arial" w:cs="Arial"/>
        </w:rPr>
        <w:t xml:space="preserve"> is the subject of an allegation, the </w:t>
      </w:r>
      <w:r>
        <w:rPr>
          <w:rFonts w:ascii="Arial" w:hAnsi="Arial" w:cs="Arial"/>
        </w:rPr>
        <w:t>Assistant manager</w:t>
      </w:r>
      <w:r w:rsidRPr="002755FB">
        <w:rPr>
          <w:rFonts w:ascii="Arial" w:hAnsi="Arial" w:cs="Arial"/>
        </w:rPr>
        <w:t>.</w:t>
      </w:r>
    </w:p>
    <w:p w14:paraId="3B08A67C" w14:textId="77777777" w:rsidR="007903D4" w:rsidRDefault="007903D4" w:rsidP="00EF03B1">
      <w:pPr>
        <w:spacing w:before="120"/>
        <w:jc w:val="both"/>
        <w:rPr>
          <w:rFonts w:ascii="Arial" w:hAnsi="Arial" w:cs="Arial"/>
        </w:rPr>
      </w:pPr>
    </w:p>
    <w:p w14:paraId="7E9B3138" w14:textId="77777777" w:rsidR="00EF03B1" w:rsidRDefault="00EF03B1" w:rsidP="00EF03B1">
      <w:pPr>
        <w:spacing w:before="120"/>
        <w:jc w:val="both"/>
        <w:rPr>
          <w:rFonts w:ascii="Arial" w:hAnsi="Arial" w:cs="Arial"/>
        </w:rPr>
      </w:pPr>
    </w:p>
    <w:p w14:paraId="22BC1D9E" w14:textId="77777777" w:rsidR="00EF03B1" w:rsidRPr="004B0E69" w:rsidRDefault="00EF03B1" w:rsidP="00EF03B1">
      <w:pPr>
        <w:pStyle w:val="Normal1"/>
        <w:spacing w:before="120" w:after="0" w:line="276" w:lineRule="auto"/>
        <w:rPr>
          <w:rFonts w:ascii="Arial" w:hAnsi="Arial" w:cs="Arial"/>
          <w:b/>
          <w:sz w:val="22"/>
          <w:szCs w:val="22"/>
        </w:rPr>
      </w:pPr>
      <w:r w:rsidRPr="004B0E69">
        <w:rPr>
          <w:rFonts w:ascii="Arial" w:hAnsi="Arial" w:cs="Arial"/>
          <w:b/>
          <w:sz w:val="22"/>
          <w:szCs w:val="22"/>
        </w:rPr>
        <w:t xml:space="preserve">Managing concerns and allegations against staff (including supply teachers, volunteers and contractors, </w:t>
      </w:r>
      <w:r w:rsidRPr="004B0E69">
        <w:rPr>
          <w:rFonts w:ascii="Arial" w:hAnsi="Arial" w:cs="Arial"/>
          <w:sz w:val="22"/>
          <w:szCs w:val="22"/>
        </w:rPr>
        <w:t>and those from organisations or individuals using the school premises</w:t>
      </w:r>
      <w:r w:rsidRPr="004B0E69">
        <w:rPr>
          <w:rFonts w:ascii="Arial" w:hAnsi="Arial" w:cs="Arial"/>
          <w:b/>
          <w:sz w:val="22"/>
          <w:szCs w:val="22"/>
        </w:rPr>
        <w:t>)</w:t>
      </w:r>
    </w:p>
    <w:p w14:paraId="25C8FC02" w14:textId="77777777" w:rsidR="00EF03B1" w:rsidRPr="004B0E69" w:rsidRDefault="00EF03B1" w:rsidP="00EF03B1">
      <w:pPr>
        <w:spacing w:before="120" w:line="276" w:lineRule="auto"/>
        <w:rPr>
          <w:rFonts w:ascii="Arial" w:hAnsi="Arial" w:cs="Arial"/>
        </w:rPr>
      </w:pPr>
      <w:r w:rsidRPr="004B0E69">
        <w:rPr>
          <w:rFonts w:ascii="Arial" w:hAnsi="Arial" w:cs="Arial"/>
        </w:rPr>
        <w:t>Dinton Pre-School follows the procedure set out by the SVPP ‘Allegations against adults’ flowchart which is displayed in the meeting room for easy reference.</w:t>
      </w:r>
    </w:p>
    <w:p w14:paraId="2A78A8C0" w14:textId="77777777" w:rsidR="00EF03B1" w:rsidRPr="004B0E69" w:rsidRDefault="00EF03B1" w:rsidP="00EF03B1">
      <w:pPr>
        <w:spacing w:before="120" w:line="276" w:lineRule="auto"/>
        <w:rPr>
          <w:rFonts w:ascii="Arial" w:hAnsi="Arial" w:cs="Arial"/>
        </w:rPr>
      </w:pPr>
      <w:r w:rsidRPr="004B0E69">
        <w:rPr>
          <w:rFonts w:ascii="Arial" w:hAnsi="Arial" w:cs="Arial"/>
        </w:rPr>
        <w:t xml:space="preserve">Where anyone in the school has a concern about the behaviour of an adult (including online) who works or volunteers at the school, including supply staff and contractors, </w:t>
      </w:r>
      <w:bookmarkStart w:id="1" w:name="_Hlk140667175"/>
      <w:r w:rsidRPr="004B0E69">
        <w:rPr>
          <w:rFonts w:ascii="Arial" w:hAnsi="Arial" w:cs="Arial"/>
        </w:rPr>
        <w:t>and those from organisations or individuals using the school premises</w:t>
      </w:r>
      <w:bookmarkEnd w:id="1"/>
      <w:r w:rsidRPr="004B0E69">
        <w:rPr>
          <w:rFonts w:ascii="Arial" w:hAnsi="Arial" w:cs="Arial"/>
        </w:rPr>
        <w:t>, they must immediately consult the Owner/Manager who will refer to the Local Authority Designated Officer for allegations (LADO).</w:t>
      </w:r>
    </w:p>
    <w:p w14:paraId="71EEA749" w14:textId="77777777" w:rsidR="00EF03B1" w:rsidRPr="004B0E69" w:rsidRDefault="00EF03B1" w:rsidP="00EF03B1">
      <w:pPr>
        <w:spacing w:before="120" w:line="276" w:lineRule="auto"/>
        <w:rPr>
          <w:rFonts w:ascii="Arial" w:hAnsi="Arial" w:cs="Arial"/>
        </w:rPr>
      </w:pPr>
      <w:r w:rsidRPr="004B0E69">
        <w:rPr>
          <w:rFonts w:ascii="Arial" w:hAnsi="Arial" w:cs="Arial"/>
        </w:rPr>
        <w:t>Any concern or allegation against the Owner/Manager will be reported to the Assistant Manager without informing the Owner/Manager.</w:t>
      </w:r>
    </w:p>
    <w:p w14:paraId="6B949E0B" w14:textId="77777777" w:rsidR="00EF03B1" w:rsidRPr="004B0E69" w:rsidRDefault="00EF03B1" w:rsidP="00EF03B1">
      <w:pPr>
        <w:spacing w:before="120" w:line="276" w:lineRule="auto"/>
        <w:rPr>
          <w:rFonts w:ascii="Arial" w:hAnsi="Arial" w:cs="Arial"/>
        </w:rPr>
      </w:pPr>
      <w:r w:rsidRPr="004B0E69">
        <w:rPr>
          <w:rFonts w:ascii="Arial" w:hAnsi="Arial" w:cs="Arial"/>
        </w:rPr>
        <w:t>All staff must remember that the welfare of a child is paramount and must not delay raising concerns for fear a report could jeopardise their colleague’s career. Dinton Pre-School promotes an open and transparent culture in which all concerns about adults working in or on behalf of the school (including supply teachers, volunteers and contractors) are dealt with promptly and appropriately.</w:t>
      </w:r>
    </w:p>
    <w:p w14:paraId="3F7FF605" w14:textId="77777777" w:rsidR="00EF03B1" w:rsidRPr="004B0E69" w:rsidRDefault="00EF03B1" w:rsidP="00EF03B1">
      <w:pPr>
        <w:spacing w:before="120" w:line="276" w:lineRule="auto"/>
        <w:rPr>
          <w:rFonts w:ascii="Arial" w:hAnsi="Arial" w:cs="Arial"/>
        </w:rPr>
      </w:pPr>
      <w:r w:rsidRPr="004B0E69">
        <w:rPr>
          <w:rFonts w:ascii="Arial" w:hAnsi="Arial" w:cs="Arial"/>
        </w:rPr>
        <w:t>Any allegation of abuse will be dealt with in a fair and consistent way that provides effective protection for the child and at the same time supports the person who is the subject of the allegation.</w:t>
      </w:r>
    </w:p>
    <w:p w14:paraId="2B0DF88E" w14:textId="77777777" w:rsidR="00EF03B1" w:rsidRPr="004B0E69" w:rsidRDefault="00EF03B1" w:rsidP="00EF03B1">
      <w:pPr>
        <w:spacing w:before="120" w:line="276" w:lineRule="auto"/>
        <w:rPr>
          <w:rFonts w:ascii="Arial" w:hAnsi="Arial" w:cs="Arial"/>
        </w:rPr>
      </w:pPr>
      <w:r w:rsidRPr="004B0E69">
        <w:rPr>
          <w:rFonts w:ascii="Arial" w:hAnsi="Arial" w:cs="Arial"/>
        </w:rPr>
        <w:t>In addition to the concern/allegation management process, the school’s DSL will also refer suspected abuse to the Wiltshire IFD or appropriate Local Authority Children’s services as described in ‘responding to a concern.’</w:t>
      </w:r>
    </w:p>
    <w:p w14:paraId="52053827" w14:textId="77777777" w:rsidR="00EF03B1" w:rsidRPr="004B0E69" w:rsidRDefault="00EF03B1" w:rsidP="00EF03B1">
      <w:pPr>
        <w:spacing w:before="120" w:line="276" w:lineRule="auto"/>
        <w:ind w:right="181"/>
        <w:rPr>
          <w:rFonts w:ascii="Arial" w:hAnsi="Arial" w:cs="Arial"/>
        </w:rPr>
      </w:pPr>
      <w:r w:rsidRPr="004B0E69">
        <w:rPr>
          <w:rFonts w:ascii="Arial" w:hAnsi="Arial" w:cs="Arial"/>
        </w:rPr>
        <w:t>All members of staff and volunteers have read and signed to confirm they have understood the school’s Staff Behaviour Policy (for safer working practice), all supply staff and contractors are made aware of expectations of their behaviour.</w:t>
      </w:r>
    </w:p>
    <w:p w14:paraId="2D47FE78" w14:textId="77777777" w:rsidR="00EF03B1" w:rsidRPr="004B0E69" w:rsidRDefault="00EF03B1" w:rsidP="00EF03B1">
      <w:pPr>
        <w:spacing w:before="120" w:line="276" w:lineRule="auto"/>
        <w:rPr>
          <w:rFonts w:ascii="Arial" w:hAnsi="Arial" w:cs="Arial"/>
        </w:rPr>
      </w:pPr>
      <w:r w:rsidRPr="004B0E69">
        <w:rPr>
          <w:rFonts w:ascii="Arial" w:hAnsi="Arial" w:cs="Arial"/>
        </w:rPr>
        <w:t>Concerns and allegations reported relating to supply staff and contractors will be notified to their employers for investigation and potential referral to LADO.</w:t>
      </w:r>
    </w:p>
    <w:p w14:paraId="3DFA1451" w14:textId="77777777" w:rsidR="00EF03B1" w:rsidRPr="00625588" w:rsidRDefault="00EF03B1" w:rsidP="00EF03B1">
      <w:pPr>
        <w:spacing w:before="120" w:line="276" w:lineRule="auto"/>
        <w:rPr>
          <w:rFonts w:ascii="Arial" w:hAnsi="Arial" w:cs="Arial"/>
        </w:rPr>
      </w:pPr>
      <w:r w:rsidRPr="004B0E69">
        <w:rPr>
          <w:rFonts w:ascii="Arial" w:hAnsi="Arial" w:cs="Arial"/>
        </w:rPr>
        <w:t>Dinton Pre-School will appoint a ‘case manager’ to lead any investigation where the reported allegation does not meet the allegations threshold to consider a referral to the LADO. This is the Owner/Manager or where the Owner/Manager is the subject of an allegation, the Assistant Manager.</w:t>
      </w:r>
    </w:p>
    <w:p w14:paraId="3DEA2F48" w14:textId="77777777" w:rsidR="00EF03B1" w:rsidRPr="002755FB" w:rsidRDefault="00EF03B1" w:rsidP="00EF03B1">
      <w:pPr>
        <w:spacing w:before="120"/>
        <w:jc w:val="both"/>
        <w:rPr>
          <w:rFonts w:ascii="Arial" w:hAnsi="Arial" w:cs="Arial"/>
        </w:rPr>
      </w:pPr>
    </w:p>
    <w:p w14:paraId="5C24BE69" w14:textId="77777777" w:rsidR="00EF03B1" w:rsidRPr="002755FB" w:rsidRDefault="00EF03B1" w:rsidP="00EF03B1">
      <w:pPr>
        <w:spacing w:before="120" w:after="0"/>
        <w:jc w:val="both"/>
        <w:rPr>
          <w:rFonts w:ascii="Arial" w:eastAsia="Times New Roman" w:hAnsi="Arial" w:cs="Arial"/>
          <w:b/>
          <w:i/>
          <w:lang w:eastAsia="en-GB"/>
        </w:rPr>
      </w:pPr>
      <w:r w:rsidRPr="002755FB">
        <w:rPr>
          <w:rFonts w:ascii="Arial" w:eastAsia="Times New Roman" w:hAnsi="Arial" w:cs="Arial"/>
          <w:b/>
          <w:i/>
          <w:lang w:eastAsia="en-GB"/>
        </w:rPr>
        <w:t>Managing low-level concerns about adults</w:t>
      </w:r>
    </w:p>
    <w:p w14:paraId="08A9B982" w14:textId="77777777" w:rsidR="00EF03B1" w:rsidRPr="002755FB" w:rsidRDefault="00EF03B1" w:rsidP="00EF03B1">
      <w:pPr>
        <w:spacing w:before="120" w:after="0"/>
        <w:jc w:val="both"/>
        <w:rPr>
          <w:rFonts w:ascii="Arial" w:eastAsia="Times New Roman" w:hAnsi="Arial" w:cs="Arial"/>
          <w:lang w:eastAsia="en-GB"/>
        </w:rPr>
      </w:pPr>
      <w:r w:rsidRPr="002755FB">
        <w:rPr>
          <w:rFonts w:ascii="Arial" w:eastAsia="Times New Roman" w:hAnsi="Arial" w:cs="Arial"/>
          <w:lang w:eastAsia="en-GB"/>
        </w:rPr>
        <w:t xml:space="preserve">Dinton Pre-school operates a ‘low-level’ concerns policy in accordance with KCSIE. ‘Low-level’ refers to behaviour that is: inconsistent with expectations set out in the Staff Behaviour Policy, including inappropriate conduct outside of work, and/or does not meet the allegations threshold, or is otherwise not considered serious enough to consider a referral to the </w:t>
      </w:r>
      <w:r>
        <w:rPr>
          <w:rFonts w:ascii="Arial" w:eastAsia="Times New Roman" w:hAnsi="Arial" w:cs="Arial"/>
          <w:lang w:eastAsia="en-GB"/>
        </w:rPr>
        <w:t>LADO</w:t>
      </w:r>
      <w:r w:rsidRPr="002755FB">
        <w:rPr>
          <w:rFonts w:ascii="Arial" w:eastAsia="Times New Roman" w:hAnsi="Arial" w:cs="Arial"/>
          <w:lang w:eastAsia="en-GB"/>
        </w:rPr>
        <w:t xml:space="preserve">. </w:t>
      </w:r>
    </w:p>
    <w:p w14:paraId="723E7143" w14:textId="77777777" w:rsidR="00EF03B1" w:rsidRPr="002755FB" w:rsidRDefault="00EF03B1" w:rsidP="00EF03B1">
      <w:pPr>
        <w:spacing w:before="120" w:after="0"/>
        <w:jc w:val="both"/>
        <w:rPr>
          <w:rFonts w:ascii="Arial" w:eastAsia="Times New Roman" w:hAnsi="Arial" w:cs="Arial"/>
          <w:lang w:eastAsia="en-GB"/>
        </w:rPr>
      </w:pPr>
      <w:r w:rsidRPr="002755FB">
        <w:rPr>
          <w:rFonts w:ascii="Arial" w:eastAsia="Times New Roman" w:hAnsi="Arial" w:cs="Arial"/>
          <w:lang w:eastAsia="en-GB"/>
        </w:rPr>
        <w:t>All low-level concerns will be reported to the Manager</w:t>
      </w:r>
      <w:r>
        <w:rPr>
          <w:rFonts w:ascii="Arial" w:eastAsia="Times New Roman" w:hAnsi="Arial" w:cs="Arial"/>
          <w:lang w:eastAsia="en-GB"/>
        </w:rPr>
        <w:t>/Owner</w:t>
      </w:r>
      <w:r w:rsidRPr="002755FB">
        <w:rPr>
          <w:rFonts w:ascii="Arial" w:eastAsia="Times New Roman" w:hAnsi="Arial" w:cs="Arial"/>
          <w:lang w:eastAsia="en-GB"/>
        </w:rPr>
        <w:t>; low-level concerns about the Manager</w:t>
      </w:r>
      <w:r>
        <w:rPr>
          <w:rFonts w:ascii="Arial" w:eastAsia="Times New Roman" w:hAnsi="Arial" w:cs="Arial"/>
          <w:lang w:eastAsia="en-GB"/>
        </w:rPr>
        <w:t>/Owner</w:t>
      </w:r>
      <w:r w:rsidRPr="002755FB">
        <w:rPr>
          <w:rFonts w:ascii="Arial" w:eastAsia="Times New Roman" w:hAnsi="Arial" w:cs="Arial"/>
          <w:lang w:eastAsia="en-GB"/>
        </w:rPr>
        <w:t xml:space="preserve"> will be reported to the </w:t>
      </w:r>
      <w:r>
        <w:rPr>
          <w:rFonts w:ascii="Arial" w:eastAsia="Times New Roman" w:hAnsi="Arial" w:cs="Arial"/>
          <w:lang w:eastAsia="en-GB"/>
        </w:rPr>
        <w:t>Assistant manager</w:t>
      </w:r>
      <w:r w:rsidRPr="002755FB">
        <w:rPr>
          <w:rFonts w:ascii="Arial" w:eastAsia="Times New Roman" w:hAnsi="Arial" w:cs="Arial"/>
          <w:lang w:eastAsia="en-GB"/>
        </w:rPr>
        <w:t xml:space="preserve">. </w:t>
      </w:r>
    </w:p>
    <w:p w14:paraId="608C0AA7" w14:textId="77777777" w:rsidR="00EF03B1" w:rsidRPr="002755FB" w:rsidRDefault="00EF03B1" w:rsidP="00EF03B1">
      <w:pPr>
        <w:spacing w:before="120" w:after="0"/>
        <w:jc w:val="both"/>
        <w:rPr>
          <w:rFonts w:ascii="Arial" w:eastAsia="Times New Roman" w:hAnsi="Arial" w:cs="Arial"/>
          <w:lang w:eastAsia="en-GB"/>
        </w:rPr>
      </w:pPr>
      <w:r w:rsidRPr="002755FB">
        <w:rPr>
          <w:rFonts w:ascii="Arial" w:eastAsia="Times New Roman" w:hAnsi="Arial" w:cs="Arial"/>
          <w:lang w:eastAsia="en-GB"/>
        </w:rPr>
        <w:t>Dinton Pre-school will:</w:t>
      </w:r>
    </w:p>
    <w:p w14:paraId="7781977C" w14:textId="77777777" w:rsidR="00EF03B1" w:rsidRPr="002755FB" w:rsidRDefault="00EF03B1" w:rsidP="00EF03B1">
      <w:pPr>
        <w:numPr>
          <w:ilvl w:val="0"/>
          <w:numId w:val="114"/>
        </w:numPr>
        <w:spacing w:after="0" w:line="240" w:lineRule="auto"/>
        <w:jc w:val="both"/>
        <w:rPr>
          <w:rFonts w:ascii="Arial" w:eastAsia="Times" w:hAnsi="Arial" w:cs="Arial"/>
          <w:lang w:eastAsia="en-GB"/>
        </w:rPr>
      </w:pPr>
      <w:r w:rsidRPr="002755FB">
        <w:rPr>
          <w:rFonts w:ascii="Arial" w:eastAsia="Times" w:hAnsi="Arial" w:cs="Arial"/>
          <w:lang w:eastAsia="en-GB"/>
        </w:rPr>
        <w:t xml:space="preserve">ensure all staff are clear about what appropriate behaviour is (as set out in the Staff Behaviour Policy), and are confident in distinguishing expected and appropriate behaviour from concerning, problematic or inappropriate behaviour, in themselves and others; </w:t>
      </w:r>
    </w:p>
    <w:p w14:paraId="419D62B0" w14:textId="77777777" w:rsidR="00EF03B1" w:rsidRPr="002755FB" w:rsidRDefault="00EF03B1" w:rsidP="00EF03B1">
      <w:pPr>
        <w:numPr>
          <w:ilvl w:val="0"/>
          <w:numId w:val="114"/>
        </w:numPr>
        <w:spacing w:after="0" w:line="240" w:lineRule="auto"/>
        <w:jc w:val="both"/>
        <w:rPr>
          <w:rFonts w:ascii="Arial" w:eastAsia="Times" w:hAnsi="Arial" w:cs="Arial"/>
          <w:lang w:eastAsia="en-GB"/>
        </w:rPr>
      </w:pPr>
      <w:r w:rsidRPr="002755FB">
        <w:rPr>
          <w:rFonts w:ascii="Arial" w:eastAsia="Times" w:hAnsi="Arial" w:cs="Arial"/>
          <w:lang w:eastAsia="en-GB"/>
        </w:rPr>
        <w:t xml:space="preserve">empower staff to share any low-level safeguarding concerns; </w:t>
      </w:r>
    </w:p>
    <w:p w14:paraId="4DDFD07B" w14:textId="77777777" w:rsidR="00EF03B1" w:rsidRPr="002755FB" w:rsidRDefault="00EF03B1" w:rsidP="00EF03B1">
      <w:pPr>
        <w:numPr>
          <w:ilvl w:val="0"/>
          <w:numId w:val="114"/>
        </w:numPr>
        <w:spacing w:after="0" w:line="240" w:lineRule="auto"/>
        <w:jc w:val="both"/>
        <w:rPr>
          <w:rFonts w:ascii="Arial" w:eastAsia="Times" w:hAnsi="Arial" w:cs="Arial"/>
          <w:lang w:eastAsia="en-GB"/>
        </w:rPr>
      </w:pPr>
      <w:r w:rsidRPr="002755FB">
        <w:rPr>
          <w:rFonts w:ascii="Arial" w:eastAsia="Times" w:hAnsi="Arial" w:cs="Arial"/>
          <w:lang w:eastAsia="en-GB"/>
        </w:rPr>
        <w:t xml:space="preserve">provide a responsive, sensitive and proportionate handling of such concerns when they are raised, for both the child/ren and the adult; and, </w:t>
      </w:r>
    </w:p>
    <w:p w14:paraId="1E4DD0A8" w14:textId="77777777" w:rsidR="00EF03B1" w:rsidRPr="002755FB" w:rsidRDefault="00EF03B1" w:rsidP="00EF03B1">
      <w:pPr>
        <w:numPr>
          <w:ilvl w:val="0"/>
          <w:numId w:val="114"/>
        </w:numPr>
        <w:spacing w:after="0" w:line="240" w:lineRule="auto"/>
        <w:jc w:val="both"/>
        <w:rPr>
          <w:rFonts w:ascii="Arial" w:eastAsia="Times" w:hAnsi="Arial" w:cs="Arial"/>
          <w:lang w:eastAsia="en-GB"/>
        </w:rPr>
      </w:pPr>
      <w:r w:rsidRPr="002755FB">
        <w:rPr>
          <w:rFonts w:ascii="Arial" w:eastAsia="Times" w:hAnsi="Arial" w:cs="Arial"/>
          <w:lang w:eastAsia="en-GB"/>
        </w:rPr>
        <w:t xml:space="preserve">respond to reports of low-level concerns in accordance with our conduct procedures by addressing unprofessional behaviour and support the individual to correct it at an early stage. If the concern has been raised via a third party, the Manager will collect as much evidence as possible by speaking: </w:t>
      </w:r>
    </w:p>
    <w:p w14:paraId="2A4A8BEF" w14:textId="77777777" w:rsidR="00EF03B1" w:rsidRPr="002755FB" w:rsidRDefault="00EF03B1" w:rsidP="00EF03B1">
      <w:pPr>
        <w:numPr>
          <w:ilvl w:val="1"/>
          <w:numId w:val="114"/>
        </w:numPr>
        <w:spacing w:after="0" w:line="240" w:lineRule="auto"/>
        <w:jc w:val="both"/>
        <w:rPr>
          <w:rFonts w:ascii="Arial" w:eastAsia="Times" w:hAnsi="Arial" w:cs="Arial"/>
          <w:lang w:eastAsia="en-GB"/>
        </w:rPr>
      </w:pPr>
      <w:r w:rsidRPr="002755FB">
        <w:rPr>
          <w:rFonts w:ascii="Arial" w:eastAsia="Times" w:hAnsi="Arial" w:cs="Arial"/>
          <w:lang w:eastAsia="en-GB"/>
        </w:rPr>
        <w:t xml:space="preserve">directly to the person who raised the concern, unless it has been raised anonymously; </w:t>
      </w:r>
    </w:p>
    <w:p w14:paraId="08E70D92" w14:textId="77777777" w:rsidR="00EF03B1" w:rsidRPr="002755FB" w:rsidRDefault="00EF03B1" w:rsidP="00EF03B1">
      <w:pPr>
        <w:numPr>
          <w:ilvl w:val="1"/>
          <w:numId w:val="114"/>
        </w:numPr>
        <w:spacing w:after="0" w:line="240" w:lineRule="auto"/>
        <w:jc w:val="both"/>
        <w:rPr>
          <w:rFonts w:ascii="Arial" w:eastAsia="Times" w:hAnsi="Arial" w:cs="Arial"/>
          <w:lang w:eastAsia="en-GB"/>
        </w:rPr>
      </w:pPr>
      <w:r w:rsidRPr="002755FB">
        <w:rPr>
          <w:rFonts w:ascii="Arial" w:eastAsia="Times" w:hAnsi="Arial" w:cs="Arial"/>
          <w:lang w:eastAsia="en-GB"/>
        </w:rPr>
        <w:t>to the individual involved and any witnesses.</w:t>
      </w:r>
    </w:p>
    <w:p w14:paraId="230040EE" w14:textId="77777777" w:rsidR="00EF03B1" w:rsidRPr="002755FB" w:rsidRDefault="00EF03B1" w:rsidP="00EF03B1">
      <w:pPr>
        <w:spacing w:before="120" w:after="0"/>
        <w:jc w:val="both"/>
        <w:rPr>
          <w:rFonts w:ascii="Arial" w:eastAsia="Times New Roman" w:hAnsi="Arial" w:cs="Arial"/>
          <w:lang w:eastAsia="en-GB"/>
        </w:rPr>
      </w:pPr>
      <w:r w:rsidRPr="002755FB">
        <w:rPr>
          <w:rFonts w:ascii="Arial" w:eastAsia="Times New Roman" w:hAnsi="Arial" w:cs="Arial"/>
          <w:lang w:eastAsia="en-GB"/>
        </w:rPr>
        <w:t>Reporting low-level concerns helps to create and embed a culture of openness, trust and transparency in which the school’s values and expected behaviour are constantly lived, monitored and reinforced by all staff.</w:t>
      </w:r>
    </w:p>
    <w:p w14:paraId="5BC7A85A" w14:textId="77777777" w:rsidR="00EF03B1" w:rsidRPr="002755FB" w:rsidRDefault="00EF03B1" w:rsidP="00EF03B1">
      <w:pPr>
        <w:spacing w:before="120" w:after="0"/>
        <w:jc w:val="both"/>
        <w:rPr>
          <w:rFonts w:ascii="Arial" w:eastAsia="Times New Roman" w:hAnsi="Arial" w:cs="Arial"/>
          <w:bCs/>
          <w:lang w:eastAsia="en-GB"/>
        </w:rPr>
      </w:pPr>
      <w:r w:rsidRPr="002755FB">
        <w:rPr>
          <w:rFonts w:ascii="Arial" w:eastAsia="Times New Roman" w:hAnsi="Arial" w:cs="Arial"/>
          <w:bCs/>
          <w:lang w:eastAsia="en-GB"/>
        </w:rPr>
        <w:t>Staff are encouraged to self-refer where they have found themselves in a situation which could be misinterpreted, might appear compromising to others, and/or on reflection they believe they have behaved in such a way that they consider falls below the expected professional standards.</w:t>
      </w:r>
    </w:p>
    <w:p w14:paraId="15925FE3" w14:textId="77777777" w:rsidR="00EF03B1" w:rsidRDefault="00EF03B1" w:rsidP="00EF03B1">
      <w:pPr>
        <w:spacing w:before="120" w:after="0"/>
        <w:jc w:val="both"/>
        <w:rPr>
          <w:rFonts w:ascii="Arial" w:eastAsia="Times New Roman" w:hAnsi="Arial" w:cs="Arial"/>
          <w:bCs/>
          <w:lang w:eastAsia="en-GB"/>
        </w:rPr>
      </w:pPr>
      <w:r w:rsidRPr="002755FB">
        <w:rPr>
          <w:rFonts w:ascii="Arial" w:eastAsia="Times New Roman" w:hAnsi="Arial" w:cs="Arial"/>
          <w:bCs/>
          <w:lang w:eastAsia="en-GB"/>
        </w:rPr>
        <w:t xml:space="preserve">All low-level concerns will be recorded in writing, retained and reviewed to </w:t>
      </w:r>
      <w:r w:rsidRPr="002755FB">
        <w:rPr>
          <w:rFonts w:ascii="Arial" w:eastAsia="Times New Roman" w:hAnsi="Arial" w:cs="Arial"/>
          <w:lang w:eastAsia="en-GB"/>
        </w:rPr>
        <w:t>help recognise any weakness in the school safeguarding system</w:t>
      </w:r>
      <w:r w:rsidRPr="002755FB">
        <w:rPr>
          <w:rFonts w:ascii="Arial" w:eastAsia="Times New Roman" w:hAnsi="Arial" w:cs="Arial"/>
          <w:bCs/>
          <w:lang w:eastAsia="en-GB"/>
        </w:rPr>
        <w:t xml:space="preserve"> so that potential patterns of concerning, problematic or inappropriate behaviour can be identified.</w:t>
      </w:r>
    </w:p>
    <w:p w14:paraId="36969E84" w14:textId="77777777" w:rsidR="007903D4" w:rsidRPr="002755FB" w:rsidRDefault="007903D4" w:rsidP="00EF03B1">
      <w:pPr>
        <w:spacing w:before="120" w:after="0"/>
        <w:jc w:val="both"/>
        <w:rPr>
          <w:rFonts w:ascii="Arial" w:eastAsia="Times New Roman" w:hAnsi="Arial" w:cs="Arial"/>
          <w:bCs/>
          <w:lang w:eastAsia="en-GB"/>
        </w:rPr>
      </w:pPr>
    </w:p>
    <w:p w14:paraId="2B753D1D" w14:textId="77777777" w:rsidR="00EF03B1" w:rsidRPr="002755FB" w:rsidRDefault="00EF03B1" w:rsidP="00EF03B1">
      <w:pPr>
        <w:spacing w:before="120" w:after="0"/>
        <w:ind w:right="187"/>
        <w:jc w:val="both"/>
        <w:rPr>
          <w:rFonts w:ascii="Arial" w:eastAsia="Times New Roman" w:hAnsi="Arial" w:cs="Arial"/>
          <w:b/>
          <w:i/>
          <w:lang w:eastAsia="en-GB"/>
        </w:rPr>
      </w:pPr>
      <w:r w:rsidRPr="002755FB">
        <w:rPr>
          <w:rFonts w:ascii="Arial" w:eastAsia="Times New Roman" w:hAnsi="Arial" w:cs="Arial"/>
          <w:b/>
          <w:i/>
          <w:lang w:eastAsia="en-GB"/>
        </w:rPr>
        <w:t>Whistleblowing</w:t>
      </w:r>
    </w:p>
    <w:p w14:paraId="4BB65D79" w14:textId="77777777" w:rsidR="00EF03B1" w:rsidRPr="008A704E" w:rsidRDefault="00EF03B1" w:rsidP="00EF03B1">
      <w:pPr>
        <w:pStyle w:val="Default"/>
        <w:spacing w:line="276" w:lineRule="auto"/>
        <w:rPr>
          <w:color w:val="auto"/>
          <w:sz w:val="22"/>
          <w:szCs w:val="22"/>
        </w:rPr>
      </w:pPr>
      <w:r w:rsidRPr="008A704E">
        <w:rPr>
          <w:color w:val="auto"/>
          <w:sz w:val="22"/>
          <w:szCs w:val="22"/>
        </w:rPr>
        <w:t>In accordance with our school’s whistleblowing policy and procedures</w:t>
      </w:r>
      <w:r>
        <w:t xml:space="preserve"> a</w:t>
      </w:r>
      <w:r w:rsidRPr="002755FB">
        <w:t>ll</w:t>
      </w:r>
      <w:r w:rsidRPr="002755FB">
        <w:rPr>
          <w:lang w:val="en-US"/>
        </w:rPr>
        <w:t xml:space="preserve"> staff, </w:t>
      </w:r>
      <w:r>
        <w:rPr>
          <w:lang w:val="en-US"/>
        </w:rPr>
        <w:t>pupils and</w:t>
      </w:r>
      <w:r w:rsidRPr="002755FB">
        <w:rPr>
          <w:lang w:val="en-US"/>
        </w:rPr>
        <w:t xml:space="preserve">parents/carers can raise concerns about poor or unsafe practice and potential failures in the Pre-school safeguarding regime. </w:t>
      </w:r>
      <w:r w:rsidRPr="002755FB">
        <w:t>Our whistleblowing procedures</w:t>
      </w:r>
      <w:r>
        <w:t xml:space="preserve"> </w:t>
      </w:r>
      <w:r w:rsidRPr="002755FB">
        <w:t>which are</w:t>
      </w:r>
      <w:r>
        <w:t xml:space="preserve"> also</w:t>
      </w:r>
      <w:r w:rsidRPr="002755FB">
        <w:t xml:space="preserve"> reflected in staff training and our Staff Behaviour Policy, are in place for such concerns to be raised with the Manager.</w:t>
      </w:r>
      <w:r>
        <w:t xml:space="preserve"> </w:t>
      </w:r>
      <w:r w:rsidRPr="008A704E">
        <w:t>Systems are in place and well promoted so that children can confidently report concerns or abuse, knowing their concerns will be treated seriously, and knowing they can safely express their views and give feedback</w:t>
      </w:r>
      <w:r w:rsidRPr="008A704E">
        <w:rPr>
          <w:sz w:val="22"/>
          <w:szCs w:val="22"/>
        </w:rPr>
        <w:t>.</w:t>
      </w:r>
    </w:p>
    <w:p w14:paraId="2E2CBFED" w14:textId="77777777" w:rsidR="00EF03B1" w:rsidRPr="002755FB" w:rsidRDefault="00EF03B1" w:rsidP="00EF03B1">
      <w:pPr>
        <w:autoSpaceDE w:val="0"/>
        <w:autoSpaceDN w:val="0"/>
        <w:adjustRightInd w:val="0"/>
        <w:spacing w:before="120" w:after="0"/>
        <w:jc w:val="both"/>
        <w:rPr>
          <w:rFonts w:ascii="Arial" w:eastAsia="Times New Roman" w:hAnsi="Arial" w:cs="Arial"/>
          <w:lang w:eastAsia="en-GB"/>
        </w:rPr>
      </w:pPr>
    </w:p>
    <w:p w14:paraId="05CBC031" w14:textId="77777777" w:rsidR="00EF03B1" w:rsidRPr="002755FB" w:rsidRDefault="00EF03B1" w:rsidP="00EF03B1">
      <w:pPr>
        <w:autoSpaceDE w:val="0"/>
        <w:autoSpaceDN w:val="0"/>
        <w:adjustRightInd w:val="0"/>
        <w:spacing w:before="120" w:after="0"/>
        <w:jc w:val="both"/>
        <w:rPr>
          <w:rFonts w:ascii="Arial" w:eastAsia="Times New Roman" w:hAnsi="Arial" w:cs="Arial"/>
          <w:lang w:eastAsia="en-GB"/>
        </w:rPr>
      </w:pPr>
      <w:r w:rsidRPr="002755FB">
        <w:rPr>
          <w:rFonts w:ascii="Arial" w:eastAsia="Times New Roman" w:hAnsi="Arial" w:cs="Arial"/>
          <w:lang w:eastAsia="en-GB"/>
        </w:rPr>
        <w:t>If a staff member feels unable to raise an issue with the Manager</w:t>
      </w:r>
      <w:r>
        <w:rPr>
          <w:rFonts w:ascii="Arial" w:eastAsia="Times New Roman" w:hAnsi="Arial" w:cs="Arial"/>
          <w:lang w:eastAsia="en-GB"/>
        </w:rPr>
        <w:t>/Owner</w:t>
      </w:r>
      <w:r w:rsidRPr="002755FB">
        <w:rPr>
          <w:rFonts w:ascii="Arial" w:eastAsia="Times New Roman" w:hAnsi="Arial" w:cs="Arial"/>
          <w:lang w:eastAsia="en-GB"/>
        </w:rPr>
        <w:t xml:space="preserve"> or feels that their genuine concerns are not being addressed, other whistleblowing channels are open to them:</w:t>
      </w:r>
    </w:p>
    <w:p w14:paraId="7498CA26" w14:textId="77777777" w:rsidR="00EF03B1" w:rsidRPr="002755FB" w:rsidRDefault="00EF03B1" w:rsidP="00EF03B1">
      <w:pPr>
        <w:numPr>
          <w:ilvl w:val="0"/>
          <w:numId w:val="116"/>
        </w:numPr>
        <w:autoSpaceDE w:val="0"/>
        <w:autoSpaceDN w:val="0"/>
        <w:adjustRightInd w:val="0"/>
        <w:spacing w:after="0" w:line="240" w:lineRule="auto"/>
        <w:jc w:val="both"/>
        <w:rPr>
          <w:rFonts w:ascii="Arial" w:eastAsia="Times New Roman" w:hAnsi="Arial" w:cs="Arial"/>
          <w:lang w:eastAsia="en-GB"/>
        </w:rPr>
      </w:pPr>
      <w:r w:rsidRPr="002755FB">
        <w:rPr>
          <w:rFonts w:ascii="Arial" w:eastAsia="Times New Roman" w:hAnsi="Arial" w:cs="Arial"/>
          <w:lang w:eastAsia="en-GB"/>
        </w:rPr>
        <w:t xml:space="preserve">The </w:t>
      </w:r>
      <w:r w:rsidRPr="002755FB">
        <w:rPr>
          <w:rFonts w:ascii="Arial" w:eastAsia="Times New Roman" w:hAnsi="Arial" w:cs="Arial"/>
          <w:lang w:val="en-US" w:eastAsia="en-GB"/>
        </w:rPr>
        <w:t xml:space="preserve">NSPCC whistleblowing helpline </w:t>
      </w:r>
      <w:r w:rsidRPr="002755FB">
        <w:rPr>
          <w:rFonts w:ascii="Arial" w:eastAsia="Times New Roman" w:hAnsi="Arial" w:cs="Arial"/>
          <w:lang w:eastAsia="en-GB"/>
        </w:rPr>
        <w:t xml:space="preserve"> </w:t>
      </w:r>
    </w:p>
    <w:p w14:paraId="24901668" w14:textId="77777777" w:rsidR="00EF03B1" w:rsidRPr="002755FB" w:rsidRDefault="00EF03B1" w:rsidP="00EF03B1">
      <w:pPr>
        <w:autoSpaceDE w:val="0"/>
        <w:autoSpaceDN w:val="0"/>
        <w:adjustRightInd w:val="0"/>
        <w:spacing w:after="0"/>
        <w:ind w:left="720"/>
        <w:jc w:val="both"/>
        <w:rPr>
          <w:rFonts w:ascii="Arial" w:eastAsia="Times New Roman" w:hAnsi="Arial" w:cs="Arial"/>
          <w:lang w:eastAsia="en-GB"/>
        </w:rPr>
      </w:pPr>
      <w:r w:rsidRPr="002755FB">
        <w:rPr>
          <w:rFonts w:ascii="Arial" w:eastAsia="Times New Roman" w:hAnsi="Arial" w:cs="Arial"/>
          <w:lang w:eastAsia="en-GB"/>
        </w:rPr>
        <w:t>Staff can call: 0800 028 0285 from 08:00 to 20:00, Monday to Friday, or email help@nspcc.org.uk.</w:t>
      </w:r>
    </w:p>
    <w:p w14:paraId="46B85E56" w14:textId="77777777" w:rsidR="00EF03B1" w:rsidRPr="002755FB" w:rsidRDefault="00EF03B1" w:rsidP="00EF03B1">
      <w:pPr>
        <w:numPr>
          <w:ilvl w:val="0"/>
          <w:numId w:val="116"/>
        </w:numPr>
        <w:autoSpaceDE w:val="0"/>
        <w:autoSpaceDN w:val="0"/>
        <w:adjustRightInd w:val="0"/>
        <w:spacing w:after="0" w:line="240" w:lineRule="auto"/>
        <w:jc w:val="both"/>
        <w:rPr>
          <w:rFonts w:ascii="Arial" w:eastAsia="Times New Roman" w:hAnsi="Arial" w:cs="Arial"/>
          <w:lang w:eastAsia="en-GB"/>
        </w:rPr>
      </w:pPr>
      <w:r w:rsidRPr="002755FB">
        <w:rPr>
          <w:rFonts w:ascii="Arial" w:eastAsia="Times New Roman" w:hAnsi="Arial" w:cs="Arial"/>
          <w:lang w:eastAsia="en-GB"/>
        </w:rPr>
        <w:t xml:space="preserve">The </w:t>
      </w:r>
      <w:r>
        <w:rPr>
          <w:rFonts w:ascii="Arial" w:eastAsia="Times New Roman" w:hAnsi="Arial" w:cs="Arial"/>
          <w:lang w:eastAsia="en-GB"/>
        </w:rPr>
        <w:t>assistant manger/deputy</w:t>
      </w:r>
    </w:p>
    <w:p w14:paraId="2A07D8D1" w14:textId="77777777" w:rsidR="00EF03B1" w:rsidRDefault="00EF03B1" w:rsidP="00EF03B1">
      <w:pPr>
        <w:spacing w:before="120" w:after="0"/>
        <w:jc w:val="both"/>
        <w:rPr>
          <w:rFonts w:ascii="Arial" w:eastAsia="Times New Roman" w:hAnsi="Arial" w:cs="Arial"/>
          <w:b/>
          <w:i/>
          <w:lang w:eastAsia="en-GB"/>
        </w:rPr>
      </w:pPr>
    </w:p>
    <w:p w14:paraId="3EB709B6" w14:textId="77777777" w:rsidR="007903D4" w:rsidRDefault="007903D4" w:rsidP="00EF03B1">
      <w:pPr>
        <w:spacing w:before="120" w:after="0"/>
        <w:jc w:val="both"/>
        <w:rPr>
          <w:rFonts w:ascii="Arial" w:eastAsia="Times New Roman" w:hAnsi="Arial" w:cs="Arial"/>
          <w:b/>
          <w:i/>
          <w:lang w:eastAsia="en-GB"/>
        </w:rPr>
      </w:pPr>
    </w:p>
    <w:p w14:paraId="0415D88B" w14:textId="77777777" w:rsidR="007903D4" w:rsidRPr="002755FB" w:rsidRDefault="007903D4" w:rsidP="00EF03B1">
      <w:pPr>
        <w:spacing w:before="120" w:after="0"/>
        <w:jc w:val="both"/>
        <w:rPr>
          <w:rFonts w:ascii="Arial" w:eastAsia="Times New Roman" w:hAnsi="Arial" w:cs="Arial"/>
          <w:b/>
          <w:i/>
          <w:lang w:eastAsia="en-GB"/>
        </w:rPr>
      </w:pPr>
    </w:p>
    <w:p w14:paraId="0A15A006" w14:textId="77777777" w:rsidR="00EF03B1" w:rsidRPr="002755FB" w:rsidRDefault="00EF03B1" w:rsidP="00EF03B1">
      <w:pPr>
        <w:spacing w:before="120" w:after="0"/>
        <w:jc w:val="both"/>
        <w:rPr>
          <w:rFonts w:ascii="Arial" w:eastAsia="Times New Roman" w:hAnsi="Arial" w:cs="Arial"/>
          <w:b/>
          <w:i/>
          <w:lang w:eastAsia="en-GB"/>
        </w:rPr>
      </w:pPr>
      <w:r w:rsidRPr="002755FB">
        <w:rPr>
          <w:rFonts w:ascii="Arial" w:eastAsia="Times New Roman" w:hAnsi="Arial" w:cs="Arial"/>
          <w:b/>
          <w:i/>
          <w:lang w:eastAsia="en-GB"/>
        </w:rPr>
        <w:t>Escalation of concerns</w:t>
      </w:r>
    </w:p>
    <w:p w14:paraId="7AA8AE57" w14:textId="77777777" w:rsidR="00EF03B1" w:rsidRPr="002755FB" w:rsidRDefault="00EF03B1" w:rsidP="00EF03B1">
      <w:pPr>
        <w:spacing w:before="120" w:after="0"/>
        <w:ind w:right="187"/>
        <w:jc w:val="both"/>
        <w:rPr>
          <w:rFonts w:ascii="Arial" w:eastAsia="Times New Roman" w:hAnsi="Arial" w:cs="Arial"/>
          <w:bCs/>
          <w:lang w:eastAsia="en-GB"/>
        </w:rPr>
      </w:pPr>
      <w:r w:rsidRPr="002755FB">
        <w:rPr>
          <w:rFonts w:ascii="Arial" w:eastAsia="Times New Roman" w:hAnsi="Arial" w:cs="Arial"/>
          <w:bCs/>
          <w:lang w:eastAsia="en-GB"/>
        </w:rPr>
        <w:t xml:space="preserve">Effective working together depends on an open approach and honest relationships between colleagues and between agencies. </w:t>
      </w:r>
    </w:p>
    <w:p w14:paraId="3435273B" w14:textId="77777777" w:rsidR="00EF03B1" w:rsidRPr="002755FB" w:rsidRDefault="00EF03B1" w:rsidP="00EF03B1">
      <w:pPr>
        <w:spacing w:before="120" w:after="0"/>
        <w:ind w:right="187"/>
        <w:jc w:val="both"/>
        <w:rPr>
          <w:rFonts w:ascii="Arial" w:eastAsia="Times New Roman" w:hAnsi="Arial" w:cs="Arial"/>
          <w:bCs/>
          <w:lang w:eastAsia="en-GB"/>
        </w:rPr>
      </w:pPr>
      <w:r w:rsidRPr="002755FB">
        <w:rPr>
          <w:rFonts w:ascii="Arial" w:eastAsia="Times New Roman" w:hAnsi="Arial" w:cs="Arial"/>
          <w:bCs/>
          <w:lang w:eastAsia="en-GB"/>
        </w:rPr>
        <w:t>Staff must be confident and able to professionally disagree and challenge decision-making as an entirely legitimate activity; a part of our professional responsibility to promote the best safeguarding practice. S</w:t>
      </w:r>
      <w:r w:rsidRPr="002755FB">
        <w:rPr>
          <w:rFonts w:ascii="Arial" w:eastAsia="Times New Roman" w:hAnsi="Arial" w:cs="Arial"/>
          <w:lang w:eastAsia="en-GB"/>
        </w:rPr>
        <w:t xml:space="preserve">taff are encouraged to </w:t>
      </w:r>
      <w:r w:rsidRPr="002755FB">
        <w:rPr>
          <w:rFonts w:ascii="Arial" w:eastAsia="Times New Roman" w:hAnsi="Arial" w:cs="Arial"/>
          <w:lang w:val="en-US" w:eastAsia="en-GB"/>
        </w:rPr>
        <w:t>press for re-consideration</w:t>
      </w:r>
      <w:r w:rsidRPr="002755FB">
        <w:rPr>
          <w:rFonts w:ascii="Arial" w:eastAsia="Times New Roman" w:hAnsi="Arial" w:cs="Arial"/>
          <w:lang w:eastAsia="en-GB"/>
        </w:rPr>
        <w:t> if they believe a decision to act/not act in response to a concern raised about a child is wrong.</w:t>
      </w:r>
      <w:r w:rsidRPr="002755FB">
        <w:rPr>
          <w:rFonts w:ascii="Arial" w:eastAsia="Times New Roman" w:hAnsi="Arial" w:cs="Arial"/>
          <w:lang w:val="en-US" w:eastAsia="en-GB"/>
        </w:rPr>
        <w:t xml:space="preserve"> </w:t>
      </w:r>
      <w:r w:rsidRPr="002755FB">
        <w:rPr>
          <w:rFonts w:ascii="Arial" w:eastAsia="Times New Roman" w:hAnsi="Arial" w:cs="Arial"/>
          <w:bCs/>
          <w:lang w:eastAsia="en-GB"/>
        </w:rPr>
        <w:t xml:space="preserve">In such cases the SVPP Case Resolution Protocol is used if necessary. </w:t>
      </w:r>
    </w:p>
    <w:p w14:paraId="762EE45D" w14:textId="77777777" w:rsidR="00EF03B1" w:rsidRPr="002755FB" w:rsidRDefault="00EF03B1" w:rsidP="00EF03B1">
      <w:pPr>
        <w:spacing w:before="120" w:after="0"/>
        <w:ind w:right="187"/>
        <w:jc w:val="both"/>
        <w:rPr>
          <w:rFonts w:ascii="Arial" w:eastAsia="Times New Roman" w:hAnsi="Arial" w:cs="Arial"/>
          <w:bCs/>
          <w:lang w:eastAsia="en-GB"/>
        </w:rPr>
      </w:pPr>
      <w:r w:rsidRPr="002755FB">
        <w:rPr>
          <w:rFonts w:ascii="Arial" w:eastAsia="Times New Roman" w:hAnsi="Arial" w:cs="Arial"/>
          <w:bCs/>
          <w:lang w:eastAsia="en-GB"/>
        </w:rPr>
        <w:t xml:space="preserve">If we are on the receiving end of a professional challenge, we see this as an opportunity to reflect on our decision making. </w:t>
      </w:r>
    </w:p>
    <w:p w14:paraId="7FFBAD21" w14:textId="77777777" w:rsidR="00EF03B1" w:rsidRPr="002755FB" w:rsidRDefault="00EF03B1" w:rsidP="00EF03B1">
      <w:pPr>
        <w:spacing w:before="120" w:after="0"/>
        <w:ind w:right="187"/>
        <w:jc w:val="both"/>
        <w:rPr>
          <w:rFonts w:ascii="Arial" w:eastAsia="Times New Roman" w:hAnsi="Arial" w:cs="Arial"/>
          <w:b/>
          <w:bCs/>
          <w:i/>
          <w:lang w:eastAsia="en-GB"/>
        </w:rPr>
      </w:pPr>
      <w:r w:rsidRPr="002755FB">
        <w:rPr>
          <w:rFonts w:ascii="Arial" w:eastAsia="Times New Roman" w:hAnsi="Arial" w:cs="Arial"/>
          <w:b/>
          <w:bCs/>
          <w:i/>
          <w:lang w:eastAsia="en-GB"/>
        </w:rPr>
        <w:t xml:space="preserve">Record </w:t>
      </w:r>
      <w:r w:rsidRPr="002755FB">
        <w:rPr>
          <w:rFonts w:ascii="Arial" w:eastAsia="Times New Roman" w:hAnsi="Arial" w:cs="Arial"/>
          <w:b/>
          <w:i/>
          <w:lang w:eastAsia="en-GB"/>
        </w:rPr>
        <w:t xml:space="preserve">keeping and information sharing </w:t>
      </w:r>
    </w:p>
    <w:p w14:paraId="752DDA2C" w14:textId="77777777" w:rsidR="00EF03B1" w:rsidRPr="002755FB" w:rsidRDefault="00EF03B1" w:rsidP="00EF03B1">
      <w:pPr>
        <w:spacing w:before="120" w:after="0"/>
        <w:ind w:right="115"/>
        <w:jc w:val="both"/>
        <w:rPr>
          <w:rFonts w:ascii="Arial" w:eastAsia="Times New Roman" w:hAnsi="Arial" w:cs="Arial"/>
          <w:lang w:eastAsia="en-GB"/>
        </w:rPr>
      </w:pPr>
      <w:r w:rsidRPr="002755FB">
        <w:rPr>
          <w:rFonts w:ascii="Arial" w:eastAsia="Times New Roman" w:hAnsi="Arial" w:cs="Arial"/>
          <w:lang w:eastAsia="en-GB"/>
        </w:rPr>
        <w:t>The Pre-school:</w:t>
      </w:r>
    </w:p>
    <w:p w14:paraId="7B17CEAE" w14:textId="77777777" w:rsidR="00EF03B1" w:rsidRPr="002755FB" w:rsidRDefault="00EF03B1" w:rsidP="00EF03B1">
      <w:pPr>
        <w:spacing w:after="0" w:line="240" w:lineRule="auto"/>
        <w:ind w:right="113"/>
        <w:jc w:val="both"/>
        <w:rPr>
          <w:rFonts w:ascii="Arial" w:eastAsia="Times" w:hAnsi="Arial" w:cs="Arial"/>
          <w:highlight w:val="yellow"/>
          <w:lang w:eastAsia="en-GB"/>
        </w:rPr>
      </w:pPr>
      <w:r w:rsidRPr="002755FB">
        <w:rPr>
          <w:rFonts w:ascii="Arial" w:eastAsia="Times" w:hAnsi="Arial" w:cs="Arial"/>
          <w:lang w:eastAsia="en-GB"/>
        </w:rPr>
        <w:t xml:space="preserve">Liaises with partner organisations (other settings, Wiltshire Council, </w:t>
      </w:r>
      <w:r>
        <w:rPr>
          <w:rFonts w:ascii="Arial" w:eastAsia="Times" w:hAnsi="Arial" w:cs="Arial"/>
          <w:lang w:eastAsia="en-GB"/>
        </w:rPr>
        <w:t>HCRG care group</w:t>
      </w:r>
      <w:r w:rsidRPr="002755FB">
        <w:rPr>
          <w:rFonts w:ascii="Arial" w:eastAsia="Times" w:hAnsi="Arial" w:cs="Arial"/>
          <w:lang w:eastAsia="en-GB"/>
        </w:rPr>
        <w:t>) to ensure any safeguarding records for learners are shared on transition:</w:t>
      </w:r>
    </w:p>
    <w:p w14:paraId="5B60DD6C" w14:textId="77777777" w:rsidR="00EF03B1" w:rsidRPr="002755FB" w:rsidRDefault="00EF03B1" w:rsidP="00EF03B1">
      <w:pPr>
        <w:numPr>
          <w:ilvl w:val="1"/>
          <w:numId w:val="115"/>
        </w:numPr>
        <w:spacing w:after="0" w:line="240" w:lineRule="auto"/>
        <w:ind w:right="113"/>
        <w:jc w:val="both"/>
        <w:rPr>
          <w:rFonts w:ascii="Arial" w:eastAsia="Times" w:hAnsi="Arial" w:cs="Arial"/>
          <w:lang w:eastAsia="en-GB"/>
        </w:rPr>
      </w:pPr>
      <w:r w:rsidRPr="002755FB">
        <w:rPr>
          <w:rFonts w:ascii="Arial" w:eastAsia="Times" w:hAnsi="Arial" w:cs="Arial"/>
          <w:lang w:eastAsia="en-GB"/>
        </w:rPr>
        <w:t>by the setting previously attended by the child.</w:t>
      </w:r>
    </w:p>
    <w:p w14:paraId="2E1B6DF3" w14:textId="77777777" w:rsidR="00EF03B1" w:rsidRPr="002755FB" w:rsidRDefault="00EF03B1" w:rsidP="00EF03B1">
      <w:pPr>
        <w:numPr>
          <w:ilvl w:val="1"/>
          <w:numId w:val="115"/>
        </w:numPr>
        <w:spacing w:after="0" w:line="240" w:lineRule="auto"/>
        <w:ind w:right="113"/>
        <w:jc w:val="both"/>
        <w:rPr>
          <w:rFonts w:ascii="Arial" w:eastAsia="Times" w:hAnsi="Arial" w:cs="Arial"/>
          <w:lang w:eastAsia="en-GB"/>
        </w:rPr>
      </w:pPr>
      <w:r w:rsidRPr="002755FB">
        <w:rPr>
          <w:rFonts w:ascii="Arial" w:eastAsia="Times" w:hAnsi="Arial" w:cs="Arial"/>
          <w:lang w:eastAsia="en-GB"/>
        </w:rPr>
        <w:t>by our DSL when the child leaves our school.</w:t>
      </w:r>
    </w:p>
    <w:p w14:paraId="6D55C476" w14:textId="77777777" w:rsidR="00EF03B1" w:rsidRPr="00B711BF" w:rsidRDefault="00EF03B1" w:rsidP="00EF03B1">
      <w:pPr>
        <w:spacing w:after="0"/>
        <w:ind w:left="720" w:right="113"/>
        <w:jc w:val="both"/>
        <w:rPr>
          <w:rFonts w:ascii="Arial" w:eastAsia="Times New Roman" w:hAnsi="Arial" w:cs="Arial"/>
          <w:lang w:eastAsia="en-GB"/>
        </w:rPr>
      </w:pPr>
      <w:r w:rsidRPr="002755FB">
        <w:rPr>
          <w:rFonts w:ascii="Arial" w:eastAsia="Times New Roman" w:hAnsi="Arial" w:cs="Arial"/>
          <w:lang w:eastAsia="en-GB"/>
        </w:rPr>
        <w:t xml:space="preserve">For any child dual-registered with another setting, the Pre-school continues to be responsible for the safeguarding of the placed pupil thus the DSL will regularly liaise with the DSL at that base to ensure information is shared in the child’s best interests. </w:t>
      </w:r>
      <w:r w:rsidRPr="004B0E69">
        <w:rPr>
          <w:rFonts w:ascii="Arial" w:hAnsi="Arial" w:cs="Arial"/>
        </w:rPr>
        <w:t>This includes contextual safeguarding information about relationships that young people form in their neighbourhoods, schools and online to enable assessment and intervention to happen within these extra-familial contexts.</w:t>
      </w:r>
      <w:r w:rsidRPr="00625588">
        <w:rPr>
          <w:rFonts w:ascii="Arial" w:hAnsi="Arial" w:cs="Arial"/>
        </w:rPr>
        <w:t xml:space="preserve"> </w:t>
      </w:r>
    </w:p>
    <w:p w14:paraId="0E5EE41F" w14:textId="77777777" w:rsidR="00EF03B1" w:rsidRPr="002755FB" w:rsidRDefault="00EF03B1" w:rsidP="00EF03B1">
      <w:pPr>
        <w:spacing w:after="0"/>
        <w:ind w:left="720" w:right="113"/>
        <w:jc w:val="both"/>
        <w:rPr>
          <w:rFonts w:ascii="Arial" w:eastAsia="Times New Roman" w:hAnsi="Arial" w:cs="Arial"/>
          <w:lang w:eastAsia="en-GB"/>
        </w:rPr>
      </w:pPr>
    </w:p>
    <w:p w14:paraId="69623979" w14:textId="77777777" w:rsidR="00EF03B1" w:rsidRPr="002755FB" w:rsidRDefault="00EF03B1" w:rsidP="00EF03B1">
      <w:pPr>
        <w:numPr>
          <w:ilvl w:val="0"/>
          <w:numId w:val="115"/>
        </w:numPr>
        <w:spacing w:after="0" w:line="240" w:lineRule="auto"/>
        <w:ind w:left="714" w:right="113" w:hanging="357"/>
        <w:jc w:val="both"/>
        <w:rPr>
          <w:rFonts w:ascii="Arial" w:eastAsia="Times" w:hAnsi="Arial" w:cs="Arial"/>
          <w:lang w:eastAsia="en-GB"/>
        </w:rPr>
      </w:pPr>
      <w:r w:rsidRPr="002755FB">
        <w:rPr>
          <w:rFonts w:ascii="Arial" w:eastAsia="Times" w:hAnsi="Arial" w:cs="Arial"/>
          <w:lang w:eastAsia="en-GB"/>
        </w:rPr>
        <w:t>keeps clear and comprehensive written records of all children’s safeguarding and child protection concerns using a standard recording form, with a body map, including how the concern was followed up and resolved as well as a note of any action taken, decisions reached and the outcome.</w:t>
      </w:r>
      <w:r>
        <w:rPr>
          <w:rFonts w:ascii="Arial" w:hAnsi="Arial" w:cs="Arial"/>
        </w:rPr>
        <w:t xml:space="preserve"> </w:t>
      </w:r>
      <w:r w:rsidRPr="002163E5">
        <w:rPr>
          <w:rFonts w:ascii="Arial" w:eastAsia="Times" w:hAnsi="Arial" w:cs="Arial"/>
          <w:lang w:eastAsia="en-GB"/>
        </w:rPr>
        <w:t>This should include instances where referrals ere or were not made to another agency such as LA children’s social care or the Prevent program, etc.</w:t>
      </w:r>
    </w:p>
    <w:p w14:paraId="7843CA58" w14:textId="77777777" w:rsidR="00EF03B1" w:rsidRPr="002755FB" w:rsidRDefault="00EF03B1" w:rsidP="00EF03B1">
      <w:pPr>
        <w:numPr>
          <w:ilvl w:val="0"/>
          <w:numId w:val="115"/>
        </w:numPr>
        <w:spacing w:after="0" w:line="240" w:lineRule="auto"/>
        <w:ind w:right="120"/>
        <w:jc w:val="both"/>
        <w:rPr>
          <w:rFonts w:ascii="Arial" w:eastAsia="Times" w:hAnsi="Arial" w:cs="Arial"/>
          <w:lang w:eastAsia="en-GB"/>
        </w:rPr>
      </w:pPr>
      <w:r w:rsidRPr="002755FB">
        <w:rPr>
          <w:rFonts w:ascii="Arial" w:eastAsia="Times" w:hAnsi="Arial" w:cs="Arial"/>
          <w:lang w:eastAsia="en-GB"/>
        </w:rPr>
        <w:t xml:space="preserve">ensures all children’s safeguarding and child protection records are kept securely in a locked location. </w:t>
      </w:r>
    </w:p>
    <w:p w14:paraId="5BB687AE" w14:textId="77777777" w:rsidR="00EF03B1" w:rsidRPr="002755FB" w:rsidRDefault="00EF03B1" w:rsidP="00EF03B1">
      <w:pPr>
        <w:numPr>
          <w:ilvl w:val="0"/>
          <w:numId w:val="115"/>
        </w:numPr>
        <w:spacing w:after="0" w:line="240" w:lineRule="auto"/>
        <w:ind w:right="120"/>
        <w:jc w:val="both"/>
        <w:rPr>
          <w:rFonts w:ascii="Arial" w:eastAsia="Times" w:hAnsi="Arial" w:cs="Arial"/>
          <w:lang w:eastAsia="en-GB"/>
        </w:rPr>
      </w:pPr>
      <w:r w:rsidRPr="002755FB">
        <w:rPr>
          <w:rFonts w:ascii="Arial" w:eastAsia="Times" w:hAnsi="Arial" w:cs="Arial"/>
          <w:lang w:eastAsia="en-GB"/>
        </w:rPr>
        <w:t>ensures the records incorporate the child’s voice.</w:t>
      </w:r>
    </w:p>
    <w:p w14:paraId="048005D7" w14:textId="77777777" w:rsidR="00EF03B1" w:rsidRPr="002755FB" w:rsidRDefault="00EF03B1" w:rsidP="00EF03B1">
      <w:pPr>
        <w:spacing w:after="0" w:line="240" w:lineRule="auto"/>
        <w:ind w:right="120"/>
        <w:jc w:val="both"/>
        <w:rPr>
          <w:rFonts w:ascii="Arial" w:eastAsia="Times" w:hAnsi="Arial" w:cs="Arial"/>
          <w:lang w:eastAsia="en-GB"/>
        </w:rPr>
      </w:pPr>
    </w:p>
    <w:p w14:paraId="3E6CC499" w14:textId="77777777" w:rsidR="00EF03B1" w:rsidRPr="002755FB" w:rsidRDefault="00EF03B1" w:rsidP="00EF03B1">
      <w:pPr>
        <w:spacing w:before="120" w:after="0"/>
        <w:jc w:val="both"/>
        <w:rPr>
          <w:rFonts w:ascii="Arial" w:eastAsia="Times New Roman" w:hAnsi="Arial" w:cs="Arial"/>
          <w:lang w:eastAsia="en-GB"/>
        </w:rPr>
      </w:pPr>
      <w:r w:rsidRPr="002755FB">
        <w:rPr>
          <w:rFonts w:ascii="Arial" w:eastAsia="Calibri" w:hAnsi="Arial" w:cs="Arial"/>
        </w:rPr>
        <w:t>The D/DSL acts in accordance with Information Sharing – Department for Education (DfE) (20</w:t>
      </w:r>
      <w:r>
        <w:rPr>
          <w:rFonts w:ascii="Arial" w:eastAsia="Calibri" w:hAnsi="Arial" w:cs="Arial"/>
        </w:rPr>
        <w:t>24</w:t>
      </w:r>
      <w:r w:rsidRPr="002755FB">
        <w:rPr>
          <w:rFonts w:ascii="Arial" w:eastAsia="Calibri" w:hAnsi="Arial" w:cs="Arial"/>
        </w:rPr>
        <w:t xml:space="preserve">) and in line with the </w:t>
      </w:r>
      <w:r w:rsidRPr="002755FB">
        <w:rPr>
          <w:rFonts w:ascii="Arial" w:eastAsia="Times New Roman" w:hAnsi="Arial" w:cs="Arial"/>
          <w:lang w:eastAsia="en-GB"/>
        </w:rPr>
        <w:t xml:space="preserve">Wiltshire Council Record Keeping Guidance which includes details about file retention. Information about children at risk of harm is shared with members of staff in keeping with the seven golden rules to sharing information in the DfE guidance. </w:t>
      </w:r>
    </w:p>
    <w:p w14:paraId="6DBF03F6" w14:textId="77777777" w:rsidR="00EF03B1" w:rsidRPr="002755FB" w:rsidRDefault="00EF03B1" w:rsidP="00EF03B1">
      <w:pPr>
        <w:spacing w:before="120" w:after="0"/>
        <w:ind w:right="-85"/>
        <w:jc w:val="both"/>
        <w:rPr>
          <w:rFonts w:ascii="Arial" w:eastAsia="Calibri" w:hAnsi="Arial" w:cs="Arial"/>
        </w:rPr>
      </w:pPr>
      <w:r w:rsidRPr="002755FB">
        <w:rPr>
          <w:rFonts w:ascii="Arial" w:eastAsia="Calibri" w:hAnsi="Arial" w:cs="Arial"/>
        </w:rPr>
        <w:t>We are committed to work in partnership with parents and carers. In most situations, we will discuss initial concerns with them. However, the D/DSL will not share information where there are concerns that if so doing would:</w:t>
      </w:r>
    </w:p>
    <w:p w14:paraId="5407E12A" w14:textId="77777777" w:rsidR="00EF03B1" w:rsidRPr="002755FB" w:rsidRDefault="00EF03B1" w:rsidP="00EF03B1">
      <w:pPr>
        <w:numPr>
          <w:ilvl w:val="0"/>
          <w:numId w:val="124"/>
        </w:numPr>
        <w:autoSpaceDE w:val="0"/>
        <w:autoSpaceDN w:val="0"/>
        <w:adjustRightInd w:val="0"/>
        <w:spacing w:after="0" w:line="240" w:lineRule="auto"/>
        <w:jc w:val="both"/>
        <w:rPr>
          <w:rFonts w:ascii="Arial" w:eastAsia="Calibri" w:hAnsi="Arial" w:cs="Arial"/>
        </w:rPr>
      </w:pPr>
      <w:r w:rsidRPr="002755FB">
        <w:rPr>
          <w:rFonts w:ascii="Arial" w:eastAsia="Calibri" w:hAnsi="Arial" w:cs="Arial"/>
        </w:rPr>
        <w:t>place a child at increased risk of significant harm</w:t>
      </w:r>
    </w:p>
    <w:p w14:paraId="4D55D835" w14:textId="77777777" w:rsidR="00EF03B1" w:rsidRPr="002755FB" w:rsidRDefault="00EF03B1" w:rsidP="00EF03B1">
      <w:pPr>
        <w:numPr>
          <w:ilvl w:val="0"/>
          <w:numId w:val="124"/>
        </w:numPr>
        <w:autoSpaceDE w:val="0"/>
        <w:autoSpaceDN w:val="0"/>
        <w:adjustRightInd w:val="0"/>
        <w:spacing w:after="0" w:line="240" w:lineRule="auto"/>
        <w:jc w:val="both"/>
        <w:rPr>
          <w:rFonts w:ascii="Arial" w:eastAsia="Calibri" w:hAnsi="Arial" w:cs="Arial"/>
        </w:rPr>
      </w:pPr>
      <w:r w:rsidRPr="002755FB">
        <w:rPr>
          <w:rFonts w:ascii="Arial" w:eastAsia="Calibri" w:hAnsi="Arial" w:cs="Arial"/>
        </w:rPr>
        <w:t>place an adult at increased risk of serious harm</w:t>
      </w:r>
    </w:p>
    <w:p w14:paraId="71543BD2" w14:textId="77777777" w:rsidR="00EF03B1" w:rsidRPr="002755FB" w:rsidRDefault="00EF03B1" w:rsidP="00EF03B1">
      <w:pPr>
        <w:numPr>
          <w:ilvl w:val="0"/>
          <w:numId w:val="124"/>
        </w:numPr>
        <w:autoSpaceDE w:val="0"/>
        <w:autoSpaceDN w:val="0"/>
        <w:adjustRightInd w:val="0"/>
        <w:spacing w:after="0" w:line="240" w:lineRule="auto"/>
        <w:jc w:val="both"/>
        <w:rPr>
          <w:rFonts w:ascii="Arial" w:eastAsia="Calibri" w:hAnsi="Arial" w:cs="Arial"/>
        </w:rPr>
      </w:pPr>
      <w:r w:rsidRPr="002755FB">
        <w:rPr>
          <w:rFonts w:ascii="Arial" w:eastAsia="Calibri" w:hAnsi="Arial" w:cs="Arial"/>
        </w:rPr>
        <w:t>prejudice the prevention, detection or prosecution of a serious crime</w:t>
      </w:r>
    </w:p>
    <w:p w14:paraId="4787EDEF" w14:textId="77777777" w:rsidR="00EF03B1" w:rsidRPr="002755FB" w:rsidRDefault="00EF03B1" w:rsidP="00EF03B1">
      <w:pPr>
        <w:numPr>
          <w:ilvl w:val="0"/>
          <w:numId w:val="124"/>
        </w:numPr>
        <w:autoSpaceDE w:val="0"/>
        <w:autoSpaceDN w:val="0"/>
        <w:adjustRightInd w:val="0"/>
        <w:spacing w:after="0" w:line="240" w:lineRule="auto"/>
        <w:jc w:val="both"/>
        <w:rPr>
          <w:rFonts w:ascii="Arial" w:eastAsia="Calibri" w:hAnsi="Arial" w:cs="Arial"/>
        </w:rPr>
      </w:pPr>
      <w:r w:rsidRPr="002755FB">
        <w:rPr>
          <w:rFonts w:ascii="Arial" w:eastAsia="Calibri" w:hAnsi="Arial" w:cs="Arial"/>
        </w:rPr>
        <w:t xml:space="preserve">lead to unjustified delay in making enquiries about allegations of significant harm to a child, or serious harm to an adult. </w:t>
      </w:r>
    </w:p>
    <w:p w14:paraId="44BFD366" w14:textId="77777777" w:rsidR="00EF03B1" w:rsidRDefault="00EF03B1" w:rsidP="00EF03B1">
      <w:pPr>
        <w:spacing w:before="120" w:after="0"/>
        <w:ind w:right="-85"/>
        <w:jc w:val="both"/>
        <w:rPr>
          <w:rFonts w:ascii="Arial" w:eastAsia="Calibri" w:hAnsi="Arial" w:cs="Arial"/>
        </w:rPr>
      </w:pPr>
      <w:r w:rsidRPr="002755FB">
        <w:rPr>
          <w:rFonts w:ascii="Arial" w:eastAsia="Calibri" w:hAnsi="Arial" w:cs="Arial"/>
        </w:rPr>
        <w:t xml:space="preserve">When we become aware that a child is being privately fostered, we remind the carer/parent of their legal duty to notify Wiltshire Children’s Social Care. We follow this up by contacting Children’s Social Care directly. </w:t>
      </w:r>
    </w:p>
    <w:p w14:paraId="0E1DC746" w14:textId="77777777" w:rsidR="00EF03B1" w:rsidRPr="002755FB" w:rsidRDefault="00EF03B1" w:rsidP="00EF03B1">
      <w:pPr>
        <w:spacing w:before="120" w:after="0"/>
        <w:ind w:right="-85"/>
        <w:jc w:val="both"/>
        <w:rPr>
          <w:rFonts w:ascii="Arial" w:eastAsia="Calibri" w:hAnsi="Arial" w:cs="Arial"/>
        </w:rPr>
      </w:pPr>
    </w:p>
    <w:p w14:paraId="27728C64" w14:textId="77777777" w:rsidR="00EF03B1" w:rsidRPr="002755FB" w:rsidRDefault="00EF03B1" w:rsidP="00EF03B1">
      <w:pPr>
        <w:shd w:val="clear" w:color="auto" w:fill="FFFFFF"/>
        <w:spacing w:after="240" w:line="240" w:lineRule="auto"/>
        <w:jc w:val="both"/>
        <w:rPr>
          <w:rFonts w:ascii="Arial" w:eastAsia="Times New Roman" w:hAnsi="Arial" w:cs="Arial"/>
          <w:b/>
          <w:lang w:eastAsia="en-GB"/>
        </w:rPr>
      </w:pPr>
      <w:r w:rsidRPr="002755FB">
        <w:rPr>
          <w:rFonts w:ascii="Arial" w:hAnsi="Arial" w:cs="Arial"/>
          <w:b/>
          <w:highlight w:val="lightGray"/>
        </w:rPr>
        <w:t>Mandatory procedures – Supporting children</w:t>
      </w:r>
    </w:p>
    <w:p w14:paraId="7080A880" w14:textId="77777777" w:rsidR="00EF03B1" w:rsidRPr="002755FB" w:rsidRDefault="00EF03B1" w:rsidP="00EF03B1">
      <w:pPr>
        <w:autoSpaceDE w:val="0"/>
        <w:autoSpaceDN w:val="0"/>
        <w:adjustRightInd w:val="0"/>
        <w:spacing w:before="120" w:after="0"/>
        <w:jc w:val="both"/>
        <w:rPr>
          <w:rFonts w:ascii="Arial" w:eastAsia="Times New Roman" w:hAnsi="Arial" w:cs="Arial"/>
          <w:b/>
          <w:bCs/>
          <w:i/>
          <w:color w:val="000000"/>
          <w:lang w:eastAsia="en-GB"/>
        </w:rPr>
      </w:pPr>
      <w:r w:rsidRPr="002755FB">
        <w:rPr>
          <w:rFonts w:ascii="Arial" w:eastAsia="Times New Roman" w:hAnsi="Arial" w:cs="Arial"/>
          <w:b/>
          <w:bCs/>
          <w:i/>
          <w:color w:val="000000"/>
          <w:lang w:eastAsia="en-GB"/>
        </w:rPr>
        <w:t xml:space="preserve">A culture of listening to children </w:t>
      </w:r>
    </w:p>
    <w:p w14:paraId="12CD1DFB" w14:textId="77777777" w:rsidR="00EF03B1" w:rsidRPr="002755FB" w:rsidRDefault="00EF03B1" w:rsidP="00EF03B1">
      <w:pPr>
        <w:autoSpaceDE w:val="0"/>
        <w:autoSpaceDN w:val="0"/>
        <w:adjustRightInd w:val="0"/>
        <w:spacing w:before="120" w:after="0"/>
        <w:jc w:val="both"/>
        <w:rPr>
          <w:rFonts w:ascii="Arial" w:eastAsia="Times New Roman" w:hAnsi="Arial" w:cs="Arial"/>
          <w:color w:val="000000"/>
          <w:lang w:eastAsia="en-GB"/>
        </w:rPr>
      </w:pPr>
      <w:r w:rsidRPr="002755FB">
        <w:rPr>
          <w:rFonts w:ascii="Arial" w:eastAsia="Times New Roman" w:hAnsi="Arial" w:cs="Arial"/>
          <w:color w:val="000000"/>
          <w:lang w:eastAsia="en-GB"/>
        </w:rPr>
        <w:t>We have a whole school approach to listening to children and create an environment where children feel safe to share their concerns and worries and know they will be taken seriously.</w:t>
      </w:r>
      <w:r w:rsidRPr="002755FB">
        <w:rPr>
          <w:rFonts w:ascii="Arial" w:eastAsia="Times New Roman" w:hAnsi="Arial" w:cs="Arial"/>
          <w:lang w:eastAsia="en-GB"/>
        </w:rPr>
        <w:t xml:space="preserve"> These systems </w:t>
      </w:r>
      <w:r w:rsidRPr="002755FB">
        <w:rPr>
          <w:rFonts w:ascii="Arial" w:eastAsia="Times New Roman" w:hAnsi="Arial" w:cs="Arial"/>
          <w:color w:val="000000"/>
          <w:lang w:eastAsia="en-GB"/>
        </w:rPr>
        <w:t>operate with the best interests of the child at their heart.</w:t>
      </w:r>
    </w:p>
    <w:p w14:paraId="6203D3D0" w14:textId="77777777" w:rsidR="00EF03B1" w:rsidRDefault="00EF03B1" w:rsidP="00EF03B1">
      <w:pPr>
        <w:autoSpaceDE w:val="0"/>
        <w:autoSpaceDN w:val="0"/>
        <w:adjustRightInd w:val="0"/>
        <w:spacing w:before="120" w:after="0"/>
        <w:ind w:right="131"/>
        <w:jc w:val="both"/>
        <w:rPr>
          <w:rFonts w:ascii="Arial" w:eastAsia="Times New Roman" w:hAnsi="Arial" w:cs="Arial"/>
          <w:lang w:eastAsia="en-GB"/>
        </w:rPr>
      </w:pPr>
    </w:p>
    <w:p w14:paraId="47E1C427" w14:textId="77777777" w:rsidR="00EF03B1" w:rsidRPr="004B0E69" w:rsidRDefault="00EF03B1" w:rsidP="00EF03B1">
      <w:pPr>
        <w:pStyle w:val="BodyText"/>
        <w:spacing w:before="120" w:after="0" w:line="276" w:lineRule="auto"/>
        <w:ind w:right="131"/>
        <w:rPr>
          <w:rFonts w:ascii="Arial" w:hAnsi="Arial" w:cs="Arial"/>
          <w:b/>
          <w:sz w:val="22"/>
          <w:szCs w:val="22"/>
        </w:rPr>
      </w:pPr>
      <w:r w:rsidRPr="004B0E69">
        <w:rPr>
          <w:rFonts w:ascii="Arial" w:hAnsi="Arial" w:cs="Arial"/>
          <w:b/>
          <w:sz w:val="22"/>
          <w:szCs w:val="22"/>
        </w:rPr>
        <w:t>Curriculum – teaching about safeguarding</w:t>
      </w:r>
    </w:p>
    <w:p w14:paraId="3B2EF418" w14:textId="77777777" w:rsidR="00EF03B1" w:rsidRPr="004B0E69" w:rsidRDefault="00EF03B1" w:rsidP="00EF03B1">
      <w:pPr>
        <w:autoSpaceDE w:val="0"/>
        <w:autoSpaceDN w:val="0"/>
        <w:adjustRightInd w:val="0"/>
        <w:spacing w:before="120" w:after="0"/>
        <w:ind w:right="131"/>
        <w:jc w:val="both"/>
        <w:rPr>
          <w:rFonts w:ascii="Arial" w:eastAsia="Times New Roman" w:hAnsi="Arial" w:cs="Arial"/>
          <w:lang w:eastAsia="en-GB"/>
        </w:rPr>
      </w:pPr>
      <w:r w:rsidRPr="004B0E69">
        <w:rPr>
          <w:rFonts w:ascii="Arial" w:eastAsia="Times New Roman" w:hAnsi="Arial" w:cs="Arial"/>
          <w:lang w:eastAsia="en-GB"/>
        </w:rPr>
        <w:t>Our children access a broad and balanced curriculum (</w:t>
      </w:r>
      <w:r w:rsidRPr="004B0E69">
        <w:t xml:space="preserve">age and stage of development appropriate) </w:t>
      </w:r>
      <w:r w:rsidRPr="004B0E69">
        <w:rPr>
          <w:rFonts w:ascii="Arial" w:eastAsia="Times New Roman" w:hAnsi="Arial" w:cs="Arial"/>
          <w:lang w:eastAsia="en-GB"/>
        </w:rPr>
        <w:t xml:space="preserve"> .</w:t>
      </w:r>
      <w:r w:rsidRPr="004B0E69">
        <w:t xml:space="preserve"> that promotes their spiritual, moral, cultural, mental and physical development, and prepares them for the opportunities, responsibilities and experiences of life, </w:t>
      </w:r>
      <w:r w:rsidRPr="004B0E69">
        <w:rPr>
          <w:rFonts w:ascii="Arial" w:eastAsia="Times New Roman" w:hAnsi="Arial" w:cs="Arial"/>
          <w:lang w:eastAsia="en-GB"/>
        </w:rPr>
        <w:t xml:space="preserve"> enabling children to be strong, resilient and listened to.</w:t>
      </w:r>
    </w:p>
    <w:p w14:paraId="13571417" w14:textId="77777777" w:rsidR="00EF03B1" w:rsidRPr="004B0E69" w:rsidRDefault="00EF03B1" w:rsidP="00EF03B1">
      <w:pPr>
        <w:autoSpaceDE w:val="0"/>
        <w:autoSpaceDN w:val="0"/>
        <w:adjustRightInd w:val="0"/>
        <w:spacing w:before="120" w:line="276" w:lineRule="auto"/>
        <w:ind w:right="131"/>
        <w:rPr>
          <w:rFonts w:ascii="Arial" w:hAnsi="Arial" w:cs="Arial"/>
        </w:rPr>
      </w:pPr>
      <w:r w:rsidRPr="004B0E69">
        <w:rPr>
          <w:rFonts w:ascii="Arial" w:hAnsi="Arial" w:cs="Arial"/>
        </w:rPr>
        <w:t>We provide opportunities for pupils to develop skills, concepts, attitudes and knowledge that promote their safety, and well-being.</w:t>
      </w:r>
    </w:p>
    <w:p w14:paraId="0EAA61E4" w14:textId="77777777" w:rsidR="00EF03B1" w:rsidRPr="004B0E69" w:rsidRDefault="00EF03B1" w:rsidP="00EF03B1">
      <w:pPr>
        <w:autoSpaceDE w:val="0"/>
        <w:autoSpaceDN w:val="0"/>
        <w:adjustRightInd w:val="0"/>
        <w:spacing w:before="120" w:line="276" w:lineRule="auto"/>
        <w:ind w:right="131"/>
        <w:rPr>
          <w:rFonts w:ascii="Arial" w:hAnsi="Arial" w:cs="Arial"/>
        </w:rPr>
      </w:pPr>
      <w:r w:rsidRPr="004B0E69">
        <w:rPr>
          <w:rFonts w:ascii="Arial" w:hAnsi="Arial" w:cs="Arial"/>
        </w:rPr>
        <w:t>Examples of topics:</w:t>
      </w:r>
    </w:p>
    <w:p w14:paraId="397A2FC3" w14:textId="77777777" w:rsidR="00EF03B1" w:rsidRPr="004B0E69" w:rsidRDefault="00EF03B1" w:rsidP="00EF03B1">
      <w:pPr>
        <w:pStyle w:val="ListParagraph"/>
        <w:numPr>
          <w:ilvl w:val="0"/>
          <w:numId w:val="189"/>
        </w:numPr>
        <w:autoSpaceDE w:val="0"/>
        <w:autoSpaceDN w:val="0"/>
        <w:adjustRightInd w:val="0"/>
        <w:spacing w:after="0" w:line="276" w:lineRule="auto"/>
        <w:ind w:left="839" w:right="130" w:hanging="357"/>
        <w:contextualSpacing w:val="0"/>
        <w:rPr>
          <w:rFonts w:ascii="Arial" w:hAnsi="Arial" w:cs="Arial"/>
        </w:rPr>
      </w:pPr>
      <w:r w:rsidRPr="004B0E69">
        <w:rPr>
          <w:rFonts w:ascii="Arial" w:hAnsi="Arial" w:cs="Arial"/>
        </w:rPr>
        <w:t>healthy and respectful relationships</w:t>
      </w:r>
    </w:p>
    <w:p w14:paraId="1F870DB4" w14:textId="77777777" w:rsidR="00EF03B1" w:rsidRPr="004B0E69" w:rsidRDefault="00EF03B1" w:rsidP="00EF03B1">
      <w:pPr>
        <w:pStyle w:val="ListParagraph"/>
        <w:numPr>
          <w:ilvl w:val="0"/>
          <w:numId w:val="189"/>
        </w:numPr>
        <w:autoSpaceDE w:val="0"/>
        <w:autoSpaceDN w:val="0"/>
        <w:adjustRightInd w:val="0"/>
        <w:spacing w:after="0" w:line="276" w:lineRule="auto"/>
        <w:ind w:left="839" w:right="130" w:hanging="357"/>
        <w:contextualSpacing w:val="0"/>
        <w:rPr>
          <w:rFonts w:ascii="Arial" w:hAnsi="Arial" w:cs="Arial"/>
        </w:rPr>
      </w:pPr>
      <w:r w:rsidRPr="004B0E69">
        <w:rPr>
          <w:rFonts w:ascii="Arial" w:hAnsi="Arial" w:cs="Arial"/>
        </w:rPr>
        <w:t xml:space="preserve">boundaries and consent </w:t>
      </w:r>
    </w:p>
    <w:p w14:paraId="1B257F45" w14:textId="77777777" w:rsidR="00EF03B1" w:rsidRPr="004B0E69" w:rsidRDefault="00EF03B1" w:rsidP="00EF03B1">
      <w:pPr>
        <w:pStyle w:val="ListParagraph"/>
        <w:numPr>
          <w:ilvl w:val="0"/>
          <w:numId w:val="189"/>
        </w:numPr>
        <w:autoSpaceDE w:val="0"/>
        <w:autoSpaceDN w:val="0"/>
        <w:adjustRightInd w:val="0"/>
        <w:spacing w:after="0" w:line="276" w:lineRule="auto"/>
        <w:ind w:left="839" w:right="130" w:hanging="357"/>
        <w:contextualSpacing w:val="0"/>
        <w:rPr>
          <w:rFonts w:ascii="Arial" w:hAnsi="Arial" w:cs="Arial"/>
        </w:rPr>
      </w:pPr>
      <w:r w:rsidRPr="004B0E69">
        <w:rPr>
          <w:rFonts w:ascii="Arial" w:hAnsi="Arial" w:cs="Arial"/>
        </w:rPr>
        <w:t>stereotyping, prejudice and equality</w:t>
      </w:r>
    </w:p>
    <w:p w14:paraId="08903B7C" w14:textId="77777777" w:rsidR="00EF03B1" w:rsidRPr="004B0E69" w:rsidRDefault="00EF03B1" w:rsidP="00EF03B1">
      <w:pPr>
        <w:pStyle w:val="ListParagraph"/>
        <w:numPr>
          <w:ilvl w:val="0"/>
          <w:numId w:val="189"/>
        </w:numPr>
        <w:autoSpaceDE w:val="0"/>
        <w:autoSpaceDN w:val="0"/>
        <w:adjustRightInd w:val="0"/>
        <w:spacing w:after="0" w:line="276" w:lineRule="auto"/>
        <w:ind w:left="839" w:right="130" w:hanging="357"/>
        <w:contextualSpacing w:val="0"/>
        <w:rPr>
          <w:rFonts w:ascii="Arial" w:hAnsi="Arial" w:cs="Arial"/>
        </w:rPr>
      </w:pPr>
      <w:r w:rsidRPr="004B0E69">
        <w:rPr>
          <w:rFonts w:ascii="Arial" w:hAnsi="Arial" w:cs="Arial"/>
        </w:rPr>
        <w:t>body confidence and self-esteem</w:t>
      </w:r>
    </w:p>
    <w:p w14:paraId="2046A71E" w14:textId="77777777" w:rsidR="00EF03B1" w:rsidRPr="002755FB" w:rsidRDefault="00EF03B1" w:rsidP="00EF03B1">
      <w:pPr>
        <w:autoSpaceDE w:val="0"/>
        <w:autoSpaceDN w:val="0"/>
        <w:adjustRightInd w:val="0"/>
        <w:spacing w:before="120" w:after="0"/>
        <w:ind w:right="131"/>
        <w:jc w:val="both"/>
        <w:rPr>
          <w:rFonts w:ascii="Arial" w:eastAsia="Times New Roman" w:hAnsi="Arial" w:cs="Arial"/>
          <w:lang w:eastAsia="en-GB"/>
        </w:rPr>
      </w:pPr>
    </w:p>
    <w:p w14:paraId="5185DDAC" w14:textId="77777777" w:rsidR="00EF03B1" w:rsidRPr="002755FB" w:rsidRDefault="00EF03B1" w:rsidP="00EF03B1">
      <w:pPr>
        <w:spacing w:before="120" w:after="0"/>
        <w:ind w:right="187"/>
        <w:jc w:val="both"/>
        <w:rPr>
          <w:rFonts w:ascii="Arial" w:eastAsia="Times New Roman" w:hAnsi="Arial" w:cs="Arial"/>
          <w:b/>
          <w:bCs/>
          <w:i/>
          <w:lang w:eastAsia="en-GB"/>
        </w:rPr>
      </w:pPr>
      <w:r w:rsidRPr="002755FB">
        <w:rPr>
          <w:rFonts w:ascii="Arial" w:eastAsia="Times New Roman" w:hAnsi="Arial" w:cs="Arial"/>
          <w:b/>
          <w:i/>
          <w:lang w:eastAsia="en-GB"/>
        </w:rPr>
        <w:t>Remote learning</w:t>
      </w:r>
    </w:p>
    <w:p w14:paraId="1795FD08" w14:textId="77777777" w:rsidR="00EF03B1" w:rsidRPr="002755FB" w:rsidRDefault="00EF03B1" w:rsidP="00EF03B1">
      <w:pPr>
        <w:spacing w:before="120" w:after="0"/>
        <w:ind w:right="187"/>
        <w:jc w:val="both"/>
        <w:rPr>
          <w:rFonts w:ascii="Arial" w:eastAsia="Times New Roman" w:hAnsi="Arial" w:cs="Arial"/>
          <w:lang w:eastAsia="en-GB"/>
        </w:rPr>
      </w:pPr>
      <w:r w:rsidRPr="002755FB">
        <w:rPr>
          <w:rFonts w:ascii="Arial" w:eastAsia="Times New Roman" w:hAnsi="Arial" w:cs="Arial"/>
          <w:lang w:eastAsia="en-GB"/>
        </w:rPr>
        <w:t xml:space="preserve">If the </w:t>
      </w:r>
      <w:r>
        <w:rPr>
          <w:rFonts w:ascii="Arial" w:eastAsia="Times New Roman" w:hAnsi="Arial" w:cs="Arial"/>
          <w:lang w:eastAsia="en-GB"/>
        </w:rPr>
        <w:t>pre-</w:t>
      </w:r>
      <w:r w:rsidRPr="002755FB">
        <w:rPr>
          <w:rFonts w:ascii="Arial" w:eastAsia="Times New Roman" w:hAnsi="Arial" w:cs="Arial"/>
          <w:lang w:eastAsia="en-GB"/>
        </w:rPr>
        <w:t>school is required to change the way provision to children is offered due to exceptional circumstances e.g. during a pandemic lockdown, self-isolation, staff responsibilities to remain alert to the signs and risks of abuse to children will continue to apply. In such circumstances:</w:t>
      </w:r>
    </w:p>
    <w:p w14:paraId="7018E4CF" w14:textId="77777777" w:rsidR="00EF03B1" w:rsidRPr="002755FB" w:rsidRDefault="00EF03B1" w:rsidP="00EF03B1">
      <w:pPr>
        <w:spacing w:before="120" w:after="0"/>
        <w:ind w:right="187"/>
        <w:jc w:val="both"/>
        <w:rPr>
          <w:rFonts w:ascii="Arial" w:eastAsia="Times New Roman" w:hAnsi="Arial" w:cs="Arial"/>
          <w:lang w:eastAsia="en-GB"/>
        </w:rPr>
      </w:pPr>
      <w:r w:rsidRPr="002755FB">
        <w:rPr>
          <w:rFonts w:ascii="Arial" w:eastAsia="Times New Roman" w:hAnsi="Arial" w:cs="Arial"/>
          <w:lang w:eastAsia="en-GB"/>
        </w:rPr>
        <w:t xml:space="preserve">The DSL will: </w:t>
      </w:r>
    </w:p>
    <w:p w14:paraId="060ECF4A" w14:textId="77777777" w:rsidR="00EF03B1" w:rsidRPr="002755FB" w:rsidRDefault="00EF03B1" w:rsidP="00EF03B1">
      <w:pPr>
        <w:numPr>
          <w:ilvl w:val="0"/>
          <w:numId w:val="122"/>
        </w:numPr>
        <w:spacing w:after="0" w:line="240" w:lineRule="auto"/>
        <w:ind w:right="187"/>
        <w:jc w:val="both"/>
        <w:rPr>
          <w:rFonts w:ascii="Arial" w:eastAsia="Times" w:hAnsi="Arial" w:cs="Arial"/>
          <w:lang w:eastAsia="en-GB"/>
        </w:rPr>
      </w:pPr>
      <w:r w:rsidRPr="002755FB">
        <w:rPr>
          <w:rFonts w:ascii="Arial" w:eastAsia="Times" w:hAnsi="Arial" w:cs="Arial"/>
          <w:lang w:eastAsia="en-GB"/>
        </w:rPr>
        <w:t xml:space="preserve">work closely with social care and partner agencies to support children in these circumstances and to identify children who may be at risk for the first time and/or benefit from additional support </w:t>
      </w:r>
    </w:p>
    <w:p w14:paraId="0133078E" w14:textId="77777777" w:rsidR="00EF03B1" w:rsidRPr="002755FB" w:rsidRDefault="00EF03B1" w:rsidP="00EF03B1">
      <w:pPr>
        <w:numPr>
          <w:ilvl w:val="0"/>
          <w:numId w:val="122"/>
        </w:numPr>
        <w:spacing w:after="0" w:line="240" w:lineRule="auto"/>
        <w:ind w:right="187"/>
        <w:jc w:val="both"/>
        <w:rPr>
          <w:rFonts w:ascii="Arial" w:eastAsia="Times" w:hAnsi="Arial" w:cs="Arial"/>
          <w:lang w:eastAsia="en-GB"/>
        </w:rPr>
      </w:pPr>
      <w:r w:rsidRPr="002755FB">
        <w:rPr>
          <w:rFonts w:ascii="Arial" w:eastAsia="Times" w:hAnsi="Arial" w:cs="Arial"/>
          <w:lang w:eastAsia="en-GB"/>
        </w:rPr>
        <w:t>use specific local and national guidance about safeguarding in such circumstances to inform practice and will ensure staff, children, and families are provided with written:</w:t>
      </w:r>
    </w:p>
    <w:p w14:paraId="1DB57282" w14:textId="77777777" w:rsidR="00EF03B1" w:rsidRPr="002755FB" w:rsidRDefault="00EF03B1" w:rsidP="00EF03B1">
      <w:pPr>
        <w:numPr>
          <w:ilvl w:val="0"/>
          <w:numId w:val="123"/>
        </w:numPr>
        <w:spacing w:after="0" w:line="240" w:lineRule="auto"/>
        <w:ind w:right="187"/>
        <w:jc w:val="both"/>
        <w:rPr>
          <w:rFonts w:ascii="Arial" w:eastAsia="Times" w:hAnsi="Arial" w:cs="Arial"/>
          <w:lang w:eastAsia="en-GB"/>
        </w:rPr>
      </w:pPr>
      <w:r w:rsidRPr="002755FB">
        <w:rPr>
          <w:rFonts w:ascii="Arial" w:eastAsia="Times" w:hAnsi="Arial" w:cs="Arial"/>
          <w:lang w:eastAsia="en-GB"/>
        </w:rPr>
        <w:t>amended DSL arrangements as required (names, location and contact details)</w:t>
      </w:r>
    </w:p>
    <w:p w14:paraId="54F6A73D" w14:textId="77777777" w:rsidR="00EF03B1" w:rsidRPr="002755FB" w:rsidRDefault="00EF03B1" w:rsidP="00EF03B1">
      <w:pPr>
        <w:numPr>
          <w:ilvl w:val="0"/>
          <w:numId w:val="123"/>
        </w:numPr>
        <w:spacing w:after="0" w:line="240" w:lineRule="auto"/>
        <w:ind w:right="187"/>
        <w:jc w:val="both"/>
        <w:rPr>
          <w:rFonts w:ascii="Arial" w:eastAsia="Times" w:hAnsi="Arial" w:cs="Arial"/>
          <w:lang w:eastAsia="en-GB"/>
        </w:rPr>
      </w:pPr>
      <w:r w:rsidRPr="002755FB">
        <w:rPr>
          <w:rFonts w:ascii="Arial" w:eastAsia="Times" w:hAnsi="Arial" w:cs="Arial"/>
          <w:lang w:eastAsia="en-GB"/>
        </w:rPr>
        <w:t>amended procedures for reporting concerns</w:t>
      </w:r>
    </w:p>
    <w:p w14:paraId="157AB57A" w14:textId="77777777" w:rsidR="00EF03B1" w:rsidRPr="002755FB" w:rsidRDefault="00EF03B1" w:rsidP="00EF03B1">
      <w:pPr>
        <w:numPr>
          <w:ilvl w:val="0"/>
          <w:numId w:val="123"/>
        </w:numPr>
        <w:spacing w:after="0" w:line="240" w:lineRule="auto"/>
        <w:ind w:right="187"/>
        <w:jc w:val="both"/>
        <w:rPr>
          <w:rFonts w:ascii="Arial" w:eastAsia="Times" w:hAnsi="Arial" w:cs="Arial"/>
          <w:lang w:eastAsia="en-GB"/>
        </w:rPr>
      </w:pPr>
      <w:r w:rsidRPr="002755FB">
        <w:rPr>
          <w:rFonts w:ascii="Arial" w:eastAsia="Times" w:hAnsi="Arial" w:cs="Arial"/>
          <w:lang w:eastAsia="en-GB"/>
        </w:rPr>
        <w:t>safeguarding training arrangements</w:t>
      </w:r>
    </w:p>
    <w:p w14:paraId="1F90D11B" w14:textId="77777777" w:rsidR="00EF03B1" w:rsidRPr="002755FB" w:rsidRDefault="00EF03B1" w:rsidP="00EF03B1">
      <w:pPr>
        <w:numPr>
          <w:ilvl w:val="0"/>
          <w:numId w:val="123"/>
        </w:numPr>
        <w:spacing w:after="0" w:line="240" w:lineRule="auto"/>
        <w:ind w:right="187"/>
        <w:jc w:val="both"/>
        <w:rPr>
          <w:rFonts w:ascii="Arial" w:eastAsia="Times" w:hAnsi="Arial" w:cs="Arial"/>
          <w:lang w:eastAsia="en-GB"/>
        </w:rPr>
      </w:pPr>
      <w:r w:rsidRPr="002755FB">
        <w:rPr>
          <w:rFonts w:ascii="Arial" w:eastAsia="Times" w:hAnsi="Arial" w:cs="Arial"/>
          <w:lang w:eastAsia="en-GB"/>
        </w:rPr>
        <w:t>timescales for such changes so that all families and staff understand when such arrangements will end, and arrangements revert to those in place prior to the events leading to the need for the temporary changes.</w:t>
      </w:r>
    </w:p>
    <w:p w14:paraId="11B2ACBD" w14:textId="77777777" w:rsidR="00EF03B1" w:rsidRPr="002755FB" w:rsidRDefault="00EF03B1" w:rsidP="00EF03B1">
      <w:pPr>
        <w:spacing w:before="120" w:after="0"/>
        <w:ind w:right="187"/>
        <w:jc w:val="both"/>
        <w:rPr>
          <w:rFonts w:ascii="Arial" w:eastAsia="Times New Roman" w:hAnsi="Arial" w:cs="Arial"/>
          <w:b/>
          <w:bCs/>
          <w:lang w:eastAsia="en-GB"/>
        </w:rPr>
      </w:pPr>
      <w:r w:rsidRPr="002755FB">
        <w:rPr>
          <w:rFonts w:ascii="Arial" w:eastAsia="Times New Roman" w:hAnsi="Arial" w:cs="Arial"/>
          <w:lang w:eastAsia="en-GB"/>
        </w:rPr>
        <w:t>We will continue to support parents/carers offer during such circumstances, to promote children’s personal, social emotional and physical development.</w:t>
      </w:r>
    </w:p>
    <w:p w14:paraId="0E997D6B" w14:textId="77777777" w:rsidR="00EF03B1" w:rsidRPr="002755FB" w:rsidRDefault="00EF03B1" w:rsidP="00EF03B1">
      <w:pPr>
        <w:spacing w:before="120" w:after="0"/>
        <w:ind w:right="130"/>
        <w:jc w:val="both"/>
        <w:rPr>
          <w:rFonts w:ascii="Arial" w:eastAsia="Times New Roman" w:hAnsi="Arial" w:cs="Arial"/>
          <w:b/>
          <w:i/>
          <w:lang w:eastAsia="en-GB"/>
        </w:rPr>
      </w:pPr>
      <w:r w:rsidRPr="002755FB">
        <w:rPr>
          <w:rFonts w:ascii="Arial" w:eastAsia="Times New Roman" w:hAnsi="Arial" w:cs="Arial"/>
          <w:b/>
          <w:i/>
          <w:lang w:eastAsia="en-GB"/>
        </w:rPr>
        <w:t>Early help</w:t>
      </w:r>
    </w:p>
    <w:p w14:paraId="316D3289" w14:textId="77777777" w:rsidR="00EF03B1" w:rsidRPr="002755FB" w:rsidRDefault="00EF03B1" w:rsidP="00EF03B1">
      <w:pPr>
        <w:spacing w:before="120" w:after="0"/>
        <w:ind w:right="130"/>
        <w:jc w:val="both"/>
        <w:rPr>
          <w:rFonts w:ascii="Arial" w:eastAsia="Times New Roman" w:hAnsi="Arial" w:cs="Arial"/>
          <w:bCs/>
        </w:rPr>
      </w:pPr>
      <w:r w:rsidRPr="002755FB">
        <w:rPr>
          <w:rFonts w:ascii="Arial" w:eastAsia="Times New Roman" w:hAnsi="Arial" w:cs="Arial"/>
          <w:bCs/>
        </w:rPr>
        <w:t xml:space="preserve">At Dinton Pre-school, all our staff can identify children who may benefit from early help as a problem emerges and discuss this with the D/DSL. </w:t>
      </w:r>
    </w:p>
    <w:p w14:paraId="4538823E" w14:textId="77777777" w:rsidR="00EF03B1" w:rsidRDefault="00EF03B1" w:rsidP="00EF03B1">
      <w:pPr>
        <w:spacing w:before="120" w:after="0"/>
        <w:ind w:right="131"/>
        <w:jc w:val="both"/>
        <w:rPr>
          <w:rFonts w:ascii="Arial" w:eastAsia="Times New Roman" w:hAnsi="Arial" w:cs="Arial"/>
          <w:bCs/>
        </w:rPr>
      </w:pPr>
      <w:r w:rsidRPr="002755FB">
        <w:rPr>
          <w:rFonts w:ascii="Arial" w:eastAsia="Times New Roman" w:hAnsi="Arial" w:cs="Arial"/>
          <w:bCs/>
        </w:rPr>
        <w:t xml:space="preserve">The D/DSL uses: </w:t>
      </w:r>
    </w:p>
    <w:p w14:paraId="23E96183" w14:textId="77777777" w:rsidR="00EF03B1" w:rsidRPr="002163E5" w:rsidRDefault="00EF03B1" w:rsidP="00EF03B1">
      <w:pPr>
        <w:numPr>
          <w:ilvl w:val="0"/>
          <w:numId w:val="184"/>
        </w:numPr>
        <w:spacing w:before="120" w:after="0"/>
        <w:ind w:right="131"/>
        <w:jc w:val="both"/>
        <w:rPr>
          <w:rFonts w:ascii="Arial" w:eastAsia="Times New Roman" w:hAnsi="Arial" w:cs="Arial"/>
          <w:bCs/>
        </w:rPr>
      </w:pPr>
      <w:r w:rsidRPr="002163E5">
        <w:rPr>
          <w:rFonts w:ascii="Arial" w:eastAsia="Times New Roman" w:hAnsi="Arial" w:cs="Arial"/>
          <w:bCs/>
        </w:rPr>
        <w:t>The Wiltshire’s Integrated Front Door</w:t>
      </w:r>
      <w:r>
        <w:rPr>
          <w:rFonts w:ascii="Arial" w:eastAsia="Times New Roman" w:hAnsi="Arial" w:cs="Arial"/>
          <w:bCs/>
        </w:rPr>
        <w:t xml:space="preserve"> IFD </w:t>
      </w:r>
      <w:r w:rsidRPr="002163E5">
        <w:rPr>
          <w:rFonts w:ascii="Arial" w:eastAsia="Times New Roman" w:hAnsi="Arial" w:cs="Arial"/>
          <w:bCs/>
        </w:rPr>
        <w:t xml:space="preserve"> (MASH and Early Support Hub).</w:t>
      </w:r>
    </w:p>
    <w:p w14:paraId="4B4EA206" w14:textId="77777777" w:rsidR="00EF03B1" w:rsidRPr="002755FB" w:rsidRDefault="00EF03B1" w:rsidP="00EF03B1">
      <w:pPr>
        <w:numPr>
          <w:ilvl w:val="0"/>
          <w:numId w:val="119"/>
        </w:numPr>
        <w:spacing w:after="0" w:line="240" w:lineRule="auto"/>
        <w:ind w:right="131"/>
        <w:jc w:val="both"/>
        <w:rPr>
          <w:rFonts w:ascii="Arial" w:eastAsia="Times" w:hAnsi="Arial" w:cs="Arial"/>
          <w:bCs/>
        </w:rPr>
      </w:pPr>
      <w:r w:rsidRPr="002755FB">
        <w:rPr>
          <w:rFonts w:ascii="Arial" w:eastAsia="Times" w:hAnsi="Arial" w:cs="Arial"/>
          <w:bCs/>
        </w:rPr>
        <w:t xml:space="preserve">The Digital Assessment and Referral Tool as appropriate as part of a holistic assessment of the child’s needs. </w:t>
      </w:r>
    </w:p>
    <w:p w14:paraId="22AAAC4E" w14:textId="77777777" w:rsidR="00EF03B1" w:rsidRPr="002755FB" w:rsidRDefault="00EF03B1" w:rsidP="00EF03B1">
      <w:pPr>
        <w:numPr>
          <w:ilvl w:val="0"/>
          <w:numId w:val="119"/>
        </w:numPr>
        <w:spacing w:after="0" w:line="240" w:lineRule="auto"/>
        <w:ind w:right="181"/>
        <w:jc w:val="both"/>
        <w:rPr>
          <w:rFonts w:ascii="Arial" w:eastAsia="Times" w:hAnsi="Arial" w:cs="Arial"/>
          <w:bCs/>
        </w:rPr>
      </w:pPr>
      <w:r w:rsidRPr="002755FB">
        <w:rPr>
          <w:rFonts w:ascii="Arial" w:eastAsia="Times" w:hAnsi="Arial" w:cs="Arial"/>
          <w:bCs/>
        </w:rPr>
        <w:t>The Multi-Agency Thresholds guidance for Safeguarding Children on the Safeguarding Vulnerable People Partnership (SVPP) website about suitable action to take when a pupil has been identified as making inadequate progress or having an unmet need.</w:t>
      </w:r>
    </w:p>
    <w:p w14:paraId="08A0E3F0" w14:textId="77777777" w:rsidR="00EF03B1" w:rsidRDefault="00EF03B1" w:rsidP="00EF03B1">
      <w:pPr>
        <w:numPr>
          <w:ilvl w:val="0"/>
          <w:numId w:val="119"/>
        </w:numPr>
        <w:spacing w:after="0" w:line="240" w:lineRule="auto"/>
        <w:ind w:right="181"/>
        <w:jc w:val="both"/>
        <w:rPr>
          <w:rFonts w:ascii="Arial" w:eastAsia="Times" w:hAnsi="Arial" w:cs="Arial"/>
          <w:bCs/>
        </w:rPr>
      </w:pPr>
      <w:r w:rsidRPr="002755FB">
        <w:rPr>
          <w:rFonts w:ascii="Arial" w:eastAsia="Times" w:hAnsi="Arial" w:cs="Arial"/>
          <w:bCs/>
        </w:rPr>
        <w:t>Liaises with Wiltshire SEND service</w:t>
      </w:r>
    </w:p>
    <w:p w14:paraId="1F551920" w14:textId="77777777" w:rsidR="00EF03B1" w:rsidRPr="00DD2B3F" w:rsidRDefault="00EF03B1" w:rsidP="00EF03B1">
      <w:pPr>
        <w:pStyle w:val="ListParagraph"/>
        <w:numPr>
          <w:ilvl w:val="0"/>
          <w:numId w:val="119"/>
        </w:numPr>
        <w:spacing w:after="0" w:line="276" w:lineRule="auto"/>
        <w:ind w:left="714" w:right="181" w:hanging="357"/>
        <w:contextualSpacing w:val="0"/>
        <w:rPr>
          <w:rFonts w:ascii="Arial" w:hAnsi="Arial" w:cs="Arial"/>
          <w:bCs/>
        </w:rPr>
      </w:pPr>
      <w:r w:rsidRPr="002168A1">
        <w:rPr>
          <w:rFonts w:ascii="Arial" w:hAnsi="Arial" w:cs="Arial"/>
          <w:bCs/>
        </w:rPr>
        <w:t xml:space="preserve">Various resources to identify and respond to harmful sexual behaviour </w:t>
      </w:r>
    </w:p>
    <w:p w14:paraId="1EB1972D" w14:textId="77777777" w:rsidR="00EF03B1" w:rsidRPr="002755FB" w:rsidRDefault="00EF03B1" w:rsidP="00EF03B1">
      <w:pPr>
        <w:spacing w:after="0" w:line="240" w:lineRule="auto"/>
        <w:ind w:left="360" w:right="181"/>
        <w:jc w:val="both"/>
        <w:rPr>
          <w:rFonts w:ascii="Arial" w:eastAsia="Times" w:hAnsi="Arial" w:cs="Arial"/>
          <w:bCs/>
          <w:highlight w:val="yellow"/>
        </w:rPr>
      </w:pPr>
      <w:r w:rsidRPr="002755FB">
        <w:rPr>
          <w:rFonts w:ascii="Arial" w:eastAsia="Times" w:hAnsi="Arial" w:cs="Arial"/>
          <w:bCs/>
          <w:highlight w:val="yellow"/>
        </w:rPr>
        <w:t xml:space="preserve"> </w:t>
      </w:r>
    </w:p>
    <w:p w14:paraId="1E0155D1" w14:textId="77777777" w:rsidR="00EF03B1" w:rsidRPr="002755FB" w:rsidRDefault="00EF03B1" w:rsidP="00EF03B1">
      <w:pPr>
        <w:spacing w:before="120" w:after="0"/>
        <w:jc w:val="both"/>
        <w:rPr>
          <w:rFonts w:ascii="Arial" w:eastAsia="Times New Roman" w:hAnsi="Arial" w:cs="Arial"/>
          <w:b/>
          <w:i/>
          <w:lang w:eastAsia="en-GB"/>
        </w:rPr>
      </w:pPr>
      <w:r w:rsidRPr="002755FB">
        <w:rPr>
          <w:rFonts w:ascii="Arial" w:eastAsia="Times New Roman" w:hAnsi="Arial" w:cs="Arial"/>
          <w:b/>
          <w:i/>
          <w:lang w:eastAsia="en-GB"/>
        </w:rPr>
        <w:t>Children with Special Education Needs and Disabilities (SEND) or physical health issues</w:t>
      </w:r>
    </w:p>
    <w:p w14:paraId="3445FCCE" w14:textId="77777777" w:rsidR="00EF03B1" w:rsidRDefault="00EF03B1" w:rsidP="00EF03B1">
      <w:pPr>
        <w:spacing w:before="120" w:after="0"/>
        <w:ind w:right="181"/>
        <w:jc w:val="both"/>
        <w:rPr>
          <w:rFonts w:ascii="Arial" w:eastAsia="Times New Roman" w:hAnsi="Arial" w:cs="Arial"/>
          <w:lang w:val="en-US" w:eastAsia="en-GB"/>
        </w:rPr>
      </w:pPr>
      <w:r w:rsidRPr="002755FB">
        <w:rPr>
          <w:rFonts w:ascii="Arial" w:eastAsia="Times New Roman" w:hAnsi="Arial" w:cs="Arial"/>
          <w:lang w:eastAsia="en-GB"/>
        </w:rPr>
        <w:t xml:space="preserve">Children with additional needs or certain health conditions face an increased risk of abuse and neglect. Staff take extra care to interpret correctly apparent signs of abuse or neglect. We never assume that </w:t>
      </w:r>
      <w:r w:rsidRPr="002755FB">
        <w:rPr>
          <w:rFonts w:ascii="Arial" w:eastAsia="Times New Roman" w:hAnsi="Arial" w:cs="Arial"/>
          <w:lang w:val="en-US" w:eastAsia="en-GB"/>
        </w:rPr>
        <w:t>behaviour, mood or injury relates to the children’s additional needs without further exploration</w:t>
      </w:r>
      <w:r w:rsidRPr="002755FB">
        <w:rPr>
          <w:rFonts w:ascii="Arial" w:eastAsia="Times New Roman" w:hAnsi="Arial" w:cs="Arial"/>
          <w:lang w:eastAsia="en-GB"/>
        </w:rPr>
        <w:t>. Staff understand that additional</w:t>
      </w:r>
      <w:r w:rsidRPr="002755FB">
        <w:rPr>
          <w:rFonts w:ascii="Arial" w:eastAsia="Times New Roman" w:hAnsi="Arial" w:cs="Arial"/>
          <w:lang w:val="en-US" w:eastAsia="en-GB"/>
        </w:rPr>
        <w:t xml:space="preserve"> challenges can exist when recognising abuse and neglect in children with SEND, including communication barriers. Staff recognise that children with SEND are also at a higher risk of peer group isolation and can be disproportionately affected by bullying (including prejudiced-based bullying). </w:t>
      </w:r>
    </w:p>
    <w:p w14:paraId="7C00486B" w14:textId="77777777" w:rsidR="00EF03B1" w:rsidRPr="002168A1" w:rsidRDefault="00EF03B1" w:rsidP="00EF03B1">
      <w:pPr>
        <w:spacing w:before="120" w:line="276" w:lineRule="auto"/>
        <w:ind w:right="181"/>
        <w:rPr>
          <w:rFonts w:ascii="Arial" w:hAnsi="Arial" w:cs="Arial"/>
        </w:rPr>
      </w:pPr>
      <w:r w:rsidRPr="004B0E69">
        <w:rPr>
          <w:rFonts w:ascii="Arial" w:hAnsi="Arial" w:cs="Arial"/>
          <w:lang w:val="en-US"/>
        </w:rPr>
        <w:t>To address those additional challenges, extra pastoral support is considered for children with SEND or physical health issues and they are</w:t>
      </w:r>
      <w:r w:rsidRPr="004B0E69">
        <w:rPr>
          <w:rFonts w:ascii="Arial" w:hAnsi="Arial" w:cs="Arial"/>
        </w:rPr>
        <w:t xml:space="preserve"> also encouraged to discuss their concerns. The D/DSL works with the Special Educational Needs Co-ordinator (SENCo) to identify pupils with additional communication needs and whenever possible, these pupils are given the chance to express themselves to a member of staff with appropriate communication skills.</w:t>
      </w:r>
    </w:p>
    <w:p w14:paraId="31E72C0E" w14:textId="77777777" w:rsidR="00EF03B1" w:rsidRPr="002755FB" w:rsidRDefault="00EF03B1" w:rsidP="00EF03B1">
      <w:pPr>
        <w:spacing w:before="120" w:after="0"/>
        <w:ind w:right="181"/>
        <w:jc w:val="both"/>
        <w:rPr>
          <w:rFonts w:ascii="Arial" w:eastAsia="Calibri" w:hAnsi="Arial" w:cs="Arial"/>
          <w:b/>
          <w:bCs/>
          <w:i/>
          <w:color w:val="000000"/>
        </w:rPr>
      </w:pPr>
      <w:r w:rsidRPr="002755FB">
        <w:rPr>
          <w:rFonts w:ascii="Arial" w:eastAsia="Calibri" w:hAnsi="Arial" w:cs="Arial"/>
          <w:b/>
          <w:bCs/>
          <w:i/>
          <w:color w:val="000000"/>
        </w:rPr>
        <w:t>The use of ‘reasonable force’ in Pre-school</w:t>
      </w:r>
    </w:p>
    <w:p w14:paraId="0C91E03E" w14:textId="77777777" w:rsidR="00EF03B1" w:rsidRPr="002755FB" w:rsidRDefault="00EF03B1" w:rsidP="00EF03B1">
      <w:pPr>
        <w:autoSpaceDE w:val="0"/>
        <w:autoSpaceDN w:val="0"/>
        <w:adjustRightInd w:val="0"/>
        <w:spacing w:before="120" w:after="0"/>
        <w:jc w:val="both"/>
        <w:rPr>
          <w:rFonts w:ascii="Arial" w:eastAsia="Calibri" w:hAnsi="Arial" w:cs="Arial"/>
          <w:color w:val="000000"/>
        </w:rPr>
      </w:pPr>
      <w:r w:rsidRPr="002755FB">
        <w:rPr>
          <w:rFonts w:ascii="Arial" w:eastAsia="Calibri" w:hAnsi="Arial" w:cs="Arial"/>
          <w:color w:val="000000"/>
        </w:rPr>
        <w:t>There are circumstances when it is appropriate for staff to use reasonable force to safeguard children. The term ‘reasonable force’ covers the broad range of actions used by staff that involve a degree of physical contact to control or restrain children. This can range from guiding a child to safety by the arm, to be</w:t>
      </w:r>
      <w:r>
        <w:rPr>
          <w:rFonts w:ascii="Arial" w:eastAsia="Calibri" w:hAnsi="Arial" w:cs="Arial"/>
          <w:color w:val="000000"/>
        </w:rPr>
        <w:t>ing</w:t>
      </w:r>
      <w:r w:rsidRPr="002755FB">
        <w:rPr>
          <w:rFonts w:ascii="Arial" w:eastAsia="Calibri" w:hAnsi="Arial" w:cs="Arial"/>
          <w:color w:val="000000"/>
        </w:rPr>
        <w:t xml:space="preserve"> restrained to prevent injury to themselves or others. ‘Reasonable’ in these circumstances means ‘using no more force than is needed’. The use of force may involve either passive physical contact, such as standing between children or blocking a child’s path, or active physical contact such as leading a child to a safe place by the arm to a quiet/safe place. If ‘reasonable’ force has been used for any of the reasons above, parents/carers are to be informed on the same day that it occurs. The intervention will be recorded as soon as possible, which states clearly when and how parents were informed.</w:t>
      </w:r>
    </w:p>
    <w:p w14:paraId="1A99A67D" w14:textId="5520EEBD" w:rsidR="00EF03B1" w:rsidRPr="002755FB" w:rsidRDefault="00EF03B1" w:rsidP="00EF03B1">
      <w:pPr>
        <w:autoSpaceDE w:val="0"/>
        <w:autoSpaceDN w:val="0"/>
        <w:adjustRightInd w:val="0"/>
        <w:spacing w:before="120" w:after="240"/>
        <w:jc w:val="both"/>
        <w:rPr>
          <w:rFonts w:ascii="Arial" w:eastAsia="Calibri" w:hAnsi="Arial" w:cs="Arial"/>
          <w:color w:val="000000"/>
        </w:rPr>
      </w:pPr>
      <w:r w:rsidRPr="002755FB">
        <w:rPr>
          <w:rFonts w:ascii="Arial" w:eastAsia="Calibri" w:hAnsi="Arial" w:cs="Arial"/>
          <w:color w:val="000000"/>
        </w:rPr>
        <w:t>All staff will follow our Promoting Positive behaviour policy and support children to manage emotions, develop a positive sense of self and begin to learn how to co-operate and resolve conflicts peacefully to reduce the need for ‘use of reasonable force.’  Staff will work in collaboration with parents/carers to plan positive, proactive behaviour support which may include support plans and referral to specialist agencies to support the child.</w:t>
      </w:r>
    </w:p>
    <w:p w14:paraId="1394D4DE" w14:textId="77777777" w:rsidR="00EF03B1" w:rsidRPr="002755FB" w:rsidRDefault="00EF03B1" w:rsidP="00EF03B1">
      <w:pPr>
        <w:shd w:val="clear" w:color="auto" w:fill="FFFFFF"/>
        <w:spacing w:after="240" w:line="240" w:lineRule="auto"/>
        <w:jc w:val="both"/>
        <w:rPr>
          <w:rFonts w:ascii="Arial" w:hAnsi="Arial" w:cs="Arial"/>
          <w:b/>
        </w:rPr>
      </w:pPr>
      <w:r w:rsidRPr="002755FB">
        <w:rPr>
          <w:rFonts w:ascii="Arial" w:hAnsi="Arial" w:cs="Arial"/>
          <w:b/>
          <w:highlight w:val="lightGray"/>
        </w:rPr>
        <w:t>Mandatory procedures – Specific forms of abuse and safeguarding issues</w:t>
      </w:r>
    </w:p>
    <w:p w14:paraId="4FB6F8C0" w14:textId="77777777" w:rsidR="00EF03B1" w:rsidRPr="002755FB" w:rsidRDefault="00EF03B1" w:rsidP="00EF03B1">
      <w:pPr>
        <w:pStyle w:val="ListParagraph"/>
        <w:numPr>
          <w:ilvl w:val="0"/>
          <w:numId w:val="98"/>
        </w:numPr>
        <w:shd w:val="clear" w:color="auto" w:fill="FFFFFF"/>
        <w:spacing w:after="240" w:line="240" w:lineRule="auto"/>
        <w:jc w:val="both"/>
        <w:rPr>
          <w:rFonts w:ascii="Arial" w:eastAsia="Times New Roman" w:hAnsi="Arial" w:cs="Arial"/>
          <w:b/>
          <w:lang w:eastAsia="en-GB"/>
        </w:rPr>
      </w:pPr>
      <w:r w:rsidRPr="002755FB">
        <w:rPr>
          <w:rFonts w:ascii="Arial" w:eastAsia="Times New Roman" w:hAnsi="Arial" w:cs="Arial"/>
          <w:b/>
          <w:lang w:eastAsia="en-GB"/>
        </w:rPr>
        <w:t xml:space="preserve">Definition and indicators of abuse and neglect </w:t>
      </w:r>
    </w:p>
    <w:p w14:paraId="3971CF1E" w14:textId="77777777" w:rsidR="00EF03B1" w:rsidRPr="002755FB" w:rsidRDefault="00EF03B1" w:rsidP="00EF03B1">
      <w:pPr>
        <w:shd w:val="clear" w:color="auto" w:fill="FFFFFF"/>
        <w:spacing w:after="240" w:line="240" w:lineRule="auto"/>
        <w:jc w:val="both"/>
        <w:rPr>
          <w:rFonts w:ascii="Arial" w:eastAsia="Times New Roman" w:hAnsi="Arial" w:cs="Arial"/>
          <w:lang w:eastAsia="en-GB"/>
        </w:rPr>
      </w:pPr>
      <w:r w:rsidRPr="002755FB">
        <w:rPr>
          <w:rFonts w:ascii="Arial" w:eastAsia="Times New Roman" w:hAnsi="Arial" w:cs="Arial"/>
          <w:lang w:eastAsia="en-GB"/>
        </w:rPr>
        <w:t>What to do if you are worried a child is being abused (2015) defines the different types of abuse and describes signs that may be indicators of abuse or neglect.</w:t>
      </w:r>
    </w:p>
    <w:p w14:paraId="5E2384EB" w14:textId="77777777" w:rsidR="00EF03B1" w:rsidRPr="002755FB" w:rsidRDefault="00EF03B1" w:rsidP="00EF03B1">
      <w:pPr>
        <w:shd w:val="clear" w:color="auto" w:fill="FFFFFF"/>
        <w:spacing w:after="240" w:line="240" w:lineRule="auto"/>
        <w:jc w:val="both"/>
        <w:rPr>
          <w:rFonts w:ascii="Arial" w:eastAsia="Times New Roman" w:hAnsi="Arial" w:cs="Arial"/>
          <w:b/>
          <w:lang w:eastAsia="en-GB"/>
        </w:rPr>
      </w:pPr>
      <w:r w:rsidRPr="002755FB">
        <w:rPr>
          <w:rFonts w:ascii="Arial" w:eastAsia="Times New Roman" w:hAnsi="Arial" w:cs="Arial"/>
          <w:b/>
          <w:lang w:eastAsia="en-GB"/>
        </w:rPr>
        <w:t xml:space="preserve">Physical abuse </w:t>
      </w:r>
    </w:p>
    <w:p w14:paraId="13AF0F1B" w14:textId="77777777" w:rsidR="00EF03B1" w:rsidRPr="002755FB" w:rsidRDefault="00EF03B1" w:rsidP="00EF03B1">
      <w:pPr>
        <w:shd w:val="clear" w:color="auto" w:fill="FFFFFF"/>
        <w:spacing w:after="240" w:line="240" w:lineRule="auto"/>
        <w:jc w:val="both"/>
        <w:rPr>
          <w:rFonts w:ascii="Arial" w:eastAsia="Times New Roman" w:hAnsi="Arial" w:cs="Arial"/>
          <w:lang w:eastAsia="en-GB"/>
        </w:rPr>
      </w:pPr>
      <w:r w:rsidRPr="002755FB">
        <w:rPr>
          <w:rFonts w:ascii="Arial" w:eastAsia="Times New Roman" w:hAnsi="Arial" w:cs="Arial"/>
          <w:lang w:eastAsia="en-GB"/>
        </w:rPr>
        <w:t xml:space="preserve">A form of abuse which may involve hitting, shaking, throwing, poisoning, burning/scalding, drowning, suffocating or otherwise causing physical harm to a child.  Physical harm may also be caused when a parent or carer fabricates the symptoms or deliberately induces illness in a child. </w:t>
      </w:r>
    </w:p>
    <w:p w14:paraId="3DE32938" w14:textId="77777777" w:rsidR="00EF03B1" w:rsidRPr="002755FB" w:rsidRDefault="00EF03B1" w:rsidP="00EF03B1">
      <w:pPr>
        <w:shd w:val="clear" w:color="auto" w:fill="FFFFFF"/>
        <w:spacing w:after="240" w:line="240" w:lineRule="auto"/>
        <w:jc w:val="both"/>
        <w:rPr>
          <w:rFonts w:ascii="Arial" w:eastAsia="Times New Roman" w:hAnsi="Arial" w:cs="Arial"/>
          <w:lang w:eastAsia="en-GB"/>
        </w:rPr>
      </w:pPr>
      <w:r w:rsidRPr="002755FB">
        <w:rPr>
          <w:rFonts w:ascii="Arial" w:eastAsia="Times New Roman" w:hAnsi="Arial" w:cs="Arial"/>
          <w:lang w:eastAsia="en-GB"/>
        </w:rPr>
        <w:t xml:space="preserve">Indicators of physical abuse: </w:t>
      </w:r>
    </w:p>
    <w:p w14:paraId="4EB11BD7" w14:textId="77777777" w:rsidR="00EF03B1" w:rsidRPr="002755FB" w:rsidRDefault="00EF03B1" w:rsidP="00EF03B1">
      <w:pPr>
        <w:pStyle w:val="ListParagraph"/>
        <w:numPr>
          <w:ilvl w:val="0"/>
          <w:numId w:val="99"/>
        </w:numPr>
        <w:shd w:val="clear" w:color="auto" w:fill="FFFFFF"/>
        <w:spacing w:after="240" w:line="240" w:lineRule="auto"/>
        <w:jc w:val="both"/>
        <w:rPr>
          <w:rFonts w:ascii="Arial" w:eastAsia="Times New Roman" w:hAnsi="Arial" w:cs="Arial"/>
          <w:lang w:eastAsia="en-GB"/>
        </w:rPr>
      </w:pPr>
      <w:r w:rsidRPr="002755FB">
        <w:rPr>
          <w:rFonts w:ascii="Arial" w:eastAsia="Times New Roman" w:hAnsi="Arial" w:cs="Arial"/>
          <w:lang w:eastAsia="en-GB"/>
        </w:rPr>
        <w:t>Children with frequent injuries of any form</w:t>
      </w:r>
    </w:p>
    <w:p w14:paraId="7B85E06B" w14:textId="77777777" w:rsidR="00EF03B1" w:rsidRPr="002755FB" w:rsidRDefault="00EF03B1" w:rsidP="00EF03B1">
      <w:pPr>
        <w:pStyle w:val="ListParagraph"/>
        <w:numPr>
          <w:ilvl w:val="0"/>
          <w:numId w:val="99"/>
        </w:numPr>
        <w:shd w:val="clear" w:color="auto" w:fill="FFFFFF"/>
        <w:spacing w:after="240" w:line="240" w:lineRule="auto"/>
        <w:jc w:val="both"/>
        <w:rPr>
          <w:rFonts w:ascii="Arial" w:eastAsia="Times New Roman" w:hAnsi="Arial" w:cs="Arial"/>
          <w:lang w:eastAsia="en-GB"/>
        </w:rPr>
      </w:pPr>
      <w:r w:rsidRPr="002755FB">
        <w:rPr>
          <w:rFonts w:ascii="Arial" w:eastAsia="Times New Roman" w:hAnsi="Arial" w:cs="Arial"/>
          <w:lang w:eastAsia="en-GB"/>
        </w:rPr>
        <w:t>Children with unexplained or unusual fractures or broken bones</w:t>
      </w:r>
    </w:p>
    <w:p w14:paraId="59FF567D" w14:textId="77777777" w:rsidR="00EF03B1" w:rsidRPr="002755FB" w:rsidRDefault="00EF03B1" w:rsidP="00EF03B1">
      <w:pPr>
        <w:pStyle w:val="ListParagraph"/>
        <w:numPr>
          <w:ilvl w:val="0"/>
          <w:numId w:val="99"/>
        </w:numPr>
        <w:shd w:val="clear" w:color="auto" w:fill="FFFFFF"/>
        <w:spacing w:after="240" w:line="240" w:lineRule="auto"/>
        <w:jc w:val="both"/>
        <w:rPr>
          <w:rFonts w:ascii="Arial" w:eastAsia="Times New Roman" w:hAnsi="Arial" w:cs="Arial"/>
          <w:lang w:eastAsia="en-GB"/>
        </w:rPr>
      </w:pPr>
      <w:r w:rsidRPr="002755FB">
        <w:rPr>
          <w:rFonts w:ascii="Arial" w:eastAsia="Times New Roman" w:hAnsi="Arial" w:cs="Arial"/>
          <w:lang w:eastAsia="en-GB"/>
        </w:rPr>
        <w:t>Children with unexplained</w:t>
      </w:r>
    </w:p>
    <w:p w14:paraId="33A5EFB9" w14:textId="77777777" w:rsidR="00EF03B1" w:rsidRPr="002755FB" w:rsidRDefault="00EF03B1" w:rsidP="00EF03B1">
      <w:pPr>
        <w:pStyle w:val="ListParagraph"/>
        <w:numPr>
          <w:ilvl w:val="1"/>
          <w:numId w:val="95"/>
        </w:numPr>
        <w:shd w:val="clear" w:color="auto" w:fill="FFFFFF"/>
        <w:spacing w:after="240" w:line="240" w:lineRule="auto"/>
        <w:jc w:val="both"/>
        <w:rPr>
          <w:rFonts w:ascii="Arial" w:eastAsia="Times New Roman" w:hAnsi="Arial" w:cs="Arial"/>
          <w:lang w:eastAsia="en-GB"/>
        </w:rPr>
      </w:pPr>
      <w:r w:rsidRPr="002755FB">
        <w:rPr>
          <w:rFonts w:ascii="Arial" w:eastAsia="Times New Roman" w:hAnsi="Arial" w:cs="Arial"/>
          <w:lang w:eastAsia="en-GB"/>
        </w:rPr>
        <w:t>Bruises/cuts</w:t>
      </w:r>
    </w:p>
    <w:p w14:paraId="7FEA5EC6" w14:textId="77777777" w:rsidR="00EF03B1" w:rsidRPr="002755FB" w:rsidRDefault="00EF03B1" w:rsidP="00EF03B1">
      <w:pPr>
        <w:pStyle w:val="ListParagraph"/>
        <w:numPr>
          <w:ilvl w:val="1"/>
          <w:numId w:val="95"/>
        </w:numPr>
        <w:shd w:val="clear" w:color="auto" w:fill="FFFFFF"/>
        <w:spacing w:after="240" w:line="240" w:lineRule="auto"/>
        <w:jc w:val="both"/>
        <w:rPr>
          <w:rFonts w:ascii="Arial" w:eastAsia="Times New Roman" w:hAnsi="Arial" w:cs="Arial"/>
          <w:lang w:eastAsia="en-GB"/>
        </w:rPr>
      </w:pPr>
      <w:r w:rsidRPr="002755FB">
        <w:rPr>
          <w:rFonts w:ascii="Arial" w:eastAsia="Times New Roman" w:hAnsi="Arial" w:cs="Arial"/>
          <w:lang w:eastAsia="en-GB"/>
        </w:rPr>
        <w:t>Burns/scalds</w:t>
      </w:r>
    </w:p>
    <w:p w14:paraId="5D42D893" w14:textId="77777777" w:rsidR="00EF03B1" w:rsidRPr="002755FB" w:rsidRDefault="00EF03B1" w:rsidP="00EF03B1">
      <w:pPr>
        <w:pStyle w:val="ListParagraph"/>
        <w:numPr>
          <w:ilvl w:val="1"/>
          <w:numId w:val="95"/>
        </w:numPr>
        <w:shd w:val="clear" w:color="auto" w:fill="FFFFFF"/>
        <w:spacing w:after="240" w:line="240" w:lineRule="auto"/>
        <w:jc w:val="both"/>
        <w:rPr>
          <w:rFonts w:ascii="Arial" w:eastAsia="Times New Roman" w:hAnsi="Arial" w:cs="Arial"/>
          <w:lang w:eastAsia="en-GB"/>
        </w:rPr>
      </w:pPr>
      <w:r w:rsidRPr="002755FB">
        <w:rPr>
          <w:rFonts w:ascii="Arial" w:eastAsia="Times New Roman" w:hAnsi="Arial" w:cs="Arial"/>
          <w:lang w:eastAsia="en-GB"/>
        </w:rPr>
        <w:t>Bite marks</w:t>
      </w:r>
    </w:p>
    <w:p w14:paraId="687B68F9" w14:textId="77777777" w:rsidR="00EF03B1" w:rsidRPr="002755FB" w:rsidRDefault="00EF03B1" w:rsidP="00EF03B1">
      <w:pPr>
        <w:shd w:val="clear" w:color="auto" w:fill="FFFFFF"/>
        <w:spacing w:after="240" w:line="240" w:lineRule="auto"/>
        <w:jc w:val="both"/>
        <w:rPr>
          <w:rFonts w:ascii="Arial" w:eastAsia="Times New Roman" w:hAnsi="Arial" w:cs="Arial"/>
          <w:lang w:eastAsia="en-GB"/>
        </w:rPr>
      </w:pPr>
      <w:r w:rsidRPr="002755FB">
        <w:rPr>
          <w:rFonts w:ascii="Arial" w:eastAsia="Times New Roman" w:hAnsi="Arial" w:cs="Arial"/>
          <w:lang w:eastAsia="en-GB"/>
        </w:rPr>
        <w:t xml:space="preserve">Although bruising is the most common presenting feature of physical abuse, especially to non-mobile children, we understand that the pattern and location of bruising may be a better indicator to use. Bruises should never been interpreted in isolation but must always be recorded to form a wider picture. </w:t>
      </w:r>
    </w:p>
    <w:p w14:paraId="61771609" w14:textId="77777777" w:rsidR="00EF03B1" w:rsidRPr="002755FB" w:rsidRDefault="00EF03B1" w:rsidP="00EF03B1">
      <w:pPr>
        <w:pStyle w:val="ListParagraph"/>
        <w:numPr>
          <w:ilvl w:val="0"/>
          <w:numId w:val="101"/>
        </w:numPr>
        <w:shd w:val="clear" w:color="auto" w:fill="FFFFFF"/>
        <w:spacing w:after="240" w:line="240" w:lineRule="auto"/>
        <w:jc w:val="both"/>
        <w:rPr>
          <w:rFonts w:ascii="Arial" w:eastAsia="Times New Roman" w:hAnsi="Arial" w:cs="Arial"/>
          <w:lang w:eastAsia="en-GB"/>
        </w:rPr>
      </w:pPr>
      <w:r w:rsidRPr="002755FB">
        <w:rPr>
          <w:rFonts w:ascii="Arial" w:eastAsia="Times New Roman" w:hAnsi="Arial" w:cs="Arial"/>
          <w:lang w:eastAsia="en-GB"/>
        </w:rPr>
        <w:t>Any bruising, fractures, bleeding or other injuries such as burns should be a cause for concern</w:t>
      </w:r>
    </w:p>
    <w:p w14:paraId="30954198" w14:textId="77777777" w:rsidR="00EF03B1" w:rsidRPr="002755FB" w:rsidRDefault="00EF03B1" w:rsidP="00EF03B1">
      <w:pPr>
        <w:pStyle w:val="ListParagraph"/>
        <w:numPr>
          <w:ilvl w:val="1"/>
          <w:numId w:val="101"/>
        </w:numPr>
        <w:shd w:val="clear" w:color="auto" w:fill="FFFFFF"/>
        <w:spacing w:after="240" w:line="240" w:lineRule="auto"/>
        <w:jc w:val="both"/>
        <w:rPr>
          <w:rFonts w:ascii="Arial" w:eastAsia="Times New Roman" w:hAnsi="Arial" w:cs="Arial"/>
          <w:lang w:eastAsia="en-GB"/>
        </w:rPr>
      </w:pPr>
      <w:r w:rsidRPr="002755FB">
        <w:rPr>
          <w:rFonts w:ascii="Arial" w:eastAsia="Times New Roman" w:hAnsi="Arial" w:cs="Arial"/>
          <w:lang w:eastAsia="en-GB"/>
        </w:rPr>
        <w:t xml:space="preserve">Accidental bruising is generally found on bony prominences and on the front of the body. </w:t>
      </w:r>
    </w:p>
    <w:p w14:paraId="69023464" w14:textId="77777777" w:rsidR="00EF03B1" w:rsidRPr="002755FB" w:rsidRDefault="00EF03B1" w:rsidP="00EF03B1">
      <w:pPr>
        <w:pStyle w:val="ListParagraph"/>
        <w:numPr>
          <w:ilvl w:val="1"/>
          <w:numId w:val="101"/>
        </w:numPr>
        <w:shd w:val="clear" w:color="auto" w:fill="FFFFFF"/>
        <w:spacing w:after="240" w:line="240" w:lineRule="auto"/>
        <w:jc w:val="both"/>
        <w:rPr>
          <w:rFonts w:ascii="Arial" w:eastAsia="Times New Roman" w:hAnsi="Arial" w:cs="Arial"/>
          <w:lang w:eastAsia="en-GB"/>
        </w:rPr>
      </w:pPr>
      <w:r w:rsidRPr="002755FB">
        <w:rPr>
          <w:rFonts w:ascii="Arial" w:eastAsia="Times New Roman" w:hAnsi="Arial" w:cs="Arial"/>
          <w:lang w:eastAsia="en-GB"/>
        </w:rPr>
        <w:t>Accidental bruising is rarely found on the back, buttocks, abdomen, upper limbs and soft tissue areas such as cheeks, ears and palms and soles of the feet</w:t>
      </w:r>
    </w:p>
    <w:p w14:paraId="14A0C7CF" w14:textId="77777777" w:rsidR="00EF03B1" w:rsidRPr="002755FB" w:rsidRDefault="00EF03B1" w:rsidP="00EF03B1">
      <w:pPr>
        <w:pStyle w:val="ListParagraph"/>
        <w:numPr>
          <w:ilvl w:val="0"/>
          <w:numId w:val="101"/>
        </w:numPr>
        <w:shd w:val="clear" w:color="auto" w:fill="FFFFFF"/>
        <w:spacing w:after="240" w:line="240" w:lineRule="auto"/>
        <w:jc w:val="both"/>
        <w:rPr>
          <w:rFonts w:ascii="Arial" w:eastAsia="Times New Roman" w:hAnsi="Arial" w:cs="Arial"/>
          <w:lang w:eastAsia="en-GB"/>
        </w:rPr>
      </w:pPr>
      <w:r w:rsidRPr="002755FB">
        <w:rPr>
          <w:rFonts w:ascii="Arial" w:eastAsia="Times New Roman" w:hAnsi="Arial" w:cs="Arial"/>
          <w:lang w:eastAsia="en-GB"/>
        </w:rPr>
        <w:t>Patterns of bruising suggestive of physical abuse include;</w:t>
      </w:r>
    </w:p>
    <w:p w14:paraId="771DFDC1" w14:textId="77777777" w:rsidR="00EF03B1" w:rsidRPr="002755FB" w:rsidRDefault="00EF03B1" w:rsidP="00EF03B1">
      <w:pPr>
        <w:pStyle w:val="ListParagraph"/>
        <w:numPr>
          <w:ilvl w:val="1"/>
          <w:numId w:val="101"/>
        </w:numPr>
        <w:shd w:val="clear" w:color="auto" w:fill="FFFFFF"/>
        <w:spacing w:after="240" w:line="240" w:lineRule="auto"/>
        <w:jc w:val="both"/>
        <w:rPr>
          <w:rFonts w:ascii="Arial" w:eastAsia="Times New Roman" w:hAnsi="Arial" w:cs="Arial"/>
          <w:lang w:eastAsia="en-GB"/>
        </w:rPr>
      </w:pPr>
      <w:r w:rsidRPr="002755FB">
        <w:rPr>
          <w:rFonts w:ascii="Arial" w:eastAsia="Times New Roman" w:hAnsi="Arial" w:cs="Arial"/>
          <w:lang w:eastAsia="en-GB"/>
        </w:rPr>
        <w:t>Bruising or injuries in babies or non-mobile children</w:t>
      </w:r>
    </w:p>
    <w:p w14:paraId="549CBFBC" w14:textId="77777777" w:rsidR="00EF03B1" w:rsidRPr="002755FB" w:rsidRDefault="00EF03B1" w:rsidP="00EF03B1">
      <w:pPr>
        <w:pStyle w:val="ListParagraph"/>
        <w:numPr>
          <w:ilvl w:val="1"/>
          <w:numId w:val="101"/>
        </w:numPr>
        <w:shd w:val="clear" w:color="auto" w:fill="FFFFFF"/>
        <w:spacing w:after="240" w:line="240" w:lineRule="auto"/>
        <w:jc w:val="both"/>
        <w:rPr>
          <w:rFonts w:ascii="Arial" w:eastAsia="Times New Roman" w:hAnsi="Arial" w:cs="Arial"/>
          <w:lang w:eastAsia="en-GB"/>
        </w:rPr>
      </w:pPr>
      <w:r w:rsidRPr="002755FB">
        <w:rPr>
          <w:rFonts w:ascii="Arial" w:eastAsia="Times New Roman" w:hAnsi="Arial" w:cs="Arial"/>
          <w:lang w:eastAsia="en-GB"/>
        </w:rPr>
        <w:t xml:space="preserve">Bruises in soft tissue areas away from bony prominences </w:t>
      </w:r>
    </w:p>
    <w:p w14:paraId="1C747B6C" w14:textId="77777777" w:rsidR="00EF03B1" w:rsidRPr="002755FB" w:rsidRDefault="00EF03B1" w:rsidP="00EF03B1">
      <w:pPr>
        <w:pStyle w:val="ListParagraph"/>
        <w:numPr>
          <w:ilvl w:val="1"/>
          <w:numId w:val="101"/>
        </w:numPr>
        <w:shd w:val="clear" w:color="auto" w:fill="FFFFFF"/>
        <w:spacing w:after="240" w:line="240" w:lineRule="auto"/>
        <w:jc w:val="both"/>
        <w:rPr>
          <w:rFonts w:ascii="Arial" w:eastAsia="Times New Roman" w:hAnsi="Arial" w:cs="Arial"/>
          <w:lang w:eastAsia="en-GB"/>
        </w:rPr>
      </w:pPr>
      <w:r w:rsidRPr="002755FB">
        <w:rPr>
          <w:rFonts w:ascii="Arial" w:eastAsia="Times New Roman" w:hAnsi="Arial" w:cs="Arial"/>
          <w:lang w:eastAsia="en-GB"/>
        </w:rPr>
        <w:t>Bruises to the face, back, abdomen, arms, buttocks, ears or hands</w:t>
      </w:r>
    </w:p>
    <w:p w14:paraId="3BAF95D5" w14:textId="77777777" w:rsidR="00EF03B1" w:rsidRPr="002755FB" w:rsidRDefault="00EF03B1" w:rsidP="00EF03B1">
      <w:pPr>
        <w:pStyle w:val="ListParagraph"/>
        <w:numPr>
          <w:ilvl w:val="1"/>
          <w:numId w:val="101"/>
        </w:numPr>
        <w:shd w:val="clear" w:color="auto" w:fill="FFFFFF"/>
        <w:spacing w:after="240" w:line="240" w:lineRule="auto"/>
        <w:jc w:val="both"/>
        <w:rPr>
          <w:rFonts w:ascii="Arial" w:eastAsia="Times New Roman" w:hAnsi="Arial" w:cs="Arial"/>
          <w:lang w:eastAsia="en-GB"/>
        </w:rPr>
      </w:pPr>
      <w:r w:rsidRPr="002755FB">
        <w:rPr>
          <w:rFonts w:ascii="Arial" w:eastAsia="Times New Roman" w:hAnsi="Arial" w:cs="Arial"/>
          <w:lang w:eastAsia="en-GB"/>
        </w:rPr>
        <w:t xml:space="preserve">Multiple or clustered bruising </w:t>
      </w:r>
    </w:p>
    <w:p w14:paraId="5A13DDAD" w14:textId="77777777" w:rsidR="00EF03B1" w:rsidRPr="002755FB" w:rsidRDefault="00EF03B1" w:rsidP="00EF03B1">
      <w:pPr>
        <w:pStyle w:val="ListParagraph"/>
        <w:numPr>
          <w:ilvl w:val="1"/>
          <w:numId w:val="101"/>
        </w:numPr>
        <w:shd w:val="clear" w:color="auto" w:fill="FFFFFF"/>
        <w:spacing w:after="240" w:line="240" w:lineRule="auto"/>
        <w:jc w:val="both"/>
        <w:rPr>
          <w:rFonts w:ascii="Arial" w:eastAsia="Times New Roman" w:hAnsi="Arial" w:cs="Arial"/>
          <w:lang w:eastAsia="en-GB"/>
        </w:rPr>
      </w:pPr>
      <w:r w:rsidRPr="002755FB">
        <w:rPr>
          <w:rFonts w:ascii="Arial" w:eastAsia="Times New Roman" w:hAnsi="Arial" w:cs="Arial"/>
          <w:lang w:eastAsia="en-GB"/>
        </w:rPr>
        <w:t>Imprinting of petechiae (small red or purple spots caused by broken blood vessels)</w:t>
      </w:r>
    </w:p>
    <w:p w14:paraId="472C12C2" w14:textId="77777777" w:rsidR="00EF03B1" w:rsidRPr="002755FB" w:rsidRDefault="00EF03B1" w:rsidP="00EF03B1">
      <w:pPr>
        <w:pStyle w:val="ListParagraph"/>
        <w:numPr>
          <w:ilvl w:val="1"/>
          <w:numId w:val="101"/>
        </w:numPr>
        <w:shd w:val="clear" w:color="auto" w:fill="FFFFFF"/>
        <w:spacing w:after="240" w:line="240" w:lineRule="auto"/>
        <w:jc w:val="both"/>
        <w:rPr>
          <w:rFonts w:ascii="Arial" w:eastAsia="Times New Roman" w:hAnsi="Arial" w:cs="Arial"/>
          <w:lang w:eastAsia="en-GB"/>
        </w:rPr>
      </w:pPr>
      <w:r w:rsidRPr="002755FB">
        <w:rPr>
          <w:rFonts w:ascii="Arial" w:eastAsia="Times New Roman" w:hAnsi="Arial" w:cs="Arial"/>
          <w:lang w:eastAsia="en-GB"/>
        </w:rPr>
        <w:t xml:space="preserve">Symmetrical bruising (i.e. finger marks on both arms) </w:t>
      </w:r>
    </w:p>
    <w:p w14:paraId="00D87F50" w14:textId="77777777" w:rsidR="00EF03B1" w:rsidRPr="002755FB" w:rsidRDefault="00EF03B1" w:rsidP="00EF03B1">
      <w:pPr>
        <w:shd w:val="clear" w:color="auto" w:fill="FFFFFF"/>
        <w:spacing w:after="240" w:line="240" w:lineRule="auto"/>
        <w:jc w:val="both"/>
        <w:rPr>
          <w:rFonts w:ascii="Arial" w:eastAsia="Times New Roman" w:hAnsi="Arial" w:cs="Arial"/>
          <w:lang w:eastAsia="en-GB"/>
        </w:rPr>
      </w:pPr>
    </w:p>
    <w:p w14:paraId="0C98C395" w14:textId="77777777" w:rsidR="00EF03B1" w:rsidRPr="002755FB" w:rsidRDefault="00EF03B1" w:rsidP="00EF03B1">
      <w:pPr>
        <w:shd w:val="clear" w:color="auto" w:fill="FFFFFF"/>
        <w:spacing w:after="240" w:line="240" w:lineRule="auto"/>
        <w:jc w:val="both"/>
        <w:rPr>
          <w:rFonts w:ascii="Arial" w:eastAsia="Times New Roman" w:hAnsi="Arial" w:cs="Arial"/>
          <w:b/>
          <w:lang w:eastAsia="en-GB"/>
        </w:rPr>
      </w:pPr>
      <w:r w:rsidRPr="002755FB">
        <w:rPr>
          <w:rFonts w:ascii="Arial" w:eastAsia="Times New Roman" w:hAnsi="Arial" w:cs="Arial"/>
          <w:b/>
          <w:lang w:eastAsia="en-GB"/>
        </w:rPr>
        <w:t>Emotional abuse</w:t>
      </w:r>
    </w:p>
    <w:p w14:paraId="5B93E25A" w14:textId="77777777" w:rsidR="00EF03B1" w:rsidRPr="002755FB" w:rsidRDefault="00EF03B1" w:rsidP="00EF03B1">
      <w:pPr>
        <w:shd w:val="clear" w:color="auto" w:fill="FFFFFF"/>
        <w:spacing w:after="240" w:line="240" w:lineRule="auto"/>
        <w:jc w:val="both"/>
        <w:rPr>
          <w:rFonts w:ascii="Arial" w:eastAsia="Times New Roman" w:hAnsi="Arial" w:cs="Arial"/>
          <w:lang w:eastAsia="en-GB"/>
        </w:rPr>
      </w:pPr>
      <w:r w:rsidRPr="002755FB">
        <w:rPr>
          <w:rFonts w:ascii="Arial" w:eastAsia="Times New Roman" w:hAnsi="Arial" w:cs="Arial"/>
          <w:lang w:eastAsia="en-GB"/>
        </w:rPr>
        <w:t xml:space="preserve">The persistent emotional maltreatment of a child thus causing severe/adverse effects on the child’s emotional development. This may involve conveying to the child that they are worthless/unloved, inadequate, or valued only so 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exploring and learning, or preventing the child participating in normal social interaction. It may involve seeing or hearing the ill treatment of another and it may involve serious bullying (including cyber-bullying), causing children to feel frightened or in danger, or the exploitation or corruption of children. Some level of emotional abuse is involved in all types of maltreatment of a child, although it may occur alone. </w:t>
      </w:r>
    </w:p>
    <w:p w14:paraId="535F7704" w14:textId="77777777" w:rsidR="00EF03B1" w:rsidRPr="002755FB" w:rsidRDefault="00EF03B1" w:rsidP="00EF03B1">
      <w:pPr>
        <w:shd w:val="clear" w:color="auto" w:fill="FFFFFF"/>
        <w:spacing w:after="240" w:line="240" w:lineRule="auto"/>
        <w:jc w:val="both"/>
        <w:rPr>
          <w:rFonts w:ascii="Arial" w:eastAsia="Times New Roman" w:hAnsi="Arial" w:cs="Arial"/>
          <w:lang w:eastAsia="en-GB"/>
        </w:rPr>
      </w:pPr>
      <w:r w:rsidRPr="002755FB">
        <w:rPr>
          <w:rFonts w:ascii="Arial" w:eastAsia="Times New Roman" w:hAnsi="Arial" w:cs="Arial"/>
          <w:lang w:eastAsia="en-GB"/>
        </w:rPr>
        <w:t>Indicators of emotional abuse:</w:t>
      </w:r>
    </w:p>
    <w:p w14:paraId="1065AE38" w14:textId="77777777" w:rsidR="00EF03B1" w:rsidRPr="002755FB" w:rsidRDefault="00EF03B1" w:rsidP="00EF03B1">
      <w:pPr>
        <w:pStyle w:val="ListParagraph"/>
        <w:numPr>
          <w:ilvl w:val="0"/>
          <w:numId w:val="100"/>
        </w:numPr>
        <w:shd w:val="clear" w:color="auto" w:fill="FFFFFF"/>
        <w:spacing w:after="240" w:line="240" w:lineRule="auto"/>
        <w:jc w:val="both"/>
        <w:rPr>
          <w:rFonts w:ascii="Arial" w:eastAsia="Times New Roman" w:hAnsi="Arial" w:cs="Arial"/>
          <w:lang w:eastAsia="en-GB"/>
        </w:rPr>
      </w:pPr>
      <w:r w:rsidRPr="002755FB">
        <w:rPr>
          <w:rFonts w:ascii="Arial" w:eastAsia="Times New Roman" w:hAnsi="Arial" w:cs="Arial"/>
          <w:lang w:eastAsia="en-GB"/>
        </w:rPr>
        <w:t xml:space="preserve">Children who are excessively withdrawn, fearful or anxious about doing something wrong </w:t>
      </w:r>
    </w:p>
    <w:p w14:paraId="27D9650D" w14:textId="77777777" w:rsidR="00EF03B1" w:rsidRPr="002755FB" w:rsidRDefault="00EF03B1" w:rsidP="00EF03B1">
      <w:pPr>
        <w:pStyle w:val="ListParagraph"/>
        <w:numPr>
          <w:ilvl w:val="0"/>
          <w:numId w:val="100"/>
        </w:numPr>
        <w:shd w:val="clear" w:color="auto" w:fill="FFFFFF"/>
        <w:spacing w:after="240" w:line="240" w:lineRule="auto"/>
        <w:jc w:val="both"/>
        <w:rPr>
          <w:rFonts w:ascii="Arial" w:eastAsia="Times New Roman" w:hAnsi="Arial" w:cs="Arial"/>
          <w:lang w:eastAsia="en-GB"/>
        </w:rPr>
      </w:pPr>
      <w:r w:rsidRPr="002755FB">
        <w:rPr>
          <w:rFonts w:ascii="Arial" w:eastAsia="Times New Roman" w:hAnsi="Arial" w:cs="Arial"/>
          <w:lang w:eastAsia="en-GB"/>
        </w:rPr>
        <w:t>Parents/carers who withdraw their attention from their child</w:t>
      </w:r>
    </w:p>
    <w:p w14:paraId="5A065ADE" w14:textId="77777777" w:rsidR="00EF03B1" w:rsidRPr="002755FB" w:rsidRDefault="00EF03B1" w:rsidP="00EF03B1">
      <w:pPr>
        <w:pStyle w:val="ListParagraph"/>
        <w:numPr>
          <w:ilvl w:val="0"/>
          <w:numId w:val="100"/>
        </w:numPr>
        <w:shd w:val="clear" w:color="auto" w:fill="FFFFFF"/>
        <w:spacing w:after="240" w:line="240" w:lineRule="auto"/>
        <w:jc w:val="both"/>
        <w:rPr>
          <w:rFonts w:ascii="Arial" w:eastAsia="Times New Roman" w:hAnsi="Arial" w:cs="Arial"/>
          <w:lang w:eastAsia="en-GB"/>
        </w:rPr>
      </w:pPr>
      <w:r w:rsidRPr="002755FB">
        <w:rPr>
          <w:rFonts w:ascii="Arial" w:eastAsia="Times New Roman" w:hAnsi="Arial" w:cs="Arial"/>
          <w:lang w:eastAsia="en-GB"/>
        </w:rPr>
        <w:t>Parents/carers blaming their problems on a child</w:t>
      </w:r>
    </w:p>
    <w:p w14:paraId="40D8EADD" w14:textId="77777777" w:rsidR="00EF03B1" w:rsidRDefault="00EF03B1" w:rsidP="00EF03B1">
      <w:pPr>
        <w:pStyle w:val="ListParagraph"/>
        <w:numPr>
          <w:ilvl w:val="0"/>
          <w:numId w:val="100"/>
        </w:numPr>
        <w:shd w:val="clear" w:color="auto" w:fill="FFFFFF"/>
        <w:spacing w:after="240" w:line="240" w:lineRule="auto"/>
        <w:jc w:val="both"/>
        <w:rPr>
          <w:rFonts w:ascii="Arial" w:eastAsia="Times New Roman" w:hAnsi="Arial" w:cs="Arial"/>
          <w:lang w:eastAsia="en-GB"/>
        </w:rPr>
      </w:pPr>
      <w:r w:rsidRPr="002755FB">
        <w:rPr>
          <w:rFonts w:ascii="Arial" w:eastAsia="Times New Roman" w:hAnsi="Arial" w:cs="Arial"/>
          <w:lang w:eastAsia="en-GB"/>
        </w:rPr>
        <w:t>Parents/carers who humiliate their child e.g. name calling</w:t>
      </w:r>
    </w:p>
    <w:p w14:paraId="5CB6EF8F" w14:textId="77777777" w:rsidR="00EF03B1" w:rsidRPr="00A44431" w:rsidRDefault="00EF03B1" w:rsidP="00EF03B1">
      <w:pPr>
        <w:shd w:val="clear" w:color="auto" w:fill="FFFFFF"/>
        <w:spacing w:after="240" w:line="240" w:lineRule="auto"/>
        <w:jc w:val="both"/>
        <w:rPr>
          <w:rFonts w:ascii="Arial" w:eastAsia="Times New Roman" w:hAnsi="Arial" w:cs="Arial"/>
          <w:lang w:eastAsia="en-GB"/>
        </w:rPr>
      </w:pPr>
    </w:p>
    <w:p w14:paraId="71112187" w14:textId="77777777" w:rsidR="00EF03B1" w:rsidRPr="002755FB" w:rsidRDefault="00EF03B1" w:rsidP="00EF03B1">
      <w:pPr>
        <w:shd w:val="clear" w:color="auto" w:fill="FFFFFF"/>
        <w:spacing w:after="240" w:line="240" w:lineRule="auto"/>
        <w:jc w:val="both"/>
        <w:rPr>
          <w:rFonts w:ascii="Arial" w:eastAsia="Times New Roman" w:hAnsi="Arial" w:cs="Arial"/>
          <w:b/>
          <w:lang w:eastAsia="en-GB"/>
        </w:rPr>
      </w:pPr>
      <w:r w:rsidRPr="002755FB">
        <w:rPr>
          <w:rFonts w:ascii="Arial" w:eastAsia="Times New Roman" w:hAnsi="Arial" w:cs="Arial"/>
          <w:b/>
          <w:lang w:eastAsia="en-GB"/>
        </w:rPr>
        <w:t>Sexual abuse</w:t>
      </w:r>
    </w:p>
    <w:p w14:paraId="39403D6B" w14:textId="77777777" w:rsidR="00EF03B1" w:rsidRPr="002755FB" w:rsidRDefault="00EF03B1" w:rsidP="00EF03B1">
      <w:pPr>
        <w:shd w:val="clear" w:color="auto" w:fill="FFFFFF"/>
        <w:spacing w:after="240" w:line="240" w:lineRule="auto"/>
        <w:jc w:val="both"/>
        <w:rPr>
          <w:rFonts w:ascii="Arial" w:eastAsia="Times New Roman" w:hAnsi="Arial" w:cs="Arial"/>
          <w:lang w:eastAsia="en-GB"/>
        </w:rPr>
      </w:pPr>
      <w:r w:rsidRPr="002755FB">
        <w:rPr>
          <w:rFonts w:ascii="Arial" w:eastAsia="Times New Roman" w:hAnsi="Arial" w:cs="Arial"/>
          <w:lang w:eastAsia="en-GB"/>
        </w:rPr>
        <w:t xml:space="preserve">Sexual abuse involves forcing or enticing a child or young person to take part in sexual activities, not necessarily involving a high level of violence, whether or not the child is aware of what is happening. The activities may involve physical contact, including assault by penetration, and non-penetrative such as kissing, rubbing or touching. It may also include non-contact activities such as involving children in looking at, or in the production of, sexual images, watching sexual activities, encouraging children to act in sexually inappropriate ways or grooming a child in preparation for abuse. Sexual abuse is not solely performed by adult males, women can also commit acts of sexual abuse, as can other children. </w:t>
      </w:r>
    </w:p>
    <w:p w14:paraId="7080F1A2" w14:textId="77777777" w:rsidR="00EF03B1" w:rsidRPr="002755FB" w:rsidRDefault="00EF03B1" w:rsidP="00EF03B1">
      <w:pPr>
        <w:shd w:val="clear" w:color="auto" w:fill="FFFFFF"/>
        <w:spacing w:after="240" w:line="240" w:lineRule="auto"/>
        <w:jc w:val="both"/>
        <w:rPr>
          <w:rFonts w:ascii="Arial" w:eastAsia="Times New Roman" w:hAnsi="Arial" w:cs="Arial"/>
          <w:lang w:eastAsia="en-GB"/>
        </w:rPr>
      </w:pPr>
      <w:r w:rsidRPr="002755FB">
        <w:rPr>
          <w:rFonts w:ascii="Arial" w:eastAsia="Times New Roman" w:hAnsi="Arial" w:cs="Arial"/>
          <w:lang w:eastAsia="en-GB"/>
        </w:rPr>
        <w:t>Indicators of sexual abuse:</w:t>
      </w:r>
    </w:p>
    <w:p w14:paraId="1DC2C3CC" w14:textId="77777777" w:rsidR="00EF03B1" w:rsidRPr="002755FB" w:rsidRDefault="00EF03B1" w:rsidP="00EF03B1">
      <w:pPr>
        <w:pStyle w:val="ListParagraph"/>
        <w:numPr>
          <w:ilvl w:val="0"/>
          <w:numId w:val="107"/>
        </w:numPr>
        <w:shd w:val="clear" w:color="auto" w:fill="FFFFFF"/>
        <w:spacing w:after="240" w:line="240" w:lineRule="auto"/>
        <w:jc w:val="both"/>
        <w:rPr>
          <w:rFonts w:ascii="Arial" w:eastAsia="Times New Roman" w:hAnsi="Arial" w:cs="Arial"/>
          <w:lang w:eastAsia="en-GB"/>
        </w:rPr>
      </w:pPr>
      <w:r w:rsidRPr="002755FB">
        <w:rPr>
          <w:rFonts w:ascii="Arial" w:eastAsia="Times New Roman" w:hAnsi="Arial" w:cs="Arial"/>
          <w:lang w:eastAsia="en-GB"/>
        </w:rPr>
        <w:t>Children who display knowledge or interest in sexual acts inappropriate to their age</w:t>
      </w:r>
    </w:p>
    <w:p w14:paraId="53DE2AF8" w14:textId="77777777" w:rsidR="00EF03B1" w:rsidRPr="002755FB" w:rsidRDefault="00EF03B1" w:rsidP="00EF03B1">
      <w:pPr>
        <w:pStyle w:val="ListParagraph"/>
        <w:numPr>
          <w:ilvl w:val="0"/>
          <w:numId w:val="107"/>
        </w:numPr>
        <w:shd w:val="clear" w:color="auto" w:fill="FFFFFF"/>
        <w:spacing w:after="240" w:line="240" w:lineRule="auto"/>
        <w:jc w:val="both"/>
        <w:rPr>
          <w:rFonts w:ascii="Arial" w:eastAsia="Times New Roman" w:hAnsi="Arial" w:cs="Arial"/>
          <w:lang w:eastAsia="en-GB"/>
        </w:rPr>
      </w:pPr>
      <w:r w:rsidRPr="002755FB">
        <w:rPr>
          <w:rFonts w:ascii="Arial" w:eastAsia="Times New Roman" w:hAnsi="Arial" w:cs="Arial"/>
          <w:lang w:eastAsia="en-GB"/>
        </w:rPr>
        <w:t xml:space="preserve">Children who use sexual language or have sexual knowledge you wouldn’t expect them to have </w:t>
      </w:r>
    </w:p>
    <w:p w14:paraId="0D235F56" w14:textId="77777777" w:rsidR="00EF03B1" w:rsidRPr="002755FB" w:rsidRDefault="00EF03B1" w:rsidP="00EF03B1">
      <w:pPr>
        <w:pStyle w:val="ListParagraph"/>
        <w:numPr>
          <w:ilvl w:val="0"/>
          <w:numId w:val="107"/>
        </w:numPr>
        <w:shd w:val="clear" w:color="auto" w:fill="FFFFFF"/>
        <w:spacing w:after="240" w:line="240" w:lineRule="auto"/>
        <w:jc w:val="both"/>
        <w:rPr>
          <w:rFonts w:ascii="Arial" w:eastAsia="Times New Roman" w:hAnsi="Arial" w:cs="Arial"/>
          <w:lang w:eastAsia="en-GB"/>
        </w:rPr>
      </w:pPr>
      <w:r w:rsidRPr="002755FB">
        <w:rPr>
          <w:rFonts w:ascii="Arial" w:eastAsia="Times New Roman" w:hAnsi="Arial" w:cs="Arial"/>
          <w:lang w:eastAsia="en-GB"/>
        </w:rPr>
        <w:t>Children who ask others to behave sexually or play sexual games</w:t>
      </w:r>
    </w:p>
    <w:p w14:paraId="210D27A8" w14:textId="77777777" w:rsidR="00EF03B1" w:rsidRDefault="00EF03B1" w:rsidP="00EF03B1">
      <w:pPr>
        <w:pStyle w:val="ListParagraph"/>
        <w:numPr>
          <w:ilvl w:val="0"/>
          <w:numId w:val="107"/>
        </w:numPr>
        <w:shd w:val="clear" w:color="auto" w:fill="FFFFFF"/>
        <w:spacing w:after="240" w:line="240" w:lineRule="auto"/>
        <w:jc w:val="both"/>
        <w:rPr>
          <w:rFonts w:ascii="Arial" w:eastAsia="Times New Roman" w:hAnsi="Arial" w:cs="Arial"/>
          <w:lang w:eastAsia="en-GB"/>
        </w:rPr>
      </w:pPr>
      <w:r w:rsidRPr="002755FB">
        <w:rPr>
          <w:rFonts w:ascii="Arial" w:eastAsia="Times New Roman" w:hAnsi="Arial" w:cs="Arial"/>
          <w:lang w:eastAsia="en-GB"/>
        </w:rPr>
        <w:t xml:space="preserve">Children with physical sexual health problems, including soreness, sexually transmitted infections/urinary tract infections and pregnancy </w:t>
      </w:r>
    </w:p>
    <w:p w14:paraId="10B72177" w14:textId="77777777" w:rsidR="00EF03B1" w:rsidRPr="004B0E69" w:rsidRDefault="00EF03B1" w:rsidP="00EF03B1">
      <w:pPr>
        <w:shd w:val="clear" w:color="auto" w:fill="FFFFFF"/>
        <w:spacing w:after="240" w:line="240" w:lineRule="auto"/>
        <w:jc w:val="both"/>
        <w:rPr>
          <w:rFonts w:ascii="Arial" w:eastAsia="Times New Roman" w:hAnsi="Arial" w:cs="Arial"/>
          <w:lang w:val="en-US" w:eastAsia="en-GB"/>
        </w:rPr>
      </w:pPr>
      <w:r w:rsidRPr="004B0E69">
        <w:rPr>
          <w:rFonts w:ascii="Arial" w:eastAsia="Times New Roman" w:hAnsi="Arial" w:cs="Arial"/>
          <w:b/>
          <w:lang w:eastAsia="en-GB"/>
        </w:rPr>
        <w:t>Child-on-child abuse</w:t>
      </w:r>
    </w:p>
    <w:p w14:paraId="5C8B8601" w14:textId="77777777" w:rsidR="00EF03B1" w:rsidRPr="004B0E69" w:rsidRDefault="00EF03B1" w:rsidP="00EF03B1">
      <w:pPr>
        <w:shd w:val="clear" w:color="auto" w:fill="FFFFFF"/>
        <w:spacing w:after="240" w:line="240" w:lineRule="auto"/>
        <w:jc w:val="both"/>
        <w:rPr>
          <w:rFonts w:ascii="Arial" w:eastAsia="Times New Roman" w:hAnsi="Arial" w:cs="Arial"/>
          <w:lang w:eastAsia="en-GB"/>
        </w:rPr>
      </w:pPr>
      <w:r w:rsidRPr="004B0E69">
        <w:rPr>
          <w:rFonts w:ascii="Arial" w:eastAsia="Times New Roman" w:hAnsi="Arial" w:cs="Arial"/>
          <w:lang w:eastAsia="en-GB"/>
        </w:rPr>
        <w:t xml:space="preserve">All children have a right to attend pre-school and learn in a safe environment. All child-on-child abuse is unacceptable and will be taken seriously. </w:t>
      </w:r>
    </w:p>
    <w:p w14:paraId="6FA0C1E8" w14:textId="77777777" w:rsidR="00EF03B1" w:rsidRPr="004B0E69" w:rsidRDefault="00EF03B1" w:rsidP="00EF03B1">
      <w:pPr>
        <w:shd w:val="clear" w:color="auto" w:fill="FFFFFF"/>
        <w:spacing w:after="240" w:line="240" w:lineRule="auto"/>
        <w:jc w:val="both"/>
        <w:rPr>
          <w:rFonts w:ascii="Arial" w:eastAsia="Times New Roman" w:hAnsi="Arial" w:cs="Arial"/>
          <w:lang w:eastAsia="en-GB"/>
        </w:rPr>
      </w:pPr>
      <w:r w:rsidRPr="004B0E69">
        <w:rPr>
          <w:rFonts w:ascii="Arial" w:eastAsia="Times New Roman" w:hAnsi="Arial" w:cs="Arial"/>
          <w:lang w:eastAsia="en-GB"/>
        </w:rPr>
        <w:t>In addition, we have a zero-tolerance approach and will respond to all reports and concerns of child-on-child sexual violence and sexual harassment, including those that have happened outside of the school, and/or online.</w:t>
      </w:r>
    </w:p>
    <w:p w14:paraId="053BD08E" w14:textId="77777777" w:rsidR="00EF03B1" w:rsidRPr="004B0E69" w:rsidRDefault="00EF03B1" w:rsidP="00EF03B1">
      <w:pPr>
        <w:shd w:val="clear" w:color="auto" w:fill="FFFFFF"/>
        <w:spacing w:after="240" w:line="240" w:lineRule="auto"/>
        <w:jc w:val="both"/>
        <w:rPr>
          <w:rFonts w:ascii="Arial" w:eastAsia="Times New Roman" w:hAnsi="Arial" w:cs="Arial"/>
          <w:lang w:eastAsia="en-GB"/>
        </w:rPr>
      </w:pPr>
      <w:r w:rsidRPr="004B0E69">
        <w:rPr>
          <w:rFonts w:ascii="Arial" w:eastAsia="Times New Roman" w:hAnsi="Arial" w:cs="Arial"/>
          <w:lang w:eastAsia="en-GB"/>
        </w:rPr>
        <w:t xml:space="preserve">Staff recognise that while both boys and girls can abuse their peers, it is more likely that girls will be victims and boys instigators of such abuse. Children who are LGBT may be targeted by other children. Child-on-child abuse is not tolerated, passed off as “banter” or seen as “part of growing up”. The different forms of child-on-child abuse is likely to include, but not limited to: </w:t>
      </w:r>
    </w:p>
    <w:p w14:paraId="62BC8105" w14:textId="77777777" w:rsidR="00EF03B1" w:rsidRPr="004B0E69" w:rsidRDefault="00EF03B1" w:rsidP="00EF03B1">
      <w:pPr>
        <w:numPr>
          <w:ilvl w:val="0"/>
          <w:numId w:val="190"/>
        </w:numPr>
        <w:shd w:val="clear" w:color="auto" w:fill="FFFFFF"/>
        <w:spacing w:after="240" w:line="240" w:lineRule="auto"/>
        <w:jc w:val="both"/>
        <w:rPr>
          <w:rFonts w:ascii="Arial" w:eastAsia="Times New Roman" w:hAnsi="Arial" w:cs="Arial"/>
          <w:lang w:eastAsia="en-GB"/>
        </w:rPr>
      </w:pPr>
      <w:r w:rsidRPr="004B0E69">
        <w:rPr>
          <w:rFonts w:ascii="Arial" w:eastAsia="Times New Roman" w:hAnsi="Arial" w:cs="Arial"/>
          <w:lang w:eastAsia="en-GB"/>
        </w:rPr>
        <w:t>bullying (including cyber bullying, prejudice-based and discriminatory bullying)</w:t>
      </w:r>
    </w:p>
    <w:p w14:paraId="74AE87D0" w14:textId="77777777" w:rsidR="00EF03B1" w:rsidRPr="004B0E69" w:rsidRDefault="00EF03B1" w:rsidP="00EF03B1">
      <w:pPr>
        <w:numPr>
          <w:ilvl w:val="0"/>
          <w:numId w:val="190"/>
        </w:numPr>
        <w:shd w:val="clear" w:color="auto" w:fill="FFFFFF"/>
        <w:spacing w:after="240" w:line="240" w:lineRule="auto"/>
        <w:jc w:val="both"/>
        <w:rPr>
          <w:rFonts w:ascii="Arial" w:eastAsia="Times New Roman" w:hAnsi="Arial" w:cs="Arial"/>
          <w:lang w:eastAsia="en-GB"/>
        </w:rPr>
      </w:pPr>
      <w:r w:rsidRPr="004B0E69">
        <w:rPr>
          <w:rFonts w:ascii="Arial" w:eastAsia="Times New Roman" w:hAnsi="Arial" w:cs="Arial"/>
          <w:lang w:eastAsia="en-GB"/>
        </w:rPr>
        <w:t xml:space="preserve">abuse in intimate personal relationships between peers </w:t>
      </w:r>
    </w:p>
    <w:p w14:paraId="669D1F16" w14:textId="77777777" w:rsidR="00EF03B1" w:rsidRPr="004B0E69" w:rsidRDefault="00EF03B1" w:rsidP="00EF03B1">
      <w:pPr>
        <w:numPr>
          <w:ilvl w:val="0"/>
          <w:numId w:val="191"/>
        </w:numPr>
        <w:shd w:val="clear" w:color="auto" w:fill="FFFFFF"/>
        <w:spacing w:after="240" w:line="240" w:lineRule="auto"/>
        <w:jc w:val="both"/>
        <w:rPr>
          <w:rFonts w:ascii="Arial" w:eastAsia="Times New Roman" w:hAnsi="Arial" w:cs="Arial"/>
          <w:lang w:eastAsia="en-GB"/>
        </w:rPr>
      </w:pPr>
      <w:r w:rsidRPr="004B0E69">
        <w:rPr>
          <w:rFonts w:ascii="Arial" w:eastAsia="Times New Roman" w:hAnsi="Arial" w:cs="Arial"/>
          <w:lang w:eastAsia="en-GB"/>
        </w:rPr>
        <w:t>physical abuse which can include hitting, kicking, shaking, biting, hair pulling or otherwise causing physical harm</w:t>
      </w:r>
    </w:p>
    <w:p w14:paraId="34BE77D1" w14:textId="77777777" w:rsidR="00EF03B1" w:rsidRPr="004B0E69" w:rsidRDefault="00EF03B1" w:rsidP="00EF03B1">
      <w:pPr>
        <w:numPr>
          <w:ilvl w:val="0"/>
          <w:numId w:val="191"/>
        </w:numPr>
        <w:shd w:val="clear" w:color="auto" w:fill="FFFFFF"/>
        <w:spacing w:after="240" w:line="240" w:lineRule="auto"/>
        <w:jc w:val="both"/>
        <w:rPr>
          <w:rFonts w:ascii="Arial" w:eastAsia="Times New Roman" w:hAnsi="Arial" w:cs="Arial"/>
          <w:lang w:eastAsia="en-GB"/>
        </w:rPr>
      </w:pPr>
      <w:r w:rsidRPr="004B0E69">
        <w:rPr>
          <w:rFonts w:ascii="Arial" w:eastAsia="Times New Roman" w:hAnsi="Arial" w:cs="Arial"/>
          <w:lang w:eastAsia="en-GB"/>
        </w:rPr>
        <w:t xml:space="preserve">‘upskirting’ or any picture taken under a person’s clothing without their permission or them knowing to obtain sexual gratification or cause humiliation, distress or alarm. </w:t>
      </w:r>
    </w:p>
    <w:p w14:paraId="0A076B30" w14:textId="77777777" w:rsidR="00EF03B1" w:rsidRPr="004B0E69" w:rsidRDefault="00EF03B1" w:rsidP="00EF03B1">
      <w:pPr>
        <w:numPr>
          <w:ilvl w:val="0"/>
          <w:numId w:val="191"/>
        </w:numPr>
        <w:shd w:val="clear" w:color="auto" w:fill="FFFFFF"/>
        <w:spacing w:after="240" w:line="240" w:lineRule="auto"/>
        <w:jc w:val="both"/>
        <w:rPr>
          <w:rFonts w:ascii="Arial" w:eastAsia="Times New Roman" w:hAnsi="Arial" w:cs="Arial"/>
          <w:lang w:eastAsia="en-GB"/>
        </w:rPr>
      </w:pPr>
      <w:r w:rsidRPr="004B0E69">
        <w:rPr>
          <w:rFonts w:ascii="Arial" w:eastAsia="Times New Roman" w:hAnsi="Arial" w:cs="Arial"/>
          <w:lang w:eastAsia="en-GB"/>
        </w:rPr>
        <w:t>causing someone to engage in sexual activity without consent</w:t>
      </w:r>
    </w:p>
    <w:p w14:paraId="59A7D73E" w14:textId="77777777" w:rsidR="00EF03B1" w:rsidRPr="004B0E69" w:rsidRDefault="00EF03B1" w:rsidP="00EF03B1">
      <w:pPr>
        <w:numPr>
          <w:ilvl w:val="0"/>
          <w:numId w:val="191"/>
        </w:numPr>
        <w:shd w:val="clear" w:color="auto" w:fill="FFFFFF"/>
        <w:spacing w:after="240" w:line="240" w:lineRule="auto"/>
        <w:jc w:val="both"/>
        <w:rPr>
          <w:rFonts w:ascii="Arial" w:eastAsia="Times New Roman" w:hAnsi="Arial" w:cs="Arial"/>
          <w:lang w:eastAsia="en-GB"/>
        </w:rPr>
      </w:pPr>
      <w:r w:rsidRPr="004B0E69">
        <w:rPr>
          <w:rFonts w:ascii="Arial" w:eastAsia="Times New Roman" w:hAnsi="Arial" w:cs="Arial"/>
          <w:lang w:eastAsia="en-GB"/>
        </w:rPr>
        <w:t>initiation/hazing type violence and rituals.</w:t>
      </w:r>
    </w:p>
    <w:p w14:paraId="16F95851" w14:textId="77777777" w:rsidR="00EF03B1" w:rsidRPr="004B0E69" w:rsidRDefault="00EF03B1" w:rsidP="00EF03B1">
      <w:pPr>
        <w:numPr>
          <w:ilvl w:val="0"/>
          <w:numId w:val="191"/>
        </w:numPr>
        <w:shd w:val="clear" w:color="auto" w:fill="FFFFFF"/>
        <w:spacing w:after="240" w:line="240" w:lineRule="auto"/>
        <w:jc w:val="both"/>
        <w:rPr>
          <w:rFonts w:ascii="Arial" w:eastAsia="Times New Roman" w:hAnsi="Arial" w:cs="Arial"/>
          <w:lang w:eastAsia="en-GB"/>
        </w:rPr>
      </w:pPr>
      <w:r w:rsidRPr="004B0E69">
        <w:rPr>
          <w:rFonts w:ascii="Arial" w:eastAsia="Times New Roman" w:hAnsi="Arial" w:cs="Arial"/>
          <w:lang w:eastAsia="en-GB"/>
        </w:rPr>
        <w:t>consensual and non-consensual sharing of nudes and semi-nude images and/or videos (also known as sexting)</w:t>
      </w:r>
    </w:p>
    <w:p w14:paraId="76BDD963" w14:textId="77777777" w:rsidR="00EF03B1" w:rsidRPr="004B0E69" w:rsidRDefault="00EF03B1" w:rsidP="00EF03B1">
      <w:pPr>
        <w:numPr>
          <w:ilvl w:val="0"/>
          <w:numId w:val="191"/>
        </w:numPr>
        <w:shd w:val="clear" w:color="auto" w:fill="FFFFFF"/>
        <w:spacing w:after="240" w:line="240" w:lineRule="auto"/>
        <w:jc w:val="both"/>
        <w:rPr>
          <w:rFonts w:ascii="Arial" w:eastAsia="Times New Roman" w:hAnsi="Arial" w:cs="Arial"/>
          <w:lang w:eastAsia="en-GB"/>
        </w:rPr>
      </w:pPr>
      <w:r w:rsidRPr="004B0E69">
        <w:rPr>
          <w:rFonts w:ascii="Arial" w:eastAsia="Times New Roman" w:hAnsi="Arial" w:cs="Arial"/>
          <w:lang w:eastAsia="en-GB"/>
        </w:rPr>
        <w:t>sexual violence and sexual harassment between children, as defined by Sexual offences act 2003 which considers rape, assault by penetration and sexual assault, all types of sexual violence. Sexual violence and sexual harassment can be between two children, or a group of children and can occur online and offline.</w:t>
      </w:r>
    </w:p>
    <w:p w14:paraId="6C49B37B" w14:textId="77777777" w:rsidR="00EF03B1" w:rsidRPr="004B0E69" w:rsidRDefault="00EF03B1" w:rsidP="00EF03B1">
      <w:pPr>
        <w:shd w:val="clear" w:color="auto" w:fill="FFFFFF"/>
        <w:spacing w:after="240" w:line="240" w:lineRule="auto"/>
        <w:jc w:val="both"/>
        <w:rPr>
          <w:rFonts w:ascii="Arial" w:eastAsia="Times New Roman" w:hAnsi="Arial" w:cs="Arial"/>
          <w:lang w:eastAsia="en-GB"/>
        </w:rPr>
      </w:pPr>
      <w:r w:rsidRPr="004B0E69">
        <w:rPr>
          <w:rFonts w:ascii="Arial" w:eastAsia="Times New Roman" w:hAnsi="Arial" w:cs="Arial"/>
          <w:lang w:eastAsia="en-GB"/>
        </w:rPr>
        <w:t xml:space="preserve">Consequently, child-on-child abuse is dealt with as a safeguarding issue, recorded as such, and not managed through the systems set out in the school behaviour policy. </w:t>
      </w:r>
    </w:p>
    <w:p w14:paraId="62777416" w14:textId="77777777" w:rsidR="00EF03B1" w:rsidRPr="004B0E69" w:rsidRDefault="00EF03B1" w:rsidP="00EF03B1">
      <w:pPr>
        <w:shd w:val="clear" w:color="auto" w:fill="FFFFFF"/>
        <w:spacing w:after="240" w:line="240" w:lineRule="auto"/>
        <w:jc w:val="both"/>
        <w:rPr>
          <w:rFonts w:ascii="Arial" w:eastAsia="Times New Roman" w:hAnsi="Arial" w:cs="Arial"/>
          <w:lang w:eastAsia="en-GB"/>
        </w:rPr>
      </w:pPr>
      <w:r w:rsidRPr="004B0E69">
        <w:rPr>
          <w:rFonts w:ascii="Arial" w:eastAsia="Times New Roman" w:hAnsi="Arial" w:cs="Arial"/>
          <w:lang w:eastAsia="en-GB"/>
        </w:rPr>
        <w:t xml:space="preserve">Any pupil who may have been victimised and/or displayed such harmful behaviours, along with any other child affected by child-on-child abuse, will be supported through the school’s pastoral system and the support will be regularly monitored and reviewed. </w:t>
      </w:r>
    </w:p>
    <w:p w14:paraId="1BAD5A51" w14:textId="77777777" w:rsidR="00EF03B1" w:rsidRPr="004B0E69" w:rsidRDefault="00EF03B1" w:rsidP="00EF03B1">
      <w:pPr>
        <w:shd w:val="clear" w:color="auto" w:fill="FFFFFF"/>
        <w:spacing w:after="240" w:line="240" w:lineRule="auto"/>
        <w:jc w:val="both"/>
        <w:rPr>
          <w:rFonts w:ascii="Arial" w:eastAsia="Times New Roman" w:hAnsi="Arial" w:cs="Arial"/>
          <w:lang w:eastAsia="en-GB"/>
        </w:rPr>
      </w:pPr>
      <w:r w:rsidRPr="004B0E69">
        <w:rPr>
          <w:rFonts w:ascii="Arial" w:eastAsia="Times New Roman" w:hAnsi="Arial" w:cs="Arial"/>
          <w:lang w:eastAsia="en-GB"/>
        </w:rPr>
        <w:t>We will address inappropriate behaviour (even if it appears to be relatively innocuous) as this can be an important intervention that may help prevent problematic, abusive and/or violent behaviour in the future.</w:t>
      </w:r>
    </w:p>
    <w:p w14:paraId="646EA599" w14:textId="77777777" w:rsidR="00EF03B1" w:rsidRPr="004B0E69" w:rsidRDefault="00EF03B1" w:rsidP="00EF03B1">
      <w:pPr>
        <w:shd w:val="clear" w:color="auto" w:fill="FFFFFF"/>
        <w:spacing w:after="240" w:line="240" w:lineRule="auto"/>
        <w:jc w:val="both"/>
        <w:rPr>
          <w:rFonts w:ascii="Arial" w:eastAsia="Times New Roman" w:hAnsi="Arial" w:cs="Arial"/>
          <w:lang w:eastAsia="en-GB"/>
        </w:rPr>
      </w:pPr>
      <w:r w:rsidRPr="004B0E69">
        <w:rPr>
          <w:rFonts w:ascii="Arial" w:eastAsia="Times New Roman" w:hAnsi="Arial" w:cs="Arial"/>
          <w:lang w:eastAsia="en-GB"/>
        </w:rPr>
        <w:t>We acknowledge that even if there are no reported cases of child-on-child abuse, such abuse may still be taking place and is simply not being reported. Staff maintain an attitude of ‘it could happen here’ where safeguarding is concerned.</w:t>
      </w:r>
    </w:p>
    <w:p w14:paraId="03D3C610" w14:textId="77777777" w:rsidR="00EF03B1" w:rsidRPr="004B0E69" w:rsidRDefault="00EF03B1" w:rsidP="00EF03B1">
      <w:pPr>
        <w:shd w:val="clear" w:color="auto" w:fill="FFFFFF"/>
        <w:spacing w:after="240" w:line="240" w:lineRule="auto"/>
        <w:jc w:val="both"/>
        <w:rPr>
          <w:rFonts w:ascii="Arial" w:eastAsia="Times New Roman" w:hAnsi="Arial" w:cs="Arial"/>
          <w:lang w:eastAsia="en-GB"/>
        </w:rPr>
      </w:pPr>
      <w:r w:rsidRPr="004B0E69">
        <w:rPr>
          <w:rFonts w:ascii="Arial" w:eastAsia="Times New Roman" w:hAnsi="Arial" w:cs="Arial"/>
          <w:lang w:eastAsia="en-GB"/>
        </w:rPr>
        <w:t>We minimise the risk of child-on-child abuse by providing:</w:t>
      </w:r>
    </w:p>
    <w:p w14:paraId="6E62015E" w14:textId="77777777" w:rsidR="00EF03B1" w:rsidRPr="004B0E69" w:rsidRDefault="00EF03B1" w:rsidP="00EF03B1">
      <w:pPr>
        <w:numPr>
          <w:ilvl w:val="0"/>
          <w:numId w:val="192"/>
        </w:numPr>
        <w:shd w:val="clear" w:color="auto" w:fill="FFFFFF"/>
        <w:spacing w:after="240" w:line="240" w:lineRule="auto"/>
        <w:jc w:val="both"/>
        <w:rPr>
          <w:rFonts w:ascii="Arial" w:eastAsia="Times New Roman" w:hAnsi="Arial" w:cs="Arial"/>
          <w:lang w:eastAsia="en-GB"/>
        </w:rPr>
      </w:pPr>
      <w:r w:rsidRPr="004B0E69">
        <w:rPr>
          <w:rFonts w:ascii="Arial" w:eastAsia="Times New Roman" w:hAnsi="Arial" w:cs="Arial"/>
          <w:lang w:eastAsia="en-GB"/>
        </w:rPr>
        <w:t>a relevant, effective curriculum, that helps children to develop their understanding of acceptable behaviours, healthy relationships and keeping themselves safe. The curriculum is updated to reflect changes in legislation, and the mandatory teaching of Relationship Education, Relationship and Sex Education and Health Education</w:t>
      </w:r>
    </w:p>
    <w:p w14:paraId="40DB5DC6" w14:textId="77777777" w:rsidR="00EF03B1" w:rsidRPr="004B0E69" w:rsidRDefault="00EF03B1" w:rsidP="00EF03B1">
      <w:pPr>
        <w:numPr>
          <w:ilvl w:val="0"/>
          <w:numId w:val="192"/>
        </w:numPr>
        <w:shd w:val="clear" w:color="auto" w:fill="FFFFFF"/>
        <w:spacing w:after="240" w:line="240" w:lineRule="auto"/>
        <w:jc w:val="both"/>
        <w:rPr>
          <w:rFonts w:ascii="Arial" w:eastAsia="Times New Roman" w:hAnsi="Arial" w:cs="Arial"/>
          <w:lang w:eastAsia="en-GB"/>
        </w:rPr>
      </w:pPr>
      <w:r w:rsidRPr="004B0E69">
        <w:rPr>
          <w:rFonts w:ascii="Arial" w:eastAsia="Times New Roman" w:hAnsi="Arial" w:cs="Arial"/>
          <w:lang w:eastAsia="en-GB"/>
        </w:rPr>
        <w:t>established/publicised systems for pupils to raise concerns with staff, knowing they will be listened to, supported and valued, and that the issues they raise will be taken seriously</w:t>
      </w:r>
    </w:p>
    <w:p w14:paraId="3AA93AB0" w14:textId="77777777" w:rsidR="00EF03B1" w:rsidRPr="004B0E69" w:rsidRDefault="00EF03B1" w:rsidP="00EF03B1">
      <w:pPr>
        <w:numPr>
          <w:ilvl w:val="0"/>
          <w:numId w:val="192"/>
        </w:numPr>
        <w:shd w:val="clear" w:color="auto" w:fill="FFFFFF"/>
        <w:spacing w:after="240" w:line="240" w:lineRule="auto"/>
        <w:jc w:val="both"/>
        <w:rPr>
          <w:rFonts w:ascii="Arial" w:eastAsia="Times New Roman" w:hAnsi="Arial" w:cs="Arial"/>
          <w:lang w:eastAsia="en-GB"/>
        </w:rPr>
      </w:pPr>
      <w:r w:rsidRPr="004B0E69">
        <w:rPr>
          <w:rFonts w:ascii="Arial" w:eastAsia="Times New Roman" w:hAnsi="Arial" w:cs="Arial"/>
          <w:lang w:eastAsia="en-GB"/>
        </w:rPr>
        <w:t>training to all staff so they understand that child-on-child abuse can and does happen and are trained to be alert to any behaviours that could cause concern</w:t>
      </w:r>
    </w:p>
    <w:p w14:paraId="093D4FE7" w14:textId="77777777" w:rsidR="00EF03B1" w:rsidRDefault="00EF03B1" w:rsidP="00EF03B1">
      <w:pPr>
        <w:numPr>
          <w:ilvl w:val="0"/>
          <w:numId w:val="192"/>
        </w:numPr>
        <w:shd w:val="clear" w:color="auto" w:fill="FFFFFF"/>
        <w:spacing w:after="240" w:line="240" w:lineRule="auto"/>
        <w:jc w:val="both"/>
        <w:rPr>
          <w:rFonts w:ascii="Arial" w:eastAsia="Times New Roman" w:hAnsi="Arial" w:cs="Arial"/>
          <w:lang w:eastAsia="en-GB"/>
        </w:rPr>
      </w:pPr>
      <w:r w:rsidRPr="004B0E69">
        <w:rPr>
          <w:rFonts w:ascii="Arial" w:eastAsia="Times New Roman" w:hAnsi="Arial" w:cs="Arial"/>
          <w:lang w:eastAsia="en-GB"/>
        </w:rPr>
        <w:t>a clear procedure for all staff to report all incidents as a safeguarding concern to the school D/DSL.</w:t>
      </w:r>
    </w:p>
    <w:p w14:paraId="4E3C3986" w14:textId="77777777" w:rsidR="007903D4" w:rsidRDefault="007903D4" w:rsidP="007903D4">
      <w:pPr>
        <w:shd w:val="clear" w:color="auto" w:fill="FFFFFF"/>
        <w:spacing w:after="240" w:line="240" w:lineRule="auto"/>
        <w:jc w:val="both"/>
        <w:rPr>
          <w:rFonts w:ascii="Arial" w:eastAsia="Times New Roman" w:hAnsi="Arial" w:cs="Arial"/>
          <w:lang w:eastAsia="en-GB"/>
        </w:rPr>
      </w:pPr>
    </w:p>
    <w:p w14:paraId="4663D8FC" w14:textId="77777777" w:rsidR="007903D4" w:rsidRPr="004B0E69" w:rsidRDefault="007903D4" w:rsidP="007903D4">
      <w:pPr>
        <w:shd w:val="clear" w:color="auto" w:fill="FFFFFF"/>
        <w:spacing w:after="240" w:line="240" w:lineRule="auto"/>
        <w:jc w:val="both"/>
        <w:rPr>
          <w:rFonts w:ascii="Arial" w:eastAsia="Times New Roman" w:hAnsi="Arial" w:cs="Arial"/>
          <w:lang w:eastAsia="en-GB"/>
        </w:rPr>
      </w:pPr>
    </w:p>
    <w:p w14:paraId="102EFBDB" w14:textId="77777777" w:rsidR="00EF03B1" w:rsidRPr="004B0E69" w:rsidRDefault="00EF03B1" w:rsidP="00EF03B1">
      <w:pPr>
        <w:shd w:val="clear" w:color="auto" w:fill="FFFFFF"/>
        <w:spacing w:after="240" w:line="240" w:lineRule="auto"/>
        <w:jc w:val="both"/>
        <w:rPr>
          <w:rFonts w:ascii="Arial" w:eastAsia="Times New Roman" w:hAnsi="Arial" w:cs="Arial"/>
          <w:b/>
          <w:bCs/>
          <w:lang w:eastAsia="en-GB"/>
        </w:rPr>
      </w:pPr>
      <w:r w:rsidRPr="004B0E69">
        <w:rPr>
          <w:rFonts w:ascii="Arial" w:eastAsia="Times New Roman" w:hAnsi="Arial" w:cs="Arial"/>
          <w:b/>
          <w:bCs/>
          <w:lang w:eastAsia="en-GB"/>
        </w:rPr>
        <w:t>Child-on-child sexual violence and sexual harassment</w:t>
      </w:r>
    </w:p>
    <w:p w14:paraId="7580B71A" w14:textId="77777777" w:rsidR="00EF03B1" w:rsidRPr="004B0E69" w:rsidRDefault="00EF03B1" w:rsidP="00EF03B1">
      <w:pPr>
        <w:shd w:val="clear" w:color="auto" w:fill="FFFFFF"/>
        <w:spacing w:after="240" w:line="240" w:lineRule="auto"/>
        <w:jc w:val="both"/>
        <w:rPr>
          <w:rFonts w:ascii="Arial" w:eastAsia="Times New Roman" w:hAnsi="Arial" w:cs="Arial"/>
          <w:lang w:eastAsia="en-GB"/>
        </w:rPr>
      </w:pPr>
      <w:r w:rsidRPr="004B0E69">
        <w:rPr>
          <w:rFonts w:ascii="Arial" w:eastAsia="Times New Roman" w:hAnsi="Arial" w:cs="Arial"/>
          <w:lang w:eastAsia="en-GB"/>
        </w:rPr>
        <w:t>The DSL will follow local and national guidance when there has been a report of sexual violence and harassment between children. This will include liaising with other professionals to develop robust risk and needs assessments and multi-agency safety planning with appropriate specialist targeted work for pupils who are identified as posing a potential risk to other children. This is done using a Contextual Safeguarding approach to ensure assessments consider risks posed by any wider environmental factors present in a child’s life. The DSL will record specifically the time and location of the incident, and any action required to make the location safer.</w:t>
      </w:r>
    </w:p>
    <w:p w14:paraId="04FE7FF7" w14:textId="7F881814" w:rsidR="00EF03B1" w:rsidRPr="007903D4" w:rsidRDefault="00EF03B1" w:rsidP="00EF03B1">
      <w:pPr>
        <w:shd w:val="clear" w:color="auto" w:fill="FFFFFF"/>
        <w:spacing w:after="240" w:line="240" w:lineRule="auto"/>
        <w:jc w:val="both"/>
        <w:rPr>
          <w:rFonts w:ascii="Arial" w:eastAsia="Times New Roman" w:hAnsi="Arial" w:cs="Arial"/>
          <w:lang w:eastAsia="en-GB"/>
        </w:rPr>
      </w:pPr>
      <w:r w:rsidRPr="004B0E69">
        <w:rPr>
          <w:rFonts w:ascii="Arial" w:eastAsia="Times New Roman" w:hAnsi="Arial" w:cs="Arial"/>
          <w:lang w:eastAsia="en-GB"/>
        </w:rPr>
        <w:t>The NSPCC has a dedicated helpline 0800 136 663 to provide children who are victims of sexual abuse in schools with appropriate support and advice.  The helpline also provides support to parents and professionals.</w:t>
      </w:r>
    </w:p>
    <w:p w14:paraId="327FD111" w14:textId="77777777" w:rsidR="00EF03B1" w:rsidRDefault="00EF03B1" w:rsidP="00EF03B1">
      <w:pPr>
        <w:shd w:val="clear" w:color="auto" w:fill="FFFFFF"/>
        <w:spacing w:after="240" w:line="240" w:lineRule="auto"/>
        <w:jc w:val="both"/>
        <w:rPr>
          <w:rFonts w:ascii="Arial" w:eastAsia="Times New Roman" w:hAnsi="Arial" w:cs="Arial"/>
          <w:b/>
          <w:lang w:eastAsia="en-GB"/>
        </w:rPr>
      </w:pPr>
    </w:p>
    <w:p w14:paraId="6C8444B3" w14:textId="77777777" w:rsidR="00EF03B1" w:rsidRPr="002755FB" w:rsidRDefault="00EF03B1" w:rsidP="00EF03B1">
      <w:pPr>
        <w:shd w:val="clear" w:color="auto" w:fill="FFFFFF"/>
        <w:spacing w:after="240" w:line="240" w:lineRule="auto"/>
        <w:jc w:val="both"/>
        <w:rPr>
          <w:rFonts w:ascii="Arial" w:eastAsia="Times New Roman" w:hAnsi="Arial" w:cs="Arial"/>
          <w:b/>
          <w:lang w:eastAsia="en-GB"/>
        </w:rPr>
      </w:pPr>
      <w:r w:rsidRPr="002755FB">
        <w:rPr>
          <w:rFonts w:ascii="Arial" w:eastAsia="Times New Roman" w:hAnsi="Arial" w:cs="Arial"/>
          <w:b/>
          <w:lang w:eastAsia="en-GB"/>
        </w:rPr>
        <w:t>Child sexual exploitation (CSE)</w:t>
      </w:r>
    </w:p>
    <w:p w14:paraId="294C8AD4" w14:textId="77777777" w:rsidR="00EF03B1" w:rsidRPr="002755FB" w:rsidRDefault="00EF03B1" w:rsidP="00EF03B1">
      <w:pPr>
        <w:shd w:val="clear" w:color="auto" w:fill="FFFFFF"/>
        <w:spacing w:after="240" w:line="240" w:lineRule="auto"/>
        <w:jc w:val="both"/>
        <w:rPr>
          <w:rFonts w:ascii="Arial" w:hAnsi="Arial" w:cs="Arial"/>
        </w:rPr>
      </w:pPr>
      <w:r w:rsidRPr="002755FB">
        <w:rPr>
          <w:rFonts w:ascii="Arial" w:hAnsi="Arial" w:cs="Arial"/>
        </w:rPr>
        <w:t xml:space="preserve">CSE is a form of sexual abuse where children are sexually exploited for money, power or status. In some cases, young people are persuaded or forced into exchanging sexual activity for money, drugs, gifts, affection or status. Consent cannot be given, even where a child may believe they are voluntarily engaging in sexual activity with the person who is exploiting them. Child sexual exploitation doesn't always involve physical contact and can happen online. </w:t>
      </w:r>
    </w:p>
    <w:p w14:paraId="7876ADF8" w14:textId="77777777" w:rsidR="00EF03B1" w:rsidRPr="002755FB" w:rsidRDefault="00EF03B1" w:rsidP="00EF03B1">
      <w:pPr>
        <w:shd w:val="clear" w:color="auto" w:fill="FFFFFF"/>
        <w:spacing w:after="240" w:line="240" w:lineRule="auto"/>
        <w:jc w:val="both"/>
        <w:rPr>
          <w:rFonts w:ascii="Arial" w:hAnsi="Arial" w:cs="Arial"/>
        </w:rPr>
      </w:pPr>
      <w:r w:rsidRPr="002755FB">
        <w:rPr>
          <w:rFonts w:ascii="Arial" w:hAnsi="Arial" w:cs="Arial"/>
        </w:rPr>
        <w:t xml:space="preserve">Indicators of CSE: </w:t>
      </w:r>
    </w:p>
    <w:p w14:paraId="7BFD03D1" w14:textId="77777777" w:rsidR="00EF03B1" w:rsidRPr="002755FB" w:rsidRDefault="00EF03B1" w:rsidP="00EF03B1">
      <w:pPr>
        <w:pStyle w:val="ListParagraph"/>
        <w:numPr>
          <w:ilvl w:val="0"/>
          <w:numId w:val="106"/>
        </w:numPr>
        <w:shd w:val="clear" w:color="auto" w:fill="FFFFFF"/>
        <w:spacing w:after="240" w:line="240" w:lineRule="auto"/>
        <w:jc w:val="both"/>
        <w:rPr>
          <w:rFonts w:ascii="Arial" w:eastAsia="Times New Roman" w:hAnsi="Arial" w:cs="Arial"/>
          <w:b/>
          <w:lang w:eastAsia="en-GB"/>
        </w:rPr>
      </w:pPr>
      <w:r w:rsidRPr="002755FB">
        <w:rPr>
          <w:rFonts w:ascii="Arial" w:hAnsi="Arial" w:cs="Arial"/>
        </w:rPr>
        <w:t>Children who appear with unexplained gifts or new possessions</w:t>
      </w:r>
    </w:p>
    <w:p w14:paraId="34886B87" w14:textId="77777777" w:rsidR="00EF03B1" w:rsidRPr="002755FB" w:rsidRDefault="00EF03B1" w:rsidP="00EF03B1">
      <w:pPr>
        <w:pStyle w:val="ListParagraph"/>
        <w:numPr>
          <w:ilvl w:val="0"/>
          <w:numId w:val="106"/>
        </w:numPr>
        <w:shd w:val="clear" w:color="auto" w:fill="FFFFFF"/>
        <w:spacing w:after="240" w:line="240" w:lineRule="auto"/>
        <w:jc w:val="both"/>
        <w:rPr>
          <w:rFonts w:ascii="Arial" w:eastAsia="Times New Roman" w:hAnsi="Arial" w:cs="Arial"/>
          <w:b/>
          <w:lang w:eastAsia="en-GB"/>
        </w:rPr>
      </w:pPr>
      <w:r w:rsidRPr="002755FB">
        <w:rPr>
          <w:rFonts w:ascii="Arial" w:hAnsi="Arial" w:cs="Arial"/>
        </w:rPr>
        <w:t>Children who associate with other young people involved in exploitation</w:t>
      </w:r>
    </w:p>
    <w:p w14:paraId="7091E498" w14:textId="77777777" w:rsidR="00EF03B1" w:rsidRPr="002755FB" w:rsidRDefault="00EF03B1" w:rsidP="00EF03B1">
      <w:pPr>
        <w:pStyle w:val="ListParagraph"/>
        <w:numPr>
          <w:ilvl w:val="0"/>
          <w:numId w:val="106"/>
        </w:numPr>
        <w:shd w:val="clear" w:color="auto" w:fill="FFFFFF"/>
        <w:spacing w:after="240" w:line="240" w:lineRule="auto"/>
        <w:jc w:val="both"/>
        <w:rPr>
          <w:rFonts w:ascii="Arial" w:eastAsia="Times New Roman" w:hAnsi="Arial" w:cs="Arial"/>
          <w:b/>
          <w:lang w:eastAsia="en-GB"/>
        </w:rPr>
      </w:pPr>
      <w:r w:rsidRPr="002755FB">
        <w:rPr>
          <w:rFonts w:ascii="Arial" w:hAnsi="Arial" w:cs="Arial"/>
        </w:rPr>
        <w:t>Children who have older boyfriends or girlfriends</w:t>
      </w:r>
    </w:p>
    <w:p w14:paraId="27FB9128" w14:textId="77777777" w:rsidR="00EF03B1" w:rsidRPr="002755FB" w:rsidRDefault="00EF03B1" w:rsidP="00EF03B1">
      <w:pPr>
        <w:pStyle w:val="ListParagraph"/>
        <w:numPr>
          <w:ilvl w:val="0"/>
          <w:numId w:val="106"/>
        </w:numPr>
        <w:shd w:val="clear" w:color="auto" w:fill="FFFFFF"/>
        <w:spacing w:after="240" w:line="240" w:lineRule="auto"/>
        <w:jc w:val="both"/>
        <w:rPr>
          <w:rFonts w:ascii="Arial" w:eastAsia="Times New Roman" w:hAnsi="Arial" w:cs="Arial"/>
          <w:b/>
          <w:lang w:eastAsia="en-GB"/>
        </w:rPr>
      </w:pPr>
      <w:r w:rsidRPr="002755FB">
        <w:rPr>
          <w:rFonts w:ascii="Arial" w:hAnsi="Arial" w:cs="Arial"/>
        </w:rPr>
        <w:t>Children who suffer from sexually transmitted infections or become pregnant</w:t>
      </w:r>
    </w:p>
    <w:p w14:paraId="78FC81C5" w14:textId="77777777" w:rsidR="00EF03B1" w:rsidRPr="002755FB" w:rsidRDefault="00EF03B1" w:rsidP="00EF03B1">
      <w:pPr>
        <w:pStyle w:val="ListParagraph"/>
        <w:numPr>
          <w:ilvl w:val="0"/>
          <w:numId w:val="106"/>
        </w:numPr>
        <w:shd w:val="clear" w:color="auto" w:fill="FFFFFF"/>
        <w:spacing w:after="240" w:line="240" w:lineRule="auto"/>
        <w:jc w:val="both"/>
        <w:rPr>
          <w:rFonts w:ascii="Arial" w:eastAsia="Times New Roman" w:hAnsi="Arial" w:cs="Arial"/>
          <w:b/>
          <w:lang w:eastAsia="en-GB"/>
        </w:rPr>
      </w:pPr>
      <w:r w:rsidRPr="002755FB">
        <w:rPr>
          <w:rFonts w:ascii="Arial" w:hAnsi="Arial" w:cs="Arial"/>
        </w:rPr>
        <w:t>Children who suffer from changes in emotional well-being</w:t>
      </w:r>
    </w:p>
    <w:p w14:paraId="0A0B6565" w14:textId="77777777" w:rsidR="00EF03B1" w:rsidRPr="002755FB" w:rsidRDefault="00EF03B1" w:rsidP="00EF03B1">
      <w:pPr>
        <w:pStyle w:val="ListParagraph"/>
        <w:numPr>
          <w:ilvl w:val="0"/>
          <w:numId w:val="106"/>
        </w:numPr>
        <w:shd w:val="clear" w:color="auto" w:fill="FFFFFF"/>
        <w:spacing w:after="240" w:line="240" w:lineRule="auto"/>
        <w:jc w:val="both"/>
        <w:rPr>
          <w:rFonts w:ascii="Arial" w:eastAsia="Times New Roman" w:hAnsi="Arial" w:cs="Arial"/>
          <w:b/>
          <w:lang w:eastAsia="en-GB"/>
        </w:rPr>
      </w:pPr>
      <w:r w:rsidRPr="002755FB">
        <w:rPr>
          <w:rFonts w:ascii="Arial" w:hAnsi="Arial" w:cs="Arial"/>
        </w:rPr>
        <w:t>Children who misuse drugs and alcohol</w:t>
      </w:r>
    </w:p>
    <w:p w14:paraId="723D8CDC" w14:textId="77777777" w:rsidR="00EF03B1" w:rsidRPr="002755FB" w:rsidRDefault="00EF03B1" w:rsidP="00EF03B1">
      <w:pPr>
        <w:pStyle w:val="ListParagraph"/>
        <w:numPr>
          <w:ilvl w:val="0"/>
          <w:numId w:val="106"/>
        </w:numPr>
        <w:shd w:val="clear" w:color="auto" w:fill="FFFFFF"/>
        <w:spacing w:after="240" w:line="240" w:lineRule="auto"/>
        <w:jc w:val="both"/>
        <w:rPr>
          <w:rFonts w:ascii="Arial" w:eastAsia="Times New Roman" w:hAnsi="Arial" w:cs="Arial"/>
          <w:b/>
          <w:lang w:eastAsia="en-GB"/>
        </w:rPr>
      </w:pPr>
      <w:r w:rsidRPr="002755FB">
        <w:rPr>
          <w:rFonts w:ascii="Arial" w:hAnsi="Arial" w:cs="Arial"/>
        </w:rPr>
        <w:t xml:space="preserve">Children who go missing for periods of time </w:t>
      </w:r>
    </w:p>
    <w:p w14:paraId="3E51C477" w14:textId="77777777" w:rsidR="00EF03B1" w:rsidRPr="002755FB" w:rsidRDefault="00EF03B1" w:rsidP="00EF03B1">
      <w:pPr>
        <w:pStyle w:val="ListParagraph"/>
        <w:numPr>
          <w:ilvl w:val="0"/>
          <w:numId w:val="106"/>
        </w:numPr>
        <w:shd w:val="clear" w:color="auto" w:fill="FFFFFF"/>
        <w:spacing w:after="240" w:line="240" w:lineRule="auto"/>
        <w:jc w:val="both"/>
        <w:rPr>
          <w:rFonts w:ascii="Arial" w:eastAsia="Times New Roman" w:hAnsi="Arial" w:cs="Arial"/>
          <w:b/>
          <w:lang w:eastAsia="en-GB"/>
        </w:rPr>
      </w:pPr>
      <w:r w:rsidRPr="002755FB">
        <w:rPr>
          <w:rFonts w:ascii="Arial" w:hAnsi="Arial" w:cs="Arial"/>
        </w:rPr>
        <w:t>Children who regularly miss school or education or don’t take part in education</w:t>
      </w:r>
    </w:p>
    <w:p w14:paraId="61EADC79" w14:textId="77777777" w:rsidR="00EF03B1" w:rsidRPr="002755FB" w:rsidRDefault="00EF03B1" w:rsidP="00EF03B1">
      <w:pPr>
        <w:shd w:val="clear" w:color="auto" w:fill="FFFFFF"/>
        <w:spacing w:after="240" w:line="240" w:lineRule="auto"/>
        <w:jc w:val="both"/>
        <w:rPr>
          <w:rFonts w:ascii="Arial" w:eastAsia="Times New Roman" w:hAnsi="Arial" w:cs="Arial"/>
          <w:b/>
          <w:lang w:eastAsia="en-GB"/>
        </w:rPr>
      </w:pPr>
      <w:r w:rsidRPr="002755FB">
        <w:rPr>
          <w:rFonts w:ascii="Arial" w:eastAsia="Times New Roman" w:hAnsi="Arial" w:cs="Arial"/>
          <w:b/>
          <w:lang w:eastAsia="en-GB"/>
        </w:rPr>
        <w:t xml:space="preserve">Female genital mutilation (FGM) and forced marriage </w:t>
      </w:r>
    </w:p>
    <w:p w14:paraId="0A190698" w14:textId="77777777" w:rsidR="00EF03B1" w:rsidRPr="002755FB" w:rsidRDefault="00EF03B1" w:rsidP="00EF03B1">
      <w:pPr>
        <w:spacing w:before="120" w:after="240"/>
        <w:ind w:right="181"/>
        <w:jc w:val="both"/>
        <w:rPr>
          <w:rFonts w:ascii="Arial" w:eastAsia="Arial" w:hAnsi="Arial" w:cs="Arial"/>
          <w:lang w:val="en-US"/>
        </w:rPr>
      </w:pPr>
      <w:r w:rsidRPr="002755FB">
        <w:rPr>
          <w:rFonts w:ascii="Arial" w:eastAsia="Times New Roman" w:hAnsi="Arial" w:cs="Arial"/>
          <w:bCs/>
          <w:lang w:val="en-US" w:eastAsia="en-GB"/>
        </w:rPr>
        <w:t xml:space="preserve">FGM is illegal in the UK and a form of child abuse with long-lasting harmful consequences.  </w:t>
      </w:r>
      <w:r w:rsidRPr="002755FB">
        <w:rPr>
          <w:rFonts w:ascii="Arial" w:eastAsia="Arial" w:hAnsi="Arial" w:cs="Arial"/>
          <w:lang w:val="en-US"/>
        </w:rPr>
        <w:t xml:space="preserve">Staff will inform the D/DSL immediately if they suspect a girl is at risk of FGM. </w:t>
      </w:r>
      <w:r w:rsidRPr="002755FB">
        <w:rPr>
          <w:rFonts w:ascii="Arial" w:eastAsia="Times New Roman" w:hAnsi="Arial" w:cs="Arial"/>
          <w:bCs/>
          <w:lang w:val="en-US" w:eastAsia="en-GB"/>
        </w:rPr>
        <w:t xml:space="preserve"> </w:t>
      </w:r>
      <w:r w:rsidRPr="002755FB">
        <w:rPr>
          <w:rFonts w:ascii="Arial" w:eastAsia="Arial" w:hAnsi="Arial" w:cs="Arial"/>
          <w:lang w:val="en-US"/>
        </w:rPr>
        <w:t>We will report to the police any ‘known’ cases of FGM to the police as required by law.</w:t>
      </w:r>
    </w:p>
    <w:p w14:paraId="7D1EB9A0" w14:textId="77777777" w:rsidR="00EF03B1" w:rsidRPr="002755FB" w:rsidRDefault="00EF03B1" w:rsidP="00EF03B1">
      <w:pPr>
        <w:shd w:val="clear" w:color="auto" w:fill="FFFFFF"/>
        <w:spacing w:after="240" w:line="240" w:lineRule="auto"/>
        <w:jc w:val="both"/>
        <w:rPr>
          <w:rFonts w:ascii="Arial" w:hAnsi="Arial" w:cs="Arial"/>
        </w:rPr>
      </w:pPr>
      <w:r w:rsidRPr="002755FB">
        <w:rPr>
          <w:rFonts w:ascii="Arial" w:hAnsi="Arial" w:cs="Arial"/>
        </w:rPr>
        <w:t xml:space="preserve">Professionals need to be alert to the possibility of a girl being at risk of FGM, or already having suffered FGM. We are vigilant towards young mums, older sisters and other female family members as well as the children in our care.  </w:t>
      </w:r>
    </w:p>
    <w:p w14:paraId="1EC4291C" w14:textId="77777777" w:rsidR="00EF03B1" w:rsidRPr="002755FB" w:rsidRDefault="00EF03B1" w:rsidP="00EF03B1">
      <w:pPr>
        <w:shd w:val="clear" w:color="auto" w:fill="FFFFFF"/>
        <w:spacing w:after="240" w:line="240" w:lineRule="auto"/>
        <w:jc w:val="both"/>
        <w:rPr>
          <w:rFonts w:ascii="Arial" w:hAnsi="Arial" w:cs="Arial"/>
        </w:rPr>
      </w:pPr>
      <w:r w:rsidRPr="002755FB">
        <w:rPr>
          <w:rFonts w:ascii="Arial" w:hAnsi="Arial" w:cs="Arial"/>
        </w:rPr>
        <w:t xml:space="preserve">There is a range of potential indicators that a child or young person may be at risk of FGM: </w:t>
      </w:r>
    </w:p>
    <w:p w14:paraId="6669E5EB" w14:textId="77777777" w:rsidR="00EF03B1" w:rsidRPr="002755FB" w:rsidRDefault="00EF03B1" w:rsidP="00EF03B1">
      <w:pPr>
        <w:pStyle w:val="ListParagraph"/>
        <w:numPr>
          <w:ilvl w:val="0"/>
          <w:numId w:val="102"/>
        </w:numPr>
        <w:shd w:val="clear" w:color="auto" w:fill="FFFFFF"/>
        <w:spacing w:after="240" w:line="240" w:lineRule="auto"/>
        <w:jc w:val="both"/>
        <w:rPr>
          <w:rFonts w:ascii="Arial" w:eastAsia="Times New Roman" w:hAnsi="Arial" w:cs="Arial"/>
          <w:lang w:eastAsia="en-GB"/>
        </w:rPr>
      </w:pPr>
      <w:r w:rsidRPr="002755FB">
        <w:rPr>
          <w:rFonts w:ascii="Arial" w:hAnsi="Arial" w:cs="Arial"/>
        </w:rPr>
        <w:t>Knowing that the family belongs to a community in which FGM is practised and is making preparations for the child to take a holiday, arranging vaccinations or planning absence from school</w:t>
      </w:r>
    </w:p>
    <w:p w14:paraId="07A664E8" w14:textId="77777777" w:rsidR="00EF03B1" w:rsidRPr="002755FB" w:rsidRDefault="00EF03B1" w:rsidP="00EF03B1">
      <w:pPr>
        <w:pStyle w:val="ListParagraph"/>
        <w:numPr>
          <w:ilvl w:val="0"/>
          <w:numId w:val="102"/>
        </w:numPr>
        <w:shd w:val="clear" w:color="auto" w:fill="FFFFFF"/>
        <w:spacing w:after="240" w:line="240" w:lineRule="auto"/>
        <w:jc w:val="both"/>
        <w:rPr>
          <w:rFonts w:ascii="Arial" w:eastAsia="Times New Roman" w:hAnsi="Arial" w:cs="Arial"/>
          <w:lang w:eastAsia="en-GB"/>
        </w:rPr>
      </w:pPr>
      <w:r w:rsidRPr="002755FB">
        <w:rPr>
          <w:rFonts w:ascii="Arial" w:hAnsi="Arial" w:cs="Arial"/>
        </w:rPr>
        <w:t xml:space="preserve">The child may also talk about a special procedure/ceremony that is going to take place or a special occasion to 'become a woman'. </w:t>
      </w:r>
    </w:p>
    <w:p w14:paraId="1579C76A" w14:textId="77777777" w:rsidR="00EF03B1" w:rsidRPr="002755FB" w:rsidRDefault="00EF03B1" w:rsidP="00EF03B1">
      <w:pPr>
        <w:pStyle w:val="ListParagraph"/>
        <w:numPr>
          <w:ilvl w:val="1"/>
          <w:numId w:val="102"/>
        </w:numPr>
        <w:shd w:val="clear" w:color="auto" w:fill="FFFFFF"/>
        <w:spacing w:after="240" w:line="240" w:lineRule="auto"/>
        <w:jc w:val="both"/>
        <w:rPr>
          <w:rFonts w:ascii="Arial" w:eastAsia="Times New Roman" w:hAnsi="Arial" w:cs="Arial"/>
          <w:lang w:eastAsia="en-GB"/>
        </w:rPr>
      </w:pPr>
      <w:r w:rsidRPr="002755FB">
        <w:rPr>
          <w:rFonts w:ascii="Arial" w:hAnsi="Arial" w:cs="Arial"/>
        </w:rPr>
        <w:t xml:space="preserve">Professionals should note that girls at risk of FGM may not yet be aware of the practice or that it may be conducted on them, so sensitivity should always be shown when approaching the subject. </w:t>
      </w:r>
    </w:p>
    <w:p w14:paraId="7BE3EAA5" w14:textId="77777777" w:rsidR="00EF03B1" w:rsidRPr="002755FB" w:rsidRDefault="00EF03B1" w:rsidP="00EF03B1">
      <w:pPr>
        <w:shd w:val="clear" w:color="auto" w:fill="FFFFFF"/>
        <w:spacing w:after="240" w:line="240" w:lineRule="auto"/>
        <w:jc w:val="both"/>
        <w:rPr>
          <w:rFonts w:ascii="Arial" w:hAnsi="Arial" w:cs="Arial"/>
        </w:rPr>
      </w:pPr>
      <w:r w:rsidRPr="002755FB">
        <w:rPr>
          <w:rFonts w:ascii="Arial" w:hAnsi="Arial" w:cs="Arial"/>
        </w:rPr>
        <w:t>Indicators that FGM may already have occurred:</w:t>
      </w:r>
    </w:p>
    <w:p w14:paraId="71ADC488" w14:textId="77777777" w:rsidR="00EF03B1" w:rsidRPr="002755FB" w:rsidRDefault="00EF03B1" w:rsidP="00EF03B1">
      <w:pPr>
        <w:pStyle w:val="ListParagraph"/>
        <w:numPr>
          <w:ilvl w:val="0"/>
          <w:numId w:val="104"/>
        </w:numPr>
        <w:shd w:val="clear" w:color="auto" w:fill="FFFFFF"/>
        <w:spacing w:after="240" w:line="240" w:lineRule="auto"/>
        <w:jc w:val="both"/>
        <w:rPr>
          <w:rFonts w:ascii="Arial" w:eastAsia="Times New Roman" w:hAnsi="Arial" w:cs="Arial"/>
          <w:lang w:eastAsia="en-GB"/>
        </w:rPr>
      </w:pPr>
      <w:r w:rsidRPr="002755FB">
        <w:rPr>
          <w:rFonts w:ascii="Arial" w:hAnsi="Arial" w:cs="Arial"/>
        </w:rPr>
        <w:t>Prolonged absence from school or other activities with noticeable behaviour change on return, possibly with bladder or menstrual problems</w:t>
      </w:r>
    </w:p>
    <w:p w14:paraId="32599AB4" w14:textId="77777777" w:rsidR="00EF03B1" w:rsidRPr="002755FB" w:rsidRDefault="00EF03B1" w:rsidP="00EF03B1">
      <w:pPr>
        <w:pStyle w:val="ListParagraph"/>
        <w:numPr>
          <w:ilvl w:val="0"/>
          <w:numId w:val="104"/>
        </w:numPr>
        <w:shd w:val="clear" w:color="auto" w:fill="FFFFFF"/>
        <w:spacing w:after="240" w:line="240" w:lineRule="auto"/>
        <w:jc w:val="both"/>
        <w:rPr>
          <w:rFonts w:ascii="Arial" w:eastAsia="Times New Roman" w:hAnsi="Arial" w:cs="Arial"/>
          <w:lang w:eastAsia="en-GB"/>
        </w:rPr>
      </w:pPr>
      <w:r w:rsidRPr="002755FB">
        <w:rPr>
          <w:rFonts w:ascii="Arial" w:hAnsi="Arial" w:cs="Arial"/>
        </w:rPr>
        <w:t>Difficulty walking, sitting or standing, and look uncomfortable</w:t>
      </w:r>
    </w:p>
    <w:p w14:paraId="3290CAA0" w14:textId="77777777" w:rsidR="00EF03B1" w:rsidRPr="002755FB" w:rsidRDefault="00EF03B1" w:rsidP="00EF03B1">
      <w:pPr>
        <w:pStyle w:val="ListParagraph"/>
        <w:numPr>
          <w:ilvl w:val="0"/>
          <w:numId w:val="104"/>
        </w:numPr>
        <w:shd w:val="clear" w:color="auto" w:fill="FFFFFF"/>
        <w:spacing w:after="240" w:line="240" w:lineRule="auto"/>
        <w:jc w:val="both"/>
        <w:rPr>
          <w:rFonts w:ascii="Arial" w:eastAsia="Times New Roman" w:hAnsi="Arial" w:cs="Arial"/>
          <w:lang w:eastAsia="en-GB"/>
        </w:rPr>
      </w:pPr>
      <w:r w:rsidRPr="002755FB">
        <w:rPr>
          <w:rFonts w:ascii="Arial" w:hAnsi="Arial" w:cs="Arial"/>
        </w:rPr>
        <w:t>Spend longer than normal in the bathroom or toilet</w:t>
      </w:r>
    </w:p>
    <w:p w14:paraId="77BA30CA" w14:textId="77777777" w:rsidR="00EF03B1" w:rsidRPr="002755FB" w:rsidRDefault="00EF03B1" w:rsidP="00EF03B1">
      <w:pPr>
        <w:pStyle w:val="ListParagraph"/>
        <w:numPr>
          <w:ilvl w:val="0"/>
          <w:numId w:val="104"/>
        </w:numPr>
        <w:shd w:val="clear" w:color="auto" w:fill="FFFFFF"/>
        <w:spacing w:after="240" w:line="240" w:lineRule="auto"/>
        <w:jc w:val="both"/>
        <w:rPr>
          <w:rFonts w:ascii="Arial" w:eastAsia="Times New Roman" w:hAnsi="Arial" w:cs="Arial"/>
          <w:lang w:eastAsia="en-GB"/>
        </w:rPr>
      </w:pPr>
      <w:r w:rsidRPr="002755FB">
        <w:rPr>
          <w:rFonts w:ascii="Arial" w:hAnsi="Arial" w:cs="Arial"/>
        </w:rPr>
        <w:t>May complain about pain between their legs, or talk of something somebody did to them that they are not allowed to talk about</w:t>
      </w:r>
    </w:p>
    <w:p w14:paraId="3CEEBF54" w14:textId="77777777" w:rsidR="00EF03B1" w:rsidRPr="002755FB" w:rsidRDefault="00EF03B1" w:rsidP="00EF03B1">
      <w:pPr>
        <w:shd w:val="clear" w:color="auto" w:fill="FFFFFF"/>
        <w:spacing w:after="240" w:line="240" w:lineRule="auto"/>
        <w:jc w:val="both"/>
        <w:rPr>
          <w:rFonts w:ascii="Arial" w:eastAsia="Times New Roman" w:hAnsi="Arial" w:cs="Arial"/>
          <w:b/>
          <w:lang w:eastAsia="en-GB"/>
        </w:rPr>
      </w:pPr>
      <w:r w:rsidRPr="002755FB">
        <w:rPr>
          <w:rFonts w:ascii="Arial" w:eastAsia="Times New Roman" w:hAnsi="Arial" w:cs="Arial"/>
          <w:b/>
          <w:lang w:eastAsia="en-GB"/>
        </w:rPr>
        <w:t xml:space="preserve">Neglect </w:t>
      </w:r>
    </w:p>
    <w:p w14:paraId="2E2EBC6E" w14:textId="77777777" w:rsidR="00EF03B1" w:rsidRPr="002755FB" w:rsidRDefault="00EF03B1" w:rsidP="00EF03B1">
      <w:pPr>
        <w:shd w:val="clear" w:color="auto" w:fill="FFFFFF"/>
        <w:spacing w:after="240" w:line="240" w:lineRule="auto"/>
        <w:jc w:val="both"/>
        <w:rPr>
          <w:rFonts w:ascii="Arial" w:hAnsi="Arial" w:cs="Arial"/>
        </w:rPr>
      </w:pPr>
      <w:r w:rsidRPr="002755FB">
        <w:rPr>
          <w:rFonts w:ascii="Arial" w:hAnsi="Arial" w:cs="Arial"/>
        </w:rPr>
        <w:t xml:space="preserve">Neglect is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It may also include neglect of a child’s basic emotional needs. </w:t>
      </w:r>
    </w:p>
    <w:p w14:paraId="51FF834E" w14:textId="77777777" w:rsidR="00EF03B1" w:rsidRPr="002755FB" w:rsidRDefault="00EF03B1" w:rsidP="00EF03B1">
      <w:pPr>
        <w:shd w:val="clear" w:color="auto" w:fill="FFFFFF"/>
        <w:spacing w:after="240" w:line="240" w:lineRule="auto"/>
        <w:jc w:val="both"/>
        <w:rPr>
          <w:rFonts w:ascii="Arial" w:hAnsi="Arial" w:cs="Arial"/>
        </w:rPr>
      </w:pPr>
      <w:r w:rsidRPr="002755FB">
        <w:rPr>
          <w:rFonts w:ascii="Arial" w:hAnsi="Arial" w:cs="Arial"/>
        </w:rPr>
        <w:t xml:space="preserve">Indicators of neglect: </w:t>
      </w:r>
    </w:p>
    <w:p w14:paraId="525D1BC8" w14:textId="77777777" w:rsidR="00EF03B1" w:rsidRPr="002755FB" w:rsidRDefault="00EF03B1" w:rsidP="00EF03B1">
      <w:pPr>
        <w:pStyle w:val="ListParagraph"/>
        <w:numPr>
          <w:ilvl w:val="0"/>
          <w:numId w:val="105"/>
        </w:numPr>
        <w:shd w:val="clear" w:color="auto" w:fill="FFFFFF"/>
        <w:spacing w:after="240" w:line="240" w:lineRule="auto"/>
        <w:jc w:val="both"/>
        <w:rPr>
          <w:rFonts w:ascii="Arial" w:eastAsia="Times New Roman" w:hAnsi="Arial" w:cs="Arial"/>
          <w:b/>
          <w:lang w:eastAsia="en-GB"/>
        </w:rPr>
      </w:pPr>
      <w:r w:rsidRPr="002755FB">
        <w:rPr>
          <w:rFonts w:ascii="Arial" w:hAnsi="Arial" w:cs="Arial"/>
        </w:rPr>
        <w:t>Children who are living in a home that is indisputably dirty or unsafe</w:t>
      </w:r>
    </w:p>
    <w:p w14:paraId="58FF9654" w14:textId="77777777" w:rsidR="00EF03B1" w:rsidRPr="002755FB" w:rsidRDefault="00EF03B1" w:rsidP="00EF03B1">
      <w:pPr>
        <w:pStyle w:val="ListParagraph"/>
        <w:numPr>
          <w:ilvl w:val="0"/>
          <w:numId w:val="105"/>
        </w:numPr>
        <w:shd w:val="clear" w:color="auto" w:fill="FFFFFF"/>
        <w:spacing w:after="240" w:line="240" w:lineRule="auto"/>
        <w:jc w:val="both"/>
        <w:rPr>
          <w:rFonts w:ascii="Arial" w:eastAsia="Times New Roman" w:hAnsi="Arial" w:cs="Arial"/>
          <w:b/>
          <w:lang w:eastAsia="en-GB"/>
        </w:rPr>
      </w:pPr>
      <w:r w:rsidRPr="002755FB">
        <w:rPr>
          <w:rFonts w:ascii="Arial" w:hAnsi="Arial" w:cs="Arial"/>
        </w:rPr>
        <w:t>Children who are left hungry or dirty</w:t>
      </w:r>
    </w:p>
    <w:p w14:paraId="60370A14" w14:textId="77777777" w:rsidR="00EF03B1" w:rsidRPr="002755FB" w:rsidRDefault="00EF03B1" w:rsidP="00EF03B1">
      <w:pPr>
        <w:pStyle w:val="ListParagraph"/>
        <w:numPr>
          <w:ilvl w:val="0"/>
          <w:numId w:val="105"/>
        </w:numPr>
        <w:shd w:val="clear" w:color="auto" w:fill="FFFFFF"/>
        <w:spacing w:after="240" w:line="240" w:lineRule="auto"/>
        <w:jc w:val="both"/>
        <w:rPr>
          <w:rFonts w:ascii="Arial" w:eastAsia="Times New Roman" w:hAnsi="Arial" w:cs="Arial"/>
          <w:b/>
          <w:lang w:eastAsia="en-GB"/>
        </w:rPr>
      </w:pPr>
      <w:r w:rsidRPr="002755FB">
        <w:rPr>
          <w:rFonts w:ascii="Arial" w:hAnsi="Arial" w:cs="Arial"/>
        </w:rPr>
        <w:t>Children who are left without adequate clothing, e.g. not having a winter coat</w:t>
      </w:r>
    </w:p>
    <w:p w14:paraId="3A8A7AE1" w14:textId="77777777" w:rsidR="00EF03B1" w:rsidRPr="002755FB" w:rsidRDefault="00EF03B1" w:rsidP="00EF03B1">
      <w:pPr>
        <w:pStyle w:val="ListParagraph"/>
        <w:numPr>
          <w:ilvl w:val="0"/>
          <w:numId w:val="105"/>
        </w:numPr>
        <w:shd w:val="clear" w:color="auto" w:fill="FFFFFF"/>
        <w:spacing w:after="240" w:line="240" w:lineRule="auto"/>
        <w:jc w:val="both"/>
        <w:rPr>
          <w:rFonts w:ascii="Arial" w:eastAsia="Times New Roman" w:hAnsi="Arial" w:cs="Arial"/>
          <w:b/>
          <w:lang w:eastAsia="en-GB"/>
        </w:rPr>
      </w:pPr>
      <w:r w:rsidRPr="002755FB">
        <w:rPr>
          <w:rFonts w:ascii="Arial" w:hAnsi="Arial" w:cs="Arial"/>
        </w:rPr>
        <w:t>Children who are living in dangerous conditions, i.e. around drugs, alcohol or violence</w:t>
      </w:r>
    </w:p>
    <w:p w14:paraId="6D98ECDE" w14:textId="77777777" w:rsidR="00EF03B1" w:rsidRPr="002755FB" w:rsidRDefault="00EF03B1" w:rsidP="00EF03B1">
      <w:pPr>
        <w:pStyle w:val="ListParagraph"/>
        <w:numPr>
          <w:ilvl w:val="0"/>
          <w:numId w:val="105"/>
        </w:numPr>
        <w:shd w:val="clear" w:color="auto" w:fill="FFFFFF"/>
        <w:spacing w:after="240" w:line="240" w:lineRule="auto"/>
        <w:jc w:val="both"/>
        <w:rPr>
          <w:rFonts w:ascii="Arial" w:eastAsia="Times New Roman" w:hAnsi="Arial" w:cs="Arial"/>
          <w:b/>
          <w:lang w:eastAsia="en-GB"/>
        </w:rPr>
      </w:pPr>
      <w:r w:rsidRPr="002755FB">
        <w:rPr>
          <w:rFonts w:ascii="Arial" w:hAnsi="Arial" w:cs="Arial"/>
        </w:rPr>
        <w:t>Children who are often angry, aggressive or self-harm</w:t>
      </w:r>
    </w:p>
    <w:p w14:paraId="1EC3E667" w14:textId="77777777" w:rsidR="00EF03B1" w:rsidRPr="002755FB" w:rsidRDefault="00EF03B1" w:rsidP="00EF03B1">
      <w:pPr>
        <w:pStyle w:val="ListParagraph"/>
        <w:numPr>
          <w:ilvl w:val="0"/>
          <w:numId w:val="105"/>
        </w:numPr>
        <w:shd w:val="clear" w:color="auto" w:fill="FFFFFF"/>
        <w:spacing w:after="240" w:line="240" w:lineRule="auto"/>
        <w:jc w:val="both"/>
        <w:rPr>
          <w:rFonts w:ascii="Arial" w:eastAsia="Times New Roman" w:hAnsi="Arial" w:cs="Arial"/>
          <w:b/>
          <w:lang w:eastAsia="en-GB"/>
        </w:rPr>
      </w:pPr>
      <w:r w:rsidRPr="002755FB">
        <w:rPr>
          <w:rFonts w:ascii="Arial" w:hAnsi="Arial" w:cs="Arial"/>
        </w:rPr>
        <w:t>Children who fail to receive basic health care</w:t>
      </w:r>
    </w:p>
    <w:p w14:paraId="5C6ACAAB" w14:textId="77777777" w:rsidR="00EF03B1" w:rsidRPr="002755FB" w:rsidRDefault="00EF03B1" w:rsidP="00EF03B1">
      <w:pPr>
        <w:pStyle w:val="ListParagraph"/>
        <w:numPr>
          <w:ilvl w:val="0"/>
          <w:numId w:val="105"/>
        </w:numPr>
        <w:shd w:val="clear" w:color="auto" w:fill="FFFFFF"/>
        <w:spacing w:after="240" w:line="240" w:lineRule="auto"/>
        <w:jc w:val="both"/>
        <w:rPr>
          <w:rFonts w:ascii="Arial" w:eastAsia="Times New Roman" w:hAnsi="Arial" w:cs="Arial"/>
          <w:b/>
          <w:lang w:eastAsia="en-GB"/>
        </w:rPr>
      </w:pPr>
      <w:r w:rsidRPr="002755FB">
        <w:rPr>
          <w:rFonts w:ascii="Arial" w:hAnsi="Arial" w:cs="Arial"/>
        </w:rPr>
        <w:t>Parents who fail to seek medical treatment when their children are ill or are injured</w:t>
      </w:r>
    </w:p>
    <w:p w14:paraId="07EDE661" w14:textId="77777777" w:rsidR="00EF03B1" w:rsidRPr="002755FB" w:rsidRDefault="00EF03B1" w:rsidP="00EF03B1">
      <w:pPr>
        <w:shd w:val="clear" w:color="auto" w:fill="FFFFFF"/>
        <w:spacing w:after="240" w:line="240" w:lineRule="auto"/>
        <w:jc w:val="both"/>
        <w:rPr>
          <w:rFonts w:ascii="Arial" w:eastAsia="Times New Roman" w:hAnsi="Arial" w:cs="Arial"/>
          <w:lang w:eastAsia="en-GB"/>
        </w:rPr>
      </w:pPr>
      <w:r w:rsidRPr="002755FB">
        <w:rPr>
          <w:rFonts w:ascii="Arial" w:eastAsia="Times New Roman" w:hAnsi="Arial" w:cs="Arial"/>
          <w:lang w:eastAsia="en-GB"/>
        </w:rPr>
        <w:t xml:space="preserve">Dinton Pre-School  recognises other safeguarding issues which may occur including child sexual exploitation, child abuse linked to spirit possession,  breast-ironing, bullying, cyber crime and cyber bullying, prejudice-based bullying, peer on peer abuse, domestic violence, drugs, fabricated or induced illness, faith abuse, forced marriage, gangs and youth violence, gender based violence/ violence against women and girls, mental health, extra-familial abuse and threats, abuse of disabled children, homophobic/biphobic/transphobic bullying, radicalisation and trafficking. The impact of new technologies on sexual behaviour, for example ‘sexting’, and accessing pornography, substance misuse and poor parenting, particularly in relation to babies and young children. Dinton Pre-School will endeavour to identify and act upon any forms of abuse according to our procedures. </w:t>
      </w:r>
    </w:p>
    <w:p w14:paraId="4CABCC10" w14:textId="77777777" w:rsidR="00EF03B1" w:rsidRPr="002755FB" w:rsidRDefault="00EF03B1" w:rsidP="00EF03B1">
      <w:pPr>
        <w:spacing w:before="120" w:after="0"/>
        <w:jc w:val="both"/>
        <w:rPr>
          <w:rFonts w:ascii="Arial" w:eastAsia="Times New Roman" w:hAnsi="Arial" w:cs="Arial"/>
          <w:b/>
          <w:i/>
          <w:lang w:eastAsia="en-GB"/>
        </w:rPr>
      </w:pPr>
      <w:r w:rsidRPr="002755FB">
        <w:rPr>
          <w:rFonts w:ascii="Arial" w:eastAsia="Times New Roman" w:hAnsi="Arial" w:cs="Arial"/>
          <w:b/>
          <w:i/>
          <w:lang w:eastAsia="en-GB"/>
        </w:rPr>
        <w:t>Serious violence</w:t>
      </w:r>
    </w:p>
    <w:p w14:paraId="75C05DD2" w14:textId="77777777" w:rsidR="00EF03B1" w:rsidRPr="002755FB" w:rsidRDefault="00EF03B1" w:rsidP="00EF03B1">
      <w:pPr>
        <w:spacing w:before="120" w:after="0"/>
        <w:ind w:right="187"/>
        <w:jc w:val="both"/>
        <w:rPr>
          <w:rFonts w:ascii="Arial" w:eastAsia="Times New Roman" w:hAnsi="Arial" w:cs="Arial"/>
        </w:rPr>
      </w:pPr>
      <w:r w:rsidRPr="002755FB">
        <w:rPr>
          <w:rFonts w:ascii="Arial" w:eastAsia="Times New Roman" w:hAnsi="Arial" w:cs="Arial"/>
        </w:rPr>
        <w:t xml:space="preserve">Our curriculum includes promoting conflict resolution skills and understanding risky situations to help our children develop the social and emotional skills they need to thrive. </w:t>
      </w:r>
    </w:p>
    <w:p w14:paraId="6FDC4396" w14:textId="77777777" w:rsidR="00EF03B1" w:rsidRDefault="00EF03B1" w:rsidP="00EF03B1">
      <w:pPr>
        <w:spacing w:before="120" w:after="0"/>
        <w:ind w:right="187"/>
        <w:jc w:val="both"/>
        <w:rPr>
          <w:rFonts w:ascii="Arial" w:eastAsia="Times New Roman" w:hAnsi="Arial" w:cs="Arial"/>
        </w:rPr>
      </w:pPr>
      <w:r w:rsidRPr="002755FB">
        <w:rPr>
          <w:rFonts w:ascii="Arial" w:eastAsia="Times New Roman" w:hAnsi="Arial" w:cs="Arial"/>
        </w:rPr>
        <w:t>Staff are trained to recognise both the early warning signs of contextual risks and that children and their families may be vulnerable to exploitation and getting involved in gangs as well as indicators that children and their families are involved in serious violent crime. They are also aware of the associated risks and know the measures put in place to minimise such risks.</w:t>
      </w:r>
    </w:p>
    <w:p w14:paraId="2DB597C9" w14:textId="77777777" w:rsidR="00EF03B1" w:rsidRDefault="00EF03B1" w:rsidP="00EF03B1">
      <w:pPr>
        <w:spacing w:before="120" w:after="0"/>
        <w:ind w:right="187"/>
        <w:jc w:val="both"/>
        <w:rPr>
          <w:rFonts w:ascii="Arial" w:eastAsia="Times New Roman" w:hAnsi="Arial" w:cs="Arial"/>
        </w:rPr>
      </w:pPr>
    </w:p>
    <w:p w14:paraId="7019CCE5" w14:textId="77777777" w:rsidR="00EF03B1" w:rsidRPr="002755FB" w:rsidRDefault="00EF03B1" w:rsidP="00EF03B1">
      <w:pPr>
        <w:spacing w:before="120" w:after="0"/>
        <w:ind w:right="187"/>
        <w:jc w:val="both"/>
        <w:rPr>
          <w:rFonts w:ascii="Arial" w:eastAsia="Times New Roman" w:hAnsi="Arial" w:cs="Arial"/>
        </w:rPr>
      </w:pPr>
    </w:p>
    <w:p w14:paraId="28D673B0" w14:textId="77777777" w:rsidR="00EF03B1" w:rsidRPr="002755FB" w:rsidRDefault="00EF03B1" w:rsidP="00EF03B1">
      <w:pPr>
        <w:spacing w:before="120" w:after="0"/>
        <w:ind w:right="181"/>
        <w:jc w:val="both"/>
        <w:rPr>
          <w:rFonts w:ascii="Arial" w:eastAsia="Times New Roman" w:hAnsi="Arial" w:cs="Arial"/>
          <w:b/>
          <w:i/>
          <w:lang w:eastAsia="en-GB"/>
        </w:rPr>
      </w:pPr>
      <w:r w:rsidRPr="002755FB">
        <w:rPr>
          <w:rFonts w:ascii="Arial" w:eastAsia="Times New Roman" w:hAnsi="Arial" w:cs="Arial"/>
          <w:b/>
          <w:bCs/>
          <w:i/>
          <w:iCs/>
          <w:lang w:eastAsia="en-GB"/>
        </w:rPr>
        <w:t>Missing children and children missing education</w:t>
      </w:r>
    </w:p>
    <w:p w14:paraId="46210293" w14:textId="77777777" w:rsidR="00EF03B1" w:rsidRDefault="00EF03B1" w:rsidP="00EF03B1">
      <w:pPr>
        <w:spacing w:before="120" w:after="0"/>
        <w:jc w:val="both"/>
        <w:rPr>
          <w:rFonts w:ascii="Arial" w:eastAsia="Times New Roman" w:hAnsi="Arial" w:cs="Arial"/>
          <w:bCs/>
          <w:iCs/>
          <w:lang w:eastAsia="en-GB"/>
        </w:rPr>
      </w:pPr>
      <w:r w:rsidRPr="002755FB">
        <w:rPr>
          <w:rFonts w:ascii="Arial" w:eastAsia="Times New Roman" w:hAnsi="Arial" w:cs="Arial"/>
          <w:bCs/>
          <w:iCs/>
          <w:lang w:eastAsia="en-GB"/>
        </w:rPr>
        <w:t>Staff report immediately to the D/DSL, if they know of any child who may be:</w:t>
      </w:r>
    </w:p>
    <w:p w14:paraId="7B6CA0DC" w14:textId="77777777" w:rsidR="00EF03B1" w:rsidRPr="009D333A" w:rsidRDefault="00EF03B1" w:rsidP="00EF03B1">
      <w:pPr>
        <w:numPr>
          <w:ilvl w:val="0"/>
          <w:numId w:val="193"/>
        </w:numPr>
        <w:spacing w:before="120" w:after="0"/>
        <w:jc w:val="both"/>
        <w:rPr>
          <w:rFonts w:ascii="Arial" w:eastAsia="Times New Roman" w:hAnsi="Arial" w:cs="Arial"/>
          <w:bCs/>
          <w:iCs/>
          <w:lang w:eastAsia="en-GB"/>
        </w:rPr>
      </w:pPr>
      <w:r w:rsidRPr="009D333A">
        <w:rPr>
          <w:rFonts w:ascii="Arial" w:eastAsia="Times New Roman" w:hAnsi="Arial" w:cs="Arial"/>
          <w:bCs/>
          <w:iCs/>
          <w:lang w:eastAsia="en-GB"/>
        </w:rPr>
        <w:t>Absent from education persistently, or for prolonged periods and/or on repeat occasions</w:t>
      </w:r>
    </w:p>
    <w:p w14:paraId="11640180" w14:textId="77777777" w:rsidR="00EF03B1" w:rsidRPr="002755FB" w:rsidRDefault="00EF03B1" w:rsidP="00EF03B1">
      <w:pPr>
        <w:numPr>
          <w:ilvl w:val="0"/>
          <w:numId w:val="118"/>
        </w:numPr>
        <w:spacing w:after="0" w:line="240" w:lineRule="auto"/>
        <w:ind w:left="714" w:hanging="357"/>
        <w:jc w:val="both"/>
        <w:rPr>
          <w:rFonts w:ascii="Arial" w:eastAsia="Times" w:hAnsi="Arial" w:cs="Arial"/>
          <w:bCs/>
          <w:iCs/>
          <w:lang w:eastAsia="en-GB"/>
        </w:rPr>
      </w:pPr>
      <w:r w:rsidRPr="002755FB">
        <w:rPr>
          <w:rFonts w:ascii="Arial" w:eastAsia="Times" w:hAnsi="Arial" w:cs="Arial"/>
          <w:bCs/>
          <w:iCs/>
          <w:lang w:eastAsia="en-GB"/>
        </w:rPr>
        <w:t xml:space="preserve">Missing – whereabouts unknown or </w:t>
      </w:r>
    </w:p>
    <w:p w14:paraId="449A3C6E" w14:textId="77777777" w:rsidR="00EF03B1" w:rsidRPr="002755FB" w:rsidRDefault="00EF03B1" w:rsidP="00EF03B1">
      <w:pPr>
        <w:numPr>
          <w:ilvl w:val="0"/>
          <w:numId w:val="118"/>
        </w:numPr>
        <w:spacing w:after="0" w:line="240" w:lineRule="auto"/>
        <w:ind w:left="714" w:hanging="357"/>
        <w:jc w:val="both"/>
        <w:rPr>
          <w:rFonts w:ascii="Arial" w:eastAsia="Times New Roman" w:hAnsi="Arial" w:cs="Arial"/>
          <w:bCs/>
          <w:iCs/>
          <w:lang w:eastAsia="en-GB"/>
        </w:rPr>
      </w:pPr>
      <w:r w:rsidRPr="002755FB">
        <w:rPr>
          <w:rFonts w:ascii="Arial" w:eastAsia="Times" w:hAnsi="Arial" w:cs="Arial"/>
          <w:bCs/>
          <w:iCs/>
          <w:lang w:eastAsia="en-GB"/>
        </w:rPr>
        <w:t>Missing education –where a child has 10 days or more of continuous absence from pre-school or has left suddenly with an unknown destination.</w:t>
      </w:r>
      <w:r w:rsidRPr="002755FB">
        <w:rPr>
          <w:rFonts w:ascii="Arial" w:eastAsia="Times New Roman" w:hAnsi="Arial" w:cs="Arial"/>
          <w:bCs/>
          <w:iCs/>
          <w:lang w:eastAsia="en-GB"/>
        </w:rPr>
        <w:t xml:space="preserve"> </w:t>
      </w:r>
    </w:p>
    <w:p w14:paraId="6C0D12E3" w14:textId="77777777" w:rsidR="00EF03B1" w:rsidRPr="002755FB" w:rsidRDefault="00EF03B1" w:rsidP="00EF03B1">
      <w:pPr>
        <w:spacing w:before="120" w:after="0"/>
        <w:jc w:val="both"/>
        <w:rPr>
          <w:rFonts w:ascii="Arial" w:eastAsia="Times New Roman" w:hAnsi="Arial" w:cs="Arial"/>
          <w:bCs/>
          <w:iCs/>
          <w:lang w:eastAsia="en-GB"/>
        </w:rPr>
      </w:pPr>
      <w:r w:rsidRPr="002755FB">
        <w:rPr>
          <w:rFonts w:ascii="Arial" w:eastAsia="Times New Roman" w:hAnsi="Arial" w:cs="Arial"/>
          <w:bCs/>
          <w:iCs/>
          <w:lang w:eastAsia="en-GB"/>
        </w:rPr>
        <w:t xml:space="preserve">The DSL shares any unexplained absence of children who have an allocated social worker within 24 hours. </w:t>
      </w:r>
    </w:p>
    <w:p w14:paraId="4C9A80E1" w14:textId="77777777" w:rsidR="00EF03B1" w:rsidRPr="002755FB" w:rsidRDefault="00EF03B1" w:rsidP="00EF03B1">
      <w:pPr>
        <w:spacing w:before="120" w:after="0"/>
        <w:jc w:val="both"/>
        <w:rPr>
          <w:rFonts w:ascii="Arial" w:eastAsia="Times New Roman" w:hAnsi="Arial" w:cs="Arial"/>
          <w:bCs/>
          <w:iCs/>
          <w:lang w:eastAsia="en-GB"/>
        </w:rPr>
      </w:pPr>
      <w:r w:rsidRPr="002755FB">
        <w:rPr>
          <w:rFonts w:ascii="Arial" w:eastAsia="Times New Roman" w:hAnsi="Arial" w:cs="Arial"/>
          <w:bCs/>
          <w:iCs/>
          <w:lang w:eastAsia="en-GB"/>
        </w:rPr>
        <w:t xml:space="preserve">Children who do not attend settings regularly can be at increased risk of abuse and neglect. Where there is unexplained absence, and </w:t>
      </w:r>
    </w:p>
    <w:p w14:paraId="5E4F1FAA" w14:textId="77777777" w:rsidR="00EF03B1" w:rsidRPr="002755FB" w:rsidRDefault="00EF03B1" w:rsidP="00EF03B1">
      <w:pPr>
        <w:numPr>
          <w:ilvl w:val="0"/>
          <w:numId w:val="120"/>
        </w:numPr>
        <w:spacing w:after="0" w:line="240" w:lineRule="auto"/>
        <w:jc w:val="both"/>
        <w:rPr>
          <w:rFonts w:ascii="Arial" w:eastAsia="Times" w:hAnsi="Arial" w:cs="Arial"/>
          <w:lang w:eastAsia="en-GB"/>
        </w:rPr>
      </w:pPr>
      <w:r w:rsidRPr="002755FB">
        <w:rPr>
          <w:rFonts w:ascii="Arial" w:eastAsia="Times" w:hAnsi="Arial" w:cs="Arial"/>
          <w:bCs/>
          <w:iCs/>
          <w:lang w:eastAsia="en-GB"/>
        </w:rPr>
        <w:t xml:space="preserve">after reasonable attempts have been made to contact the family without success, the DSL follows the SVPP procedure and consults/refers to the </w:t>
      </w:r>
      <w:r>
        <w:rPr>
          <w:rFonts w:ascii="Arial" w:eastAsia="Times" w:hAnsi="Arial" w:cs="Arial"/>
          <w:bCs/>
          <w:iCs/>
          <w:lang w:eastAsia="en-GB"/>
        </w:rPr>
        <w:t>IFD</w:t>
      </w:r>
      <w:r w:rsidRPr="002755FB">
        <w:rPr>
          <w:rFonts w:ascii="Arial" w:eastAsia="Times" w:hAnsi="Arial" w:cs="Arial"/>
          <w:bCs/>
          <w:iCs/>
          <w:lang w:eastAsia="en-GB"/>
        </w:rPr>
        <w:t xml:space="preserve"> team as appropriate.</w:t>
      </w:r>
      <w:r w:rsidRPr="002755FB">
        <w:rPr>
          <w:rFonts w:ascii="Arial" w:eastAsia="Times" w:hAnsi="Arial" w:cs="Arial"/>
          <w:lang w:eastAsia="en-GB"/>
        </w:rPr>
        <w:t xml:space="preserve"> </w:t>
      </w:r>
    </w:p>
    <w:p w14:paraId="1C7E9420" w14:textId="77777777" w:rsidR="00EF03B1" w:rsidRPr="002755FB" w:rsidRDefault="00EF03B1" w:rsidP="00EF03B1">
      <w:pPr>
        <w:numPr>
          <w:ilvl w:val="0"/>
          <w:numId w:val="120"/>
        </w:numPr>
        <w:spacing w:after="0" w:line="240" w:lineRule="auto"/>
        <w:jc w:val="both"/>
        <w:rPr>
          <w:rFonts w:ascii="Arial" w:eastAsia="Times" w:hAnsi="Arial" w:cs="Arial"/>
          <w:lang w:eastAsia="en-GB"/>
        </w:rPr>
      </w:pPr>
      <w:r w:rsidRPr="002755FB">
        <w:rPr>
          <w:rFonts w:ascii="Arial" w:eastAsia="Times" w:hAnsi="Arial" w:cs="Arial"/>
          <w:lang w:eastAsia="en-GB"/>
        </w:rPr>
        <w:t>there are no known welfare concerns about a pupil, we</w:t>
      </w:r>
      <w:r w:rsidRPr="002755FB">
        <w:rPr>
          <w:rFonts w:ascii="Arial" w:eastAsia="Times" w:hAnsi="Arial" w:cs="Arial"/>
          <w:lang w:val="en-US" w:eastAsia="en-GB"/>
        </w:rPr>
        <w:t xml:space="preserve"> follow our procedures for unauthorised absence </w:t>
      </w:r>
      <w:r w:rsidRPr="002755FB">
        <w:rPr>
          <w:rFonts w:ascii="Arial" w:eastAsia="Times" w:hAnsi="Arial" w:cs="Arial"/>
          <w:lang w:eastAsia="en-GB"/>
        </w:rPr>
        <w:t>and report concerns to the Education Welfare Service.</w:t>
      </w:r>
    </w:p>
    <w:p w14:paraId="3F056186" w14:textId="77777777" w:rsidR="00EF03B1" w:rsidRPr="002755FB" w:rsidRDefault="00EF03B1" w:rsidP="00EF03B1">
      <w:pPr>
        <w:spacing w:before="120" w:after="0"/>
        <w:jc w:val="both"/>
        <w:rPr>
          <w:rFonts w:ascii="Arial" w:eastAsia="Times New Roman" w:hAnsi="Arial" w:cs="Arial"/>
          <w:b/>
          <w:bCs/>
          <w:i/>
          <w:iCs/>
          <w:lang w:eastAsia="en-GB"/>
        </w:rPr>
      </w:pPr>
      <w:r w:rsidRPr="002755FB">
        <w:rPr>
          <w:rFonts w:ascii="Arial" w:eastAsia="Times New Roman" w:hAnsi="Arial" w:cs="Arial"/>
          <w:b/>
          <w:bCs/>
          <w:i/>
          <w:iCs/>
          <w:lang w:eastAsia="en-GB"/>
        </w:rPr>
        <w:t xml:space="preserve">Emotional </w:t>
      </w:r>
      <w:r>
        <w:rPr>
          <w:rFonts w:ascii="Arial" w:eastAsia="Times New Roman" w:hAnsi="Arial" w:cs="Arial"/>
          <w:b/>
          <w:bCs/>
          <w:i/>
          <w:iCs/>
          <w:lang w:eastAsia="en-GB"/>
        </w:rPr>
        <w:t>wellbeing/ Mental health</w:t>
      </w:r>
    </w:p>
    <w:p w14:paraId="4C7B199C" w14:textId="77777777" w:rsidR="00EF03B1" w:rsidRPr="002755FB" w:rsidRDefault="00EF03B1" w:rsidP="00EF03B1">
      <w:pPr>
        <w:spacing w:before="120" w:after="0"/>
        <w:jc w:val="both"/>
        <w:rPr>
          <w:rFonts w:ascii="Arial" w:eastAsia="Times New Roman" w:hAnsi="Arial" w:cs="Arial"/>
          <w:bCs/>
          <w:iCs/>
          <w:lang w:val="en-US" w:eastAsia="en-GB"/>
        </w:rPr>
      </w:pPr>
      <w:r w:rsidRPr="002755FB">
        <w:rPr>
          <w:rFonts w:ascii="Arial" w:eastAsia="Times New Roman" w:hAnsi="Arial" w:cs="Arial"/>
          <w:bCs/>
          <w:iCs/>
          <w:lang w:val="en-US" w:eastAsia="en-GB"/>
        </w:rPr>
        <w:t>All staff are aware that any changes in children’s, emotions or behaviour can be an indicator that a child has suffered or is at risk of suffering abuse, neglect or exploitation.</w:t>
      </w:r>
    </w:p>
    <w:p w14:paraId="29925DE6" w14:textId="77777777" w:rsidR="00EF03B1" w:rsidRPr="002755FB" w:rsidRDefault="00EF03B1" w:rsidP="00EF03B1">
      <w:pPr>
        <w:spacing w:before="120" w:after="0"/>
        <w:jc w:val="both"/>
        <w:rPr>
          <w:rFonts w:ascii="Arial" w:eastAsia="Times New Roman" w:hAnsi="Arial" w:cs="Arial"/>
          <w:bCs/>
          <w:iCs/>
          <w:lang w:val="en-US" w:eastAsia="en-GB"/>
        </w:rPr>
      </w:pPr>
      <w:r w:rsidRPr="002755FB">
        <w:rPr>
          <w:rFonts w:ascii="Arial" w:eastAsia="Times New Roman" w:hAnsi="Arial" w:cs="Arial"/>
          <w:bCs/>
          <w:iCs/>
          <w:lang w:val="en-US" w:eastAsia="en-GB"/>
        </w:rPr>
        <w:t>Staff understand that:</w:t>
      </w:r>
    </w:p>
    <w:p w14:paraId="6F290D6E" w14:textId="77777777" w:rsidR="00EF03B1" w:rsidRPr="002755FB" w:rsidRDefault="00EF03B1" w:rsidP="00EF03B1">
      <w:pPr>
        <w:numPr>
          <w:ilvl w:val="0"/>
          <w:numId w:val="121"/>
        </w:numPr>
        <w:spacing w:after="0" w:line="240" w:lineRule="auto"/>
        <w:jc w:val="both"/>
        <w:rPr>
          <w:rFonts w:ascii="Arial" w:eastAsia="Times" w:hAnsi="Arial" w:cs="Arial"/>
          <w:bCs/>
          <w:iCs/>
          <w:lang w:val="en-US" w:eastAsia="en-GB"/>
        </w:rPr>
      </w:pPr>
      <w:r w:rsidRPr="002755FB">
        <w:rPr>
          <w:rFonts w:ascii="Arial" w:eastAsia="Times" w:hAnsi="Arial" w:cs="Arial"/>
          <w:bCs/>
          <w:iCs/>
          <w:lang w:val="en-US" w:eastAsia="en-GB"/>
        </w:rPr>
        <w:t xml:space="preserve">abuse and neglect, or other potentially traumatic adverse childhood experiences can have a lasting impact throughout childhood, adolescence and into adulthood. Staff are aware of how </w:t>
      </w:r>
    </w:p>
    <w:p w14:paraId="14F51CBD" w14:textId="77777777" w:rsidR="00EF03B1" w:rsidRPr="002755FB" w:rsidRDefault="00EF03B1" w:rsidP="00EF03B1">
      <w:pPr>
        <w:numPr>
          <w:ilvl w:val="0"/>
          <w:numId w:val="121"/>
        </w:numPr>
        <w:spacing w:after="0" w:line="240" w:lineRule="auto"/>
        <w:jc w:val="both"/>
        <w:rPr>
          <w:rFonts w:ascii="Arial" w:eastAsia="Times" w:hAnsi="Arial" w:cs="Arial"/>
          <w:bCs/>
          <w:iCs/>
          <w:lang w:val="en-US" w:eastAsia="en-GB"/>
        </w:rPr>
      </w:pPr>
      <w:r w:rsidRPr="002755FB">
        <w:rPr>
          <w:rFonts w:ascii="Arial" w:eastAsia="Times" w:hAnsi="Arial" w:cs="Arial"/>
          <w:bCs/>
          <w:iCs/>
          <w:lang w:val="en-US" w:eastAsia="en-GB"/>
        </w:rPr>
        <w:t xml:space="preserve">these experiences can impact on children’s </w:t>
      </w:r>
      <w:r>
        <w:rPr>
          <w:rFonts w:ascii="Arial" w:eastAsia="Times" w:hAnsi="Arial" w:cs="Arial"/>
          <w:bCs/>
          <w:iCs/>
          <w:lang w:val="en-US" w:eastAsia="en-GB"/>
        </w:rPr>
        <w:t>mental health</w:t>
      </w:r>
      <w:r w:rsidRPr="002755FB">
        <w:rPr>
          <w:rFonts w:ascii="Arial" w:eastAsia="Times" w:hAnsi="Arial" w:cs="Arial"/>
          <w:bCs/>
          <w:iCs/>
          <w:lang w:val="en-US" w:eastAsia="en-GB"/>
        </w:rPr>
        <w:t xml:space="preserve">, behaviour and development. </w:t>
      </w:r>
    </w:p>
    <w:p w14:paraId="1A5C482B" w14:textId="77777777" w:rsidR="00EF03B1" w:rsidRPr="002755FB" w:rsidRDefault="00EF03B1" w:rsidP="00EF03B1">
      <w:pPr>
        <w:numPr>
          <w:ilvl w:val="0"/>
          <w:numId w:val="121"/>
        </w:numPr>
        <w:spacing w:before="120" w:after="0" w:line="240" w:lineRule="auto"/>
        <w:jc w:val="both"/>
        <w:rPr>
          <w:rFonts w:ascii="Arial" w:eastAsia="Times New Roman" w:hAnsi="Arial" w:cs="Arial"/>
          <w:bCs/>
          <w:iCs/>
          <w:lang w:val="en-US" w:eastAsia="en-GB"/>
        </w:rPr>
      </w:pPr>
      <w:r w:rsidRPr="002755FB">
        <w:rPr>
          <w:rFonts w:ascii="Arial" w:eastAsia="Times" w:hAnsi="Arial" w:cs="Arial"/>
          <w:bCs/>
          <w:iCs/>
          <w:lang w:val="en-US" w:eastAsia="en-GB"/>
        </w:rPr>
        <w:t>they have a duty to observe children day-to-day and identify those whose behaviour suggests that they may be experiencing emotional difficulties.</w:t>
      </w:r>
    </w:p>
    <w:p w14:paraId="6149545D" w14:textId="77777777" w:rsidR="00EF03B1" w:rsidRPr="002755FB" w:rsidRDefault="00EF03B1" w:rsidP="00EF03B1">
      <w:pPr>
        <w:spacing w:before="120" w:after="0" w:line="240" w:lineRule="auto"/>
        <w:jc w:val="both"/>
        <w:rPr>
          <w:rFonts w:ascii="Arial" w:eastAsia="Times New Roman" w:hAnsi="Arial" w:cs="Arial"/>
          <w:bCs/>
          <w:iCs/>
          <w:lang w:val="en-US" w:eastAsia="en-GB"/>
        </w:rPr>
      </w:pPr>
      <w:r>
        <w:rPr>
          <w:rFonts w:ascii="Arial" w:eastAsia="Times" w:hAnsi="Arial" w:cs="Arial"/>
          <w:bCs/>
          <w:iCs/>
          <w:lang w:val="en-US" w:eastAsia="en-GB"/>
        </w:rPr>
        <w:t>I</w:t>
      </w:r>
      <w:r w:rsidRPr="002755FB">
        <w:rPr>
          <w:rFonts w:ascii="Arial" w:eastAsia="Times New Roman" w:hAnsi="Arial" w:cs="Arial"/>
          <w:bCs/>
          <w:iCs/>
          <w:lang w:val="en-US" w:eastAsia="en-GB"/>
        </w:rPr>
        <w:t xml:space="preserve">f staff have an emotional well-being concern about a child that is also a safeguarding concern, they will report this concern using the agreed reporting mechanisms. </w:t>
      </w:r>
    </w:p>
    <w:p w14:paraId="55365D35" w14:textId="77777777" w:rsidR="00EF03B1" w:rsidRPr="002755FB" w:rsidRDefault="00EF03B1" w:rsidP="00EF03B1">
      <w:pPr>
        <w:spacing w:before="120" w:after="0"/>
        <w:jc w:val="both"/>
        <w:rPr>
          <w:rFonts w:ascii="Arial" w:eastAsia="Times New Roman" w:hAnsi="Arial" w:cs="Arial"/>
          <w:b/>
          <w:bCs/>
          <w:i/>
          <w:iCs/>
          <w:lang w:eastAsia="en-GB"/>
        </w:rPr>
      </w:pPr>
      <w:r w:rsidRPr="002755FB">
        <w:rPr>
          <w:rFonts w:ascii="Arial" w:eastAsia="Times New Roman" w:hAnsi="Arial" w:cs="Arial"/>
          <w:b/>
          <w:bCs/>
          <w:i/>
          <w:iCs/>
          <w:lang w:eastAsia="en-GB"/>
        </w:rPr>
        <w:t>Domestic abuse</w:t>
      </w:r>
    </w:p>
    <w:p w14:paraId="21A2A9E6" w14:textId="77777777" w:rsidR="00EF03B1" w:rsidRPr="002755FB" w:rsidRDefault="00EF03B1" w:rsidP="00EF03B1">
      <w:pPr>
        <w:spacing w:before="120" w:after="0"/>
        <w:jc w:val="both"/>
        <w:rPr>
          <w:rFonts w:ascii="Arial" w:eastAsia="Times New Roman" w:hAnsi="Arial" w:cs="Arial"/>
          <w:bCs/>
          <w:iCs/>
          <w:lang w:val="en-US" w:eastAsia="en-GB"/>
        </w:rPr>
      </w:pPr>
      <w:r w:rsidRPr="002755FB">
        <w:rPr>
          <w:rFonts w:ascii="Arial" w:eastAsia="Times New Roman" w:hAnsi="Arial" w:cs="Arial"/>
          <w:bCs/>
          <w:iCs/>
          <w:lang w:eastAsia="en-GB"/>
        </w:rPr>
        <w:t xml:space="preserve">Staff understand that domestic abuse is any incident or pattern of incidents of controlling, coercive, threatening behaviour, violence or abuse between those aged 16 or over who are, or have been, intimate partners or family members regardless of gender or sexuality. The abuse can encompass but is not limited to: psychological; physical; sexual; </w:t>
      </w:r>
      <w:r w:rsidRPr="002755FB">
        <w:rPr>
          <w:rFonts w:ascii="Arial" w:eastAsia="Times New Roman" w:hAnsi="Arial" w:cs="Arial"/>
          <w:bCs/>
          <w:iCs/>
          <w:lang w:val="en-US" w:eastAsia="en-GB"/>
        </w:rPr>
        <w:t>financial; and emotional harm</w:t>
      </w:r>
      <w:r>
        <w:rPr>
          <w:rFonts w:ascii="Arial" w:eastAsia="Times New Roman" w:hAnsi="Arial" w:cs="Arial"/>
          <w:bCs/>
          <w:iCs/>
          <w:lang w:val="en-US" w:eastAsia="en-GB"/>
        </w:rPr>
        <w:t xml:space="preserve">, </w:t>
      </w:r>
      <w:r w:rsidRPr="002163E5">
        <w:rPr>
          <w:rFonts w:ascii="Arial" w:eastAsia="Times New Roman" w:hAnsi="Arial" w:cs="Arial"/>
          <w:bCs/>
          <w:iCs/>
          <w:lang w:val="en-US" w:eastAsia="en-GB"/>
        </w:rPr>
        <w:t>including where they see, hear or experience its effects.</w:t>
      </w:r>
    </w:p>
    <w:p w14:paraId="785CA8C1" w14:textId="77777777" w:rsidR="00EF03B1" w:rsidRPr="002755FB" w:rsidRDefault="00EF03B1" w:rsidP="00EF03B1">
      <w:pPr>
        <w:spacing w:before="120" w:after="0"/>
        <w:jc w:val="both"/>
        <w:rPr>
          <w:rFonts w:ascii="Arial" w:eastAsia="Times New Roman" w:hAnsi="Arial" w:cs="Arial"/>
          <w:bCs/>
          <w:iCs/>
          <w:lang w:val="en-US" w:eastAsia="en-GB"/>
        </w:rPr>
      </w:pPr>
      <w:r w:rsidRPr="002755FB">
        <w:rPr>
          <w:rFonts w:ascii="Arial" w:eastAsia="Times New Roman" w:hAnsi="Arial" w:cs="Arial"/>
          <w:bCs/>
          <w:iCs/>
          <w:lang w:val="en-US" w:eastAsia="en-GB"/>
        </w:rPr>
        <w:t>The DSL liaises with partner agencies as part of ‘Encompass’ in Wiltshire. When police are called to an incident of domestic abuse, where there are children in the household who have experienced the domestic incident, the DSL ensures the organisation receives up to date relevant information about the child’s circumstances and will ensure key staff provide emotional and practical support to the child according to their needs.</w:t>
      </w:r>
    </w:p>
    <w:p w14:paraId="15C2E9E7" w14:textId="77777777" w:rsidR="00EF03B1" w:rsidRPr="002755FB" w:rsidRDefault="00EF03B1" w:rsidP="00EF03B1">
      <w:pPr>
        <w:spacing w:before="120" w:after="0"/>
        <w:jc w:val="both"/>
        <w:rPr>
          <w:rFonts w:ascii="Arial" w:eastAsia="Times New Roman" w:hAnsi="Arial" w:cs="Arial"/>
          <w:b/>
          <w:bCs/>
          <w:i/>
          <w:iCs/>
          <w:lang w:eastAsia="en-GB"/>
        </w:rPr>
      </w:pPr>
      <w:r w:rsidRPr="002755FB">
        <w:rPr>
          <w:rFonts w:ascii="Arial" w:eastAsia="Times New Roman" w:hAnsi="Arial" w:cs="Arial"/>
          <w:b/>
          <w:bCs/>
          <w:i/>
          <w:iCs/>
          <w:lang w:eastAsia="en-GB"/>
        </w:rPr>
        <w:t>Preventing radicalisation</w:t>
      </w:r>
    </w:p>
    <w:p w14:paraId="71940B12" w14:textId="77777777" w:rsidR="00EF03B1" w:rsidRPr="002755FB" w:rsidRDefault="00EF03B1" w:rsidP="00EF03B1">
      <w:pPr>
        <w:spacing w:before="120" w:after="0"/>
        <w:jc w:val="both"/>
        <w:rPr>
          <w:rFonts w:ascii="Arial" w:eastAsia="Times New Roman" w:hAnsi="Arial" w:cs="Arial"/>
          <w:bCs/>
          <w:iCs/>
          <w:lang w:val="en-US" w:eastAsia="en-GB"/>
        </w:rPr>
      </w:pPr>
      <w:r w:rsidRPr="002755FB">
        <w:rPr>
          <w:rFonts w:ascii="Arial" w:eastAsia="Times New Roman" w:hAnsi="Arial" w:cs="Arial"/>
          <w:bCs/>
          <w:iCs/>
          <w:lang w:val="en-US" w:eastAsia="en-GB"/>
        </w:rPr>
        <w:t>Protecting children from the risk of radicalisation is part of</w:t>
      </w:r>
      <w:r>
        <w:rPr>
          <w:rFonts w:ascii="Arial" w:eastAsia="Times New Roman" w:hAnsi="Arial" w:cs="Arial"/>
          <w:bCs/>
          <w:iCs/>
          <w:lang w:val="en-US" w:eastAsia="en-GB"/>
        </w:rPr>
        <w:t xml:space="preserve"> schools</w:t>
      </w:r>
      <w:r w:rsidRPr="002755FB">
        <w:rPr>
          <w:rFonts w:ascii="Arial" w:eastAsia="Times New Roman" w:hAnsi="Arial" w:cs="Arial"/>
          <w:bCs/>
          <w:iCs/>
          <w:lang w:val="en-US" w:eastAsia="en-GB"/>
        </w:rPr>
        <w:t xml:space="preserve">’ wider safeguarding duties, and is similar in nature to protecting children from other forms of harm and abuse. </w:t>
      </w:r>
    </w:p>
    <w:p w14:paraId="5779AEAB" w14:textId="77777777" w:rsidR="00EF03B1" w:rsidRPr="002755FB" w:rsidRDefault="00EF03B1" w:rsidP="00EF03B1">
      <w:pPr>
        <w:spacing w:before="120" w:after="0"/>
        <w:ind w:right="187"/>
        <w:jc w:val="both"/>
        <w:rPr>
          <w:rFonts w:ascii="Arial" w:eastAsia="Times New Roman" w:hAnsi="Arial" w:cs="Arial"/>
          <w:bCs/>
          <w:iCs/>
          <w:lang w:val="en-US" w:eastAsia="en-GB"/>
        </w:rPr>
      </w:pPr>
      <w:r w:rsidRPr="002755FB">
        <w:rPr>
          <w:rFonts w:ascii="Arial" w:eastAsia="Times New Roman" w:hAnsi="Arial" w:cs="Arial"/>
          <w:bCs/>
          <w:iCs/>
          <w:lang w:val="en-US" w:eastAsia="en-GB"/>
        </w:rPr>
        <w:t xml:space="preserve">Staff use their judgement in identifying pupils who might be at risk of radicalisation and speak to the D/DSL if they are concerned about a child. The D/DSL will always act proportionately and this may include making a Prevent referral to the Channel support programme or to </w:t>
      </w:r>
      <w:r w:rsidRPr="00E406CC">
        <w:rPr>
          <w:rFonts w:ascii="Arial" w:eastAsia="Times New Roman" w:hAnsi="Arial" w:cs="Arial"/>
          <w:bCs/>
          <w:iCs/>
          <w:lang w:val="en-US" w:eastAsia="en-GB"/>
        </w:rPr>
        <w:t>the Local Authority Children’s Services.</w:t>
      </w:r>
    </w:p>
    <w:p w14:paraId="722EBD25" w14:textId="77777777" w:rsidR="00EF03B1" w:rsidRPr="002755FB" w:rsidRDefault="00EF03B1" w:rsidP="00EF03B1">
      <w:pPr>
        <w:pStyle w:val="ListParagraph"/>
        <w:shd w:val="clear" w:color="auto" w:fill="FFFFFF"/>
        <w:spacing w:after="240" w:line="240" w:lineRule="auto"/>
        <w:ind w:left="0"/>
        <w:jc w:val="both"/>
        <w:rPr>
          <w:rFonts w:ascii="Arial" w:hAnsi="Arial" w:cs="Arial"/>
        </w:rPr>
      </w:pPr>
      <w:r w:rsidRPr="002755FB">
        <w:rPr>
          <w:rFonts w:ascii="Arial" w:hAnsi="Arial" w:cs="Arial"/>
        </w:rPr>
        <w:t>Recognising Extremism - early indicators may include:</w:t>
      </w:r>
    </w:p>
    <w:p w14:paraId="061B2B48" w14:textId="77777777" w:rsidR="00EF03B1" w:rsidRPr="002755FB" w:rsidRDefault="00EF03B1" w:rsidP="00EF03B1">
      <w:pPr>
        <w:pStyle w:val="ListParagraph"/>
        <w:shd w:val="clear" w:color="auto" w:fill="FFFFFF"/>
        <w:spacing w:after="240" w:line="240" w:lineRule="auto"/>
        <w:ind w:left="0"/>
        <w:jc w:val="both"/>
        <w:rPr>
          <w:rFonts w:ascii="Arial" w:hAnsi="Arial" w:cs="Arial"/>
        </w:rPr>
      </w:pPr>
    </w:p>
    <w:p w14:paraId="5B581FED" w14:textId="77777777" w:rsidR="00EF03B1" w:rsidRPr="002755FB" w:rsidRDefault="00EF03B1" w:rsidP="00EF03B1">
      <w:pPr>
        <w:pStyle w:val="ListParagraph"/>
        <w:numPr>
          <w:ilvl w:val="0"/>
          <w:numId w:val="103"/>
        </w:numPr>
        <w:shd w:val="clear" w:color="auto" w:fill="FFFFFF"/>
        <w:spacing w:after="240" w:line="240" w:lineRule="auto"/>
        <w:jc w:val="both"/>
        <w:rPr>
          <w:rFonts w:ascii="Arial" w:eastAsia="Times New Roman" w:hAnsi="Arial" w:cs="Arial"/>
          <w:b/>
          <w:lang w:eastAsia="en-GB"/>
        </w:rPr>
      </w:pPr>
      <w:r w:rsidRPr="002755FB">
        <w:rPr>
          <w:rFonts w:ascii="Arial" w:hAnsi="Arial" w:cs="Arial"/>
        </w:rPr>
        <w:t xml:space="preserve">Showing sympathy for extremist causes </w:t>
      </w:r>
    </w:p>
    <w:p w14:paraId="5ECDBED5" w14:textId="77777777" w:rsidR="00EF03B1" w:rsidRPr="002755FB" w:rsidRDefault="00EF03B1" w:rsidP="00EF03B1">
      <w:pPr>
        <w:pStyle w:val="ListParagraph"/>
        <w:numPr>
          <w:ilvl w:val="0"/>
          <w:numId w:val="103"/>
        </w:numPr>
        <w:shd w:val="clear" w:color="auto" w:fill="FFFFFF"/>
        <w:spacing w:after="240" w:line="240" w:lineRule="auto"/>
        <w:jc w:val="both"/>
        <w:rPr>
          <w:rFonts w:ascii="Arial" w:eastAsia="Times New Roman" w:hAnsi="Arial" w:cs="Arial"/>
          <w:b/>
          <w:lang w:eastAsia="en-GB"/>
        </w:rPr>
      </w:pPr>
      <w:r w:rsidRPr="002755FB">
        <w:rPr>
          <w:rFonts w:ascii="Arial" w:hAnsi="Arial" w:cs="Arial"/>
        </w:rPr>
        <w:t>Glorifying violence</w:t>
      </w:r>
    </w:p>
    <w:p w14:paraId="161ED543" w14:textId="77777777" w:rsidR="00EF03B1" w:rsidRPr="002755FB" w:rsidRDefault="00EF03B1" w:rsidP="00EF03B1">
      <w:pPr>
        <w:pStyle w:val="ListParagraph"/>
        <w:numPr>
          <w:ilvl w:val="0"/>
          <w:numId w:val="103"/>
        </w:numPr>
        <w:shd w:val="clear" w:color="auto" w:fill="FFFFFF"/>
        <w:spacing w:after="240" w:line="240" w:lineRule="auto"/>
        <w:jc w:val="both"/>
        <w:rPr>
          <w:rFonts w:ascii="Arial" w:eastAsia="Times New Roman" w:hAnsi="Arial" w:cs="Arial"/>
          <w:b/>
          <w:lang w:eastAsia="en-GB"/>
        </w:rPr>
      </w:pPr>
      <w:r w:rsidRPr="002755FB">
        <w:rPr>
          <w:rFonts w:ascii="Arial" w:hAnsi="Arial" w:cs="Arial"/>
        </w:rPr>
        <w:t>Social isolation</w:t>
      </w:r>
    </w:p>
    <w:p w14:paraId="37E823B0" w14:textId="77777777" w:rsidR="00EF03B1" w:rsidRPr="002755FB" w:rsidRDefault="00EF03B1" w:rsidP="00EF03B1">
      <w:pPr>
        <w:pStyle w:val="ListParagraph"/>
        <w:numPr>
          <w:ilvl w:val="0"/>
          <w:numId w:val="103"/>
        </w:numPr>
        <w:shd w:val="clear" w:color="auto" w:fill="FFFFFF"/>
        <w:spacing w:after="240" w:line="240" w:lineRule="auto"/>
        <w:jc w:val="both"/>
        <w:rPr>
          <w:rFonts w:ascii="Arial" w:eastAsia="Times New Roman" w:hAnsi="Arial" w:cs="Arial"/>
          <w:b/>
          <w:lang w:eastAsia="en-GB"/>
        </w:rPr>
      </w:pPr>
      <w:r w:rsidRPr="002755FB">
        <w:rPr>
          <w:rFonts w:ascii="Arial" w:hAnsi="Arial" w:cs="Arial"/>
        </w:rPr>
        <w:t>Being quick to condemn those who disagree and ignoring views that contradict their own</w:t>
      </w:r>
    </w:p>
    <w:p w14:paraId="5FADE131" w14:textId="77777777" w:rsidR="00EF03B1" w:rsidRPr="002755FB" w:rsidRDefault="00EF03B1" w:rsidP="00EF03B1">
      <w:pPr>
        <w:pStyle w:val="ListParagraph"/>
        <w:numPr>
          <w:ilvl w:val="0"/>
          <w:numId w:val="103"/>
        </w:numPr>
        <w:shd w:val="clear" w:color="auto" w:fill="FFFFFF"/>
        <w:spacing w:after="240" w:line="240" w:lineRule="auto"/>
        <w:jc w:val="both"/>
        <w:rPr>
          <w:rFonts w:ascii="Arial" w:eastAsia="Times New Roman" w:hAnsi="Arial" w:cs="Arial"/>
          <w:b/>
          <w:lang w:eastAsia="en-GB"/>
        </w:rPr>
      </w:pPr>
      <w:r w:rsidRPr="002755FB">
        <w:rPr>
          <w:rFonts w:ascii="Arial" w:hAnsi="Arial" w:cs="Arial"/>
        </w:rPr>
        <w:t>Evidence of possessing illegal or extremist literature</w:t>
      </w:r>
    </w:p>
    <w:p w14:paraId="2CA4EEDE" w14:textId="77777777" w:rsidR="00EF03B1" w:rsidRPr="002755FB" w:rsidRDefault="00EF03B1" w:rsidP="00EF03B1">
      <w:pPr>
        <w:pStyle w:val="ListParagraph"/>
        <w:numPr>
          <w:ilvl w:val="0"/>
          <w:numId w:val="103"/>
        </w:numPr>
        <w:shd w:val="clear" w:color="auto" w:fill="FFFFFF"/>
        <w:spacing w:after="240" w:line="240" w:lineRule="auto"/>
        <w:jc w:val="both"/>
        <w:rPr>
          <w:rFonts w:ascii="Arial" w:eastAsia="Times New Roman" w:hAnsi="Arial" w:cs="Arial"/>
          <w:b/>
          <w:lang w:eastAsia="en-GB"/>
        </w:rPr>
      </w:pPr>
      <w:r w:rsidRPr="002755FB">
        <w:rPr>
          <w:rFonts w:ascii="Arial" w:hAnsi="Arial" w:cs="Arial"/>
        </w:rPr>
        <w:t>Advocating messages similar to illegal organisations</w:t>
      </w:r>
    </w:p>
    <w:p w14:paraId="4E6C7ADD" w14:textId="77777777" w:rsidR="00EF03B1" w:rsidRPr="002755FB" w:rsidRDefault="00EF03B1" w:rsidP="00EF03B1">
      <w:pPr>
        <w:pStyle w:val="ListParagraph"/>
        <w:numPr>
          <w:ilvl w:val="0"/>
          <w:numId w:val="103"/>
        </w:numPr>
        <w:shd w:val="clear" w:color="auto" w:fill="FFFFFF"/>
        <w:spacing w:before="120" w:after="0" w:line="240" w:lineRule="auto"/>
        <w:ind w:right="187"/>
        <w:jc w:val="both"/>
        <w:rPr>
          <w:rFonts w:ascii="Arial" w:eastAsia="Times New Roman" w:hAnsi="Arial" w:cs="Arial"/>
          <w:bCs/>
          <w:iCs/>
          <w:lang w:val="en-US" w:eastAsia="en-GB"/>
        </w:rPr>
      </w:pPr>
      <w:r w:rsidRPr="002755FB">
        <w:rPr>
          <w:rFonts w:ascii="Arial" w:hAnsi="Arial" w:cs="Arial"/>
        </w:rPr>
        <w:t xml:space="preserve">Out of character changes in dress, behaviour and peer relationships </w:t>
      </w:r>
    </w:p>
    <w:p w14:paraId="32B23D50" w14:textId="77777777" w:rsidR="00EF03B1" w:rsidRPr="002755FB" w:rsidRDefault="00EF03B1" w:rsidP="00EF03B1">
      <w:pPr>
        <w:spacing w:after="0" w:line="360" w:lineRule="atLeast"/>
        <w:jc w:val="both"/>
        <w:rPr>
          <w:rFonts w:ascii="Arial" w:eastAsia="Times New Roman" w:hAnsi="Arial" w:cs="Arial"/>
          <w:b/>
          <w:i/>
          <w:lang w:eastAsia="en-GB"/>
        </w:rPr>
      </w:pPr>
      <w:r w:rsidRPr="002755FB">
        <w:rPr>
          <w:rFonts w:ascii="Arial" w:eastAsia="Times New Roman" w:hAnsi="Arial" w:cs="Arial"/>
          <w:b/>
          <w:i/>
          <w:lang w:eastAsia="en-GB"/>
        </w:rPr>
        <w:t>Lock down/terrorist threat procedures</w:t>
      </w:r>
    </w:p>
    <w:p w14:paraId="7AE6F569" w14:textId="77777777" w:rsidR="00EF03B1" w:rsidRPr="002755FB" w:rsidRDefault="00EF03B1" w:rsidP="00EF03B1">
      <w:pPr>
        <w:spacing w:after="0" w:line="360" w:lineRule="atLeast"/>
        <w:jc w:val="both"/>
        <w:rPr>
          <w:rFonts w:ascii="Arial" w:eastAsia="Times New Roman" w:hAnsi="Arial" w:cs="Arial"/>
          <w:lang w:eastAsia="en-GB"/>
        </w:rPr>
      </w:pPr>
      <w:r w:rsidRPr="002755FB">
        <w:rPr>
          <w:rFonts w:ascii="Arial" w:eastAsia="Times New Roman" w:hAnsi="Arial" w:cs="Arial"/>
          <w:b/>
          <w:lang w:eastAsia="en-GB"/>
        </w:rPr>
        <w:t xml:space="preserve"> </w:t>
      </w:r>
      <w:r w:rsidRPr="002755FB">
        <w:rPr>
          <w:rFonts w:ascii="Arial" w:eastAsia="Times New Roman" w:hAnsi="Arial" w:cs="Arial"/>
          <w:lang w:eastAsia="en-GB"/>
        </w:rPr>
        <w:t xml:space="preserve">In the event of a serious threat to the school or in the nearby vicinity the school will follow the procedure below: </w:t>
      </w:r>
    </w:p>
    <w:p w14:paraId="0961A4B3" w14:textId="77777777" w:rsidR="00EF03B1" w:rsidRPr="002755FB" w:rsidRDefault="00EF03B1" w:rsidP="00EF03B1">
      <w:pPr>
        <w:pStyle w:val="ListParagraph"/>
        <w:numPr>
          <w:ilvl w:val="0"/>
          <w:numId w:val="108"/>
        </w:numPr>
        <w:spacing w:after="200" w:line="276" w:lineRule="auto"/>
        <w:jc w:val="both"/>
        <w:rPr>
          <w:rFonts w:ascii="Arial" w:hAnsi="Arial" w:cs="Arial"/>
          <w:lang w:eastAsia="en-GB"/>
        </w:rPr>
      </w:pPr>
      <w:r w:rsidRPr="002755FB">
        <w:rPr>
          <w:rFonts w:ascii="Arial" w:hAnsi="Arial" w:cs="Arial"/>
          <w:lang w:eastAsia="en-GB"/>
        </w:rPr>
        <w:t xml:space="preserve">ANY member of staff who deems there to be as serious threat to the pre-school will raise the alarm. This can be done: using the panic alarm in the office or conservatory, using a walkie talkie or shouting the safe word (not stated in this document for security). </w:t>
      </w:r>
    </w:p>
    <w:p w14:paraId="01F81BB5" w14:textId="77777777" w:rsidR="00EF03B1" w:rsidRPr="002755FB" w:rsidRDefault="00EF03B1" w:rsidP="00EF03B1">
      <w:pPr>
        <w:pStyle w:val="ListParagraph"/>
        <w:numPr>
          <w:ilvl w:val="0"/>
          <w:numId w:val="108"/>
        </w:numPr>
        <w:spacing w:after="200" w:line="276" w:lineRule="auto"/>
        <w:jc w:val="both"/>
        <w:rPr>
          <w:rFonts w:ascii="Arial" w:hAnsi="Arial" w:cs="Arial"/>
          <w:lang w:eastAsia="en-GB"/>
        </w:rPr>
      </w:pPr>
      <w:r w:rsidRPr="002755FB">
        <w:rPr>
          <w:rFonts w:ascii="Arial" w:hAnsi="Arial" w:cs="Arial"/>
          <w:lang w:eastAsia="en-GB"/>
        </w:rPr>
        <w:t xml:space="preserve">Members of staff will calmly move their children into the main pre-school building, into their usual classroom and get them to sit down quietly. </w:t>
      </w:r>
    </w:p>
    <w:p w14:paraId="264B9678" w14:textId="77777777" w:rsidR="00EF03B1" w:rsidRPr="002755FB" w:rsidRDefault="00EF03B1" w:rsidP="00EF03B1">
      <w:pPr>
        <w:pStyle w:val="ListParagraph"/>
        <w:numPr>
          <w:ilvl w:val="1"/>
          <w:numId w:val="108"/>
        </w:numPr>
        <w:spacing w:after="200" w:line="276" w:lineRule="auto"/>
        <w:jc w:val="both"/>
        <w:rPr>
          <w:rFonts w:ascii="Arial" w:hAnsi="Arial" w:cs="Arial"/>
          <w:lang w:eastAsia="en-GB"/>
        </w:rPr>
      </w:pPr>
      <w:r w:rsidRPr="002755FB">
        <w:rPr>
          <w:rFonts w:ascii="Arial" w:hAnsi="Arial" w:cs="Arial"/>
          <w:lang w:eastAsia="en-GB"/>
        </w:rPr>
        <w:t>Staff who are out of the main playgrounds (in the park, in the fields, on the plant nursery or by the chickens) will be informed using the safe word via walkie talkie. These staff members should gather their children and find a sheltered position and keep quiet awaiting further instructions.</w:t>
      </w:r>
    </w:p>
    <w:p w14:paraId="3CD8376A" w14:textId="77777777" w:rsidR="00EF03B1" w:rsidRPr="002755FB" w:rsidRDefault="00EF03B1" w:rsidP="00EF03B1">
      <w:pPr>
        <w:pStyle w:val="ListParagraph"/>
        <w:numPr>
          <w:ilvl w:val="0"/>
          <w:numId w:val="108"/>
        </w:numPr>
        <w:spacing w:after="200" w:line="276" w:lineRule="auto"/>
        <w:jc w:val="both"/>
        <w:rPr>
          <w:rFonts w:ascii="Arial" w:hAnsi="Arial" w:cs="Arial"/>
          <w:lang w:eastAsia="en-GB"/>
        </w:rPr>
      </w:pPr>
      <w:r w:rsidRPr="002755FB">
        <w:rPr>
          <w:rFonts w:ascii="Arial" w:hAnsi="Arial" w:cs="Arial"/>
          <w:lang w:eastAsia="en-GB"/>
        </w:rPr>
        <w:t xml:space="preserve">The registers should be checked to ensure that all children are accounted for. </w:t>
      </w:r>
    </w:p>
    <w:p w14:paraId="4DD2A25E" w14:textId="77777777" w:rsidR="00EF03B1" w:rsidRPr="002755FB" w:rsidRDefault="00EF03B1" w:rsidP="00EF03B1">
      <w:pPr>
        <w:pStyle w:val="ListParagraph"/>
        <w:numPr>
          <w:ilvl w:val="0"/>
          <w:numId w:val="108"/>
        </w:numPr>
        <w:spacing w:after="200" w:line="276" w:lineRule="auto"/>
        <w:jc w:val="both"/>
        <w:rPr>
          <w:rFonts w:ascii="Arial" w:hAnsi="Arial" w:cs="Arial"/>
          <w:lang w:eastAsia="en-GB"/>
        </w:rPr>
      </w:pPr>
      <w:r w:rsidRPr="002755FB">
        <w:rPr>
          <w:rFonts w:ascii="Arial" w:hAnsi="Arial" w:cs="Arial"/>
          <w:lang w:eastAsia="en-GB"/>
        </w:rPr>
        <w:t xml:space="preserve">All exterior doors and windows should be closed and locked. The manager (or </w:t>
      </w:r>
      <w:r>
        <w:rPr>
          <w:rFonts w:ascii="Arial" w:hAnsi="Arial" w:cs="Arial"/>
          <w:lang w:eastAsia="en-GB"/>
        </w:rPr>
        <w:t>assistant manager/deputy,</w:t>
      </w:r>
      <w:r w:rsidRPr="002755FB">
        <w:rPr>
          <w:rFonts w:ascii="Arial" w:hAnsi="Arial" w:cs="Arial"/>
          <w:lang w:eastAsia="en-GB"/>
        </w:rPr>
        <w:t xml:space="preserve"> if the manager is not at the setting) is responsible for ensuring all doors are secured. </w:t>
      </w:r>
    </w:p>
    <w:p w14:paraId="24ABC738" w14:textId="77777777" w:rsidR="00EF03B1" w:rsidRPr="002755FB" w:rsidRDefault="00EF03B1" w:rsidP="00EF03B1">
      <w:pPr>
        <w:pStyle w:val="ListParagraph"/>
        <w:numPr>
          <w:ilvl w:val="0"/>
          <w:numId w:val="108"/>
        </w:numPr>
        <w:spacing w:after="200" w:line="276" w:lineRule="auto"/>
        <w:jc w:val="both"/>
        <w:rPr>
          <w:rFonts w:ascii="Arial" w:hAnsi="Arial" w:cs="Arial"/>
          <w:lang w:eastAsia="en-GB"/>
        </w:rPr>
      </w:pPr>
      <w:r w:rsidRPr="002755FB">
        <w:rPr>
          <w:rFonts w:ascii="Arial" w:hAnsi="Arial" w:cs="Arial"/>
          <w:lang w:eastAsia="en-GB"/>
        </w:rPr>
        <w:t xml:space="preserve">The most senior member of the management team will phone the police via 999. The phone line will then be kept clear. </w:t>
      </w:r>
    </w:p>
    <w:p w14:paraId="6D06655D" w14:textId="77777777" w:rsidR="00EF03B1" w:rsidRPr="002755FB" w:rsidRDefault="00EF03B1" w:rsidP="00EF03B1">
      <w:pPr>
        <w:pStyle w:val="ListParagraph"/>
        <w:numPr>
          <w:ilvl w:val="0"/>
          <w:numId w:val="108"/>
        </w:numPr>
        <w:spacing w:after="200" w:line="276" w:lineRule="auto"/>
        <w:jc w:val="both"/>
        <w:rPr>
          <w:rFonts w:ascii="Arial" w:hAnsi="Arial" w:cs="Arial"/>
          <w:lang w:eastAsia="en-GB"/>
        </w:rPr>
      </w:pPr>
      <w:r w:rsidRPr="002755FB">
        <w:rPr>
          <w:rFonts w:ascii="Arial" w:hAnsi="Arial" w:cs="Arial"/>
          <w:lang w:eastAsia="en-GB"/>
        </w:rPr>
        <w:t xml:space="preserve">All staff to keep calm and support the children. All pre-school staff will follow direction from the police. No staff member will attempt to communicate with any person posing a threat to the pre-school. </w:t>
      </w:r>
    </w:p>
    <w:p w14:paraId="296B9F91" w14:textId="77777777" w:rsidR="00EF03B1" w:rsidRPr="002755FB" w:rsidRDefault="00EF03B1" w:rsidP="00EF03B1">
      <w:pPr>
        <w:pStyle w:val="ListParagraph"/>
        <w:numPr>
          <w:ilvl w:val="0"/>
          <w:numId w:val="108"/>
        </w:numPr>
        <w:spacing w:after="200" w:line="276" w:lineRule="auto"/>
        <w:jc w:val="both"/>
        <w:rPr>
          <w:rFonts w:ascii="Arial" w:hAnsi="Arial" w:cs="Arial"/>
          <w:lang w:eastAsia="en-GB"/>
        </w:rPr>
      </w:pPr>
      <w:r w:rsidRPr="002755FB">
        <w:rPr>
          <w:rFonts w:ascii="Arial" w:hAnsi="Arial" w:cs="Arial"/>
          <w:lang w:eastAsia="en-GB"/>
        </w:rPr>
        <w:t>Positioning of the children will be individual to the scenario – but children will be kept away from windows and doors</w:t>
      </w:r>
      <w:r>
        <w:rPr>
          <w:rFonts w:ascii="Arial" w:hAnsi="Arial" w:cs="Arial"/>
          <w:lang w:eastAsia="en-GB"/>
        </w:rPr>
        <w:t xml:space="preserve"> that  do not have blinds or one way  blackout  film on. In the event of needing to gather together, if appropriate, the  Sunshine room is the  first designated safe space to go to.</w:t>
      </w:r>
    </w:p>
    <w:p w14:paraId="20D53E0B" w14:textId="77777777" w:rsidR="00EF03B1" w:rsidRPr="002755FB" w:rsidRDefault="00EF03B1" w:rsidP="00EF03B1">
      <w:pPr>
        <w:pStyle w:val="ListParagraph"/>
        <w:numPr>
          <w:ilvl w:val="0"/>
          <w:numId w:val="108"/>
        </w:numPr>
        <w:spacing w:after="200" w:line="276" w:lineRule="auto"/>
        <w:jc w:val="both"/>
        <w:rPr>
          <w:rFonts w:ascii="Arial" w:hAnsi="Arial" w:cs="Arial"/>
          <w:lang w:eastAsia="en-GB"/>
        </w:rPr>
      </w:pPr>
      <w:r w:rsidRPr="002755FB">
        <w:rPr>
          <w:rFonts w:ascii="Arial" w:hAnsi="Arial" w:cs="Arial"/>
          <w:lang w:eastAsia="en-GB"/>
        </w:rPr>
        <w:t xml:space="preserve">Once the police and the manager agree that the pre-school is safe all parents will be informed of the situation. </w:t>
      </w:r>
    </w:p>
    <w:p w14:paraId="2FB9E099" w14:textId="77777777" w:rsidR="00EF03B1" w:rsidRPr="002755FB" w:rsidRDefault="00EF03B1" w:rsidP="00EF03B1">
      <w:pPr>
        <w:pStyle w:val="ListParagraph"/>
        <w:numPr>
          <w:ilvl w:val="0"/>
          <w:numId w:val="108"/>
        </w:numPr>
        <w:spacing w:after="200" w:line="276" w:lineRule="auto"/>
        <w:jc w:val="both"/>
        <w:rPr>
          <w:rFonts w:ascii="Arial" w:hAnsi="Arial" w:cs="Arial"/>
          <w:lang w:eastAsia="en-GB"/>
        </w:rPr>
      </w:pPr>
      <w:r w:rsidRPr="002755FB">
        <w:rPr>
          <w:rFonts w:ascii="Arial" w:hAnsi="Arial" w:cs="Arial"/>
          <w:lang w:eastAsia="en-GB"/>
        </w:rPr>
        <w:t xml:space="preserve">Support will be offered to all staff and children if necessary after such an event. </w:t>
      </w:r>
    </w:p>
    <w:p w14:paraId="08EA14B1" w14:textId="77777777" w:rsidR="00EF03B1" w:rsidRDefault="00EF03B1" w:rsidP="00EF03B1">
      <w:pPr>
        <w:shd w:val="clear" w:color="auto" w:fill="FFFFFF"/>
        <w:spacing w:after="240" w:line="240" w:lineRule="auto"/>
        <w:jc w:val="both"/>
        <w:rPr>
          <w:rFonts w:ascii="Arial" w:hAnsi="Arial" w:cs="Arial"/>
          <w:b/>
          <w:highlight w:val="lightGray"/>
        </w:rPr>
      </w:pPr>
    </w:p>
    <w:p w14:paraId="553B52D1" w14:textId="77777777" w:rsidR="007903D4" w:rsidRDefault="007903D4" w:rsidP="00EF03B1">
      <w:pPr>
        <w:shd w:val="clear" w:color="auto" w:fill="FFFFFF"/>
        <w:spacing w:after="240" w:line="240" w:lineRule="auto"/>
        <w:jc w:val="both"/>
        <w:rPr>
          <w:rFonts w:ascii="Arial" w:hAnsi="Arial" w:cs="Arial"/>
          <w:b/>
          <w:highlight w:val="lightGray"/>
        </w:rPr>
      </w:pPr>
    </w:p>
    <w:p w14:paraId="7013B696" w14:textId="77777777" w:rsidR="007903D4" w:rsidRDefault="007903D4" w:rsidP="00EF03B1">
      <w:pPr>
        <w:shd w:val="clear" w:color="auto" w:fill="FFFFFF"/>
        <w:spacing w:after="240" w:line="240" w:lineRule="auto"/>
        <w:jc w:val="both"/>
        <w:rPr>
          <w:rFonts w:ascii="Arial" w:hAnsi="Arial" w:cs="Arial"/>
          <w:b/>
          <w:highlight w:val="lightGray"/>
        </w:rPr>
      </w:pPr>
    </w:p>
    <w:p w14:paraId="17288C3E" w14:textId="77777777" w:rsidR="00EF03B1" w:rsidRDefault="00EF03B1" w:rsidP="00EF03B1">
      <w:pPr>
        <w:shd w:val="clear" w:color="auto" w:fill="FFFFFF"/>
        <w:spacing w:after="240" w:line="240" w:lineRule="auto"/>
        <w:jc w:val="both"/>
        <w:rPr>
          <w:rFonts w:ascii="Arial" w:hAnsi="Arial" w:cs="Arial"/>
          <w:b/>
        </w:rPr>
      </w:pPr>
      <w:r w:rsidRPr="002755FB">
        <w:rPr>
          <w:rFonts w:ascii="Arial" w:hAnsi="Arial" w:cs="Arial"/>
          <w:b/>
          <w:highlight w:val="lightGray"/>
        </w:rPr>
        <w:t>Staff training</w:t>
      </w:r>
      <w:r>
        <w:rPr>
          <w:rFonts w:ascii="Arial" w:hAnsi="Arial" w:cs="Arial"/>
          <w:b/>
        </w:rPr>
        <w:t xml:space="preserve">     </w:t>
      </w:r>
    </w:p>
    <w:p w14:paraId="0998D402" w14:textId="77777777" w:rsidR="00EF03B1" w:rsidRPr="002755FB" w:rsidRDefault="00EF03B1" w:rsidP="00EF03B1">
      <w:pPr>
        <w:shd w:val="clear" w:color="auto" w:fill="FFFFFF"/>
        <w:spacing w:after="240" w:line="240" w:lineRule="auto"/>
        <w:jc w:val="both"/>
        <w:rPr>
          <w:rFonts w:ascii="Arial" w:eastAsia="Times New Roman" w:hAnsi="Arial" w:cs="Arial"/>
          <w:b/>
          <w:i/>
          <w:lang w:eastAsia="en-GB"/>
        </w:rPr>
      </w:pPr>
      <w:r>
        <w:rPr>
          <w:rFonts w:ascii="Arial" w:hAnsi="Arial" w:cs="Arial"/>
          <w:b/>
        </w:rPr>
        <w:t>I</w:t>
      </w:r>
      <w:r w:rsidRPr="002755FB">
        <w:rPr>
          <w:rFonts w:ascii="Arial" w:eastAsia="Times New Roman" w:hAnsi="Arial" w:cs="Arial"/>
          <w:b/>
          <w:i/>
          <w:lang w:eastAsia="en-GB"/>
        </w:rPr>
        <w:t>nduction</w:t>
      </w:r>
    </w:p>
    <w:p w14:paraId="470A0E05" w14:textId="77777777" w:rsidR="00EF03B1" w:rsidRPr="004B0E69" w:rsidRDefault="00EF03B1" w:rsidP="00EF03B1">
      <w:pPr>
        <w:spacing w:before="120" w:after="0"/>
        <w:jc w:val="both"/>
        <w:rPr>
          <w:rFonts w:ascii="Arial" w:eastAsia="Times New Roman" w:hAnsi="Arial" w:cs="Arial"/>
          <w:lang w:eastAsia="en-GB"/>
        </w:rPr>
      </w:pPr>
      <w:r w:rsidRPr="004B0E69">
        <w:rPr>
          <w:rFonts w:ascii="Arial" w:eastAsia="Times New Roman" w:hAnsi="Arial" w:cs="Arial"/>
          <w:lang w:eastAsia="en-GB"/>
        </w:rPr>
        <w:t xml:space="preserve">The welfare of all our children is of paramount importance. All staff including regular volunteers are informed of our safeguarding policy and procedures including online safety, at induction. </w:t>
      </w:r>
    </w:p>
    <w:p w14:paraId="67C89F9E" w14:textId="77777777" w:rsidR="00EF03B1" w:rsidRPr="004B0E69" w:rsidRDefault="00EF03B1" w:rsidP="00EF03B1">
      <w:pPr>
        <w:spacing w:before="120" w:after="0"/>
        <w:jc w:val="both"/>
        <w:rPr>
          <w:rFonts w:ascii="Arial" w:eastAsia="Times New Roman" w:hAnsi="Arial" w:cs="Arial"/>
          <w:lang w:eastAsia="en-GB"/>
        </w:rPr>
      </w:pPr>
      <w:r w:rsidRPr="004B0E69">
        <w:rPr>
          <w:rFonts w:ascii="Arial" w:eastAsia="Times New Roman" w:hAnsi="Arial" w:cs="Arial"/>
          <w:lang w:eastAsia="en-GB"/>
        </w:rPr>
        <w:t>Our induction for staff also includes:</w:t>
      </w:r>
    </w:p>
    <w:p w14:paraId="16A06D62" w14:textId="77777777" w:rsidR="00EF03B1" w:rsidRPr="004B0E69" w:rsidRDefault="00EF03B1" w:rsidP="00EF03B1">
      <w:pPr>
        <w:numPr>
          <w:ilvl w:val="0"/>
          <w:numId w:val="117"/>
        </w:numPr>
        <w:spacing w:after="0" w:line="240" w:lineRule="auto"/>
        <w:jc w:val="both"/>
        <w:rPr>
          <w:rFonts w:ascii="Arial" w:eastAsia="Times" w:hAnsi="Arial" w:cs="Arial"/>
          <w:lang w:eastAsia="en-GB"/>
        </w:rPr>
      </w:pPr>
      <w:r w:rsidRPr="004B0E69">
        <w:rPr>
          <w:rFonts w:ascii="Arial" w:eastAsia="Times" w:hAnsi="Arial" w:cs="Arial"/>
          <w:lang w:eastAsia="en-GB"/>
        </w:rPr>
        <w:t xml:space="preserve">Confirmation of the conduct expected of staff within the Pre-school – our Staff Behaviour Policy </w:t>
      </w:r>
    </w:p>
    <w:p w14:paraId="2390FB2E" w14:textId="77777777" w:rsidR="00EF03B1" w:rsidRPr="004B0E69" w:rsidRDefault="00EF03B1" w:rsidP="00EF03B1">
      <w:pPr>
        <w:numPr>
          <w:ilvl w:val="0"/>
          <w:numId w:val="117"/>
        </w:numPr>
        <w:spacing w:after="0" w:line="240" w:lineRule="auto"/>
        <w:jc w:val="both"/>
        <w:rPr>
          <w:rFonts w:ascii="Arial" w:eastAsia="Times" w:hAnsi="Arial" w:cs="Arial"/>
          <w:lang w:eastAsia="en-GB"/>
        </w:rPr>
      </w:pPr>
      <w:r w:rsidRPr="004B0E69">
        <w:rPr>
          <w:rFonts w:ascii="Arial" w:eastAsia="Times" w:hAnsi="Arial" w:cs="Arial"/>
          <w:lang w:eastAsia="en-GB"/>
        </w:rPr>
        <w:t xml:space="preserve">Opportunities for a new member of staff to discuss any issues or concerns about their role or responsibilities </w:t>
      </w:r>
    </w:p>
    <w:p w14:paraId="0C00DE7E" w14:textId="77777777" w:rsidR="00EF03B1" w:rsidRPr="004B0E69" w:rsidRDefault="00EF03B1" w:rsidP="00EF03B1">
      <w:pPr>
        <w:numPr>
          <w:ilvl w:val="0"/>
          <w:numId w:val="117"/>
        </w:numPr>
        <w:spacing w:after="0" w:line="240" w:lineRule="auto"/>
        <w:jc w:val="both"/>
        <w:rPr>
          <w:rFonts w:ascii="Arial" w:eastAsia="Times" w:hAnsi="Arial" w:cs="Arial"/>
          <w:lang w:eastAsia="en-GB"/>
        </w:rPr>
      </w:pPr>
      <w:r w:rsidRPr="004B0E69">
        <w:rPr>
          <w:rFonts w:ascii="Arial" w:eastAsia="Times" w:hAnsi="Arial" w:cs="Arial"/>
          <w:lang w:eastAsia="en-GB"/>
        </w:rPr>
        <w:t>Confirmation of the line management/mentor process whereby any general concerns or issues about the person’s ability or suitability will be addressed.</w:t>
      </w:r>
    </w:p>
    <w:p w14:paraId="186445E4" w14:textId="77777777" w:rsidR="00EF03B1" w:rsidRPr="004B0E69" w:rsidRDefault="00EF03B1" w:rsidP="00EF03B1">
      <w:pPr>
        <w:numPr>
          <w:ilvl w:val="0"/>
          <w:numId w:val="117"/>
        </w:numPr>
        <w:spacing w:after="0" w:line="240" w:lineRule="auto"/>
        <w:jc w:val="both"/>
        <w:rPr>
          <w:rFonts w:ascii="Arial" w:eastAsia="Times" w:hAnsi="Arial" w:cs="Arial"/>
          <w:lang w:eastAsia="en-GB"/>
        </w:rPr>
      </w:pPr>
      <w:r w:rsidRPr="004B0E69">
        <w:rPr>
          <w:rFonts w:ascii="Arial" w:eastAsia="Times" w:hAnsi="Arial" w:cs="Arial"/>
          <w:lang w:eastAsia="en-GB"/>
        </w:rPr>
        <w:t>Safeguarding and Child Protection policy and procedures</w:t>
      </w:r>
    </w:p>
    <w:p w14:paraId="59DA058E" w14:textId="77777777" w:rsidR="00EF03B1" w:rsidRPr="004B0E69" w:rsidRDefault="00EF03B1" w:rsidP="00EF03B1">
      <w:pPr>
        <w:numPr>
          <w:ilvl w:val="0"/>
          <w:numId w:val="194"/>
        </w:numPr>
        <w:spacing w:after="0" w:line="240" w:lineRule="auto"/>
        <w:jc w:val="both"/>
        <w:rPr>
          <w:rFonts w:ascii="Arial" w:eastAsia="Times" w:hAnsi="Arial" w:cs="Arial"/>
          <w:lang w:eastAsia="en-GB"/>
        </w:rPr>
      </w:pPr>
      <w:r w:rsidRPr="004B0E69">
        <w:rPr>
          <w:rFonts w:ascii="Arial" w:eastAsia="Times" w:hAnsi="Arial" w:cs="Arial"/>
          <w:lang w:eastAsia="en-GB"/>
        </w:rPr>
        <w:t>Online safety</w:t>
      </w:r>
    </w:p>
    <w:p w14:paraId="1C140E9A" w14:textId="77777777" w:rsidR="00EF03B1" w:rsidRPr="004B0E69" w:rsidRDefault="00EF03B1" w:rsidP="00EF03B1">
      <w:pPr>
        <w:numPr>
          <w:ilvl w:val="0"/>
          <w:numId w:val="194"/>
        </w:numPr>
        <w:spacing w:after="0" w:line="240" w:lineRule="auto"/>
        <w:jc w:val="both"/>
        <w:rPr>
          <w:rFonts w:ascii="Arial" w:eastAsia="Times" w:hAnsi="Arial" w:cs="Arial"/>
          <w:lang w:eastAsia="en-GB"/>
        </w:rPr>
      </w:pPr>
      <w:r w:rsidRPr="004B0E69">
        <w:rPr>
          <w:rFonts w:ascii="Arial" w:eastAsia="Times" w:hAnsi="Arial" w:cs="Arial"/>
          <w:lang w:eastAsia="en-GB"/>
        </w:rPr>
        <w:t>Safeguarding training including level 2, FGM and Prevent.</w:t>
      </w:r>
    </w:p>
    <w:p w14:paraId="4880E0A5" w14:textId="77777777" w:rsidR="00EF03B1" w:rsidRPr="004B0E69" w:rsidRDefault="00EF03B1" w:rsidP="00EF03B1">
      <w:pPr>
        <w:numPr>
          <w:ilvl w:val="0"/>
          <w:numId w:val="194"/>
        </w:numPr>
        <w:spacing w:after="0" w:line="240" w:lineRule="auto"/>
        <w:jc w:val="both"/>
        <w:rPr>
          <w:rFonts w:ascii="Arial" w:eastAsia="Times" w:hAnsi="Arial" w:cs="Arial"/>
          <w:lang w:eastAsia="en-GB"/>
        </w:rPr>
      </w:pPr>
      <w:r w:rsidRPr="004B0E69">
        <w:rPr>
          <w:rFonts w:ascii="Arial" w:eastAsia="Times" w:hAnsi="Arial" w:cs="Arial"/>
          <w:lang w:eastAsia="en-GB"/>
        </w:rPr>
        <w:t>KCSiE update</w:t>
      </w:r>
    </w:p>
    <w:p w14:paraId="1336E459" w14:textId="77777777" w:rsidR="00EF03B1" w:rsidRPr="004B0E69" w:rsidRDefault="00EF03B1" w:rsidP="00EF03B1">
      <w:pPr>
        <w:numPr>
          <w:ilvl w:val="0"/>
          <w:numId w:val="194"/>
        </w:numPr>
        <w:spacing w:after="0" w:line="240" w:lineRule="auto"/>
        <w:jc w:val="both"/>
        <w:rPr>
          <w:rFonts w:ascii="Arial" w:eastAsia="Times" w:hAnsi="Arial" w:cs="Arial"/>
          <w:lang w:eastAsia="en-GB"/>
        </w:rPr>
      </w:pPr>
      <w:r w:rsidRPr="004B0E69">
        <w:rPr>
          <w:rFonts w:ascii="Arial" w:eastAsia="Times" w:hAnsi="Arial" w:cs="Arial"/>
          <w:lang w:eastAsia="en-GB"/>
        </w:rPr>
        <w:t>Whistleblowing policy</w:t>
      </w:r>
    </w:p>
    <w:p w14:paraId="3BE2EBF8" w14:textId="77777777" w:rsidR="00EF03B1" w:rsidRPr="004B0E69" w:rsidRDefault="00EF03B1" w:rsidP="00EF03B1">
      <w:pPr>
        <w:numPr>
          <w:ilvl w:val="0"/>
          <w:numId w:val="194"/>
        </w:numPr>
        <w:spacing w:after="0" w:line="240" w:lineRule="auto"/>
        <w:jc w:val="both"/>
        <w:rPr>
          <w:rFonts w:ascii="Arial" w:eastAsia="Times" w:hAnsi="Arial" w:cs="Arial"/>
          <w:lang w:eastAsia="en-GB"/>
        </w:rPr>
      </w:pPr>
      <w:r w:rsidRPr="004B0E69">
        <w:rPr>
          <w:rFonts w:ascii="Arial" w:eastAsia="Times" w:hAnsi="Arial" w:cs="Arial"/>
          <w:lang w:eastAsia="en-GB"/>
        </w:rPr>
        <w:t>Relationships and Promoting Positive Behaviour Policy</w:t>
      </w:r>
    </w:p>
    <w:p w14:paraId="0B83676F" w14:textId="77777777" w:rsidR="00EF03B1" w:rsidRPr="004B0E69" w:rsidRDefault="00EF03B1" w:rsidP="00EF03B1">
      <w:pPr>
        <w:numPr>
          <w:ilvl w:val="0"/>
          <w:numId w:val="194"/>
        </w:numPr>
        <w:spacing w:after="0" w:line="240" w:lineRule="auto"/>
        <w:jc w:val="both"/>
        <w:rPr>
          <w:rFonts w:ascii="Arial" w:eastAsia="Times" w:hAnsi="Arial" w:cs="Arial"/>
          <w:lang w:eastAsia="en-GB"/>
        </w:rPr>
      </w:pPr>
      <w:r w:rsidRPr="004B0E69">
        <w:rPr>
          <w:rFonts w:ascii="Arial" w:eastAsia="Times" w:hAnsi="Arial" w:cs="Arial"/>
          <w:lang w:eastAsia="en-GB"/>
        </w:rPr>
        <w:t>Role and identities of the DSL and DDSL</w:t>
      </w:r>
    </w:p>
    <w:p w14:paraId="4B23B4BC" w14:textId="77777777" w:rsidR="00EF03B1" w:rsidRPr="004B0E69" w:rsidRDefault="00EF03B1" w:rsidP="00EF03B1">
      <w:pPr>
        <w:numPr>
          <w:ilvl w:val="0"/>
          <w:numId w:val="194"/>
        </w:numPr>
        <w:spacing w:after="0" w:line="240" w:lineRule="auto"/>
        <w:jc w:val="both"/>
        <w:rPr>
          <w:rFonts w:ascii="Arial" w:eastAsia="Times" w:hAnsi="Arial" w:cs="Arial"/>
          <w:lang w:eastAsia="en-GB"/>
        </w:rPr>
      </w:pPr>
      <w:r w:rsidRPr="004B0E69">
        <w:rPr>
          <w:rFonts w:ascii="Arial" w:eastAsia="Times" w:hAnsi="Arial" w:cs="Arial"/>
          <w:lang w:eastAsia="en-GB"/>
        </w:rPr>
        <w:t>The school’s response to children who are absent and/or missing from education, and the school’s protocol about managing absence</w:t>
      </w:r>
    </w:p>
    <w:p w14:paraId="33D97EF8" w14:textId="77777777" w:rsidR="00EF03B1" w:rsidRPr="004B0E69" w:rsidRDefault="00EF03B1" w:rsidP="00EF03B1">
      <w:pPr>
        <w:numPr>
          <w:ilvl w:val="0"/>
          <w:numId w:val="194"/>
        </w:numPr>
        <w:spacing w:after="0" w:line="240" w:lineRule="auto"/>
        <w:jc w:val="both"/>
        <w:rPr>
          <w:rFonts w:ascii="Arial" w:eastAsia="Times" w:hAnsi="Arial" w:cs="Arial"/>
          <w:lang w:eastAsia="en-GB"/>
        </w:rPr>
      </w:pPr>
      <w:r w:rsidRPr="004B0E69">
        <w:rPr>
          <w:rFonts w:ascii="Arial" w:eastAsia="Times" w:hAnsi="Arial" w:cs="Arial"/>
          <w:lang w:eastAsia="en-GB"/>
        </w:rPr>
        <w:t>Procedure to follow in case of an allegation being raised against an adult</w:t>
      </w:r>
    </w:p>
    <w:p w14:paraId="39E8AE6F" w14:textId="77777777" w:rsidR="00EF03B1" w:rsidRPr="004B0E69" w:rsidRDefault="00EF03B1" w:rsidP="00EF03B1">
      <w:pPr>
        <w:numPr>
          <w:ilvl w:val="0"/>
          <w:numId w:val="194"/>
        </w:numPr>
        <w:spacing w:after="0" w:line="240" w:lineRule="auto"/>
        <w:jc w:val="both"/>
        <w:rPr>
          <w:rFonts w:ascii="Arial" w:eastAsia="Times" w:hAnsi="Arial" w:cs="Arial"/>
          <w:lang w:eastAsia="en-GB"/>
        </w:rPr>
      </w:pPr>
      <w:r w:rsidRPr="004B0E69">
        <w:rPr>
          <w:rFonts w:ascii="Arial" w:eastAsia="Times" w:hAnsi="Arial" w:cs="Arial"/>
          <w:lang w:eastAsia="en-GB"/>
        </w:rPr>
        <w:t>Professional disagreement and escalation including the SVPP Case Resolution Protocol </w:t>
      </w:r>
    </w:p>
    <w:p w14:paraId="2E78B6F6" w14:textId="77777777" w:rsidR="00EF03B1" w:rsidRPr="002755FB" w:rsidRDefault="00EF03B1" w:rsidP="00EF03B1">
      <w:pPr>
        <w:spacing w:after="0" w:line="240" w:lineRule="auto"/>
        <w:jc w:val="both"/>
        <w:rPr>
          <w:rFonts w:ascii="Arial" w:eastAsia="Times" w:hAnsi="Arial" w:cs="Arial"/>
          <w:lang w:eastAsia="en-GB"/>
        </w:rPr>
      </w:pPr>
    </w:p>
    <w:p w14:paraId="680FBEA7" w14:textId="77777777" w:rsidR="00EF03B1" w:rsidRPr="002755FB" w:rsidRDefault="00EF03B1" w:rsidP="00EF03B1">
      <w:pPr>
        <w:spacing w:before="120" w:after="0"/>
        <w:ind w:right="187"/>
        <w:jc w:val="both"/>
        <w:rPr>
          <w:rFonts w:ascii="Arial" w:eastAsia="Times New Roman" w:hAnsi="Arial" w:cs="Arial"/>
          <w:b/>
          <w:bCs/>
          <w:i/>
          <w:lang w:eastAsia="en-GB"/>
        </w:rPr>
      </w:pPr>
      <w:r w:rsidRPr="002755FB">
        <w:rPr>
          <w:rFonts w:ascii="Arial" w:eastAsia="Times New Roman" w:hAnsi="Arial" w:cs="Arial"/>
          <w:b/>
          <w:bCs/>
          <w:i/>
          <w:lang w:eastAsia="en-GB"/>
        </w:rPr>
        <w:t>Safeguarding training</w:t>
      </w:r>
    </w:p>
    <w:p w14:paraId="3F11EADA" w14:textId="77777777" w:rsidR="00EF03B1" w:rsidRPr="002755FB" w:rsidRDefault="00EF03B1" w:rsidP="00EF03B1">
      <w:pPr>
        <w:spacing w:before="120" w:after="0"/>
        <w:ind w:right="187"/>
        <w:jc w:val="both"/>
        <w:rPr>
          <w:rFonts w:ascii="Arial" w:eastAsia="Times New Roman" w:hAnsi="Arial" w:cs="Arial"/>
          <w:bCs/>
          <w:lang w:eastAsia="en-GB"/>
        </w:rPr>
      </w:pPr>
      <w:r w:rsidRPr="002755FB">
        <w:rPr>
          <w:rFonts w:ascii="Arial" w:eastAsia="Times New Roman" w:hAnsi="Arial" w:cs="Arial"/>
          <w:bCs/>
          <w:lang w:eastAsia="en-GB"/>
        </w:rPr>
        <w:t>This training is for all staff and is updated every 3 years as a minimum</w:t>
      </w:r>
      <w:r w:rsidRPr="002755FB">
        <w:rPr>
          <w:rFonts w:ascii="Arial" w:eastAsia="Times New Roman" w:hAnsi="Arial" w:cs="Arial"/>
          <w:lang w:eastAsia="en-GB"/>
        </w:rPr>
        <w:t xml:space="preserve"> to ensure staff understand their role in safeguarding</w:t>
      </w:r>
      <w:r w:rsidRPr="002755FB">
        <w:rPr>
          <w:rFonts w:ascii="Arial" w:eastAsia="Times New Roman" w:hAnsi="Arial" w:cs="Arial"/>
          <w:bCs/>
          <w:lang w:eastAsia="en-GB"/>
        </w:rPr>
        <w:t xml:space="preserve">. </w:t>
      </w:r>
      <w:r w:rsidRPr="004B0E69">
        <w:rPr>
          <w:rFonts w:ascii="Arial" w:eastAsia="Times New Roman" w:hAnsi="Arial" w:cs="Arial"/>
          <w:bCs/>
          <w:lang w:eastAsia="en-GB"/>
        </w:rPr>
        <w:t>Any member of staff not present at this whole school session will undertake this statutory training requirement on their return.</w:t>
      </w:r>
    </w:p>
    <w:p w14:paraId="2D6B9366" w14:textId="77777777" w:rsidR="00EF03B1" w:rsidRPr="000E2F6C" w:rsidRDefault="00EF03B1" w:rsidP="00EF03B1">
      <w:pPr>
        <w:spacing w:before="120" w:after="0"/>
        <w:ind w:right="180"/>
        <w:jc w:val="both"/>
        <w:rPr>
          <w:rFonts w:ascii="Arial" w:eastAsia="Times New Roman" w:hAnsi="Arial" w:cs="Arial"/>
          <w:bCs/>
          <w:lang w:eastAsia="en-GB"/>
        </w:rPr>
      </w:pPr>
      <w:r w:rsidRPr="002755FB">
        <w:rPr>
          <w:rFonts w:ascii="Arial" w:eastAsia="Times New Roman" w:hAnsi="Arial" w:cs="Arial"/>
          <w:bCs/>
          <w:lang w:eastAsia="en-GB"/>
        </w:rPr>
        <w:t xml:space="preserve">In addition, all staff members receive safeguarding and child protection updates (for example, via email and staff meetings) as necessary and at least annually. </w:t>
      </w:r>
      <w:r w:rsidRPr="004B0E69">
        <w:rPr>
          <w:rFonts w:ascii="Arial" w:eastAsia="Times New Roman" w:hAnsi="Arial" w:cs="Arial"/>
          <w:bCs/>
          <w:lang w:eastAsia="en-GB"/>
        </w:rPr>
        <w:t>All staff also receive training in online safety and this is updated as necessary.</w:t>
      </w:r>
      <w:r w:rsidRPr="000E2F6C">
        <w:rPr>
          <w:rFonts w:ascii="Arial" w:eastAsia="Times New Roman" w:hAnsi="Arial" w:cs="Arial"/>
          <w:bCs/>
          <w:lang w:eastAsia="en-GB"/>
        </w:rPr>
        <w:t xml:space="preserve"> </w:t>
      </w:r>
    </w:p>
    <w:p w14:paraId="1360983C" w14:textId="77777777" w:rsidR="00EF03B1" w:rsidRDefault="00EF03B1" w:rsidP="00EF03B1">
      <w:pPr>
        <w:spacing w:before="120" w:after="0"/>
        <w:jc w:val="both"/>
        <w:rPr>
          <w:rFonts w:ascii="Arial" w:eastAsia="Times New Roman" w:hAnsi="Arial" w:cs="Arial"/>
          <w:b/>
          <w:i/>
          <w:lang w:eastAsia="en-GB"/>
        </w:rPr>
      </w:pPr>
    </w:p>
    <w:p w14:paraId="7BBCFBED" w14:textId="77777777" w:rsidR="00EF03B1" w:rsidRPr="002755FB" w:rsidRDefault="00EF03B1" w:rsidP="00EF03B1">
      <w:pPr>
        <w:spacing w:before="120" w:after="0"/>
        <w:jc w:val="both"/>
        <w:rPr>
          <w:rFonts w:ascii="Arial" w:eastAsia="Times New Roman" w:hAnsi="Arial" w:cs="Arial"/>
          <w:b/>
          <w:i/>
          <w:lang w:eastAsia="en-GB"/>
        </w:rPr>
      </w:pPr>
      <w:r w:rsidRPr="002755FB">
        <w:rPr>
          <w:rFonts w:ascii="Arial" w:eastAsia="Times New Roman" w:hAnsi="Arial" w:cs="Arial"/>
          <w:b/>
          <w:i/>
          <w:lang w:eastAsia="en-GB"/>
        </w:rPr>
        <w:t>Advanced training</w:t>
      </w:r>
    </w:p>
    <w:p w14:paraId="1C19B3E7" w14:textId="77777777" w:rsidR="00EF03B1" w:rsidRPr="000E2F6C" w:rsidRDefault="00EF03B1" w:rsidP="00EF03B1">
      <w:pPr>
        <w:spacing w:before="120" w:after="0"/>
        <w:jc w:val="both"/>
        <w:rPr>
          <w:rFonts w:ascii="Arial" w:eastAsia="Times New Roman" w:hAnsi="Arial" w:cs="Arial"/>
          <w:lang w:eastAsia="en-GB"/>
        </w:rPr>
      </w:pPr>
      <w:r w:rsidRPr="002755FB">
        <w:rPr>
          <w:rFonts w:ascii="Arial" w:eastAsia="Times New Roman" w:hAnsi="Arial" w:cs="Arial"/>
          <w:lang w:eastAsia="en-GB"/>
        </w:rPr>
        <w:t>The D/DSL has additional multi agency training which is updated every two years as a minimum</w:t>
      </w:r>
      <w:r w:rsidRPr="002755FB">
        <w:rPr>
          <w:rFonts w:ascii="Arial" w:eastAsia="Arial" w:hAnsi="Arial" w:cs="Arial"/>
          <w:lang w:eastAsia="en-GB"/>
        </w:rPr>
        <w:t>.</w:t>
      </w:r>
      <w:r w:rsidRPr="000E2F6C">
        <w:rPr>
          <w:rFonts w:ascii="Arial" w:eastAsia="Arial" w:hAnsi="Arial" w:cs="Arial"/>
        </w:rPr>
        <w:t xml:space="preserve"> </w:t>
      </w:r>
      <w:r w:rsidRPr="004B0E69">
        <w:rPr>
          <w:rFonts w:ascii="Arial" w:eastAsia="Arial" w:hAnsi="Arial" w:cs="Arial"/>
          <w:lang w:eastAsia="en-GB"/>
        </w:rPr>
        <w:t>The D/DSL also attend multi-agency courses relevant to school needs.</w:t>
      </w:r>
      <w:r w:rsidRPr="002755FB">
        <w:rPr>
          <w:rFonts w:ascii="Arial" w:eastAsia="Times New Roman" w:hAnsi="Arial" w:cs="Arial"/>
          <w:lang w:eastAsia="en-GB"/>
        </w:rPr>
        <w:t xml:space="preserve"> Their knowledge and skills are refreshed at least annually e.g. via e-bulletins or safeguarding networking events with other D/DSLs. </w:t>
      </w:r>
      <w:r w:rsidRPr="004B0E69">
        <w:rPr>
          <w:rFonts w:ascii="Arial" w:eastAsia="Times New Roman" w:hAnsi="Arial" w:cs="Arial"/>
          <w:lang w:eastAsia="en-GB"/>
        </w:rPr>
        <w:t>The DSL has  attend a Wiltshire an IFD/MASH tour.</w:t>
      </w:r>
    </w:p>
    <w:p w14:paraId="211761B0" w14:textId="77777777" w:rsidR="00EF03B1" w:rsidRDefault="00EF03B1" w:rsidP="00EF03B1">
      <w:pPr>
        <w:spacing w:before="120" w:after="0"/>
        <w:jc w:val="both"/>
        <w:rPr>
          <w:rFonts w:ascii="Arial" w:eastAsia="Times New Roman" w:hAnsi="Arial" w:cs="Arial"/>
          <w:b/>
          <w:lang w:eastAsia="en-GB"/>
        </w:rPr>
      </w:pPr>
    </w:p>
    <w:p w14:paraId="63E1CF9D" w14:textId="3F507EB2" w:rsidR="00EF03B1" w:rsidRPr="002755FB" w:rsidRDefault="00EF03B1" w:rsidP="00EF03B1">
      <w:pPr>
        <w:spacing w:before="120" w:after="0"/>
        <w:jc w:val="both"/>
        <w:rPr>
          <w:rFonts w:ascii="Arial" w:eastAsia="Times New Roman" w:hAnsi="Arial" w:cs="Arial"/>
          <w:b/>
          <w:lang w:eastAsia="en-GB"/>
        </w:rPr>
      </w:pPr>
      <w:r w:rsidRPr="000E2F6C">
        <w:rPr>
          <w:rFonts w:ascii="Arial" w:eastAsia="Times New Roman" w:hAnsi="Arial" w:cs="Arial"/>
          <w:b/>
          <w:lang w:eastAsia="en-GB"/>
        </w:rPr>
        <w:t xml:space="preserve">Safer Recruitment </w:t>
      </w:r>
    </w:p>
    <w:p w14:paraId="68E6B6B7" w14:textId="77777777" w:rsidR="00EF03B1" w:rsidRDefault="00EF03B1" w:rsidP="00EF03B1">
      <w:pPr>
        <w:spacing w:before="120" w:after="0"/>
        <w:ind w:right="101"/>
        <w:jc w:val="both"/>
        <w:rPr>
          <w:rFonts w:ascii="Arial" w:eastAsia="Arial" w:hAnsi="Arial" w:cs="Arial"/>
          <w:bCs/>
          <w:lang w:eastAsia="en-GB"/>
        </w:rPr>
      </w:pPr>
      <w:r w:rsidRPr="002755FB">
        <w:rPr>
          <w:rFonts w:ascii="Arial" w:eastAsia="Arial" w:hAnsi="Arial" w:cs="Arial"/>
          <w:bCs/>
          <w:lang w:eastAsia="en-GB"/>
        </w:rPr>
        <w:t>At least one person on any appointment panel has undertaken Safer Recruitment Training. Thi</w:t>
      </w:r>
      <w:r>
        <w:rPr>
          <w:rFonts w:ascii="Arial" w:eastAsia="Arial" w:hAnsi="Arial" w:cs="Arial"/>
          <w:bCs/>
          <w:lang w:eastAsia="en-GB"/>
        </w:rPr>
        <w:t>s training is updated every 3</w:t>
      </w:r>
      <w:r w:rsidRPr="002755FB">
        <w:rPr>
          <w:rFonts w:ascii="Arial" w:eastAsia="Arial" w:hAnsi="Arial" w:cs="Arial"/>
          <w:bCs/>
          <w:lang w:eastAsia="en-GB"/>
        </w:rPr>
        <w:t xml:space="preserve"> years as a minimum.</w:t>
      </w:r>
      <w:r>
        <w:rPr>
          <w:rFonts w:ascii="Arial" w:eastAsia="Arial" w:hAnsi="Arial" w:cs="Arial"/>
          <w:bCs/>
          <w:lang w:eastAsia="en-GB"/>
        </w:rPr>
        <w:t xml:space="preserve"> </w:t>
      </w:r>
    </w:p>
    <w:p w14:paraId="75FC6DE8" w14:textId="77777777" w:rsidR="00EF03B1" w:rsidRPr="002755FB" w:rsidRDefault="00EF03B1" w:rsidP="00EF03B1">
      <w:pPr>
        <w:spacing w:before="120" w:after="0"/>
        <w:ind w:right="101"/>
        <w:jc w:val="both"/>
        <w:rPr>
          <w:rFonts w:ascii="Arial" w:eastAsia="Arial" w:hAnsi="Arial" w:cs="Arial"/>
          <w:u w:val="single"/>
          <w:lang w:eastAsia="en-GB"/>
        </w:rPr>
      </w:pPr>
    </w:p>
    <w:p w14:paraId="70115EE8" w14:textId="77777777" w:rsidR="00EF03B1" w:rsidRPr="002755FB" w:rsidRDefault="00EF03B1" w:rsidP="00EF03B1">
      <w:pPr>
        <w:spacing w:before="120" w:after="0"/>
        <w:jc w:val="both"/>
        <w:rPr>
          <w:rFonts w:ascii="Arial" w:eastAsia="Times New Roman" w:hAnsi="Arial" w:cs="Arial"/>
          <w:b/>
          <w:i/>
          <w:highlight w:val="green"/>
          <w:lang w:eastAsia="en-GB"/>
        </w:rPr>
      </w:pPr>
      <w:r w:rsidRPr="002755FB">
        <w:rPr>
          <w:rFonts w:ascii="Arial" w:eastAsia="Times New Roman" w:hAnsi="Arial" w:cs="Arial"/>
          <w:b/>
          <w:i/>
          <w:lang w:eastAsia="en-GB"/>
        </w:rPr>
        <w:t>Preventing Radicalisation</w:t>
      </w:r>
    </w:p>
    <w:p w14:paraId="6572CD69" w14:textId="77777777" w:rsidR="00EF03B1" w:rsidRDefault="00EF03B1" w:rsidP="00EF03B1">
      <w:pPr>
        <w:spacing w:before="120" w:after="0"/>
        <w:jc w:val="both"/>
        <w:rPr>
          <w:rFonts w:ascii="Arial" w:eastAsia="Times New Roman" w:hAnsi="Arial" w:cs="Arial"/>
          <w:lang w:eastAsia="en-GB"/>
        </w:rPr>
      </w:pPr>
      <w:r w:rsidRPr="002755FB">
        <w:rPr>
          <w:rFonts w:ascii="Arial" w:eastAsia="Times New Roman" w:hAnsi="Arial" w:cs="Arial"/>
          <w:lang w:eastAsia="en-GB"/>
        </w:rPr>
        <w:t>All staff undertake Prevent awareness training.</w:t>
      </w:r>
    </w:p>
    <w:p w14:paraId="72FCA664" w14:textId="77777777" w:rsidR="00EF03B1" w:rsidRPr="002755FB" w:rsidRDefault="00EF03B1" w:rsidP="00EF03B1">
      <w:pPr>
        <w:spacing w:before="120" w:after="0"/>
        <w:jc w:val="both"/>
        <w:rPr>
          <w:rFonts w:ascii="Arial" w:eastAsia="Times New Roman" w:hAnsi="Arial" w:cs="Arial"/>
          <w:b/>
          <w:lang w:eastAsia="en-GB"/>
        </w:rPr>
      </w:pPr>
    </w:p>
    <w:p w14:paraId="003F1AFA" w14:textId="77777777" w:rsidR="00EF03B1" w:rsidRPr="002755FB" w:rsidRDefault="00EF03B1" w:rsidP="00EF03B1">
      <w:pPr>
        <w:spacing w:before="120" w:after="0"/>
        <w:ind w:left="720" w:hanging="720"/>
        <w:jc w:val="both"/>
        <w:rPr>
          <w:rFonts w:ascii="Arial" w:eastAsia="Times New Roman" w:hAnsi="Arial" w:cs="Arial"/>
          <w:b/>
          <w:i/>
          <w:lang w:eastAsia="en-GB"/>
        </w:rPr>
      </w:pPr>
      <w:r w:rsidRPr="002755FB">
        <w:rPr>
          <w:rFonts w:ascii="Arial" w:eastAsia="Times New Roman" w:hAnsi="Arial" w:cs="Arial"/>
          <w:b/>
          <w:i/>
          <w:lang w:eastAsia="en-GB"/>
        </w:rPr>
        <w:t xml:space="preserve">Staff support </w:t>
      </w:r>
    </w:p>
    <w:p w14:paraId="0FFA9688" w14:textId="77777777" w:rsidR="00EF03B1" w:rsidRPr="002755FB" w:rsidRDefault="00EF03B1" w:rsidP="00EF03B1">
      <w:pPr>
        <w:spacing w:before="120" w:after="0"/>
        <w:jc w:val="both"/>
        <w:rPr>
          <w:rFonts w:ascii="Arial" w:eastAsia="Times New Roman" w:hAnsi="Arial" w:cs="Arial"/>
          <w:lang w:eastAsia="en-GB"/>
        </w:rPr>
      </w:pPr>
      <w:r w:rsidRPr="002755FB">
        <w:rPr>
          <w:rFonts w:ascii="Arial" w:eastAsia="Times New Roman" w:hAnsi="Arial" w:cs="Arial"/>
          <w:lang w:eastAsia="en-GB"/>
        </w:rPr>
        <w:t>Due to the demanding, often distressing nature of child protection work, we support staff by providing an opportunity to talk through the challenges of this aspect of their role with the Manager/Deputy Manager and to seek further support as appropriate.</w:t>
      </w:r>
    </w:p>
    <w:p w14:paraId="1B6D8B3E" w14:textId="77777777" w:rsidR="00EF03B1" w:rsidRDefault="00EF03B1" w:rsidP="00EF03B1">
      <w:pPr>
        <w:jc w:val="both"/>
        <w:rPr>
          <w:rFonts w:ascii="Arial" w:hAnsi="Arial" w:cs="Arial"/>
        </w:rPr>
      </w:pPr>
    </w:p>
    <w:p w14:paraId="29C6002F" w14:textId="32342879" w:rsidR="00BF2934" w:rsidRDefault="00BF2934" w:rsidP="006407B5">
      <w:pPr>
        <w:jc w:val="both"/>
        <w:rPr>
          <w:rFonts w:ascii="Arial" w:hAnsi="Arial" w:cs="Arial"/>
        </w:rPr>
      </w:pPr>
    </w:p>
    <w:p w14:paraId="028EE547" w14:textId="77777777" w:rsidR="00E75FA5" w:rsidRDefault="00E75FA5" w:rsidP="006407B5">
      <w:pPr>
        <w:jc w:val="both"/>
        <w:rPr>
          <w:rFonts w:ascii="Arial" w:hAnsi="Arial" w:cs="Arial"/>
        </w:rPr>
      </w:pPr>
    </w:p>
    <w:p w14:paraId="3EFE862C" w14:textId="77777777" w:rsidR="00E75FA5" w:rsidRDefault="00E75FA5" w:rsidP="006407B5">
      <w:pPr>
        <w:jc w:val="both"/>
        <w:rPr>
          <w:rFonts w:ascii="Arial" w:hAnsi="Arial" w:cs="Arial"/>
        </w:rPr>
      </w:pPr>
    </w:p>
    <w:p w14:paraId="456E145D" w14:textId="77777777" w:rsidR="00E75FA5" w:rsidRDefault="00E75FA5" w:rsidP="006407B5">
      <w:pPr>
        <w:jc w:val="both"/>
        <w:rPr>
          <w:rFonts w:ascii="Arial" w:hAnsi="Arial" w:cs="Arial"/>
        </w:rPr>
      </w:pPr>
    </w:p>
    <w:p w14:paraId="2B0FFE1E" w14:textId="77777777" w:rsidR="00E75FA5" w:rsidRDefault="00E75FA5" w:rsidP="006407B5">
      <w:pPr>
        <w:jc w:val="both"/>
        <w:rPr>
          <w:rFonts w:ascii="Arial" w:hAnsi="Arial" w:cs="Arial"/>
        </w:rPr>
      </w:pPr>
    </w:p>
    <w:p w14:paraId="1F947F92" w14:textId="77777777" w:rsidR="00E75FA5" w:rsidRDefault="00E75FA5" w:rsidP="006407B5">
      <w:pPr>
        <w:jc w:val="both"/>
        <w:rPr>
          <w:rFonts w:ascii="Arial" w:hAnsi="Arial" w:cs="Arial"/>
        </w:rPr>
      </w:pPr>
    </w:p>
    <w:p w14:paraId="1EEEC022" w14:textId="77777777" w:rsidR="00E75FA5" w:rsidRDefault="00E75FA5" w:rsidP="006407B5">
      <w:pPr>
        <w:jc w:val="both"/>
        <w:rPr>
          <w:rFonts w:ascii="Arial" w:hAnsi="Arial" w:cs="Arial"/>
        </w:rPr>
      </w:pPr>
    </w:p>
    <w:p w14:paraId="484DA5C1" w14:textId="77777777" w:rsidR="00E75FA5" w:rsidRDefault="00E75FA5" w:rsidP="006407B5">
      <w:pPr>
        <w:jc w:val="both"/>
        <w:rPr>
          <w:rFonts w:ascii="Arial" w:hAnsi="Arial" w:cs="Arial"/>
        </w:rPr>
      </w:pPr>
    </w:p>
    <w:p w14:paraId="65DCA8F0" w14:textId="77777777" w:rsidR="00E75FA5" w:rsidRDefault="00E75FA5" w:rsidP="006407B5">
      <w:pPr>
        <w:jc w:val="both"/>
        <w:rPr>
          <w:rFonts w:ascii="Arial" w:hAnsi="Arial" w:cs="Arial"/>
        </w:rPr>
      </w:pPr>
    </w:p>
    <w:p w14:paraId="5D49F87F" w14:textId="77777777" w:rsidR="00E75FA5" w:rsidRDefault="00E75FA5" w:rsidP="006407B5">
      <w:pPr>
        <w:jc w:val="both"/>
        <w:rPr>
          <w:rFonts w:ascii="Arial" w:hAnsi="Arial" w:cs="Arial"/>
        </w:rPr>
      </w:pPr>
    </w:p>
    <w:p w14:paraId="79CEFCE5" w14:textId="77777777" w:rsidR="00E75FA5" w:rsidRDefault="00E75FA5" w:rsidP="006407B5">
      <w:pPr>
        <w:jc w:val="both"/>
        <w:rPr>
          <w:rFonts w:ascii="Arial" w:hAnsi="Arial" w:cs="Arial"/>
        </w:rPr>
      </w:pPr>
    </w:p>
    <w:p w14:paraId="14C8D874" w14:textId="77777777" w:rsidR="00E75FA5" w:rsidRDefault="00E75FA5" w:rsidP="006407B5">
      <w:pPr>
        <w:jc w:val="both"/>
        <w:rPr>
          <w:rFonts w:ascii="Arial" w:hAnsi="Arial" w:cs="Arial"/>
        </w:rPr>
      </w:pPr>
    </w:p>
    <w:p w14:paraId="782485F8" w14:textId="77777777" w:rsidR="00E75FA5" w:rsidRDefault="00E75FA5" w:rsidP="006407B5">
      <w:pPr>
        <w:jc w:val="both"/>
        <w:rPr>
          <w:rFonts w:ascii="Arial" w:hAnsi="Arial" w:cs="Arial"/>
        </w:rPr>
      </w:pPr>
    </w:p>
    <w:p w14:paraId="724567C5" w14:textId="0E194337" w:rsidR="00912E23" w:rsidRPr="002755FB" w:rsidRDefault="00EF03B1" w:rsidP="007903D4">
      <w:pPr>
        <w:rPr>
          <w:rFonts w:ascii="Arial" w:hAnsi="Arial" w:cs="Arial"/>
        </w:rPr>
      </w:pPr>
      <w:r>
        <w:rPr>
          <w:rFonts w:ascii="Arial" w:hAnsi="Arial" w:cs="Arial"/>
        </w:rPr>
        <w:br w:type="page"/>
      </w:r>
    </w:p>
    <w:p w14:paraId="576EE9F9" w14:textId="77777777" w:rsidR="00C61A3B" w:rsidRPr="00E75FA5" w:rsidRDefault="00C61A3B" w:rsidP="00B5394D">
      <w:pPr>
        <w:keepNext/>
        <w:spacing w:after="0" w:line="240" w:lineRule="auto"/>
        <w:jc w:val="both"/>
        <w:outlineLvl w:val="0"/>
        <w:rPr>
          <w:rFonts w:ascii="Arial" w:eastAsia="Times New Roman" w:hAnsi="Arial" w:cs="Arial"/>
          <w:b/>
          <w:bCs/>
          <w:sz w:val="28"/>
          <w:szCs w:val="28"/>
        </w:rPr>
      </w:pPr>
      <w:r w:rsidRPr="00E75FA5">
        <w:rPr>
          <w:rFonts w:ascii="Arial" w:eastAsia="Times New Roman" w:hAnsi="Arial" w:cs="Arial"/>
          <w:b/>
          <w:bCs/>
          <w:sz w:val="28"/>
          <w:szCs w:val="28"/>
        </w:rPr>
        <w:t>Safer Recruitment</w:t>
      </w:r>
    </w:p>
    <w:p w14:paraId="5512D9EF" w14:textId="77777777" w:rsidR="00C61A3B" w:rsidRPr="00C61A3B" w:rsidRDefault="00C61A3B" w:rsidP="006407B5">
      <w:pPr>
        <w:spacing w:after="0" w:line="240" w:lineRule="auto"/>
        <w:jc w:val="both"/>
        <w:rPr>
          <w:rFonts w:ascii="Arial" w:eastAsia="Times New Roman" w:hAnsi="Arial" w:cs="Arial"/>
        </w:rPr>
      </w:pPr>
    </w:p>
    <w:p w14:paraId="4F3F95EB" w14:textId="77777777" w:rsidR="00C61A3B" w:rsidRPr="00C61A3B" w:rsidRDefault="00C61A3B" w:rsidP="006407B5">
      <w:pPr>
        <w:spacing w:after="0" w:line="240" w:lineRule="auto"/>
        <w:jc w:val="both"/>
        <w:rPr>
          <w:rFonts w:ascii="Arial" w:eastAsia="Times New Roman" w:hAnsi="Arial" w:cs="Arial"/>
          <w:b/>
        </w:rPr>
      </w:pPr>
      <w:r w:rsidRPr="00C61A3B">
        <w:rPr>
          <w:rFonts w:ascii="Arial" w:eastAsia="Times New Roman" w:hAnsi="Arial" w:cs="Arial"/>
          <w:b/>
        </w:rPr>
        <w:t xml:space="preserve">Advertising </w:t>
      </w:r>
    </w:p>
    <w:p w14:paraId="55672805" w14:textId="77777777" w:rsidR="00C61A3B" w:rsidRPr="00C61A3B" w:rsidRDefault="00C61A3B" w:rsidP="006407B5">
      <w:pPr>
        <w:spacing w:after="0" w:line="240" w:lineRule="auto"/>
        <w:jc w:val="both"/>
        <w:rPr>
          <w:rFonts w:ascii="Arial" w:eastAsia="Times New Roman" w:hAnsi="Arial" w:cs="Arial"/>
          <w:b/>
        </w:rPr>
      </w:pPr>
    </w:p>
    <w:p w14:paraId="717724E0" w14:textId="77777777" w:rsidR="00C61A3B" w:rsidRPr="00C61A3B" w:rsidRDefault="00C61A3B" w:rsidP="006407B5">
      <w:pPr>
        <w:numPr>
          <w:ilvl w:val="0"/>
          <w:numId w:val="126"/>
        </w:numPr>
        <w:spacing w:after="0" w:line="240" w:lineRule="auto"/>
        <w:jc w:val="both"/>
        <w:rPr>
          <w:rFonts w:ascii="Arial" w:eastAsia="Times New Roman" w:hAnsi="Arial" w:cs="Arial"/>
        </w:rPr>
      </w:pPr>
      <w:r w:rsidRPr="00C61A3B">
        <w:rPr>
          <w:rFonts w:ascii="Arial" w:eastAsia="Times New Roman" w:hAnsi="Arial" w:cs="Arial"/>
        </w:rPr>
        <w:t xml:space="preserve">We use reputable newspapers and websites to advertise for any vacancies. </w:t>
      </w:r>
    </w:p>
    <w:p w14:paraId="02CE9625" w14:textId="77777777" w:rsidR="00C61A3B" w:rsidRPr="00C61A3B" w:rsidRDefault="00C61A3B" w:rsidP="006407B5">
      <w:pPr>
        <w:numPr>
          <w:ilvl w:val="0"/>
          <w:numId w:val="126"/>
        </w:numPr>
        <w:spacing w:after="0" w:line="240" w:lineRule="auto"/>
        <w:jc w:val="both"/>
        <w:rPr>
          <w:rFonts w:ascii="Arial" w:eastAsia="Times New Roman" w:hAnsi="Arial" w:cs="Arial"/>
        </w:rPr>
      </w:pPr>
      <w:r w:rsidRPr="00C61A3B">
        <w:rPr>
          <w:rFonts w:ascii="Arial" w:eastAsia="Times New Roman" w:hAnsi="Arial" w:cs="Arial"/>
        </w:rPr>
        <w:t xml:space="preserve">We ensure that recruitment literature includes details of our equal opportunities policy and our safe recruitment procedures; including an enhanced DBS check and independent references for every new employee. </w:t>
      </w:r>
    </w:p>
    <w:p w14:paraId="4A62CB27" w14:textId="77777777" w:rsidR="00C61A3B" w:rsidRPr="00C61A3B" w:rsidRDefault="00C61A3B" w:rsidP="006407B5">
      <w:pPr>
        <w:spacing w:after="0" w:line="240" w:lineRule="auto"/>
        <w:jc w:val="both"/>
        <w:rPr>
          <w:rFonts w:ascii="Arial" w:eastAsia="Times New Roman" w:hAnsi="Arial" w:cs="Arial"/>
          <w:b/>
        </w:rPr>
      </w:pPr>
    </w:p>
    <w:p w14:paraId="4B187C79" w14:textId="77777777" w:rsidR="00C61A3B" w:rsidRPr="00C61A3B" w:rsidRDefault="00C61A3B" w:rsidP="006407B5">
      <w:pPr>
        <w:spacing w:after="0" w:line="240" w:lineRule="auto"/>
        <w:jc w:val="both"/>
        <w:rPr>
          <w:rFonts w:ascii="Arial" w:eastAsia="Times New Roman" w:hAnsi="Arial" w:cs="Arial"/>
          <w:b/>
        </w:rPr>
      </w:pPr>
      <w:r w:rsidRPr="00C61A3B">
        <w:rPr>
          <w:rFonts w:ascii="Arial" w:eastAsia="Times New Roman" w:hAnsi="Arial" w:cs="Arial"/>
          <w:b/>
        </w:rPr>
        <w:t>Vetting and staff selection</w:t>
      </w:r>
    </w:p>
    <w:p w14:paraId="056C0E9E" w14:textId="77777777" w:rsidR="00C61A3B" w:rsidRPr="00C61A3B" w:rsidRDefault="00C61A3B" w:rsidP="006407B5">
      <w:pPr>
        <w:spacing w:after="0" w:line="240" w:lineRule="auto"/>
        <w:jc w:val="both"/>
        <w:rPr>
          <w:rFonts w:ascii="Arial" w:eastAsia="Times New Roman" w:hAnsi="Arial" w:cs="Arial"/>
          <w:b/>
        </w:rPr>
      </w:pPr>
    </w:p>
    <w:p w14:paraId="1D798304" w14:textId="77777777" w:rsidR="00C61A3B" w:rsidRPr="00C61A3B" w:rsidRDefault="00C61A3B" w:rsidP="006407B5">
      <w:pPr>
        <w:numPr>
          <w:ilvl w:val="0"/>
          <w:numId w:val="125"/>
        </w:numPr>
        <w:spacing w:after="0" w:line="240" w:lineRule="auto"/>
        <w:jc w:val="both"/>
        <w:rPr>
          <w:rFonts w:ascii="Arial" w:eastAsia="Times New Roman" w:hAnsi="Arial" w:cs="Arial"/>
        </w:rPr>
      </w:pPr>
      <w:r w:rsidRPr="00C61A3B">
        <w:rPr>
          <w:rFonts w:ascii="Arial" w:eastAsia="Times New Roman" w:hAnsi="Arial" w:cs="Arial"/>
        </w:rPr>
        <w:t xml:space="preserve">Staff are expected to disclose convictions, cautions, court order, reprimand and warnings which may affect their suitability to work with children. </w:t>
      </w:r>
    </w:p>
    <w:p w14:paraId="59A3EC18" w14:textId="77777777" w:rsidR="00C61A3B" w:rsidRPr="00C61A3B" w:rsidRDefault="00C61A3B" w:rsidP="006407B5">
      <w:pPr>
        <w:numPr>
          <w:ilvl w:val="0"/>
          <w:numId w:val="125"/>
        </w:numPr>
        <w:spacing w:after="0" w:line="240" w:lineRule="auto"/>
        <w:jc w:val="both"/>
        <w:rPr>
          <w:rFonts w:ascii="Arial" w:eastAsia="Times New Roman" w:hAnsi="Arial" w:cs="Arial"/>
        </w:rPr>
      </w:pPr>
      <w:r w:rsidRPr="00C61A3B">
        <w:rPr>
          <w:rFonts w:ascii="Arial" w:eastAsia="Times New Roman" w:hAnsi="Arial" w:cs="Arial"/>
        </w:rPr>
        <w:t xml:space="preserve">We follow the requirements of the Early Yeas Foundation Stage and Ofsted guidance on checking suitability of all staff and volunteers. </w:t>
      </w:r>
    </w:p>
    <w:p w14:paraId="00A5450A" w14:textId="77777777" w:rsidR="00C61A3B" w:rsidRPr="00C61A3B" w:rsidRDefault="00C61A3B" w:rsidP="006407B5">
      <w:pPr>
        <w:numPr>
          <w:ilvl w:val="1"/>
          <w:numId w:val="125"/>
        </w:numPr>
        <w:spacing w:after="0" w:line="240" w:lineRule="auto"/>
        <w:jc w:val="both"/>
        <w:rPr>
          <w:rFonts w:ascii="Arial" w:eastAsia="Times New Roman" w:hAnsi="Arial" w:cs="Arial"/>
        </w:rPr>
      </w:pPr>
      <w:r w:rsidRPr="00C61A3B">
        <w:rPr>
          <w:rFonts w:ascii="Arial" w:eastAsia="Times New Roman" w:hAnsi="Arial" w:cs="Arial"/>
        </w:rPr>
        <w:t xml:space="preserve">This includes Data Barring Services checks and references. </w:t>
      </w:r>
    </w:p>
    <w:p w14:paraId="5F564ED2" w14:textId="77777777" w:rsidR="00C61A3B" w:rsidRPr="00C61A3B" w:rsidRDefault="00C61A3B" w:rsidP="006407B5">
      <w:pPr>
        <w:numPr>
          <w:ilvl w:val="1"/>
          <w:numId w:val="125"/>
        </w:numPr>
        <w:spacing w:after="0" w:line="240" w:lineRule="auto"/>
        <w:jc w:val="both"/>
        <w:rPr>
          <w:rFonts w:ascii="Arial" w:eastAsia="Times New Roman" w:hAnsi="Arial" w:cs="Arial"/>
        </w:rPr>
      </w:pPr>
      <w:r w:rsidRPr="00C61A3B">
        <w:rPr>
          <w:rFonts w:ascii="Arial" w:eastAsia="Times New Roman" w:hAnsi="Arial" w:cs="Arial"/>
        </w:rPr>
        <w:t xml:space="preserve">Where an individual is subscribed to the DBS Update Service, we will carry out a status check on their certificate and check their identity. </w:t>
      </w:r>
    </w:p>
    <w:p w14:paraId="0D1AC55B" w14:textId="77777777" w:rsidR="00C61A3B" w:rsidRPr="00C61A3B" w:rsidRDefault="00C61A3B" w:rsidP="006407B5">
      <w:pPr>
        <w:numPr>
          <w:ilvl w:val="2"/>
          <w:numId w:val="125"/>
        </w:numPr>
        <w:spacing w:after="0" w:line="240" w:lineRule="auto"/>
        <w:jc w:val="both"/>
        <w:rPr>
          <w:rFonts w:ascii="Arial" w:eastAsia="Times New Roman" w:hAnsi="Arial" w:cs="Arial"/>
        </w:rPr>
      </w:pPr>
      <w:r w:rsidRPr="00C61A3B">
        <w:rPr>
          <w:rFonts w:ascii="Arial" w:eastAsia="Times New Roman" w:hAnsi="Arial" w:cs="Arial"/>
        </w:rPr>
        <w:t xml:space="preserve">We obtain verbal consent to carry out on going checks to the certificate is up to date. </w:t>
      </w:r>
    </w:p>
    <w:p w14:paraId="5711E4B0" w14:textId="77777777" w:rsidR="00C61A3B" w:rsidRPr="00C61A3B" w:rsidRDefault="00C61A3B" w:rsidP="006407B5">
      <w:pPr>
        <w:numPr>
          <w:ilvl w:val="1"/>
          <w:numId w:val="125"/>
        </w:numPr>
        <w:spacing w:after="0" w:line="240" w:lineRule="auto"/>
        <w:jc w:val="both"/>
        <w:rPr>
          <w:rFonts w:ascii="Arial" w:eastAsia="Times New Roman" w:hAnsi="Arial" w:cs="Arial"/>
        </w:rPr>
      </w:pPr>
      <w:r w:rsidRPr="00C61A3B">
        <w:rPr>
          <w:rFonts w:ascii="Arial" w:eastAsia="Times New Roman" w:hAnsi="Arial" w:cs="Arial"/>
        </w:rPr>
        <w:t xml:space="preserve">We keep records relating to employment of staff and volunteers, in particular those demonstrating suitability checks have been completed. </w:t>
      </w:r>
    </w:p>
    <w:p w14:paraId="647F095B" w14:textId="77777777" w:rsidR="00C61A3B" w:rsidRPr="00C61A3B" w:rsidRDefault="00C61A3B" w:rsidP="006407B5">
      <w:pPr>
        <w:spacing w:after="0" w:line="240" w:lineRule="auto"/>
        <w:jc w:val="both"/>
        <w:rPr>
          <w:rFonts w:ascii="Arial" w:eastAsia="Times New Roman" w:hAnsi="Arial" w:cs="Arial"/>
        </w:rPr>
      </w:pPr>
    </w:p>
    <w:p w14:paraId="7896C498" w14:textId="77777777" w:rsidR="00C61A3B" w:rsidRPr="00C61A3B" w:rsidRDefault="00C61A3B" w:rsidP="006407B5">
      <w:pPr>
        <w:spacing w:after="0" w:line="240" w:lineRule="auto"/>
        <w:jc w:val="both"/>
        <w:rPr>
          <w:rFonts w:ascii="Arial" w:eastAsia="Times New Roman" w:hAnsi="Arial" w:cs="Arial"/>
          <w:b/>
        </w:rPr>
      </w:pPr>
      <w:r w:rsidRPr="00C61A3B">
        <w:rPr>
          <w:rFonts w:ascii="Arial" w:eastAsia="Times New Roman" w:hAnsi="Arial" w:cs="Arial"/>
          <w:b/>
        </w:rPr>
        <w:t xml:space="preserve">Interviewing </w:t>
      </w:r>
    </w:p>
    <w:p w14:paraId="4B00E192" w14:textId="77777777" w:rsidR="00C61A3B" w:rsidRPr="00C61A3B" w:rsidRDefault="00C61A3B" w:rsidP="006407B5">
      <w:pPr>
        <w:spacing w:after="0" w:line="240" w:lineRule="auto"/>
        <w:jc w:val="both"/>
        <w:rPr>
          <w:rFonts w:ascii="Arial" w:eastAsia="Times New Roman" w:hAnsi="Arial" w:cs="Arial"/>
          <w:b/>
        </w:rPr>
      </w:pPr>
    </w:p>
    <w:p w14:paraId="7BDA7CAC" w14:textId="77777777" w:rsidR="00C61A3B" w:rsidRPr="00C61A3B" w:rsidRDefault="00C61A3B" w:rsidP="006407B5">
      <w:pPr>
        <w:numPr>
          <w:ilvl w:val="0"/>
          <w:numId w:val="127"/>
        </w:numPr>
        <w:spacing w:after="0" w:line="240" w:lineRule="auto"/>
        <w:jc w:val="both"/>
        <w:rPr>
          <w:rFonts w:ascii="Arial" w:eastAsia="Times New Roman" w:hAnsi="Arial" w:cs="Arial"/>
        </w:rPr>
      </w:pPr>
      <w:r w:rsidRPr="00C61A3B">
        <w:rPr>
          <w:rFonts w:ascii="Arial" w:eastAsia="Times New Roman" w:hAnsi="Arial" w:cs="Arial"/>
        </w:rPr>
        <w:t>We shortlist all suitable candidates and ensure all applicants receive correspondence regardless of whether they are successful in reaching the interview stage or not.</w:t>
      </w:r>
    </w:p>
    <w:p w14:paraId="07EDBC23" w14:textId="77777777" w:rsidR="00C61A3B" w:rsidRPr="00C61A3B" w:rsidRDefault="00C61A3B" w:rsidP="006407B5">
      <w:pPr>
        <w:numPr>
          <w:ilvl w:val="0"/>
          <w:numId w:val="127"/>
        </w:numPr>
        <w:spacing w:after="0" w:line="240" w:lineRule="auto"/>
        <w:jc w:val="both"/>
        <w:rPr>
          <w:rFonts w:ascii="Arial" w:eastAsia="Times New Roman" w:hAnsi="Arial" w:cs="Arial"/>
        </w:rPr>
      </w:pPr>
      <w:r w:rsidRPr="00C61A3B">
        <w:rPr>
          <w:rFonts w:ascii="Arial" w:eastAsia="Times New Roman" w:hAnsi="Arial" w:cs="Arial"/>
        </w:rPr>
        <w:t>All shortlisted candidates will receive a job description, a person specification, an equal opportunities monitoring form and a request for identification prior to the interview</w:t>
      </w:r>
    </w:p>
    <w:p w14:paraId="465742B0" w14:textId="585F0541" w:rsidR="00C61A3B" w:rsidRPr="00C61A3B" w:rsidRDefault="00C61A3B" w:rsidP="006407B5">
      <w:pPr>
        <w:numPr>
          <w:ilvl w:val="0"/>
          <w:numId w:val="127"/>
        </w:numPr>
        <w:spacing w:after="0" w:line="240" w:lineRule="auto"/>
        <w:jc w:val="both"/>
        <w:rPr>
          <w:rFonts w:ascii="Arial" w:eastAsia="Times New Roman" w:hAnsi="Arial" w:cs="Arial"/>
        </w:rPr>
      </w:pPr>
      <w:r w:rsidRPr="00C61A3B">
        <w:rPr>
          <w:rFonts w:ascii="Arial" w:eastAsia="Times New Roman" w:hAnsi="Arial" w:cs="Arial"/>
        </w:rPr>
        <w:t xml:space="preserve">The manager will decide the most appropriate people for the interview panel. There will be at least two people involved are both are involved in the overall decision making (usually the manager </w:t>
      </w:r>
      <w:r w:rsidR="001652F5">
        <w:rPr>
          <w:rFonts w:ascii="Arial" w:eastAsia="Times New Roman" w:hAnsi="Arial" w:cs="Arial"/>
        </w:rPr>
        <w:t>/</w:t>
      </w:r>
      <w:r w:rsidRPr="00C61A3B">
        <w:rPr>
          <w:rFonts w:ascii="Arial" w:eastAsia="Times New Roman" w:hAnsi="Arial" w:cs="Arial"/>
        </w:rPr>
        <w:t xml:space="preserve"> owner</w:t>
      </w:r>
      <w:r w:rsidR="001652F5">
        <w:rPr>
          <w:rFonts w:ascii="Arial" w:eastAsia="Times New Roman" w:hAnsi="Arial" w:cs="Arial"/>
        </w:rPr>
        <w:t xml:space="preserve"> &amp; assistant manager/deputy</w:t>
      </w:r>
      <w:r w:rsidRPr="00C61A3B">
        <w:rPr>
          <w:rFonts w:ascii="Arial" w:eastAsia="Times New Roman" w:hAnsi="Arial" w:cs="Arial"/>
        </w:rPr>
        <w:t>)</w:t>
      </w:r>
    </w:p>
    <w:p w14:paraId="1CA627B7" w14:textId="77777777" w:rsidR="00C61A3B" w:rsidRPr="00C61A3B" w:rsidRDefault="00C61A3B" w:rsidP="006407B5">
      <w:pPr>
        <w:numPr>
          <w:ilvl w:val="0"/>
          <w:numId w:val="127"/>
        </w:numPr>
        <w:spacing w:after="0" w:line="240" w:lineRule="auto"/>
        <w:jc w:val="both"/>
        <w:rPr>
          <w:rFonts w:ascii="Arial" w:eastAsia="Times New Roman" w:hAnsi="Arial" w:cs="Arial"/>
        </w:rPr>
      </w:pPr>
      <w:r w:rsidRPr="00C61A3B">
        <w:rPr>
          <w:rFonts w:ascii="Arial" w:eastAsia="Times New Roman" w:hAnsi="Arial" w:cs="Arial"/>
        </w:rPr>
        <w:t xml:space="preserve">All candidates reaching the interview stage are questioned using the same set criteria and questions. </w:t>
      </w:r>
    </w:p>
    <w:p w14:paraId="2D4E5FCA" w14:textId="77777777" w:rsidR="00C61A3B" w:rsidRPr="00C61A3B" w:rsidRDefault="00C61A3B" w:rsidP="006407B5">
      <w:pPr>
        <w:numPr>
          <w:ilvl w:val="1"/>
          <w:numId w:val="127"/>
        </w:numPr>
        <w:spacing w:after="0" w:line="240" w:lineRule="auto"/>
        <w:jc w:val="both"/>
        <w:rPr>
          <w:rFonts w:ascii="Arial" w:eastAsia="Times New Roman" w:hAnsi="Arial" w:cs="Arial"/>
        </w:rPr>
      </w:pPr>
      <w:r w:rsidRPr="00C61A3B">
        <w:rPr>
          <w:rFonts w:ascii="Arial" w:eastAsia="Times New Roman" w:hAnsi="Arial" w:cs="Arial"/>
        </w:rPr>
        <w:t xml:space="preserve">These cover specific areas of childcare, including safeguarding the children in their care, planning suitable activities to enhance the child’s development and their understanding of the legal frameworks applied to childcare and used in the nursery. </w:t>
      </w:r>
    </w:p>
    <w:p w14:paraId="32BD86B9" w14:textId="77777777" w:rsidR="00C61A3B" w:rsidRPr="00C61A3B" w:rsidRDefault="00C61A3B" w:rsidP="006407B5">
      <w:pPr>
        <w:numPr>
          <w:ilvl w:val="1"/>
          <w:numId w:val="127"/>
        </w:numPr>
        <w:spacing w:after="0" w:line="240" w:lineRule="auto"/>
        <w:jc w:val="both"/>
        <w:rPr>
          <w:rFonts w:ascii="Arial" w:eastAsia="Times New Roman" w:hAnsi="Arial" w:cs="Arial"/>
        </w:rPr>
      </w:pPr>
      <w:r w:rsidRPr="00C61A3B">
        <w:rPr>
          <w:rFonts w:ascii="Arial" w:eastAsia="Times New Roman" w:hAnsi="Arial" w:cs="Arial"/>
        </w:rPr>
        <w:t>The questions will be value based and will ensure the candidate has the same values as the setting with regards to the safety and welfare of the children in their care.</w:t>
      </w:r>
    </w:p>
    <w:p w14:paraId="2BE645D8" w14:textId="77777777" w:rsidR="00C61A3B" w:rsidRPr="00C61A3B" w:rsidRDefault="00C61A3B" w:rsidP="006407B5">
      <w:pPr>
        <w:numPr>
          <w:ilvl w:val="0"/>
          <w:numId w:val="127"/>
        </w:numPr>
        <w:spacing w:after="0" w:line="240" w:lineRule="auto"/>
        <w:jc w:val="both"/>
        <w:rPr>
          <w:rFonts w:ascii="Arial" w:eastAsia="Times New Roman" w:hAnsi="Arial" w:cs="Arial"/>
        </w:rPr>
      </w:pPr>
      <w:r w:rsidRPr="00C61A3B">
        <w:rPr>
          <w:rFonts w:ascii="Arial" w:eastAsia="Times New Roman" w:hAnsi="Arial" w:cs="Arial"/>
        </w:rPr>
        <w:t>Candidates will be given a score for their answers including a score for their individual experience and qualifications.</w:t>
      </w:r>
    </w:p>
    <w:p w14:paraId="3C1232C1" w14:textId="7891C516" w:rsidR="00C61A3B" w:rsidRPr="00C61A3B" w:rsidRDefault="00C61A3B" w:rsidP="006407B5">
      <w:pPr>
        <w:numPr>
          <w:ilvl w:val="0"/>
          <w:numId w:val="127"/>
        </w:numPr>
        <w:spacing w:after="0" w:line="240" w:lineRule="auto"/>
        <w:jc w:val="both"/>
        <w:rPr>
          <w:rFonts w:ascii="Arial" w:eastAsia="Times New Roman" w:hAnsi="Arial" w:cs="Arial"/>
        </w:rPr>
      </w:pPr>
      <w:r w:rsidRPr="00C61A3B">
        <w:rPr>
          <w:rFonts w:ascii="Arial" w:eastAsia="Times New Roman" w:hAnsi="Arial" w:cs="Arial"/>
        </w:rPr>
        <w:t>The owner</w:t>
      </w:r>
      <w:r w:rsidR="001652F5">
        <w:rPr>
          <w:rFonts w:ascii="Arial" w:eastAsia="Times New Roman" w:hAnsi="Arial" w:cs="Arial"/>
        </w:rPr>
        <w:t>/</w:t>
      </w:r>
      <w:r w:rsidRPr="00C61A3B">
        <w:rPr>
          <w:rFonts w:ascii="Arial" w:eastAsia="Times New Roman" w:hAnsi="Arial" w:cs="Arial"/>
        </w:rPr>
        <w:t xml:space="preserve">manager and </w:t>
      </w:r>
      <w:r w:rsidR="001652F5">
        <w:rPr>
          <w:rFonts w:ascii="Arial" w:eastAsia="Times New Roman" w:hAnsi="Arial" w:cs="Arial"/>
        </w:rPr>
        <w:t>assistant manager/deputy</w:t>
      </w:r>
      <w:r w:rsidRPr="00C61A3B">
        <w:rPr>
          <w:rFonts w:ascii="Arial" w:eastAsia="Times New Roman" w:hAnsi="Arial" w:cs="Arial"/>
        </w:rPr>
        <w:t xml:space="preserve"> will then select the most suitable person for this position based on these scores and their knowledge and understanding of the early years framework as well as the needs of the setting.</w:t>
      </w:r>
    </w:p>
    <w:p w14:paraId="2131F44D" w14:textId="77777777" w:rsidR="00C61A3B" w:rsidRDefault="00C61A3B" w:rsidP="006407B5">
      <w:pPr>
        <w:numPr>
          <w:ilvl w:val="0"/>
          <w:numId w:val="127"/>
        </w:numPr>
        <w:spacing w:after="0" w:line="240" w:lineRule="auto"/>
        <w:jc w:val="both"/>
        <w:rPr>
          <w:rFonts w:ascii="Arial" w:eastAsia="Times New Roman" w:hAnsi="Arial" w:cs="Arial"/>
        </w:rPr>
      </w:pPr>
      <w:r w:rsidRPr="00C61A3B">
        <w:rPr>
          <w:rFonts w:ascii="Arial" w:eastAsia="Times New Roman" w:hAnsi="Arial" w:cs="Arial"/>
        </w:rPr>
        <w:t xml:space="preserve">Every candidate will receive communication from the nursery stating whether they have been successful or not. Unsuccessful candidates are offered feedback. </w:t>
      </w:r>
    </w:p>
    <w:p w14:paraId="1DF34716" w14:textId="77777777" w:rsidR="001652F5" w:rsidRDefault="001652F5" w:rsidP="001652F5">
      <w:pPr>
        <w:spacing w:after="0" w:line="240" w:lineRule="auto"/>
        <w:jc w:val="both"/>
        <w:rPr>
          <w:rFonts w:ascii="Arial" w:eastAsia="Times New Roman" w:hAnsi="Arial" w:cs="Arial"/>
        </w:rPr>
      </w:pPr>
    </w:p>
    <w:p w14:paraId="688F4B41" w14:textId="77777777" w:rsidR="001652F5" w:rsidRDefault="001652F5" w:rsidP="001652F5">
      <w:pPr>
        <w:spacing w:after="0" w:line="240" w:lineRule="auto"/>
        <w:jc w:val="both"/>
        <w:rPr>
          <w:rFonts w:ascii="Arial" w:eastAsia="Times New Roman" w:hAnsi="Arial" w:cs="Arial"/>
        </w:rPr>
      </w:pPr>
    </w:p>
    <w:p w14:paraId="2866A63B" w14:textId="77777777" w:rsidR="001652F5" w:rsidRDefault="001652F5" w:rsidP="001652F5">
      <w:pPr>
        <w:spacing w:after="0" w:line="240" w:lineRule="auto"/>
        <w:jc w:val="both"/>
        <w:rPr>
          <w:rFonts w:ascii="Arial" w:eastAsia="Times New Roman" w:hAnsi="Arial" w:cs="Arial"/>
        </w:rPr>
      </w:pPr>
    </w:p>
    <w:p w14:paraId="445090B8" w14:textId="77777777" w:rsidR="007903D4" w:rsidRDefault="007903D4" w:rsidP="001652F5">
      <w:pPr>
        <w:spacing w:after="0" w:line="240" w:lineRule="auto"/>
        <w:jc w:val="both"/>
        <w:rPr>
          <w:rFonts w:ascii="Arial" w:eastAsia="Times New Roman" w:hAnsi="Arial" w:cs="Arial"/>
        </w:rPr>
      </w:pPr>
    </w:p>
    <w:p w14:paraId="037E3922" w14:textId="77777777" w:rsidR="007903D4" w:rsidRPr="00C61A3B" w:rsidRDefault="007903D4" w:rsidP="001652F5">
      <w:pPr>
        <w:spacing w:after="0" w:line="240" w:lineRule="auto"/>
        <w:jc w:val="both"/>
        <w:rPr>
          <w:rFonts w:ascii="Arial" w:eastAsia="Times New Roman" w:hAnsi="Arial" w:cs="Arial"/>
        </w:rPr>
      </w:pPr>
    </w:p>
    <w:p w14:paraId="1475EDD1" w14:textId="77777777" w:rsidR="00C61A3B" w:rsidRPr="00C61A3B" w:rsidRDefault="00C61A3B" w:rsidP="006407B5">
      <w:pPr>
        <w:spacing w:after="0" w:line="240" w:lineRule="auto"/>
        <w:jc w:val="both"/>
        <w:rPr>
          <w:rFonts w:ascii="Arial" w:eastAsia="Times New Roman" w:hAnsi="Arial" w:cs="Arial"/>
          <w:b/>
        </w:rPr>
      </w:pPr>
    </w:p>
    <w:p w14:paraId="0B31151D" w14:textId="77777777" w:rsidR="00C61A3B" w:rsidRPr="00C61A3B" w:rsidRDefault="00C61A3B" w:rsidP="006407B5">
      <w:pPr>
        <w:spacing w:after="0" w:line="240" w:lineRule="auto"/>
        <w:jc w:val="both"/>
        <w:rPr>
          <w:rFonts w:ascii="Arial" w:eastAsia="Times New Roman" w:hAnsi="Arial" w:cs="Arial"/>
          <w:b/>
        </w:rPr>
      </w:pPr>
      <w:r w:rsidRPr="00C61A3B">
        <w:rPr>
          <w:rFonts w:ascii="Arial" w:eastAsia="Times New Roman" w:hAnsi="Arial" w:cs="Arial"/>
          <w:b/>
        </w:rPr>
        <w:t xml:space="preserve">Staff checks and references </w:t>
      </w:r>
    </w:p>
    <w:p w14:paraId="7503B720" w14:textId="77777777" w:rsidR="00C61A3B" w:rsidRPr="00C61A3B" w:rsidRDefault="00C61A3B" w:rsidP="006407B5">
      <w:pPr>
        <w:spacing w:after="0" w:line="240" w:lineRule="auto"/>
        <w:jc w:val="both"/>
        <w:rPr>
          <w:rFonts w:ascii="Arial" w:eastAsia="Times New Roman" w:hAnsi="Arial" w:cs="Arial"/>
          <w:b/>
        </w:rPr>
      </w:pPr>
    </w:p>
    <w:p w14:paraId="2A952C4E" w14:textId="40002C79" w:rsidR="00C61A3B" w:rsidRPr="00C61A3B" w:rsidRDefault="00C61A3B" w:rsidP="006407B5">
      <w:pPr>
        <w:numPr>
          <w:ilvl w:val="0"/>
          <w:numId w:val="128"/>
        </w:numPr>
        <w:spacing w:after="0" w:line="240" w:lineRule="auto"/>
        <w:jc w:val="both"/>
        <w:rPr>
          <w:rFonts w:ascii="Arial" w:eastAsia="Times New Roman" w:hAnsi="Arial" w:cs="Arial"/>
        </w:rPr>
      </w:pPr>
      <w:r w:rsidRPr="00C61A3B">
        <w:rPr>
          <w:rFonts w:ascii="Arial" w:eastAsia="Times New Roman" w:hAnsi="Arial" w:cs="Arial"/>
        </w:rPr>
        <w:t>The owner</w:t>
      </w:r>
      <w:r w:rsidR="001652F5">
        <w:rPr>
          <w:rFonts w:ascii="Arial" w:eastAsia="Times New Roman" w:hAnsi="Arial" w:cs="Arial"/>
        </w:rPr>
        <w:t>/</w:t>
      </w:r>
      <w:r w:rsidRPr="00C61A3B">
        <w:rPr>
          <w:rFonts w:ascii="Arial" w:eastAsia="Times New Roman" w:hAnsi="Arial" w:cs="Arial"/>
        </w:rPr>
        <w:t>manager a</w:t>
      </w:r>
      <w:r w:rsidR="001652F5">
        <w:rPr>
          <w:rFonts w:ascii="Arial" w:eastAsia="Times New Roman" w:hAnsi="Arial" w:cs="Arial"/>
        </w:rPr>
        <w:t>nd assistant manager are</w:t>
      </w:r>
      <w:r w:rsidRPr="00C61A3B">
        <w:rPr>
          <w:rFonts w:ascii="Arial" w:eastAsia="Times New Roman" w:hAnsi="Arial" w:cs="Arial"/>
        </w:rPr>
        <w:t xml:space="preserve"> Safer Recruitment trained and </w:t>
      </w:r>
      <w:r w:rsidR="001652F5">
        <w:rPr>
          <w:rFonts w:ascii="Arial" w:eastAsia="Times New Roman" w:hAnsi="Arial" w:cs="Arial"/>
        </w:rPr>
        <w:t xml:space="preserve">at least </w:t>
      </w:r>
      <w:r w:rsidRPr="00C61A3B">
        <w:rPr>
          <w:rFonts w:ascii="Arial" w:eastAsia="Times New Roman" w:hAnsi="Arial" w:cs="Arial"/>
        </w:rPr>
        <w:t xml:space="preserve">one of them is always on the interview panel. </w:t>
      </w:r>
    </w:p>
    <w:p w14:paraId="37D1728B" w14:textId="77777777" w:rsidR="00C61A3B" w:rsidRPr="00C61A3B" w:rsidRDefault="00C61A3B" w:rsidP="006407B5">
      <w:pPr>
        <w:numPr>
          <w:ilvl w:val="1"/>
          <w:numId w:val="128"/>
        </w:numPr>
        <w:spacing w:after="0" w:line="240" w:lineRule="auto"/>
        <w:ind w:left="1170"/>
        <w:jc w:val="both"/>
        <w:rPr>
          <w:rFonts w:ascii="Arial" w:eastAsia="Times New Roman" w:hAnsi="Arial" w:cs="Arial"/>
        </w:rPr>
      </w:pPr>
      <w:r w:rsidRPr="00C61A3B">
        <w:rPr>
          <w:rFonts w:ascii="Arial" w:eastAsia="Times New Roman" w:hAnsi="Arial" w:cs="Arial"/>
        </w:rPr>
        <w:t>We practice safer recruitment in checking the suitability of staff and volunteers to work with children.</w:t>
      </w:r>
    </w:p>
    <w:p w14:paraId="79241FE6" w14:textId="77777777" w:rsidR="00C61A3B" w:rsidRPr="00C61A3B" w:rsidRDefault="00C61A3B" w:rsidP="006407B5">
      <w:pPr>
        <w:numPr>
          <w:ilvl w:val="0"/>
          <w:numId w:val="128"/>
        </w:numPr>
        <w:spacing w:after="0" w:line="240" w:lineRule="auto"/>
        <w:jc w:val="both"/>
        <w:rPr>
          <w:rFonts w:ascii="Arial" w:eastAsia="Times New Roman" w:hAnsi="Arial" w:cs="Arial"/>
        </w:rPr>
      </w:pPr>
      <w:r w:rsidRPr="00C61A3B">
        <w:rPr>
          <w:rFonts w:ascii="Arial" w:eastAsia="Times New Roman" w:hAnsi="Arial" w:cs="Arial"/>
        </w:rPr>
        <w:t xml:space="preserve">We use Ofsted guidance on obtaining references, identity checks and enhanced criminal record checks through the Data Barring Service for staff and volunteers who will have unsupervised access to the children.   This is in accordance with requirements under the Safeguarding Vulnerable Groups Act 2006 for the vetting and barring scheme. </w:t>
      </w:r>
    </w:p>
    <w:p w14:paraId="79E8BFD9" w14:textId="77777777" w:rsidR="00C61A3B" w:rsidRPr="00C61A3B" w:rsidRDefault="00C61A3B" w:rsidP="006407B5">
      <w:pPr>
        <w:numPr>
          <w:ilvl w:val="0"/>
          <w:numId w:val="128"/>
        </w:numPr>
        <w:spacing w:after="0" w:line="240" w:lineRule="auto"/>
        <w:jc w:val="both"/>
        <w:rPr>
          <w:rFonts w:ascii="Arial" w:eastAsia="Times New Roman" w:hAnsi="Arial" w:cs="Arial"/>
        </w:rPr>
      </w:pPr>
      <w:r w:rsidRPr="00C61A3B">
        <w:rPr>
          <w:rFonts w:ascii="Arial" w:eastAsia="Times New Roman" w:hAnsi="Arial" w:cs="Arial"/>
        </w:rPr>
        <w:t xml:space="preserve">Prospective staff are given the opportunity to disclose any previous convictions which may affect their employability. </w:t>
      </w:r>
    </w:p>
    <w:p w14:paraId="7114ED6D" w14:textId="77777777" w:rsidR="00C61A3B" w:rsidRPr="00C61A3B" w:rsidRDefault="00C61A3B" w:rsidP="006407B5">
      <w:pPr>
        <w:numPr>
          <w:ilvl w:val="0"/>
          <w:numId w:val="128"/>
        </w:numPr>
        <w:spacing w:after="0" w:line="240" w:lineRule="auto"/>
        <w:jc w:val="both"/>
        <w:rPr>
          <w:rFonts w:ascii="Arial" w:eastAsia="Times New Roman" w:hAnsi="Arial" w:cs="Arial"/>
        </w:rPr>
      </w:pPr>
      <w:r w:rsidRPr="00C61A3B">
        <w:rPr>
          <w:rFonts w:ascii="Arial" w:eastAsia="Times New Roman" w:hAnsi="Arial" w:cs="Arial"/>
        </w:rPr>
        <w:t>All prospective staff members must provide two written references from previous employers or college tutor; these are both followed by a phone call from the manager/deputy to confirm details.</w:t>
      </w:r>
    </w:p>
    <w:p w14:paraId="4AE569B4" w14:textId="77777777" w:rsidR="00C61A3B" w:rsidRPr="00C61A3B" w:rsidRDefault="00C61A3B" w:rsidP="006407B5">
      <w:pPr>
        <w:numPr>
          <w:ilvl w:val="0"/>
          <w:numId w:val="128"/>
        </w:numPr>
        <w:spacing w:after="0" w:line="240" w:lineRule="auto"/>
        <w:jc w:val="both"/>
        <w:rPr>
          <w:rFonts w:ascii="Arial" w:eastAsia="Times New Roman" w:hAnsi="Arial" w:cs="Arial"/>
        </w:rPr>
      </w:pPr>
      <w:r w:rsidRPr="00C61A3B">
        <w:rPr>
          <w:rFonts w:ascii="Arial" w:eastAsia="Times New Roman" w:hAnsi="Arial" w:cs="Arial"/>
        </w:rPr>
        <w:t xml:space="preserve">Every job offer will be subject to suitable checks and references. </w:t>
      </w:r>
    </w:p>
    <w:p w14:paraId="5E150903" w14:textId="77777777" w:rsidR="00C61A3B" w:rsidRPr="00C61A3B" w:rsidRDefault="00C61A3B" w:rsidP="006407B5">
      <w:pPr>
        <w:numPr>
          <w:ilvl w:val="0"/>
          <w:numId w:val="128"/>
        </w:numPr>
        <w:spacing w:after="0" w:line="240" w:lineRule="auto"/>
        <w:jc w:val="both"/>
        <w:rPr>
          <w:rFonts w:ascii="Arial" w:eastAsia="Times New Roman" w:hAnsi="Arial" w:cs="Arial"/>
        </w:rPr>
      </w:pPr>
      <w:r w:rsidRPr="00C61A3B">
        <w:rPr>
          <w:rFonts w:ascii="Arial" w:eastAsia="Times New Roman" w:hAnsi="Arial" w:cs="Arial"/>
        </w:rPr>
        <w:t xml:space="preserve">Potential staff will provide Dinton Pre-School with proof of their identity and proof of their eligibility to work in the UK if necessary. </w:t>
      </w:r>
    </w:p>
    <w:p w14:paraId="6807A422" w14:textId="77777777" w:rsidR="00C61A3B" w:rsidRPr="00C61A3B" w:rsidRDefault="00C61A3B" w:rsidP="006407B5">
      <w:pPr>
        <w:numPr>
          <w:ilvl w:val="0"/>
          <w:numId w:val="128"/>
        </w:numPr>
        <w:spacing w:after="0" w:line="240" w:lineRule="auto"/>
        <w:jc w:val="both"/>
        <w:rPr>
          <w:rFonts w:ascii="Arial" w:eastAsia="Times New Roman" w:hAnsi="Arial" w:cs="Arial"/>
        </w:rPr>
      </w:pPr>
      <w:r w:rsidRPr="00C61A3B">
        <w:rPr>
          <w:rFonts w:ascii="Arial" w:eastAsia="Times New Roman" w:hAnsi="Arial" w:cs="Arial"/>
        </w:rPr>
        <w:t xml:space="preserve">All staff will have an enhanced DBS check prior to starting their employment. </w:t>
      </w:r>
    </w:p>
    <w:p w14:paraId="0830A9B6" w14:textId="77777777" w:rsidR="00C61A3B" w:rsidRPr="00C61A3B" w:rsidRDefault="00C61A3B" w:rsidP="006407B5">
      <w:pPr>
        <w:numPr>
          <w:ilvl w:val="1"/>
          <w:numId w:val="128"/>
        </w:numPr>
        <w:spacing w:after="0" w:line="240" w:lineRule="auto"/>
        <w:ind w:left="1170"/>
        <w:jc w:val="both"/>
        <w:rPr>
          <w:rFonts w:ascii="Arial" w:eastAsia="Times New Roman" w:hAnsi="Arial" w:cs="Arial"/>
        </w:rPr>
      </w:pPr>
      <w:r w:rsidRPr="00C61A3B">
        <w:rPr>
          <w:rFonts w:ascii="Arial" w:eastAsia="Times New Roman" w:hAnsi="Arial" w:cs="Arial"/>
        </w:rPr>
        <w:t>We keep all records relating to employment of staff and volunteers, in particular those demonstrating that checks have been done, including the date and number of the enhanced DBS check.</w:t>
      </w:r>
    </w:p>
    <w:p w14:paraId="4DEB5A2C" w14:textId="77777777" w:rsidR="00C61A3B" w:rsidRPr="00C61A3B" w:rsidRDefault="00C61A3B" w:rsidP="006407B5">
      <w:pPr>
        <w:numPr>
          <w:ilvl w:val="0"/>
          <w:numId w:val="128"/>
        </w:numPr>
        <w:spacing w:after="0" w:line="240" w:lineRule="auto"/>
        <w:jc w:val="both"/>
        <w:rPr>
          <w:rFonts w:ascii="Arial" w:eastAsia="Times New Roman" w:hAnsi="Arial" w:cs="Arial"/>
        </w:rPr>
      </w:pPr>
      <w:r w:rsidRPr="00C61A3B">
        <w:rPr>
          <w:rFonts w:ascii="Arial" w:eastAsia="Times New Roman" w:hAnsi="Arial" w:cs="Arial"/>
        </w:rPr>
        <w:t>New starters are required to sign to state that they have no criminal convictions, court orders or any other reasons that disqualify them from working with children or unsuitable to do so.</w:t>
      </w:r>
    </w:p>
    <w:p w14:paraId="58EF2685" w14:textId="77777777" w:rsidR="00C61A3B" w:rsidRPr="00C61A3B" w:rsidRDefault="00C61A3B" w:rsidP="006407B5">
      <w:pPr>
        <w:numPr>
          <w:ilvl w:val="0"/>
          <w:numId w:val="128"/>
        </w:numPr>
        <w:spacing w:after="0" w:line="240" w:lineRule="auto"/>
        <w:jc w:val="both"/>
        <w:rPr>
          <w:rFonts w:ascii="Arial" w:eastAsia="Times New Roman" w:hAnsi="Arial" w:cs="Arial"/>
        </w:rPr>
      </w:pPr>
      <w:r w:rsidRPr="00C61A3B">
        <w:rPr>
          <w:rFonts w:ascii="Arial" w:eastAsia="Times New Roman" w:hAnsi="Arial" w:cs="Arial"/>
        </w:rPr>
        <w:t xml:space="preserve">Staff qualifications will be checked prior to employment and copies taken. </w:t>
      </w:r>
    </w:p>
    <w:p w14:paraId="69A5A2AB" w14:textId="77777777" w:rsidR="00C61A3B" w:rsidRPr="00C61A3B" w:rsidRDefault="00C61A3B" w:rsidP="006407B5">
      <w:pPr>
        <w:spacing w:after="0" w:line="240" w:lineRule="auto"/>
        <w:jc w:val="both"/>
        <w:rPr>
          <w:rFonts w:ascii="Arial" w:eastAsia="Times New Roman" w:hAnsi="Arial" w:cs="Arial"/>
        </w:rPr>
      </w:pPr>
    </w:p>
    <w:p w14:paraId="125E589C" w14:textId="77777777" w:rsidR="00C61A3B" w:rsidRPr="00C61A3B" w:rsidRDefault="00C61A3B" w:rsidP="006407B5">
      <w:pPr>
        <w:spacing w:after="0" w:line="240" w:lineRule="auto"/>
        <w:jc w:val="both"/>
        <w:rPr>
          <w:rFonts w:ascii="Arial" w:eastAsia="Times New Roman" w:hAnsi="Arial" w:cs="Arial"/>
          <w:b/>
        </w:rPr>
      </w:pPr>
      <w:r w:rsidRPr="00C61A3B">
        <w:rPr>
          <w:rFonts w:ascii="Arial" w:eastAsia="Times New Roman" w:hAnsi="Arial" w:cs="Arial"/>
          <w:b/>
        </w:rPr>
        <w:t xml:space="preserve">Starting Work </w:t>
      </w:r>
    </w:p>
    <w:p w14:paraId="487A0E05" w14:textId="77777777" w:rsidR="00C61A3B" w:rsidRPr="00C61A3B" w:rsidRDefault="00C61A3B" w:rsidP="006407B5">
      <w:pPr>
        <w:spacing w:after="0" w:line="240" w:lineRule="auto"/>
        <w:jc w:val="both"/>
        <w:rPr>
          <w:rFonts w:ascii="Arial" w:eastAsia="Times New Roman" w:hAnsi="Arial" w:cs="Arial"/>
          <w:b/>
        </w:rPr>
      </w:pPr>
    </w:p>
    <w:p w14:paraId="0D78BC3F" w14:textId="77777777" w:rsidR="00C61A3B" w:rsidRPr="00C61A3B" w:rsidRDefault="00C61A3B" w:rsidP="006407B5">
      <w:pPr>
        <w:numPr>
          <w:ilvl w:val="0"/>
          <w:numId w:val="129"/>
        </w:numPr>
        <w:spacing w:after="0" w:line="240" w:lineRule="auto"/>
        <w:jc w:val="both"/>
        <w:rPr>
          <w:rFonts w:ascii="Arial" w:eastAsia="Times New Roman" w:hAnsi="Arial" w:cs="Arial"/>
        </w:rPr>
      </w:pPr>
      <w:r w:rsidRPr="00C61A3B">
        <w:rPr>
          <w:rFonts w:ascii="Arial" w:eastAsia="Times New Roman" w:hAnsi="Arial" w:cs="Arial"/>
        </w:rPr>
        <w:t xml:space="preserve">Prior to starting work the staff member receives their job description so they have an idea of what their role entails. </w:t>
      </w:r>
    </w:p>
    <w:p w14:paraId="6BDA7BF9" w14:textId="77777777" w:rsidR="00C61A3B" w:rsidRPr="00C61A3B" w:rsidRDefault="00C61A3B" w:rsidP="006407B5">
      <w:pPr>
        <w:numPr>
          <w:ilvl w:val="0"/>
          <w:numId w:val="129"/>
        </w:numPr>
        <w:spacing w:after="0" w:line="240" w:lineRule="auto"/>
        <w:jc w:val="both"/>
        <w:rPr>
          <w:rFonts w:ascii="Arial" w:eastAsia="Times New Roman" w:hAnsi="Arial" w:cs="Arial"/>
        </w:rPr>
      </w:pPr>
      <w:r w:rsidRPr="00C61A3B">
        <w:rPr>
          <w:rFonts w:ascii="Arial" w:eastAsia="Times New Roman" w:hAnsi="Arial" w:cs="Arial"/>
        </w:rPr>
        <w:t xml:space="preserve">If possible, the staff member will attend the setting prior to starting to work. </w:t>
      </w:r>
    </w:p>
    <w:p w14:paraId="37D2FD6A" w14:textId="77777777" w:rsidR="00C61A3B" w:rsidRPr="00C61A3B" w:rsidRDefault="00C61A3B" w:rsidP="006407B5">
      <w:pPr>
        <w:numPr>
          <w:ilvl w:val="0"/>
          <w:numId w:val="129"/>
        </w:numPr>
        <w:spacing w:after="0" w:line="240" w:lineRule="auto"/>
        <w:jc w:val="both"/>
        <w:rPr>
          <w:rFonts w:ascii="Arial" w:eastAsia="Times New Roman" w:hAnsi="Arial" w:cs="Arial"/>
        </w:rPr>
      </w:pPr>
      <w:r w:rsidRPr="00C61A3B">
        <w:rPr>
          <w:rFonts w:ascii="Arial" w:eastAsia="Times New Roman" w:hAnsi="Arial" w:cs="Arial"/>
        </w:rPr>
        <w:t>All new members of staff will undergo an induction period.</w:t>
      </w:r>
    </w:p>
    <w:p w14:paraId="34508C06" w14:textId="77777777" w:rsidR="00C61A3B" w:rsidRPr="00C61A3B" w:rsidRDefault="00C61A3B" w:rsidP="006407B5">
      <w:pPr>
        <w:numPr>
          <w:ilvl w:val="0"/>
          <w:numId w:val="129"/>
        </w:numPr>
        <w:spacing w:after="0" w:line="240" w:lineRule="auto"/>
        <w:jc w:val="both"/>
        <w:rPr>
          <w:rFonts w:ascii="Arial" w:eastAsia="Times New Roman" w:hAnsi="Arial" w:cs="Arial"/>
        </w:rPr>
      </w:pPr>
      <w:r w:rsidRPr="00C61A3B">
        <w:rPr>
          <w:rFonts w:ascii="Arial" w:eastAsia="Times New Roman" w:hAnsi="Arial" w:cs="Arial"/>
        </w:rPr>
        <w:t xml:space="preserve">New staff will not be part of the adult to child ratios until both the staff member and manager agree that they are ready. </w:t>
      </w:r>
    </w:p>
    <w:p w14:paraId="111884B8" w14:textId="77777777" w:rsidR="00C61A3B" w:rsidRPr="00C61A3B" w:rsidRDefault="00C61A3B" w:rsidP="006407B5">
      <w:pPr>
        <w:numPr>
          <w:ilvl w:val="0"/>
          <w:numId w:val="125"/>
        </w:numPr>
        <w:spacing w:after="0" w:line="240" w:lineRule="auto"/>
        <w:jc w:val="both"/>
        <w:rPr>
          <w:rFonts w:ascii="Arial" w:eastAsia="Times New Roman" w:hAnsi="Arial" w:cs="Arial"/>
        </w:rPr>
      </w:pPr>
      <w:r w:rsidRPr="00C61A3B">
        <w:rPr>
          <w:rFonts w:ascii="Arial" w:eastAsia="Times New Roman" w:hAnsi="Arial" w:cs="Arial"/>
        </w:rPr>
        <w:t xml:space="preserve">All staff have a probationary period of up to 3 months – this may be extended at the manager’s discretion. </w:t>
      </w:r>
    </w:p>
    <w:p w14:paraId="74A845B5" w14:textId="77777777" w:rsidR="00C61A3B" w:rsidRPr="00C61A3B" w:rsidRDefault="00C61A3B" w:rsidP="006407B5">
      <w:pPr>
        <w:spacing w:after="0" w:line="240" w:lineRule="auto"/>
        <w:jc w:val="both"/>
        <w:rPr>
          <w:rFonts w:ascii="Arial" w:eastAsia="Times New Roman" w:hAnsi="Arial" w:cs="Arial"/>
        </w:rPr>
      </w:pPr>
    </w:p>
    <w:p w14:paraId="768719CD" w14:textId="77777777" w:rsidR="00C61A3B" w:rsidRPr="00C61A3B" w:rsidRDefault="00C61A3B" w:rsidP="006407B5">
      <w:pPr>
        <w:spacing w:after="0" w:line="360" w:lineRule="auto"/>
        <w:jc w:val="both"/>
        <w:rPr>
          <w:rFonts w:ascii="Arial" w:eastAsia="Times New Roman" w:hAnsi="Arial" w:cs="Arial"/>
          <w:b/>
        </w:rPr>
      </w:pPr>
      <w:r w:rsidRPr="00C61A3B">
        <w:rPr>
          <w:rFonts w:ascii="Arial" w:eastAsia="Times New Roman" w:hAnsi="Arial" w:cs="Arial"/>
          <w:b/>
        </w:rPr>
        <w:t xml:space="preserve">Induction </w:t>
      </w:r>
    </w:p>
    <w:p w14:paraId="37F5C0CA" w14:textId="77777777" w:rsidR="00C61A3B" w:rsidRPr="00C61A3B" w:rsidRDefault="00C61A3B" w:rsidP="006407B5">
      <w:pPr>
        <w:numPr>
          <w:ilvl w:val="0"/>
          <w:numId w:val="132"/>
        </w:numPr>
        <w:spacing w:after="0" w:line="276" w:lineRule="auto"/>
        <w:contextualSpacing/>
        <w:jc w:val="both"/>
        <w:rPr>
          <w:rFonts w:ascii="Arial" w:eastAsia="Times New Roman" w:hAnsi="Arial" w:cs="Arial"/>
        </w:rPr>
      </w:pPr>
      <w:r w:rsidRPr="00C61A3B">
        <w:rPr>
          <w:rFonts w:ascii="Arial" w:eastAsia="Times New Roman" w:hAnsi="Arial" w:cs="Arial"/>
        </w:rPr>
        <w:t>We have an induction plan for all new staff, students and volunteers which includes the following:</w:t>
      </w:r>
    </w:p>
    <w:p w14:paraId="69F1CDD6" w14:textId="77777777" w:rsidR="00C61A3B" w:rsidRPr="00C61A3B" w:rsidRDefault="00C61A3B" w:rsidP="006407B5">
      <w:pPr>
        <w:numPr>
          <w:ilvl w:val="0"/>
          <w:numId w:val="134"/>
        </w:numPr>
        <w:spacing w:after="0" w:line="276" w:lineRule="auto"/>
        <w:contextualSpacing/>
        <w:jc w:val="both"/>
        <w:rPr>
          <w:rFonts w:ascii="Arial" w:eastAsia="Times New Roman" w:hAnsi="Arial" w:cs="Arial"/>
        </w:rPr>
      </w:pPr>
      <w:r w:rsidRPr="00C61A3B">
        <w:rPr>
          <w:rFonts w:ascii="Arial" w:eastAsia="Times New Roman" w:hAnsi="Arial" w:cs="Arial"/>
        </w:rPr>
        <w:t>Introductions to all staff, volunteers and managers.</w:t>
      </w:r>
    </w:p>
    <w:p w14:paraId="7C727D61" w14:textId="77777777" w:rsidR="00C61A3B" w:rsidRPr="00C61A3B" w:rsidRDefault="00C61A3B" w:rsidP="006407B5">
      <w:pPr>
        <w:numPr>
          <w:ilvl w:val="0"/>
          <w:numId w:val="134"/>
        </w:numPr>
        <w:spacing w:after="0" w:line="276" w:lineRule="auto"/>
        <w:contextualSpacing/>
        <w:jc w:val="both"/>
        <w:rPr>
          <w:rFonts w:ascii="Arial" w:eastAsia="Times New Roman" w:hAnsi="Arial" w:cs="Arial"/>
        </w:rPr>
      </w:pPr>
      <w:r w:rsidRPr="00C61A3B">
        <w:rPr>
          <w:rFonts w:ascii="Arial" w:eastAsia="Times New Roman" w:hAnsi="Arial" w:cs="Arial"/>
        </w:rPr>
        <w:t>Familiarising with the building, health and safety and fire procedures.</w:t>
      </w:r>
    </w:p>
    <w:p w14:paraId="4F40EEFE" w14:textId="77777777" w:rsidR="00C61A3B" w:rsidRPr="00C61A3B" w:rsidRDefault="00C61A3B" w:rsidP="006407B5">
      <w:pPr>
        <w:numPr>
          <w:ilvl w:val="0"/>
          <w:numId w:val="134"/>
        </w:numPr>
        <w:spacing w:after="0" w:line="276" w:lineRule="auto"/>
        <w:contextualSpacing/>
        <w:jc w:val="both"/>
        <w:rPr>
          <w:rFonts w:ascii="Arial" w:eastAsia="Times New Roman" w:hAnsi="Arial" w:cs="Arial"/>
        </w:rPr>
      </w:pPr>
      <w:r w:rsidRPr="00C61A3B">
        <w:rPr>
          <w:rFonts w:ascii="Arial" w:eastAsia="Times New Roman" w:hAnsi="Arial" w:cs="Arial"/>
        </w:rPr>
        <w:t>Ensuring our policies and procedures have been read and are carried out.</w:t>
      </w:r>
    </w:p>
    <w:p w14:paraId="091D70C0" w14:textId="6B79C854" w:rsidR="00C61A3B" w:rsidRPr="00C61A3B" w:rsidRDefault="00C61A3B" w:rsidP="006407B5">
      <w:pPr>
        <w:numPr>
          <w:ilvl w:val="0"/>
          <w:numId w:val="134"/>
        </w:numPr>
        <w:spacing w:after="0" w:line="276" w:lineRule="auto"/>
        <w:contextualSpacing/>
        <w:jc w:val="both"/>
        <w:rPr>
          <w:rFonts w:ascii="Arial" w:eastAsia="Times New Roman" w:hAnsi="Arial" w:cs="Arial"/>
        </w:rPr>
      </w:pPr>
      <w:r w:rsidRPr="00C61A3B">
        <w:rPr>
          <w:rFonts w:ascii="Arial" w:eastAsia="Times New Roman" w:hAnsi="Arial" w:cs="Arial"/>
        </w:rPr>
        <w:t>Introduction to parents</w:t>
      </w:r>
      <w:r w:rsidR="005A4BC0">
        <w:rPr>
          <w:rFonts w:ascii="Arial" w:eastAsia="Times New Roman" w:hAnsi="Arial" w:cs="Arial"/>
        </w:rPr>
        <w:t>/carers</w:t>
      </w:r>
      <w:r w:rsidRPr="00C61A3B">
        <w:rPr>
          <w:rFonts w:ascii="Arial" w:eastAsia="Times New Roman" w:hAnsi="Arial" w:cs="Arial"/>
        </w:rPr>
        <w:t>, especially parents of allocated key children, where appropriate.</w:t>
      </w:r>
    </w:p>
    <w:p w14:paraId="497B2D7F" w14:textId="77777777" w:rsidR="00C61A3B" w:rsidRPr="00C61A3B" w:rsidRDefault="00C61A3B" w:rsidP="006407B5">
      <w:pPr>
        <w:numPr>
          <w:ilvl w:val="0"/>
          <w:numId w:val="134"/>
        </w:numPr>
        <w:spacing w:after="0" w:line="276" w:lineRule="auto"/>
        <w:contextualSpacing/>
        <w:jc w:val="both"/>
        <w:rPr>
          <w:rFonts w:ascii="Arial" w:eastAsia="Times New Roman" w:hAnsi="Arial" w:cs="Arial"/>
        </w:rPr>
      </w:pPr>
      <w:r w:rsidRPr="00C61A3B">
        <w:rPr>
          <w:rFonts w:ascii="Arial" w:eastAsia="Times New Roman" w:hAnsi="Arial" w:cs="Arial"/>
        </w:rPr>
        <w:t>Familiarising them with confidential information where applicable in relation to any key children.</w:t>
      </w:r>
    </w:p>
    <w:p w14:paraId="158D4060" w14:textId="77777777" w:rsidR="00C61A3B" w:rsidRPr="00C61A3B" w:rsidRDefault="00C61A3B" w:rsidP="006407B5">
      <w:pPr>
        <w:numPr>
          <w:ilvl w:val="0"/>
          <w:numId w:val="134"/>
        </w:numPr>
        <w:spacing w:after="0" w:line="276" w:lineRule="auto"/>
        <w:contextualSpacing/>
        <w:jc w:val="both"/>
        <w:rPr>
          <w:rFonts w:ascii="Arial" w:eastAsia="Times New Roman" w:hAnsi="Arial" w:cs="Arial"/>
        </w:rPr>
      </w:pPr>
      <w:r w:rsidRPr="00C61A3B">
        <w:rPr>
          <w:rFonts w:ascii="Arial" w:eastAsia="Times New Roman" w:hAnsi="Arial" w:cs="Arial"/>
        </w:rPr>
        <w:t>Details of the tasks and daily routines to be completed.</w:t>
      </w:r>
    </w:p>
    <w:p w14:paraId="66EB512E" w14:textId="77777777" w:rsidR="00C61A3B" w:rsidRPr="00C61A3B" w:rsidRDefault="00C61A3B" w:rsidP="006407B5">
      <w:pPr>
        <w:numPr>
          <w:ilvl w:val="0"/>
          <w:numId w:val="130"/>
        </w:numPr>
        <w:spacing w:after="0" w:line="240" w:lineRule="auto"/>
        <w:jc w:val="both"/>
        <w:rPr>
          <w:rFonts w:ascii="Arial" w:eastAsia="Times New Roman" w:hAnsi="Arial" w:cs="Arial"/>
        </w:rPr>
      </w:pPr>
      <w:r w:rsidRPr="00C61A3B">
        <w:rPr>
          <w:rFonts w:ascii="Arial" w:eastAsia="Times New Roman" w:hAnsi="Arial" w:cs="Arial"/>
        </w:rPr>
        <w:t>Every staff member has a job description which clearly set out their responsibilities, the induction period will allow the staff member to familiarise him/herself with all aspects of their job description.</w:t>
      </w:r>
    </w:p>
    <w:p w14:paraId="6C96354A" w14:textId="77777777" w:rsidR="00C61A3B" w:rsidRPr="00C61A3B" w:rsidRDefault="00C61A3B" w:rsidP="006407B5">
      <w:pPr>
        <w:numPr>
          <w:ilvl w:val="0"/>
          <w:numId w:val="131"/>
        </w:numPr>
        <w:spacing w:after="0" w:line="276" w:lineRule="auto"/>
        <w:contextualSpacing/>
        <w:jc w:val="both"/>
        <w:rPr>
          <w:rFonts w:ascii="Arial" w:eastAsia="Times New Roman" w:hAnsi="Arial" w:cs="Arial"/>
        </w:rPr>
      </w:pPr>
      <w:r w:rsidRPr="00C61A3B">
        <w:rPr>
          <w:rFonts w:ascii="Arial" w:eastAsia="Times New Roman" w:hAnsi="Arial" w:cs="Arial"/>
        </w:rPr>
        <w:t xml:space="preserve">The induction period lasts for at least 4 weeks. </w:t>
      </w:r>
    </w:p>
    <w:p w14:paraId="59874115" w14:textId="628624B2" w:rsidR="00C61A3B" w:rsidRPr="00C61A3B" w:rsidRDefault="00C61A3B" w:rsidP="006407B5">
      <w:pPr>
        <w:numPr>
          <w:ilvl w:val="1"/>
          <w:numId w:val="131"/>
        </w:numPr>
        <w:spacing w:after="0" w:line="276" w:lineRule="auto"/>
        <w:contextualSpacing/>
        <w:jc w:val="both"/>
        <w:rPr>
          <w:rFonts w:ascii="Arial" w:eastAsia="Times New Roman" w:hAnsi="Arial" w:cs="Arial"/>
        </w:rPr>
      </w:pPr>
      <w:r w:rsidRPr="00C61A3B">
        <w:rPr>
          <w:rFonts w:ascii="Arial" w:eastAsia="Times New Roman" w:hAnsi="Arial" w:cs="Arial"/>
        </w:rPr>
        <w:t xml:space="preserve">The </w:t>
      </w:r>
      <w:r w:rsidR="005A4BC0">
        <w:rPr>
          <w:rFonts w:ascii="Arial" w:eastAsia="Times New Roman" w:hAnsi="Arial" w:cs="Arial"/>
        </w:rPr>
        <w:t xml:space="preserve">assistant </w:t>
      </w:r>
      <w:r w:rsidRPr="00C61A3B">
        <w:rPr>
          <w:rFonts w:ascii="Arial" w:eastAsia="Times New Roman" w:hAnsi="Arial" w:cs="Arial"/>
        </w:rPr>
        <w:t>manager</w:t>
      </w:r>
      <w:r w:rsidR="005A4BC0">
        <w:rPr>
          <w:rFonts w:ascii="Arial" w:eastAsia="Times New Roman" w:hAnsi="Arial" w:cs="Arial"/>
        </w:rPr>
        <w:t>/deputy</w:t>
      </w:r>
      <w:r w:rsidRPr="00C61A3B">
        <w:rPr>
          <w:rFonts w:ascii="Arial" w:eastAsia="Times New Roman" w:hAnsi="Arial" w:cs="Arial"/>
        </w:rPr>
        <w:t xml:space="preserve"> supervises and inducts new staff</w:t>
      </w:r>
      <w:r w:rsidR="005A4BC0">
        <w:rPr>
          <w:rFonts w:ascii="Arial" w:eastAsia="Times New Roman" w:hAnsi="Arial" w:cs="Arial"/>
        </w:rPr>
        <w:t xml:space="preserve"> in the classrooms</w:t>
      </w:r>
      <w:r w:rsidRPr="00C61A3B">
        <w:rPr>
          <w:rFonts w:ascii="Arial" w:eastAsia="Times New Roman" w:hAnsi="Arial" w:cs="Arial"/>
        </w:rPr>
        <w:t xml:space="preserve">. </w:t>
      </w:r>
    </w:p>
    <w:p w14:paraId="34D89D5E" w14:textId="77777777" w:rsidR="00C61A3B" w:rsidRPr="00C61A3B" w:rsidRDefault="00C61A3B" w:rsidP="006407B5">
      <w:pPr>
        <w:numPr>
          <w:ilvl w:val="0"/>
          <w:numId w:val="131"/>
        </w:numPr>
        <w:spacing w:after="0" w:line="240" w:lineRule="auto"/>
        <w:jc w:val="both"/>
        <w:rPr>
          <w:rFonts w:ascii="Arial" w:eastAsia="Times New Roman" w:hAnsi="Arial" w:cs="Arial"/>
          <w:b/>
        </w:rPr>
      </w:pPr>
      <w:r w:rsidRPr="00C61A3B">
        <w:rPr>
          <w:rFonts w:ascii="Arial" w:eastAsia="Times New Roman" w:hAnsi="Arial" w:cs="Arial"/>
        </w:rPr>
        <w:t>The new member of staff will have regular informal meetings with the manager and to discuss their progress.</w:t>
      </w:r>
    </w:p>
    <w:p w14:paraId="7519F7B6" w14:textId="77777777" w:rsidR="00C61A3B" w:rsidRPr="00C61A3B" w:rsidRDefault="00C61A3B" w:rsidP="006407B5">
      <w:pPr>
        <w:numPr>
          <w:ilvl w:val="0"/>
          <w:numId w:val="131"/>
        </w:numPr>
        <w:spacing w:after="0" w:line="276" w:lineRule="auto"/>
        <w:contextualSpacing/>
        <w:jc w:val="both"/>
        <w:rPr>
          <w:rFonts w:ascii="Arial" w:eastAsia="Times New Roman" w:hAnsi="Arial" w:cs="Arial"/>
        </w:rPr>
      </w:pPr>
      <w:r w:rsidRPr="00C61A3B">
        <w:rPr>
          <w:rFonts w:ascii="Arial" w:eastAsia="Times New Roman" w:hAnsi="Arial" w:cs="Arial"/>
        </w:rPr>
        <w:t>During the induction period, the individual must demonstrate understanding of and compliance with policies, procedures, tasks and routines.</w:t>
      </w:r>
    </w:p>
    <w:p w14:paraId="0040F5C9" w14:textId="77777777" w:rsidR="00C61A3B" w:rsidRPr="00C61A3B" w:rsidRDefault="00C61A3B" w:rsidP="006407B5">
      <w:pPr>
        <w:numPr>
          <w:ilvl w:val="0"/>
          <w:numId w:val="131"/>
        </w:numPr>
        <w:spacing w:after="0" w:line="276" w:lineRule="auto"/>
        <w:contextualSpacing/>
        <w:jc w:val="both"/>
        <w:rPr>
          <w:rFonts w:ascii="Arial" w:eastAsia="Times New Roman" w:hAnsi="Arial" w:cs="Arial"/>
        </w:rPr>
      </w:pPr>
      <w:r w:rsidRPr="00C61A3B">
        <w:rPr>
          <w:rFonts w:ascii="Arial" w:eastAsia="Times New Roman" w:hAnsi="Arial" w:cs="Arial"/>
        </w:rPr>
        <w:t>All staff complete safeguarding, manual handling and food hygiene training as part of their induction.</w:t>
      </w:r>
    </w:p>
    <w:p w14:paraId="5721CC73" w14:textId="77777777" w:rsidR="00C61A3B" w:rsidRPr="00C61A3B" w:rsidRDefault="00C61A3B" w:rsidP="006407B5">
      <w:pPr>
        <w:numPr>
          <w:ilvl w:val="0"/>
          <w:numId w:val="131"/>
        </w:numPr>
        <w:spacing w:after="0" w:line="276" w:lineRule="auto"/>
        <w:contextualSpacing/>
        <w:jc w:val="both"/>
        <w:rPr>
          <w:rFonts w:ascii="Arial" w:eastAsia="Times New Roman" w:hAnsi="Arial" w:cs="Arial"/>
        </w:rPr>
      </w:pPr>
      <w:r w:rsidRPr="00C61A3B">
        <w:rPr>
          <w:rFonts w:ascii="Arial" w:eastAsia="Times New Roman" w:hAnsi="Arial" w:cs="Arial"/>
        </w:rPr>
        <w:t>Successful completion of the induction forms part of the 3 month probationary period.</w:t>
      </w:r>
    </w:p>
    <w:p w14:paraId="46AD4CF7" w14:textId="77777777" w:rsidR="00C61A3B" w:rsidRPr="00C61A3B" w:rsidRDefault="00C61A3B" w:rsidP="006407B5">
      <w:pPr>
        <w:spacing w:after="0" w:line="276" w:lineRule="auto"/>
        <w:jc w:val="both"/>
        <w:rPr>
          <w:rFonts w:ascii="Arial" w:eastAsia="Times New Roman" w:hAnsi="Arial" w:cs="Arial"/>
        </w:rPr>
      </w:pPr>
    </w:p>
    <w:p w14:paraId="016E8B42" w14:textId="77777777" w:rsidR="00C61A3B" w:rsidRPr="00C61A3B" w:rsidRDefault="00C61A3B" w:rsidP="006407B5">
      <w:pPr>
        <w:spacing w:after="0" w:line="240" w:lineRule="auto"/>
        <w:jc w:val="both"/>
        <w:rPr>
          <w:rFonts w:ascii="Arial" w:eastAsia="Times New Roman" w:hAnsi="Arial" w:cs="Arial"/>
          <w:b/>
        </w:rPr>
      </w:pPr>
      <w:r w:rsidRPr="00C61A3B">
        <w:rPr>
          <w:rFonts w:ascii="Arial" w:eastAsia="Times New Roman" w:hAnsi="Arial" w:cs="Arial"/>
          <w:b/>
        </w:rPr>
        <w:t>Training and staff development</w:t>
      </w:r>
    </w:p>
    <w:p w14:paraId="08E10932" w14:textId="77777777" w:rsidR="00C61A3B" w:rsidRPr="00C61A3B" w:rsidRDefault="00C61A3B" w:rsidP="006407B5">
      <w:pPr>
        <w:spacing w:after="0" w:line="240" w:lineRule="auto"/>
        <w:jc w:val="both"/>
        <w:rPr>
          <w:rFonts w:ascii="Arial" w:eastAsia="Times New Roman" w:hAnsi="Arial" w:cs="Arial"/>
          <w:b/>
        </w:rPr>
      </w:pPr>
    </w:p>
    <w:p w14:paraId="3C2A68B4" w14:textId="67025D29" w:rsidR="00C61A3B" w:rsidRPr="00C61A3B" w:rsidRDefault="00887B50" w:rsidP="006407B5">
      <w:pPr>
        <w:numPr>
          <w:ilvl w:val="0"/>
          <w:numId w:val="125"/>
        </w:numPr>
        <w:spacing w:after="0" w:line="240" w:lineRule="auto"/>
        <w:jc w:val="both"/>
        <w:rPr>
          <w:rFonts w:ascii="Arial" w:eastAsia="Times New Roman" w:hAnsi="Arial" w:cs="Arial"/>
        </w:rPr>
      </w:pPr>
      <w:r>
        <w:rPr>
          <w:rFonts w:ascii="Arial" w:eastAsia="Times New Roman" w:hAnsi="Arial" w:cs="Arial"/>
        </w:rPr>
        <w:t>The</w:t>
      </w:r>
      <w:r w:rsidR="00C61A3B" w:rsidRPr="00C61A3B">
        <w:rPr>
          <w:rFonts w:ascii="Arial" w:eastAsia="Times New Roman" w:hAnsi="Arial" w:cs="Arial"/>
        </w:rPr>
        <w:t xml:space="preserve"> </w:t>
      </w:r>
      <w:r w:rsidR="005846F1">
        <w:rPr>
          <w:rFonts w:ascii="Arial" w:eastAsia="Times New Roman" w:hAnsi="Arial" w:cs="Arial"/>
        </w:rPr>
        <w:t>owner</w:t>
      </w:r>
      <w:r w:rsidR="006A6A18">
        <w:rPr>
          <w:rFonts w:ascii="Arial" w:eastAsia="Times New Roman" w:hAnsi="Arial" w:cs="Arial"/>
        </w:rPr>
        <w:t>/manager</w:t>
      </w:r>
      <w:r w:rsidR="005846F1">
        <w:rPr>
          <w:rFonts w:ascii="Arial" w:eastAsia="Times New Roman" w:hAnsi="Arial" w:cs="Arial"/>
        </w:rPr>
        <w:t xml:space="preserve"> holds a Childhood Studies (</w:t>
      </w:r>
      <w:r>
        <w:rPr>
          <w:rFonts w:ascii="Arial" w:eastAsia="Times New Roman" w:hAnsi="Arial" w:cs="Arial"/>
        </w:rPr>
        <w:t xml:space="preserve">Hons) degree and </w:t>
      </w:r>
      <w:r w:rsidRPr="00C61A3B">
        <w:rPr>
          <w:rFonts w:ascii="Arial" w:eastAsia="Times New Roman" w:hAnsi="Arial" w:cs="Arial"/>
        </w:rPr>
        <w:t>Forest Schools level 3</w:t>
      </w:r>
      <w:r>
        <w:rPr>
          <w:rFonts w:ascii="Arial" w:eastAsia="Times New Roman" w:hAnsi="Arial" w:cs="Arial"/>
        </w:rPr>
        <w:t xml:space="preserve">, </w:t>
      </w:r>
      <w:r w:rsidR="00C61A3B" w:rsidRPr="00C61A3B">
        <w:rPr>
          <w:rFonts w:ascii="Arial" w:eastAsia="Times New Roman" w:hAnsi="Arial" w:cs="Arial"/>
        </w:rPr>
        <w:t xml:space="preserve">the </w:t>
      </w:r>
      <w:r w:rsidR="00DD3B52">
        <w:rPr>
          <w:rFonts w:ascii="Arial" w:eastAsia="Times New Roman" w:hAnsi="Arial" w:cs="Arial"/>
        </w:rPr>
        <w:t>Assistant manager</w:t>
      </w:r>
      <w:r w:rsidR="00C61A3B" w:rsidRPr="00C61A3B">
        <w:rPr>
          <w:rFonts w:ascii="Arial" w:eastAsia="Times New Roman" w:hAnsi="Arial" w:cs="Arial"/>
        </w:rPr>
        <w:t xml:space="preserve"> holds a</w:t>
      </w:r>
      <w:r w:rsidR="005846F1">
        <w:rPr>
          <w:rFonts w:ascii="Arial" w:eastAsia="Times New Roman" w:hAnsi="Arial" w:cs="Arial"/>
        </w:rPr>
        <w:t>n Early Years</w:t>
      </w:r>
      <w:r w:rsidR="00C61A3B" w:rsidRPr="00C61A3B">
        <w:rPr>
          <w:rFonts w:ascii="Arial" w:eastAsia="Times New Roman" w:hAnsi="Arial" w:cs="Arial"/>
        </w:rPr>
        <w:t xml:space="preserve"> </w:t>
      </w:r>
      <w:r w:rsidR="00F74A35">
        <w:rPr>
          <w:rFonts w:ascii="Arial" w:eastAsia="Times New Roman" w:hAnsi="Arial" w:cs="Arial"/>
        </w:rPr>
        <w:t>Foundation Degree</w:t>
      </w:r>
      <w:r w:rsidR="00C61A3B" w:rsidRPr="00C61A3B">
        <w:rPr>
          <w:rFonts w:ascii="Arial" w:eastAsia="Times New Roman" w:hAnsi="Arial" w:cs="Arial"/>
        </w:rPr>
        <w:t xml:space="preserve"> Le</w:t>
      </w:r>
      <w:r>
        <w:rPr>
          <w:rFonts w:ascii="Arial" w:eastAsia="Times New Roman" w:hAnsi="Arial" w:cs="Arial"/>
        </w:rPr>
        <w:t>vel ,</w:t>
      </w:r>
      <w:r w:rsidR="00C61A3B" w:rsidRPr="00C61A3B">
        <w:rPr>
          <w:rFonts w:ascii="Arial" w:eastAsia="Times New Roman" w:hAnsi="Arial" w:cs="Arial"/>
        </w:rPr>
        <w:t xml:space="preserve"> All regular staff working with the children hold a level 3 certificate or above. </w:t>
      </w:r>
    </w:p>
    <w:p w14:paraId="41FFA6CE" w14:textId="4DC3DB3D" w:rsidR="00C61A3B" w:rsidRPr="00C61A3B" w:rsidRDefault="00C61A3B" w:rsidP="006407B5">
      <w:pPr>
        <w:numPr>
          <w:ilvl w:val="0"/>
          <w:numId w:val="125"/>
        </w:numPr>
        <w:spacing w:after="0" w:line="240" w:lineRule="auto"/>
        <w:jc w:val="both"/>
        <w:rPr>
          <w:rFonts w:ascii="Arial" w:eastAsia="Times New Roman" w:hAnsi="Arial" w:cs="Arial"/>
        </w:rPr>
      </w:pPr>
      <w:r w:rsidRPr="00C61A3B">
        <w:rPr>
          <w:rFonts w:ascii="Arial" w:eastAsia="Times New Roman" w:hAnsi="Arial" w:cs="Arial"/>
        </w:rPr>
        <w:t xml:space="preserve">We provide regular in-service training to all staff - whether paid staff </w:t>
      </w:r>
      <w:r w:rsidR="006A6A18">
        <w:rPr>
          <w:rFonts w:ascii="Arial" w:eastAsia="Times New Roman" w:hAnsi="Arial" w:cs="Arial"/>
        </w:rPr>
        <w:t xml:space="preserve">/apprentices </w:t>
      </w:r>
      <w:r w:rsidRPr="00C61A3B">
        <w:rPr>
          <w:rFonts w:ascii="Arial" w:eastAsia="Times New Roman" w:hAnsi="Arial" w:cs="Arial"/>
        </w:rPr>
        <w:t>or volunteers - through the Pre-school Learning Alliance</w:t>
      </w:r>
      <w:r w:rsidR="006A6A18">
        <w:rPr>
          <w:rFonts w:ascii="Arial" w:eastAsia="Times New Roman" w:hAnsi="Arial" w:cs="Arial"/>
        </w:rPr>
        <w:t>, Virtual college</w:t>
      </w:r>
      <w:r w:rsidRPr="00C61A3B">
        <w:rPr>
          <w:rFonts w:ascii="Arial" w:eastAsia="Times New Roman" w:hAnsi="Arial" w:cs="Arial"/>
        </w:rPr>
        <w:t xml:space="preserve"> and Wiltshire County Council</w:t>
      </w:r>
    </w:p>
    <w:p w14:paraId="07AF1417" w14:textId="77777777" w:rsidR="00C61A3B" w:rsidRPr="00C61A3B" w:rsidRDefault="00C61A3B" w:rsidP="006407B5">
      <w:pPr>
        <w:numPr>
          <w:ilvl w:val="0"/>
          <w:numId w:val="125"/>
        </w:numPr>
        <w:spacing w:after="0" w:line="240" w:lineRule="auto"/>
        <w:jc w:val="both"/>
        <w:rPr>
          <w:rFonts w:ascii="Arial" w:eastAsia="Times New Roman" w:hAnsi="Arial" w:cs="Arial"/>
        </w:rPr>
      </w:pPr>
      <w:r w:rsidRPr="00C61A3B">
        <w:rPr>
          <w:rFonts w:ascii="Arial" w:eastAsia="Times New Roman" w:hAnsi="Arial" w:cs="Arial"/>
        </w:rPr>
        <w:t>We support the work of our staff by daily liaison and by holding annual appraisals.</w:t>
      </w:r>
    </w:p>
    <w:p w14:paraId="62A2755E" w14:textId="77777777" w:rsidR="00C61A3B" w:rsidRPr="00C61A3B" w:rsidRDefault="00C61A3B" w:rsidP="006407B5">
      <w:pPr>
        <w:numPr>
          <w:ilvl w:val="0"/>
          <w:numId w:val="125"/>
        </w:numPr>
        <w:spacing w:after="0" w:line="240" w:lineRule="auto"/>
        <w:jc w:val="both"/>
        <w:rPr>
          <w:rFonts w:ascii="Arial" w:eastAsia="Times New Roman" w:hAnsi="Arial" w:cs="Arial"/>
        </w:rPr>
      </w:pPr>
      <w:r w:rsidRPr="00C61A3B">
        <w:rPr>
          <w:rFonts w:ascii="Arial" w:eastAsia="Times New Roman" w:hAnsi="Arial" w:cs="Arial"/>
        </w:rPr>
        <w:t xml:space="preserve">We offer opportunity and support for staff to achieve a high level of morale and motivation to further their learning. </w:t>
      </w:r>
    </w:p>
    <w:p w14:paraId="0D7D8E23" w14:textId="77777777" w:rsidR="00C61A3B" w:rsidRPr="00C61A3B" w:rsidRDefault="00C61A3B" w:rsidP="006407B5">
      <w:pPr>
        <w:numPr>
          <w:ilvl w:val="0"/>
          <w:numId w:val="125"/>
        </w:numPr>
        <w:spacing w:after="0" w:line="240" w:lineRule="auto"/>
        <w:jc w:val="both"/>
        <w:rPr>
          <w:rFonts w:ascii="Arial" w:eastAsia="Times New Roman" w:hAnsi="Arial" w:cs="Arial"/>
        </w:rPr>
      </w:pPr>
      <w:r w:rsidRPr="00C61A3B">
        <w:rPr>
          <w:rFonts w:ascii="Arial" w:eastAsia="Times New Roman" w:hAnsi="Arial" w:cs="Arial"/>
        </w:rPr>
        <w:t xml:space="preserve">We seek out training opportunities for staff and volunteers to enable them to develop anti-discriminatory and inclusive practices, which enable children to flourish </w:t>
      </w:r>
    </w:p>
    <w:p w14:paraId="24C29947" w14:textId="2456AF06" w:rsidR="00C61A3B" w:rsidRPr="00C61A3B" w:rsidRDefault="00C61A3B" w:rsidP="006407B5">
      <w:pPr>
        <w:numPr>
          <w:ilvl w:val="0"/>
          <w:numId w:val="125"/>
        </w:numPr>
        <w:spacing w:after="0" w:line="240" w:lineRule="auto"/>
        <w:jc w:val="both"/>
        <w:rPr>
          <w:rFonts w:ascii="Arial" w:eastAsia="Times New Roman" w:hAnsi="Arial" w:cs="Arial"/>
        </w:rPr>
      </w:pPr>
      <w:r w:rsidRPr="00C61A3B">
        <w:rPr>
          <w:rFonts w:ascii="Arial" w:eastAsia="Times New Roman" w:hAnsi="Arial" w:cs="Arial"/>
        </w:rPr>
        <w:t>The owner</w:t>
      </w:r>
      <w:r w:rsidR="009A48CE">
        <w:rPr>
          <w:rFonts w:ascii="Arial" w:eastAsia="Times New Roman" w:hAnsi="Arial" w:cs="Arial"/>
        </w:rPr>
        <w:t>/</w:t>
      </w:r>
      <w:r w:rsidRPr="00C61A3B">
        <w:rPr>
          <w:rFonts w:ascii="Arial" w:eastAsia="Times New Roman" w:hAnsi="Arial" w:cs="Arial"/>
        </w:rPr>
        <w:t xml:space="preserve"> manager</w:t>
      </w:r>
      <w:r w:rsidR="005A4BC0">
        <w:rPr>
          <w:rFonts w:ascii="Arial" w:eastAsia="Times New Roman" w:hAnsi="Arial" w:cs="Arial"/>
        </w:rPr>
        <w:t xml:space="preserve">/ assistant manager, </w:t>
      </w:r>
      <w:r w:rsidRPr="00C61A3B">
        <w:rPr>
          <w:rFonts w:ascii="Arial" w:eastAsia="Times New Roman" w:hAnsi="Arial" w:cs="Arial"/>
        </w:rPr>
        <w:t xml:space="preserve"> ha</w:t>
      </w:r>
      <w:r w:rsidR="005A4BC0">
        <w:rPr>
          <w:rFonts w:ascii="Arial" w:eastAsia="Times New Roman" w:hAnsi="Arial" w:cs="Arial"/>
        </w:rPr>
        <w:t>ve</w:t>
      </w:r>
      <w:r w:rsidRPr="00C61A3B">
        <w:rPr>
          <w:rFonts w:ascii="Arial" w:eastAsia="Times New Roman" w:hAnsi="Arial" w:cs="Arial"/>
        </w:rPr>
        <w:t xml:space="preserve"> an open-door policy and staff are welcome to speak to them at any time.</w:t>
      </w:r>
    </w:p>
    <w:p w14:paraId="587EF3FC" w14:textId="77777777" w:rsidR="00C61A3B" w:rsidRPr="00C61A3B" w:rsidRDefault="00C61A3B" w:rsidP="006407B5">
      <w:pPr>
        <w:numPr>
          <w:ilvl w:val="0"/>
          <w:numId w:val="125"/>
        </w:numPr>
        <w:spacing w:after="0" w:line="240" w:lineRule="auto"/>
        <w:jc w:val="both"/>
        <w:rPr>
          <w:rFonts w:ascii="Arial" w:eastAsia="Times New Roman" w:hAnsi="Arial" w:cs="Arial"/>
        </w:rPr>
      </w:pPr>
      <w:r w:rsidRPr="00C61A3B">
        <w:rPr>
          <w:rFonts w:ascii="Arial" w:eastAsia="Times New Roman" w:hAnsi="Arial" w:cs="Arial"/>
        </w:rPr>
        <w:t xml:space="preserve">We provide opportunity for delegation based on skills, experience and expertise to offer recognition and empower staff. </w:t>
      </w:r>
    </w:p>
    <w:p w14:paraId="1962F76C" w14:textId="77777777" w:rsidR="00C61A3B" w:rsidRPr="00C61A3B" w:rsidRDefault="00C61A3B" w:rsidP="006407B5">
      <w:pPr>
        <w:numPr>
          <w:ilvl w:val="0"/>
          <w:numId w:val="125"/>
        </w:numPr>
        <w:spacing w:after="0" w:line="240" w:lineRule="auto"/>
        <w:jc w:val="both"/>
        <w:rPr>
          <w:rFonts w:ascii="Arial" w:eastAsia="Times New Roman" w:hAnsi="Arial" w:cs="Arial"/>
        </w:rPr>
      </w:pPr>
      <w:r w:rsidRPr="00C61A3B">
        <w:rPr>
          <w:rFonts w:ascii="Arial" w:eastAsia="Times New Roman" w:hAnsi="Arial" w:cs="Arial"/>
        </w:rPr>
        <w:t>Staff are encouraged to contribute ideas for change during regular staff meetings.</w:t>
      </w:r>
    </w:p>
    <w:p w14:paraId="04BA9ACB" w14:textId="77777777" w:rsidR="00C61A3B" w:rsidRPr="00C61A3B" w:rsidRDefault="00C61A3B" w:rsidP="006407B5">
      <w:pPr>
        <w:numPr>
          <w:ilvl w:val="0"/>
          <w:numId w:val="125"/>
        </w:numPr>
        <w:spacing w:after="0" w:line="240" w:lineRule="auto"/>
        <w:jc w:val="both"/>
        <w:rPr>
          <w:rFonts w:ascii="Arial" w:eastAsia="Times New Roman" w:hAnsi="Arial" w:cs="Arial"/>
        </w:rPr>
      </w:pPr>
      <w:r w:rsidRPr="00C61A3B">
        <w:rPr>
          <w:rFonts w:ascii="Arial" w:eastAsia="Times New Roman" w:hAnsi="Arial" w:cs="Arial"/>
        </w:rPr>
        <w:t xml:space="preserve">Staff are always encouraged to further their own learning and attend training courses. </w:t>
      </w:r>
    </w:p>
    <w:p w14:paraId="05D105D6" w14:textId="77777777" w:rsidR="00C61A3B" w:rsidRPr="00C61A3B" w:rsidRDefault="00C61A3B" w:rsidP="006407B5">
      <w:pPr>
        <w:numPr>
          <w:ilvl w:val="1"/>
          <w:numId w:val="125"/>
        </w:numPr>
        <w:tabs>
          <w:tab w:val="num" w:pos="1170"/>
        </w:tabs>
        <w:spacing w:after="0" w:line="240" w:lineRule="auto"/>
        <w:ind w:hanging="180"/>
        <w:jc w:val="both"/>
        <w:rPr>
          <w:rFonts w:ascii="Arial" w:eastAsia="Times New Roman" w:hAnsi="Arial" w:cs="Arial"/>
        </w:rPr>
      </w:pPr>
      <w:r w:rsidRPr="00C61A3B">
        <w:rPr>
          <w:rFonts w:ascii="Arial" w:eastAsia="Times New Roman" w:hAnsi="Arial" w:cs="Arial"/>
        </w:rPr>
        <w:t>Once completed, the staff are encouraged to cascade their learning to other staff members to aid team work and spread new ideas around the setting.</w:t>
      </w:r>
    </w:p>
    <w:p w14:paraId="3ED99D09" w14:textId="77777777" w:rsidR="00C61A3B" w:rsidRPr="00C61A3B" w:rsidRDefault="00C61A3B" w:rsidP="006407B5">
      <w:pPr>
        <w:spacing w:after="0" w:line="240" w:lineRule="auto"/>
        <w:jc w:val="both"/>
        <w:rPr>
          <w:rFonts w:ascii="Arial" w:eastAsia="Times New Roman" w:hAnsi="Arial" w:cs="Arial"/>
        </w:rPr>
      </w:pPr>
    </w:p>
    <w:p w14:paraId="3D6A483F" w14:textId="77777777" w:rsidR="00C61A3B" w:rsidRPr="00C61A3B" w:rsidRDefault="00C61A3B" w:rsidP="006407B5">
      <w:pPr>
        <w:keepNext/>
        <w:spacing w:after="0" w:line="240" w:lineRule="auto"/>
        <w:jc w:val="both"/>
        <w:rPr>
          <w:rFonts w:ascii="Arial" w:eastAsia="Times New Roman" w:hAnsi="Arial" w:cs="Arial"/>
          <w:b/>
        </w:rPr>
      </w:pPr>
      <w:r w:rsidRPr="00C61A3B">
        <w:rPr>
          <w:rFonts w:ascii="Arial" w:eastAsia="Times New Roman" w:hAnsi="Arial" w:cs="Arial"/>
          <w:b/>
        </w:rPr>
        <w:t>Appraisals and Supervision</w:t>
      </w:r>
    </w:p>
    <w:p w14:paraId="31627AE5" w14:textId="25A1DE8D" w:rsidR="00C61A3B" w:rsidRPr="00C61A3B" w:rsidRDefault="00C61A3B" w:rsidP="006407B5">
      <w:pPr>
        <w:numPr>
          <w:ilvl w:val="0"/>
          <w:numId w:val="133"/>
        </w:numPr>
        <w:spacing w:after="0" w:line="240" w:lineRule="auto"/>
        <w:jc w:val="both"/>
        <w:rPr>
          <w:rFonts w:ascii="Arial" w:eastAsia="Times New Roman" w:hAnsi="Arial" w:cs="Arial"/>
        </w:rPr>
      </w:pPr>
      <w:r w:rsidRPr="00C61A3B">
        <w:rPr>
          <w:rFonts w:ascii="Arial" w:eastAsia="Times New Roman" w:hAnsi="Arial" w:cs="Arial"/>
        </w:rPr>
        <w:t>We have an open door policy so that staff feel they can approach the owner</w:t>
      </w:r>
      <w:r w:rsidR="005A4BC0">
        <w:rPr>
          <w:rFonts w:ascii="Arial" w:eastAsia="Times New Roman" w:hAnsi="Arial" w:cs="Arial"/>
        </w:rPr>
        <w:t>/</w:t>
      </w:r>
      <w:r w:rsidRPr="00C61A3B">
        <w:rPr>
          <w:rFonts w:ascii="Arial" w:eastAsia="Times New Roman" w:hAnsi="Arial" w:cs="Arial"/>
        </w:rPr>
        <w:t xml:space="preserve"> manager or </w:t>
      </w:r>
      <w:r w:rsidR="005A4BC0">
        <w:rPr>
          <w:rFonts w:ascii="Arial" w:eastAsia="Times New Roman" w:hAnsi="Arial" w:cs="Arial"/>
        </w:rPr>
        <w:t xml:space="preserve">assistant manager/ </w:t>
      </w:r>
      <w:r w:rsidRPr="00C61A3B">
        <w:rPr>
          <w:rFonts w:ascii="Arial" w:eastAsia="Times New Roman" w:hAnsi="Arial" w:cs="Arial"/>
        </w:rPr>
        <w:t xml:space="preserve">deputy at any time to discuss questions or queries and can request an informal or formal meeting at any point. </w:t>
      </w:r>
    </w:p>
    <w:p w14:paraId="2A116D26" w14:textId="77777777" w:rsidR="00C61A3B" w:rsidRPr="00C61A3B" w:rsidRDefault="00C61A3B" w:rsidP="006407B5">
      <w:pPr>
        <w:numPr>
          <w:ilvl w:val="0"/>
          <w:numId w:val="133"/>
        </w:numPr>
        <w:spacing w:after="0" w:line="240" w:lineRule="auto"/>
        <w:jc w:val="both"/>
        <w:rPr>
          <w:rFonts w:ascii="Arial" w:eastAsia="Times New Roman" w:hAnsi="Arial" w:cs="Arial"/>
        </w:rPr>
      </w:pPr>
      <w:r w:rsidRPr="00C61A3B">
        <w:rPr>
          <w:rFonts w:ascii="Arial" w:eastAsia="Times New Roman" w:hAnsi="Arial" w:cs="Arial"/>
        </w:rPr>
        <w:t>It is the responsibility of the manager to plan time to ensure that all staff have the appropriate reviews and supervisions.</w:t>
      </w:r>
    </w:p>
    <w:p w14:paraId="799508FE" w14:textId="77777777" w:rsidR="00C61A3B" w:rsidRPr="00C61A3B" w:rsidRDefault="00C61A3B" w:rsidP="006407B5">
      <w:pPr>
        <w:numPr>
          <w:ilvl w:val="0"/>
          <w:numId w:val="133"/>
        </w:numPr>
        <w:spacing w:after="0" w:line="240" w:lineRule="auto"/>
        <w:jc w:val="both"/>
        <w:rPr>
          <w:rFonts w:ascii="Arial" w:eastAsia="Times New Roman" w:hAnsi="Arial" w:cs="Arial"/>
        </w:rPr>
      </w:pPr>
      <w:r w:rsidRPr="00C61A3B">
        <w:rPr>
          <w:rFonts w:ascii="Arial" w:eastAsia="Times New Roman" w:hAnsi="Arial" w:cs="Arial"/>
        </w:rPr>
        <w:t>Staff have a responsibility to ensure that they are available for supervision meetings and that the necessary paperwork is completed.</w:t>
      </w:r>
    </w:p>
    <w:p w14:paraId="6586EF55" w14:textId="77777777" w:rsidR="00C61A3B" w:rsidRPr="00C61A3B" w:rsidRDefault="00C61A3B" w:rsidP="006407B5">
      <w:pPr>
        <w:numPr>
          <w:ilvl w:val="0"/>
          <w:numId w:val="133"/>
        </w:numPr>
        <w:spacing w:after="0" w:line="240" w:lineRule="auto"/>
        <w:jc w:val="both"/>
        <w:rPr>
          <w:rFonts w:ascii="Arial" w:eastAsia="Times New Roman" w:hAnsi="Arial" w:cs="Arial"/>
        </w:rPr>
      </w:pPr>
      <w:r w:rsidRPr="00C61A3B">
        <w:rPr>
          <w:rFonts w:ascii="Arial" w:eastAsia="Times New Roman" w:hAnsi="Arial" w:cs="Arial"/>
        </w:rPr>
        <w:t xml:space="preserve">Information shared in supervision sessions is confidential. </w:t>
      </w:r>
    </w:p>
    <w:p w14:paraId="049881D9" w14:textId="77777777" w:rsidR="00C61A3B" w:rsidRPr="00C61A3B" w:rsidRDefault="00C61A3B" w:rsidP="006407B5">
      <w:pPr>
        <w:numPr>
          <w:ilvl w:val="0"/>
          <w:numId w:val="133"/>
        </w:numPr>
        <w:spacing w:after="0" w:line="240" w:lineRule="auto"/>
        <w:jc w:val="both"/>
        <w:rPr>
          <w:rFonts w:ascii="Arial" w:eastAsia="Times New Roman" w:hAnsi="Arial" w:cs="Arial"/>
        </w:rPr>
      </w:pPr>
      <w:r w:rsidRPr="00C61A3B">
        <w:rPr>
          <w:rFonts w:ascii="Arial" w:eastAsia="Times New Roman" w:hAnsi="Arial" w:cs="Arial"/>
        </w:rPr>
        <w:t xml:space="preserve">Each half term staff have an informal supervision meeting with the manager </w:t>
      </w:r>
    </w:p>
    <w:p w14:paraId="69BA1FDF" w14:textId="77777777" w:rsidR="00C61A3B" w:rsidRPr="00C61A3B" w:rsidRDefault="00C61A3B" w:rsidP="006407B5">
      <w:pPr>
        <w:numPr>
          <w:ilvl w:val="1"/>
          <w:numId w:val="133"/>
        </w:numPr>
        <w:spacing w:after="0" w:line="240" w:lineRule="auto"/>
        <w:jc w:val="both"/>
        <w:rPr>
          <w:rFonts w:ascii="Arial" w:eastAsia="Times New Roman" w:hAnsi="Arial" w:cs="Arial"/>
        </w:rPr>
      </w:pPr>
      <w:r w:rsidRPr="00C61A3B">
        <w:rPr>
          <w:rFonts w:ascii="Arial" w:eastAsia="Times New Roman" w:hAnsi="Arial" w:cs="Arial"/>
        </w:rPr>
        <w:t xml:space="preserve">A peer review session is undertaken and the staff member is asked to think about their performance </w:t>
      </w:r>
    </w:p>
    <w:p w14:paraId="24659723" w14:textId="2D40C9EB" w:rsidR="00C61A3B" w:rsidRPr="00C61A3B" w:rsidRDefault="00B75DE6" w:rsidP="006407B5">
      <w:pPr>
        <w:numPr>
          <w:ilvl w:val="1"/>
          <w:numId w:val="133"/>
        </w:numPr>
        <w:spacing w:after="0" w:line="240" w:lineRule="auto"/>
        <w:jc w:val="both"/>
        <w:rPr>
          <w:rFonts w:ascii="Arial" w:eastAsia="Times New Roman" w:hAnsi="Arial" w:cs="Arial"/>
        </w:rPr>
      </w:pPr>
      <w:r w:rsidRPr="00C61A3B">
        <w:rPr>
          <w:rFonts w:ascii="Arial" w:eastAsia="Times New Roman" w:hAnsi="Arial" w:cs="Arial"/>
        </w:rPr>
        <w:t>An</w:t>
      </w:r>
      <w:r w:rsidR="00C61A3B" w:rsidRPr="00C61A3B">
        <w:rPr>
          <w:rFonts w:ascii="Arial" w:eastAsia="Times New Roman" w:hAnsi="Arial" w:cs="Arial"/>
        </w:rPr>
        <w:t xml:space="preserve"> informal meeting is then held with the manager and aims to encourage staff to identify strengths and weakness which could be improved upon. </w:t>
      </w:r>
    </w:p>
    <w:p w14:paraId="6863ED7C" w14:textId="77777777" w:rsidR="00C61A3B" w:rsidRPr="00C61A3B" w:rsidRDefault="00C61A3B" w:rsidP="006407B5">
      <w:pPr>
        <w:numPr>
          <w:ilvl w:val="1"/>
          <w:numId w:val="133"/>
        </w:numPr>
        <w:spacing w:after="0" w:line="240" w:lineRule="auto"/>
        <w:jc w:val="both"/>
        <w:rPr>
          <w:rFonts w:ascii="Arial" w:eastAsia="Times New Roman" w:hAnsi="Arial" w:cs="Arial"/>
        </w:rPr>
      </w:pPr>
      <w:r w:rsidRPr="00C61A3B">
        <w:rPr>
          <w:rFonts w:ascii="Arial" w:eastAsia="Times New Roman" w:hAnsi="Arial" w:cs="Arial"/>
        </w:rPr>
        <w:t>Staff are asked to think of the termly performance prior to the review and</w:t>
      </w:r>
    </w:p>
    <w:p w14:paraId="5C9A8ABB" w14:textId="77777777" w:rsidR="00C61A3B" w:rsidRPr="00C61A3B" w:rsidRDefault="00C61A3B" w:rsidP="006407B5">
      <w:pPr>
        <w:numPr>
          <w:ilvl w:val="1"/>
          <w:numId w:val="133"/>
        </w:numPr>
        <w:spacing w:after="0" w:line="240" w:lineRule="auto"/>
        <w:jc w:val="both"/>
        <w:rPr>
          <w:rFonts w:ascii="Arial" w:eastAsia="Times New Roman" w:hAnsi="Arial" w:cs="Arial"/>
        </w:rPr>
      </w:pPr>
      <w:r w:rsidRPr="00C61A3B">
        <w:rPr>
          <w:rFonts w:ascii="Arial" w:eastAsia="Times New Roman" w:hAnsi="Arial" w:cs="Arial"/>
        </w:rPr>
        <w:t xml:space="preserve">Long and short term targets are set during the review. </w:t>
      </w:r>
    </w:p>
    <w:p w14:paraId="2FC91C39" w14:textId="77777777" w:rsidR="00C61A3B" w:rsidRPr="00C61A3B" w:rsidRDefault="00C61A3B" w:rsidP="006407B5">
      <w:pPr>
        <w:numPr>
          <w:ilvl w:val="0"/>
          <w:numId w:val="133"/>
        </w:numPr>
        <w:spacing w:after="0" w:line="240" w:lineRule="auto"/>
        <w:jc w:val="both"/>
        <w:rPr>
          <w:rFonts w:ascii="Arial" w:eastAsia="Times New Roman" w:hAnsi="Arial" w:cs="Arial"/>
        </w:rPr>
      </w:pPr>
      <w:r w:rsidRPr="00C61A3B">
        <w:rPr>
          <w:rFonts w:ascii="Arial" w:eastAsia="Times New Roman" w:hAnsi="Arial" w:cs="Arial"/>
        </w:rPr>
        <w:t>Every year all staff members will have a formal appraisal with the manager</w:t>
      </w:r>
    </w:p>
    <w:p w14:paraId="514C8CF3" w14:textId="77777777" w:rsidR="00C61A3B" w:rsidRPr="00C61A3B" w:rsidRDefault="00C61A3B" w:rsidP="006407B5">
      <w:pPr>
        <w:numPr>
          <w:ilvl w:val="1"/>
          <w:numId w:val="133"/>
        </w:numPr>
        <w:spacing w:after="0" w:line="240" w:lineRule="auto"/>
        <w:jc w:val="both"/>
        <w:rPr>
          <w:rFonts w:ascii="Arial" w:eastAsia="Times New Roman" w:hAnsi="Arial" w:cs="Arial"/>
        </w:rPr>
      </w:pPr>
      <w:r w:rsidRPr="00C61A3B">
        <w:rPr>
          <w:rFonts w:ascii="Arial" w:eastAsia="Times New Roman" w:hAnsi="Arial" w:cs="Arial"/>
        </w:rPr>
        <w:t xml:space="preserve">An appraisal template is followed for consistency across all staff. </w:t>
      </w:r>
    </w:p>
    <w:p w14:paraId="00C822BE" w14:textId="77777777" w:rsidR="00C61A3B" w:rsidRPr="00C61A3B" w:rsidRDefault="00C61A3B" w:rsidP="006407B5">
      <w:pPr>
        <w:numPr>
          <w:ilvl w:val="1"/>
          <w:numId w:val="133"/>
        </w:numPr>
        <w:spacing w:after="0" w:line="240" w:lineRule="auto"/>
        <w:jc w:val="both"/>
        <w:rPr>
          <w:rFonts w:ascii="Arial" w:eastAsia="Times New Roman" w:hAnsi="Arial" w:cs="Arial"/>
        </w:rPr>
      </w:pPr>
      <w:r w:rsidRPr="00C61A3B">
        <w:rPr>
          <w:rFonts w:ascii="Arial" w:eastAsia="Times New Roman" w:hAnsi="Arial" w:cs="Arial"/>
        </w:rPr>
        <w:t xml:space="preserve">Prior to the appraisal meeting staff are asked to complete a self-appraisal and reflect on their practice for the year. </w:t>
      </w:r>
    </w:p>
    <w:p w14:paraId="18E98C0C" w14:textId="77777777" w:rsidR="00C61A3B" w:rsidRPr="00C61A3B" w:rsidRDefault="00C61A3B" w:rsidP="006407B5">
      <w:pPr>
        <w:numPr>
          <w:ilvl w:val="1"/>
          <w:numId w:val="133"/>
        </w:numPr>
        <w:spacing w:after="0" w:line="240" w:lineRule="auto"/>
        <w:jc w:val="both"/>
        <w:rPr>
          <w:rFonts w:ascii="Arial" w:eastAsia="Times New Roman" w:hAnsi="Arial" w:cs="Arial"/>
        </w:rPr>
      </w:pPr>
      <w:r w:rsidRPr="00C61A3B">
        <w:rPr>
          <w:rFonts w:ascii="Arial" w:eastAsia="Times New Roman" w:hAnsi="Arial" w:cs="Arial"/>
        </w:rPr>
        <w:t xml:space="preserve">A meeting with the manager will then follow to discuss strengths, areas to be developed and any training to be undertaken. </w:t>
      </w:r>
    </w:p>
    <w:p w14:paraId="52AE649A" w14:textId="77777777" w:rsidR="00C61A3B" w:rsidRPr="00C61A3B" w:rsidRDefault="00C61A3B" w:rsidP="006407B5">
      <w:pPr>
        <w:numPr>
          <w:ilvl w:val="1"/>
          <w:numId w:val="133"/>
        </w:numPr>
        <w:spacing w:after="0" w:line="240" w:lineRule="auto"/>
        <w:jc w:val="both"/>
        <w:rPr>
          <w:rFonts w:ascii="Arial" w:eastAsia="Times New Roman" w:hAnsi="Arial" w:cs="Arial"/>
        </w:rPr>
      </w:pPr>
      <w:r w:rsidRPr="00C61A3B">
        <w:rPr>
          <w:rFonts w:ascii="Arial" w:eastAsia="Times New Roman" w:hAnsi="Arial" w:cs="Arial"/>
        </w:rPr>
        <w:t xml:space="preserve">A plan will be developed and will set out who is responsible for what and the time frame. </w:t>
      </w:r>
    </w:p>
    <w:p w14:paraId="07564ECA" w14:textId="77777777" w:rsidR="00C61A3B" w:rsidRPr="00C61A3B" w:rsidRDefault="00C61A3B" w:rsidP="006407B5">
      <w:pPr>
        <w:numPr>
          <w:ilvl w:val="0"/>
          <w:numId w:val="133"/>
        </w:numPr>
        <w:spacing w:after="0" w:line="240" w:lineRule="auto"/>
        <w:jc w:val="both"/>
        <w:rPr>
          <w:rFonts w:ascii="Arial" w:eastAsia="Times New Roman" w:hAnsi="Arial" w:cs="Arial"/>
        </w:rPr>
      </w:pPr>
      <w:r w:rsidRPr="00C61A3B">
        <w:rPr>
          <w:rFonts w:ascii="Arial" w:eastAsia="Times New Roman" w:hAnsi="Arial" w:cs="Arial"/>
        </w:rPr>
        <w:t xml:space="preserve">Supervision meetings also offer regular opportunities for members of staff to raise any changes in their personal circumstances that may affect their suitability to work with children. </w:t>
      </w:r>
    </w:p>
    <w:p w14:paraId="1519474B" w14:textId="5D293A89" w:rsidR="00C61A3B" w:rsidRPr="00C61A3B" w:rsidRDefault="00C61A3B" w:rsidP="006407B5">
      <w:pPr>
        <w:numPr>
          <w:ilvl w:val="1"/>
          <w:numId w:val="133"/>
        </w:numPr>
        <w:spacing w:after="0" w:line="240" w:lineRule="auto"/>
        <w:jc w:val="both"/>
        <w:rPr>
          <w:rFonts w:ascii="Arial" w:eastAsia="Times New Roman" w:hAnsi="Arial" w:cs="Arial"/>
        </w:rPr>
      </w:pPr>
      <w:r w:rsidRPr="00C61A3B">
        <w:rPr>
          <w:rFonts w:ascii="Arial" w:eastAsia="Times New Roman" w:hAnsi="Arial" w:cs="Arial"/>
        </w:rPr>
        <w:t xml:space="preserve">This should include any incidents resulting in a reprimand, caution or prosecution by the police, any court orders, </w:t>
      </w:r>
      <w:r w:rsidR="00B75DE6" w:rsidRPr="00C61A3B">
        <w:rPr>
          <w:rFonts w:ascii="Arial" w:eastAsia="Times New Roman" w:hAnsi="Arial" w:cs="Arial"/>
        </w:rPr>
        <w:t>and changes</w:t>
      </w:r>
      <w:r w:rsidRPr="00C61A3B">
        <w:rPr>
          <w:rFonts w:ascii="Arial" w:eastAsia="Times New Roman" w:hAnsi="Arial" w:cs="Arial"/>
        </w:rPr>
        <w:t xml:space="preserve"> to their health. </w:t>
      </w:r>
    </w:p>
    <w:p w14:paraId="05D0CCA9" w14:textId="77777777" w:rsidR="00C61A3B" w:rsidRPr="00C61A3B" w:rsidRDefault="00C61A3B" w:rsidP="006407B5">
      <w:pPr>
        <w:numPr>
          <w:ilvl w:val="1"/>
          <w:numId w:val="133"/>
        </w:numPr>
        <w:spacing w:after="0" w:line="240" w:lineRule="auto"/>
        <w:jc w:val="both"/>
        <w:rPr>
          <w:rFonts w:ascii="Arial" w:eastAsia="Times New Roman" w:hAnsi="Arial" w:cs="Arial"/>
        </w:rPr>
      </w:pPr>
      <w:r w:rsidRPr="00C61A3B">
        <w:rPr>
          <w:rFonts w:ascii="Arial" w:eastAsia="Times New Roman" w:hAnsi="Arial" w:cs="Arial"/>
        </w:rPr>
        <w:t>These changes are recorded as a declaration on the individual member of staff’s supervision form and appropriate action is taken, where applicable.</w:t>
      </w:r>
    </w:p>
    <w:p w14:paraId="36481CA7" w14:textId="77777777" w:rsidR="00C61A3B" w:rsidRPr="00C61A3B" w:rsidRDefault="00C61A3B" w:rsidP="006407B5">
      <w:pPr>
        <w:numPr>
          <w:ilvl w:val="0"/>
          <w:numId w:val="133"/>
        </w:numPr>
        <w:spacing w:after="0" w:line="240" w:lineRule="auto"/>
        <w:jc w:val="both"/>
        <w:rPr>
          <w:rFonts w:ascii="Arial" w:eastAsia="Times New Roman" w:hAnsi="Arial" w:cs="Arial"/>
        </w:rPr>
      </w:pPr>
      <w:r w:rsidRPr="00C61A3B">
        <w:rPr>
          <w:rFonts w:ascii="Arial" w:eastAsia="Times New Roman" w:hAnsi="Arial" w:cs="Arial"/>
        </w:rPr>
        <w:t>The supervision process will be evaluated through staff feedback and is used as part of the overall performance monitoring system.</w:t>
      </w:r>
    </w:p>
    <w:p w14:paraId="0780016C" w14:textId="77777777" w:rsidR="00C61A3B" w:rsidRPr="00C61A3B" w:rsidRDefault="00C61A3B" w:rsidP="006407B5">
      <w:pPr>
        <w:numPr>
          <w:ilvl w:val="0"/>
          <w:numId w:val="133"/>
        </w:numPr>
        <w:spacing w:after="0" w:line="240" w:lineRule="auto"/>
        <w:jc w:val="both"/>
        <w:rPr>
          <w:rFonts w:ascii="Arial" w:eastAsia="Times New Roman" w:hAnsi="Arial" w:cs="Arial"/>
        </w:rPr>
      </w:pPr>
      <w:r w:rsidRPr="00C61A3B">
        <w:rPr>
          <w:rFonts w:ascii="Arial" w:eastAsia="Times New Roman" w:hAnsi="Arial" w:cs="Arial"/>
        </w:rPr>
        <w:t xml:space="preserve">If staff do not meet the targets agreed in the term after which they were set the manager reserves the right to start the disciplinary process. </w:t>
      </w:r>
    </w:p>
    <w:p w14:paraId="54C33C0A" w14:textId="77777777" w:rsidR="00C61A3B" w:rsidRPr="00C61A3B" w:rsidRDefault="00C61A3B" w:rsidP="006407B5">
      <w:pPr>
        <w:spacing w:after="0" w:line="240" w:lineRule="auto"/>
        <w:jc w:val="both"/>
        <w:rPr>
          <w:rFonts w:ascii="Arial" w:eastAsia="Times New Roman" w:hAnsi="Arial" w:cs="Arial"/>
        </w:rPr>
      </w:pPr>
    </w:p>
    <w:p w14:paraId="60E32120" w14:textId="77777777" w:rsidR="00C61A3B" w:rsidRPr="00C61A3B" w:rsidRDefault="00C61A3B" w:rsidP="006407B5">
      <w:pPr>
        <w:keepNext/>
        <w:spacing w:after="0" w:line="240" w:lineRule="auto"/>
        <w:jc w:val="both"/>
        <w:rPr>
          <w:rFonts w:ascii="Arial" w:eastAsia="Times New Roman" w:hAnsi="Arial" w:cs="Arial"/>
          <w:b/>
        </w:rPr>
      </w:pPr>
    </w:p>
    <w:p w14:paraId="047AAC22" w14:textId="77777777" w:rsidR="00C61A3B" w:rsidRPr="00C61A3B" w:rsidRDefault="00C61A3B" w:rsidP="006407B5">
      <w:pPr>
        <w:spacing w:after="0" w:line="240" w:lineRule="auto"/>
        <w:jc w:val="both"/>
        <w:rPr>
          <w:rFonts w:ascii="Arial" w:eastAsia="Times New Roman" w:hAnsi="Arial" w:cs="Arial"/>
        </w:rPr>
      </w:pPr>
    </w:p>
    <w:p w14:paraId="4AF6954F" w14:textId="1B1BED32" w:rsidR="00BF2934" w:rsidRPr="002755FB" w:rsidRDefault="00BF2934" w:rsidP="006407B5">
      <w:pPr>
        <w:jc w:val="both"/>
        <w:rPr>
          <w:rFonts w:ascii="Arial" w:hAnsi="Arial" w:cs="Arial"/>
        </w:rPr>
      </w:pPr>
    </w:p>
    <w:p w14:paraId="19674685" w14:textId="2A092E5D" w:rsidR="00C61A3B" w:rsidRPr="002755FB" w:rsidRDefault="00C61A3B" w:rsidP="006407B5">
      <w:pPr>
        <w:jc w:val="both"/>
        <w:rPr>
          <w:rFonts w:ascii="Arial" w:hAnsi="Arial" w:cs="Arial"/>
        </w:rPr>
      </w:pPr>
    </w:p>
    <w:p w14:paraId="3D447BA7" w14:textId="074895A8" w:rsidR="00C61A3B" w:rsidRPr="002755FB" w:rsidRDefault="00C61A3B" w:rsidP="006407B5">
      <w:pPr>
        <w:jc w:val="both"/>
        <w:rPr>
          <w:rFonts w:ascii="Arial" w:hAnsi="Arial" w:cs="Arial"/>
        </w:rPr>
      </w:pPr>
    </w:p>
    <w:p w14:paraId="06A1F54C" w14:textId="0E4C1EFB" w:rsidR="00C61A3B" w:rsidRPr="002755FB" w:rsidRDefault="00C61A3B" w:rsidP="006407B5">
      <w:pPr>
        <w:jc w:val="both"/>
        <w:rPr>
          <w:rFonts w:ascii="Arial" w:hAnsi="Arial" w:cs="Arial"/>
        </w:rPr>
      </w:pPr>
    </w:p>
    <w:p w14:paraId="194D49C5" w14:textId="4513C217" w:rsidR="00C61A3B" w:rsidRPr="002755FB" w:rsidRDefault="00C61A3B" w:rsidP="006407B5">
      <w:pPr>
        <w:jc w:val="both"/>
        <w:rPr>
          <w:rFonts w:ascii="Arial" w:hAnsi="Arial" w:cs="Arial"/>
        </w:rPr>
      </w:pPr>
    </w:p>
    <w:p w14:paraId="2209B6B0" w14:textId="69B2389B" w:rsidR="00C61A3B" w:rsidRPr="002755FB" w:rsidRDefault="00C61A3B" w:rsidP="006407B5">
      <w:pPr>
        <w:jc w:val="both"/>
        <w:rPr>
          <w:rFonts w:ascii="Arial" w:hAnsi="Arial" w:cs="Arial"/>
        </w:rPr>
      </w:pPr>
    </w:p>
    <w:p w14:paraId="753274C3" w14:textId="2BB6509B" w:rsidR="00C61A3B" w:rsidRPr="002755FB" w:rsidRDefault="00C61A3B" w:rsidP="006407B5">
      <w:pPr>
        <w:jc w:val="both"/>
        <w:rPr>
          <w:rFonts w:ascii="Arial" w:hAnsi="Arial" w:cs="Arial"/>
        </w:rPr>
      </w:pPr>
    </w:p>
    <w:p w14:paraId="0C3F1637" w14:textId="6B43EF87" w:rsidR="00C61A3B" w:rsidRPr="002755FB" w:rsidRDefault="00C61A3B" w:rsidP="006407B5">
      <w:pPr>
        <w:jc w:val="both"/>
        <w:rPr>
          <w:rFonts w:ascii="Arial" w:hAnsi="Arial" w:cs="Arial"/>
        </w:rPr>
      </w:pPr>
    </w:p>
    <w:p w14:paraId="28490D0C" w14:textId="15865AB5" w:rsidR="00C61A3B" w:rsidRPr="002755FB" w:rsidRDefault="00C61A3B" w:rsidP="006407B5">
      <w:pPr>
        <w:jc w:val="both"/>
        <w:rPr>
          <w:rFonts w:ascii="Arial" w:hAnsi="Arial" w:cs="Arial"/>
        </w:rPr>
      </w:pPr>
    </w:p>
    <w:p w14:paraId="5E5280F5" w14:textId="1E2A217B" w:rsidR="00C61A3B" w:rsidRPr="002755FB" w:rsidRDefault="00C61A3B" w:rsidP="006407B5">
      <w:pPr>
        <w:jc w:val="both"/>
        <w:rPr>
          <w:rFonts w:ascii="Arial" w:hAnsi="Arial" w:cs="Arial"/>
        </w:rPr>
      </w:pPr>
    </w:p>
    <w:p w14:paraId="5153236E" w14:textId="7D831231" w:rsidR="00C61A3B" w:rsidRPr="002755FB" w:rsidRDefault="00C61A3B" w:rsidP="006407B5">
      <w:pPr>
        <w:jc w:val="both"/>
        <w:rPr>
          <w:rFonts w:ascii="Arial" w:hAnsi="Arial" w:cs="Arial"/>
        </w:rPr>
      </w:pPr>
    </w:p>
    <w:p w14:paraId="285DDCD6" w14:textId="33EDBB1C" w:rsidR="00C61A3B" w:rsidRPr="002755FB" w:rsidRDefault="00C61A3B" w:rsidP="006407B5">
      <w:pPr>
        <w:jc w:val="both"/>
        <w:rPr>
          <w:rFonts w:ascii="Arial" w:hAnsi="Arial" w:cs="Arial"/>
        </w:rPr>
      </w:pPr>
    </w:p>
    <w:p w14:paraId="422FF1F2" w14:textId="4461A369" w:rsidR="00C61A3B" w:rsidRPr="002755FB" w:rsidRDefault="00C61A3B" w:rsidP="006407B5">
      <w:pPr>
        <w:jc w:val="both"/>
        <w:rPr>
          <w:rFonts w:ascii="Arial" w:hAnsi="Arial" w:cs="Arial"/>
        </w:rPr>
      </w:pPr>
    </w:p>
    <w:p w14:paraId="70C6CC75" w14:textId="159E9220" w:rsidR="00C61A3B" w:rsidRPr="002755FB" w:rsidRDefault="00C61A3B" w:rsidP="006407B5">
      <w:pPr>
        <w:jc w:val="both"/>
        <w:rPr>
          <w:rFonts w:ascii="Arial" w:hAnsi="Arial" w:cs="Arial"/>
        </w:rPr>
      </w:pPr>
    </w:p>
    <w:p w14:paraId="7F58A592" w14:textId="06D4CAFA" w:rsidR="00C61A3B" w:rsidRPr="002755FB" w:rsidRDefault="00C61A3B" w:rsidP="006407B5">
      <w:pPr>
        <w:jc w:val="both"/>
        <w:rPr>
          <w:rFonts w:ascii="Arial" w:hAnsi="Arial" w:cs="Arial"/>
        </w:rPr>
      </w:pPr>
    </w:p>
    <w:p w14:paraId="3D00BE9B" w14:textId="77777777" w:rsidR="001C63A3" w:rsidRDefault="001C63A3" w:rsidP="006407B5">
      <w:pPr>
        <w:jc w:val="both"/>
        <w:rPr>
          <w:rFonts w:ascii="Arial" w:hAnsi="Arial" w:cs="Arial"/>
          <w:b/>
          <w:sz w:val="28"/>
          <w:szCs w:val="28"/>
        </w:rPr>
      </w:pPr>
    </w:p>
    <w:p w14:paraId="609D12A7" w14:textId="77777777" w:rsidR="001C63A3" w:rsidRDefault="001C63A3" w:rsidP="006407B5">
      <w:pPr>
        <w:jc w:val="both"/>
        <w:rPr>
          <w:rFonts w:ascii="Arial" w:hAnsi="Arial" w:cs="Arial"/>
          <w:b/>
          <w:sz w:val="28"/>
          <w:szCs w:val="28"/>
        </w:rPr>
      </w:pPr>
    </w:p>
    <w:p w14:paraId="04E1826A" w14:textId="77777777" w:rsidR="001C63A3" w:rsidRDefault="001C63A3" w:rsidP="006407B5">
      <w:pPr>
        <w:jc w:val="both"/>
        <w:rPr>
          <w:rFonts w:ascii="Arial" w:hAnsi="Arial" w:cs="Arial"/>
          <w:b/>
          <w:sz w:val="28"/>
          <w:szCs w:val="28"/>
        </w:rPr>
      </w:pPr>
    </w:p>
    <w:p w14:paraId="0707D0D3" w14:textId="77777777" w:rsidR="001C63A3" w:rsidRDefault="001C63A3" w:rsidP="006407B5">
      <w:pPr>
        <w:jc w:val="both"/>
        <w:rPr>
          <w:rFonts w:ascii="Arial" w:hAnsi="Arial" w:cs="Arial"/>
          <w:b/>
          <w:sz w:val="28"/>
          <w:szCs w:val="28"/>
        </w:rPr>
      </w:pPr>
    </w:p>
    <w:p w14:paraId="7FA8BECC" w14:textId="6FEFC267" w:rsidR="00C61A3B" w:rsidRPr="002E2559" w:rsidRDefault="00C61A3B" w:rsidP="006407B5">
      <w:pPr>
        <w:jc w:val="both"/>
        <w:rPr>
          <w:rFonts w:ascii="Arial" w:hAnsi="Arial" w:cs="Arial"/>
          <w:b/>
          <w:sz w:val="28"/>
          <w:szCs w:val="28"/>
        </w:rPr>
      </w:pPr>
      <w:r w:rsidRPr="002E2559">
        <w:rPr>
          <w:rFonts w:ascii="Arial" w:hAnsi="Arial" w:cs="Arial"/>
          <w:b/>
          <w:sz w:val="28"/>
          <w:szCs w:val="28"/>
        </w:rPr>
        <w:t>Safety Checks</w:t>
      </w:r>
    </w:p>
    <w:p w14:paraId="046A3AA8" w14:textId="77777777" w:rsidR="00C61A3B" w:rsidRPr="002755FB" w:rsidRDefault="00C61A3B" w:rsidP="00B5394D">
      <w:pPr>
        <w:spacing w:after="0"/>
        <w:jc w:val="both"/>
        <w:rPr>
          <w:rFonts w:ascii="Arial" w:hAnsi="Arial" w:cs="Arial"/>
          <w:b/>
        </w:rPr>
      </w:pPr>
      <w:r w:rsidRPr="002755FB">
        <w:rPr>
          <w:rFonts w:ascii="Arial" w:hAnsi="Arial" w:cs="Arial"/>
          <w:b/>
        </w:rPr>
        <w:t>Daily Checks</w:t>
      </w:r>
    </w:p>
    <w:p w14:paraId="41C6921D" w14:textId="77777777" w:rsidR="00C61A3B" w:rsidRPr="002755FB" w:rsidRDefault="00C61A3B" w:rsidP="00B5394D">
      <w:pPr>
        <w:spacing w:after="0"/>
        <w:jc w:val="both"/>
        <w:rPr>
          <w:rFonts w:ascii="Arial" w:hAnsi="Arial" w:cs="Arial"/>
        </w:rPr>
      </w:pPr>
      <w:r w:rsidRPr="002755FB">
        <w:rPr>
          <w:rFonts w:ascii="Arial" w:hAnsi="Arial" w:cs="Arial"/>
        </w:rPr>
        <w:t xml:space="preserve">Staff complete daily checks of all playground areas and all rooms prior to the children arriving at the setting. This ensures that all surfaces, equipment, toys and resources are fit for purpose and safe for the children. Daily check sheets are used so that staff are aware of certain areas that they need to pay close attention to. Staff in each room are responsible for checking the area they are working in and the toys/resources they use throughout the day. All staff are responsible for reporting any issues to the manager. </w:t>
      </w:r>
    </w:p>
    <w:p w14:paraId="79E03CF8" w14:textId="77777777" w:rsidR="00C61A3B" w:rsidRPr="002755FB" w:rsidRDefault="00C61A3B" w:rsidP="006407B5">
      <w:pPr>
        <w:pStyle w:val="H2"/>
        <w:rPr>
          <w:sz w:val="22"/>
          <w:szCs w:val="22"/>
        </w:rPr>
      </w:pPr>
    </w:p>
    <w:p w14:paraId="2A8FFF84" w14:textId="51102310" w:rsidR="00C61A3B" w:rsidRDefault="00C61A3B" w:rsidP="006407B5">
      <w:pPr>
        <w:pStyle w:val="H2"/>
        <w:rPr>
          <w:sz w:val="22"/>
          <w:szCs w:val="22"/>
        </w:rPr>
      </w:pPr>
      <w:r w:rsidRPr="002755FB">
        <w:rPr>
          <w:sz w:val="22"/>
          <w:szCs w:val="22"/>
        </w:rPr>
        <w:t>Security</w:t>
      </w:r>
    </w:p>
    <w:p w14:paraId="4441AAD7" w14:textId="5EC5DF43" w:rsidR="00C61A3B" w:rsidRDefault="00C61A3B" w:rsidP="006407B5">
      <w:pPr>
        <w:pStyle w:val="H2"/>
        <w:rPr>
          <w:b w:val="0"/>
          <w:sz w:val="22"/>
          <w:szCs w:val="22"/>
        </w:rPr>
      </w:pPr>
      <w:r w:rsidRPr="002755FB">
        <w:rPr>
          <w:b w:val="0"/>
          <w:sz w:val="22"/>
          <w:szCs w:val="22"/>
        </w:rPr>
        <w:t>Staff check that the pre-school boundary is secure before the pre-school opens and that gates are secured by bolt and keypad (if applicable). Fences are checked termly for rotting wood, broken slats and weak areas which may cause an insecure perimeter.  No unauthorised adults are allowed access to the pre-school grounds during opening hours.  Authorised visitors must sign in and visibly wear the visitor’s lanyard. Visitors must be accompanied by a member of staff at all times.</w:t>
      </w:r>
    </w:p>
    <w:p w14:paraId="2643C7F5" w14:textId="77777777" w:rsidR="00C61A3B" w:rsidRPr="002755FB" w:rsidRDefault="00C61A3B" w:rsidP="006407B5">
      <w:pPr>
        <w:pStyle w:val="H2"/>
        <w:rPr>
          <w:sz w:val="22"/>
          <w:szCs w:val="22"/>
        </w:rPr>
      </w:pPr>
    </w:p>
    <w:p w14:paraId="115AD148" w14:textId="77777777" w:rsidR="00C61A3B" w:rsidRPr="002755FB" w:rsidRDefault="00C61A3B" w:rsidP="006407B5">
      <w:pPr>
        <w:pStyle w:val="H2"/>
        <w:rPr>
          <w:sz w:val="22"/>
          <w:szCs w:val="22"/>
        </w:rPr>
      </w:pPr>
      <w:r w:rsidRPr="002755FB">
        <w:rPr>
          <w:sz w:val="22"/>
          <w:szCs w:val="22"/>
        </w:rPr>
        <w:t xml:space="preserve">Electrical equipment </w:t>
      </w:r>
    </w:p>
    <w:p w14:paraId="0BD94EE3" w14:textId="2E775D42" w:rsidR="00C61A3B" w:rsidRPr="002755FB" w:rsidRDefault="00C61A3B" w:rsidP="006407B5">
      <w:pPr>
        <w:jc w:val="both"/>
        <w:rPr>
          <w:rFonts w:ascii="Arial" w:hAnsi="Arial" w:cs="Arial"/>
        </w:rPr>
      </w:pPr>
      <w:r w:rsidRPr="002755FB">
        <w:rPr>
          <w:rFonts w:ascii="Arial" w:hAnsi="Arial" w:cs="Arial"/>
        </w:rPr>
        <w:t>All electrical cables are kept out of the reach of children wherever possible and shielded by furniture where they need to be at floor level.  Electrical sockets are all risk assessed .  All electrical equipment is tested annually by a qualified electrician.</w:t>
      </w:r>
    </w:p>
    <w:p w14:paraId="2AB41A3B" w14:textId="77777777" w:rsidR="00C61A3B" w:rsidRPr="002755FB" w:rsidRDefault="00C61A3B" w:rsidP="006407B5">
      <w:pPr>
        <w:pStyle w:val="H2"/>
        <w:rPr>
          <w:b w:val="0"/>
          <w:sz w:val="22"/>
          <w:szCs w:val="22"/>
        </w:rPr>
      </w:pPr>
    </w:p>
    <w:p w14:paraId="5A5F1303" w14:textId="77777777" w:rsidR="00C61A3B" w:rsidRPr="002755FB" w:rsidRDefault="00C61A3B" w:rsidP="006407B5">
      <w:pPr>
        <w:pStyle w:val="H2"/>
        <w:rPr>
          <w:sz w:val="22"/>
          <w:szCs w:val="22"/>
        </w:rPr>
      </w:pPr>
      <w:r w:rsidRPr="002755FB">
        <w:rPr>
          <w:sz w:val="22"/>
          <w:szCs w:val="22"/>
        </w:rPr>
        <w:t>Dangerous substances</w:t>
      </w:r>
    </w:p>
    <w:p w14:paraId="3D1C2A90" w14:textId="77777777" w:rsidR="00C61A3B" w:rsidRPr="002755FB" w:rsidRDefault="00C61A3B" w:rsidP="006407B5">
      <w:pPr>
        <w:jc w:val="both"/>
        <w:rPr>
          <w:rFonts w:ascii="Arial" w:hAnsi="Arial" w:cs="Arial"/>
        </w:rPr>
      </w:pPr>
      <w:r w:rsidRPr="002755FB">
        <w:rPr>
          <w:rFonts w:ascii="Arial" w:hAnsi="Arial" w:cs="Arial"/>
        </w:rPr>
        <w:t xml:space="preserve">All dangerous substances including chemicals are kept in areas out of children’s reach. Chemicals kept in the kitchen are in high cupboards out of reach.  All substances are be kept in their original containers with their original labels attached. Safety Data Sheets (Control of Substances Hazardous to Health (COSHH)) and risk assessments must be kept for all substances and the appropriate personal protection taken and used e.g. gloves, apron and goggles. </w:t>
      </w:r>
    </w:p>
    <w:p w14:paraId="2C9AB5C7" w14:textId="77777777" w:rsidR="00C61A3B" w:rsidRPr="002755FB" w:rsidRDefault="00C61A3B" w:rsidP="006407B5">
      <w:pPr>
        <w:pStyle w:val="H2"/>
        <w:rPr>
          <w:sz w:val="22"/>
          <w:szCs w:val="22"/>
        </w:rPr>
      </w:pPr>
      <w:r w:rsidRPr="002755FB">
        <w:rPr>
          <w:sz w:val="22"/>
          <w:szCs w:val="22"/>
        </w:rPr>
        <w:t xml:space="preserve">Hot drinks </w:t>
      </w:r>
    </w:p>
    <w:p w14:paraId="1293384F" w14:textId="7006764A" w:rsidR="00C61A3B" w:rsidRPr="002755FB" w:rsidRDefault="00C61A3B" w:rsidP="006407B5">
      <w:pPr>
        <w:jc w:val="both"/>
        <w:rPr>
          <w:rFonts w:ascii="Arial" w:hAnsi="Arial" w:cs="Arial"/>
        </w:rPr>
      </w:pPr>
      <w:r w:rsidRPr="002755FB">
        <w:rPr>
          <w:rFonts w:ascii="Arial" w:hAnsi="Arial" w:cs="Arial"/>
        </w:rPr>
        <w:t xml:space="preserve">Hot drinks may be consumed near the children but they must be placed in a safe location eg. </w:t>
      </w:r>
      <w:r w:rsidR="00B75DE6" w:rsidRPr="002755FB">
        <w:rPr>
          <w:rFonts w:ascii="Arial" w:hAnsi="Arial" w:cs="Arial"/>
        </w:rPr>
        <w:t>On</w:t>
      </w:r>
      <w:r w:rsidRPr="002755FB">
        <w:rPr>
          <w:rFonts w:ascii="Arial" w:hAnsi="Arial" w:cs="Arial"/>
        </w:rPr>
        <w:t xml:space="preserve"> window sills out of reach of the children and lidded thermal cups must be used at all times. </w:t>
      </w:r>
    </w:p>
    <w:p w14:paraId="34E3EB9E" w14:textId="77777777" w:rsidR="00C61A3B" w:rsidRPr="002755FB" w:rsidRDefault="00C61A3B" w:rsidP="006407B5">
      <w:pPr>
        <w:pStyle w:val="H2"/>
        <w:rPr>
          <w:sz w:val="22"/>
          <w:szCs w:val="22"/>
        </w:rPr>
      </w:pPr>
    </w:p>
    <w:p w14:paraId="26D2D9BA" w14:textId="77777777" w:rsidR="00C61A3B" w:rsidRPr="002755FB" w:rsidRDefault="00C61A3B" w:rsidP="006407B5">
      <w:pPr>
        <w:pStyle w:val="H2"/>
        <w:rPr>
          <w:sz w:val="22"/>
          <w:szCs w:val="22"/>
        </w:rPr>
      </w:pPr>
      <w:r w:rsidRPr="002755FB">
        <w:rPr>
          <w:sz w:val="22"/>
          <w:szCs w:val="22"/>
        </w:rPr>
        <w:t>Water supply</w:t>
      </w:r>
    </w:p>
    <w:p w14:paraId="0DFA4808" w14:textId="77777777" w:rsidR="00C61A3B" w:rsidRPr="002755FB" w:rsidRDefault="00C61A3B" w:rsidP="006407B5">
      <w:pPr>
        <w:jc w:val="both"/>
        <w:rPr>
          <w:rFonts w:ascii="Arial" w:hAnsi="Arial" w:cs="Arial"/>
        </w:rPr>
      </w:pPr>
      <w:r w:rsidRPr="002755FB">
        <w:rPr>
          <w:rFonts w:ascii="Arial" w:hAnsi="Arial" w:cs="Arial"/>
        </w:rPr>
        <w:t>Fresh drinking water is always available and accessible to all children, staff and visitors. Parents are also advised to provide a water bottle for children to have with them at all times. All hot water taps are thermostatically controlled to ensure that the temperature of the water does not exceed 40</w:t>
      </w:r>
      <w:r w:rsidRPr="002755FB">
        <w:rPr>
          <w:rFonts w:ascii="Arial" w:hAnsi="Arial" w:cs="Arial"/>
        </w:rPr>
        <w:sym w:font="Symbol" w:char="F0B0"/>
      </w:r>
      <w:r w:rsidRPr="002755FB">
        <w:rPr>
          <w:rFonts w:ascii="Arial" w:hAnsi="Arial" w:cs="Arial"/>
        </w:rPr>
        <w:t>C.</w:t>
      </w:r>
    </w:p>
    <w:p w14:paraId="55AA10EE" w14:textId="77777777" w:rsidR="00C61A3B" w:rsidRPr="002755FB" w:rsidRDefault="00C61A3B" w:rsidP="006407B5">
      <w:pPr>
        <w:jc w:val="both"/>
        <w:rPr>
          <w:rFonts w:ascii="Arial" w:hAnsi="Arial" w:cs="Arial"/>
        </w:rPr>
      </w:pPr>
    </w:p>
    <w:p w14:paraId="785869E0" w14:textId="77777777" w:rsidR="00C61A3B" w:rsidRPr="002755FB" w:rsidRDefault="00C61A3B" w:rsidP="006407B5">
      <w:pPr>
        <w:jc w:val="both"/>
        <w:rPr>
          <w:rFonts w:ascii="Arial" w:hAnsi="Arial" w:cs="Arial"/>
        </w:rPr>
      </w:pPr>
    </w:p>
    <w:p w14:paraId="3E528AEF" w14:textId="299C1D7A" w:rsidR="00C61A3B" w:rsidRPr="002755FB" w:rsidRDefault="00C61A3B" w:rsidP="006407B5">
      <w:pPr>
        <w:jc w:val="both"/>
        <w:rPr>
          <w:rFonts w:ascii="Arial" w:hAnsi="Arial" w:cs="Arial"/>
        </w:rPr>
      </w:pPr>
    </w:p>
    <w:p w14:paraId="65239115" w14:textId="2081C293" w:rsidR="00C61A3B" w:rsidRPr="002755FB" w:rsidRDefault="00C61A3B" w:rsidP="006407B5">
      <w:pPr>
        <w:jc w:val="both"/>
        <w:rPr>
          <w:rFonts w:ascii="Arial" w:hAnsi="Arial" w:cs="Arial"/>
        </w:rPr>
      </w:pPr>
    </w:p>
    <w:p w14:paraId="2D12431E" w14:textId="30A594D7" w:rsidR="00C61A3B" w:rsidRPr="002755FB" w:rsidRDefault="00C61A3B" w:rsidP="006407B5">
      <w:pPr>
        <w:jc w:val="both"/>
        <w:rPr>
          <w:rFonts w:ascii="Arial" w:hAnsi="Arial" w:cs="Arial"/>
        </w:rPr>
      </w:pPr>
    </w:p>
    <w:p w14:paraId="5B4BC5C2" w14:textId="04EE9286" w:rsidR="00C61A3B" w:rsidRPr="002755FB" w:rsidRDefault="00C61A3B" w:rsidP="006407B5">
      <w:pPr>
        <w:jc w:val="both"/>
        <w:rPr>
          <w:rFonts w:ascii="Arial" w:hAnsi="Arial" w:cs="Arial"/>
        </w:rPr>
      </w:pPr>
    </w:p>
    <w:p w14:paraId="16E1E17D" w14:textId="77777777" w:rsidR="00C61A3B" w:rsidRPr="001C63A3" w:rsidRDefault="00C61A3B" w:rsidP="006407B5">
      <w:pPr>
        <w:jc w:val="both"/>
        <w:rPr>
          <w:rFonts w:ascii="Arial" w:hAnsi="Arial" w:cs="Arial"/>
          <w:b/>
          <w:sz w:val="28"/>
          <w:szCs w:val="28"/>
        </w:rPr>
      </w:pPr>
      <w:r w:rsidRPr="001C63A3">
        <w:rPr>
          <w:rFonts w:ascii="Arial" w:hAnsi="Arial" w:cs="Arial"/>
          <w:b/>
          <w:sz w:val="28"/>
          <w:szCs w:val="28"/>
        </w:rPr>
        <w:t xml:space="preserve">Separated Families </w:t>
      </w:r>
    </w:p>
    <w:p w14:paraId="3B0B0220" w14:textId="77777777" w:rsidR="00C61A3B" w:rsidRPr="002755FB" w:rsidRDefault="00C61A3B" w:rsidP="006407B5">
      <w:pPr>
        <w:jc w:val="both"/>
        <w:rPr>
          <w:rFonts w:ascii="Arial" w:hAnsi="Arial" w:cs="Arial"/>
        </w:rPr>
      </w:pPr>
      <w:r w:rsidRPr="002755FB">
        <w:rPr>
          <w:rFonts w:ascii="Arial" w:hAnsi="Arial" w:cs="Arial"/>
        </w:rPr>
        <w:t>At</w:t>
      </w:r>
      <w:r w:rsidRPr="002755FB">
        <w:rPr>
          <w:rFonts w:ascii="Arial" w:hAnsi="Arial" w:cs="Arial"/>
          <w:b/>
        </w:rPr>
        <w:t xml:space="preserve"> </w:t>
      </w:r>
      <w:r w:rsidRPr="002755FB">
        <w:rPr>
          <w:rFonts w:ascii="Arial" w:hAnsi="Arial" w:cs="Arial"/>
        </w:rPr>
        <w:t>Dinton Pre-School</w:t>
      </w:r>
      <w:r w:rsidRPr="002755FB">
        <w:rPr>
          <w:rFonts w:ascii="Arial" w:hAnsi="Arial" w:cs="Arial"/>
          <w:b/>
        </w:rPr>
        <w:t xml:space="preserve"> </w:t>
      </w:r>
      <w:r w:rsidRPr="002755FB">
        <w:rPr>
          <w:rFonts w:ascii="Arial" w:hAnsi="Arial" w:cs="Arial"/>
        </w:rPr>
        <w:t>we recognise that when parents separate it can be a difficult situation for all concerned. We understand that emotions may run high and this policy sets out how we will support all parties including our staff team.  The key person will work closely with the parents to build close relationships which will support the child’s/children’s emotional wellbeing and report any significant changes in behaviour to the parent.  Parents will be signposted to relevant services and organisation for support for the whole family.</w:t>
      </w:r>
    </w:p>
    <w:p w14:paraId="0A495CB7" w14:textId="77777777" w:rsidR="00C61A3B" w:rsidRPr="002755FB" w:rsidRDefault="00C61A3B" w:rsidP="006407B5">
      <w:pPr>
        <w:pStyle w:val="H2"/>
        <w:rPr>
          <w:sz w:val="22"/>
          <w:szCs w:val="22"/>
        </w:rPr>
      </w:pPr>
      <w:r w:rsidRPr="002755FB">
        <w:rPr>
          <w:sz w:val="22"/>
          <w:szCs w:val="22"/>
        </w:rPr>
        <w:t xml:space="preserve">Parental responsibility </w:t>
      </w:r>
    </w:p>
    <w:p w14:paraId="3B768D28" w14:textId="77777777" w:rsidR="00C61A3B" w:rsidRPr="002755FB" w:rsidRDefault="00C61A3B" w:rsidP="006407B5">
      <w:pPr>
        <w:jc w:val="both"/>
        <w:rPr>
          <w:rFonts w:ascii="Arial" w:hAnsi="Arial" w:cs="Arial"/>
        </w:rPr>
      </w:pPr>
      <w:r w:rsidRPr="002755FB">
        <w:rPr>
          <w:rFonts w:ascii="Arial" w:hAnsi="Arial" w:cs="Arial"/>
        </w:rPr>
        <w:t>While the law does not define in detail what parental responsibility is, the following list sets out some of the key features of someone holding parental responsibility. These include:</w:t>
      </w:r>
    </w:p>
    <w:p w14:paraId="4E12059B" w14:textId="77777777" w:rsidR="00C61A3B" w:rsidRPr="002755FB" w:rsidRDefault="00C61A3B" w:rsidP="006407B5">
      <w:pPr>
        <w:numPr>
          <w:ilvl w:val="0"/>
          <w:numId w:val="136"/>
        </w:numPr>
        <w:spacing w:after="0" w:line="240" w:lineRule="auto"/>
        <w:jc w:val="both"/>
        <w:rPr>
          <w:rFonts w:ascii="Arial" w:hAnsi="Arial" w:cs="Arial"/>
        </w:rPr>
      </w:pPr>
      <w:r w:rsidRPr="002755FB">
        <w:rPr>
          <w:rFonts w:ascii="Arial" w:hAnsi="Arial" w:cs="Arial"/>
        </w:rPr>
        <w:t>Providing a home for the child.</w:t>
      </w:r>
    </w:p>
    <w:p w14:paraId="246DEF7D" w14:textId="77777777" w:rsidR="00C61A3B" w:rsidRPr="002755FB" w:rsidRDefault="00C61A3B" w:rsidP="006407B5">
      <w:pPr>
        <w:numPr>
          <w:ilvl w:val="0"/>
          <w:numId w:val="136"/>
        </w:numPr>
        <w:spacing w:after="0" w:line="240" w:lineRule="auto"/>
        <w:jc w:val="both"/>
        <w:rPr>
          <w:rFonts w:ascii="Arial" w:hAnsi="Arial" w:cs="Arial"/>
        </w:rPr>
      </w:pPr>
      <w:r w:rsidRPr="002755FB">
        <w:rPr>
          <w:rFonts w:ascii="Arial" w:hAnsi="Arial" w:cs="Arial"/>
        </w:rPr>
        <w:t>Having contact with and living with the child.</w:t>
      </w:r>
    </w:p>
    <w:p w14:paraId="288962A2" w14:textId="77777777" w:rsidR="00C61A3B" w:rsidRPr="002755FB" w:rsidRDefault="00C61A3B" w:rsidP="006407B5">
      <w:pPr>
        <w:numPr>
          <w:ilvl w:val="0"/>
          <w:numId w:val="136"/>
        </w:numPr>
        <w:spacing w:after="0" w:line="240" w:lineRule="auto"/>
        <w:jc w:val="both"/>
        <w:rPr>
          <w:rFonts w:ascii="Arial" w:hAnsi="Arial" w:cs="Arial"/>
        </w:rPr>
      </w:pPr>
      <w:r w:rsidRPr="002755FB">
        <w:rPr>
          <w:rFonts w:ascii="Arial" w:hAnsi="Arial" w:cs="Arial"/>
        </w:rPr>
        <w:t>Protecting and maintaining the child.</w:t>
      </w:r>
    </w:p>
    <w:p w14:paraId="39999A9F" w14:textId="77777777" w:rsidR="00C61A3B" w:rsidRPr="002755FB" w:rsidRDefault="00C61A3B" w:rsidP="006407B5">
      <w:pPr>
        <w:numPr>
          <w:ilvl w:val="0"/>
          <w:numId w:val="136"/>
        </w:numPr>
        <w:spacing w:after="0" w:line="240" w:lineRule="auto"/>
        <w:jc w:val="both"/>
        <w:rPr>
          <w:rFonts w:ascii="Arial" w:hAnsi="Arial" w:cs="Arial"/>
        </w:rPr>
      </w:pPr>
      <w:r w:rsidRPr="002755FB">
        <w:rPr>
          <w:rFonts w:ascii="Arial" w:hAnsi="Arial" w:cs="Arial"/>
        </w:rPr>
        <w:t>Choosing and providing for the child's education.</w:t>
      </w:r>
    </w:p>
    <w:p w14:paraId="54CDA153" w14:textId="77777777" w:rsidR="00C61A3B" w:rsidRPr="002755FB" w:rsidRDefault="00C61A3B" w:rsidP="006407B5">
      <w:pPr>
        <w:numPr>
          <w:ilvl w:val="0"/>
          <w:numId w:val="136"/>
        </w:numPr>
        <w:spacing w:after="0" w:line="240" w:lineRule="auto"/>
        <w:jc w:val="both"/>
        <w:rPr>
          <w:rFonts w:ascii="Arial" w:hAnsi="Arial" w:cs="Arial"/>
        </w:rPr>
      </w:pPr>
      <w:r w:rsidRPr="002755FB">
        <w:rPr>
          <w:rFonts w:ascii="Arial" w:hAnsi="Arial" w:cs="Arial"/>
        </w:rPr>
        <w:t>Determining the religion of the child.</w:t>
      </w:r>
    </w:p>
    <w:p w14:paraId="6FB2C5A4" w14:textId="77777777" w:rsidR="00C61A3B" w:rsidRPr="002755FB" w:rsidRDefault="00C61A3B" w:rsidP="006407B5">
      <w:pPr>
        <w:numPr>
          <w:ilvl w:val="0"/>
          <w:numId w:val="136"/>
        </w:numPr>
        <w:spacing w:after="0" w:line="240" w:lineRule="auto"/>
        <w:jc w:val="both"/>
        <w:rPr>
          <w:rFonts w:ascii="Arial" w:hAnsi="Arial" w:cs="Arial"/>
        </w:rPr>
      </w:pPr>
      <w:r w:rsidRPr="002755FB">
        <w:rPr>
          <w:rFonts w:ascii="Arial" w:hAnsi="Arial" w:cs="Arial"/>
        </w:rPr>
        <w:t>Agreeing to the child's medical treatment.</w:t>
      </w:r>
    </w:p>
    <w:p w14:paraId="38551246" w14:textId="77777777" w:rsidR="00C61A3B" w:rsidRPr="002755FB" w:rsidRDefault="00C61A3B" w:rsidP="006407B5">
      <w:pPr>
        <w:numPr>
          <w:ilvl w:val="0"/>
          <w:numId w:val="136"/>
        </w:numPr>
        <w:spacing w:after="0" w:line="240" w:lineRule="auto"/>
        <w:jc w:val="both"/>
        <w:rPr>
          <w:rFonts w:ascii="Arial" w:hAnsi="Arial" w:cs="Arial"/>
        </w:rPr>
      </w:pPr>
      <w:r w:rsidRPr="002755FB">
        <w:rPr>
          <w:rFonts w:ascii="Arial" w:hAnsi="Arial" w:cs="Arial"/>
        </w:rPr>
        <w:t>Naming the child and agreeing to any change of the child's name.</w:t>
      </w:r>
    </w:p>
    <w:p w14:paraId="32AADE46" w14:textId="77777777" w:rsidR="00C61A3B" w:rsidRPr="002755FB" w:rsidRDefault="00C61A3B" w:rsidP="006407B5">
      <w:pPr>
        <w:numPr>
          <w:ilvl w:val="0"/>
          <w:numId w:val="136"/>
        </w:numPr>
        <w:spacing w:after="0" w:line="240" w:lineRule="auto"/>
        <w:jc w:val="both"/>
        <w:rPr>
          <w:rFonts w:ascii="Arial" w:hAnsi="Arial" w:cs="Arial"/>
        </w:rPr>
      </w:pPr>
      <w:r w:rsidRPr="002755FB">
        <w:rPr>
          <w:rFonts w:ascii="Arial" w:hAnsi="Arial" w:cs="Arial"/>
        </w:rPr>
        <w:t>Accompanying the child outside the UK and agreeing to the child's emigration, should the issue arise.</w:t>
      </w:r>
    </w:p>
    <w:p w14:paraId="601DEAE9" w14:textId="77777777" w:rsidR="00C61A3B" w:rsidRPr="002755FB" w:rsidRDefault="00C61A3B" w:rsidP="006407B5">
      <w:pPr>
        <w:numPr>
          <w:ilvl w:val="0"/>
          <w:numId w:val="136"/>
        </w:numPr>
        <w:spacing w:after="0" w:line="240" w:lineRule="auto"/>
        <w:jc w:val="both"/>
        <w:rPr>
          <w:rFonts w:ascii="Arial" w:hAnsi="Arial" w:cs="Arial"/>
        </w:rPr>
      </w:pPr>
      <w:r w:rsidRPr="002755FB">
        <w:rPr>
          <w:rFonts w:ascii="Arial" w:hAnsi="Arial" w:cs="Arial"/>
        </w:rPr>
        <w:t>Being responsible for the child's property.</w:t>
      </w:r>
    </w:p>
    <w:p w14:paraId="76C9D16C" w14:textId="77777777" w:rsidR="00C61A3B" w:rsidRPr="002755FB" w:rsidRDefault="00C61A3B" w:rsidP="006407B5">
      <w:pPr>
        <w:numPr>
          <w:ilvl w:val="0"/>
          <w:numId w:val="136"/>
        </w:numPr>
        <w:spacing w:after="0" w:line="240" w:lineRule="auto"/>
        <w:jc w:val="both"/>
        <w:rPr>
          <w:rFonts w:ascii="Arial" w:hAnsi="Arial" w:cs="Arial"/>
        </w:rPr>
      </w:pPr>
      <w:r w:rsidRPr="002755FB">
        <w:rPr>
          <w:rFonts w:ascii="Arial" w:hAnsi="Arial" w:cs="Arial"/>
        </w:rPr>
        <w:t>Appointing a guardian for the child, if necessary.</w:t>
      </w:r>
    </w:p>
    <w:p w14:paraId="377401D7" w14:textId="77777777" w:rsidR="00C61A3B" w:rsidRPr="002755FB" w:rsidRDefault="00C61A3B" w:rsidP="006407B5">
      <w:pPr>
        <w:numPr>
          <w:ilvl w:val="0"/>
          <w:numId w:val="136"/>
        </w:numPr>
        <w:spacing w:after="0" w:line="240" w:lineRule="auto"/>
        <w:jc w:val="both"/>
        <w:rPr>
          <w:rFonts w:ascii="Arial" w:hAnsi="Arial" w:cs="Arial"/>
        </w:rPr>
      </w:pPr>
      <w:r w:rsidRPr="002755FB">
        <w:rPr>
          <w:rFonts w:ascii="Arial" w:hAnsi="Arial" w:cs="Arial"/>
        </w:rPr>
        <w:t xml:space="preserve">Allowing confidential information about the child to be disclosed.  </w:t>
      </w:r>
    </w:p>
    <w:p w14:paraId="78775444" w14:textId="77777777" w:rsidR="00C61A3B" w:rsidRPr="002755FB" w:rsidRDefault="00C61A3B" w:rsidP="006407B5">
      <w:pPr>
        <w:jc w:val="both"/>
        <w:rPr>
          <w:rFonts w:ascii="Arial" w:hAnsi="Arial" w:cs="Arial"/>
        </w:rPr>
      </w:pPr>
    </w:p>
    <w:p w14:paraId="14E8B9A1" w14:textId="77777777" w:rsidR="00C61A3B" w:rsidRPr="002755FB" w:rsidRDefault="00C61A3B" w:rsidP="006407B5">
      <w:pPr>
        <w:jc w:val="both"/>
        <w:rPr>
          <w:rFonts w:ascii="Arial" w:hAnsi="Arial" w:cs="Arial"/>
        </w:rPr>
      </w:pPr>
      <w:r w:rsidRPr="002755FB">
        <w:rPr>
          <w:rFonts w:ascii="Arial" w:hAnsi="Arial" w:cs="Arial"/>
        </w:rPr>
        <w:t>If the parents of a child are married to each other at the time of the birth, or if they have jointly adopted a child, then they both have parental responsibility. Parents do not lose parental responsibility if they divorce, and this applies to both the resident and the non-resident parent.</w:t>
      </w:r>
    </w:p>
    <w:p w14:paraId="328BADE2" w14:textId="77777777" w:rsidR="00C61A3B" w:rsidRPr="002755FB" w:rsidRDefault="00C61A3B" w:rsidP="006407B5">
      <w:pPr>
        <w:jc w:val="both"/>
        <w:rPr>
          <w:rFonts w:ascii="Arial" w:hAnsi="Arial" w:cs="Arial"/>
        </w:rPr>
      </w:pPr>
      <w:r w:rsidRPr="002755FB">
        <w:rPr>
          <w:rFonts w:ascii="Arial" w:hAnsi="Arial" w:cs="Arial"/>
        </w:rPr>
        <w:t>This is not automatically the case for unmarried parents. According to current law, a mother always has parental responsibility for her child. However, a father has this responsibility only if he is married to the mother when the child is born or has acquired legal responsibility for his child through one of these three routes:</w:t>
      </w:r>
    </w:p>
    <w:p w14:paraId="339A94B0" w14:textId="77777777" w:rsidR="00C61A3B" w:rsidRPr="002755FB" w:rsidRDefault="00C61A3B" w:rsidP="006407B5">
      <w:pPr>
        <w:jc w:val="both"/>
        <w:rPr>
          <w:rFonts w:ascii="Arial" w:hAnsi="Arial" w:cs="Arial"/>
        </w:rPr>
      </w:pPr>
    </w:p>
    <w:p w14:paraId="4C46F8C2" w14:textId="77777777" w:rsidR="00C61A3B" w:rsidRPr="002755FB" w:rsidRDefault="00C61A3B" w:rsidP="006407B5">
      <w:pPr>
        <w:numPr>
          <w:ilvl w:val="0"/>
          <w:numId w:val="137"/>
        </w:numPr>
        <w:spacing w:after="0" w:line="240" w:lineRule="auto"/>
        <w:jc w:val="both"/>
        <w:rPr>
          <w:rFonts w:ascii="Arial" w:hAnsi="Arial" w:cs="Arial"/>
        </w:rPr>
      </w:pPr>
      <w:r w:rsidRPr="002755FB">
        <w:rPr>
          <w:rFonts w:ascii="Arial" w:hAnsi="Arial" w:cs="Arial"/>
        </w:rPr>
        <w:t>By jointly registering the birth of the child with the mother.</w:t>
      </w:r>
    </w:p>
    <w:p w14:paraId="59C1F5A1" w14:textId="77777777" w:rsidR="00C61A3B" w:rsidRPr="002755FB" w:rsidRDefault="00C61A3B" w:rsidP="006407B5">
      <w:pPr>
        <w:numPr>
          <w:ilvl w:val="0"/>
          <w:numId w:val="137"/>
        </w:numPr>
        <w:spacing w:after="0" w:line="240" w:lineRule="auto"/>
        <w:jc w:val="both"/>
        <w:rPr>
          <w:rFonts w:ascii="Arial" w:hAnsi="Arial" w:cs="Arial"/>
        </w:rPr>
      </w:pPr>
      <w:r w:rsidRPr="002755FB">
        <w:rPr>
          <w:rFonts w:ascii="Arial" w:hAnsi="Arial" w:cs="Arial"/>
        </w:rPr>
        <w:t>By a parental responsibility agreement with the mother.</w:t>
      </w:r>
    </w:p>
    <w:p w14:paraId="00F90273" w14:textId="77777777" w:rsidR="00C61A3B" w:rsidRPr="002755FB" w:rsidRDefault="00C61A3B" w:rsidP="006407B5">
      <w:pPr>
        <w:numPr>
          <w:ilvl w:val="0"/>
          <w:numId w:val="137"/>
        </w:numPr>
        <w:spacing w:after="0" w:line="240" w:lineRule="auto"/>
        <w:jc w:val="both"/>
        <w:rPr>
          <w:rFonts w:ascii="Arial" w:hAnsi="Arial" w:cs="Arial"/>
        </w:rPr>
      </w:pPr>
      <w:r w:rsidRPr="002755FB">
        <w:rPr>
          <w:rFonts w:ascii="Arial" w:hAnsi="Arial" w:cs="Arial"/>
        </w:rPr>
        <w:t xml:space="preserve">By a parental responsibility order, made by a court. </w:t>
      </w:r>
    </w:p>
    <w:p w14:paraId="6BDFAAE6" w14:textId="77777777" w:rsidR="00C61A3B" w:rsidRPr="002755FB" w:rsidRDefault="00C61A3B" w:rsidP="006407B5">
      <w:pPr>
        <w:jc w:val="both"/>
        <w:rPr>
          <w:rFonts w:ascii="Arial" w:hAnsi="Arial" w:cs="Arial"/>
        </w:rPr>
      </w:pPr>
    </w:p>
    <w:p w14:paraId="7EAC3170" w14:textId="77777777" w:rsidR="00C61A3B" w:rsidRPr="002755FB" w:rsidRDefault="00C61A3B" w:rsidP="006407B5">
      <w:pPr>
        <w:pStyle w:val="H2"/>
        <w:rPr>
          <w:sz w:val="22"/>
          <w:szCs w:val="22"/>
        </w:rPr>
      </w:pPr>
      <w:r w:rsidRPr="002755FB">
        <w:rPr>
          <w:sz w:val="22"/>
          <w:szCs w:val="22"/>
        </w:rPr>
        <w:t xml:space="preserve">Pre-School registration </w:t>
      </w:r>
    </w:p>
    <w:p w14:paraId="04A2E27E" w14:textId="77777777" w:rsidR="00C61A3B" w:rsidRPr="002755FB" w:rsidRDefault="00C61A3B" w:rsidP="006407B5">
      <w:pPr>
        <w:jc w:val="both"/>
        <w:rPr>
          <w:rFonts w:ascii="Arial" w:hAnsi="Arial" w:cs="Arial"/>
        </w:rPr>
      </w:pPr>
      <w:r w:rsidRPr="002755FB">
        <w:rPr>
          <w:rFonts w:ascii="Arial" w:hAnsi="Arial" w:cs="Arial"/>
        </w:rPr>
        <w:t xml:space="preserve">During the registration process we collect details about both parents including who has parental responsibility and who the child normally lives with, as this will avoid any future difficult situations.  It is also important that we have information about other important people in the child’s life such as step-parents and partners of mummy/daddy. </w:t>
      </w:r>
    </w:p>
    <w:p w14:paraId="29DDCB3E" w14:textId="77777777" w:rsidR="00C61A3B" w:rsidRPr="002755FB" w:rsidRDefault="00C61A3B" w:rsidP="006407B5">
      <w:pPr>
        <w:jc w:val="both"/>
        <w:rPr>
          <w:rFonts w:ascii="Arial" w:hAnsi="Arial" w:cs="Arial"/>
        </w:rPr>
      </w:pPr>
      <w:r w:rsidRPr="002755FB">
        <w:rPr>
          <w:rFonts w:ascii="Arial" w:hAnsi="Arial" w:cs="Arial"/>
        </w:rPr>
        <w:t xml:space="preserve">We request these details on the child registration form. If a parent does not have parental responsibility, or has a court order in place to prevent this, we must have a copy of this documentation for the child’s records. </w:t>
      </w:r>
    </w:p>
    <w:p w14:paraId="3CCAC218" w14:textId="77777777" w:rsidR="00C61A3B" w:rsidRPr="002755FB" w:rsidRDefault="00C61A3B" w:rsidP="006407B5">
      <w:pPr>
        <w:jc w:val="both"/>
        <w:rPr>
          <w:rFonts w:ascii="Arial" w:hAnsi="Arial" w:cs="Arial"/>
        </w:rPr>
      </w:pPr>
    </w:p>
    <w:p w14:paraId="4984F1E1" w14:textId="77777777" w:rsidR="00C61A3B" w:rsidRPr="002755FB" w:rsidRDefault="00C61A3B" w:rsidP="006407B5">
      <w:pPr>
        <w:jc w:val="both"/>
        <w:rPr>
          <w:rFonts w:ascii="Arial" w:hAnsi="Arial" w:cs="Arial"/>
        </w:rPr>
      </w:pPr>
      <w:r w:rsidRPr="002755FB">
        <w:rPr>
          <w:rFonts w:ascii="Arial" w:hAnsi="Arial" w:cs="Arial"/>
        </w:rPr>
        <w:t xml:space="preserve">If a child is registered by one parent of a separated family, we request disclosure of all relevant details relating to the child and other parent such as court orders or injunctions. This will make sure we can support the child and family fully in accordance with the policy set out below.  </w:t>
      </w:r>
    </w:p>
    <w:p w14:paraId="0C401271" w14:textId="77777777" w:rsidR="00C61A3B" w:rsidRPr="002755FB" w:rsidRDefault="00C61A3B" w:rsidP="006407B5">
      <w:pPr>
        <w:pStyle w:val="H2"/>
        <w:rPr>
          <w:sz w:val="22"/>
          <w:szCs w:val="22"/>
        </w:rPr>
      </w:pPr>
      <w:r w:rsidRPr="002755FB">
        <w:rPr>
          <w:sz w:val="22"/>
          <w:szCs w:val="22"/>
        </w:rPr>
        <w:t xml:space="preserve">We will: </w:t>
      </w:r>
    </w:p>
    <w:p w14:paraId="11103A64" w14:textId="77777777" w:rsidR="00C61A3B" w:rsidRPr="002755FB" w:rsidRDefault="00C61A3B" w:rsidP="006407B5">
      <w:pPr>
        <w:numPr>
          <w:ilvl w:val="0"/>
          <w:numId w:val="138"/>
        </w:numPr>
        <w:spacing w:after="0" w:line="240" w:lineRule="auto"/>
        <w:jc w:val="both"/>
        <w:rPr>
          <w:rFonts w:ascii="Arial" w:hAnsi="Arial" w:cs="Arial"/>
        </w:rPr>
      </w:pPr>
      <w:r w:rsidRPr="002755FB">
        <w:rPr>
          <w:rFonts w:ascii="Arial" w:hAnsi="Arial" w:cs="Arial"/>
        </w:rPr>
        <w:t>Ensure the child’s welfare is paramount at all times they are in the pre-school.</w:t>
      </w:r>
    </w:p>
    <w:p w14:paraId="369CD0CA" w14:textId="77777777" w:rsidR="00C61A3B" w:rsidRPr="002755FB" w:rsidRDefault="00C61A3B" w:rsidP="006407B5">
      <w:pPr>
        <w:numPr>
          <w:ilvl w:val="0"/>
          <w:numId w:val="138"/>
        </w:numPr>
        <w:spacing w:after="0" w:line="240" w:lineRule="auto"/>
        <w:jc w:val="both"/>
        <w:rPr>
          <w:rFonts w:ascii="Arial" w:hAnsi="Arial" w:cs="Arial"/>
        </w:rPr>
      </w:pPr>
      <w:r w:rsidRPr="002755FB">
        <w:rPr>
          <w:rFonts w:ascii="Arial" w:hAnsi="Arial" w:cs="Arial"/>
        </w:rPr>
        <w:t>Comply with any details of a court order where applicable to the child’s attendance at the pre-school where we have a copy attached to the child’s file.</w:t>
      </w:r>
    </w:p>
    <w:p w14:paraId="3902B3A5" w14:textId="77777777" w:rsidR="00C61A3B" w:rsidRPr="002755FB" w:rsidRDefault="00C61A3B" w:rsidP="006407B5">
      <w:pPr>
        <w:numPr>
          <w:ilvl w:val="0"/>
          <w:numId w:val="138"/>
        </w:numPr>
        <w:spacing w:after="0" w:line="240" w:lineRule="auto"/>
        <w:jc w:val="both"/>
        <w:rPr>
          <w:rFonts w:ascii="Arial" w:hAnsi="Arial" w:cs="Arial"/>
        </w:rPr>
      </w:pPr>
      <w:r w:rsidRPr="002755FB">
        <w:rPr>
          <w:rFonts w:ascii="Arial" w:hAnsi="Arial" w:cs="Arial"/>
        </w:rPr>
        <w:t>We will provide information on the child’s progress, e.g. learning journeys, progress checks within the pre-school, to both parents (if requested) where both hold parental responsibility.</w:t>
      </w:r>
    </w:p>
    <w:p w14:paraId="37B287C0" w14:textId="77777777" w:rsidR="00C61A3B" w:rsidRPr="002755FB" w:rsidRDefault="00C61A3B" w:rsidP="006407B5">
      <w:pPr>
        <w:numPr>
          <w:ilvl w:val="0"/>
          <w:numId w:val="138"/>
        </w:numPr>
        <w:spacing w:after="0" w:line="240" w:lineRule="auto"/>
        <w:jc w:val="both"/>
        <w:rPr>
          <w:rFonts w:ascii="Arial" w:hAnsi="Arial" w:cs="Arial"/>
        </w:rPr>
      </w:pPr>
      <w:r w:rsidRPr="002755FB">
        <w:rPr>
          <w:rFonts w:ascii="Arial" w:hAnsi="Arial" w:cs="Arial"/>
        </w:rPr>
        <w:t>Ensure any incident or accident within the nursery relating to the child is reported to the person collecting the child.</w:t>
      </w:r>
    </w:p>
    <w:p w14:paraId="570E9D2D" w14:textId="77777777" w:rsidR="00C61A3B" w:rsidRPr="002755FB" w:rsidRDefault="00C61A3B" w:rsidP="006407B5">
      <w:pPr>
        <w:numPr>
          <w:ilvl w:val="0"/>
          <w:numId w:val="138"/>
        </w:numPr>
        <w:spacing w:after="0" w:line="240" w:lineRule="auto"/>
        <w:jc w:val="both"/>
        <w:rPr>
          <w:rFonts w:ascii="Arial" w:hAnsi="Arial" w:cs="Arial"/>
        </w:rPr>
      </w:pPr>
      <w:r w:rsidRPr="002755FB">
        <w:rPr>
          <w:rFonts w:ascii="Arial" w:hAnsi="Arial" w:cs="Arial"/>
        </w:rPr>
        <w:t>Ensure that all matters known by the staff pertaining to the family and the parent’s separation remain confidential.</w:t>
      </w:r>
    </w:p>
    <w:p w14:paraId="66B0ABAD" w14:textId="77777777" w:rsidR="00C61A3B" w:rsidRPr="002755FB" w:rsidRDefault="00C61A3B" w:rsidP="006407B5">
      <w:pPr>
        <w:numPr>
          <w:ilvl w:val="0"/>
          <w:numId w:val="138"/>
        </w:numPr>
        <w:spacing w:after="0" w:line="240" w:lineRule="auto"/>
        <w:jc w:val="both"/>
        <w:rPr>
          <w:rFonts w:ascii="Arial" w:hAnsi="Arial" w:cs="Arial"/>
        </w:rPr>
      </w:pPr>
      <w:r w:rsidRPr="002755FB">
        <w:rPr>
          <w:rFonts w:ascii="Arial" w:hAnsi="Arial" w:cs="Arial"/>
        </w:rPr>
        <w:t>Ensure that no member of staff takes sides regarding the separation and treats both parents equally and with due respect.</w:t>
      </w:r>
    </w:p>
    <w:p w14:paraId="22B6EE01" w14:textId="77777777" w:rsidR="00C61A3B" w:rsidRPr="002755FB" w:rsidRDefault="00C61A3B" w:rsidP="006407B5">
      <w:pPr>
        <w:numPr>
          <w:ilvl w:val="0"/>
          <w:numId w:val="138"/>
        </w:numPr>
        <w:spacing w:after="0" w:line="240" w:lineRule="auto"/>
        <w:jc w:val="both"/>
        <w:rPr>
          <w:rFonts w:ascii="Arial" w:hAnsi="Arial" w:cs="Arial"/>
        </w:rPr>
      </w:pPr>
      <w:r w:rsidRPr="002755FB">
        <w:rPr>
          <w:rFonts w:ascii="Arial" w:hAnsi="Arial" w:cs="Arial"/>
        </w:rPr>
        <w:t>Comply with any details of a court order where they are applicable to the pre-school’s situation, provided the setting has  a copy attached to the child’s file</w:t>
      </w:r>
    </w:p>
    <w:p w14:paraId="5ED57441" w14:textId="77777777" w:rsidR="00C61A3B" w:rsidRPr="002755FB" w:rsidRDefault="00C61A3B" w:rsidP="006407B5">
      <w:pPr>
        <w:numPr>
          <w:ilvl w:val="0"/>
          <w:numId w:val="138"/>
        </w:numPr>
        <w:spacing w:after="0" w:line="240" w:lineRule="auto"/>
        <w:jc w:val="both"/>
        <w:rPr>
          <w:rFonts w:ascii="Arial" w:hAnsi="Arial" w:cs="Arial"/>
        </w:rPr>
      </w:pPr>
      <w:r w:rsidRPr="002755FB">
        <w:rPr>
          <w:rFonts w:ascii="Arial" w:hAnsi="Arial" w:cs="Arial"/>
        </w:rPr>
        <w:t xml:space="preserve">The setting cannot restrict any parent with responsibility unless a formal court order is in place, we respectfully ask that parents do not put us in this position  </w:t>
      </w:r>
    </w:p>
    <w:p w14:paraId="3DD9BDED" w14:textId="77777777" w:rsidR="00C61A3B" w:rsidRPr="002755FB" w:rsidRDefault="00C61A3B" w:rsidP="006407B5">
      <w:pPr>
        <w:ind w:left="720"/>
        <w:jc w:val="both"/>
        <w:rPr>
          <w:rFonts w:ascii="Arial" w:hAnsi="Arial" w:cs="Arial"/>
        </w:rPr>
      </w:pPr>
    </w:p>
    <w:p w14:paraId="7BCD0557" w14:textId="77777777" w:rsidR="00C61A3B" w:rsidRPr="002755FB" w:rsidRDefault="00C61A3B" w:rsidP="006407B5">
      <w:pPr>
        <w:pStyle w:val="H2"/>
        <w:rPr>
          <w:sz w:val="22"/>
          <w:szCs w:val="22"/>
        </w:rPr>
      </w:pPr>
      <w:r w:rsidRPr="002755FB">
        <w:rPr>
          <w:sz w:val="22"/>
          <w:szCs w:val="22"/>
        </w:rPr>
        <w:t xml:space="preserve">We ask parents/carers to: </w:t>
      </w:r>
    </w:p>
    <w:p w14:paraId="0352DB90" w14:textId="77777777" w:rsidR="00C61A3B" w:rsidRPr="002755FB" w:rsidRDefault="00C61A3B" w:rsidP="006407B5">
      <w:pPr>
        <w:numPr>
          <w:ilvl w:val="0"/>
          <w:numId w:val="135"/>
        </w:numPr>
        <w:spacing w:after="0" w:line="240" w:lineRule="auto"/>
        <w:jc w:val="both"/>
        <w:rPr>
          <w:rFonts w:ascii="Arial" w:hAnsi="Arial" w:cs="Arial"/>
        </w:rPr>
      </w:pPr>
      <w:r w:rsidRPr="002755FB">
        <w:rPr>
          <w:rFonts w:ascii="Arial" w:hAnsi="Arial" w:cs="Arial"/>
        </w:rPr>
        <w:t>Provide us with all information relating to parental responsibilities, court orders and injunctions.</w:t>
      </w:r>
    </w:p>
    <w:p w14:paraId="1CBDC7A8" w14:textId="77777777" w:rsidR="00C61A3B" w:rsidRPr="002755FB" w:rsidRDefault="00C61A3B" w:rsidP="006407B5">
      <w:pPr>
        <w:numPr>
          <w:ilvl w:val="0"/>
          <w:numId w:val="135"/>
        </w:numPr>
        <w:spacing w:after="0" w:line="240" w:lineRule="auto"/>
        <w:jc w:val="both"/>
        <w:rPr>
          <w:rFonts w:ascii="Arial" w:hAnsi="Arial" w:cs="Arial"/>
        </w:rPr>
      </w:pPr>
      <w:r w:rsidRPr="002755FB">
        <w:rPr>
          <w:rFonts w:ascii="Arial" w:hAnsi="Arial" w:cs="Arial"/>
        </w:rPr>
        <w:t>Update information that changes any of the above as soon as practicably possible.</w:t>
      </w:r>
    </w:p>
    <w:p w14:paraId="37A12F2F" w14:textId="77777777" w:rsidR="00C61A3B" w:rsidRPr="002755FB" w:rsidRDefault="00C61A3B" w:rsidP="006407B5">
      <w:pPr>
        <w:numPr>
          <w:ilvl w:val="0"/>
          <w:numId w:val="135"/>
        </w:numPr>
        <w:spacing w:after="0" w:line="240" w:lineRule="auto"/>
        <w:jc w:val="both"/>
        <w:rPr>
          <w:rFonts w:ascii="Arial" w:hAnsi="Arial" w:cs="Arial"/>
        </w:rPr>
      </w:pPr>
      <w:r w:rsidRPr="002755FB">
        <w:rPr>
          <w:rFonts w:ascii="Arial" w:hAnsi="Arial" w:cs="Arial"/>
        </w:rPr>
        <w:t xml:space="preserve">Work with us to ensure continuity of care and support for your child. </w:t>
      </w:r>
    </w:p>
    <w:p w14:paraId="3D9BDC91" w14:textId="77777777" w:rsidR="00C61A3B" w:rsidRPr="002755FB" w:rsidRDefault="00C61A3B" w:rsidP="006407B5">
      <w:pPr>
        <w:numPr>
          <w:ilvl w:val="0"/>
          <w:numId w:val="135"/>
        </w:numPr>
        <w:spacing w:after="0" w:line="240" w:lineRule="auto"/>
        <w:jc w:val="both"/>
        <w:rPr>
          <w:rFonts w:ascii="Arial" w:hAnsi="Arial" w:cs="Arial"/>
        </w:rPr>
      </w:pPr>
      <w:r w:rsidRPr="002755FB">
        <w:rPr>
          <w:rFonts w:ascii="Arial" w:hAnsi="Arial" w:cs="Arial"/>
        </w:rPr>
        <w:t>Not involve pre-school staff in any family disputes, unless this directly impacts on the care we provide for the child.</w:t>
      </w:r>
    </w:p>
    <w:p w14:paraId="1F696CE3" w14:textId="77777777" w:rsidR="00C61A3B" w:rsidRPr="002755FB" w:rsidRDefault="00C61A3B" w:rsidP="006407B5">
      <w:pPr>
        <w:numPr>
          <w:ilvl w:val="0"/>
          <w:numId w:val="135"/>
        </w:numPr>
        <w:spacing w:after="0" w:line="240" w:lineRule="auto"/>
        <w:jc w:val="both"/>
        <w:rPr>
          <w:rFonts w:ascii="Arial" w:hAnsi="Arial" w:cs="Arial"/>
        </w:rPr>
      </w:pPr>
      <w:r w:rsidRPr="002755FB">
        <w:rPr>
          <w:rFonts w:ascii="Arial" w:hAnsi="Arial" w:cs="Arial"/>
        </w:rPr>
        <w:t>Talk to the manager/key person away from the child when this relates to family separation in order to avoid the child becoming upset. This can be arranged as a more formal meeting or as an informal chat.</w:t>
      </w:r>
    </w:p>
    <w:p w14:paraId="2A82FB83" w14:textId="77777777" w:rsidR="00C61A3B" w:rsidRPr="002755FB" w:rsidRDefault="00C61A3B" w:rsidP="006407B5">
      <w:pPr>
        <w:numPr>
          <w:ilvl w:val="0"/>
          <w:numId w:val="135"/>
        </w:numPr>
        <w:spacing w:after="0" w:line="240" w:lineRule="auto"/>
        <w:jc w:val="both"/>
        <w:rPr>
          <w:rFonts w:ascii="Arial" w:hAnsi="Arial" w:cs="Arial"/>
        </w:rPr>
      </w:pPr>
      <w:r w:rsidRPr="002755FB">
        <w:rPr>
          <w:rFonts w:ascii="Arial" w:hAnsi="Arial" w:cs="Arial"/>
        </w:rPr>
        <w:t xml:space="preserve">Not ask the pre-school to take sides in any dispute. We will only take the side of your child and this will require us to be neutral at all times. </w:t>
      </w:r>
    </w:p>
    <w:p w14:paraId="7DF78928" w14:textId="77777777" w:rsidR="00C61A3B" w:rsidRPr="002755FB" w:rsidRDefault="00C61A3B" w:rsidP="006407B5">
      <w:pPr>
        <w:numPr>
          <w:ilvl w:val="0"/>
          <w:numId w:val="135"/>
        </w:numPr>
        <w:spacing w:after="0" w:line="240" w:lineRule="auto"/>
        <w:jc w:val="both"/>
        <w:rPr>
          <w:rFonts w:ascii="Arial" w:hAnsi="Arial" w:cs="Arial"/>
        </w:rPr>
      </w:pPr>
      <w:r w:rsidRPr="002755FB">
        <w:rPr>
          <w:rFonts w:ascii="Arial" w:hAnsi="Arial" w:cs="Arial"/>
        </w:rPr>
        <w:t xml:space="preserve">Ensure the pre-school has up to date telephone contact details </w:t>
      </w:r>
    </w:p>
    <w:p w14:paraId="1C55C90E" w14:textId="77777777" w:rsidR="00C61A3B" w:rsidRPr="002755FB" w:rsidRDefault="00C61A3B" w:rsidP="006407B5">
      <w:pPr>
        <w:numPr>
          <w:ilvl w:val="0"/>
          <w:numId w:val="135"/>
        </w:numPr>
        <w:spacing w:after="0" w:line="240" w:lineRule="auto"/>
        <w:jc w:val="both"/>
        <w:rPr>
          <w:rFonts w:ascii="Arial" w:hAnsi="Arial" w:cs="Arial"/>
        </w:rPr>
      </w:pPr>
      <w:r w:rsidRPr="002755FB">
        <w:rPr>
          <w:rFonts w:ascii="Arial" w:hAnsi="Arial" w:cs="Arial"/>
        </w:rPr>
        <w:t>Ensure that your child is signed in each session with details of who will be collecting each day.</w:t>
      </w:r>
    </w:p>
    <w:p w14:paraId="220EEBF0" w14:textId="77777777" w:rsidR="00C61A3B" w:rsidRPr="002755FB" w:rsidRDefault="00C61A3B" w:rsidP="006407B5">
      <w:pPr>
        <w:ind w:left="360"/>
        <w:jc w:val="both"/>
        <w:rPr>
          <w:rFonts w:ascii="Arial" w:hAnsi="Arial" w:cs="Arial"/>
          <w:highlight w:val="yellow"/>
        </w:rPr>
      </w:pPr>
    </w:p>
    <w:p w14:paraId="317E2576" w14:textId="77777777" w:rsidR="00C61A3B" w:rsidRPr="002755FB" w:rsidRDefault="00C61A3B" w:rsidP="006407B5">
      <w:pPr>
        <w:jc w:val="both"/>
        <w:rPr>
          <w:rFonts w:ascii="Arial" w:hAnsi="Arial" w:cs="Arial"/>
        </w:rPr>
      </w:pPr>
    </w:p>
    <w:p w14:paraId="4F700073" w14:textId="77777777" w:rsidR="00C61A3B" w:rsidRPr="002755FB" w:rsidRDefault="00C61A3B" w:rsidP="006407B5">
      <w:pPr>
        <w:jc w:val="both"/>
        <w:rPr>
          <w:rFonts w:ascii="Arial" w:hAnsi="Arial" w:cs="Arial"/>
        </w:rPr>
      </w:pPr>
    </w:p>
    <w:p w14:paraId="477F84D2" w14:textId="77777777" w:rsidR="001565F1" w:rsidRDefault="001565F1" w:rsidP="006407B5">
      <w:pPr>
        <w:jc w:val="both"/>
        <w:rPr>
          <w:rFonts w:ascii="Arial" w:hAnsi="Arial" w:cs="Arial"/>
          <w:b/>
          <w:bCs/>
        </w:rPr>
      </w:pPr>
    </w:p>
    <w:p w14:paraId="503DE4EE" w14:textId="77777777" w:rsidR="001565F1" w:rsidRDefault="001565F1" w:rsidP="006407B5">
      <w:pPr>
        <w:jc w:val="both"/>
        <w:rPr>
          <w:rFonts w:ascii="Arial" w:hAnsi="Arial" w:cs="Arial"/>
          <w:b/>
          <w:bCs/>
        </w:rPr>
      </w:pPr>
    </w:p>
    <w:p w14:paraId="7D33CB08" w14:textId="77777777" w:rsidR="001565F1" w:rsidRDefault="001565F1" w:rsidP="006407B5">
      <w:pPr>
        <w:jc w:val="both"/>
        <w:rPr>
          <w:rFonts w:ascii="Arial" w:hAnsi="Arial" w:cs="Arial"/>
          <w:b/>
          <w:bCs/>
        </w:rPr>
      </w:pPr>
    </w:p>
    <w:p w14:paraId="0AC7E8C0" w14:textId="77777777" w:rsidR="001565F1" w:rsidRDefault="001565F1" w:rsidP="006407B5">
      <w:pPr>
        <w:jc w:val="both"/>
        <w:rPr>
          <w:rFonts w:ascii="Arial" w:hAnsi="Arial" w:cs="Arial"/>
          <w:b/>
          <w:bCs/>
        </w:rPr>
      </w:pPr>
    </w:p>
    <w:p w14:paraId="459EC826" w14:textId="77777777" w:rsidR="001565F1" w:rsidRDefault="001565F1" w:rsidP="006407B5">
      <w:pPr>
        <w:jc w:val="both"/>
        <w:rPr>
          <w:rFonts w:ascii="Arial" w:hAnsi="Arial" w:cs="Arial"/>
          <w:b/>
          <w:bCs/>
        </w:rPr>
      </w:pPr>
    </w:p>
    <w:p w14:paraId="4CABF48D" w14:textId="77777777" w:rsidR="001565F1" w:rsidRDefault="001565F1" w:rsidP="006407B5">
      <w:pPr>
        <w:jc w:val="both"/>
        <w:rPr>
          <w:rFonts w:ascii="Arial" w:hAnsi="Arial" w:cs="Arial"/>
          <w:b/>
          <w:bCs/>
        </w:rPr>
      </w:pPr>
    </w:p>
    <w:p w14:paraId="34645D9F" w14:textId="77713284" w:rsidR="00C61A3B" w:rsidRPr="002E2559" w:rsidRDefault="00C61A3B" w:rsidP="006407B5">
      <w:pPr>
        <w:jc w:val="both"/>
        <w:rPr>
          <w:rFonts w:ascii="Arial" w:hAnsi="Arial" w:cs="Arial"/>
          <w:b/>
          <w:bCs/>
          <w:sz w:val="28"/>
          <w:szCs w:val="28"/>
        </w:rPr>
      </w:pPr>
      <w:r w:rsidRPr="002E2559">
        <w:rPr>
          <w:rFonts w:ascii="Arial" w:hAnsi="Arial" w:cs="Arial"/>
          <w:b/>
          <w:bCs/>
          <w:sz w:val="28"/>
          <w:szCs w:val="28"/>
        </w:rPr>
        <w:t>Settling in to Pre-School</w:t>
      </w:r>
    </w:p>
    <w:p w14:paraId="76FC97CF" w14:textId="17140A1A" w:rsidR="00C61A3B" w:rsidRPr="002755FB" w:rsidRDefault="00C61A3B" w:rsidP="006407B5">
      <w:pPr>
        <w:jc w:val="both"/>
        <w:rPr>
          <w:rFonts w:ascii="Arial" w:hAnsi="Arial" w:cs="Arial"/>
        </w:rPr>
      </w:pPr>
      <w:r w:rsidRPr="002755FB">
        <w:rPr>
          <w:rFonts w:ascii="Arial" w:hAnsi="Arial" w:cs="Arial"/>
          <w:noProof/>
          <w:lang w:eastAsia="en-GB"/>
        </w:rPr>
        <w:drawing>
          <wp:anchor distT="0" distB="0" distL="114300" distR="114300" simplePos="0" relativeHeight="251686912" behindDoc="0" locked="0" layoutInCell="1" allowOverlap="1" wp14:anchorId="03EECDE9" wp14:editId="4F004224">
            <wp:simplePos x="0" y="0"/>
            <wp:positionH relativeFrom="column">
              <wp:posOffset>-38100</wp:posOffset>
            </wp:positionH>
            <wp:positionV relativeFrom="paragraph">
              <wp:posOffset>892810</wp:posOffset>
            </wp:positionV>
            <wp:extent cx="5486400" cy="5399590"/>
            <wp:effectExtent l="38100" t="0" r="76200" b="0"/>
            <wp:wrapSquare wrapText="bothSides"/>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14:sizeRelH relativeFrom="margin">
              <wp14:pctWidth>0</wp14:pctWidth>
            </wp14:sizeRelH>
          </wp:anchor>
        </w:drawing>
      </w:r>
      <w:r w:rsidRPr="002755FB">
        <w:rPr>
          <w:rFonts w:ascii="Arial" w:hAnsi="Arial" w:cs="Arial"/>
        </w:rPr>
        <w:t>We aim to make the pre-school a welcoming place where children settle quickly and easily because consideration has been given to the individual needs and circumstances of children and their families.  The procedures set out a model for developing a key person approach that promotes effective and positive relationships for children who are</w:t>
      </w:r>
    </w:p>
    <w:p w14:paraId="76D447CE" w14:textId="48D3AB29" w:rsidR="00C61A3B" w:rsidRPr="002755FB" w:rsidRDefault="00C61A3B" w:rsidP="006407B5">
      <w:pPr>
        <w:jc w:val="both"/>
        <w:rPr>
          <w:rFonts w:ascii="Arial" w:hAnsi="Arial" w:cs="Arial"/>
        </w:rPr>
      </w:pPr>
    </w:p>
    <w:p w14:paraId="7B5A3183" w14:textId="4E2A64D3" w:rsidR="00C61A3B" w:rsidRPr="002755FB" w:rsidRDefault="00C61A3B" w:rsidP="006407B5">
      <w:pPr>
        <w:jc w:val="both"/>
        <w:rPr>
          <w:rFonts w:ascii="Arial" w:hAnsi="Arial" w:cs="Arial"/>
        </w:rPr>
      </w:pPr>
    </w:p>
    <w:p w14:paraId="4B6AE4C5" w14:textId="5ED7258B" w:rsidR="00C61A3B" w:rsidRPr="002755FB" w:rsidRDefault="00C61A3B" w:rsidP="006407B5">
      <w:pPr>
        <w:jc w:val="both"/>
        <w:rPr>
          <w:rFonts w:ascii="Arial" w:hAnsi="Arial" w:cs="Arial"/>
        </w:rPr>
      </w:pPr>
    </w:p>
    <w:p w14:paraId="7EC82660" w14:textId="4D868C57" w:rsidR="00C61A3B" w:rsidRDefault="00C61A3B" w:rsidP="006407B5">
      <w:pPr>
        <w:jc w:val="both"/>
        <w:rPr>
          <w:rFonts w:ascii="Arial" w:hAnsi="Arial" w:cs="Arial"/>
        </w:rPr>
      </w:pPr>
    </w:p>
    <w:p w14:paraId="3DC2D626" w14:textId="77777777" w:rsidR="001565F1" w:rsidRPr="002755FB" w:rsidRDefault="001565F1" w:rsidP="006407B5">
      <w:pPr>
        <w:jc w:val="both"/>
        <w:rPr>
          <w:rFonts w:ascii="Arial" w:hAnsi="Arial" w:cs="Arial"/>
        </w:rPr>
      </w:pPr>
    </w:p>
    <w:p w14:paraId="4B3D8CC0" w14:textId="134D8B67" w:rsidR="00C61A3B" w:rsidRPr="002755FB" w:rsidRDefault="00C61A3B" w:rsidP="006407B5">
      <w:pPr>
        <w:jc w:val="both"/>
        <w:rPr>
          <w:rFonts w:ascii="Arial" w:hAnsi="Arial" w:cs="Arial"/>
        </w:rPr>
      </w:pPr>
    </w:p>
    <w:p w14:paraId="20E9A63E" w14:textId="3E9B585D" w:rsidR="00C61A3B" w:rsidRPr="002755FB" w:rsidRDefault="00C61A3B" w:rsidP="006407B5">
      <w:pPr>
        <w:jc w:val="both"/>
        <w:rPr>
          <w:rFonts w:ascii="Arial" w:hAnsi="Arial" w:cs="Arial"/>
        </w:rPr>
      </w:pPr>
    </w:p>
    <w:p w14:paraId="374552A7" w14:textId="77777777" w:rsidR="001565F1" w:rsidRDefault="001565F1" w:rsidP="006407B5">
      <w:pPr>
        <w:keepNext/>
        <w:spacing w:after="0" w:line="240" w:lineRule="auto"/>
        <w:jc w:val="both"/>
        <w:outlineLvl w:val="0"/>
        <w:rPr>
          <w:rFonts w:ascii="Arial" w:eastAsia="Times New Roman" w:hAnsi="Arial" w:cs="Arial"/>
          <w:b/>
          <w:bCs/>
        </w:rPr>
      </w:pPr>
    </w:p>
    <w:p w14:paraId="6C4178D5" w14:textId="7980A6E8" w:rsidR="00C61A3B" w:rsidRPr="002E2559" w:rsidRDefault="00C61A3B" w:rsidP="006407B5">
      <w:pPr>
        <w:keepNext/>
        <w:spacing w:after="0" w:line="240" w:lineRule="auto"/>
        <w:jc w:val="both"/>
        <w:outlineLvl w:val="0"/>
        <w:rPr>
          <w:rFonts w:ascii="Arial" w:eastAsia="Times New Roman" w:hAnsi="Arial" w:cs="Arial"/>
          <w:b/>
          <w:bCs/>
          <w:sz w:val="28"/>
          <w:szCs w:val="28"/>
        </w:rPr>
      </w:pPr>
      <w:r w:rsidRPr="002E2559">
        <w:rPr>
          <w:rFonts w:ascii="Arial" w:eastAsia="Times New Roman" w:hAnsi="Arial" w:cs="Arial"/>
          <w:b/>
          <w:bCs/>
          <w:sz w:val="28"/>
          <w:szCs w:val="28"/>
        </w:rPr>
        <w:t>Sick or Infectious Children</w:t>
      </w:r>
    </w:p>
    <w:p w14:paraId="26C5690F" w14:textId="77777777" w:rsidR="00C61A3B" w:rsidRPr="00C61A3B" w:rsidRDefault="00C61A3B" w:rsidP="006407B5">
      <w:pPr>
        <w:spacing w:after="0" w:line="276" w:lineRule="auto"/>
        <w:jc w:val="both"/>
        <w:rPr>
          <w:rFonts w:ascii="Arial" w:eastAsia="Times New Roman" w:hAnsi="Arial" w:cs="Arial"/>
        </w:rPr>
      </w:pPr>
    </w:p>
    <w:p w14:paraId="7E5C2AA7" w14:textId="77777777" w:rsidR="00C61A3B" w:rsidRPr="00C61A3B" w:rsidRDefault="00C61A3B" w:rsidP="006407B5">
      <w:pPr>
        <w:spacing w:after="0" w:line="240" w:lineRule="auto"/>
        <w:jc w:val="both"/>
        <w:rPr>
          <w:rFonts w:ascii="Arial" w:eastAsia="Times New Roman" w:hAnsi="Arial" w:cs="Arial"/>
          <w:b/>
        </w:rPr>
      </w:pPr>
      <w:r w:rsidRPr="00C61A3B">
        <w:rPr>
          <w:rFonts w:ascii="Arial" w:eastAsia="Times New Roman" w:hAnsi="Arial" w:cs="Arial"/>
          <w:b/>
        </w:rPr>
        <w:t>Children who are sick or infectious</w:t>
      </w:r>
    </w:p>
    <w:p w14:paraId="30DD5070" w14:textId="77777777" w:rsidR="00C61A3B" w:rsidRPr="00C61A3B" w:rsidRDefault="00C61A3B" w:rsidP="006407B5">
      <w:pPr>
        <w:spacing w:after="0" w:line="240" w:lineRule="auto"/>
        <w:jc w:val="both"/>
        <w:rPr>
          <w:rFonts w:ascii="Arial" w:eastAsia="Times New Roman" w:hAnsi="Arial" w:cs="Arial"/>
        </w:rPr>
      </w:pPr>
    </w:p>
    <w:p w14:paraId="3563B79F" w14:textId="77777777" w:rsidR="00C61A3B" w:rsidRPr="00C61A3B" w:rsidRDefault="00C61A3B" w:rsidP="006407B5">
      <w:pPr>
        <w:numPr>
          <w:ilvl w:val="0"/>
          <w:numId w:val="139"/>
        </w:numPr>
        <w:spacing w:after="0" w:line="240" w:lineRule="auto"/>
        <w:jc w:val="both"/>
        <w:rPr>
          <w:rFonts w:ascii="Arial" w:eastAsia="Times New Roman" w:hAnsi="Arial" w:cs="Arial"/>
        </w:rPr>
      </w:pPr>
      <w:r w:rsidRPr="00C61A3B">
        <w:rPr>
          <w:rFonts w:ascii="Arial" w:eastAsia="Times New Roman" w:hAnsi="Arial" w:cs="Arial"/>
        </w:rPr>
        <w:t>Parents are asked to keep their children at home if they have a temperature, sickness, diarrhoea or pains, particularly in the head or stomach. They are asked to inform the school as to the nature of the infection, so that the school can alert other parents/carers if necessary, and make careful observations of any child who is unwell.</w:t>
      </w:r>
    </w:p>
    <w:p w14:paraId="4D882DEC" w14:textId="77777777" w:rsidR="00C61A3B" w:rsidRPr="00C61A3B" w:rsidRDefault="00C61A3B" w:rsidP="006407B5">
      <w:pPr>
        <w:numPr>
          <w:ilvl w:val="0"/>
          <w:numId w:val="139"/>
        </w:numPr>
        <w:spacing w:after="0" w:line="240" w:lineRule="auto"/>
        <w:jc w:val="both"/>
        <w:rPr>
          <w:rFonts w:ascii="Arial" w:eastAsia="Times New Roman" w:hAnsi="Arial" w:cs="Arial"/>
          <w:bCs/>
        </w:rPr>
      </w:pPr>
      <w:r w:rsidRPr="00C61A3B">
        <w:rPr>
          <w:rFonts w:ascii="Arial" w:eastAsia="Times New Roman" w:hAnsi="Arial" w:cs="Arial"/>
          <w:bCs/>
        </w:rPr>
        <w:t>Parents/carers are requested not to bring into the Pre-school any child who has been vomiting or had diarrhoea until at least 48 hours has elapsed since the last episode.</w:t>
      </w:r>
    </w:p>
    <w:p w14:paraId="7C56846F" w14:textId="77777777" w:rsidR="00C61A3B" w:rsidRPr="00C61A3B" w:rsidRDefault="00C61A3B" w:rsidP="006407B5">
      <w:pPr>
        <w:numPr>
          <w:ilvl w:val="0"/>
          <w:numId w:val="139"/>
        </w:numPr>
        <w:spacing w:after="0" w:line="240" w:lineRule="auto"/>
        <w:jc w:val="both"/>
        <w:rPr>
          <w:rFonts w:ascii="Arial" w:eastAsia="Times New Roman" w:hAnsi="Arial" w:cs="Arial"/>
        </w:rPr>
      </w:pPr>
      <w:r w:rsidRPr="00C61A3B">
        <w:rPr>
          <w:rFonts w:ascii="Arial" w:eastAsia="Times New Roman" w:hAnsi="Arial" w:cs="Arial"/>
        </w:rPr>
        <w:t>The pre-school can refuse admittance to children who have a temperature, sickness and diarrhoea or a contagious infection or disease.</w:t>
      </w:r>
    </w:p>
    <w:p w14:paraId="1E237E07" w14:textId="77777777" w:rsidR="00C61A3B" w:rsidRPr="00C61A3B" w:rsidRDefault="00C61A3B" w:rsidP="006407B5">
      <w:pPr>
        <w:numPr>
          <w:ilvl w:val="0"/>
          <w:numId w:val="139"/>
        </w:numPr>
        <w:spacing w:after="0" w:line="240" w:lineRule="auto"/>
        <w:jc w:val="both"/>
        <w:rPr>
          <w:rFonts w:ascii="Arial" w:eastAsia="Times New Roman" w:hAnsi="Arial" w:cs="Arial"/>
        </w:rPr>
      </w:pPr>
      <w:r w:rsidRPr="00C61A3B">
        <w:rPr>
          <w:rFonts w:ascii="Arial" w:eastAsia="Times New Roman" w:hAnsi="Arial" w:cs="Arial"/>
        </w:rPr>
        <w:t>If children appear unwell during the day – a parent will be called and asked to collect the child, or send a known carer to collect on their behalf.</w:t>
      </w:r>
    </w:p>
    <w:p w14:paraId="52A69501" w14:textId="77777777" w:rsidR="00C61A3B" w:rsidRPr="00C61A3B" w:rsidRDefault="00C61A3B" w:rsidP="006407B5">
      <w:pPr>
        <w:numPr>
          <w:ilvl w:val="1"/>
          <w:numId w:val="139"/>
        </w:numPr>
        <w:spacing w:after="0" w:line="240" w:lineRule="auto"/>
        <w:jc w:val="both"/>
        <w:rPr>
          <w:rFonts w:ascii="Arial" w:eastAsia="Times New Roman" w:hAnsi="Arial" w:cs="Arial"/>
        </w:rPr>
      </w:pPr>
      <w:r w:rsidRPr="00C61A3B">
        <w:rPr>
          <w:rFonts w:ascii="Arial" w:eastAsia="Times New Roman" w:hAnsi="Arial" w:cs="Arial"/>
        </w:rPr>
        <w:t xml:space="preserve">While waiting to be collected the child will wait in a quiet, calm area with a staff member. </w:t>
      </w:r>
    </w:p>
    <w:p w14:paraId="5BAF259F" w14:textId="77777777" w:rsidR="00C61A3B" w:rsidRPr="00C61A3B" w:rsidRDefault="00C61A3B" w:rsidP="006407B5">
      <w:pPr>
        <w:numPr>
          <w:ilvl w:val="1"/>
          <w:numId w:val="139"/>
        </w:numPr>
        <w:spacing w:after="0" w:line="240" w:lineRule="auto"/>
        <w:jc w:val="both"/>
        <w:rPr>
          <w:rFonts w:ascii="Arial" w:eastAsia="Times New Roman" w:hAnsi="Arial" w:cs="Arial"/>
          <w:bCs/>
        </w:rPr>
      </w:pPr>
      <w:r w:rsidRPr="00C61A3B">
        <w:rPr>
          <w:rFonts w:ascii="Arial" w:eastAsia="Times New Roman" w:hAnsi="Arial" w:cs="Arial"/>
          <w:bCs/>
        </w:rPr>
        <w:t xml:space="preserve">Parents/carers are reminded to keep the school informed of all contact numbers and emergency contact numbers and to remember to update them regularly.  </w:t>
      </w:r>
    </w:p>
    <w:p w14:paraId="694331EE" w14:textId="77777777" w:rsidR="00C61A3B" w:rsidRPr="00C61A3B" w:rsidRDefault="00C61A3B" w:rsidP="006407B5">
      <w:pPr>
        <w:numPr>
          <w:ilvl w:val="0"/>
          <w:numId w:val="139"/>
        </w:numPr>
        <w:spacing w:after="0" w:line="240" w:lineRule="auto"/>
        <w:jc w:val="both"/>
        <w:rPr>
          <w:rFonts w:ascii="Arial" w:eastAsia="Times New Roman" w:hAnsi="Arial" w:cs="Arial"/>
        </w:rPr>
      </w:pPr>
      <w:r w:rsidRPr="00C61A3B">
        <w:rPr>
          <w:rFonts w:ascii="Arial" w:eastAsia="Times New Roman" w:hAnsi="Arial" w:cs="Arial"/>
          <w:bCs/>
        </w:rPr>
        <w:t>If the child has a temperature they will be kept cool be removing top clothing and plenty of water will be available to avoid dehydration.</w:t>
      </w:r>
      <w:r w:rsidRPr="00C61A3B">
        <w:rPr>
          <w:rFonts w:ascii="Arial" w:eastAsia="Times New Roman" w:hAnsi="Arial" w:cs="Arial"/>
        </w:rPr>
        <w:t xml:space="preserve"> </w:t>
      </w:r>
    </w:p>
    <w:p w14:paraId="51DF6A40" w14:textId="77777777" w:rsidR="00C61A3B" w:rsidRPr="00C61A3B" w:rsidRDefault="00C61A3B" w:rsidP="006407B5">
      <w:pPr>
        <w:numPr>
          <w:ilvl w:val="0"/>
          <w:numId w:val="139"/>
        </w:numPr>
        <w:spacing w:after="0" w:line="240" w:lineRule="auto"/>
        <w:jc w:val="both"/>
        <w:rPr>
          <w:rFonts w:ascii="Arial" w:eastAsia="Times New Roman" w:hAnsi="Arial" w:cs="Arial"/>
          <w:bCs/>
        </w:rPr>
      </w:pPr>
      <w:r w:rsidRPr="00C61A3B">
        <w:rPr>
          <w:rFonts w:ascii="Arial" w:eastAsia="Times New Roman" w:hAnsi="Arial" w:cs="Arial"/>
        </w:rPr>
        <w:t>In extreme cases of emergency the child should be taken to the nearest hospital and the parent informed.</w:t>
      </w:r>
      <w:r w:rsidRPr="00C61A3B">
        <w:rPr>
          <w:rFonts w:ascii="Arial" w:eastAsia="Times New Roman" w:hAnsi="Arial" w:cs="Arial"/>
          <w:bCs/>
        </w:rPr>
        <w:t xml:space="preserve"> All parents are requested to complete a ‘Removal by Ambulance’ form in the case of an emergency.</w:t>
      </w:r>
    </w:p>
    <w:p w14:paraId="02FBFD95" w14:textId="77777777" w:rsidR="00C61A3B" w:rsidRPr="00C61A3B" w:rsidRDefault="00C61A3B" w:rsidP="006407B5">
      <w:pPr>
        <w:numPr>
          <w:ilvl w:val="0"/>
          <w:numId w:val="139"/>
        </w:numPr>
        <w:spacing w:after="0" w:line="240" w:lineRule="auto"/>
        <w:jc w:val="both"/>
        <w:rPr>
          <w:rFonts w:ascii="Arial" w:eastAsia="Times New Roman" w:hAnsi="Arial" w:cs="Arial"/>
        </w:rPr>
      </w:pPr>
      <w:r w:rsidRPr="00C61A3B">
        <w:rPr>
          <w:rFonts w:ascii="Arial" w:eastAsia="Times New Roman" w:hAnsi="Arial" w:cs="Arial"/>
        </w:rPr>
        <w:t xml:space="preserve">The setting has a list of excludable diseases and current exclusion times. </w:t>
      </w:r>
    </w:p>
    <w:p w14:paraId="183BF8ED" w14:textId="77777777" w:rsidR="00C61A3B" w:rsidRPr="00C61A3B" w:rsidRDefault="00C61A3B" w:rsidP="006407B5">
      <w:pPr>
        <w:numPr>
          <w:ilvl w:val="0"/>
          <w:numId w:val="139"/>
        </w:numPr>
        <w:spacing w:after="0" w:line="240" w:lineRule="auto"/>
        <w:jc w:val="both"/>
        <w:rPr>
          <w:rFonts w:ascii="Arial" w:eastAsia="Times New Roman" w:hAnsi="Arial" w:cs="Arial"/>
          <w:bCs/>
        </w:rPr>
      </w:pPr>
      <w:r w:rsidRPr="00C61A3B">
        <w:rPr>
          <w:rFonts w:ascii="Arial" w:eastAsia="Times New Roman" w:hAnsi="Arial" w:cs="Arial"/>
          <w:bCs/>
        </w:rPr>
        <w:t>If the children of pre-school staff are unwell, the child/ren will not accompany their parents/carers to work in the pre-school.</w:t>
      </w:r>
    </w:p>
    <w:p w14:paraId="4FC94DA1" w14:textId="77777777" w:rsidR="00C61A3B" w:rsidRPr="00C61A3B" w:rsidRDefault="00C61A3B" w:rsidP="006407B5">
      <w:pPr>
        <w:numPr>
          <w:ilvl w:val="0"/>
          <w:numId w:val="139"/>
        </w:numPr>
        <w:spacing w:after="0" w:line="240" w:lineRule="auto"/>
        <w:jc w:val="both"/>
        <w:rPr>
          <w:rFonts w:ascii="Arial" w:eastAsia="Times New Roman" w:hAnsi="Arial" w:cs="Arial"/>
          <w:bCs/>
        </w:rPr>
      </w:pPr>
      <w:r w:rsidRPr="00C61A3B">
        <w:rPr>
          <w:rFonts w:ascii="Arial" w:eastAsia="Times New Roman" w:hAnsi="Arial" w:cs="Arial"/>
          <w:bCs/>
        </w:rPr>
        <w:t>Single use vinyl gloves are worn when cleaning any cuts or open sores and, whether on adults or children, they are covered with a dressing.</w:t>
      </w:r>
    </w:p>
    <w:p w14:paraId="78B3E670" w14:textId="77777777" w:rsidR="00C61A3B" w:rsidRPr="00C61A3B" w:rsidRDefault="00C61A3B" w:rsidP="006407B5">
      <w:pPr>
        <w:numPr>
          <w:ilvl w:val="0"/>
          <w:numId w:val="139"/>
        </w:numPr>
        <w:spacing w:after="0" w:line="240" w:lineRule="auto"/>
        <w:jc w:val="both"/>
        <w:rPr>
          <w:rFonts w:ascii="Arial" w:eastAsia="Times New Roman" w:hAnsi="Arial" w:cs="Arial"/>
          <w:bCs/>
        </w:rPr>
      </w:pPr>
      <w:r w:rsidRPr="00C61A3B">
        <w:rPr>
          <w:rFonts w:ascii="Arial" w:eastAsia="Times New Roman" w:hAnsi="Arial" w:cs="Arial"/>
          <w:bCs/>
        </w:rPr>
        <w:t xml:space="preserve">Spills of blood, urine, faeces or vomit are cleared using granules and/or a mild disinfectant solution and mops. Single use gloves will be used. </w:t>
      </w:r>
    </w:p>
    <w:p w14:paraId="289C456F" w14:textId="77777777" w:rsidR="00C61A3B" w:rsidRPr="00C61A3B" w:rsidRDefault="00C61A3B" w:rsidP="006407B5">
      <w:pPr>
        <w:numPr>
          <w:ilvl w:val="0"/>
          <w:numId w:val="139"/>
        </w:numPr>
        <w:spacing w:after="0" w:line="240" w:lineRule="auto"/>
        <w:jc w:val="both"/>
        <w:rPr>
          <w:rFonts w:ascii="Arial" w:eastAsia="Times New Roman" w:hAnsi="Arial" w:cs="Arial"/>
          <w:bCs/>
        </w:rPr>
      </w:pPr>
      <w:r w:rsidRPr="00C61A3B">
        <w:rPr>
          <w:rFonts w:ascii="Arial" w:eastAsia="Times New Roman" w:hAnsi="Arial" w:cs="Arial"/>
          <w:bCs/>
        </w:rPr>
        <w:t>The owner will ensure that the first aid kit is kept clean, replenished and replaced as necessary and includes a fever scan.</w:t>
      </w:r>
    </w:p>
    <w:p w14:paraId="0E2078C9" w14:textId="77777777" w:rsidR="00C61A3B" w:rsidRPr="00C61A3B" w:rsidRDefault="00C61A3B" w:rsidP="006407B5">
      <w:pPr>
        <w:spacing w:after="0" w:line="240" w:lineRule="auto"/>
        <w:ind w:left="360"/>
        <w:jc w:val="both"/>
        <w:rPr>
          <w:rFonts w:ascii="Arial" w:eastAsia="Times New Roman" w:hAnsi="Arial" w:cs="Arial"/>
          <w:bCs/>
        </w:rPr>
      </w:pPr>
    </w:p>
    <w:p w14:paraId="0EC6791C" w14:textId="77777777" w:rsidR="00C61A3B" w:rsidRPr="00C61A3B" w:rsidRDefault="00C61A3B" w:rsidP="006407B5">
      <w:pPr>
        <w:spacing w:after="0" w:line="360" w:lineRule="auto"/>
        <w:jc w:val="both"/>
        <w:rPr>
          <w:rFonts w:ascii="Arial" w:eastAsia="Times New Roman" w:hAnsi="Arial" w:cs="Arial"/>
          <w:b/>
        </w:rPr>
      </w:pPr>
      <w:r w:rsidRPr="00C61A3B">
        <w:rPr>
          <w:rFonts w:ascii="Arial" w:eastAsia="Times New Roman" w:hAnsi="Arial" w:cs="Arial"/>
          <w:b/>
        </w:rPr>
        <w:t>Reporting of ‘notifiable diseases’</w:t>
      </w:r>
    </w:p>
    <w:p w14:paraId="6F20E296" w14:textId="77777777" w:rsidR="00C61A3B" w:rsidRPr="00C61A3B" w:rsidRDefault="00C61A3B" w:rsidP="006407B5">
      <w:pPr>
        <w:numPr>
          <w:ilvl w:val="0"/>
          <w:numId w:val="142"/>
        </w:numPr>
        <w:spacing w:after="0" w:line="240" w:lineRule="auto"/>
        <w:contextualSpacing/>
        <w:jc w:val="both"/>
        <w:rPr>
          <w:rFonts w:ascii="Arial" w:eastAsia="Times New Roman" w:hAnsi="Arial" w:cs="Arial"/>
          <w:lang w:eastAsia="en-GB"/>
        </w:rPr>
      </w:pPr>
      <w:r w:rsidRPr="00C61A3B">
        <w:rPr>
          <w:rFonts w:ascii="Arial" w:eastAsia="Times New Roman" w:hAnsi="Arial" w:cs="Arial"/>
          <w:lang w:eastAsia="en-GB"/>
        </w:rPr>
        <w:t>If a child or adult is diagnosed suffering from a notifiable disease under the Public Health (Infectious Diseases) Regulations 1988, the GP will report this to the Health Protection Agency.</w:t>
      </w:r>
    </w:p>
    <w:p w14:paraId="5BA19644" w14:textId="77777777" w:rsidR="00C61A3B" w:rsidRPr="00C61A3B" w:rsidRDefault="00C61A3B" w:rsidP="006407B5">
      <w:pPr>
        <w:numPr>
          <w:ilvl w:val="0"/>
          <w:numId w:val="142"/>
        </w:numPr>
        <w:spacing w:after="0" w:line="240" w:lineRule="auto"/>
        <w:contextualSpacing/>
        <w:jc w:val="both"/>
        <w:rPr>
          <w:rFonts w:ascii="Arial" w:eastAsia="Times New Roman" w:hAnsi="Arial" w:cs="Arial"/>
          <w:lang w:eastAsia="en-GB"/>
        </w:rPr>
      </w:pPr>
      <w:r w:rsidRPr="00C61A3B">
        <w:rPr>
          <w:rFonts w:ascii="Arial" w:eastAsia="Times New Roman" w:hAnsi="Arial" w:cs="Arial"/>
          <w:lang w:eastAsia="en-GB"/>
        </w:rPr>
        <w:t>When the setting becomes aware, or is formally informed of the notifiable disease, the manager informs Ofsted and acts on any advice given by the Health Protection Agency.</w:t>
      </w:r>
    </w:p>
    <w:p w14:paraId="610E9F9E" w14:textId="77777777" w:rsidR="00C61A3B" w:rsidRPr="00C61A3B" w:rsidRDefault="00C61A3B" w:rsidP="006407B5">
      <w:pPr>
        <w:numPr>
          <w:ilvl w:val="0"/>
          <w:numId w:val="142"/>
        </w:numPr>
        <w:spacing w:after="0" w:line="240" w:lineRule="auto"/>
        <w:contextualSpacing/>
        <w:jc w:val="both"/>
        <w:rPr>
          <w:rFonts w:ascii="Arial" w:eastAsia="Times New Roman" w:hAnsi="Arial" w:cs="Arial"/>
          <w:lang w:eastAsia="en-GB"/>
        </w:rPr>
      </w:pPr>
      <w:r w:rsidRPr="00C61A3B">
        <w:rPr>
          <w:rFonts w:ascii="Arial" w:eastAsia="Times New Roman" w:hAnsi="Arial" w:cs="Arial"/>
          <w:lang w:eastAsia="en-GB"/>
        </w:rPr>
        <w:t xml:space="preserve">Parents will be informed via notices in the conservatory. </w:t>
      </w:r>
    </w:p>
    <w:p w14:paraId="090E6657" w14:textId="77777777" w:rsidR="00C61A3B" w:rsidRPr="00C61A3B" w:rsidRDefault="00C61A3B" w:rsidP="006407B5">
      <w:pPr>
        <w:spacing w:after="0" w:line="360" w:lineRule="auto"/>
        <w:ind w:left="720"/>
        <w:contextualSpacing/>
        <w:jc w:val="both"/>
        <w:rPr>
          <w:rFonts w:ascii="Arial" w:eastAsia="Times New Roman" w:hAnsi="Arial" w:cs="Arial"/>
          <w:lang w:eastAsia="en-GB"/>
        </w:rPr>
      </w:pPr>
    </w:p>
    <w:p w14:paraId="0878C757" w14:textId="77777777" w:rsidR="00C61A3B" w:rsidRPr="00C61A3B" w:rsidRDefault="00C61A3B" w:rsidP="006407B5">
      <w:pPr>
        <w:keepNext/>
        <w:spacing w:after="0" w:line="360" w:lineRule="auto"/>
        <w:jc w:val="both"/>
        <w:outlineLvl w:val="0"/>
        <w:rPr>
          <w:rFonts w:ascii="Arial" w:eastAsia="Times New Roman" w:hAnsi="Arial" w:cs="Arial"/>
          <w:b/>
          <w:bCs/>
        </w:rPr>
      </w:pPr>
      <w:r w:rsidRPr="00C61A3B">
        <w:rPr>
          <w:rFonts w:ascii="Arial" w:eastAsia="Times New Roman" w:hAnsi="Arial" w:cs="Arial"/>
          <w:b/>
          <w:bCs/>
        </w:rPr>
        <w:t>HIV/AIDS/Hepatitis procedure</w:t>
      </w:r>
    </w:p>
    <w:p w14:paraId="1C83FCC5" w14:textId="77777777" w:rsidR="00C61A3B" w:rsidRPr="00C61A3B" w:rsidRDefault="00C61A3B" w:rsidP="006407B5">
      <w:pPr>
        <w:numPr>
          <w:ilvl w:val="0"/>
          <w:numId w:val="141"/>
        </w:numPr>
        <w:spacing w:after="0" w:line="240" w:lineRule="auto"/>
        <w:jc w:val="both"/>
        <w:rPr>
          <w:rFonts w:ascii="Arial" w:eastAsia="Times New Roman" w:hAnsi="Arial" w:cs="Arial"/>
        </w:rPr>
      </w:pPr>
      <w:r w:rsidRPr="00C61A3B">
        <w:rPr>
          <w:rFonts w:ascii="Arial" w:eastAsia="Times New Roman" w:hAnsi="Arial" w:cs="Arial"/>
        </w:rPr>
        <w:t>HIV virus, like other viruses such as Hepatitis, (A, B and C) are spread through body fluids. Hygiene precautions for dealing with body fluids are the same for all children and adults.</w:t>
      </w:r>
    </w:p>
    <w:p w14:paraId="0E84D2D5" w14:textId="77777777" w:rsidR="00C61A3B" w:rsidRPr="00C61A3B" w:rsidRDefault="00C61A3B" w:rsidP="006407B5">
      <w:pPr>
        <w:numPr>
          <w:ilvl w:val="0"/>
          <w:numId w:val="141"/>
        </w:numPr>
        <w:spacing w:after="0" w:line="240" w:lineRule="auto"/>
        <w:jc w:val="both"/>
        <w:rPr>
          <w:rFonts w:ascii="Arial" w:eastAsia="Times New Roman" w:hAnsi="Arial" w:cs="Arial"/>
        </w:rPr>
      </w:pPr>
      <w:r w:rsidRPr="00C61A3B">
        <w:rPr>
          <w:rFonts w:ascii="Arial" w:eastAsia="Times New Roman" w:hAnsi="Arial" w:cs="Arial"/>
        </w:rPr>
        <w:t>All staff will be made aware of any children with a blood born infection using the Medical Information.</w:t>
      </w:r>
    </w:p>
    <w:p w14:paraId="30795C41" w14:textId="77777777" w:rsidR="001565F1" w:rsidRDefault="001565F1" w:rsidP="006407B5">
      <w:pPr>
        <w:keepNext/>
        <w:spacing w:after="0" w:line="360" w:lineRule="auto"/>
        <w:jc w:val="both"/>
        <w:outlineLvl w:val="0"/>
        <w:rPr>
          <w:rFonts w:ascii="Arial" w:eastAsia="Times New Roman" w:hAnsi="Arial" w:cs="Arial"/>
          <w:b/>
          <w:bCs/>
        </w:rPr>
      </w:pPr>
    </w:p>
    <w:p w14:paraId="3E5D7D65" w14:textId="769E42E6" w:rsidR="00C61A3B" w:rsidRPr="00C61A3B" w:rsidRDefault="00C61A3B" w:rsidP="006407B5">
      <w:pPr>
        <w:keepNext/>
        <w:spacing w:after="0" w:line="360" w:lineRule="auto"/>
        <w:jc w:val="both"/>
        <w:outlineLvl w:val="0"/>
        <w:rPr>
          <w:rFonts w:ascii="Arial" w:eastAsia="Times New Roman" w:hAnsi="Arial" w:cs="Arial"/>
          <w:b/>
          <w:bCs/>
        </w:rPr>
      </w:pPr>
      <w:r w:rsidRPr="00C61A3B">
        <w:rPr>
          <w:rFonts w:ascii="Arial" w:eastAsia="Times New Roman" w:hAnsi="Arial" w:cs="Arial"/>
          <w:b/>
          <w:bCs/>
        </w:rPr>
        <w:t>Nits and head lice</w:t>
      </w:r>
    </w:p>
    <w:p w14:paraId="23A05220" w14:textId="77777777" w:rsidR="00C61A3B" w:rsidRPr="00C61A3B" w:rsidRDefault="00C61A3B" w:rsidP="006407B5">
      <w:pPr>
        <w:spacing w:after="0" w:line="240" w:lineRule="auto"/>
        <w:jc w:val="both"/>
        <w:rPr>
          <w:rFonts w:ascii="Arial" w:eastAsia="Times New Roman" w:hAnsi="Arial" w:cs="Arial"/>
        </w:rPr>
      </w:pPr>
    </w:p>
    <w:p w14:paraId="587B6593" w14:textId="77777777" w:rsidR="00C61A3B" w:rsidRPr="00C61A3B" w:rsidRDefault="00C61A3B" w:rsidP="006407B5">
      <w:pPr>
        <w:numPr>
          <w:ilvl w:val="0"/>
          <w:numId w:val="140"/>
        </w:numPr>
        <w:spacing w:after="0" w:line="240" w:lineRule="auto"/>
        <w:jc w:val="both"/>
        <w:rPr>
          <w:rFonts w:ascii="Arial" w:eastAsia="Times New Roman" w:hAnsi="Arial" w:cs="Arial"/>
        </w:rPr>
      </w:pPr>
      <w:r w:rsidRPr="00C61A3B">
        <w:rPr>
          <w:rFonts w:ascii="Arial" w:eastAsia="Times New Roman" w:hAnsi="Arial" w:cs="Arial"/>
        </w:rPr>
        <w:t>Nits and head lice are not an excludable condition, although in exceptional cases a parent may be asked to keep the child away until the infestation has cleared.</w:t>
      </w:r>
    </w:p>
    <w:p w14:paraId="10F48AFA" w14:textId="77777777" w:rsidR="00C61A3B" w:rsidRPr="00C61A3B" w:rsidRDefault="00C61A3B" w:rsidP="006407B5">
      <w:pPr>
        <w:numPr>
          <w:ilvl w:val="0"/>
          <w:numId w:val="140"/>
        </w:numPr>
        <w:spacing w:after="0" w:line="240" w:lineRule="auto"/>
        <w:jc w:val="both"/>
        <w:rPr>
          <w:rFonts w:ascii="Arial" w:eastAsia="Times New Roman" w:hAnsi="Arial" w:cs="Arial"/>
        </w:rPr>
      </w:pPr>
      <w:r w:rsidRPr="00C61A3B">
        <w:rPr>
          <w:rFonts w:ascii="Arial" w:eastAsia="Times New Roman" w:hAnsi="Arial" w:cs="Arial"/>
        </w:rPr>
        <w:t>On identifying cases of head lice, parents are asked to inform a staff member so that all parents can be informed and asked to treat their child and all the family if they are found to have head lice.</w:t>
      </w:r>
    </w:p>
    <w:p w14:paraId="108452BE" w14:textId="77777777" w:rsidR="00C61A3B" w:rsidRPr="00C61A3B" w:rsidRDefault="00C61A3B" w:rsidP="006407B5">
      <w:pPr>
        <w:spacing w:after="0" w:line="240" w:lineRule="auto"/>
        <w:ind w:left="720"/>
        <w:jc w:val="both"/>
        <w:rPr>
          <w:rFonts w:ascii="Arial" w:eastAsia="Times New Roman" w:hAnsi="Arial" w:cs="Arial"/>
        </w:rPr>
      </w:pPr>
    </w:p>
    <w:p w14:paraId="3F670629" w14:textId="77777777" w:rsidR="00C61A3B" w:rsidRPr="00C61A3B" w:rsidRDefault="00C61A3B" w:rsidP="006407B5">
      <w:pPr>
        <w:spacing w:after="0" w:line="240" w:lineRule="auto"/>
        <w:jc w:val="both"/>
        <w:rPr>
          <w:rFonts w:ascii="Arial" w:eastAsia="Times New Roman" w:hAnsi="Arial" w:cs="Arial"/>
          <w:b/>
        </w:rPr>
      </w:pPr>
      <w:r w:rsidRPr="00C61A3B">
        <w:rPr>
          <w:rFonts w:ascii="Arial" w:eastAsia="Times New Roman" w:hAnsi="Arial" w:cs="Arial"/>
          <w:b/>
        </w:rPr>
        <w:t>Unwell children who need to attend hospital</w:t>
      </w:r>
    </w:p>
    <w:p w14:paraId="6E642324" w14:textId="77777777" w:rsidR="00C61A3B" w:rsidRPr="00C61A3B" w:rsidRDefault="00C61A3B" w:rsidP="006407B5">
      <w:pPr>
        <w:spacing w:after="0" w:line="240" w:lineRule="auto"/>
        <w:jc w:val="both"/>
        <w:rPr>
          <w:rFonts w:ascii="Arial" w:eastAsia="Times New Roman" w:hAnsi="Arial" w:cs="Arial"/>
          <w:b/>
        </w:rPr>
      </w:pPr>
    </w:p>
    <w:p w14:paraId="12A50A87" w14:textId="77777777" w:rsidR="00C61A3B" w:rsidRPr="00C61A3B" w:rsidRDefault="00C61A3B" w:rsidP="006407B5">
      <w:pPr>
        <w:spacing w:after="0" w:line="240" w:lineRule="auto"/>
        <w:jc w:val="both"/>
        <w:rPr>
          <w:rFonts w:ascii="Arial" w:eastAsia="Times New Roman" w:hAnsi="Arial" w:cs="Arial"/>
        </w:rPr>
      </w:pPr>
      <w:r w:rsidRPr="00C61A3B">
        <w:rPr>
          <w:rFonts w:ascii="Arial" w:eastAsia="Times New Roman" w:hAnsi="Arial" w:cs="Arial"/>
        </w:rPr>
        <w:t>In case of a child being unwell and requiring hospital admission the pre-school manager/staff member will:</w:t>
      </w:r>
    </w:p>
    <w:p w14:paraId="609186A0" w14:textId="77777777" w:rsidR="00C61A3B" w:rsidRPr="00C61A3B" w:rsidRDefault="00C61A3B" w:rsidP="006407B5">
      <w:pPr>
        <w:spacing w:after="0" w:line="240" w:lineRule="auto"/>
        <w:jc w:val="both"/>
        <w:rPr>
          <w:rFonts w:ascii="Arial" w:eastAsia="Times New Roman" w:hAnsi="Arial" w:cs="Arial"/>
        </w:rPr>
      </w:pPr>
    </w:p>
    <w:p w14:paraId="49E6A10F" w14:textId="77777777" w:rsidR="00C61A3B" w:rsidRPr="00C61A3B" w:rsidRDefault="00C61A3B" w:rsidP="006407B5">
      <w:pPr>
        <w:numPr>
          <w:ilvl w:val="0"/>
          <w:numId w:val="143"/>
        </w:numPr>
        <w:spacing w:after="0" w:line="240" w:lineRule="auto"/>
        <w:jc w:val="both"/>
        <w:rPr>
          <w:rFonts w:ascii="Arial" w:eastAsia="Times New Roman" w:hAnsi="Arial" w:cs="Arial"/>
        </w:rPr>
      </w:pPr>
      <w:r w:rsidRPr="00C61A3B">
        <w:rPr>
          <w:rFonts w:ascii="Arial" w:eastAsia="Times New Roman" w:hAnsi="Arial" w:cs="Arial"/>
        </w:rPr>
        <w:t>Call for an ambulance immediately if the sickness is severe. DO NOT attempt to transport the child in a personal vehicle.</w:t>
      </w:r>
    </w:p>
    <w:p w14:paraId="2FBD9CBC" w14:textId="77777777" w:rsidR="00C61A3B" w:rsidRPr="00C61A3B" w:rsidRDefault="00C61A3B" w:rsidP="006407B5">
      <w:pPr>
        <w:numPr>
          <w:ilvl w:val="0"/>
          <w:numId w:val="143"/>
        </w:numPr>
        <w:spacing w:after="0" w:line="240" w:lineRule="auto"/>
        <w:jc w:val="both"/>
        <w:rPr>
          <w:rFonts w:ascii="Arial" w:eastAsia="Times New Roman" w:hAnsi="Arial" w:cs="Arial"/>
        </w:rPr>
      </w:pPr>
      <w:r w:rsidRPr="00C61A3B">
        <w:rPr>
          <w:rFonts w:ascii="Arial" w:eastAsia="Times New Roman" w:hAnsi="Arial" w:cs="Arial"/>
        </w:rPr>
        <w:t xml:space="preserve">Inform the manager immediately. </w:t>
      </w:r>
    </w:p>
    <w:p w14:paraId="18329B6F" w14:textId="77777777" w:rsidR="00C61A3B" w:rsidRPr="00C61A3B" w:rsidRDefault="00C61A3B" w:rsidP="006407B5">
      <w:pPr>
        <w:numPr>
          <w:ilvl w:val="0"/>
          <w:numId w:val="143"/>
        </w:numPr>
        <w:spacing w:after="0" w:line="240" w:lineRule="auto"/>
        <w:jc w:val="both"/>
        <w:rPr>
          <w:rFonts w:ascii="Arial" w:eastAsia="Times New Roman" w:hAnsi="Arial" w:cs="Arial"/>
        </w:rPr>
      </w:pPr>
      <w:r w:rsidRPr="00C61A3B">
        <w:rPr>
          <w:rFonts w:ascii="Arial" w:eastAsia="Times New Roman" w:hAnsi="Arial" w:cs="Arial"/>
        </w:rPr>
        <w:t>Whilst waiting for the ambulance, contact the parent(s) and arrange to meet them at the hospital.</w:t>
      </w:r>
    </w:p>
    <w:p w14:paraId="6881C192" w14:textId="77777777" w:rsidR="00C61A3B" w:rsidRPr="00C61A3B" w:rsidRDefault="00C61A3B" w:rsidP="006407B5">
      <w:pPr>
        <w:numPr>
          <w:ilvl w:val="0"/>
          <w:numId w:val="143"/>
        </w:numPr>
        <w:spacing w:after="0" w:line="240" w:lineRule="auto"/>
        <w:jc w:val="both"/>
        <w:rPr>
          <w:rFonts w:ascii="Arial" w:eastAsia="Times New Roman" w:hAnsi="Arial" w:cs="Arial"/>
        </w:rPr>
      </w:pPr>
      <w:r w:rsidRPr="00C61A3B">
        <w:rPr>
          <w:rFonts w:ascii="Arial" w:eastAsia="Times New Roman" w:hAnsi="Arial" w:cs="Arial"/>
        </w:rPr>
        <w:t>Ensure there is adequate staff deployment to care for the remaining children. This may mean temporarily grouping the children together.</w:t>
      </w:r>
    </w:p>
    <w:p w14:paraId="54EBEC7B" w14:textId="77777777" w:rsidR="00C61A3B" w:rsidRPr="00C61A3B" w:rsidRDefault="00C61A3B" w:rsidP="006407B5">
      <w:pPr>
        <w:numPr>
          <w:ilvl w:val="0"/>
          <w:numId w:val="143"/>
        </w:numPr>
        <w:spacing w:after="0" w:line="240" w:lineRule="auto"/>
        <w:jc w:val="both"/>
        <w:rPr>
          <w:rFonts w:ascii="Arial" w:eastAsia="Times New Roman" w:hAnsi="Arial" w:cs="Arial"/>
        </w:rPr>
      </w:pPr>
      <w:r w:rsidRPr="00C61A3B">
        <w:rPr>
          <w:rFonts w:ascii="Arial" w:eastAsia="Times New Roman" w:hAnsi="Arial" w:cs="Arial"/>
        </w:rPr>
        <w:t>Arrange for the most appropriate member of staff to accompany the child taking with them any relevant information such as registration forms, relevant medication sheets, medication and the child’s comforter.</w:t>
      </w:r>
    </w:p>
    <w:p w14:paraId="79DC20D8" w14:textId="77777777" w:rsidR="00C61A3B" w:rsidRPr="00C61A3B" w:rsidRDefault="00C61A3B" w:rsidP="006407B5">
      <w:pPr>
        <w:numPr>
          <w:ilvl w:val="0"/>
          <w:numId w:val="143"/>
        </w:numPr>
        <w:spacing w:after="0" w:line="240" w:lineRule="auto"/>
        <w:jc w:val="both"/>
        <w:rPr>
          <w:rFonts w:ascii="Arial" w:eastAsia="Times New Roman" w:hAnsi="Arial" w:cs="Arial"/>
        </w:rPr>
      </w:pPr>
      <w:r w:rsidRPr="00C61A3B">
        <w:rPr>
          <w:rFonts w:ascii="Arial" w:eastAsia="Times New Roman" w:hAnsi="Arial" w:cs="Arial"/>
        </w:rPr>
        <w:t xml:space="preserve">Remain calm at all times. Children who witness an incident may well be affected by it and may need lots of cuddles and reassurance. </w:t>
      </w:r>
    </w:p>
    <w:p w14:paraId="0CE4E978" w14:textId="77777777" w:rsidR="00C61A3B" w:rsidRPr="00C61A3B" w:rsidRDefault="00C61A3B" w:rsidP="006407B5">
      <w:pPr>
        <w:numPr>
          <w:ilvl w:val="0"/>
          <w:numId w:val="143"/>
        </w:numPr>
        <w:spacing w:after="0" w:line="240" w:lineRule="auto"/>
        <w:jc w:val="both"/>
        <w:rPr>
          <w:rFonts w:ascii="Arial" w:eastAsia="Times New Roman" w:hAnsi="Arial" w:cs="Arial"/>
        </w:rPr>
      </w:pPr>
      <w:r w:rsidRPr="00C61A3B">
        <w:rPr>
          <w:rFonts w:ascii="Arial" w:eastAsia="Times New Roman" w:hAnsi="Arial" w:cs="Arial"/>
        </w:rPr>
        <w:t xml:space="preserve">Staff may also require additional support following the accident, the manager will offer this as necessary. </w:t>
      </w:r>
    </w:p>
    <w:p w14:paraId="44DD62C1" w14:textId="77777777" w:rsidR="00C61A3B" w:rsidRPr="00C61A3B" w:rsidRDefault="00C61A3B" w:rsidP="006407B5">
      <w:pPr>
        <w:spacing w:after="0" w:line="240" w:lineRule="auto"/>
        <w:jc w:val="both"/>
        <w:rPr>
          <w:rFonts w:ascii="Arial" w:eastAsia="Times New Roman" w:hAnsi="Arial" w:cs="Arial"/>
        </w:rPr>
      </w:pPr>
    </w:p>
    <w:p w14:paraId="6899B855" w14:textId="21BC2AED" w:rsidR="00C61A3B" w:rsidRPr="002755FB" w:rsidRDefault="00C61A3B" w:rsidP="006407B5">
      <w:pPr>
        <w:jc w:val="both"/>
        <w:rPr>
          <w:rFonts w:ascii="Arial" w:hAnsi="Arial" w:cs="Arial"/>
        </w:rPr>
      </w:pPr>
    </w:p>
    <w:p w14:paraId="4AC7808B" w14:textId="629B220C" w:rsidR="00C61A3B" w:rsidRPr="002755FB" w:rsidRDefault="00C61A3B" w:rsidP="006407B5">
      <w:pPr>
        <w:jc w:val="both"/>
        <w:rPr>
          <w:rFonts w:ascii="Arial" w:hAnsi="Arial" w:cs="Arial"/>
        </w:rPr>
      </w:pPr>
    </w:p>
    <w:p w14:paraId="7476001F" w14:textId="6DEF9653" w:rsidR="00C61A3B" w:rsidRPr="002755FB" w:rsidRDefault="00C61A3B" w:rsidP="006407B5">
      <w:pPr>
        <w:jc w:val="both"/>
        <w:rPr>
          <w:rFonts w:ascii="Arial" w:hAnsi="Arial" w:cs="Arial"/>
        </w:rPr>
      </w:pPr>
    </w:p>
    <w:p w14:paraId="1B66F21B" w14:textId="5762A457" w:rsidR="00C61A3B" w:rsidRPr="002755FB" w:rsidRDefault="00C61A3B" w:rsidP="006407B5">
      <w:pPr>
        <w:jc w:val="both"/>
        <w:rPr>
          <w:rFonts w:ascii="Arial" w:hAnsi="Arial" w:cs="Arial"/>
        </w:rPr>
      </w:pPr>
    </w:p>
    <w:p w14:paraId="7E476FB9" w14:textId="15960F69" w:rsidR="00C61A3B" w:rsidRPr="002755FB" w:rsidRDefault="00C61A3B" w:rsidP="006407B5">
      <w:pPr>
        <w:jc w:val="both"/>
        <w:rPr>
          <w:rFonts w:ascii="Arial" w:hAnsi="Arial" w:cs="Arial"/>
        </w:rPr>
      </w:pPr>
    </w:p>
    <w:p w14:paraId="38D9E4B8" w14:textId="1A283BD1" w:rsidR="00C61A3B" w:rsidRPr="002755FB" w:rsidRDefault="00C61A3B" w:rsidP="006407B5">
      <w:pPr>
        <w:jc w:val="both"/>
        <w:rPr>
          <w:rFonts w:ascii="Arial" w:hAnsi="Arial" w:cs="Arial"/>
        </w:rPr>
      </w:pPr>
    </w:p>
    <w:p w14:paraId="148B73A8" w14:textId="44E0A662" w:rsidR="00C61A3B" w:rsidRPr="002755FB" w:rsidRDefault="00C61A3B" w:rsidP="006407B5">
      <w:pPr>
        <w:jc w:val="both"/>
        <w:rPr>
          <w:rFonts w:ascii="Arial" w:hAnsi="Arial" w:cs="Arial"/>
        </w:rPr>
      </w:pPr>
    </w:p>
    <w:p w14:paraId="795BD9D6" w14:textId="53C0D795" w:rsidR="00C61A3B" w:rsidRPr="002755FB" w:rsidRDefault="00C61A3B" w:rsidP="006407B5">
      <w:pPr>
        <w:jc w:val="both"/>
        <w:rPr>
          <w:rFonts w:ascii="Arial" w:hAnsi="Arial" w:cs="Arial"/>
        </w:rPr>
      </w:pPr>
    </w:p>
    <w:p w14:paraId="281B5E40" w14:textId="3CFB7F0A" w:rsidR="00C61A3B" w:rsidRPr="002755FB" w:rsidRDefault="00C61A3B" w:rsidP="006407B5">
      <w:pPr>
        <w:jc w:val="both"/>
        <w:rPr>
          <w:rFonts w:ascii="Arial" w:hAnsi="Arial" w:cs="Arial"/>
        </w:rPr>
      </w:pPr>
    </w:p>
    <w:p w14:paraId="1745688B" w14:textId="5CC86207" w:rsidR="00C61A3B" w:rsidRPr="002755FB" w:rsidRDefault="00C61A3B" w:rsidP="006407B5">
      <w:pPr>
        <w:jc w:val="both"/>
        <w:rPr>
          <w:rFonts w:ascii="Arial" w:hAnsi="Arial" w:cs="Arial"/>
        </w:rPr>
      </w:pPr>
    </w:p>
    <w:p w14:paraId="0E6595F7" w14:textId="6A36DC06" w:rsidR="00C61A3B" w:rsidRPr="002755FB" w:rsidRDefault="00C61A3B" w:rsidP="006407B5">
      <w:pPr>
        <w:jc w:val="both"/>
        <w:rPr>
          <w:rFonts w:ascii="Arial" w:hAnsi="Arial" w:cs="Arial"/>
        </w:rPr>
      </w:pPr>
    </w:p>
    <w:p w14:paraId="55A3D454" w14:textId="091587EA" w:rsidR="00C61A3B" w:rsidRPr="002755FB" w:rsidRDefault="00C61A3B" w:rsidP="006407B5">
      <w:pPr>
        <w:jc w:val="both"/>
        <w:rPr>
          <w:rFonts w:ascii="Arial" w:hAnsi="Arial" w:cs="Arial"/>
        </w:rPr>
      </w:pPr>
    </w:p>
    <w:p w14:paraId="1A0BD6FB" w14:textId="53430CC9" w:rsidR="00C61A3B" w:rsidRPr="002755FB" w:rsidRDefault="00C61A3B" w:rsidP="006407B5">
      <w:pPr>
        <w:jc w:val="both"/>
        <w:rPr>
          <w:rFonts w:ascii="Arial" w:hAnsi="Arial" w:cs="Arial"/>
        </w:rPr>
      </w:pPr>
    </w:p>
    <w:p w14:paraId="4E4E5E4D" w14:textId="2F847D4D" w:rsidR="00C61A3B" w:rsidRPr="002755FB" w:rsidRDefault="00C61A3B" w:rsidP="006407B5">
      <w:pPr>
        <w:jc w:val="both"/>
        <w:rPr>
          <w:rFonts w:ascii="Arial" w:hAnsi="Arial" w:cs="Arial"/>
        </w:rPr>
      </w:pPr>
    </w:p>
    <w:p w14:paraId="7C8D6D86" w14:textId="440615C2" w:rsidR="00C61A3B" w:rsidRPr="002E2559" w:rsidRDefault="00C61A3B" w:rsidP="006407B5">
      <w:pPr>
        <w:jc w:val="both"/>
        <w:rPr>
          <w:rFonts w:ascii="Arial" w:hAnsi="Arial" w:cs="Arial"/>
          <w:b/>
          <w:sz w:val="28"/>
          <w:szCs w:val="28"/>
        </w:rPr>
      </w:pPr>
      <w:r w:rsidRPr="002E2559">
        <w:rPr>
          <w:rFonts w:ascii="Arial" w:hAnsi="Arial" w:cs="Arial"/>
          <w:b/>
          <w:sz w:val="28"/>
          <w:szCs w:val="28"/>
        </w:rPr>
        <w:t>Smoking</w:t>
      </w:r>
      <w:r w:rsidR="001C63A3">
        <w:rPr>
          <w:rFonts w:ascii="Arial" w:hAnsi="Arial" w:cs="Arial"/>
          <w:b/>
          <w:sz w:val="28"/>
          <w:szCs w:val="28"/>
        </w:rPr>
        <w:t>,</w:t>
      </w:r>
      <w:r w:rsidRPr="002E2559">
        <w:rPr>
          <w:rFonts w:ascii="Arial" w:hAnsi="Arial" w:cs="Arial"/>
          <w:b/>
          <w:sz w:val="28"/>
          <w:szCs w:val="28"/>
        </w:rPr>
        <w:t xml:space="preserve"> Drugs and Alcohol </w:t>
      </w:r>
    </w:p>
    <w:p w14:paraId="63502FA5" w14:textId="77777777" w:rsidR="00C61A3B" w:rsidRPr="002755FB" w:rsidRDefault="00C61A3B" w:rsidP="006407B5">
      <w:pPr>
        <w:jc w:val="both"/>
        <w:rPr>
          <w:rFonts w:ascii="Arial" w:hAnsi="Arial" w:cs="Arial"/>
          <w:b/>
        </w:rPr>
      </w:pPr>
      <w:r w:rsidRPr="002755FB">
        <w:rPr>
          <w:rFonts w:ascii="Arial" w:hAnsi="Arial" w:cs="Arial"/>
          <w:b/>
        </w:rPr>
        <w:t xml:space="preserve">Smoking </w:t>
      </w:r>
    </w:p>
    <w:p w14:paraId="1640B5FE" w14:textId="0DC38D55" w:rsidR="00C61A3B" w:rsidRPr="002755FB" w:rsidRDefault="00C61A3B" w:rsidP="006407B5">
      <w:pPr>
        <w:pStyle w:val="ListParagraph"/>
        <w:numPr>
          <w:ilvl w:val="0"/>
          <w:numId w:val="144"/>
        </w:numPr>
        <w:spacing w:after="0" w:line="240" w:lineRule="auto"/>
        <w:ind w:left="709"/>
        <w:jc w:val="both"/>
        <w:rPr>
          <w:rFonts w:ascii="Arial" w:hAnsi="Arial" w:cs="Arial"/>
        </w:rPr>
      </w:pPr>
      <w:r w:rsidRPr="002755FB">
        <w:rPr>
          <w:rFonts w:ascii="Arial" w:hAnsi="Arial" w:cs="Arial"/>
        </w:rPr>
        <w:t>Smoking</w:t>
      </w:r>
      <w:r w:rsidR="00B75DE6">
        <w:rPr>
          <w:rFonts w:ascii="Arial" w:hAnsi="Arial" w:cs="Arial"/>
        </w:rPr>
        <w:t xml:space="preserve"> or vaping</w:t>
      </w:r>
      <w:r w:rsidRPr="002755FB">
        <w:rPr>
          <w:rFonts w:ascii="Arial" w:hAnsi="Arial" w:cs="Arial"/>
        </w:rPr>
        <w:t xml:space="preserve"> is not permitted anywhere on the premises.  This rule applies equally to staff, students, volunteers, children, parents/carers or any other visitors. </w:t>
      </w:r>
    </w:p>
    <w:p w14:paraId="4B929E13" w14:textId="22119CC5" w:rsidR="00C61A3B" w:rsidRPr="002755FB" w:rsidRDefault="00C61A3B" w:rsidP="006407B5">
      <w:pPr>
        <w:pStyle w:val="ListParagraph"/>
        <w:numPr>
          <w:ilvl w:val="0"/>
          <w:numId w:val="144"/>
        </w:numPr>
        <w:spacing w:after="0" w:line="240" w:lineRule="auto"/>
        <w:ind w:left="709"/>
        <w:jc w:val="both"/>
        <w:rPr>
          <w:rFonts w:ascii="Arial" w:eastAsia="Calibri" w:hAnsi="Arial" w:cs="Arial"/>
        </w:rPr>
      </w:pPr>
      <w:r w:rsidRPr="002755FB">
        <w:rPr>
          <w:rFonts w:ascii="Arial" w:eastAsia="Calibri" w:hAnsi="Arial" w:cs="Arial"/>
        </w:rPr>
        <w:t>All staff, parents and volunteers are made aware of our no-smoking</w:t>
      </w:r>
      <w:r w:rsidR="00B75DE6">
        <w:rPr>
          <w:rFonts w:ascii="Arial" w:eastAsia="Calibri" w:hAnsi="Arial" w:cs="Arial"/>
        </w:rPr>
        <w:t>/vaping</w:t>
      </w:r>
      <w:r w:rsidRPr="002755FB">
        <w:rPr>
          <w:rFonts w:ascii="Arial" w:eastAsia="Calibri" w:hAnsi="Arial" w:cs="Arial"/>
        </w:rPr>
        <w:t xml:space="preserve"> policy.</w:t>
      </w:r>
    </w:p>
    <w:p w14:paraId="52C71FB5" w14:textId="77777777" w:rsidR="00C61A3B" w:rsidRPr="002755FB" w:rsidRDefault="00C61A3B" w:rsidP="006407B5">
      <w:pPr>
        <w:pStyle w:val="ListParagraph"/>
        <w:numPr>
          <w:ilvl w:val="0"/>
          <w:numId w:val="144"/>
        </w:numPr>
        <w:spacing w:after="0" w:line="240" w:lineRule="auto"/>
        <w:ind w:left="709"/>
        <w:jc w:val="both"/>
        <w:rPr>
          <w:rFonts w:ascii="Arial" w:hAnsi="Arial" w:cs="Arial"/>
          <w:b/>
        </w:rPr>
      </w:pPr>
      <w:r w:rsidRPr="002755FB">
        <w:rPr>
          <w:rFonts w:ascii="Arial" w:eastAsia="Calibri" w:hAnsi="Arial" w:cs="Arial"/>
        </w:rPr>
        <w:t>Staff who smoke do not do so during working hours. If any staff member is found smoking the disciplinary process will be started.</w:t>
      </w:r>
    </w:p>
    <w:p w14:paraId="3C1856AB" w14:textId="77777777" w:rsidR="00C61A3B" w:rsidRPr="002755FB" w:rsidRDefault="00C61A3B" w:rsidP="006407B5">
      <w:pPr>
        <w:pStyle w:val="ListParagraph"/>
        <w:numPr>
          <w:ilvl w:val="0"/>
          <w:numId w:val="144"/>
        </w:numPr>
        <w:spacing w:after="0" w:line="240" w:lineRule="auto"/>
        <w:ind w:left="709"/>
        <w:jc w:val="both"/>
        <w:rPr>
          <w:rFonts w:ascii="Arial" w:hAnsi="Arial" w:cs="Arial"/>
          <w:b/>
        </w:rPr>
      </w:pPr>
      <w:r w:rsidRPr="002755FB">
        <w:rPr>
          <w:rFonts w:ascii="Arial" w:eastAsia="Calibri" w:hAnsi="Arial" w:cs="Arial"/>
        </w:rPr>
        <w:t xml:space="preserve">Staff who smoke should not smoke anywhere if they are wearing their uniform as they should be positive role models in and out of the setting. </w:t>
      </w:r>
    </w:p>
    <w:p w14:paraId="0CC1B7E3" w14:textId="77777777" w:rsidR="00C61A3B" w:rsidRPr="002755FB" w:rsidRDefault="00C61A3B" w:rsidP="006407B5">
      <w:pPr>
        <w:jc w:val="both"/>
        <w:rPr>
          <w:rFonts w:ascii="Arial" w:hAnsi="Arial" w:cs="Arial"/>
          <w:b/>
        </w:rPr>
      </w:pPr>
    </w:p>
    <w:p w14:paraId="7EB84A2A" w14:textId="77777777" w:rsidR="00C61A3B" w:rsidRPr="002755FB" w:rsidRDefault="00C61A3B" w:rsidP="006407B5">
      <w:pPr>
        <w:jc w:val="both"/>
        <w:rPr>
          <w:rFonts w:ascii="Arial" w:hAnsi="Arial" w:cs="Arial"/>
          <w:b/>
        </w:rPr>
      </w:pPr>
      <w:r w:rsidRPr="002755FB">
        <w:rPr>
          <w:rFonts w:ascii="Arial" w:hAnsi="Arial" w:cs="Arial"/>
          <w:b/>
        </w:rPr>
        <w:t xml:space="preserve">Medication </w:t>
      </w:r>
    </w:p>
    <w:p w14:paraId="7F023121" w14:textId="77777777" w:rsidR="00C61A3B" w:rsidRPr="002755FB" w:rsidRDefault="00C61A3B" w:rsidP="006407B5">
      <w:pPr>
        <w:pStyle w:val="ListParagraph"/>
        <w:numPr>
          <w:ilvl w:val="0"/>
          <w:numId w:val="145"/>
        </w:numPr>
        <w:spacing w:after="0" w:line="240" w:lineRule="auto"/>
        <w:jc w:val="both"/>
        <w:rPr>
          <w:rFonts w:ascii="Arial" w:hAnsi="Arial" w:cs="Arial"/>
        </w:rPr>
      </w:pPr>
      <w:r w:rsidRPr="002755FB">
        <w:rPr>
          <w:rFonts w:ascii="Arial" w:hAnsi="Arial" w:cs="Arial"/>
        </w:rPr>
        <w:t xml:space="preserve">Any prescribed or non-prescribed drugs (such as paracetamol or insulin) required by staff must be kept well out of reach of the children at all times. </w:t>
      </w:r>
    </w:p>
    <w:p w14:paraId="1223B335" w14:textId="77777777" w:rsidR="00C61A3B" w:rsidRPr="002755FB" w:rsidRDefault="00C61A3B" w:rsidP="006407B5">
      <w:pPr>
        <w:pStyle w:val="ListParagraph"/>
        <w:numPr>
          <w:ilvl w:val="1"/>
          <w:numId w:val="145"/>
        </w:numPr>
        <w:spacing w:after="0" w:line="240" w:lineRule="auto"/>
        <w:jc w:val="both"/>
        <w:rPr>
          <w:rFonts w:ascii="Arial" w:hAnsi="Arial" w:cs="Arial"/>
        </w:rPr>
      </w:pPr>
      <w:r w:rsidRPr="002755FB">
        <w:rPr>
          <w:rFonts w:ascii="Arial" w:hAnsi="Arial" w:cs="Arial"/>
        </w:rPr>
        <w:t>Ideally kept in the medicine cabinet in the kitchen.</w:t>
      </w:r>
    </w:p>
    <w:p w14:paraId="7E9EA13C" w14:textId="77777777" w:rsidR="00C61A3B" w:rsidRPr="002755FB" w:rsidRDefault="00C61A3B" w:rsidP="006407B5">
      <w:pPr>
        <w:pStyle w:val="ListParagraph"/>
        <w:numPr>
          <w:ilvl w:val="1"/>
          <w:numId w:val="145"/>
        </w:numPr>
        <w:spacing w:after="0" w:line="240" w:lineRule="auto"/>
        <w:jc w:val="both"/>
        <w:rPr>
          <w:rFonts w:ascii="Arial" w:hAnsi="Arial" w:cs="Arial"/>
        </w:rPr>
      </w:pPr>
      <w:r w:rsidRPr="002755FB">
        <w:rPr>
          <w:rFonts w:ascii="Arial" w:hAnsi="Arial" w:cs="Arial"/>
        </w:rPr>
        <w:t>Staff must inform the manager or deputy, if they are taking medication, especially if it may affect their ability to function effectively at work.</w:t>
      </w:r>
    </w:p>
    <w:p w14:paraId="269C88B7" w14:textId="77777777" w:rsidR="00C61A3B" w:rsidRPr="002755FB" w:rsidRDefault="00C61A3B" w:rsidP="006407B5">
      <w:pPr>
        <w:pStyle w:val="ListParagraph"/>
        <w:numPr>
          <w:ilvl w:val="0"/>
          <w:numId w:val="145"/>
        </w:numPr>
        <w:spacing w:after="0" w:line="240" w:lineRule="auto"/>
        <w:jc w:val="both"/>
        <w:rPr>
          <w:rFonts w:ascii="Arial" w:hAnsi="Arial" w:cs="Arial"/>
        </w:rPr>
      </w:pPr>
      <w:r w:rsidRPr="002755FB">
        <w:rPr>
          <w:rFonts w:ascii="Arial" w:hAnsi="Arial" w:cs="Arial"/>
        </w:rPr>
        <w:t xml:space="preserve">See the Medication Policy for further details. </w:t>
      </w:r>
    </w:p>
    <w:p w14:paraId="5E358927" w14:textId="77777777" w:rsidR="00C61A3B" w:rsidRPr="002755FB" w:rsidRDefault="00C61A3B" w:rsidP="006407B5">
      <w:pPr>
        <w:jc w:val="both"/>
        <w:rPr>
          <w:rFonts w:ascii="Arial" w:hAnsi="Arial" w:cs="Arial"/>
          <w:b/>
        </w:rPr>
      </w:pPr>
    </w:p>
    <w:p w14:paraId="46DB919B" w14:textId="77777777" w:rsidR="00C61A3B" w:rsidRPr="002755FB" w:rsidRDefault="00C61A3B" w:rsidP="006407B5">
      <w:pPr>
        <w:jc w:val="both"/>
        <w:rPr>
          <w:rFonts w:ascii="Arial" w:hAnsi="Arial" w:cs="Arial"/>
          <w:b/>
        </w:rPr>
      </w:pPr>
      <w:r w:rsidRPr="002755FB">
        <w:rPr>
          <w:rFonts w:ascii="Arial" w:hAnsi="Arial" w:cs="Arial"/>
          <w:b/>
        </w:rPr>
        <w:t>Alcohol/drugs</w:t>
      </w:r>
    </w:p>
    <w:p w14:paraId="706DCB7C" w14:textId="77777777" w:rsidR="00C61A3B" w:rsidRPr="002755FB" w:rsidRDefault="00C61A3B" w:rsidP="006407B5">
      <w:pPr>
        <w:pStyle w:val="ListParagraph"/>
        <w:numPr>
          <w:ilvl w:val="0"/>
          <w:numId w:val="146"/>
        </w:numPr>
        <w:spacing w:after="0" w:line="240" w:lineRule="auto"/>
        <w:jc w:val="both"/>
        <w:rPr>
          <w:rFonts w:ascii="Arial" w:hAnsi="Arial" w:cs="Arial"/>
        </w:rPr>
      </w:pPr>
      <w:r w:rsidRPr="002755FB">
        <w:rPr>
          <w:rFonts w:ascii="Arial" w:hAnsi="Arial" w:cs="Arial"/>
        </w:rPr>
        <w:t>Alcohol will not be consumed on the premises during pre-school hours.</w:t>
      </w:r>
    </w:p>
    <w:p w14:paraId="3F244EA1" w14:textId="77777777" w:rsidR="00C61A3B" w:rsidRPr="002755FB" w:rsidRDefault="00C61A3B" w:rsidP="006407B5">
      <w:pPr>
        <w:pStyle w:val="ListParagraph"/>
        <w:numPr>
          <w:ilvl w:val="0"/>
          <w:numId w:val="146"/>
        </w:numPr>
        <w:spacing w:after="0" w:line="240" w:lineRule="auto"/>
        <w:jc w:val="both"/>
        <w:rPr>
          <w:rFonts w:ascii="Arial" w:hAnsi="Arial" w:cs="Arial"/>
        </w:rPr>
      </w:pPr>
      <w:r w:rsidRPr="002755FB">
        <w:rPr>
          <w:rFonts w:ascii="Arial" w:hAnsi="Arial" w:cs="Arial"/>
        </w:rPr>
        <w:t>Any abuse of drugs, alcohol or solvents will not be tolerated. If illegal drugs are found in staff possession, serious disciplinary action will follow, usually dismissal.</w:t>
      </w:r>
    </w:p>
    <w:p w14:paraId="6EE9569E" w14:textId="636A36B1" w:rsidR="00C61A3B" w:rsidRPr="002755FB" w:rsidRDefault="00C61A3B" w:rsidP="006407B5">
      <w:pPr>
        <w:pStyle w:val="ListParagraph"/>
        <w:numPr>
          <w:ilvl w:val="0"/>
          <w:numId w:val="146"/>
        </w:numPr>
        <w:spacing w:after="0" w:line="240" w:lineRule="auto"/>
        <w:jc w:val="both"/>
        <w:rPr>
          <w:rFonts w:ascii="Arial" w:hAnsi="Arial" w:cs="Arial"/>
        </w:rPr>
      </w:pPr>
      <w:r w:rsidRPr="002755FB">
        <w:rPr>
          <w:rFonts w:ascii="Arial" w:hAnsi="Arial" w:cs="Arial"/>
        </w:rPr>
        <w:t xml:space="preserve">If a member of staff, student or volunteer arrive at Pre-School under the influence of alcohol or </w:t>
      </w:r>
      <w:r w:rsidR="00B75DE6" w:rsidRPr="002755FB">
        <w:rPr>
          <w:rFonts w:ascii="Arial" w:hAnsi="Arial" w:cs="Arial"/>
        </w:rPr>
        <w:t>non-prescribed</w:t>
      </w:r>
      <w:r w:rsidRPr="002755FB">
        <w:rPr>
          <w:rFonts w:ascii="Arial" w:hAnsi="Arial" w:cs="Arial"/>
        </w:rPr>
        <w:t xml:space="preserve"> drugs and in the opinion of the manager or deputy is unfit for work s/he will be asked to leave the premises immediately. </w:t>
      </w:r>
    </w:p>
    <w:p w14:paraId="08ACED54" w14:textId="77777777" w:rsidR="00C61A3B" w:rsidRPr="002755FB" w:rsidRDefault="00C61A3B" w:rsidP="006407B5">
      <w:pPr>
        <w:pStyle w:val="ListParagraph"/>
        <w:numPr>
          <w:ilvl w:val="1"/>
          <w:numId w:val="146"/>
        </w:numPr>
        <w:spacing w:after="0" w:line="240" w:lineRule="auto"/>
        <w:jc w:val="both"/>
        <w:rPr>
          <w:rFonts w:ascii="Arial" w:hAnsi="Arial" w:cs="Arial"/>
        </w:rPr>
      </w:pPr>
      <w:r w:rsidRPr="002755FB">
        <w:rPr>
          <w:rFonts w:ascii="Arial" w:hAnsi="Arial" w:cs="Arial"/>
        </w:rPr>
        <w:t xml:space="preserve">The person will be considered unfit for work and the missed session will be recorded as sick leave.  </w:t>
      </w:r>
    </w:p>
    <w:p w14:paraId="6D1961CA" w14:textId="77777777" w:rsidR="00C61A3B" w:rsidRPr="002755FB" w:rsidRDefault="00C61A3B" w:rsidP="006407B5">
      <w:pPr>
        <w:pStyle w:val="ListParagraph"/>
        <w:numPr>
          <w:ilvl w:val="1"/>
          <w:numId w:val="146"/>
        </w:numPr>
        <w:spacing w:after="0" w:line="240" w:lineRule="auto"/>
        <w:jc w:val="both"/>
        <w:rPr>
          <w:rFonts w:ascii="Arial" w:hAnsi="Arial" w:cs="Arial"/>
        </w:rPr>
      </w:pPr>
      <w:r w:rsidRPr="002755FB">
        <w:rPr>
          <w:rFonts w:ascii="Arial" w:hAnsi="Arial" w:cs="Arial"/>
        </w:rPr>
        <w:t xml:space="preserve">Before returning to work there will be a meeting involving the manager, deputy and the person concerned.  </w:t>
      </w:r>
    </w:p>
    <w:p w14:paraId="01C97E05" w14:textId="77777777" w:rsidR="00C61A3B" w:rsidRPr="002755FB" w:rsidRDefault="00C61A3B" w:rsidP="006407B5">
      <w:pPr>
        <w:pStyle w:val="ListParagraph"/>
        <w:numPr>
          <w:ilvl w:val="1"/>
          <w:numId w:val="146"/>
        </w:numPr>
        <w:spacing w:after="0" w:line="240" w:lineRule="auto"/>
        <w:jc w:val="both"/>
        <w:rPr>
          <w:rFonts w:ascii="Arial" w:hAnsi="Arial" w:cs="Arial"/>
        </w:rPr>
      </w:pPr>
      <w:r w:rsidRPr="002755FB">
        <w:rPr>
          <w:rFonts w:ascii="Arial" w:hAnsi="Arial" w:cs="Arial"/>
        </w:rPr>
        <w:t>The purpose of the meeting will be to discuss the events leading up to the incident, determining any additional support necessary and consequently following the appropriate disciplinary procedures.</w:t>
      </w:r>
    </w:p>
    <w:p w14:paraId="29F42E34" w14:textId="77777777" w:rsidR="00C61A3B" w:rsidRPr="002755FB" w:rsidRDefault="00C61A3B" w:rsidP="006407B5">
      <w:pPr>
        <w:pStyle w:val="ListParagraph"/>
        <w:numPr>
          <w:ilvl w:val="0"/>
          <w:numId w:val="146"/>
        </w:numPr>
        <w:spacing w:after="0" w:line="240" w:lineRule="auto"/>
        <w:jc w:val="both"/>
        <w:rPr>
          <w:rFonts w:ascii="Arial" w:hAnsi="Arial" w:cs="Arial"/>
        </w:rPr>
      </w:pPr>
      <w:r w:rsidRPr="002755FB">
        <w:rPr>
          <w:rFonts w:ascii="Arial" w:hAnsi="Arial" w:cs="Arial"/>
        </w:rPr>
        <w:t xml:space="preserve">If any parent/carer arrives to pick up a child who appears to be under the influence of alcohol or drugs, Dinton Pre-School staff will not release the child into their care.  </w:t>
      </w:r>
    </w:p>
    <w:p w14:paraId="179D5710" w14:textId="77777777" w:rsidR="00C61A3B" w:rsidRPr="002755FB" w:rsidRDefault="00C61A3B" w:rsidP="006407B5">
      <w:pPr>
        <w:pStyle w:val="ListParagraph"/>
        <w:numPr>
          <w:ilvl w:val="1"/>
          <w:numId w:val="146"/>
        </w:numPr>
        <w:spacing w:after="0" w:line="240" w:lineRule="auto"/>
        <w:jc w:val="both"/>
        <w:rPr>
          <w:rFonts w:ascii="Arial" w:hAnsi="Arial" w:cs="Arial"/>
        </w:rPr>
      </w:pPr>
      <w:r w:rsidRPr="002755FB">
        <w:rPr>
          <w:rFonts w:ascii="Arial" w:hAnsi="Arial" w:cs="Arial"/>
        </w:rPr>
        <w:t xml:space="preserve">In this event, we will follow our Non-Collection Procedures to ascertain if a responsible adult can be contacted to collect the child. </w:t>
      </w:r>
    </w:p>
    <w:p w14:paraId="0A21C6F3" w14:textId="77777777" w:rsidR="00C61A3B" w:rsidRPr="002755FB" w:rsidRDefault="00C61A3B" w:rsidP="006407B5">
      <w:pPr>
        <w:pStyle w:val="ListParagraph"/>
        <w:numPr>
          <w:ilvl w:val="1"/>
          <w:numId w:val="146"/>
        </w:numPr>
        <w:spacing w:after="0" w:line="240" w:lineRule="auto"/>
        <w:jc w:val="both"/>
        <w:rPr>
          <w:rFonts w:ascii="Arial" w:hAnsi="Arial" w:cs="Arial"/>
        </w:rPr>
      </w:pPr>
      <w:r w:rsidRPr="002755FB">
        <w:rPr>
          <w:rFonts w:ascii="Arial" w:hAnsi="Arial" w:cs="Arial"/>
        </w:rPr>
        <w:t>Where an illegal act is suspected to have taken place, the police and Ofsted will be contacted (Ofsted: 0300 123 1231).</w:t>
      </w:r>
    </w:p>
    <w:p w14:paraId="4CDA0C5A" w14:textId="13D2AA0C" w:rsidR="00C61A3B" w:rsidRPr="002755FB" w:rsidRDefault="00C61A3B" w:rsidP="006407B5">
      <w:pPr>
        <w:pStyle w:val="ListParagraph"/>
        <w:numPr>
          <w:ilvl w:val="0"/>
          <w:numId w:val="146"/>
        </w:numPr>
        <w:spacing w:after="0" w:line="240" w:lineRule="auto"/>
        <w:jc w:val="both"/>
        <w:rPr>
          <w:rFonts w:ascii="Arial" w:hAnsi="Arial" w:cs="Arial"/>
        </w:rPr>
      </w:pPr>
      <w:r w:rsidRPr="002755FB">
        <w:rPr>
          <w:rFonts w:ascii="Arial" w:hAnsi="Arial" w:cs="Arial"/>
        </w:rPr>
        <w:t xml:space="preserve">There is to be no alarm caused to the children and at no time should the unfit person be responsible for any </w:t>
      </w:r>
      <w:r w:rsidR="00B75DE6" w:rsidRPr="002755FB">
        <w:rPr>
          <w:rFonts w:ascii="Arial" w:hAnsi="Arial" w:cs="Arial"/>
        </w:rPr>
        <w:t>child (</w:t>
      </w:r>
      <w:r w:rsidRPr="002755FB">
        <w:rPr>
          <w:rFonts w:ascii="Arial" w:hAnsi="Arial" w:cs="Arial"/>
        </w:rPr>
        <w:t>ren).</w:t>
      </w:r>
    </w:p>
    <w:p w14:paraId="6418BBC0" w14:textId="77777777" w:rsidR="00C61A3B" w:rsidRPr="002755FB" w:rsidRDefault="00C61A3B" w:rsidP="006407B5">
      <w:pPr>
        <w:jc w:val="both"/>
        <w:rPr>
          <w:rFonts w:ascii="Arial" w:hAnsi="Arial" w:cs="Arial"/>
        </w:rPr>
      </w:pPr>
    </w:p>
    <w:p w14:paraId="23E79389" w14:textId="77777777" w:rsidR="00C61A3B" w:rsidRPr="002755FB" w:rsidRDefault="00C61A3B" w:rsidP="006407B5">
      <w:pPr>
        <w:ind w:left="2880" w:firstLine="720"/>
        <w:jc w:val="both"/>
        <w:rPr>
          <w:rFonts w:ascii="Arial" w:eastAsia="Times New Roman" w:hAnsi="Arial" w:cs="Arial"/>
        </w:rPr>
      </w:pPr>
    </w:p>
    <w:p w14:paraId="70F18522" w14:textId="77777777" w:rsidR="00C61A3B" w:rsidRPr="002755FB" w:rsidRDefault="00C61A3B" w:rsidP="006407B5">
      <w:pPr>
        <w:jc w:val="both"/>
        <w:rPr>
          <w:rFonts w:ascii="Arial" w:hAnsi="Arial" w:cs="Arial"/>
        </w:rPr>
      </w:pPr>
    </w:p>
    <w:p w14:paraId="16F86194" w14:textId="77777777" w:rsidR="001565F1" w:rsidRDefault="001565F1" w:rsidP="006407B5">
      <w:pPr>
        <w:spacing w:after="0" w:line="240" w:lineRule="auto"/>
        <w:jc w:val="both"/>
        <w:rPr>
          <w:rFonts w:ascii="Arial" w:eastAsia="Times New Roman" w:hAnsi="Arial" w:cs="Arial"/>
          <w:b/>
          <w:lang w:eastAsia="en-GB"/>
        </w:rPr>
      </w:pPr>
    </w:p>
    <w:p w14:paraId="6B2DC92D" w14:textId="77777777" w:rsidR="001565F1" w:rsidRDefault="001565F1" w:rsidP="006407B5">
      <w:pPr>
        <w:spacing w:after="0" w:line="240" w:lineRule="auto"/>
        <w:jc w:val="both"/>
        <w:rPr>
          <w:rFonts w:ascii="Arial" w:eastAsia="Times New Roman" w:hAnsi="Arial" w:cs="Arial"/>
          <w:b/>
          <w:lang w:eastAsia="en-GB"/>
        </w:rPr>
      </w:pPr>
    </w:p>
    <w:p w14:paraId="49A357F0" w14:textId="77777777" w:rsidR="001565F1" w:rsidRDefault="001565F1" w:rsidP="006407B5">
      <w:pPr>
        <w:spacing w:after="0" w:line="240" w:lineRule="auto"/>
        <w:jc w:val="both"/>
        <w:rPr>
          <w:rFonts w:ascii="Arial" w:eastAsia="Times New Roman" w:hAnsi="Arial" w:cs="Arial"/>
          <w:b/>
          <w:lang w:eastAsia="en-GB"/>
        </w:rPr>
      </w:pPr>
    </w:p>
    <w:p w14:paraId="0AF9C959" w14:textId="77777777" w:rsidR="001565F1" w:rsidRDefault="001565F1" w:rsidP="006407B5">
      <w:pPr>
        <w:spacing w:after="0" w:line="240" w:lineRule="auto"/>
        <w:jc w:val="both"/>
        <w:rPr>
          <w:rFonts w:ascii="Arial" w:eastAsia="Times New Roman" w:hAnsi="Arial" w:cs="Arial"/>
          <w:b/>
          <w:lang w:eastAsia="en-GB"/>
        </w:rPr>
      </w:pPr>
    </w:p>
    <w:p w14:paraId="4B67D13F" w14:textId="052315AF" w:rsidR="00C61A3B" w:rsidRPr="002E2559" w:rsidRDefault="00C61A3B" w:rsidP="006407B5">
      <w:pPr>
        <w:spacing w:after="0" w:line="240" w:lineRule="auto"/>
        <w:jc w:val="both"/>
        <w:rPr>
          <w:rFonts w:ascii="Arial" w:eastAsia="Times New Roman" w:hAnsi="Arial" w:cs="Arial"/>
          <w:b/>
          <w:sz w:val="28"/>
          <w:szCs w:val="28"/>
          <w:lang w:eastAsia="en-GB"/>
        </w:rPr>
      </w:pPr>
      <w:r w:rsidRPr="002E2559">
        <w:rPr>
          <w:rFonts w:ascii="Arial" w:eastAsia="Times New Roman" w:hAnsi="Arial" w:cs="Arial"/>
          <w:b/>
          <w:sz w:val="28"/>
          <w:szCs w:val="28"/>
          <w:lang w:eastAsia="en-GB"/>
        </w:rPr>
        <w:t xml:space="preserve">Supporting Children with Special Educational Needs </w:t>
      </w:r>
      <w:r w:rsidR="00B75DE6" w:rsidRPr="002E2559">
        <w:rPr>
          <w:rFonts w:ascii="Arial" w:eastAsia="Times New Roman" w:hAnsi="Arial" w:cs="Arial"/>
          <w:b/>
          <w:sz w:val="28"/>
          <w:szCs w:val="28"/>
          <w:lang w:eastAsia="en-GB"/>
        </w:rPr>
        <w:t>or</w:t>
      </w:r>
      <w:r w:rsidRPr="002E2559">
        <w:rPr>
          <w:rFonts w:ascii="Arial" w:eastAsia="Times New Roman" w:hAnsi="Arial" w:cs="Arial"/>
          <w:b/>
          <w:sz w:val="28"/>
          <w:szCs w:val="28"/>
          <w:lang w:eastAsia="en-GB"/>
        </w:rPr>
        <w:t xml:space="preserve"> Disabilities</w:t>
      </w:r>
    </w:p>
    <w:p w14:paraId="68D33E64" w14:textId="77777777" w:rsidR="00C61A3B" w:rsidRPr="00C61A3B" w:rsidRDefault="00C61A3B" w:rsidP="006407B5">
      <w:pPr>
        <w:spacing w:after="0" w:line="240" w:lineRule="auto"/>
        <w:jc w:val="both"/>
        <w:rPr>
          <w:rFonts w:ascii="Arial" w:eastAsia="Times New Roman" w:hAnsi="Arial" w:cs="Arial"/>
          <w:b/>
          <w:lang w:eastAsia="en-GB"/>
        </w:rPr>
      </w:pPr>
    </w:p>
    <w:p w14:paraId="0B0D80BC" w14:textId="77777777" w:rsidR="00C61A3B" w:rsidRPr="00C61A3B" w:rsidRDefault="00C61A3B" w:rsidP="006407B5">
      <w:pPr>
        <w:spacing w:after="0" w:line="240" w:lineRule="auto"/>
        <w:jc w:val="both"/>
        <w:rPr>
          <w:rFonts w:ascii="Arial" w:eastAsia="Times New Roman" w:hAnsi="Arial" w:cs="Arial"/>
        </w:rPr>
      </w:pPr>
      <w:r w:rsidRPr="00C61A3B">
        <w:rPr>
          <w:rFonts w:ascii="Arial" w:eastAsia="Times New Roman" w:hAnsi="Arial" w:cs="Arial"/>
        </w:rPr>
        <w:t>We believe that all children have a right to experience and develop alongside their peers no matter what their individual needs. Each child’s needs are unique, therefore any attempt to categorise children is inappropriate.</w:t>
      </w:r>
    </w:p>
    <w:p w14:paraId="2010702F" w14:textId="77777777" w:rsidR="00C61A3B" w:rsidRPr="00C61A3B" w:rsidRDefault="00C61A3B" w:rsidP="006407B5">
      <w:pPr>
        <w:spacing w:after="0" w:line="240" w:lineRule="auto"/>
        <w:jc w:val="both"/>
        <w:rPr>
          <w:rFonts w:ascii="Arial" w:eastAsia="Times New Roman" w:hAnsi="Arial" w:cs="Arial"/>
        </w:rPr>
      </w:pPr>
    </w:p>
    <w:p w14:paraId="31AC8448" w14:textId="77777777" w:rsidR="00C61A3B" w:rsidRPr="00C61A3B" w:rsidRDefault="00C61A3B" w:rsidP="006407B5">
      <w:pPr>
        <w:spacing w:after="0" w:line="240" w:lineRule="auto"/>
        <w:jc w:val="both"/>
        <w:rPr>
          <w:rFonts w:ascii="Arial" w:eastAsia="Times New Roman" w:hAnsi="Arial" w:cs="Arial"/>
        </w:rPr>
      </w:pPr>
      <w:r w:rsidRPr="00C61A3B">
        <w:rPr>
          <w:rFonts w:ascii="Arial" w:eastAsia="Times New Roman" w:hAnsi="Arial" w:cs="Arial"/>
        </w:rPr>
        <w:t xml:space="preserve">We are committed to working alongside parents to enable us to help the child to develop to their full potential. We are committed to working with any child who has a specific need and/or disability and making reasonable adjustments to enable every child to make full use of the pre-school’s facilities. </w:t>
      </w:r>
    </w:p>
    <w:p w14:paraId="425B8364" w14:textId="77777777" w:rsidR="00C61A3B" w:rsidRPr="00C61A3B" w:rsidRDefault="00C61A3B" w:rsidP="006407B5">
      <w:pPr>
        <w:spacing w:after="0" w:line="240" w:lineRule="auto"/>
        <w:jc w:val="both"/>
        <w:rPr>
          <w:rFonts w:ascii="Arial" w:eastAsia="Times New Roman" w:hAnsi="Arial" w:cs="Arial"/>
        </w:rPr>
      </w:pPr>
    </w:p>
    <w:p w14:paraId="4BCC66DF" w14:textId="77777777" w:rsidR="00C61A3B" w:rsidRPr="00C61A3B" w:rsidRDefault="00C61A3B" w:rsidP="006407B5">
      <w:pPr>
        <w:spacing w:after="0" w:line="240" w:lineRule="auto"/>
        <w:jc w:val="both"/>
        <w:rPr>
          <w:rFonts w:ascii="Arial" w:eastAsia="Times New Roman" w:hAnsi="Arial" w:cs="Arial"/>
        </w:rPr>
      </w:pPr>
      <w:r w:rsidRPr="00C61A3B">
        <w:rPr>
          <w:rFonts w:ascii="Arial" w:eastAsia="Times New Roman" w:hAnsi="Arial" w:cs="Arial"/>
        </w:rPr>
        <w:t>Where we believe a child may have additional needs that have previously been unacknowledged, we will work closely with the child’s parents and any relevant professionals to establish if any additional action is required.</w:t>
      </w:r>
    </w:p>
    <w:p w14:paraId="7B936727" w14:textId="77777777" w:rsidR="00C61A3B" w:rsidRPr="00C61A3B" w:rsidRDefault="00C61A3B" w:rsidP="006407B5">
      <w:pPr>
        <w:spacing w:after="0" w:line="240" w:lineRule="auto"/>
        <w:jc w:val="both"/>
        <w:rPr>
          <w:rFonts w:ascii="Arial" w:eastAsia="Times New Roman" w:hAnsi="Arial" w:cs="Arial"/>
        </w:rPr>
      </w:pPr>
    </w:p>
    <w:p w14:paraId="60E943D1" w14:textId="77777777" w:rsidR="00C61A3B" w:rsidRPr="00C61A3B" w:rsidRDefault="00C61A3B" w:rsidP="006407B5">
      <w:pPr>
        <w:spacing w:after="0" w:line="240" w:lineRule="auto"/>
        <w:jc w:val="both"/>
        <w:rPr>
          <w:rFonts w:ascii="Arial" w:eastAsia="Times New Roman" w:hAnsi="Arial" w:cs="Arial"/>
        </w:rPr>
      </w:pPr>
      <w:r w:rsidRPr="00C61A3B">
        <w:rPr>
          <w:rFonts w:ascii="Arial" w:eastAsia="Times New Roman" w:hAnsi="Arial" w:cs="Arial"/>
        </w:rPr>
        <w:t>Where a child has additional needs, we feel it is paramount to find out as much as possible about those needs; any way that this may affect his/her learning or care needs and any additional help he/she may need by:</w:t>
      </w:r>
    </w:p>
    <w:p w14:paraId="6FDBA47B" w14:textId="77777777" w:rsidR="00C61A3B" w:rsidRPr="00C61A3B" w:rsidRDefault="00C61A3B" w:rsidP="006407B5">
      <w:pPr>
        <w:numPr>
          <w:ilvl w:val="0"/>
          <w:numId w:val="148"/>
        </w:numPr>
        <w:spacing w:after="0" w:line="240" w:lineRule="auto"/>
        <w:jc w:val="both"/>
        <w:rPr>
          <w:rFonts w:ascii="Arial" w:eastAsia="Times New Roman" w:hAnsi="Arial" w:cs="Arial"/>
        </w:rPr>
      </w:pPr>
      <w:r w:rsidRPr="00C61A3B">
        <w:rPr>
          <w:rFonts w:ascii="Arial" w:eastAsia="Times New Roman" w:hAnsi="Arial" w:cs="Arial"/>
        </w:rPr>
        <w:t>Liaising with the child’s parents and, where appropriate, the child.</w:t>
      </w:r>
    </w:p>
    <w:p w14:paraId="5841F0AD" w14:textId="77777777" w:rsidR="00C61A3B" w:rsidRPr="00C61A3B" w:rsidRDefault="00C61A3B" w:rsidP="006407B5">
      <w:pPr>
        <w:numPr>
          <w:ilvl w:val="0"/>
          <w:numId w:val="148"/>
        </w:numPr>
        <w:spacing w:after="0" w:line="240" w:lineRule="auto"/>
        <w:jc w:val="both"/>
        <w:rPr>
          <w:rFonts w:ascii="Arial" w:eastAsia="Times New Roman" w:hAnsi="Arial" w:cs="Arial"/>
        </w:rPr>
      </w:pPr>
      <w:r w:rsidRPr="00C61A3B">
        <w:rPr>
          <w:rFonts w:ascii="Arial" w:eastAsia="Times New Roman" w:hAnsi="Arial" w:cs="Arial"/>
        </w:rPr>
        <w:t>Liaising with any professional agencies.</w:t>
      </w:r>
    </w:p>
    <w:p w14:paraId="74BB0F8F" w14:textId="77777777" w:rsidR="00C61A3B" w:rsidRPr="00C61A3B" w:rsidRDefault="00C61A3B" w:rsidP="006407B5">
      <w:pPr>
        <w:numPr>
          <w:ilvl w:val="0"/>
          <w:numId w:val="148"/>
        </w:numPr>
        <w:spacing w:after="0" w:line="240" w:lineRule="auto"/>
        <w:jc w:val="both"/>
        <w:rPr>
          <w:rFonts w:ascii="Arial" w:eastAsia="Times New Roman" w:hAnsi="Arial" w:cs="Arial"/>
        </w:rPr>
      </w:pPr>
      <w:r w:rsidRPr="00C61A3B">
        <w:rPr>
          <w:rFonts w:ascii="Arial" w:eastAsia="Times New Roman" w:hAnsi="Arial" w:cs="Arial"/>
        </w:rPr>
        <w:t>Reading any reports that have been prepared.</w:t>
      </w:r>
    </w:p>
    <w:p w14:paraId="4750E4AC" w14:textId="77777777" w:rsidR="00C61A3B" w:rsidRPr="00C61A3B" w:rsidRDefault="00C61A3B" w:rsidP="006407B5">
      <w:pPr>
        <w:numPr>
          <w:ilvl w:val="0"/>
          <w:numId w:val="148"/>
        </w:numPr>
        <w:spacing w:after="0" w:line="240" w:lineRule="auto"/>
        <w:jc w:val="both"/>
        <w:rPr>
          <w:rFonts w:ascii="Arial" w:eastAsia="Times New Roman" w:hAnsi="Arial" w:cs="Arial"/>
        </w:rPr>
      </w:pPr>
      <w:r w:rsidRPr="00C61A3B">
        <w:rPr>
          <w:rFonts w:ascii="Arial" w:eastAsia="Times New Roman" w:hAnsi="Arial" w:cs="Arial"/>
        </w:rPr>
        <w:t xml:space="preserve">Attending any review meetings with the local authority/professionals. </w:t>
      </w:r>
    </w:p>
    <w:p w14:paraId="056180EA" w14:textId="77777777" w:rsidR="00C61A3B" w:rsidRPr="00C61A3B" w:rsidRDefault="00C61A3B" w:rsidP="006407B5">
      <w:pPr>
        <w:numPr>
          <w:ilvl w:val="0"/>
          <w:numId w:val="148"/>
        </w:numPr>
        <w:spacing w:after="0" w:line="240" w:lineRule="auto"/>
        <w:jc w:val="both"/>
        <w:rPr>
          <w:rFonts w:ascii="Arial" w:eastAsia="Times New Roman" w:hAnsi="Arial" w:cs="Arial"/>
        </w:rPr>
      </w:pPr>
      <w:r w:rsidRPr="00C61A3B">
        <w:rPr>
          <w:rFonts w:ascii="Arial" w:eastAsia="Times New Roman" w:hAnsi="Arial" w:cs="Arial"/>
        </w:rPr>
        <w:t>Observing each child’s development and monitoring such observations regularly.</w:t>
      </w:r>
    </w:p>
    <w:p w14:paraId="089B501A" w14:textId="77777777" w:rsidR="00C61A3B" w:rsidRPr="00C61A3B" w:rsidRDefault="00C61A3B" w:rsidP="006407B5">
      <w:pPr>
        <w:spacing w:after="0" w:line="240" w:lineRule="auto"/>
        <w:jc w:val="both"/>
        <w:rPr>
          <w:rFonts w:ascii="Arial" w:eastAsia="Times New Roman" w:hAnsi="Arial" w:cs="Arial"/>
          <w:b/>
          <w:lang w:eastAsia="en-GB"/>
        </w:rPr>
      </w:pPr>
    </w:p>
    <w:p w14:paraId="495CA6AC" w14:textId="77777777" w:rsidR="00C61A3B" w:rsidRPr="00C61A3B" w:rsidRDefault="00C61A3B" w:rsidP="006407B5">
      <w:pPr>
        <w:spacing w:after="0" w:line="240" w:lineRule="auto"/>
        <w:jc w:val="both"/>
        <w:rPr>
          <w:rFonts w:ascii="Arial" w:eastAsia="Times New Roman" w:hAnsi="Arial" w:cs="Arial"/>
          <w:b/>
          <w:lang w:eastAsia="en-GB"/>
        </w:rPr>
      </w:pPr>
      <w:r w:rsidRPr="00C61A3B">
        <w:rPr>
          <w:rFonts w:ascii="Arial" w:eastAsia="Times New Roman" w:hAnsi="Arial" w:cs="Arial"/>
          <w:b/>
          <w:lang w:eastAsia="en-GB"/>
        </w:rPr>
        <w:t xml:space="preserve">At Dinton Pre-School: </w:t>
      </w:r>
    </w:p>
    <w:p w14:paraId="0272FB4A" w14:textId="77777777" w:rsidR="00C61A3B" w:rsidRPr="00C61A3B" w:rsidRDefault="00C61A3B" w:rsidP="006407B5">
      <w:pPr>
        <w:spacing w:after="0" w:line="240" w:lineRule="auto"/>
        <w:jc w:val="both"/>
        <w:rPr>
          <w:rFonts w:ascii="Arial" w:eastAsia="Times New Roman" w:hAnsi="Arial" w:cs="Arial"/>
          <w:lang w:eastAsia="en-GB"/>
        </w:rPr>
      </w:pPr>
    </w:p>
    <w:p w14:paraId="101F0174" w14:textId="77777777" w:rsidR="00C61A3B" w:rsidRPr="00F94459" w:rsidRDefault="00C61A3B" w:rsidP="006407B5">
      <w:pPr>
        <w:numPr>
          <w:ilvl w:val="0"/>
          <w:numId w:val="147"/>
        </w:numPr>
        <w:spacing w:after="0" w:line="240" w:lineRule="auto"/>
        <w:jc w:val="both"/>
        <w:rPr>
          <w:rFonts w:ascii="Arial" w:eastAsia="Times New Roman" w:hAnsi="Arial" w:cs="Arial"/>
          <w:lang w:eastAsia="en-GB"/>
        </w:rPr>
      </w:pPr>
      <w:r w:rsidRPr="00F94459">
        <w:rPr>
          <w:rFonts w:ascii="Arial" w:eastAsia="Times New Roman" w:hAnsi="Arial" w:cs="Arial"/>
          <w:lang w:eastAsia="en-GB"/>
        </w:rPr>
        <w:t xml:space="preserve">We have regard for the Department of Education 0-25 SEND Code of Practice, 2015 </w:t>
      </w:r>
    </w:p>
    <w:p w14:paraId="10878222" w14:textId="77777777" w:rsidR="00C61A3B" w:rsidRPr="00C61A3B" w:rsidRDefault="00C61A3B" w:rsidP="006407B5">
      <w:pPr>
        <w:numPr>
          <w:ilvl w:val="0"/>
          <w:numId w:val="147"/>
        </w:numPr>
        <w:spacing w:after="0" w:line="240" w:lineRule="auto"/>
        <w:jc w:val="both"/>
        <w:rPr>
          <w:rFonts w:ascii="Arial" w:eastAsia="Times New Roman" w:hAnsi="Arial" w:cs="Arial"/>
          <w:lang w:eastAsia="en-GB"/>
        </w:rPr>
      </w:pPr>
      <w:r w:rsidRPr="00C61A3B">
        <w:rPr>
          <w:rFonts w:ascii="Arial" w:eastAsia="Times New Roman" w:hAnsi="Arial" w:cs="Arial"/>
          <w:lang w:eastAsia="en-GB"/>
        </w:rPr>
        <w:t>We have a SEND Report available on our website and in the setting, detailing our provision at Dinton Pre-school.</w:t>
      </w:r>
    </w:p>
    <w:p w14:paraId="3998054E" w14:textId="77777777" w:rsidR="00C61A3B" w:rsidRPr="00C61A3B" w:rsidRDefault="00C61A3B" w:rsidP="006407B5">
      <w:pPr>
        <w:numPr>
          <w:ilvl w:val="0"/>
          <w:numId w:val="147"/>
        </w:numPr>
        <w:spacing w:after="0" w:line="240" w:lineRule="auto"/>
        <w:jc w:val="both"/>
        <w:rPr>
          <w:rFonts w:ascii="Arial" w:eastAsia="Times New Roman" w:hAnsi="Arial" w:cs="Arial"/>
          <w:lang w:eastAsia="en-GB"/>
        </w:rPr>
      </w:pPr>
      <w:r w:rsidRPr="00C61A3B">
        <w:rPr>
          <w:rFonts w:ascii="Arial" w:eastAsia="Times New Roman" w:hAnsi="Arial" w:cs="Arial"/>
          <w:lang w:eastAsia="en-GB"/>
        </w:rPr>
        <w:t>We ensure our provision is inclusive to all children with SEND and remove any barriers to learning.</w:t>
      </w:r>
    </w:p>
    <w:p w14:paraId="18104898" w14:textId="77777777" w:rsidR="00C61A3B" w:rsidRPr="00C61A3B" w:rsidRDefault="00C61A3B" w:rsidP="006407B5">
      <w:pPr>
        <w:numPr>
          <w:ilvl w:val="0"/>
          <w:numId w:val="147"/>
        </w:numPr>
        <w:spacing w:after="0" w:line="240" w:lineRule="auto"/>
        <w:jc w:val="both"/>
        <w:rPr>
          <w:rFonts w:ascii="Arial" w:eastAsia="Times New Roman" w:hAnsi="Arial" w:cs="Arial"/>
          <w:lang w:eastAsia="en-GB"/>
        </w:rPr>
      </w:pPr>
      <w:r w:rsidRPr="00C61A3B">
        <w:rPr>
          <w:rFonts w:ascii="Arial" w:eastAsia="Times New Roman" w:hAnsi="Arial" w:cs="Arial"/>
          <w:lang w:eastAsia="en-GB"/>
        </w:rPr>
        <w:t>We support parents and children with SEND and enable them to take part in decision making.</w:t>
      </w:r>
    </w:p>
    <w:p w14:paraId="43BDBF18" w14:textId="77777777" w:rsidR="00C61A3B" w:rsidRPr="00C61A3B" w:rsidRDefault="00C61A3B" w:rsidP="006407B5">
      <w:pPr>
        <w:numPr>
          <w:ilvl w:val="0"/>
          <w:numId w:val="147"/>
        </w:numPr>
        <w:spacing w:after="0" w:line="240" w:lineRule="auto"/>
        <w:jc w:val="both"/>
        <w:rPr>
          <w:rFonts w:ascii="Arial" w:eastAsia="Times New Roman" w:hAnsi="Arial" w:cs="Arial"/>
          <w:lang w:eastAsia="en-GB"/>
        </w:rPr>
      </w:pPr>
      <w:r w:rsidRPr="00C61A3B">
        <w:rPr>
          <w:rFonts w:ascii="Arial" w:eastAsia="Times New Roman" w:hAnsi="Arial" w:cs="Arial"/>
          <w:lang w:eastAsia="en-GB"/>
        </w:rPr>
        <w:t>We identify the specific needs of children with SEND and meet those needs through a range of strategies.</w:t>
      </w:r>
    </w:p>
    <w:p w14:paraId="6158C752" w14:textId="77777777" w:rsidR="00C61A3B" w:rsidRPr="00C61A3B" w:rsidRDefault="00C61A3B" w:rsidP="006407B5">
      <w:pPr>
        <w:numPr>
          <w:ilvl w:val="0"/>
          <w:numId w:val="147"/>
        </w:numPr>
        <w:spacing w:after="0" w:line="240" w:lineRule="auto"/>
        <w:jc w:val="both"/>
        <w:rPr>
          <w:rFonts w:ascii="Arial" w:eastAsia="Times New Roman" w:hAnsi="Arial" w:cs="Arial"/>
          <w:lang w:eastAsia="en-GB"/>
        </w:rPr>
      </w:pPr>
      <w:r w:rsidRPr="00C61A3B">
        <w:rPr>
          <w:rFonts w:ascii="Arial" w:eastAsia="Times New Roman" w:hAnsi="Arial" w:cs="Arial"/>
          <w:lang w:eastAsia="en-GB"/>
        </w:rPr>
        <w:t>We collaborate with parents and partners in education, health and social care to meet individual children’s needs.</w:t>
      </w:r>
    </w:p>
    <w:p w14:paraId="25E37932" w14:textId="77777777" w:rsidR="00C61A3B" w:rsidRPr="00C61A3B" w:rsidRDefault="00C61A3B" w:rsidP="006407B5">
      <w:pPr>
        <w:numPr>
          <w:ilvl w:val="0"/>
          <w:numId w:val="147"/>
        </w:numPr>
        <w:spacing w:after="0" w:line="240" w:lineRule="auto"/>
        <w:jc w:val="both"/>
        <w:rPr>
          <w:rFonts w:ascii="Arial" w:eastAsia="Times New Roman" w:hAnsi="Arial" w:cs="Arial"/>
          <w:lang w:eastAsia="en-GB"/>
        </w:rPr>
      </w:pPr>
      <w:r w:rsidRPr="00C61A3B">
        <w:rPr>
          <w:rFonts w:ascii="Arial" w:eastAsia="Times New Roman" w:hAnsi="Arial" w:cs="Arial"/>
          <w:lang w:eastAsia="en-GB"/>
        </w:rPr>
        <w:t>We take into account the views of children and their families.</w:t>
      </w:r>
    </w:p>
    <w:p w14:paraId="22AD35ED" w14:textId="77777777" w:rsidR="00C61A3B" w:rsidRPr="00C61A3B" w:rsidRDefault="00C61A3B" w:rsidP="006407B5">
      <w:pPr>
        <w:numPr>
          <w:ilvl w:val="0"/>
          <w:numId w:val="147"/>
        </w:numPr>
        <w:spacing w:after="0" w:line="240" w:lineRule="auto"/>
        <w:jc w:val="both"/>
        <w:rPr>
          <w:rFonts w:ascii="Arial" w:eastAsia="Times New Roman" w:hAnsi="Arial" w:cs="Arial"/>
          <w:lang w:eastAsia="en-GB"/>
        </w:rPr>
      </w:pPr>
      <w:r w:rsidRPr="00C61A3B">
        <w:rPr>
          <w:rFonts w:ascii="Arial" w:eastAsia="Times New Roman" w:hAnsi="Arial" w:cs="Arial"/>
          <w:lang w:eastAsia="en-GB"/>
        </w:rPr>
        <w:t>We monitor and review our policy, practice and provision and, if necessary, make adjustments.</w:t>
      </w:r>
    </w:p>
    <w:p w14:paraId="69FA98DE" w14:textId="77777777" w:rsidR="00C61A3B" w:rsidRPr="00C61A3B" w:rsidRDefault="00C61A3B" w:rsidP="006407B5">
      <w:pPr>
        <w:numPr>
          <w:ilvl w:val="0"/>
          <w:numId w:val="147"/>
        </w:numPr>
        <w:spacing w:after="0" w:line="240" w:lineRule="auto"/>
        <w:jc w:val="both"/>
        <w:rPr>
          <w:rFonts w:ascii="Arial" w:eastAsia="Times New Roman" w:hAnsi="Arial" w:cs="Arial"/>
          <w:lang w:eastAsia="en-GB"/>
        </w:rPr>
      </w:pPr>
      <w:r w:rsidRPr="00C61A3B">
        <w:rPr>
          <w:rFonts w:ascii="Arial" w:eastAsia="Times New Roman" w:hAnsi="Arial" w:cs="Arial"/>
          <w:lang w:eastAsia="en-GB"/>
        </w:rPr>
        <w:t>We help children to prepare for the future and achieve their full potential.</w:t>
      </w:r>
    </w:p>
    <w:p w14:paraId="4DC75956" w14:textId="77777777" w:rsidR="00C61A3B" w:rsidRPr="00C61A3B" w:rsidRDefault="00C61A3B" w:rsidP="006407B5">
      <w:pPr>
        <w:spacing w:after="0" w:line="240" w:lineRule="auto"/>
        <w:jc w:val="both"/>
        <w:rPr>
          <w:rFonts w:ascii="Arial" w:eastAsia="Times New Roman" w:hAnsi="Arial" w:cs="Arial"/>
          <w:lang w:eastAsia="en-GB"/>
        </w:rPr>
      </w:pPr>
    </w:p>
    <w:p w14:paraId="73BB062A" w14:textId="15091A9F" w:rsidR="00C61A3B" w:rsidRPr="00C61A3B" w:rsidRDefault="003C1CA1" w:rsidP="006407B5">
      <w:pPr>
        <w:spacing w:after="0" w:line="240" w:lineRule="auto"/>
        <w:jc w:val="both"/>
        <w:rPr>
          <w:rFonts w:ascii="Arial" w:eastAsia="Times New Roman" w:hAnsi="Arial" w:cs="Arial"/>
          <w:lang w:eastAsia="en-GB"/>
        </w:rPr>
      </w:pPr>
      <w:r>
        <w:rPr>
          <w:rFonts w:ascii="Arial" w:eastAsia="Times New Roman" w:hAnsi="Arial" w:cs="Arial"/>
          <w:lang w:eastAsia="en-GB"/>
        </w:rPr>
        <w:t>Lucy Hayward</w:t>
      </w:r>
      <w:r w:rsidR="00C61A3B" w:rsidRPr="00C61A3B">
        <w:rPr>
          <w:rFonts w:ascii="Arial" w:eastAsia="Times New Roman" w:hAnsi="Arial" w:cs="Arial"/>
          <w:lang w:eastAsia="en-GB"/>
        </w:rPr>
        <w:t xml:space="preserve"> is our designated Special Educational Needs Co-Ordinator (SENCO).   </w:t>
      </w:r>
    </w:p>
    <w:p w14:paraId="68E875DD" w14:textId="77777777" w:rsidR="00C61A3B" w:rsidRPr="00C61A3B" w:rsidRDefault="00C61A3B" w:rsidP="006407B5">
      <w:pPr>
        <w:spacing w:after="0" w:line="240" w:lineRule="auto"/>
        <w:jc w:val="both"/>
        <w:rPr>
          <w:rFonts w:ascii="Arial" w:eastAsia="Times New Roman" w:hAnsi="Arial" w:cs="Arial"/>
          <w:lang w:eastAsia="en-GB"/>
        </w:rPr>
      </w:pPr>
    </w:p>
    <w:p w14:paraId="38FE7BD3" w14:textId="77777777" w:rsidR="00C61A3B" w:rsidRPr="00C61A3B" w:rsidRDefault="00C61A3B" w:rsidP="006407B5">
      <w:pPr>
        <w:spacing w:after="0" w:line="240" w:lineRule="auto"/>
        <w:jc w:val="both"/>
        <w:rPr>
          <w:rFonts w:ascii="Arial" w:eastAsia="Times New Roman" w:hAnsi="Arial" w:cs="Arial"/>
          <w:lang w:eastAsia="en-GB"/>
        </w:rPr>
      </w:pPr>
      <w:r w:rsidRPr="00C61A3B">
        <w:rPr>
          <w:rFonts w:ascii="Arial" w:eastAsia="Times New Roman" w:hAnsi="Arial" w:cs="Arial"/>
          <w:lang w:eastAsia="en-GB"/>
        </w:rPr>
        <w:t>The role of the SENCO is to take the lead in further assessment of the child’s particular strengths and weaknesses; in planning future support for the child in discussion with other staff members; and in monitoring and subsequently reviewing the action taken. The SENCO should also ensure that appropriate records are kept including a record of children’s SEN support and those with education, health and care plans. The practitioner usually responsible for the child should remain responsible for working with the child on a daily basis and for planning and delivering an individualised programme. Parents should always be consulted and kept informed of the action taken to help the child, and of the outcome of this action.</w:t>
      </w:r>
    </w:p>
    <w:p w14:paraId="15E10DA5" w14:textId="77777777" w:rsidR="00C61A3B" w:rsidRPr="00C61A3B" w:rsidRDefault="00C61A3B" w:rsidP="006407B5">
      <w:pPr>
        <w:spacing w:after="0" w:line="240" w:lineRule="auto"/>
        <w:jc w:val="both"/>
        <w:rPr>
          <w:rFonts w:ascii="Arial" w:eastAsia="Times New Roman" w:hAnsi="Arial" w:cs="Arial"/>
        </w:rPr>
      </w:pPr>
    </w:p>
    <w:p w14:paraId="75D52B0F" w14:textId="327BC56F" w:rsidR="00C61A3B" w:rsidRPr="00C61A3B" w:rsidRDefault="003C1CA1" w:rsidP="006407B5">
      <w:pPr>
        <w:spacing w:after="0" w:line="240" w:lineRule="auto"/>
        <w:jc w:val="both"/>
        <w:rPr>
          <w:rFonts w:ascii="Arial" w:eastAsia="Times New Roman" w:hAnsi="Arial" w:cs="Arial"/>
        </w:rPr>
      </w:pPr>
      <w:r>
        <w:rPr>
          <w:rFonts w:ascii="Arial" w:eastAsia="Times New Roman" w:hAnsi="Arial" w:cs="Arial"/>
        </w:rPr>
        <w:t>Lucy</w:t>
      </w:r>
      <w:r w:rsidR="00C61A3B" w:rsidRPr="00C61A3B">
        <w:rPr>
          <w:rFonts w:ascii="Arial" w:eastAsia="Times New Roman" w:hAnsi="Arial" w:cs="Arial"/>
        </w:rPr>
        <w:t xml:space="preserve"> works closely with all staff to make sure there are systems in place to plan, implement, monitor, review and evaluate the special educational needs practice and policy of the nursery, always making sure plans and records are shared with parents.</w:t>
      </w:r>
    </w:p>
    <w:p w14:paraId="0DE1E087" w14:textId="77777777" w:rsidR="00C61A3B" w:rsidRPr="00C61A3B" w:rsidRDefault="00C61A3B" w:rsidP="006407B5">
      <w:pPr>
        <w:spacing w:after="0" w:line="240" w:lineRule="auto"/>
        <w:jc w:val="both"/>
        <w:rPr>
          <w:rFonts w:ascii="Arial" w:eastAsia="Times New Roman" w:hAnsi="Arial" w:cs="Arial"/>
          <w:lang w:eastAsia="en-GB"/>
        </w:rPr>
      </w:pPr>
    </w:p>
    <w:p w14:paraId="24070043" w14:textId="77777777" w:rsidR="00C61A3B" w:rsidRPr="00C61A3B" w:rsidRDefault="00C61A3B" w:rsidP="006407B5">
      <w:pPr>
        <w:keepNext/>
        <w:spacing w:after="0" w:line="240" w:lineRule="auto"/>
        <w:jc w:val="both"/>
        <w:rPr>
          <w:rFonts w:ascii="Arial" w:eastAsia="Times New Roman" w:hAnsi="Arial" w:cs="Arial"/>
          <w:b/>
        </w:rPr>
      </w:pPr>
      <w:r w:rsidRPr="00C61A3B">
        <w:rPr>
          <w:rFonts w:ascii="Arial" w:eastAsia="Times New Roman" w:hAnsi="Arial" w:cs="Arial"/>
          <w:b/>
        </w:rPr>
        <w:t>Special Educational Needs and Disability Code of Practice</w:t>
      </w:r>
    </w:p>
    <w:p w14:paraId="3BA1E1EE" w14:textId="77777777" w:rsidR="00C61A3B" w:rsidRPr="00C61A3B" w:rsidRDefault="00C61A3B" w:rsidP="006407B5">
      <w:pPr>
        <w:keepNext/>
        <w:spacing w:after="0" w:line="240" w:lineRule="auto"/>
        <w:jc w:val="both"/>
        <w:rPr>
          <w:rFonts w:ascii="Arial" w:eastAsia="Times New Roman" w:hAnsi="Arial" w:cs="Arial"/>
          <w:b/>
        </w:rPr>
      </w:pPr>
    </w:p>
    <w:p w14:paraId="4C654E43" w14:textId="77777777" w:rsidR="00C61A3B" w:rsidRPr="00C61A3B" w:rsidRDefault="00C61A3B" w:rsidP="006407B5">
      <w:pPr>
        <w:spacing w:after="0" w:line="240" w:lineRule="auto"/>
        <w:jc w:val="both"/>
        <w:rPr>
          <w:rFonts w:ascii="Arial" w:eastAsia="Times New Roman" w:hAnsi="Arial" w:cs="Arial"/>
        </w:rPr>
      </w:pPr>
      <w:r w:rsidRPr="00C61A3B">
        <w:rPr>
          <w:rFonts w:ascii="Arial" w:eastAsia="Times New Roman" w:hAnsi="Arial" w:cs="Arial"/>
        </w:rPr>
        <w:t xml:space="preserve">Dinton Pre-School has regard for the statutory guidance set out in the SEND Code of Practice (Department of Education 2015) to identify, assess and make provision for children’s special educational needs. </w:t>
      </w:r>
    </w:p>
    <w:p w14:paraId="65784245" w14:textId="77777777" w:rsidR="00C61A3B" w:rsidRPr="00C61A3B" w:rsidRDefault="00C61A3B" w:rsidP="006407B5">
      <w:pPr>
        <w:spacing w:after="0" w:line="240" w:lineRule="auto"/>
        <w:jc w:val="both"/>
        <w:rPr>
          <w:rFonts w:ascii="Arial" w:eastAsia="Times New Roman" w:hAnsi="Arial" w:cs="Arial"/>
        </w:rPr>
      </w:pPr>
    </w:p>
    <w:p w14:paraId="51933A6A" w14:textId="77777777" w:rsidR="00C61A3B" w:rsidRPr="00C61A3B" w:rsidRDefault="00C61A3B" w:rsidP="006407B5">
      <w:pPr>
        <w:spacing w:after="0" w:line="240" w:lineRule="auto"/>
        <w:jc w:val="both"/>
        <w:rPr>
          <w:rFonts w:ascii="Arial" w:eastAsia="Times New Roman" w:hAnsi="Arial" w:cs="Arial"/>
        </w:rPr>
      </w:pPr>
      <w:r w:rsidRPr="00C61A3B">
        <w:rPr>
          <w:rFonts w:ascii="Arial" w:eastAsia="Times New Roman" w:hAnsi="Arial" w:cs="Arial"/>
        </w:rPr>
        <w:t>In accordance with the Code of Practice, Dinton Pre-School staff will undertake a Progress Check of all children at age two. The child’s key person will also undertake an assessment at the end of the Early Years Foundation Stage (in the final term of the year in which a child turns 5) to prepare an EYFS Profile of the child.</w:t>
      </w:r>
    </w:p>
    <w:p w14:paraId="1834DD2F" w14:textId="77777777" w:rsidR="00C61A3B" w:rsidRPr="00C61A3B" w:rsidRDefault="00C61A3B" w:rsidP="006407B5">
      <w:pPr>
        <w:spacing w:after="0" w:line="240" w:lineRule="auto"/>
        <w:jc w:val="both"/>
        <w:rPr>
          <w:rFonts w:ascii="Arial" w:eastAsia="Times New Roman" w:hAnsi="Arial" w:cs="Arial"/>
        </w:rPr>
      </w:pPr>
    </w:p>
    <w:p w14:paraId="3F162466" w14:textId="26A5A58F" w:rsidR="00C61A3B" w:rsidRPr="00C61A3B" w:rsidRDefault="00C61A3B" w:rsidP="006407B5">
      <w:pPr>
        <w:spacing w:after="0" w:line="240" w:lineRule="auto"/>
        <w:jc w:val="both"/>
        <w:rPr>
          <w:rFonts w:ascii="Arial" w:eastAsia="Times New Roman" w:hAnsi="Arial" w:cs="Arial"/>
        </w:rPr>
      </w:pPr>
      <w:r w:rsidRPr="00C61A3B">
        <w:rPr>
          <w:rFonts w:ascii="Arial" w:eastAsia="Times New Roman" w:hAnsi="Arial" w:cs="Arial"/>
        </w:rPr>
        <w:t xml:space="preserve">The Code of Practice recommends that, in addition to the formal checks above, the pre-school should adopt a graduated approach to assessment and planning, led and coordinated by a SENCO. Good practice of working together with parents, and the observation and monitoring of children’s individual progress, will help identify any child with special educational needs or disability. As mentioned above </w:t>
      </w:r>
      <w:r w:rsidR="003C1CA1">
        <w:rPr>
          <w:rFonts w:ascii="Arial" w:eastAsia="Times New Roman" w:hAnsi="Arial" w:cs="Arial"/>
        </w:rPr>
        <w:t>Lucy Hayward</w:t>
      </w:r>
      <w:r w:rsidRPr="00C61A3B">
        <w:rPr>
          <w:rFonts w:ascii="Arial" w:eastAsia="Times New Roman" w:hAnsi="Arial" w:cs="Arial"/>
        </w:rPr>
        <w:t xml:space="preserve"> is our setting’s SENCO and she will work alongside parents to assess the child’s strengths and plan for future support. The SENCO will always ensure that appropriate records are kept according to the Code of Practice.</w:t>
      </w:r>
    </w:p>
    <w:p w14:paraId="4F7F2C1A" w14:textId="77777777" w:rsidR="00C61A3B" w:rsidRPr="00C61A3B" w:rsidRDefault="00C61A3B" w:rsidP="006407B5">
      <w:pPr>
        <w:spacing w:after="0" w:line="240" w:lineRule="auto"/>
        <w:jc w:val="both"/>
        <w:rPr>
          <w:rFonts w:ascii="Arial" w:eastAsia="Times New Roman" w:hAnsi="Arial" w:cs="Arial"/>
          <w:b/>
          <w:lang w:eastAsia="en-GB"/>
        </w:rPr>
      </w:pPr>
    </w:p>
    <w:p w14:paraId="127D276C" w14:textId="77777777" w:rsidR="00C61A3B" w:rsidRPr="00C61A3B" w:rsidRDefault="00C61A3B" w:rsidP="006407B5">
      <w:pPr>
        <w:spacing w:after="0" w:line="240" w:lineRule="auto"/>
        <w:jc w:val="both"/>
        <w:rPr>
          <w:rFonts w:ascii="Arial" w:eastAsia="Times New Roman" w:hAnsi="Arial" w:cs="Arial"/>
          <w:b/>
          <w:lang w:eastAsia="en-GB"/>
        </w:rPr>
      </w:pPr>
      <w:r w:rsidRPr="00C61A3B">
        <w:rPr>
          <w:rFonts w:ascii="Arial" w:eastAsia="Times New Roman" w:hAnsi="Arial" w:cs="Arial"/>
          <w:b/>
          <w:lang w:eastAsia="en-GB"/>
        </w:rPr>
        <w:t>Procedures</w:t>
      </w:r>
    </w:p>
    <w:p w14:paraId="665E18DF" w14:textId="77777777" w:rsidR="00C61A3B" w:rsidRPr="00C61A3B" w:rsidRDefault="00C61A3B" w:rsidP="006407B5">
      <w:pPr>
        <w:spacing w:after="0" w:line="240" w:lineRule="auto"/>
        <w:jc w:val="both"/>
        <w:rPr>
          <w:rFonts w:ascii="Arial" w:eastAsia="Times New Roman" w:hAnsi="Arial" w:cs="Arial"/>
          <w:lang w:eastAsia="en-GB"/>
        </w:rPr>
      </w:pPr>
    </w:p>
    <w:p w14:paraId="42ED1D85" w14:textId="77777777" w:rsidR="00C61A3B" w:rsidRPr="00C61A3B" w:rsidRDefault="00C61A3B" w:rsidP="006407B5">
      <w:pPr>
        <w:numPr>
          <w:ilvl w:val="0"/>
          <w:numId w:val="149"/>
        </w:numPr>
        <w:spacing w:after="0" w:line="240" w:lineRule="auto"/>
        <w:jc w:val="both"/>
        <w:rPr>
          <w:rFonts w:ascii="Arial" w:eastAsia="Times New Roman" w:hAnsi="Arial" w:cs="Arial"/>
          <w:lang w:eastAsia="en-GB"/>
        </w:rPr>
      </w:pPr>
      <w:r w:rsidRPr="00C61A3B">
        <w:rPr>
          <w:rFonts w:ascii="Arial" w:eastAsia="Times New Roman" w:hAnsi="Arial" w:cs="Arial"/>
          <w:lang w:eastAsia="en-GB"/>
        </w:rPr>
        <w:t>We ensure that the provision for the children with special educational needs is the responsibility of all members of the setting.</w:t>
      </w:r>
    </w:p>
    <w:p w14:paraId="1D92507C" w14:textId="77777777" w:rsidR="00C61A3B" w:rsidRPr="00C61A3B" w:rsidRDefault="00C61A3B" w:rsidP="006407B5">
      <w:pPr>
        <w:numPr>
          <w:ilvl w:val="0"/>
          <w:numId w:val="149"/>
        </w:numPr>
        <w:spacing w:after="0" w:line="240" w:lineRule="auto"/>
        <w:jc w:val="both"/>
        <w:rPr>
          <w:rFonts w:ascii="Arial" w:eastAsia="Times New Roman" w:hAnsi="Arial" w:cs="Arial"/>
          <w:lang w:eastAsia="en-GB"/>
        </w:rPr>
      </w:pPr>
      <w:r w:rsidRPr="00C61A3B">
        <w:rPr>
          <w:rFonts w:ascii="Arial" w:eastAsia="Times New Roman" w:hAnsi="Arial" w:cs="Arial"/>
          <w:lang w:eastAsia="en-GB"/>
        </w:rPr>
        <w:t>We ensure that our inclusive admissions practice ensures equality of access and opportunity.</w:t>
      </w:r>
    </w:p>
    <w:p w14:paraId="11265E5F" w14:textId="77777777" w:rsidR="00C61A3B" w:rsidRPr="00C61A3B" w:rsidRDefault="00C61A3B" w:rsidP="006407B5">
      <w:pPr>
        <w:numPr>
          <w:ilvl w:val="0"/>
          <w:numId w:val="149"/>
        </w:numPr>
        <w:spacing w:after="0" w:line="240" w:lineRule="auto"/>
        <w:jc w:val="both"/>
        <w:rPr>
          <w:rFonts w:ascii="Arial" w:eastAsia="Times New Roman" w:hAnsi="Arial" w:cs="Arial"/>
          <w:lang w:eastAsia="en-GB"/>
        </w:rPr>
      </w:pPr>
      <w:r w:rsidRPr="00C61A3B">
        <w:rPr>
          <w:rFonts w:ascii="Arial" w:eastAsia="Times New Roman" w:hAnsi="Arial" w:cs="Arial"/>
          <w:lang w:eastAsia="en-GB"/>
        </w:rPr>
        <w:t>We use the graduated response system for identifying, assessing and responding to the children’s special educational needs.</w:t>
      </w:r>
    </w:p>
    <w:p w14:paraId="07FF1445" w14:textId="77777777" w:rsidR="00C61A3B" w:rsidRPr="00C61A3B" w:rsidRDefault="00C61A3B" w:rsidP="006407B5">
      <w:pPr>
        <w:numPr>
          <w:ilvl w:val="0"/>
          <w:numId w:val="149"/>
        </w:numPr>
        <w:spacing w:after="0" w:line="240" w:lineRule="auto"/>
        <w:jc w:val="both"/>
        <w:rPr>
          <w:rFonts w:ascii="Arial" w:eastAsia="Times New Roman" w:hAnsi="Arial" w:cs="Arial"/>
          <w:lang w:eastAsia="en-GB"/>
        </w:rPr>
      </w:pPr>
      <w:r w:rsidRPr="00C61A3B">
        <w:rPr>
          <w:rFonts w:ascii="Arial" w:eastAsia="Times New Roman" w:hAnsi="Arial" w:cs="Arial"/>
          <w:lang w:eastAsia="en-GB"/>
        </w:rPr>
        <w:t>We work closely with the parents of children with special educational needs to create and maintain a positive partnership.</w:t>
      </w:r>
    </w:p>
    <w:p w14:paraId="5FB93F8E" w14:textId="77777777" w:rsidR="00C61A3B" w:rsidRPr="00C61A3B" w:rsidRDefault="00C61A3B" w:rsidP="006407B5">
      <w:pPr>
        <w:numPr>
          <w:ilvl w:val="0"/>
          <w:numId w:val="149"/>
        </w:numPr>
        <w:spacing w:after="0" w:line="240" w:lineRule="auto"/>
        <w:jc w:val="both"/>
        <w:rPr>
          <w:rFonts w:ascii="Arial" w:eastAsia="Times New Roman" w:hAnsi="Arial" w:cs="Arial"/>
          <w:lang w:eastAsia="en-GB"/>
        </w:rPr>
      </w:pPr>
      <w:r w:rsidRPr="00C61A3B">
        <w:rPr>
          <w:rFonts w:ascii="Arial" w:eastAsia="Times New Roman" w:hAnsi="Arial" w:cs="Arial"/>
          <w:lang w:eastAsia="en-GB"/>
        </w:rPr>
        <w:t>We ensure that parents are informed at all stages of the assessment, planning, provision and review of their children’s education.</w:t>
      </w:r>
    </w:p>
    <w:p w14:paraId="60C81608" w14:textId="77777777" w:rsidR="00C61A3B" w:rsidRPr="00C61A3B" w:rsidRDefault="00C61A3B" w:rsidP="006407B5">
      <w:pPr>
        <w:numPr>
          <w:ilvl w:val="0"/>
          <w:numId w:val="149"/>
        </w:numPr>
        <w:spacing w:after="0" w:line="240" w:lineRule="auto"/>
        <w:jc w:val="both"/>
        <w:rPr>
          <w:rFonts w:ascii="Arial" w:eastAsia="Times New Roman" w:hAnsi="Arial" w:cs="Arial"/>
          <w:lang w:eastAsia="en-GB"/>
        </w:rPr>
      </w:pPr>
      <w:r w:rsidRPr="00C61A3B">
        <w:rPr>
          <w:rFonts w:ascii="Arial" w:eastAsia="Times New Roman" w:hAnsi="Arial" w:cs="Arial"/>
          <w:lang w:eastAsia="en-GB"/>
        </w:rPr>
        <w:t>We provide parents with information on sources of independent advice and support.</w:t>
      </w:r>
    </w:p>
    <w:p w14:paraId="77021CE0" w14:textId="35E85FC3" w:rsidR="00C61A3B" w:rsidRPr="00C61A3B" w:rsidRDefault="00C61A3B" w:rsidP="006407B5">
      <w:pPr>
        <w:numPr>
          <w:ilvl w:val="0"/>
          <w:numId w:val="149"/>
        </w:numPr>
        <w:spacing w:after="0" w:line="240" w:lineRule="auto"/>
        <w:jc w:val="both"/>
        <w:rPr>
          <w:rFonts w:ascii="Arial" w:eastAsia="Times New Roman" w:hAnsi="Arial" w:cs="Arial"/>
          <w:lang w:eastAsia="en-GB"/>
        </w:rPr>
      </w:pPr>
      <w:r w:rsidRPr="00C61A3B">
        <w:rPr>
          <w:rFonts w:ascii="Arial" w:eastAsia="Times New Roman" w:hAnsi="Arial" w:cs="Arial"/>
          <w:lang w:eastAsia="en-GB"/>
        </w:rPr>
        <w:t xml:space="preserve">We </w:t>
      </w:r>
      <w:r w:rsidR="0016453D" w:rsidRPr="00C61A3B">
        <w:rPr>
          <w:rFonts w:ascii="Arial" w:eastAsia="Times New Roman" w:hAnsi="Arial" w:cs="Arial"/>
          <w:lang w:eastAsia="en-GB"/>
        </w:rPr>
        <w:t>liaise</w:t>
      </w:r>
      <w:r w:rsidRPr="00C61A3B">
        <w:rPr>
          <w:rFonts w:ascii="Arial" w:eastAsia="Times New Roman" w:hAnsi="Arial" w:cs="Arial"/>
          <w:lang w:eastAsia="en-GB"/>
        </w:rPr>
        <w:t xml:space="preserve"> with other professionals involved with children with special educational needs and their families, including transfer arrangements to other settings and schools.</w:t>
      </w:r>
    </w:p>
    <w:p w14:paraId="271AB3C3" w14:textId="77777777" w:rsidR="00C61A3B" w:rsidRPr="00C61A3B" w:rsidRDefault="00C61A3B" w:rsidP="006407B5">
      <w:pPr>
        <w:numPr>
          <w:ilvl w:val="0"/>
          <w:numId w:val="149"/>
        </w:numPr>
        <w:spacing w:after="0" w:line="240" w:lineRule="auto"/>
        <w:jc w:val="both"/>
        <w:rPr>
          <w:rFonts w:ascii="Arial" w:eastAsia="Times New Roman" w:hAnsi="Arial" w:cs="Arial"/>
          <w:lang w:eastAsia="en-GB"/>
        </w:rPr>
      </w:pPr>
      <w:r w:rsidRPr="00C61A3B">
        <w:rPr>
          <w:rFonts w:ascii="Arial" w:eastAsia="Times New Roman" w:hAnsi="Arial" w:cs="Arial"/>
          <w:lang w:eastAsia="en-GB"/>
        </w:rPr>
        <w:t>We provide a broad, balanced and differentiated curriculum for all children with special education needs.</w:t>
      </w:r>
    </w:p>
    <w:p w14:paraId="466F1961" w14:textId="77777777" w:rsidR="00C61A3B" w:rsidRPr="00C61A3B" w:rsidRDefault="00C61A3B" w:rsidP="006407B5">
      <w:pPr>
        <w:numPr>
          <w:ilvl w:val="0"/>
          <w:numId w:val="149"/>
        </w:numPr>
        <w:spacing w:after="0" w:line="240" w:lineRule="auto"/>
        <w:jc w:val="both"/>
        <w:rPr>
          <w:rFonts w:ascii="Arial" w:eastAsia="Times New Roman" w:hAnsi="Arial" w:cs="Arial"/>
          <w:lang w:eastAsia="en-GB"/>
        </w:rPr>
      </w:pPr>
      <w:r w:rsidRPr="00C61A3B">
        <w:rPr>
          <w:rFonts w:ascii="Arial" w:eastAsia="Times New Roman" w:hAnsi="Arial" w:cs="Arial"/>
          <w:lang w:eastAsia="en-GB"/>
        </w:rPr>
        <w:t>We use a system of planning, implementing, monitoring, evaluating and reviewing individual educational plans (IEPs) for children with special educational needs.</w:t>
      </w:r>
    </w:p>
    <w:p w14:paraId="2F2D7A67" w14:textId="77777777" w:rsidR="00C61A3B" w:rsidRPr="00C61A3B" w:rsidRDefault="00C61A3B" w:rsidP="006407B5">
      <w:pPr>
        <w:numPr>
          <w:ilvl w:val="0"/>
          <w:numId w:val="149"/>
        </w:numPr>
        <w:spacing w:after="0" w:line="240" w:lineRule="auto"/>
        <w:jc w:val="both"/>
        <w:rPr>
          <w:rFonts w:ascii="Arial" w:eastAsia="Times New Roman" w:hAnsi="Arial" w:cs="Arial"/>
          <w:lang w:eastAsia="en-GB"/>
        </w:rPr>
      </w:pPr>
      <w:r w:rsidRPr="00C61A3B">
        <w:rPr>
          <w:rFonts w:ascii="Arial" w:eastAsia="Times New Roman" w:hAnsi="Arial" w:cs="Arial"/>
          <w:lang w:eastAsia="en-GB"/>
        </w:rPr>
        <w:t>We ensure that children with special educational needs are appropriately involved at all stages of the graduated response, taking into account their levels of ability.</w:t>
      </w:r>
    </w:p>
    <w:p w14:paraId="7EBD84ED" w14:textId="77777777" w:rsidR="00C61A3B" w:rsidRPr="00C61A3B" w:rsidRDefault="00C61A3B" w:rsidP="006407B5">
      <w:pPr>
        <w:numPr>
          <w:ilvl w:val="0"/>
          <w:numId w:val="149"/>
        </w:numPr>
        <w:spacing w:after="0" w:line="240" w:lineRule="auto"/>
        <w:jc w:val="both"/>
        <w:rPr>
          <w:rFonts w:ascii="Arial" w:eastAsia="Times New Roman" w:hAnsi="Arial" w:cs="Arial"/>
          <w:lang w:eastAsia="en-GB"/>
        </w:rPr>
      </w:pPr>
      <w:r w:rsidRPr="00C61A3B">
        <w:rPr>
          <w:rFonts w:ascii="Arial" w:eastAsia="Times New Roman" w:hAnsi="Arial" w:cs="Arial"/>
          <w:lang w:eastAsia="en-GB"/>
        </w:rPr>
        <w:t xml:space="preserve">We have systems in place for supporting children such as My Support Plan and My Plan Process </w:t>
      </w:r>
    </w:p>
    <w:p w14:paraId="47A16B30" w14:textId="77777777" w:rsidR="00C61A3B" w:rsidRPr="00C61A3B" w:rsidRDefault="00C61A3B" w:rsidP="006407B5">
      <w:pPr>
        <w:numPr>
          <w:ilvl w:val="0"/>
          <w:numId w:val="149"/>
        </w:numPr>
        <w:spacing w:after="0" w:line="240" w:lineRule="auto"/>
        <w:jc w:val="both"/>
        <w:rPr>
          <w:rFonts w:ascii="Arial" w:eastAsia="Times New Roman" w:hAnsi="Arial" w:cs="Arial"/>
          <w:lang w:eastAsia="en-GB"/>
        </w:rPr>
      </w:pPr>
      <w:r w:rsidRPr="00C61A3B">
        <w:rPr>
          <w:rFonts w:ascii="Arial" w:eastAsia="Times New Roman" w:hAnsi="Arial" w:cs="Arial"/>
          <w:lang w:eastAsia="en-GB"/>
        </w:rPr>
        <w:t>We use a system for keeping records of the assessment, planning, provision and review for children with special educational needs.</w:t>
      </w:r>
    </w:p>
    <w:p w14:paraId="1699EA48" w14:textId="77777777" w:rsidR="00C61A3B" w:rsidRPr="00C61A3B" w:rsidRDefault="00C61A3B" w:rsidP="006407B5">
      <w:pPr>
        <w:numPr>
          <w:ilvl w:val="0"/>
          <w:numId w:val="149"/>
        </w:numPr>
        <w:spacing w:after="0" w:line="240" w:lineRule="auto"/>
        <w:jc w:val="both"/>
        <w:rPr>
          <w:rFonts w:ascii="Arial" w:eastAsia="Times New Roman" w:hAnsi="Arial" w:cs="Arial"/>
          <w:lang w:eastAsia="en-GB"/>
        </w:rPr>
      </w:pPr>
      <w:r w:rsidRPr="00C61A3B">
        <w:rPr>
          <w:rFonts w:ascii="Arial" w:eastAsia="Times New Roman" w:hAnsi="Arial" w:cs="Arial"/>
          <w:lang w:eastAsia="en-GB"/>
        </w:rPr>
        <w:t>We provide resources (human and financial) to implement our Special Educational Needs Policy.</w:t>
      </w:r>
    </w:p>
    <w:p w14:paraId="29BD7777" w14:textId="77777777" w:rsidR="00C61A3B" w:rsidRPr="00C61A3B" w:rsidRDefault="00C61A3B" w:rsidP="006407B5">
      <w:pPr>
        <w:numPr>
          <w:ilvl w:val="0"/>
          <w:numId w:val="149"/>
        </w:numPr>
        <w:spacing w:after="0" w:line="240" w:lineRule="auto"/>
        <w:jc w:val="both"/>
        <w:rPr>
          <w:rFonts w:ascii="Arial" w:eastAsia="Times New Roman" w:hAnsi="Arial" w:cs="Arial"/>
          <w:lang w:eastAsia="en-GB"/>
        </w:rPr>
      </w:pPr>
      <w:r w:rsidRPr="00C61A3B">
        <w:rPr>
          <w:rFonts w:ascii="Arial" w:eastAsia="Times New Roman" w:hAnsi="Arial" w:cs="Arial"/>
          <w:lang w:eastAsia="en-GB"/>
        </w:rPr>
        <w:t>We provide in-service training for parents, practitioners and volunteers.</w:t>
      </w:r>
    </w:p>
    <w:p w14:paraId="649CE99E" w14:textId="77777777" w:rsidR="00C61A3B" w:rsidRPr="00C61A3B" w:rsidRDefault="00C61A3B" w:rsidP="006407B5">
      <w:pPr>
        <w:numPr>
          <w:ilvl w:val="0"/>
          <w:numId w:val="149"/>
        </w:numPr>
        <w:spacing w:after="0" w:line="240" w:lineRule="auto"/>
        <w:jc w:val="both"/>
        <w:rPr>
          <w:rFonts w:ascii="Arial" w:eastAsia="Times New Roman" w:hAnsi="Arial" w:cs="Arial"/>
          <w:lang w:eastAsia="en-GB"/>
        </w:rPr>
      </w:pPr>
      <w:r w:rsidRPr="00C61A3B">
        <w:rPr>
          <w:rFonts w:ascii="Arial" w:eastAsia="Times New Roman" w:hAnsi="Arial" w:cs="Arial"/>
          <w:lang w:eastAsia="en-GB"/>
        </w:rPr>
        <w:t>We provide a special room for 1:1 work/attention.</w:t>
      </w:r>
    </w:p>
    <w:p w14:paraId="72BB46FC" w14:textId="77777777" w:rsidR="00C61A3B" w:rsidRPr="00C61A3B" w:rsidRDefault="00C61A3B" w:rsidP="006407B5">
      <w:pPr>
        <w:numPr>
          <w:ilvl w:val="0"/>
          <w:numId w:val="149"/>
        </w:numPr>
        <w:spacing w:after="0" w:line="240" w:lineRule="auto"/>
        <w:jc w:val="both"/>
        <w:rPr>
          <w:rFonts w:ascii="Arial" w:eastAsia="Times New Roman" w:hAnsi="Arial" w:cs="Arial"/>
          <w:lang w:eastAsia="en-GB"/>
        </w:rPr>
      </w:pPr>
      <w:r w:rsidRPr="00C61A3B">
        <w:rPr>
          <w:rFonts w:ascii="Arial" w:eastAsia="Times New Roman" w:hAnsi="Arial" w:cs="Arial"/>
          <w:lang w:eastAsia="en-GB"/>
        </w:rPr>
        <w:t>We ensure the privacy of children with SEN/disabilities when intimate care is being provided.</w:t>
      </w:r>
    </w:p>
    <w:p w14:paraId="159F23AA" w14:textId="77777777" w:rsidR="00C61A3B" w:rsidRPr="00C61A3B" w:rsidRDefault="00C61A3B" w:rsidP="006407B5">
      <w:pPr>
        <w:numPr>
          <w:ilvl w:val="0"/>
          <w:numId w:val="149"/>
        </w:numPr>
        <w:spacing w:after="0" w:line="240" w:lineRule="auto"/>
        <w:jc w:val="both"/>
        <w:rPr>
          <w:rFonts w:ascii="Arial" w:eastAsia="Times New Roman" w:hAnsi="Arial" w:cs="Arial"/>
          <w:lang w:eastAsia="en-GB"/>
        </w:rPr>
      </w:pPr>
      <w:r w:rsidRPr="00C61A3B">
        <w:rPr>
          <w:rFonts w:ascii="Arial" w:eastAsia="Times New Roman" w:hAnsi="Arial" w:cs="Arial"/>
          <w:lang w:eastAsia="en-GB"/>
        </w:rPr>
        <w:t>We ensure the effectiveness of our special educational needs provision by collecting information from a range of resources eg IEP reviews, staff and management meetings, parental and external agency’s views, inspections and complaints.   This information is collated, evaluated and reviewed.</w:t>
      </w:r>
    </w:p>
    <w:p w14:paraId="1527FCD0" w14:textId="77777777" w:rsidR="00C61A3B" w:rsidRPr="00C61A3B" w:rsidRDefault="00C61A3B" w:rsidP="006407B5">
      <w:pPr>
        <w:numPr>
          <w:ilvl w:val="0"/>
          <w:numId w:val="149"/>
        </w:numPr>
        <w:spacing w:after="0" w:line="240" w:lineRule="auto"/>
        <w:jc w:val="both"/>
        <w:rPr>
          <w:rFonts w:ascii="Arial" w:eastAsia="Times New Roman" w:hAnsi="Arial" w:cs="Arial"/>
          <w:lang w:eastAsia="en-GB"/>
        </w:rPr>
      </w:pPr>
      <w:r w:rsidRPr="00C61A3B">
        <w:rPr>
          <w:rFonts w:ascii="Arial" w:eastAsia="Times New Roman" w:hAnsi="Arial" w:cs="Arial"/>
          <w:lang w:eastAsia="en-GB"/>
        </w:rPr>
        <w:t>We provide a complaints procedure.</w:t>
      </w:r>
    </w:p>
    <w:p w14:paraId="3A1A790D" w14:textId="77777777" w:rsidR="00C61A3B" w:rsidRPr="00C61A3B" w:rsidRDefault="00C61A3B" w:rsidP="006407B5">
      <w:pPr>
        <w:numPr>
          <w:ilvl w:val="0"/>
          <w:numId w:val="149"/>
        </w:numPr>
        <w:spacing w:after="0" w:line="240" w:lineRule="auto"/>
        <w:jc w:val="both"/>
        <w:rPr>
          <w:rFonts w:ascii="Arial" w:eastAsia="Times New Roman" w:hAnsi="Arial" w:cs="Arial"/>
          <w:lang w:eastAsia="en-GB"/>
        </w:rPr>
      </w:pPr>
      <w:r w:rsidRPr="00C61A3B">
        <w:rPr>
          <w:rFonts w:ascii="Arial" w:eastAsia="Times New Roman" w:hAnsi="Arial" w:cs="Arial"/>
          <w:lang w:eastAsia="en-GB"/>
        </w:rPr>
        <w:t>We monitor and review our policy annually.</w:t>
      </w:r>
    </w:p>
    <w:p w14:paraId="24A2B81F" w14:textId="77777777" w:rsidR="00C61A3B" w:rsidRPr="00C61A3B" w:rsidRDefault="00C61A3B" w:rsidP="006407B5">
      <w:pPr>
        <w:spacing w:after="0" w:line="240" w:lineRule="auto"/>
        <w:jc w:val="both"/>
        <w:rPr>
          <w:rFonts w:ascii="Arial" w:eastAsia="Times New Roman" w:hAnsi="Arial" w:cs="Arial"/>
          <w:lang w:eastAsia="en-GB"/>
        </w:rPr>
      </w:pPr>
    </w:p>
    <w:p w14:paraId="117E5348" w14:textId="77777777" w:rsidR="00C61A3B" w:rsidRPr="00C61A3B" w:rsidRDefault="00C61A3B" w:rsidP="006407B5">
      <w:pPr>
        <w:spacing w:after="0" w:line="240" w:lineRule="auto"/>
        <w:jc w:val="both"/>
        <w:rPr>
          <w:rFonts w:ascii="Arial" w:eastAsia="Times New Roman" w:hAnsi="Arial" w:cs="Arial"/>
          <w:lang w:eastAsia="en-GB"/>
        </w:rPr>
      </w:pPr>
    </w:p>
    <w:p w14:paraId="364DB8B7" w14:textId="77777777" w:rsidR="00C61A3B" w:rsidRPr="00C61A3B" w:rsidRDefault="00C61A3B" w:rsidP="006407B5">
      <w:pPr>
        <w:spacing w:after="0" w:line="240" w:lineRule="auto"/>
        <w:jc w:val="both"/>
        <w:rPr>
          <w:rFonts w:ascii="Arial" w:eastAsia="Times New Roman" w:hAnsi="Arial" w:cs="Arial"/>
          <w:lang w:eastAsia="en-GB"/>
        </w:rPr>
      </w:pPr>
    </w:p>
    <w:p w14:paraId="5EB409DD" w14:textId="77777777" w:rsidR="00C61A3B" w:rsidRPr="00C61A3B" w:rsidRDefault="00C61A3B" w:rsidP="006407B5">
      <w:pPr>
        <w:spacing w:after="0" w:line="240" w:lineRule="auto"/>
        <w:jc w:val="both"/>
        <w:rPr>
          <w:rFonts w:ascii="Arial" w:eastAsia="Times New Roman" w:hAnsi="Arial" w:cs="Arial"/>
          <w:lang w:eastAsia="en-GB"/>
        </w:rPr>
      </w:pPr>
    </w:p>
    <w:p w14:paraId="3BEB44C4" w14:textId="77777777" w:rsidR="00C61A3B" w:rsidRPr="00C61A3B" w:rsidRDefault="00C61A3B" w:rsidP="006407B5">
      <w:pPr>
        <w:spacing w:after="0" w:line="240" w:lineRule="auto"/>
        <w:jc w:val="both"/>
        <w:rPr>
          <w:rFonts w:ascii="Arial" w:eastAsia="Times New Roman" w:hAnsi="Arial" w:cs="Arial"/>
          <w:lang w:eastAsia="en-GB"/>
        </w:rPr>
      </w:pPr>
    </w:p>
    <w:p w14:paraId="4BB9F91B" w14:textId="77777777" w:rsidR="00C61A3B" w:rsidRPr="00C61A3B" w:rsidRDefault="00C61A3B" w:rsidP="006407B5">
      <w:pPr>
        <w:spacing w:after="0" w:line="240" w:lineRule="auto"/>
        <w:jc w:val="both"/>
        <w:rPr>
          <w:rFonts w:ascii="Arial" w:eastAsia="Times New Roman" w:hAnsi="Arial" w:cs="Arial"/>
          <w:lang w:eastAsia="en-GB"/>
        </w:rPr>
      </w:pPr>
    </w:p>
    <w:p w14:paraId="38965BD9" w14:textId="77777777" w:rsidR="00C61A3B" w:rsidRPr="00C61A3B" w:rsidRDefault="00C61A3B" w:rsidP="006407B5">
      <w:pPr>
        <w:spacing w:after="0" w:line="240" w:lineRule="auto"/>
        <w:jc w:val="both"/>
        <w:rPr>
          <w:rFonts w:ascii="Arial" w:eastAsia="Times New Roman" w:hAnsi="Arial" w:cs="Arial"/>
          <w:lang w:eastAsia="en-GB"/>
        </w:rPr>
      </w:pPr>
    </w:p>
    <w:p w14:paraId="7B4E61E7" w14:textId="77777777" w:rsidR="00C61A3B" w:rsidRPr="00C61A3B" w:rsidRDefault="00C61A3B" w:rsidP="006407B5">
      <w:pPr>
        <w:spacing w:after="0" w:line="240" w:lineRule="auto"/>
        <w:jc w:val="both"/>
        <w:rPr>
          <w:rFonts w:ascii="Arial" w:eastAsia="Times New Roman" w:hAnsi="Arial" w:cs="Arial"/>
          <w:lang w:eastAsia="en-GB"/>
        </w:rPr>
      </w:pPr>
    </w:p>
    <w:p w14:paraId="090EE577" w14:textId="77777777" w:rsidR="00C61A3B" w:rsidRPr="00C61A3B" w:rsidRDefault="00C61A3B" w:rsidP="006407B5">
      <w:pPr>
        <w:spacing w:after="0" w:line="240" w:lineRule="auto"/>
        <w:jc w:val="both"/>
        <w:rPr>
          <w:rFonts w:ascii="Arial" w:eastAsia="Times New Roman" w:hAnsi="Arial" w:cs="Arial"/>
          <w:lang w:eastAsia="en-GB"/>
        </w:rPr>
      </w:pPr>
    </w:p>
    <w:p w14:paraId="1B85B42A" w14:textId="77777777" w:rsidR="00C61A3B" w:rsidRPr="00C61A3B" w:rsidRDefault="00C61A3B" w:rsidP="006407B5">
      <w:pPr>
        <w:spacing w:after="0" w:line="240" w:lineRule="auto"/>
        <w:jc w:val="both"/>
        <w:rPr>
          <w:rFonts w:ascii="Arial" w:eastAsia="Times New Roman" w:hAnsi="Arial" w:cs="Arial"/>
          <w:lang w:eastAsia="en-GB"/>
        </w:rPr>
      </w:pPr>
    </w:p>
    <w:p w14:paraId="735D6FFE" w14:textId="77777777" w:rsidR="00C61A3B" w:rsidRPr="00C61A3B" w:rsidRDefault="00C61A3B" w:rsidP="006407B5">
      <w:pPr>
        <w:spacing w:after="0" w:line="240" w:lineRule="auto"/>
        <w:jc w:val="both"/>
        <w:rPr>
          <w:rFonts w:ascii="Arial" w:eastAsia="Times New Roman" w:hAnsi="Arial" w:cs="Arial"/>
          <w:lang w:eastAsia="en-GB"/>
        </w:rPr>
      </w:pPr>
    </w:p>
    <w:p w14:paraId="629E6114" w14:textId="77777777" w:rsidR="00C61A3B" w:rsidRPr="00C61A3B" w:rsidRDefault="00C61A3B" w:rsidP="006407B5">
      <w:pPr>
        <w:spacing w:after="0" w:line="240" w:lineRule="auto"/>
        <w:jc w:val="both"/>
        <w:rPr>
          <w:rFonts w:ascii="Arial" w:eastAsia="Times New Roman" w:hAnsi="Arial" w:cs="Arial"/>
          <w:lang w:eastAsia="en-GB"/>
        </w:rPr>
      </w:pPr>
    </w:p>
    <w:p w14:paraId="70FF1534" w14:textId="77777777" w:rsidR="00C61A3B" w:rsidRPr="00C61A3B" w:rsidRDefault="00C61A3B" w:rsidP="006407B5">
      <w:pPr>
        <w:spacing w:after="0" w:line="240" w:lineRule="auto"/>
        <w:jc w:val="both"/>
        <w:rPr>
          <w:rFonts w:ascii="Arial" w:eastAsia="Times New Roman" w:hAnsi="Arial" w:cs="Arial"/>
          <w:lang w:eastAsia="en-GB"/>
        </w:rPr>
      </w:pPr>
    </w:p>
    <w:p w14:paraId="04DD5D09" w14:textId="77777777" w:rsidR="00C61A3B" w:rsidRPr="00C61A3B" w:rsidRDefault="00C61A3B" w:rsidP="006407B5">
      <w:pPr>
        <w:spacing w:after="0" w:line="240" w:lineRule="auto"/>
        <w:jc w:val="both"/>
        <w:rPr>
          <w:rFonts w:ascii="Arial" w:eastAsia="Times New Roman" w:hAnsi="Arial" w:cs="Arial"/>
          <w:lang w:eastAsia="en-GB"/>
        </w:rPr>
      </w:pPr>
    </w:p>
    <w:p w14:paraId="3B46E089" w14:textId="77777777" w:rsidR="00C61A3B" w:rsidRPr="00C61A3B" w:rsidRDefault="00C61A3B" w:rsidP="006407B5">
      <w:pPr>
        <w:spacing w:after="0" w:line="240" w:lineRule="auto"/>
        <w:jc w:val="both"/>
        <w:rPr>
          <w:rFonts w:ascii="Arial" w:eastAsia="Times New Roman" w:hAnsi="Arial" w:cs="Arial"/>
          <w:lang w:eastAsia="en-GB"/>
        </w:rPr>
      </w:pPr>
    </w:p>
    <w:p w14:paraId="2920BF70" w14:textId="77777777" w:rsidR="00C61A3B" w:rsidRPr="00C61A3B" w:rsidRDefault="00C61A3B" w:rsidP="006407B5">
      <w:pPr>
        <w:spacing w:after="0" w:line="240" w:lineRule="auto"/>
        <w:jc w:val="both"/>
        <w:rPr>
          <w:rFonts w:ascii="Arial" w:eastAsia="Times New Roman" w:hAnsi="Arial" w:cs="Arial"/>
          <w:lang w:eastAsia="en-GB"/>
        </w:rPr>
      </w:pPr>
    </w:p>
    <w:p w14:paraId="685CF318" w14:textId="77777777" w:rsidR="00C61A3B" w:rsidRPr="00C61A3B" w:rsidRDefault="00C61A3B" w:rsidP="006407B5">
      <w:pPr>
        <w:spacing w:after="0" w:line="240" w:lineRule="auto"/>
        <w:jc w:val="both"/>
        <w:rPr>
          <w:rFonts w:ascii="Arial" w:eastAsia="Times New Roman" w:hAnsi="Arial" w:cs="Arial"/>
          <w:lang w:eastAsia="en-GB"/>
        </w:rPr>
      </w:pPr>
    </w:p>
    <w:p w14:paraId="50E6BD87" w14:textId="77777777" w:rsidR="00C61A3B" w:rsidRPr="00C61A3B" w:rsidRDefault="00C61A3B" w:rsidP="006407B5">
      <w:pPr>
        <w:spacing w:after="0" w:line="240" w:lineRule="auto"/>
        <w:jc w:val="both"/>
        <w:rPr>
          <w:rFonts w:ascii="Arial" w:eastAsia="Times New Roman" w:hAnsi="Arial" w:cs="Arial"/>
          <w:lang w:eastAsia="en-GB"/>
        </w:rPr>
      </w:pPr>
    </w:p>
    <w:p w14:paraId="3F01CDC4" w14:textId="77777777" w:rsidR="00C61A3B" w:rsidRPr="00C61A3B" w:rsidRDefault="00C61A3B" w:rsidP="006407B5">
      <w:pPr>
        <w:spacing w:after="0" w:line="240" w:lineRule="auto"/>
        <w:jc w:val="both"/>
        <w:rPr>
          <w:rFonts w:ascii="Arial" w:eastAsia="Times New Roman" w:hAnsi="Arial" w:cs="Arial"/>
          <w:lang w:eastAsia="en-GB"/>
        </w:rPr>
      </w:pPr>
    </w:p>
    <w:p w14:paraId="433FBD5B" w14:textId="77777777" w:rsidR="00C61A3B" w:rsidRPr="00C61A3B" w:rsidRDefault="00C61A3B" w:rsidP="006407B5">
      <w:pPr>
        <w:spacing w:after="0" w:line="240" w:lineRule="auto"/>
        <w:jc w:val="both"/>
        <w:rPr>
          <w:rFonts w:ascii="Arial" w:eastAsia="Times New Roman" w:hAnsi="Arial" w:cs="Arial"/>
          <w:lang w:eastAsia="en-GB"/>
        </w:rPr>
      </w:pPr>
    </w:p>
    <w:p w14:paraId="7F502E23" w14:textId="77777777" w:rsidR="00C61A3B" w:rsidRPr="00C61A3B" w:rsidRDefault="00C61A3B" w:rsidP="006407B5">
      <w:pPr>
        <w:spacing w:after="0" w:line="240" w:lineRule="auto"/>
        <w:jc w:val="both"/>
        <w:rPr>
          <w:rFonts w:ascii="Arial" w:eastAsia="Times New Roman" w:hAnsi="Arial" w:cs="Arial"/>
          <w:lang w:eastAsia="en-GB"/>
        </w:rPr>
      </w:pPr>
    </w:p>
    <w:p w14:paraId="4206EC00" w14:textId="77777777" w:rsidR="00C61A3B" w:rsidRPr="00C61A3B" w:rsidRDefault="00C61A3B" w:rsidP="006407B5">
      <w:pPr>
        <w:spacing w:after="0" w:line="240" w:lineRule="auto"/>
        <w:jc w:val="both"/>
        <w:rPr>
          <w:rFonts w:ascii="Arial" w:eastAsia="Times New Roman" w:hAnsi="Arial" w:cs="Arial"/>
          <w:lang w:eastAsia="en-GB"/>
        </w:rPr>
      </w:pPr>
    </w:p>
    <w:p w14:paraId="1E989C6F" w14:textId="77777777" w:rsidR="00C61A3B" w:rsidRPr="00C61A3B" w:rsidRDefault="00C61A3B" w:rsidP="006407B5">
      <w:pPr>
        <w:spacing w:after="0" w:line="240" w:lineRule="auto"/>
        <w:jc w:val="both"/>
        <w:rPr>
          <w:rFonts w:ascii="Arial" w:eastAsia="Times New Roman" w:hAnsi="Arial" w:cs="Arial"/>
          <w:lang w:eastAsia="en-GB"/>
        </w:rPr>
      </w:pPr>
    </w:p>
    <w:p w14:paraId="5FB61F65" w14:textId="77777777" w:rsidR="00C61A3B" w:rsidRPr="00C61A3B" w:rsidRDefault="00C61A3B" w:rsidP="006407B5">
      <w:pPr>
        <w:spacing w:after="0" w:line="240" w:lineRule="auto"/>
        <w:jc w:val="both"/>
        <w:rPr>
          <w:rFonts w:ascii="Arial" w:eastAsia="Times New Roman" w:hAnsi="Arial" w:cs="Arial"/>
          <w:lang w:eastAsia="en-GB"/>
        </w:rPr>
      </w:pPr>
    </w:p>
    <w:p w14:paraId="68DF540F" w14:textId="77777777" w:rsidR="00C61A3B" w:rsidRPr="00C61A3B" w:rsidRDefault="00C61A3B" w:rsidP="006407B5">
      <w:pPr>
        <w:spacing w:after="0" w:line="240" w:lineRule="auto"/>
        <w:jc w:val="both"/>
        <w:rPr>
          <w:rFonts w:ascii="Arial" w:eastAsia="Times New Roman" w:hAnsi="Arial" w:cs="Arial"/>
          <w:lang w:eastAsia="en-GB"/>
        </w:rPr>
      </w:pPr>
    </w:p>
    <w:p w14:paraId="5AA8B2A4" w14:textId="77777777" w:rsidR="00C61A3B" w:rsidRPr="00C61A3B" w:rsidRDefault="00C61A3B" w:rsidP="006407B5">
      <w:pPr>
        <w:spacing w:after="0" w:line="240" w:lineRule="auto"/>
        <w:jc w:val="both"/>
        <w:rPr>
          <w:rFonts w:ascii="Arial" w:eastAsia="Times New Roman" w:hAnsi="Arial" w:cs="Arial"/>
          <w:lang w:eastAsia="en-GB"/>
        </w:rPr>
      </w:pPr>
    </w:p>
    <w:p w14:paraId="14DA2CB3" w14:textId="77777777" w:rsidR="00C61A3B" w:rsidRPr="00C61A3B" w:rsidRDefault="00C61A3B" w:rsidP="006407B5">
      <w:pPr>
        <w:spacing w:after="0" w:line="240" w:lineRule="auto"/>
        <w:jc w:val="both"/>
        <w:rPr>
          <w:rFonts w:ascii="Arial" w:eastAsia="Times New Roman" w:hAnsi="Arial" w:cs="Arial"/>
          <w:lang w:eastAsia="en-GB"/>
        </w:rPr>
      </w:pPr>
    </w:p>
    <w:p w14:paraId="10F190D1" w14:textId="77777777" w:rsidR="00C61A3B" w:rsidRPr="00C61A3B" w:rsidRDefault="00C61A3B" w:rsidP="006407B5">
      <w:pPr>
        <w:tabs>
          <w:tab w:val="left" w:pos="2310"/>
        </w:tabs>
        <w:spacing w:after="0" w:line="240" w:lineRule="auto"/>
        <w:jc w:val="both"/>
        <w:rPr>
          <w:rFonts w:ascii="Arial" w:eastAsia="Times New Roman" w:hAnsi="Arial" w:cs="Arial"/>
          <w:lang w:eastAsia="en-GB"/>
        </w:rPr>
      </w:pPr>
      <w:r w:rsidRPr="00C61A3B">
        <w:rPr>
          <w:rFonts w:ascii="Arial" w:eastAsia="Times New Roman" w:hAnsi="Arial" w:cs="Arial"/>
          <w:lang w:eastAsia="en-GB"/>
        </w:rPr>
        <w:tab/>
      </w:r>
    </w:p>
    <w:p w14:paraId="6BF684F5" w14:textId="7F9023E5" w:rsidR="00C61A3B" w:rsidRPr="002755FB" w:rsidRDefault="00C61A3B" w:rsidP="006407B5">
      <w:pPr>
        <w:jc w:val="both"/>
        <w:rPr>
          <w:rFonts w:ascii="Arial" w:hAnsi="Arial" w:cs="Arial"/>
        </w:rPr>
      </w:pPr>
    </w:p>
    <w:p w14:paraId="57BE0013" w14:textId="2F15CAB8" w:rsidR="00C61A3B" w:rsidRPr="002755FB" w:rsidRDefault="00C61A3B" w:rsidP="006407B5">
      <w:pPr>
        <w:jc w:val="both"/>
        <w:rPr>
          <w:rFonts w:ascii="Arial" w:hAnsi="Arial" w:cs="Arial"/>
        </w:rPr>
      </w:pPr>
    </w:p>
    <w:p w14:paraId="720ECB4F" w14:textId="3C9A8711" w:rsidR="00C61A3B" w:rsidRPr="002755FB" w:rsidRDefault="00C61A3B" w:rsidP="006407B5">
      <w:pPr>
        <w:jc w:val="both"/>
        <w:rPr>
          <w:rFonts w:ascii="Arial" w:hAnsi="Arial" w:cs="Arial"/>
        </w:rPr>
      </w:pPr>
    </w:p>
    <w:p w14:paraId="0F3C6A46" w14:textId="1BC5C3C4" w:rsidR="00C61A3B" w:rsidRPr="002755FB" w:rsidRDefault="00C61A3B" w:rsidP="006407B5">
      <w:pPr>
        <w:jc w:val="both"/>
        <w:rPr>
          <w:rFonts w:ascii="Arial" w:hAnsi="Arial" w:cs="Arial"/>
        </w:rPr>
      </w:pPr>
    </w:p>
    <w:p w14:paraId="0CF402DC" w14:textId="081E5E6F" w:rsidR="00C61A3B" w:rsidRPr="002755FB" w:rsidRDefault="00C61A3B" w:rsidP="006407B5">
      <w:pPr>
        <w:jc w:val="both"/>
        <w:rPr>
          <w:rFonts w:ascii="Arial" w:hAnsi="Arial" w:cs="Arial"/>
        </w:rPr>
      </w:pPr>
    </w:p>
    <w:p w14:paraId="101977C2" w14:textId="3C140021" w:rsidR="00C61A3B" w:rsidRPr="002755FB" w:rsidRDefault="00C61A3B" w:rsidP="006407B5">
      <w:pPr>
        <w:jc w:val="both"/>
        <w:rPr>
          <w:rFonts w:ascii="Arial" w:hAnsi="Arial" w:cs="Arial"/>
        </w:rPr>
      </w:pPr>
    </w:p>
    <w:p w14:paraId="6655C3BC" w14:textId="0342E3A9" w:rsidR="00C61A3B" w:rsidRPr="002755FB" w:rsidRDefault="00C61A3B" w:rsidP="006407B5">
      <w:pPr>
        <w:jc w:val="both"/>
        <w:rPr>
          <w:rFonts w:ascii="Arial" w:hAnsi="Arial" w:cs="Arial"/>
        </w:rPr>
      </w:pPr>
    </w:p>
    <w:p w14:paraId="38246E23" w14:textId="68A200D8" w:rsidR="00C61A3B" w:rsidRPr="002755FB" w:rsidRDefault="00C61A3B" w:rsidP="006407B5">
      <w:pPr>
        <w:jc w:val="both"/>
        <w:rPr>
          <w:rFonts w:ascii="Arial" w:hAnsi="Arial" w:cs="Arial"/>
        </w:rPr>
      </w:pPr>
    </w:p>
    <w:p w14:paraId="7E41E33D" w14:textId="77777777" w:rsidR="001565F1" w:rsidRDefault="001565F1" w:rsidP="006407B5">
      <w:pPr>
        <w:jc w:val="both"/>
        <w:rPr>
          <w:rFonts w:ascii="Arial" w:hAnsi="Arial" w:cs="Arial"/>
          <w:b/>
        </w:rPr>
      </w:pPr>
    </w:p>
    <w:p w14:paraId="5BD372EE" w14:textId="77777777" w:rsidR="001565F1" w:rsidRDefault="001565F1" w:rsidP="006407B5">
      <w:pPr>
        <w:jc w:val="both"/>
        <w:rPr>
          <w:rFonts w:ascii="Arial" w:hAnsi="Arial" w:cs="Arial"/>
          <w:b/>
        </w:rPr>
      </w:pPr>
    </w:p>
    <w:p w14:paraId="75C6005E" w14:textId="77777777" w:rsidR="001565F1" w:rsidRDefault="001565F1" w:rsidP="006407B5">
      <w:pPr>
        <w:jc w:val="both"/>
        <w:rPr>
          <w:rFonts w:ascii="Arial" w:hAnsi="Arial" w:cs="Arial"/>
          <w:b/>
        </w:rPr>
      </w:pPr>
    </w:p>
    <w:p w14:paraId="20046883" w14:textId="77777777" w:rsidR="001565F1" w:rsidRDefault="001565F1" w:rsidP="006407B5">
      <w:pPr>
        <w:jc w:val="both"/>
        <w:rPr>
          <w:rFonts w:ascii="Arial" w:hAnsi="Arial" w:cs="Arial"/>
          <w:b/>
        </w:rPr>
      </w:pPr>
    </w:p>
    <w:p w14:paraId="72DF96AB" w14:textId="2DF7C15C" w:rsidR="00C61A3B" w:rsidRPr="002E2559" w:rsidRDefault="00C61A3B" w:rsidP="006407B5">
      <w:pPr>
        <w:jc w:val="both"/>
        <w:rPr>
          <w:rFonts w:ascii="Arial" w:hAnsi="Arial" w:cs="Arial"/>
          <w:b/>
          <w:sz w:val="28"/>
          <w:szCs w:val="28"/>
        </w:rPr>
      </w:pPr>
      <w:r w:rsidRPr="002E2559">
        <w:rPr>
          <w:rFonts w:ascii="Arial" w:hAnsi="Arial" w:cs="Arial"/>
          <w:b/>
          <w:sz w:val="28"/>
          <w:szCs w:val="28"/>
        </w:rPr>
        <w:t xml:space="preserve">Staff </w:t>
      </w:r>
      <w:r w:rsidR="00B75DE6" w:rsidRPr="002E2559">
        <w:rPr>
          <w:rFonts w:ascii="Arial" w:hAnsi="Arial" w:cs="Arial"/>
          <w:b/>
          <w:sz w:val="28"/>
          <w:szCs w:val="28"/>
        </w:rPr>
        <w:t>Babysitting for</w:t>
      </w:r>
      <w:r w:rsidRPr="002E2559">
        <w:rPr>
          <w:rFonts w:ascii="Arial" w:hAnsi="Arial" w:cs="Arial"/>
          <w:b/>
          <w:sz w:val="28"/>
          <w:szCs w:val="28"/>
        </w:rPr>
        <w:t xml:space="preserve"> Children at the Pre-School </w:t>
      </w:r>
    </w:p>
    <w:p w14:paraId="60C78C59" w14:textId="77777777" w:rsidR="00C61A3B" w:rsidRPr="002755FB" w:rsidRDefault="00C61A3B" w:rsidP="006407B5">
      <w:pPr>
        <w:jc w:val="both"/>
        <w:rPr>
          <w:rFonts w:ascii="Arial" w:hAnsi="Arial" w:cs="Arial"/>
        </w:rPr>
      </w:pPr>
      <w:r w:rsidRPr="002755FB">
        <w:rPr>
          <w:rFonts w:ascii="Arial" w:hAnsi="Arial" w:cs="Arial"/>
        </w:rPr>
        <w:t xml:space="preserve">At Dinton Pre-School we pride ourselves on being a family run business in a rural area, with many parents returning to us with subsequent children. Due to the strong links we build with parents they may, from time to time, ask staff members to babysit/nanny for their children out of pre-school hours. These will remain private arrangements between the individual staff member and the parents. </w:t>
      </w:r>
    </w:p>
    <w:p w14:paraId="1E0CB420" w14:textId="77777777" w:rsidR="00C61A3B" w:rsidRPr="002755FB" w:rsidRDefault="00C61A3B" w:rsidP="006407B5">
      <w:pPr>
        <w:jc w:val="both"/>
        <w:rPr>
          <w:rFonts w:ascii="Arial" w:hAnsi="Arial" w:cs="Arial"/>
        </w:rPr>
      </w:pPr>
      <w:r w:rsidRPr="002755FB">
        <w:rPr>
          <w:rFonts w:ascii="Arial" w:hAnsi="Arial" w:cs="Arial"/>
        </w:rPr>
        <w:t xml:space="preserve">In this situation, the following policy and procedures will be adopted: </w:t>
      </w:r>
    </w:p>
    <w:p w14:paraId="6867038B" w14:textId="77777777" w:rsidR="00C61A3B" w:rsidRPr="002755FB" w:rsidRDefault="00C61A3B" w:rsidP="006407B5">
      <w:pPr>
        <w:pStyle w:val="ListParagraph"/>
        <w:numPr>
          <w:ilvl w:val="0"/>
          <w:numId w:val="150"/>
        </w:numPr>
        <w:spacing w:after="0" w:line="240" w:lineRule="auto"/>
        <w:jc w:val="both"/>
        <w:rPr>
          <w:rFonts w:ascii="Arial" w:hAnsi="Arial" w:cs="Arial"/>
        </w:rPr>
      </w:pPr>
      <w:r w:rsidRPr="002755FB">
        <w:rPr>
          <w:rFonts w:ascii="Arial" w:hAnsi="Arial" w:cs="Arial"/>
        </w:rPr>
        <w:t xml:space="preserve">The staff member will immediately declare to the manager, and prior to the arrangement starting. </w:t>
      </w:r>
    </w:p>
    <w:p w14:paraId="52FFD61E" w14:textId="77777777" w:rsidR="00C61A3B" w:rsidRPr="002755FB" w:rsidRDefault="00C61A3B" w:rsidP="006407B5">
      <w:pPr>
        <w:pStyle w:val="ListParagraph"/>
        <w:numPr>
          <w:ilvl w:val="1"/>
          <w:numId w:val="150"/>
        </w:numPr>
        <w:spacing w:after="0" w:line="240" w:lineRule="auto"/>
        <w:jc w:val="both"/>
        <w:rPr>
          <w:rFonts w:ascii="Arial" w:hAnsi="Arial" w:cs="Arial"/>
        </w:rPr>
      </w:pPr>
      <w:r w:rsidRPr="002755FB">
        <w:rPr>
          <w:rFonts w:ascii="Arial" w:hAnsi="Arial" w:cs="Arial"/>
        </w:rPr>
        <w:t>The manager retains the right to prohibit the private arrangement if s/he feels it is inappropriate, or may negatively impact the Pre-School, staff member or child.</w:t>
      </w:r>
    </w:p>
    <w:p w14:paraId="3BC628F2" w14:textId="77777777" w:rsidR="00C61A3B" w:rsidRPr="002755FB" w:rsidRDefault="00C61A3B" w:rsidP="006407B5">
      <w:pPr>
        <w:pStyle w:val="ListParagraph"/>
        <w:numPr>
          <w:ilvl w:val="0"/>
          <w:numId w:val="150"/>
        </w:numPr>
        <w:spacing w:after="0" w:line="240" w:lineRule="auto"/>
        <w:jc w:val="both"/>
        <w:rPr>
          <w:rFonts w:ascii="Arial" w:hAnsi="Arial" w:cs="Arial"/>
        </w:rPr>
      </w:pPr>
      <w:r w:rsidRPr="002755FB">
        <w:rPr>
          <w:rFonts w:ascii="Arial" w:hAnsi="Arial" w:cs="Arial"/>
        </w:rPr>
        <w:t xml:space="preserve">Both the staff member and the child’s parent(s) will sign a copy of this policy and this will be kept in the staff member’s file and with the child’s registration form. </w:t>
      </w:r>
    </w:p>
    <w:p w14:paraId="3C1DA2E8" w14:textId="77777777" w:rsidR="00C61A3B" w:rsidRPr="002755FB" w:rsidRDefault="00C61A3B" w:rsidP="006407B5">
      <w:pPr>
        <w:pStyle w:val="ListParagraph"/>
        <w:numPr>
          <w:ilvl w:val="0"/>
          <w:numId w:val="150"/>
        </w:numPr>
        <w:spacing w:after="0" w:line="240" w:lineRule="auto"/>
        <w:jc w:val="both"/>
        <w:rPr>
          <w:rFonts w:ascii="Arial" w:hAnsi="Arial" w:cs="Arial"/>
        </w:rPr>
      </w:pPr>
      <w:r w:rsidRPr="002755FB">
        <w:rPr>
          <w:rFonts w:ascii="Arial" w:hAnsi="Arial" w:cs="Arial"/>
        </w:rPr>
        <w:t xml:space="preserve">Dinton Pre-School is in no way responsible for these private arrangements. </w:t>
      </w:r>
    </w:p>
    <w:p w14:paraId="57FF73B3" w14:textId="77777777" w:rsidR="00C61A3B" w:rsidRPr="002755FB" w:rsidRDefault="00C61A3B" w:rsidP="006407B5">
      <w:pPr>
        <w:pStyle w:val="ListParagraph"/>
        <w:numPr>
          <w:ilvl w:val="0"/>
          <w:numId w:val="150"/>
        </w:numPr>
        <w:spacing w:after="0" w:line="240" w:lineRule="auto"/>
        <w:jc w:val="both"/>
        <w:rPr>
          <w:rFonts w:ascii="Arial" w:hAnsi="Arial" w:cs="Arial"/>
        </w:rPr>
      </w:pPr>
      <w:r w:rsidRPr="002755FB">
        <w:rPr>
          <w:rFonts w:ascii="Arial" w:hAnsi="Arial" w:cs="Arial"/>
        </w:rPr>
        <w:t xml:space="preserve">Confidentiality of employment must be adhered to and respected at all times. </w:t>
      </w:r>
    </w:p>
    <w:p w14:paraId="7E06768F" w14:textId="77777777" w:rsidR="00C61A3B" w:rsidRPr="002755FB" w:rsidRDefault="00C61A3B" w:rsidP="006407B5">
      <w:pPr>
        <w:pStyle w:val="ListParagraph"/>
        <w:numPr>
          <w:ilvl w:val="1"/>
          <w:numId w:val="150"/>
        </w:numPr>
        <w:spacing w:after="0" w:line="240" w:lineRule="auto"/>
        <w:jc w:val="both"/>
        <w:rPr>
          <w:rFonts w:ascii="Arial" w:hAnsi="Arial" w:cs="Arial"/>
        </w:rPr>
      </w:pPr>
      <w:r w:rsidRPr="002755FB">
        <w:rPr>
          <w:rFonts w:ascii="Arial" w:hAnsi="Arial" w:cs="Arial"/>
        </w:rPr>
        <w:t>Any breach of confidentiality by a member of staff regarding Dinton Pre-school, other staff members, parents or other children will be treated as a disciplinary offence.</w:t>
      </w:r>
    </w:p>
    <w:p w14:paraId="58FF58AA" w14:textId="77777777" w:rsidR="00C61A3B" w:rsidRPr="002755FB" w:rsidRDefault="00C61A3B" w:rsidP="006407B5">
      <w:pPr>
        <w:pStyle w:val="ListParagraph"/>
        <w:numPr>
          <w:ilvl w:val="0"/>
          <w:numId w:val="150"/>
        </w:numPr>
        <w:spacing w:after="0" w:line="240" w:lineRule="auto"/>
        <w:jc w:val="both"/>
        <w:rPr>
          <w:rFonts w:ascii="Arial" w:hAnsi="Arial" w:cs="Arial"/>
        </w:rPr>
      </w:pPr>
      <w:r w:rsidRPr="002755FB">
        <w:rPr>
          <w:rFonts w:ascii="Arial" w:hAnsi="Arial" w:cs="Arial"/>
        </w:rPr>
        <w:t>Parents should be aware that other adults associated with the staff member may not have Disclosure and Barring Service (DBS) clearance, and it may not be appropriate for them to care for children. It is for parents to satisfy themselves of the staff member’s suitability to look after their children.</w:t>
      </w:r>
    </w:p>
    <w:p w14:paraId="56F95064" w14:textId="77777777" w:rsidR="00C61A3B" w:rsidRPr="002755FB" w:rsidRDefault="00C61A3B" w:rsidP="006407B5">
      <w:pPr>
        <w:pStyle w:val="ListParagraph"/>
        <w:numPr>
          <w:ilvl w:val="1"/>
          <w:numId w:val="150"/>
        </w:numPr>
        <w:spacing w:after="0" w:line="240" w:lineRule="auto"/>
        <w:jc w:val="both"/>
        <w:rPr>
          <w:rFonts w:ascii="Arial" w:hAnsi="Arial" w:cs="Arial"/>
        </w:rPr>
      </w:pPr>
      <w:r w:rsidRPr="002755FB">
        <w:rPr>
          <w:rFonts w:ascii="Arial" w:hAnsi="Arial" w:cs="Arial"/>
        </w:rPr>
        <w:t xml:space="preserve">We have a rigorous recruitment procedure to ensure that we employ competent and professional members of staff. Additionally, all staff members have a supervisory meeting each term and have ongoing supervision, observation and assessment, to ensure that standards of work and behaviour are maintained. Although staff should maintain these standards outside of work, we have no control over their conduct outside of Dinton Pre-School, and consequently our duty to safeguard children does not extend to private arrangements between staff and parents outside of pre-school hours. </w:t>
      </w:r>
    </w:p>
    <w:p w14:paraId="358DF5FA" w14:textId="77777777" w:rsidR="00C61A3B" w:rsidRPr="002755FB" w:rsidRDefault="00C61A3B" w:rsidP="006407B5">
      <w:pPr>
        <w:pStyle w:val="ListParagraph"/>
        <w:numPr>
          <w:ilvl w:val="0"/>
          <w:numId w:val="152"/>
        </w:numPr>
        <w:spacing w:after="0" w:line="240" w:lineRule="auto"/>
        <w:jc w:val="both"/>
        <w:rPr>
          <w:rFonts w:ascii="Arial" w:hAnsi="Arial" w:cs="Arial"/>
        </w:rPr>
      </w:pPr>
      <w:r w:rsidRPr="002755FB">
        <w:rPr>
          <w:rFonts w:ascii="Arial" w:hAnsi="Arial" w:cs="Arial"/>
        </w:rPr>
        <w:t xml:space="preserve">Staff do, however, have a duty to report any safeguarding concerns in or outside of Dinton Pre-School and the same safeguarding procedures should be followed. </w:t>
      </w:r>
    </w:p>
    <w:p w14:paraId="22225602" w14:textId="77777777" w:rsidR="00C61A3B" w:rsidRPr="002755FB" w:rsidRDefault="00C61A3B" w:rsidP="006407B5">
      <w:pPr>
        <w:pStyle w:val="ListParagraph"/>
        <w:numPr>
          <w:ilvl w:val="0"/>
          <w:numId w:val="152"/>
        </w:numPr>
        <w:spacing w:after="0" w:line="240" w:lineRule="auto"/>
        <w:jc w:val="both"/>
        <w:rPr>
          <w:rFonts w:ascii="Arial" w:hAnsi="Arial" w:cs="Arial"/>
        </w:rPr>
      </w:pPr>
      <w:r w:rsidRPr="002755FB">
        <w:rPr>
          <w:rFonts w:ascii="Arial" w:hAnsi="Arial" w:cs="Arial"/>
        </w:rPr>
        <w:t xml:space="preserve">Dinton Pre-School is not responsible for any health and safety, or other, issues that may arise from these private arrangements. </w:t>
      </w:r>
    </w:p>
    <w:p w14:paraId="1A4A4A91" w14:textId="77777777" w:rsidR="00C61A3B" w:rsidRPr="002755FB" w:rsidRDefault="00C61A3B" w:rsidP="006407B5">
      <w:pPr>
        <w:pStyle w:val="ListParagraph"/>
        <w:numPr>
          <w:ilvl w:val="0"/>
          <w:numId w:val="152"/>
        </w:numPr>
        <w:spacing w:after="0" w:line="240" w:lineRule="auto"/>
        <w:jc w:val="both"/>
        <w:rPr>
          <w:rFonts w:ascii="Arial" w:hAnsi="Arial" w:cs="Arial"/>
        </w:rPr>
      </w:pPr>
      <w:r w:rsidRPr="002755FB">
        <w:rPr>
          <w:rFonts w:ascii="Arial" w:hAnsi="Arial" w:cs="Arial"/>
        </w:rPr>
        <w:t xml:space="preserve">Dinton Pre-School insurance does not cover staff members once they have left the premises. </w:t>
      </w:r>
    </w:p>
    <w:p w14:paraId="2F1B6D3A" w14:textId="77777777" w:rsidR="00C61A3B" w:rsidRPr="002755FB" w:rsidRDefault="00C61A3B" w:rsidP="006407B5">
      <w:pPr>
        <w:pStyle w:val="ListParagraph"/>
        <w:numPr>
          <w:ilvl w:val="0"/>
          <w:numId w:val="152"/>
        </w:numPr>
        <w:spacing w:after="0" w:line="240" w:lineRule="auto"/>
        <w:jc w:val="both"/>
        <w:rPr>
          <w:rFonts w:ascii="Arial" w:hAnsi="Arial" w:cs="Arial"/>
        </w:rPr>
      </w:pPr>
      <w:r w:rsidRPr="002755FB">
        <w:rPr>
          <w:rFonts w:ascii="Arial" w:hAnsi="Arial" w:cs="Arial"/>
        </w:rPr>
        <w:t>Any babysitting/nannying work must not interfere with staff members’ working hours or affect their relationship with any children attending Dinton Pre-School.</w:t>
      </w:r>
    </w:p>
    <w:p w14:paraId="4A3A07A9" w14:textId="77777777" w:rsidR="00C61A3B" w:rsidRPr="002755FB" w:rsidRDefault="00C61A3B" w:rsidP="006407B5">
      <w:pPr>
        <w:pStyle w:val="ListParagraph"/>
        <w:numPr>
          <w:ilvl w:val="0"/>
          <w:numId w:val="152"/>
        </w:numPr>
        <w:spacing w:after="0" w:line="240" w:lineRule="auto"/>
        <w:jc w:val="both"/>
        <w:rPr>
          <w:rFonts w:ascii="Arial" w:hAnsi="Arial" w:cs="Arial"/>
        </w:rPr>
      </w:pPr>
      <w:r w:rsidRPr="002755FB">
        <w:rPr>
          <w:rFonts w:ascii="Arial" w:hAnsi="Arial" w:cs="Arial"/>
        </w:rPr>
        <w:t>Allegations made against a babysitter would have no implication for the Preschool.</w:t>
      </w:r>
    </w:p>
    <w:p w14:paraId="2F44C413" w14:textId="77777777" w:rsidR="00C61A3B" w:rsidRPr="002755FB" w:rsidRDefault="00C61A3B" w:rsidP="006407B5">
      <w:pPr>
        <w:pStyle w:val="ListParagraph"/>
        <w:numPr>
          <w:ilvl w:val="1"/>
          <w:numId w:val="152"/>
        </w:numPr>
        <w:spacing w:after="0" w:line="240" w:lineRule="auto"/>
        <w:jc w:val="both"/>
        <w:rPr>
          <w:rFonts w:ascii="Arial" w:hAnsi="Arial" w:cs="Arial"/>
        </w:rPr>
      </w:pPr>
      <w:r w:rsidRPr="002755FB">
        <w:rPr>
          <w:rFonts w:ascii="Arial" w:hAnsi="Arial" w:cs="Arial"/>
        </w:rPr>
        <w:t>Staff should be aware that an incident whilst babysitting/nannying could have an impact on their suitability to work at the pre-school</w:t>
      </w:r>
    </w:p>
    <w:p w14:paraId="7C22D308" w14:textId="77777777" w:rsidR="00C61A3B" w:rsidRPr="002755FB" w:rsidRDefault="00C61A3B" w:rsidP="006407B5">
      <w:pPr>
        <w:pStyle w:val="ListParagraph"/>
        <w:numPr>
          <w:ilvl w:val="0"/>
          <w:numId w:val="152"/>
        </w:numPr>
        <w:spacing w:after="0" w:line="240" w:lineRule="auto"/>
        <w:jc w:val="both"/>
        <w:rPr>
          <w:rFonts w:ascii="Arial" w:hAnsi="Arial" w:cs="Arial"/>
        </w:rPr>
      </w:pPr>
      <w:r w:rsidRPr="002755FB">
        <w:rPr>
          <w:rFonts w:ascii="Arial" w:hAnsi="Arial" w:cs="Arial"/>
        </w:rPr>
        <w:t>It will be the staff member’s responsibility to ensure they have the appropriate insurance covering the use of their car for babysitting/nannying services, MOT and child restraints or child safety seats if they are transporting them in a car.</w:t>
      </w:r>
    </w:p>
    <w:p w14:paraId="5F06DAB5" w14:textId="77777777" w:rsidR="00C61A3B" w:rsidRPr="002755FB" w:rsidRDefault="00C61A3B" w:rsidP="006407B5">
      <w:pPr>
        <w:pStyle w:val="ListParagraph"/>
        <w:jc w:val="both"/>
        <w:rPr>
          <w:rFonts w:ascii="Arial" w:hAnsi="Arial" w:cs="Arial"/>
        </w:rPr>
      </w:pPr>
    </w:p>
    <w:p w14:paraId="3A56A7DB" w14:textId="77777777" w:rsidR="00C61A3B" w:rsidRPr="002755FB" w:rsidRDefault="00C61A3B" w:rsidP="006407B5">
      <w:pPr>
        <w:jc w:val="both"/>
        <w:rPr>
          <w:rFonts w:ascii="Arial" w:hAnsi="Arial" w:cs="Arial"/>
        </w:rPr>
      </w:pPr>
      <w:r w:rsidRPr="002755FB">
        <w:rPr>
          <w:rFonts w:ascii="Arial" w:hAnsi="Arial" w:cs="Arial"/>
        </w:rPr>
        <w:t xml:space="preserve">When the staff member is due to collect a child from the pre-school: </w:t>
      </w:r>
    </w:p>
    <w:p w14:paraId="297249A9" w14:textId="77777777" w:rsidR="00C61A3B" w:rsidRPr="002755FB" w:rsidRDefault="00C61A3B" w:rsidP="006407B5">
      <w:pPr>
        <w:pStyle w:val="ListParagraph"/>
        <w:numPr>
          <w:ilvl w:val="0"/>
          <w:numId w:val="153"/>
        </w:numPr>
        <w:spacing w:after="0" w:line="240" w:lineRule="auto"/>
        <w:jc w:val="both"/>
        <w:rPr>
          <w:rFonts w:ascii="Arial" w:hAnsi="Arial" w:cs="Arial"/>
        </w:rPr>
      </w:pPr>
      <w:r w:rsidRPr="002755FB">
        <w:rPr>
          <w:rFonts w:ascii="Arial" w:hAnsi="Arial" w:cs="Arial"/>
        </w:rPr>
        <w:t>The manager should be aware of the arrangement well before the staff member is due to collect the child from pre-school.</w:t>
      </w:r>
    </w:p>
    <w:p w14:paraId="2080AEB7" w14:textId="77777777" w:rsidR="00C61A3B" w:rsidRPr="002755FB" w:rsidRDefault="00C61A3B" w:rsidP="006407B5">
      <w:pPr>
        <w:pStyle w:val="ListParagraph"/>
        <w:numPr>
          <w:ilvl w:val="0"/>
          <w:numId w:val="153"/>
        </w:numPr>
        <w:spacing w:after="0" w:line="240" w:lineRule="auto"/>
        <w:jc w:val="both"/>
        <w:rPr>
          <w:rFonts w:ascii="Arial" w:hAnsi="Arial" w:cs="Arial"/>
        </w:rPr>
      </w:pPr>
      <w:r w:rsidRPr="002755FB">
        <w:rPr>
          <w:rFonts w:ascii="Arial" w:hAnsi="Arial" w:cs="Arial"/>
        </w:rPr>
        <w:t>The staff member should be named on the signing in/out sheet.</w:t>
      </w:r>
    </w:p>
    <w:p w14:paraId="03BB5F8D" w14:textId="77777777" w:rsidR="00C61A3B" w:rsidRPr="002755FB" w:rsidRDefault="00C61A3B" w:rsidP="006407B5">
      <w:pPr>
        <w:pStyle w:val="ListParagraph"/>
        <w:numPr>
          <w:ilvl w:val="0"/>
          <w:numId w:val="153"/>
        </w:numPr>
        <w:spacing w:after="0" w:line="240" w:lineRule="auto"/>
        <w:jc w:val="both"/>
        <w:rPr>
          <w:rFonts w:ascii="Arial" w:hAnsi="Arial" w:cs="Arial"/>
        </w:rPr>
      </w:pPr>
      <w:r w:rsidRPr="002755FB">
        <w:rPr>
          <w:rFonts w:ascii="Arial" w:hAnsi="Arial" w:cs="Arial"/>
        </w:rPr>
        <w:t>The child should be booked into pre-school until the time that the staff member is due to finish working – this may mean extending the child’s pre-school sessions.</w:t>
      </w:r>
    </w:p>
    <w:p w14:paraId="464D591F" w14:textId="77777777" w:rsidR="00C61A3B" w:rsidRPr="002755FB" w:rsidRDefault="00C61A3B" w:rsidP="006407B5">
      <w:pPr>
        <w:pStyle w:val="ListParagraph"/>
        <w:numPr>
          <w:ilvl w:val="1"/>
          <w:numId w:val="153"/>
        </w:numPr>
        <w:spacing w:after="0" w:line="240" w:lineRule="auto"/>
        <w:jc w:val="both"/>
        <w:rPr>
          <w:rFonts w:ascii="Arial" w:hAnsi="Arial" w:cs="Arial"/>
        </w:rPr>
      </w:pPr>
      <w:r w:rsidRPr="002755FB">
        <w:rPr>
          <w:rFonts w:ascii="Arial" w:hAnsi="Arial" w:cs="Arial"/>
        </w:rPr>
        <w:t xml:space="preserve">Parents are liable for the extra payment incurred. </w:t>
      </w:r>
    </w:p>
    <w:p w14:paraId="2060DD3F" w14:textId="77777777" w:rsidR="00C61A3B" w:rsidRPr="002755FB" w:rsidRDefault="00C61A3B" w:rsidP="006407B5">
      <w:pPr>
        <w:pStyle w:val="ListParagraph"/>
        <w:numPr>
          <w:ilvl w:val="0"/>
          <w:numId w:val="153"/>
        </w:numPr>
        <w:spacing w:after="0" w:line="240" w:lineRule="auto"/>
        <w:jc w:val="both"/>
        <w:rPr>
          <w:rFonts w:ascii="Arial" w:hAnsi="Arial" w:cs="Arial"/>
        </w:rPr>
      </w:pPr>
      <w:r w:rsidRPr="002755FB">
        <w:rPr>
          <w:rFonts w:ascii="Arial" w:hAnsi="Arial" w:cs="Arial"/>
        </w:rPr>
        <w:t xml:space="preserve">If the staff member and child remain in the pre-school building, it is the staff member who is responsible for the child’s wellbeing, including health and safety. </w:t>
      </w:r>
    </w:p>
    <w:p w14:paraId="3F146B57" w14:textId="77777777" w:rsidR="00C61A3B" w:rsidRPr="002755FB" w:rsidRDefault="00C61A3B" w:rsidP="006407B5">
      <w:pPr>
        <w:pStyle w:val="ListParagraph"/>
        <w:numPr>
          <w:ilvl w:val="0"/>
          <w:numId w:val="153"/>
        </w:numPr>
        <w:spacing w:after="0" w:line="240" w:lineRule="auto"/>
        <w:jc w:val="both"/>
        <w:rPr>
          <w:rFonts w:ascii="Arial" w:hAnsi="Arial" w:cs="Arial"/>
        </w:rPr>
      </w:pPr>
      <w:r w:rsidRPr="002755FB">
        <w:rPr>
          <w:rFonts w:ascii="Arial" w:hAnsi="Arial" w:cs="Arial"/>
        </w:rPr>
        <w:t xml:space="preserve">The parent(s) and staff member should ensure that the appropriate car safety equipment in place. </w:t>
      </w:r>
    </w:p>
    <w:p w14:paraId="0D66BDF4" w14:textId="77777777" w:rsidR="00C61A3B" w:rsidRPr="002755FB" w:rsidRDefault="00C61A3B" w:rsidP="006407B5">
      <w:pPr>
        <w:pStyle w:val="ListParagraph"/>
        <w:numPr>
          <w:ilvl w:val="0"/>
          <w:numId w:val="153"/>
        </w:numPr>
        <w:spacing w:after="0" w:line="240" w:lineRule="auto"/>
        <w:jc w:val="both"/>
        <w:rPr>
          <w:rFonts w:ascii="Arial" w:hAnsi="Arial" w:cs="Arial"/>
        </w:rPr>
      </w:pPr>
      <w:r w:rsidRPr="002755FB">
        <w:rPr>
          <w:rFonts w:ascii="Arial" w:hAnsi="Arial" w:cs="Arial"/>
        </w:rPr>
        <w:t xml:space="preserve">If the staff member is not working but due to collect the child, they should remain in the conservatory and pick up the child as any other parent/guardian. </w:t>
      </w:r>
    </w:p>
    <w:p w14:paraId="3991E8D9" w14:textId="77777777" w:rsidR="00C61A3B" w:rsidRPr="002755FB" w:rsidRDefault="00C61A3B" w:rsidP="006407B5">
      <w:pPr>
        <w:pStyle w:val="ListParagraph"/>
        <w:numPr>
          <w:ilvl w:val="0"/>
          <w:numId w:val="153"/>
        </w:numPr>
        <w:spacing w:after="0" w:line="240" w:lineRule="auto"/>
        <w:jc w:val="both"/>
        <w:rPr>
          <w:rFonts w:ascii="Arial" w:hAnsi="Arial" w:cs="Arial"/>
        </w:rPr>
      </w:pPr>
      <w:r w:rsidRPr="002755FB">
        <w:rPr>
          <w:rFonts w:ascii="Arial" w:hAnsi="Arial" w:cs="Arial"/>
        </w:rPr>
        <w:t xml:space="preserve">If the child is unwell and the staff member is working, the parent(s) will need to collect their child from pre-school. </w:t>
      </w:r>
    </w:p>
    <w:p w14:paraId="2D9E90F1" w14:textId="77777777" w:rsidR="00C61A3B" w:rsidRPr="002755FB" w:rsidRDefault="00C61A3B" w:rsidP="006407B5">
      <w:pPr>
        <w:jc w:val="both"/>
        <w:rPr>
          <w:rFonts w:ascii="Arial" w:hAnsi="Arial" w:cs="Arial"/>
        </w:rPr>
      </w:pPr>
    </w:p>
    <w:p w14:paraId="372B4BA9" w14:textId="77777777" w:rsidR="00C61A3B" w:rsidRPr="002755FB" w:rsidRDefault="00C61A3B" w:rsidP="006407B5">
      <w:pPr>
        <w:jc w:val="both"/>
        <w:rPr>
          <w:rFonts w:ascii="Arial" w:hAnsi="Arial" w:cs="Arial"/>
        </w:rPr>
      </w:pPr>
      <w:r w:rsidRPr="002755FB">
        <w:rPr>
          <w:rFonts w:ascii="Arial" w:hAnsi="Arial" w:cs="Arial"/>
        </w:rPr>
        <w:t xml:space="preserve">Where the manager assesses that the agreement is not working and/or there is an impact on the care of the children due to the staff member’s relationship with the child the care for out of pre-school hours: </w:t>
      </w:r>
    </w:p>
    <w:p w14:paraId="130271A2" w14:textId="77777777" w:rsidR="00C61A3B" w:rsidRPr="002755FB" w:rsidRDefault="00C61A3B" w:rsidP="006407B5">
      <w:pPr>
        <w:numPr>
          <w:ilvl w:val="0"/>
          <w:numId w:val="151"/>
        </w:numPr>
        <w:spacing w:after="0" w:line="240" w:lineRule="auto"/>
        <w:jc w:val="both"/>
        <w:rPr>
          <w:rFonts w:ascii="Arial" w:hAnsi="Arial" w:cs="Arial"/>
        </w:rPr>
      </w:pPr>
      <w:r w:rsidRPr="002755FB">
        <w:rPr>
          <w:rFonts w:ascii="Arial" w:hAnsi="Arial" w:cs="Arial"/>
        </w:rPr>
        <w:t>The manager will consider moving the staff member and not the child. This will enable the child to be in the appropriate age group and to continue to forge consistent relationships with other children in this group.</w:t>
      </w:r>
    </w:p>
    <w:p w14:paraId="5FCE0228" w14:textId="77777777" w:rsidR="00C61A3B" w:rsidRPr="002755FB" w:rsidRDefault="00C61A3B" w:rsidP="006407B5">
      <w:pPr>
        <w:numPr>
          <w:ilvl w:val="0"/>
          <w:numId w:val="151"/>
        </w:numPr>
        <w:spacing w:after="0" w:line="240" w:lineRule="auto"/>
        <w:jc w:val="both"/>
        <w:rPr>
          <w:rFonts w:ascii="Arial" w:hAnsi="Arial" w:cs="Arial"/>
        </w:rPr>
      </w:pPr>
      <w:r w:rsidRPr="002755FB">
        <w:rPr>
          <w:rFonts w:ascii="Arial" w:hAnsi="Arial" w:cs="Arial"/>
        </w:rPr>
        <w:t xml:space="preserve">Where the staff member is in another room, there will be an agreement between the staff member and manager about contact with the child during the pre-school day. </w:t>
      </w:r>
    </w:p>
    <w:p w14:paraId="7D359C1C" w14:textId="77777777" w:rsidR="00C61A3B" w:rsidRPr="002755FB" w:rsidRDefault="00C61A3B" w:rsidP="006407B5">
      <w:pPr>
        <w:jc w:val="both"/>
        <w:rPr>
          <w:rFonts w:ascii="Arial" w:hAnsi="Arial" w:cs="Arial"/>
        </w:rPr>
      </w:pPr>
    </w:p>
    <w:p w14:paraId="2A073DEE" w14:textId="207ED7CF" w:rsidR="00C61A3B" w:rsidRPr="002755FB" w:rsidRDefault="00C61A3B" w:rsidP="006407B5">
      <w:pPr>
        <w:jc w:val="both"/>
        <w:rPr>
          <w:rFonts w:ascii="Arial" w:hAnsi="Arial" w:cs="Arial"/>
        </w:rPr>
      </w:pPr>
    </w:p>
    <w:p w14:paraId="3D29E249" w14:textId="0ADAEC4E" w:rsidR="00C61A3B" w:rsidRPr="002755FB" w:rsidRDefault="00C61A3B" w:rsidP="006407B5">
      <w:pPr>
        <w:jc w:val="both"/>
        <w:rPr>
          <w:rFonts w:ascii="Arial" w:hAnsi="Arial" w:cs="Arial"/>
        </w:rPr>
      </w:pPr>
    </w:p>
    <w:p w14:paraId="0BA82164" w14:textId="4C159D85" w:rsidR="00C61A3B" w:rsidRPr="002755FB" w:rsidRDefault="00C61A3B" w:rsidP="006407B5">
      <w:pPr>
        <w:jc w:val="both"/>
        <w:rPr>
          <w:rFonts w:ascii="Arial" w:hAnsi="Arial" w:cs="Arial"/>
        </w:rPr>
      </w:pPr>
    </w:p>
    <w:p w14:paraId="7448C6E3" w14:textId="2702EEEC" w:rsidR="00C61A3B" w:rsidRPr="002755FB" w:rsidRDefault="00C61A3B" w:rsidP="006407B5">
      <w:pPr>
        <w:jc w:val="both"/>
        <w:rPr>
          <w:rFonts w:ascii="Arial" w:hAnsi="Arial" w:cs="Arial"/>
        </w:rPr>
      </w:pPr>
    </w:p>
    <w:p w14:paraId="3694A256" w14:textId="7F248578" w:rsidR="00C61A3B" w:rsidRPr="002755FB" w:rsidRDefault="00C61A3B" w:rsidP="006407B5">
      <w:pPr>
        <w:jc w:val="both"/>
        <w:rPr>
          <w:rFonts w:ascii="Arial" w:hAnsi="Arial" w:cs="Arial"/>
        </w:rPr>
      </w:pPr>
    </w:p>
    <w:p w14:paraId="372150B1" w14:textId="14217922" w:rsidR="00C61A3B" w:rsidRPr="002755FB" w:rsidRDefault="00C61A3B" w:rsidP="006407B5">
      <w:pPr>
        <w:jc w:val="both"/>
        <w:rPr>
          <w:rFonts w:ascii="Arial" w:hAnsi="Arial" w:cs="Arial"/>
        </w:rPr>
      </w:pPr>
    </w:p>
    <w:p w14:paraId="6330D73B" w14:textId="63BDD004" w:rsidR="00C61A3B" w:rsidRPr="002755FB" w:rsidRDefault="00C61A3B" w:rsidP="006407B5">
      <w:pPr>
        <w:jc w:val="both"/>
        <w:rPr>
          <w:rFonts w:ascii="Arial" w:hAnsi="Arial" w:cs="Arial"/>
        </w:rPr>
      </w:pPr>
    </w:p>
    <w:p w14:paraId="03E224A4" w14:textId="15A44C5F" w:rsidR="00C61A3B" w:rsidRPr="002755FB" w:rsidRDefault="00C61A3B" w:rsidP="006407B5">
      <w:pPr>
        <w:jc w:val="both"/>
        <w:rPr>
          <w:rFonts w:ascii="Arial" w:hAnsi="Arial" w:cs="Arial"/>
        </w:rPr>
      </w:pPr>
    </w:p>
    <w:p w14:paraId="5B12931B" w14:textId="72A24E4B" w:rsidR="00C61A3B" w:rsidRPr="002755FB" w:rsidRDefault="00C61A3B" w:rsidP="006407B5">
      <w:pPr>
        <w:jc w:val="both"/>
        <w:rPr>
          <w:rFonts w:ascii="Arial" w:hAnsi="Arial" w:cs="Arial"/>
        </w:rPr>
      </w:pPr>
    </w:p>
    <w:p w14:paraId="57A28B21" w14:textId="11C062CF" w:rsidR="00C61A3B" w:rsidRPr="002755FB" w:rsidRDefault="00C61A3B" w:rsidP="006407B5">
      <w:pPr>
        <w:jc w:val="both"/>
        <w:rPr>
          <w:rFonts w:ascii="Arial" w:hAnsi="Arial" w:cs="Arial"/>
        </w:rPr>
      </w:pPr>
    </w:p>
    <w:p w14:paraId="1C9B4F4E" w14:textId="0D3E2E58" w:rsidR="00C61A3B" w:rsidRPr="002755FB" w:rsidRDefault="00C61A3B" w:rsidP="006407B5">
      <w:pPr>
        <w:jc w:val="both"/>
        <w:rPr>
          <w:rFonts w:ascii="Arial" w:hAnsi="Arial" w:cs="Arial"/>
        </w:rPr>
      </w:pPr>
    </w:p>
    <w:p w14:paraId="258492A1" w14:textId="69F9E7DA" w:rsidR="00C61A3B" w:rsidRPr="002755FB" w:rsidRDefault="00C61A3B" w:rsidP="006407B5">
      <w:pPr>
        <w:jc w:val="both"/>
        <w:rPr>
          <w:rFonts w:ascii="Arial" w:hAnsi="Arial" w:cs="Arial"/>
        </w:rPr>
      </w:pPr>
    </w:p>
    <w:p w14:paraId="33408D55" w14:textId="4E7AC860" w:rsidR="00C61A3B" w:rsidRPr="002755FB" w:rsidRDefault="00C61A3B" w:rsidP="006407B5">
      <w:pPr>
        <w:jc w:val="both"/>
        <w:rPr>
          <w:rFonts w:ascii="Arial" w:hAnsi="Arial" w:cs="Arial"/>
        </w:rPr>
      </w:pPr>
    </w:p>
    <w:p w14:paraId="5765E430" w14:textId="7AEFF30E" w:rsidR="00C61A3B" w:rsidRPr="002755FB" w:rsidRDefault="00C61A3B" w:rsidP="006407B5">
      <w:pPr>
        <w:jc w:val="both"/>
        <w:rPr>
          <w:rFonts w:ascii="Arial" w:hAnsi="Arial" w:cs="Arial"/>
        </w:rPr>
      </w:pPr>
    </w:p>
    <w:p w14:paraId="624C5652" w14:textId="259879E8" w:rsidR="00C61A3B" w:rsidRPr="002755FB" w:rsidRDefault="00C61A3B" w:rsidP="006407B5">
      <w:pPr>
        <w:jc w:val="both"/>
        <w:rPr>
          <w:rFonts w:ascii="Arial" w:hAnsi="Arial" w:cs="Arial"/>
        </w:rPr>
      </w:pPr>
    </w:p>
    <w:p w14:paraId="16FF872A" w14:textId="77777777" w:rsidR="001565F1" w:rsidRDefault="001565F1" w:rsidP="006407B5">
      <w:pPr>
        <w:jc w:val="both"/>
        <w:rPr>
          <w:rFonts w:ascii="Arial" w:hAnsi="Arial" w:cs="Arial"/>
          <w:b/>
        </w:rPr>
      </w:pPr>
    </w:p>
    <w:p w14:paraId="34A439B7" w14:textId="77777777" w:rsidR="001565F1" w:rsidRDefault="001565F1" w:rsidP="006407B5">
      <w:pPr>
        <w:jc w:val="both"/>
        <w:rPr>
          <w:rFonts w:ascii="Arial" w:hAnsi="Arial" w:cs="Arial"/>
          <w:b/>
        </w:rPr>
      </w:pPr>
    </w:p>
    <w:p w14:paraId="0B893CF5" w14:textId="77777777" w:rsidR="001565F1" w:rsidRDefault="001565F1" w:rsidP="006407B5">
      <w:pPr>
        <w:jc w:val="both"/>
        <w:rPr>
          <w:rFonts w:ascii="Arial" w:hAnsi="Arial" w:cs="Arial"/>
          <w:b/>
        </w:rPr>
      </w:pPr>
    </w:p>
    <w:p w14:paraId="233D51BB" w14:textId="77777777" w:rsidR="00D26921" w:rsidRPr="002E2559" w:rsidRDefault="00D26921" w:rsidP="00D26921">
      <w:pPr>
        <w:jc w:val="both"/>
        <w:rPr>
          <w:rFonts w:ascii="Arial" w:hAnsi="Arial" w:cs="Arial"/>
          <w:b/>
          <w:sz w:val="28"/>
          <w:szCs w:val="28"/>
        </w:rPr>
      </w:pPr>
      <w:r w:rsidRPr="002E2559">
        <w:rPr>
          <w:rFonts w:ascii="Arial" w:hAnsi="Arial" w:cs="Arial"/>
          <w:b/>
          <w:sz w:val="28"/>
          <w:szCs w:val="28"/>
        </w:rPr>
        <w:t>Staff Behaviour</w:t>
      </w:r>
    </w:p>
    <w:p w14:paraId="027548CE" w14:textId="77777777" w:rsidR="00D26921" w:rsidRPr="0009322D" w:rsidRDefault="00D26921" w:rsidP="00D26921">
      <w:pPr>
        <w:pStyle w:val="Default"/>
        <w:spacing w:before="240" w:line="276" w:lineRule="auto"/>
        <w:jc w:val="both"/>
        <w:rPr>
          <w:b/>
          <w:color w:val="auto"/>
          <w:u w:val="single"/>
        </w:rPr>
      </w:pPr>
      <w:r w:rsidRPr="0009322D">
        <w:rPr>
          <w:b/>
          <w:color w:val="auto"/>
          <w:highlight w:val="lightGray"/>
          <w:u w:val="single"/>
        </w:rPr>
        <w:t>Introduction</w:t>
      </w:r>
    </w:p>
    <w:p w14:paraId="6876C074" w14:textId="77777777" w:rsidR="00D26921" w:rsidRPr="002755FB" w:rsidRDefault="00D26921" w:rsidP="00D26921">
      <w:pPr>
        <w:autoSpaceDE w:val="0"/>
        <w:autoSpaceDN w:val="0"/>
        <w:adjustRightInd w:val="0"/>
        <w:spacing w:before="120" w:line="276" w:lineRule="auto"/>
        <w:jc w:val="both"/>
        <w:rPr>
          <w:rFonts w:ascii="Arial" w:hAnsi="Arial" w:cs="Arial"/>
        </w:rPr>
      </w:pPr>
      <w:r w:rsidRPr="002755FB">
        <w:rPr>
          <w:rFonts w:ascii="Arial" w:hAnsi="Arial" w:cs="Arial"/>
        </w:rPr>
        <w:t xml:space="preserve">Dinton Pre-school is committed to providing positive academic, social and emotional outcomes for our children, underpinned by a strong safeguarding ethos. We are equally committed to the welfare of our staff, who are expected to adhere to the highest standards of professional behaviour to maintain confidence and respect of the general public and colleagues. </w:t>
      </w:r>
    </w:p>
    <w:p w14:paraId="2EC21622" w14:textId="77777777" w:rsidR="00D26921" w:rsidRPr="002755FB" w:rsidRDefault="00D26921" w:rsidP="00D26921">
      <w:pPr>
        <w:pStyle w:val="BodyText3"/>
        <w:spacing w:before="120" w:after="0" w:line="276" w:lineRule="auto"/>
        <w:ind w:left="720" w:hanging="720"/>
        <w:jc w:val="both"/>
        <w:rPr>
          <w:rFonts w:ascii="Arial" w:hAnsi="Arial" w:cs="Arial"/>
          <w:sz w:val="22"/>
          <w:szCs w:val="22"/>
        </w:rPr>
      </w:pPr>
      <w:r w:rsidRPr="002755FB">
        <w:rPr>
          <w:rFonts w:ascii="Arial" w:hAnsi="Arial" w:cs="Arial"/>
          <w:sz w:val="22"/>
          <w:szCs w:val="22"/>
        </w:rPr>
        <w:t>We will fulfil our local and national responsibilities as laid out in the following key documents:</w:t>
      </w:r>
    </w:p>
    <w:p w14:paraId="66D7E7B9" w14:textId="77777777" w:rsidR="00D26921" w:rsidRPr="002755FB" w:rsidRDefault="00D26921" w:rsidP="00D26921">
      <w:pPr>
        <w:pStyle w:val="ListParagraph"/>
        <w:numPr>
          <w:ilvl w:val="0"/>
          <w:numId w:val="154"/>
        </w:numPr>
        <w:spacing w:after="0" w:line="276" w:lineRule="auto"/>
        <w:ind w:left="714" w:hanging="357"/>
        <w:contextualSpacing w:val="0"/>
        <w:jc w:val="both"/>
        <w:rPr>
          <w:rFonts w:ascii="Arial" w:hAnsi="Arial" w:cs="Arial"/>
        </w:rPr>
      </w:pPr>
      <w:r w:rsidRPr="002755FB">
        <w:rPr>
          <w:rFonts w:ascii="Arial" w:hAnsi="Arial" w:cs="Arial"/>
        </w:rPr>
        <w:t>Working Together to Safeguard Children (20</w:t>
      </w:r>
      <w:r>
        <w:rPr>
          <w:rFonts w:ascii="Arial" w:hAnsi="Arial" w:cs="Arial"/>
        </w:rPr>
        <w:t>23</w:t>
      </w:r>
      <w:r w:rsidRPr="002755FB">
        <w:rPr>
          <w:rFonts w:ascii="Arial" w:hAnsi="Arial" w:cs="Arial"/>
        </w:rPr>
        <w:t>)</w:t>
      </w:r>
    </w:p>
    <w:p w14:paraId="03E18817" w14:textId="77777777" w:rsidR="00D26921" w:rsidRPr="002755FB" w:rsidRDefault="00D26921" w:rsidP="00D26921">
      <w:pPr>
        <w:pStyle w:val="ListParagraph"/>
        <w:numPr>
          <w:ilvl w:val="0"/>
          <w:numId w:val="154"/>
        </w:numPr>
        <w:spacing w:after="0" w:line="276" w:lineRule="auto"/>
        <w:contextualSpacing w:val="0"/>
        <w:jc w:val="both"/>
        <w:rPr>
          <w:rFonts w:ascii="Arial" w:hAnsi="Arial" w:cs="Arial"/>
        </w:rPr>
      </w:pPr>
      <w:r w:rsidRPr="002755FB">
        <w:rPr>
          <w:rFonts w:ascii="Arial" w:hAnsi="Arial" w:cs="Arial"/>
        </w:rPr>
        <w:t xml:space="preserve">Keeping </w:t>
      </w:r>
      <w:r>
        <w:rPr>
          <w:rFonts w:ascii="Arial" w:hAnsi="Arial" w:cs="Arial"/>
        </w:rPr>
        <w:t>Children Safe in Education (2025</w:t>
      </w:r>
      <w:r w:rsidRPr="002755FB">
        <w:rPr>
          <w:rFonts w:ascii="Arial" w:hAnsi="Arial" w:cs="Arial"/>
        </w:rPr>
        <w:t>)</w:t>
      </w:r>
    </w:p>
    <w:p w14:paraId="7E2E92B3" w14:textId="77777777" w:rsidR="00D26921" w:rsidRPr="002755FB" w:rsidRDefault="00D26921" w:rsidP="00D26921">
      <w:pPr>
        <w:pStyle w:val="ListParagraph"/>
        <w:numPr>
          <w:ilvl w:val="0"/>
          <w:numId w:val="154"/>
        </w:numPr>
        <w:spacing w:after="0" w:line="276" w:lineRule="auto"/>
        <w:contextualSpacing w:val="0"/>
        <w:jc w:val="both"/>
        <w:rPr>
          <w:rFonts w:ascii="Arial" w:hAnsi="Arial" w:cs="Arial"/>
        </w:rPr>
      </w:pPr>
      <w:r w:rsidRPr="002755FB">
        <w:rPr>
          <w:rFonts w:ascii="Arial" w:hAnsi="Arial" w:cs="Arial"/>
        </w:rPr>
        <w:t>The procedures of Safeguarding Vulnerable People Partnership (SVPP)</w:t>
      </w:r>
    </w:p>
    <w:p w14:paraId="5BBECDA5" w14:textId="77777777" w:rsidR="00D26921" w:rsidRDefault="00D26921" w:rsidP="00D26921">
      <w:pPr>
        <w:autoSpaceDE w:val="0"/>
        <w:autoSpaceDN w:val="0"/>
        <w:adjustRightInd w:val="0"/>
        <w:spacing w:before="120" w:line="276" w:lineRule="auto"/>
        <w:jc w:val="both"/>
        <w:rPr>
          <w:rFonts w:ascii="Arial" w:hAnsi="Arial" w:cs="Arial"/>
          <w:bCs/>
        </w:rPr>
      </w:pPr>
      <w:r>
        <w:rPr>
          <w:rFonts w:ascii="Arial" w:hAnsi="Arial" w:cs="Arial"/>
          <w:bCs/>
        </w:rPr>
        <w:t>This policy:</w:t>
      </w:r>
    </w:p>
    <w:p w14:paraId="41E40D15" w14:textId="77777777" w:rsidR="00D26921" w:rsidRDefault="00D26921" w:rsidP="00D26921">
      <w:pPr>
        <w:pStyle w:val="ListParagraph"/>
        <w:numPr>
          <w:ilvl w:val="0"/>
          <w:numId w:val="185"/>
        </w:numPr>
        <w:autoSpaceDE w:val="0"/>
        <w:autoSpaceDN w:val="0"/>
        <w:adjustRightInd w:val="0"/>
        <w:spacing w:before="120" w:line="276" w:lineRule="auto"/>
        <w:jc w:val="both"/>
        <w:rPr>
          <w:rFonts w:ascii="Arial" w:hAnsi="Arial" w:cs="Arial"/>
          <w:bCs/>
        </w:rPr>
      </w:pPr>
      <w:r>
        <w:rPr>
          <w:rFonts w:ascii="Arial" w:hAnsi="Arial" w:cs="Arial"/>
          <w:bCs/>
        </w:rPr>
        <w:t>Is based on the Guidance for Safer Working Practice for those working with children and young people in education settings (2022).</w:t>
      </w:r>
    </w:p>
    <w:p w14:paraId="64D6A5CF" w14:textId="77777777" w:rsidR="00D26921" w:rsidRDefault="00D26921" w:rsidP="00D26921">
      <w:pPr>
        <w:pStyle w:val="ListParagraph"/>
        <w:numPr>
          <w:ilvl w:val="0"/>
          <w:numId w:val="185"/>
        </w:numPr>
        <w:autoSpaceDE w:val="0"/>
        <w:autoSpaceDN w:val="0"/>
        <w:adjustRightInd w:val="0"/>
        <w:spacing w:before="120" w:line="276" w:lineRule="auto"/>
        <w:jc w:val="both"/>
        <w:rPr>
          <w:rFonts w:ascii="Arial" w:hAnsi="Arial" w:cs="Arial"/>
          <w:bCs/>
        </w:rPr>
      </w:pPr>
      <w:r>
        <w:rPr>
          <w:rFonts w:ascii="Arial" w:hAnsi="Arial" w:cs="Arial"/>
          <w:bCs/>
        </w:rPr>
        <w:t>Aims to provide a guide for adults about acceptable and desirable conduct to ensure that staff maintain safe working practice and to safeguard both children and adults.</w:t>
      </w:r>
    </w:p>
    <w:p w14:paraId="19A3E578" w14:textId="77777777" w:rsidR="00D26921" w:rsidRDefault="00D26921" w:rsidP="00D26921">
      <w:pPr>
        <w:pStyle w:val="ListParagraph"/>
        <w:numPr>
          <w:ilvl w:val="0"/>
          <w:numId w:val="185"/>
        </w:numPr>
        <w:autoSpaceDE w:val="0"/>
        <w:autoSpaceDN w:val="0"/>
        <w:adjustRightInd w:val="0"/>
        <w:spacing w:before="120" w:line="276" w:lineRule="auto"/>
        <w:jc w:val="both"/>
        <w:rPr>
          <w:rFonts w:ascii="Arial" w:hAnsi="Arial" w:cs="Arial"/>
          <w:bCs/>
        </w:rPr>
      </w:pPr>
      <w:r>
        <w:rPr>
          <w:rFonts w:ascii="Arial" w:hAnsi="Arial" w:cs="Arial"/>
          <w:bCs/>
        </w:rPr>
        <w:t xml:space="preserve">Does not provide a complete checklist of appropriate behaviour for staff in every circumstance. Staff must make judgements about their behaviour to secure the best interests and welfare of the children in their charge and, in doing so, will be seen as acting reasonably. </w:t>
      </w:r>
    </w:p>
    <w:p w14:paraId="3FA6FC51" w14:textId="77777777" w:rsidR="00D26921" w:rsidRDefault="00D26921" w:rsidP="00D26921">
      <w:pPr>
        <w:autoSpaceDE w:val="0"/>
        <w:autoSpaceDN w:val="0"/>
        <w:adjustRightInd w:val="0"/>
        <w:spacing w:before="120" w:line="276" w:lineRule="auto"/>
        <w:ind w:left="360"/>
        <w:jc w:val="both"/>
        <w:rPr>
          <w:rFonts w:ascii="Arial" w:hAnsi="Arial" w:cs="Arial"/>
          <w:bCs/>
        </w:rPr>
      </w:pPr>
      <w:r>
        <w:rPr>
          <w:rFonts w:ascii="Arial" w:hAnsi="Arial" w:cs="Arial"/>
          <w:bCs/>
        </w:rPr>
        <w:t xml:space="preserve">In very </w:t>
      </w:r>
      <w:r w:rsidRPr="00883124">
        <w:rPr>
          <w:rFonts w:ascii="Arial" w:hAnsi="Arial" w:cs="Arial"/>
          <w:bCs/>
          <w:i/>
          <w:iCs/>
        </w:rPr>
        <w:t>exceptional</w:t>
      </w:r>
      <w:r>
        <w:rPr>
          <w:rFonts w:ascii="Arial" w:hAnsi="Arial" w:cs="Arial"/>
          <w:bCs/>
        </w:rPr>
        <w:t xml:space="preserve"> circumstances where a member of staff believes it is the best interest of a child to breach these guidelines, that person </w:t>
      </w:r>
      <w:r w:rsidRPr="00883124">
        <w:rPr>
          <w:rFonts w:ascii="Arial" w:hAnsi="Arial" w:cs="Arial"/>
          <w:b/>
        </w:rPr>
        <w:t xml:space="preserve">must </w:t>
      </w:r>
      <w:r>
        <w:rPr>
          <w:rFonts w:ascii="Arial" w:hAnsi="Arial" w:cs="Arial"/>
          <w:bCs/>
        </w:rPr>
        <w:t xml:space="preserve">tell the manager of the justification for any proposed, or action already taken, at the earliest opportunity. The manager will make a written record of that discussion including any areas of disagreement and actions taken. </w:t>
      </w:r>
    </w:p>
    <w:p w14:paraId="042A9376" w14:textId="77777777" w:rsidR="00D26921" w:rsidRDefault="00D26921" w:rsidP="00D26921">
      <w:pPr>
        <w:autoSpaceDE w:val="0"/>
        <w:autoSpaceDN w:val="0"/>
        <w:adjustRightInd w:val="0"/>
        <w:spacing w:before="120" w:line="276" w:lineRule="auto"/>
        <w:jc w:val="both"/>
        <w:rPr>
          <w:rFonts w:ascii="Arial" w:hAnsi="Arial" w:cs="Arial"/>
          <w:b/>
        </w:rPr>
      </w:pPr>
      <w:r w:rsidRPr="002755FB">
        <w:rPr>
          <w:rFonts w:ascii="Arial" w:hAnsi="Arial" w:cs="Arial"/>
          <w:b/>
        </w:rPr>
        <w:t>This policy applies to all staff and volunteers working at our school.</w:t>
      </w:r>
    </w:p>
    <w:p w14:paraId="7067B5C9" w14:textId="77777777" w:rsidR="00D26921" w:rsidRPr="00883124" w:rsidRDefault="00D26921" w:rsidP="00D26921">
      <w:pPr>
        <w:autoSpaceDE w:val="0"/>
        <w:autoSpaceDN w:val="0"/>
        <w:adjustRightInd w:val="0"/>
        <w:spacing w:before="120" w:line="276" w:lineRule="auto"/>
        <w:ind w:left="360"/>
        <w:jc w:val="both"/>
        <w:rPr>
          <w:rFonts w:ascii="Arial" w:hAnsi="Arial" w:cs="Arial"/>
          <w:bCs/>
        </w:rPr>
      </w:pPr>
    </w:p>
    <w:p w14:paraId="55B5C865" w14:textId="77777777" w:rsidR="00D26921" w:rsidRPr="0009322D" w:rsidRDefault="00D26921" w:rsidP="00D26921">
      <w:pPr>
        <w:pStyle w:val="Default"/>
        <w:spacing w:before="240" w:line="276" w:lineRule="auto"/>
        <w:jc w:val="both"/>
        <w:rPr>
          <w:b/>
          <w:color w:val="auto"/>
          <w:u w:val="single"/>
        </w:rPr>
      </w:pPr>
      <w:r w:rsidRPr="0009322D">
        <w:rPr>
          <w:b/>
          <w:color w:val="auto"/>
          <w:highlight w:val="lightGray"/>
          <w:u w:val="single"/>
        </w:rPr>
        <w:t>Expectations</w:t>
      </w:r>
    </w:p>
    <w:p w14:paraId="39D5A595" w14:textId="77777777" w:rsidR="00D26921" w:rsidRPr="002755FB" w:rsidRDefault="00D26921" w:rsidP="00D26921">
      <w:pPr>
        <w:spacing w:before="120" w:line="276" w:lineRule="auto"/>
        <w:jc w:val="both"/>
        <w:rPr>
          <w:rFonts w:ascii="Arial" w:hAnsi="Arial" w:cs="Arial"/>
        </w:rPr>
      </w:pPr>
      <w:r w:rsidRPr="002755FB">
        <w:rPr>
          <w:rFonts w:ascii="Arial" w:hAnsi="Arial" w:cs="Arial"/>
        </w:rPr>
        <w:t>All staff:</w:t>
      </w:r>
    </w:p>
    <w:p w14:paraId="543E0544" w14:textId="77777777" w:rsidR="00D26921" w:rsidRPr="002755FB" w:rsidRDefault="00D26921" w:rsidP="00D26921">
      <w:pPr>
        <w:pStyle w:val="BodyText3"/>
        <w:numPr>
          <w:ilvl w:val="0"/>
          <w:numId w:val="111"/>
        </w:numPr>
        <w:spacing w:before="120" w:after="0" w:line="276" w:lineRule="auto"/>
        <w:ind w:left="714" w:hanging="357"/>
        <w:jc w:val="both"/>
        <w:rPr>
          <w:rFonts w:ascii="Arial" w:hAnsi="Arial" w:cs="Arial"/>
          <w:sz w:val="22"/>
          <w:szCs w:val="22"/>
        </w:rPr>
      </w:pPr>
      <w:r>
        <w:rPr>
          <w:rFonts w:ascii="Arial" w:hAnsi="Arial" w:cs="Arial"/>
          <w:sz w:val="22"/>
          <w:szCs w:val="22"/>
        </w:rPr>
        <w:t>A</w:t>
      </w:r>
      <w:r w:rsidRPr="002755FB">
        <w:rPr>
          <w:rFonts w:ascii="Arial" w:hAnsi="Arial" w:cs="Arial"/>
          <w:sz w:val="22"/>
          <w:szCs w:val="22"/>
        </w:rPr>
        <w:t>re familiar with this policy and have an opportunity to contribute to its review.</w:t>
      </w:r>
    </w:p>
    <w:p w14:paraId="6A5CEE1F" w14:textId="77777777" w:rsidR="00D26921" w:rsidRPr="002755FB" w:rsidRDefault="00D26921" w:rsidP="00D26921">
      <w:pPr>
        <w:pStyle w:val="BodyText3"/>
        <w:numPr>
          <w:ilvl w:val="0"/>
          <w:numId w:val="111"/>
        </w:numPr>
        <w:spacing w:before="120" w:after="0" w:line="276" w:lineRule="auto"/>
        <w:ind w:left="714" w:hanging="357"/>
        <w:jc w:val="both"/>
        <w:rPr>
          <w:rFonts w:ascii="Arial" w:hAnsi="Arial" w:cs="Arial"/>
          <w:sz w:val="22"/>
          <w:szCs w:val="22"/>
        </w:rPr>
      </w:pPr>
      <w:r>
        <w:rPr>
          <w:rFonts w:ascii="Arial" w:hAnsi="Arial" w:cs="Arial"/>
          <w:sz w:val="22"/>
          <w:szCs w:val="22"/>
        </w:rPr>
        <w:t>U</w:t>
      </w:r>
      <w:r w:rsidRPr="002755FB">
        <w:rPr>
          <w:rFonts w:ascii="Arial" w:hAnsi="Arial" w:cs="Arial"/>
          <w:sz w:val="22"/>
          <w:szCs w:val="22"/>
        </w:rPr>
        <w:t>nderstand their responsibilities to safeguard and promote the welfare of children.</w:t>
      </w:r>
    </w:p>
    <w:p w14:paraId="0A281519" w14:textId="77777777" w:rsidR="00D26921" w:rsidRDefault="00D26921" w:rsidP="00D26921">
      <w:pPr>
        <w:pStyle w:val="BodyText3"/>
        <w:numPr>
          <w:ilvl w:val="0"/>
          <w:numId w:val="111"/>
        </w:numPr>
        <w:spacing w:before="120" w:line="276" w:lineRule="auto"/>
        <w:ind w:left="714" w:hanging="357"/>
        <w:jc w:val="both"/>
        <w:rPr>
          <w:rFonts w:ascii="Arial" w:hAnsi="Arial" w:cs="Arial"/>
          <w:sz w:val="22"/>
          <w:szCs w:val="22"/>
        </w:rPr>
      </w:pPr>
      <w:r>
        <w:rPr>
          <w:rFonts w:ascii="Arial" w:hAnsi="Arial" w:cs="Arial"/>
          <w:sz w:val="22"/>
          <w:szCs w:val="22"/>
        </w:rPr>
        <w:t>A</w:t>
      </w:r>
      <w:r w:rsidRPr="002755FB">
        <w:rPr>
          <w:rFonts w:ascii="Arial" w:hAnsi="Arial" w:cs="Arial"/>
          <w:sz w:val="22"/>
          <w:szCs w:val="22"/>
        </w:rPr>
        <w:t>re aware that failure to meet the standards of behaviour and conduct in this policy may result in disciplinary action. This includes dismissal, criminal action and/or other proceedings including barring by the Disclosure &amp; Barring Service (DBS) from working in regulated activity.</w:t>
      </w:r>
    </w:p>
    <w:p w14:paraId="3EBE20E5" w14:textId="77777777" w:rsidR="00D26921" w:rsidRDefault="00D26921" w:rsidP="00D26921">
      <w:pPr>
        <w:pStyle w:val="BodyText3"/>
        <w:spacing w:before="120" w:line="276" w:lineRule="auto"/>
        <w:jc w:val="both"/>
        <w:rPr>
          <w:rFonts w:ascii="Arial" w:hAnsi="Arial" w:cs="Arial"/>
          <w:sz w:val="22"/>
          <w:szCs w:val="22"/>
        </w:rPr>
      </w:pPr>
    </w:p>
    <w:p w14:paraId="1F00CF9A" w14:textId="77777777" w:rsidR="00D26921" w:rsidRDefault="00D26921" w:rsidP="00D26921">
      <w:pPr>
        <w:pStyle w:val="BodyText3"/>
        <w:spacing w:before="120" w:line="276" w:lineRule="auto"/>
        <w:jc w:val="both"/>
        <w:rPr>
          <w:rFonts w:ascii="Arial" w:hAnsi="Arial" w:cs="Arial"/>
          <w:sz w:val="22"/>
          <w:szCs w:val="22"/>
        </w:rPr>
      </w:pPr>
    </w:p>
    <w:p w14:paraId="7D291BB0" w14:textId="77777777" w:rsidR="00D26921" w:rsidRPr="002755FB" w:rsidRDefault="00D26921" w:rsidP="00D26921">
      <w:pPr>
        <w:pStyle w:val="BodyText3"/>
        <w:spacing w:before="120" w:line="276" w:lineRule="auto"/>
        <w:jc w:val="both"/>
        <w:rPr>
          <w:rFonts w:ascii="Arial" w:hAnsi="Arial" w:cs="Arial"/>
          <w:sz w:val="22"/>
          <w:szCs w:val="22"/>
        </w:rPr>
      </w:pPr>
    </w:p>
    <w:p w14:paraId="2D18197D" w14:textId="77777777" w:rsidR="00D26921" w:rsidRPr="0009322D" w:rsidRDefault="00D26921" w:rsidP="00D26921">
      <w:pPr>
        <w:pStyle w:val="Default"/>
        <w:spacing w:before="240" w:line="276" w:lineRule="auto"/>
        <w:jc w:val="both"/>
        <w:rPr>
          <w:b/>
          <w:color w:val="auto"/>
          <w:u w:val="single"/>
        </w:rPr>
      </w:pPr>
      <w:r w:rsidRPr="0009322D">
        <w:rPr>
          <w:b/>
          <w:highlight w:val="lightGray"/>
        </w:rPr>
        <w:t>Mandatory Procedures</w:t>
      </w:r>
    </w:p>
    <w:p w14:paraId="10968F47" w14:textId="77777777" w:rsidR="00D26921" w:rsidRPr="002755FB" w:rsidRDefault="00D26921" w:rsidP="00D26921">
      <w:pPr>
        <w:pStyle w:val="Default"/>
        <w:spacing w:before="240" w:line="276" w:lineRule="auto"/>
        <w:jc w:val="both"/>
        <w:rPr>
          <w:b/>
          <w:color w:val="auto"/>
          <w:sz w:val="22"/>
          <w:szCs w:val="22"/>
          <w:u w:val="single"/>
        </w:rPr>
      </w:pPr>
      <w:r w:rsidRPr="002755FB">
        <w:rPr>
          <w:b/>
          <w:color w:val="auto"/>
          <w:sz w:val="22"/>
          <w:szCs w:val="22"/>
          <w:u w:val="single"/>
        </w:rPr>
        <w:t>Confidentiality</w:t>
      </w:r>
    </w:p>
    <w:p w14:paraId="7B03597A" w14:textId="77777777" w:rsidR="00D26921" w:rsidRPr="002755FB" w:rsidRDefault="00D26921" w:rsidP="00D26921">
      <w:pPr>
        <w:autoSpaceDE w:val="0"/>
        <w:autoSpaceDN w:val="0"/>
        <w:adjustRightInd w:val="0"/>
        <w:spacing w:line="276" w:lineRule="auto"/>
        <w:jc w:val="both"/>
        <w:rPr>
          <w:rFonts w:ascii="Arial" w:hAnsi="Arial" w:cs="Arial"/>
        </w:rPr>
      </w:pPr>
      <w:r w:rsidRPr="002755FB">
        <w:rPr>
          <w:rFonts w:ascii="Arial" w:hAnsi="Arial" w:cs="Arial"/>
        </w:rPr>
        <w:t xml:space="preserve">The sorting and processing of personal information is governed by GDPR (General Data Protection Regulations 2018) - see Data Protection Policy  </w:t>
      </w:r>
    </w:p>
    <w:p w14:paraId="4A8C907C" w14:textId="77777777" w:rsidR="00D26921" w:rsidRPr="002755FB" w:rsidRDefault="00D26921" w:rsidP="00D26921">
      <w:pPr>
        <w:autoSpaceDE w:val="0"/>
        <w:autoSpaceDN w:val="0"/>
        <w:adjustRightInd w:val="0"/>
        <w:spacing w:before="120" w:line="276" w:lineRule="auto"/>
        <w:ind w:right="-153"/>
        <w:jc w:val="both"/>
        <w:rPr>
          <w:rFonts w:ascii="Arial" w:hAnsi="Arial" w:cs="Arial"/>
        </w:rPr>
      </w:pPr>
      <w:r w:rsidRPr="002755FB">
        <w:rPr>
          <w:rFonts w:ascii="Arial" w:hAnsi="Arial" w:cs="Arial"/>
        </w:rPr>
        <w:t xml:space="preserve">Child records are shared with those who have a professional need to see them. When staff have access to confidential information about colleagues, children or their parents/carers, the staff must treat such information in a sensitive and confidential way, sharing it only in the interests of a child and when legally permitted to do so.  </w:t>
      </w:r>
    </w:p>
    <w:p w14:paraId="0D8FC5EF" w14:textId="77777777" w:rsidR="00D26921" w:rsidRPr="002755FB" w:rsidRDefault="00D26921" w:rsidP="00D26921">
      <w:pPr>
        <w:pStyle w:val="Default"/>
        <w:spacing w:before="120"/>
        <w:jc w:val="both"/>
        <w:rPr>
          <w:sz w:val="22"/>
          <w:szCs w:val="22"/>
        </w:rPr>
      </w:pPr>
      <w:r w:rsidRPr="002755FB">
        <w:rPr>
          <w:color w:val="auto"/>
          <w:sz w:val="22"/>
          <w:szCs w:val="22"/>
        </w:rPr>
        <w:t>Staff will not use their position to gain access to information for their own advantage and/or a child’s or family's detriment. Staff will not take any school documents/memory sticks away from school premises.</w:t>
      </w:r>
    </w:p>
    <w:p w14:paraId="5FA90FFA" w14:textId="77777777" w:rsidR="00D26921" w:rsidRPr="002755FB" w:rsidRDefault="00D26921" w:rsidP="00D26921">
      <w:pPr>
        <w:autoSpaceDE w:val="0"/>
        <w:autoSpaceDN w:val="0"/>
        <w:adjustRightInd w:val="0"/>
        <w:spacing w:before="120" w:line="276" w:lineRule="auto"/>
        <w:jc w:val="both"/>
        <w:rPr>
          <w:rFonts w:ascii="Arial" w:hAnsi="Arial" w:cs="Arial"/>
        </w:rPr>
      </w:pPr>
      <w:r w:rsidRPr="002755FB">
        <w:rPr>
          <w:rFonts w:ascii="Arial" w:hAnsi="Arial" w:cs="Arial"/>
        </w:rPr>
        <w:t>If a member of staff is concerned that a child is being abused, is at risk of being abused or may have been abused in the past, they will follow the agreed procedure set out in the flowchart ‘What to do if you are worried about a child’, displayed in the meeting room . See Safeguarding and Child Protection Policy.</w:t>
      </w:r>
    </w:p>
    <w:p w14:paraId="73D6E5D3" w14:textId="77777777" w:rsidR="00D26921" w:rsidRPr="002755FB" w:rsidRDefault="00D26921" w:rsidP="00D26921">
      <w:pPr>
        <w:autoSpaceDE w:val="0"/>
        <w:autoSpaceDN w:val="0"/>
        <w:adjustRightInd w:val="0"/>
        <w:spacing w:before="120" w:line="276" w:lineRule="auto"/>
        <w:jc w:val="both"/>
        <w:rPr>
          <w:rFonts w:ascii="Arial" w:hAnsi="Arial" w:cs="Arial"/>
        </w:rPr>
      </w:pPr>
      <w:r w:rsidRPr="002755FB">
        <w:rPr>
          <w:rFonts w:ascii="Arial" w:hAnsi="Arial" w:cs="Arial"/>
        </w:rPr>
        <w:t>If a member of staff is ever in any doubt about whether to share information or not, they should get advice from the designated safeguarding lead (DSL).</w:t>
      </w:r>
    </w:p>
    <w:p w14:paraId="163BC119" w14:textId="77777777" w:rsidR="00D26921" w:rsidRPr="002755FB" w:rsidRDefault="00D26921" w:rsidP="00D26921">
      <w:pPr>
        <w:autoSpaceDE w:val="0"/>
        <w:autoSpaceDN w:val="0"/>
        <w:adjustRightInd w:val="0"/>
        <w:spacing w:before="240" w:line="276" w:lineRule="auto"/>
        <w:jc w:val="both"/>
        <w:rPr>
          <w:rFonts w:ascii="Arial" w:hAnsi="Arial" w:cs="Arial"/>
          <w:b/>
        </w:rPr>
      </w:pPr>
    </w:p>
    <w:p w14:paraId="0D6B8FDC" w14:textId="77777777" w:rsidR="00D26921" w:rsidRPr="002755FB" w:rsidRDefault="00D26921" w:rsidP="00D26921">
      <w:pPr>
        <w:autoSpaceDE w:val="0"/>
        <w:autoSpaceDN w:val="0"/>
        <w:adjustRightInd w:val="0"/>
        <w:spacing w:before="240" w:line="276" w:lineRule="auto"/>
        <w:jc w:val="both"/>
        <w:rPr>
          <w:rFonts w:ascii="Arial" w:hAnsi="Arial" w:cs="Arial"/>
          <w:b/>
          <w:u w:val="single"/>
        </w:rPr>
      </w:pPr>
      <w:r w:rsidRPr="002755FB">
        <w:rPr>
          <w:rFonts w:ascii="Arial" w:hAnsi="Arial" w:cs="Arial"/>
          <w:b/>
          <w:u w:val="single"/>
        </w:rPr>
        <w:t>Staff relationships with children and parents/carers</w:t>
      </w:r>
    </w:p>
    <w:p w14:paraId="727AB21A" w14:textId="77777777" w:rsidR="00D26921" w:rsidRPr="002755FB" w:rsidRDefault="00D26921" w:rsidP="00D26921">
      <w:pPr>
        <w:autoSpaceDE w:val="0"/>
        <w:autoSpaceDN w:val="0"/>
        <w:adjustRightInd w:val="0"/>
        <w:spacing w:line="276" w:lineRule="auto"/>
        <w:jc w:val="both"/>
        <w:rPr>
          <w:rFonts w:ascii="Arial" w:hAnsi="Arial" w:cs="Arial"/>
        </w:rPr>
      </w:pPr>
    </w:p>
    <w:p w14:paraId="680F7EB6" w14:textId="77777777" w:rsidR="00D26921" w:rsidRPr="002755FB" w:rsidRDefault="00D26921" w:rsidP="00D26921">
      <w:pPr>
        <w:autoSpaceDE w:val="0"/>
        <w:autoSpaceDN w:val="0"/>
        <w:adjustRightInd w:val="0"/>
        <w:spacing w:line="276" w:lineRule="auto"/>
        <w:jc w:val="both"/>
        <w:rPr>
          <w:rFonts w:ascii="Arial" w:hAnsi="Arial" w:cs="Arial"/>
        </w:rPr>
      </w:pPr>
      <w:r w:rsidRPr="002755FB">
        <w:rPr>
          <w:rFonts w:ascii="Arial" w:hAnsi="Arial" w:cs="Arial"/>
        </w:rPr>
        <w:t>All staff know that:</w:t>
      </w:r>
    </w:p>
    <w:p w14:paraId="357D0248" w14:textId="77777777" w:rsidR="00D26921" w:rsidRPr="002755FB" w:rsidRDefault="00D26921" w:rsidP="00D26921">
      <w:pPr>
        <w:pStyle w:val="ListParagraph"/>
        <w:numPr>
          <w:ilvl w:val="0"/>
          <w:numId w:val="161"/>
        </w:numPr>
        <w:autoSpaceDE w:val="0"/>
        <w:autoSpaceDN w:val="0"/>
        <w:adjustRightInd w:val="0"/>
        <w:spacing w:after="0" w:line="276" w:lineRule="auto"/>
        <w:contextualSpacing w:val="0"/>
        <w:jc w:val="both"/>
        <w:rPr>
          <w:rFonts w:ascii="Arial" w:hAnsi="Arial" w:cs="Arial"/>
        </w:rPr>
      </w:pPr>
      <w:r w:rsidRPr="002755FB">
        <w:rPr>
          <w:rFonts w:ascii="Arial" w:hAnsi="Arial" w:cs="Arial"/>
        </w:rPr>
        <w:t>They are in positions of trust in relation to all children and families on roll</w:t>
      </w:r>
      <w:r>
        <w:rPr>
          <w:rFonts w:ascii="Arial" w:hAnsi="Arial" w:cs="Arial"/>
        </w:rPr>
        <w:t xml:space="preserve"> (including students over the ages of 18)</w:t>
      </w:r>
      <w:r w:rsidRPr="002755FB">
        <w:rPr>
          <w:rFonts w:ascii="Arial" w:hAnsi="Arial" w:cs="Arial"/>
        </w:rPr>
        <w:t xml:space="preserve">. </w:t>
      </w:r>
    </w:p>
    <w:p w14:paraId="17CD48CB" w14:textId="77777777" w:rsidR="00D26921" w:rsidRPr="002755FB" w:rsidRDefault="00D26921" w:rsidP="00D26921">
      <w:pPr>
        <w:pStyle w:val="ListParagraph"/>
        <w:numPr>
          <w:ilvl w:val="0"/>
          <w:numId w:val="161"/>
        </w:numPr>
        <w:autoSpaceDE w:val="0"/>
        <w:autoSpaceDN w:val="0"/>
        <w:adjustRightInd w:val="0"/>
        <w:spacing w:after="0" w:line="276" w:lineRule="auto"/>
        <w:contextualSpacing w:val="0"/>
        <w:jc w:val="both"/>
        <w:rPr>
          <w:rFonts w:ascii="Arial" w:hAnsi="Arial" w:cs="Arial"/>
        </w:rPr>
      </w:pPr>
      <w:r w:rsidRPr="002755FB">
        <w:rPr>
          <w:rFonts w:ascii="Arial" w:hAnsi="Arial" w:cs="Arial"/>
        </w:rPr>
        <w:t xml:space="preserve">They ensure that the power imbalance is never used for personal advantage or gratification. </w:t>
      </w:r>
    </w:p>
    <w:p w14:paraId="396E55E9" w14:textId="77777777" w:rsidR="00D26921" w:rsidRPr="002755FB" w:rsidRDefault="00D26921" w:rsidP="00D26921">
      <w:pPr>
        <w:pStyle w:val="ListParagraph"/>
        <w:numPr>
          <w:ilvl w:val="0"/>
          <w:numId w:val="161"/>
        </w:numPr>
        <w:autoSpaceDE w:val="0"/>
        <w:autoSpaceDN w:val="0"/>
        <w:adjustRightInd w:val="0"/>
        <w:spacing w:after="0" w:line="276" w:lineRule="auto"/>
        <w:contextualSpacing w:val="0"/>
        <w:jc w:val="both"/>
        <w:rPr>
          <w:rFonts w:ascii="Arial" w:hAnsi="Arial" w:cs="Arial"/>
        </w:rPr>
      </w:pPr>
      <w:r w:rsidRPr="002755FB">
        <w:rPr>
          <w:rFonts w:ascii="Arial" w:hAnsi="Arial" w:cs="Arial"/>
        </w:rPr>
        <w:t xml:space="preserve">They avoid behaviour which might be interpreted by others as an abuse of the position of trust, and report any incident with this potential to the manager. </w:t>
      </w:r>
    </w:p>
    <w:p w14:paraId="58E28E08" w14:textId="77777777" w:rsidR="00D26921" w:rsidRPr="002755FB" w:rsidRDefault="00D26921" w:rsidP="00D26921">
      <w:pPr>
        <w:pStyle w:val="ListParagraph"/>
        <w:numPr>
          <w:ilvl w:val="1"/>
          <w:numId w:val="161"/>
        </w:numPr>
        <w:autoSpaceDE w:val="0"/>
        <w:autoSpaceDN w:val="0"/>
        <w:adjustRightInd w:val="0"/>
        <w:spacing w:after="0" w:line="276" w:lineRule="auto"/>
        <w:contextualSpacing w:val="0"/>
        <w:jc w:val="both"/>
        <w:rPr>
          <w:rFonts w:ascii="Arial" w:hAnsi="Arial" w:cs="Arial"/>
        </w:rPr>
      </w:pPr>
      <w:r w:rsidRPr="002755FB">
        <w:rPr>
          <w:rFonts w:ascii="Arial" w:hAnsi="Arial" w:cs="Arial"/>
        </w:rPr>
        <w:t xml:space="preserve">This includes sharing personal contact details with children or families. </w:t>
      </w:r>
    </w:p>
    <w:p w14:paraId="066FA034" w14:textId="77777777" w:rsidR="00D26921" w:rsidRDefault="00D26921" w:rsidP="00D26921">
      <w:pPr>
        <w:pStyle w:val="ListParagraph"/>
        <w:numPr>
          <w:ilvl w:val="0"/>
          <w:numId w:val="161"/>
        </w:numPr>
        <w:autoSpaceDE w:val="0"/>
        <w:autoSpaceDN w:val="0"/>
        <w:adjustRightInd w:val="0"/>
        <w:spacing w:after="0" w:line="276" w:lineRule="auto"/>
        <w:contextualSpacing w:val="0"/>
        <w:jc w:val="both"/>
        <w:rPr>
          <w:rFonts w:ascii="Arial" w:hAnsi="Arial" w:cs="Arial"/>
        </w:rPr>
      </w:pPr>
      <w:r w:rsidRPr="002755FB">
        <w:rPr>
          <w:rFonts w:ascii="Arial" w:hAnsi="Arial" w:cs="Arial"/>
        </w:rPr>
        <w:t xml:space="preserve">They have a legal duty to protect the interests of children and accept the obligations inherent in that responsibility. </w:t>
      </w:r>
    </w:p>
    <w:p w14:paraId="03618F76" w14:textId="77777777" w:rsidR="00D26921" w:rsidRPr="007D118D" w:rsidRDefault="00D26921" w:rsidP="00D26921">
      <w:pPr>
        <w:pStyle w:val="ListParagraph"/>
        <w:numPr>
          <w:ilvl w:val="0"/>
          <w:numId w:val="161"/>
        </w:numPr>
        <w:autoSpaceDE w:val="0"/>
        <w:autoSpaceDN w:val="0"/>
        <w:adjustRightInd w:val="0"/>
        <w:spacing w:after="0" w:line="276" w:lineRule="auto"/>
        <w:contextualSpacing w:val="0"/>
        <w:rPr>
          <w:rFonts w:ascii="Arial" w:hAnsi="Arial" w:cs="Arial"/>
          <w:szCs w:val="23"/>
        </w:rPr>
      </w:pPr>
      <w:r>
        <w:rPr>
          <w:rFonts w:ascii="Arial" w:hAnsi="Arial" w:cs="Arial"/>
          <w:szCs w:val="23"/>
        </w:rPr>
        <w:t>I</w:t>
      </w:r>
      <w:r w:rsidRPr="007D118D">
        <w:rPr>
          <w:rFonts w:ascii="Arial" w:hAnsi="Arial" w:cs="Arial"/>
          <w:szCs w:val="23"/>
        </w:rPr>
        <w:t xml:space="preserve">t is important that they determine how best to build trusted relationships with children and young people which facilitate communication, using professional curiosity and speaking to the DSL if they have concerns about a child. </w:t>
      </w:r>
    </w:p>
    <w:p w14:paraId="50C9478E" w14:textId="77777777" w:rsidR="00D26921" w:rsidRPr="002755FB" w:rsidRDefault="00D26921" w:rsidP="00D26921">
      <w:pPr>
        <w:pStyle w:val="ListParagraph"/>
        <w:numPr>
          <w:ilvl w:val="0"/>
          <w:numId w:val="161"/>
        </w:numPr>
        <w:autoSpaceDE w:val="0"/>
        <w:autoSpaceDN w:val="0"/>
        <w:adjustRightInd w:val="0"/>
        <w:spacing w:after="0" w:line="276" w:lineRule="auto"/>
        <w:contextualSpacing w:val="0"/>
        <w:jc w:val="both"/>
        <w:rPr>
          <w:rFonts w:ascii="Arial" w:hAnsi="Arial" w:cs="Arial"/>
        </w:rPr>
      </w:pPr>
      <w:r w:rsidRPr="002755FB">
        <w:rPr>
          <w:rFonts w:ascii="Arial" w:hAnsi="Arial" w:cs="Arial"/>
        </w:rPr>
        <w:t xml:space="preserve">They must not establish or seek to establish social contact with children to secure a friendship or to pursue or strengthen a relationship. </w:t>
      </w:r>
    </w:p>
    <w:p w14:paraId="54CAFA70" w14:textId="77777777" w:rsidR="00D26921" w:rsidRPr="002755FB" w:rsidRDefault="00D26921" w:rsidP="00D26921">
      <w:pPr>
        <w:pStyle w:val="ListParagraph"/>
        <w:numPr>
          <w:ilvl w:val="0"/>
          <w:numId w:val="161"/>
        </w:numPr>
        <w:autoSpaceDE w:val="0"/>
        <w:autoSpaceDN w:val="0"/>
        <w:adjustRightInd w:val="0"/>
        <w:spacing w:after="0" w:line="276" w:lineRule="auto"/>
        <w:contextualSpacing w:val="0"/>
        <w:jc w:val="both"/>
        <w:rPr>
          <w:rFonts w:ascii="Arial" w:hAnsi="Arial" w:cs="Arial"/>
        </w:rPr>
      </w:pPr>
      <w:r w:rsidRPr="002755FB">
        <w:rPr>
          <w:rFonts w:ascii="Arial" w:hAnsi="Arial" w:cs="Arial"/>
        </w:rPr>
        <w:t>They must inform the manager of any pre-existing (prior to the member of staff or child starting at the school) or new relationship with a child or close family member, which they feel, might compromise the school or their own professional standing.</w:t>
      </w:r>
    </w:p>
    <w:p w14:paraId="09F66B17" w14:textId="77777777" w:rsidR="00D26921" w:rsidRPr="002755FB" w:rsidRDefault="00D26921" w:rsidP="00D26921">
      <w:pPr>
        <w:pStyle w:val="ListParagraph"/>
        <w:numPr>
          <w:ilvl w:val="0"/>
          <w:numId w:val="161"/>
        </w:numPr>
        <w:autoSpaceDE w:val="0"/>
        <w:autoSpaceDN w:val="0"/>
        <w:adjustRightInd w:val="0"/>
        <w:spacing w:after="0" w:line="276" w:lineRule="auto"/>
        <w:contextualSpacing w:val="0"/>
        <w:jc w:val="both"/>
        <w:rPr>
          <w:rFonts w:ascii="Arial" w:hAnsi="Arial" w:cs="Arial"/>
        </w:rPr>
      </w:pPr>
      <w:r w:rsidRPr="002755FB">
        <w:rPr>
          <w:rFonts w:ascii="Arial" w:hAnsi="Arial" w:cs="Arial"/>
        </w:rPr>
        <w:t>they should disclose any relationship or association (in the real world or online) that may impact on the Pre-school’s ability to safeguard pupils.</w:t>
      </w:r>
    </w:p>
    <w:p w14:paraId="4D770102" w14:textId="77777777" w:rsidR="00D26921" w:rsidRPr="002755FB" w:rsidRDefault="00D26921" w:rsidP="00D26921">
      <w:pPr>
        <w:pStyle w:val="ListParagraph"/>
        <w:numPr>
          <w:ilvl w:val="0"/>
          <w:numId w:val="161"/>
        </w:numPr>
        <w:autoSpaceDE w:val="0"/>
        <w:autoSpaceDN w:val="0"/>
        <w:adjustRightInd w:val="0"/>
        <w:spacing w:after="0" w:line="276" w:lineRule="auto"/>
        <w:contextualSpacing w:val="0"/>
        <w:jc w:val="both"/>
        <w:rPr>
          <w:rFonts w:ascii="Arial" w:hAnsi="Arial" w:cs="Arial"/>
        </w:rPr>
      </w:pPr>
      <w:r>
        <w:rPr>
          <w:rFonts w:ascii="Arial" w:hAnsi="Arial" w:cs="Arial"/>
        </w:rPr>
        <w:t>It is an offence (Sexual Offences Act 2003) for a member of staff in a position of trust to engage in any for of sexual activities with a child under the age of 18.</w:t>
      </w:r>
    </w:p>
    <w:p w14:paraId="696E97A5" w14:textId="77777777" w:rsidR="00D26921" w:rsidRPr="002755FB" w:rsidRDefault="00D26921" w:rsidP="00D26921">
      <w:pPr>
        <w:jc w:val="both"/>
        <w:rPr>
          <w:rFonts w:ascii="Arial" w:eastAsia="Times" w:hAnsi="Arial" w:cs="Arial"/>
        </w:rPr>
      </w:pPr>
      <w:r w:rsidRPr="002755FB">
        <w:rPr>
          <w:rFonts w:ascii="Arial" w:eastAsia="Times" w:hAnsi="Arial" w:cs="Arial"/>
        </w:rPr>
        <w:t>Certain behaviours are at odds with a position of trust. These include, but are not limited to:</w:t>
      </w:r>
    </w:p>
    <w:p w14:paraId="52BC80B0" w14:textId="77777777" w:rsidR="00D26921" w:rsidRPr="00066847" w:rsidRDefault="00D26921" w:rsidP="00D26921">
      <w:pPr>
        <w:pStyle w:val="Default"/>
        <w:numPr>
          <w:ilvl w:val="0"/>
          <w:numId w:val="155"/>
        </w:numPr>
        <w:spacing w:before="120" w:line="276" w:lineRule="auto"/>
        <w:ind w:left="357" w:hanging="357"/>
        <w:jc w:val="both"/>
        <w:rPr>
          <w:sz w:val="22"/>
          <w:szCs w:val="22"/>
        </w:rPr>
      </w:pPr>
      <w:r w:rsidRPr="00066847">
        <w:rPr>
          <w:rFonts w:eastAsia="Times"/>
          <w:color w:val="auto"/>
          <w:sz w:val="22"/>
          <w:szCs w:val="22"/>
        </w:rPr>
        <w:t>Harassment or discrimination based on any characteristic protected by the Equality Act 2</w:t>
      </w:r>
      <w:r w:rsidRPr="00066847">
        <w:rPr>
          <w:sz w:val="22"/>
          <w:szCs w:val="22"/>
        </w:rPr>
        <w:t>010</w:t>
      </w:r>
      <w:r>
        <w:rPr>
          <w:sz w:val="22"/>
          <w:szCs w:val="22"/>
        </w:rPr>
        <w:t>, updated 26</w:t>
      </w:r>
      <w:r w:rsidRPr="00066847">
        <w:rPr>
          <w:sz w:val="22"/>
          <w:szCs w:val="22"/>
          <w:vertAlign w:val="superscript"/>
        </w:rPr>
        <w:t>th</w:t>
      </w:r>
      <w:r>
        <w:rPr>
          <w:sz w:val="22"/>
          <w:szCs w:val="22"/>
        </w:rPr>
        <w:t xml:space="preserve"> October 2024 the worker protection amendment introducing a new obligation on employers to take reasonable steps to prevent sexual harassment by their own workers and by workers of third parties ( such as clients and customers) </w:t>
      </w:r>
    </w:p>
    <w:p w14:paraId="24A1C16C" w14:textId="77777777" w:rsidR="00D26921" w:rsidRPr="002755FB" w:rsidRDefault="00D26921" w:rsidP="00D26921">
      <w:pPr>
        <w:pStyle w:val="Default"/>
        <w:numPr>
          <w:ilvl w:val="0"/>
          <w:numId w:val="155"/>
        </w:numPr>
        <w:spacing w:line="276" w:lineRule="auto"/>
        <w:jc w:val="both"/>
        <w:rPr>
          <w:sz w:val="22"/>
          <w:szCs w:val="22"/>
        </w:rPr>
      </w:pPr>
      <w:r w:rsidRPr="002755FB">
        <w:rPr>
          <w:sz w:val="22"/>
          <w:szCs w:val="22"/>
        </w:rPr>
        <w:t xml:space="preserve">Loss of personal civility including, personal attacks or insults, displays of temper (such as throwing objects), unwanted physical contact (pushing, shoving, hitting) or the threat of the same. </w:t>
      </w:r>
    </w:p>
    <w:p w14:paraId="6C860BC5" w14:textId="77777777" w:rsidR="00D26921" w:rsidRPr="002755FB" w:rsidRDefault="00D26921" w:rsidP="00D26921">
      <w:pPr>
        <w:pStyle w:val="ListParagraph"/>
        <w:numPr>
          <w:ilvl w:val="0"/>
          <w:numId w:val="155"/>
        </w:numPr>
        <w:autoSpaceDE w:val="0"/>
        <w:autoSpaceDN w:val="0"/>
        <w:adjustRightInd w:val="0"/>
        <w:spacing w:after="0" w:line="276" w:lineRule="auto"/>
        <w:contextualSpacing w:val="0"/>
        <w:jc w:val="both"/>
        <w:rPr>
          <w:rFonts w:ascii="Arial" w:hAnsi="Arial" w:cs="Arial"/>
        </w:rPr>
      </w:pPr>
      <w:r w:rsidRPr="002755FB">
        <w:rPr>
          <w:rFonts w:ascii="Arial" w:hAnsi="Arial" w:cs="Arial"/>
          <w:color w:val="000000"/>
        </w:rPr>
        <w:t xml:space="preserve">Staff must not swear, blaspheme or use offensive language in front of children, nor use language which is discriminatory and demeaning in any way. </w:t>
      </w:r>
    </w:p>
    <w:p w14:paraId="6D7E85F7" w14:textId="77777777" w:rsidR="00D26921" w:rsidRPr="002755FB" w:rsidRDefault="00D26921" w:rsidP="00D26921">
      <w:pPr>
        <w:autoSpaceDE w:val="0"/>
        <w:autoSpaceDN w:val="0"/>
        <w:adjustRightInd w:val="0"/>
        <w:spacing w:before="120" w:line="276" w:lineRule="auto"/>
        <w:jc w:val="both"/>
        <w:rPr>
          <w:rFonts w:ascii="Arial" w:hAnsi="Arial" w:cs="Arial"/>
        </w:rPr>
      </w:pPr>
      <w:r w:rsidRPr="002755FB">
        <w:rPr>
          <w:rFonts w:ascii="Arial" w:hAnsi="Arial" w:cs="Arial"/>
        </w:rPr>
        <w:t xml:space="preserve">Such behaviours are disciplinary offences and may be referred </w:t>
      </w:r>
      <w:r>
        <w:rPr>
          <w:rFonts w:ascii="Arial" w:hAnsi="Arial" w:cs="Arial"/>
        </w:rPr>
        <w:t xml:space="preserve">to IFD Integrated Front Door </w:t>
      </w:r>
      <w:r w:rsidRPr="002755FB">
        <w:rPr>
          <w:rFonts w:ascii="Arial" w:hAnsi="Arial" w:cs="Arial"/>
        </w:rPr>
        <w:t xml:space="preserve">and/or the police. </w:t>
      </w:r>
    </w:p>
    <w:p w14:paraId="29E6493F" w14:textId="77777777" w:rsidR="00D26921" w:rsidRPr="002755FB" w:rsidRDefault="00D26921" w:rsidP="00D26921">
      <w:pPr>
        <w:spacing w:before="240" w:line="276" w:lineRule="auto"/>
        <w:jc w:val="both"/>
        <w:rPr>
          <w:rFonts w:ascii="Arial" w:hAnsi="Arial" w:cs="Arial"/>
          <w:b/>
          <w:u w:val="single"/>
        </w:rPr>
      </w:pPr>
      <w:r w:rsidRPr="002755FB">
        <w:rPr>
          <w:rFonts w:ascii="Arial" w:hAnsi="Arial" w:cs="Arial"/>
          <w:b/>
          <w:u w:val="single"/>
        </w:rPr>
        <w:t xml:space="preserve">Communication with children and parents, including outside of the workplace </w:t>
      </w:r>
    </w:p>
    <w:p w14:paraId="0294BAC0" w14:textId="77777777" w:rsidR="00D26921" w:rsidRPr="00E630CC" w:rsidRDefault="00D26921" w:rsidP="00D26921">
      <w:pPr>
        <w:spacing w:line="276" w:lineRule="auto"/>
        <w:rPr>
          <w:rFonts w:ascii="Arial" w:hAnsi="Arial" w:cs="Arial"/>
          <w:color w:val="000000"/>
        </w:rPr>
      </w:pPr>
      <w:r w:rsidRPr="00E630CC">
        <w:rPr>
          <w:rFonts w:ascii="Arial" w:hAnsi="Arial" w:cs="Arial"/>
        </w:rPr>
        <w:t>S</w:t>
      </w:r>
      <w:r w:rsidRPr="00E630CC">
        <w:rPr>
          <w:rFonts w:ascii="Arial" w:hAnsi="Arial" w:cs="Arial"/>
          <w:color w:val="000000"/>
        </w:rPr>
        <w:t>taff must use their professional judgement when requesting or accepting any social contact (including through social media). This means that they must:</w:t>
      </w:r>
    </w:p>
    <w:p w14:paraId="1ECD0875" w14:textId="77777777" w:rsidR="00D26921" w:rsidRPr="00E630CC" w:rsidRDefault="00D26921" w:rsidP="00D26921">
      <w:pPr>
        <w:pStyle w:val="ListParagraph"/>
        <w:numPr>
          <w:ilvl w:val="0"/>
          <w:numId w:val="186"/>
        </w:numPr>
        <w:spacing w:after="0" w:line="276" w:lineRule="auto"/>
        <w:contextualSpacing w:val="0"/>
      </w:pPr>
      <w:r w:rsidRPr="00E630CC">
        <w:rPr>
          <w:rFonts w:ascii="Arial" w:hAnsi="Arial" w:cs="Arial"/>
          <w:color w:val="000000"/>
        </w:rPr>
        <w:t xml:space="preserve">not accept any request from pupils for contact via any social media platform. </w:t>
      </w:r>
    </w:p>
    <w:p w14:paraId="3ACA2688" w14:textId="77777777" w:rsidR="00D26921" w:rsidRPr="00E630CC" w:rsidRDefault="00D26921" w:rsidP="00D26921">
      <w:pPr>
        <w:pStyle w:val="ListParagraph"/>
        <w:numPr>
          <w:ilvl w:val="0"/>
          <w:numId w:val="186"/>
        </w:numPr>
        <w:spacing w:after="0" w:line="276" w:lineRule="auto"/>
        <w:contextualSpacing w:val="0"/>
      </w:pPr>
      <w:r w:rsidRPr="00E630CC">
        <w:rPr>
          <w:rFonts w:ascii="Arial" w:hAnsi="Arial" w:cs="Arial"/>
        </w:rPr>
        <w:t xml:space="preserve">make a judgement about whether to maintain the connection in any cases where </w:t>
      </w:r>
      <w:r w:rsidRPr="00E630CC">
        <w:rPr>
          <w:rFonts w:ascii="Arial" w:hAnsi="Arial" w:cs="Arial"/>
          <w:color w:val="000000"/>
        </w:rPr>
        <w:t xml:space="preserve">contacts were made before the child started at the school (e.g. teacher being friend with a parent). </w:t>
      </w:r>
      <w:r w:rsidRPr="00E630CC">
        <w:rPr>
          <w:rFonts w:ascii="Arial" w:hAnsi="Arial" w:cs="Arial"/>
        </w:rPr>
        <w:t>Staff must discuss any decision to maintain such contact with the Manager.</w:t>
      </w:r>
    </w:p>
    <w:p w14:paraId="7834F875" w14:textId="77777777" w:rsidR="00D26921" w:rsidRPr="002755FB" w:rsidRDefault="00D26921" w:rsidP="00D26921">
      <w:pPr>
        <w:autoSpaceDE w:val="0"/>
        <w:autoSpaceDN w:val="0"/>
        <w:adjustRightInd w:val="0"/>
        <w:spacing w:before="120" w:after="120" w:line="276" w:lineRule="auto"/>
        <w:jc w:val="both"/>
        <w:rPr>
          <w:rFonts w:ascii="Arial" w:hAnsi="Arial" w:cs="Arial"/>
          <w:color w:val="000000"/>
        </w:rPr>
      </w:pPr>
      <w:r w:rsidRPr="002755FB">
        <w:rPr>
          <w:rFonts w:ascii="Arial" w:hAnsi="Arial" w:cs="Arial"/>
          <w:color w:val="000000"/>
        </w:rPr>
        <w:t xml:space="preserve">We acknowledge that staff may have friendships and social contact with parents of children outside of the setting. Staff will not engage in conduct outside work that could damage their professional reputation or the reputation of the Pre-school community. </w:t>
      </w:r>
    </w:p>
    <w:p w14:paraId="232CA488" w14:textId="77777777" w:rsidR="00D26921" w:rsidRPr="002755FB" w:rsidRDefault="00D26921" w:rsidP="00D26921">
      <w:pPr>
        <w:autoSpaceDE w:val="0"/>
        <w:autoSpaceDN w:val="0"/>
        <w:adjustRightInd w:val="0"/>
        <w:spacing w:after="120" w:line="276" w:lineRule="auto"/>
        <w:jc w:val="both"/>
        <w:rPr>
          <w:rFonts w:ascii="Arial" w:hAnsi="Arial" w:cs="Arial"/>
          <w:color w:val="000000"/>
        </w:rPr>
      </w:pPr>
      <w:r w:rsidRPr="002755FB">
        <w:rPr>
          <w:rFonts w:ascii="Arial" w:hAnsi="Arial" w:cs="Arial"/>
          <w:color w:val="000000"/>
        </w:rPr>
        <w:t xml:space="preserve">Any contact between staff and children and/or parents that is deemed to bring the pre-school into disrepute, or that might lead a reasonable person to question the staff member’s motivation or intentions, will be investigated and could lead to disciplinary action. </w:t>
      </w:r>
    </w:p>
    <w:p w14:paraId="02B0AAFC" w14:textId="77777777" w:rsidR="00D26921" w:rsidRPr="002755FB" w:rsidRDefault="00D26921" w:rsidP="00D26921">
      <w:pPr>
        <w:autoSpaceDE w:val="0"/>
        <w:autoSpaceDN w:val="0"/>
        <w:adjustRightInd w:val="0"/>
        <w:spacing w:line="276" w:lineRule="auto"/>
        <w:jc w:val="both"/>
        <w:rPr>
          <w:rFonts w:ascii="Arial" w:hAnsi="Arial" w:cs="Arial"/>
          <w:color w:val="000000"/>
        </w:rPr>
      </w:pPr>
      <w:r w:rsidRPr="002755FB">
        <w:rPr>
          <w:rFonts w:ascii="Arial" w:hAnsi="Arial" w:cs="Arial"/>
          <w:color w:val="000000"/>
        </w:rPr>
        <w:t>Staff must not make sexual innuendos or any comments of a sexual nature to any pupil, nor make any comments trivialising alcohol or drug abuse.</w:t>
      </w:r>
    </w:p>
    <w:p w14:paraId="4E9C3427" w14:textId="77777777" w:rsidR="00D26921" w:rsidRDefault="00D26921" w:rsidP="00D26921">
      <w:pPr>
        <w:autoSpaceDE w:val="0"/>
        <w:autoSpaceDN w:val="0"/>
        <w:adjustRightInd w:val="0"/>
        <w:spacing w:before="120" w:line="276" w:lineRule="auto"/>
        <w:jc w:val="both"/>
        <w:rPr>
          <w:rFonts w:ascii="Arial" w:hAnsi="Arial" w:cs="Arial"/>
          <w:color w:val="000000"/>
        </w:rPr>
      </w:pPr>
      <w:r w:rsidRPr="002755FB">
        <w:rPr>
          <w:rFonts w:ascii="Arial" w:hAnsi="Arial" w:cs="Arial"/>
          <w:color w:val="000000"/>
        </w:rPr>
        <w:t xml:space="preserve">Staff must inform the manager of any proposed or pre-existing arrangements between them and the families of children on roll that take place outside school. See Staff Babysitting Policy. </w:t>
      </w:r>
    </w:p>
    <w:p w14:paraId="59899542" w14:textId="77777777" w:rsidR="00D26921" w:rsidRDefault="00D26921" w:rsidP="00D26921">
      <w:pPr>
        <w:autoSpaceDE w:val="0"/>
        <w:autoSpaceDN w:val="0"/>
        <w:adjustRightInd w:val="0"/>
        <w:spacing w:before="120" w:line="276" w:lineRule="auto"/>
        <w:jc w:val="both"/>
        <w:rPr>
          <w:rFonts w:ascii="Arial" w:hAnsi="Arial" w:cs="Arial"/>
          <w:color w:val="000000"/>
        </w:rPr>
      </w:pPr>
      <w:r>
        <w:rPr>
          <w:rFonts w:ascii="Arial" w:hAnsi="Arial" w:cs="Arial"/>
          <w:color w:val="000000"/>
        </w:rPr>
        <w:t>Staff are advised to wait until after ex pupils/student’s 18</w:t>
      </w:r>
      <w:r w:rsidRPr="00A75FC6">
        <w:rPr>
          <w:rFonts w:ascii="Arial" w:hAnsi="Arial" w:cs="Arial"/>
          <w:color w:val="000000"/>
          <w:vertAlign w:val="superscript"/>
        </w:rPr>
        <w:t>th</w:t>
      </w:r>
      <w:r>
        <w:rPr>
          <w:rFonts w:ascii="Arial" w:hAnsi="Arial" w:cs="Arial"/>
          <w:color w:val="000000"/>
        </w:rPr>
        <w:t xml:space="preserve"> birthday before accepting any requests on social media.</w:t>
      </w:r>
    </w:p>
    <w:p w14:paraId="0E2FF4B3" w14:textId="77777777" w:rsidR="00D26921" w:rsidRPr="002755FB" w:rsidRDefault="00D26921" w:rsidP="00D26921">
      <w:pPr>
        <w:autoSpaceDE w:val="0"/>
        <w:autoSpaceDN w:val="0"/>
        <w:adjustRightInd w:val="0"/>
        <w:spacing w:before="120" w:line="276" w:lineRule="auto"/>
        <w:jc w:val="both"/>
        <w:rPr>
          <w:rFonts w:ascii="Arial" w:hAnsi="Arial" w:cs="Arial"/>
          <w:color w:val="000000"/>
        </w:rPr>
      </w:pPr>
    </w:p>
    <w:p w14:paraId="60CB23D5" w14:textId="77777777" w:rsidR="00D26921" w:rsidRPr="002755FB" w:rsidRDefault="00D26921" w:rsidP="00D26921">
      <w:pPr>
        <w:spacing w:before="120" w:line="276" w:lineRule="auto"/>
        <w:jc w:val="both"/>
        <w:rPr>
          <w:rFonts w:ascii="Arial" w:hAnsi="Arial" w:cs="Arial"/>
          <w:b/>
          <w:u w:val="single"/>
        </w:rPr>
      </w:pPr>
      <w:r w:rsidRPr="002755FB">
        <w:rPr>
          <w:rFonts w:ascii="Arial" w:hAnsi="Arial" w:cs="Arial"/>
          <w:b/>
          <w:u w:val="single"/>
        </w:rPr>
        <w:t xml:space="preserve">Gifts, rewards, favouritism and exclusion </w:t>
      </w:r>
    </w:p>
    <w:p w14:paraId="6C2A940B" w14:textId="77777777" w:rsidR="00D26921" w:rsidRPr="002755FB" w:rsidRDefault="00D26921" w:rsidP="00D26921">
      <w:pPr>
        <w:spacing w:line="276" w:lineRule="auto"/>
        <w:jc w:val="both"/>
        <w:rPr>
          <w:rFonts w:ascii="Arial" w:hAnsi="Arial" w:cs="Arial"/>
        </w:rPr>
      </w:pPr>
      <w:r w:rsidRPr="002755FB">
        <w:rPr>
          <w:rFonts w:ascii="Arial" w:hAnsi="Arial" w:cs="Arial"/>
        </w:rPr>
        <w:t>Staff must:</w:t>
      </w:r>
    </w:p>
    <w:p w14:paraId="387E58E4" w14:textId="77777777" w:rsidR="00D26921" w:rsidRPr="002755FB" w:rsidRDefault="00D26921" w:rsidP="00D26921">
      <w:pPr>
        <w:pStyle w:val="ListParagraph"/>
        <w:numPr>
          <w:ilvl w:val="0"/>
          <w:numId w:val="160"/>
        </w:numPr>
        <w:spacing w:after="0" w:line="276" w:lineRule="auto"/>
        <w:contextualSpacing w:val="0"/>
        <w:jc w:val="both"/>
        <w:rPr>
          <w:rFonts w:ascii="Arial" w:hAnsi="Arial" w:cs="Arial"/>
        </w:rPr>
      </w:pPr>
      <w:r w:rsidRPr="002755FB">
        <w:rPr>
          <w:rFonts w:ascii="Arial" w:hAnsi="Arial" w:cs="Arial"/>
        </w:rPr>
        <w:t xml:space="preserve">declare any gift they receive form a parent or child. </w:t>
      </w:r>
    </w:p>
    <w:p w14:paraId="6224F612" w14:textId="77777777" w:rsidR="00D26921" w:rsidRPr="002755FB" w:rsidRDefault="00D26921" w:rsidP="00D26921">
      <w:pPr>
        <w:pStyle w:val="ListParagraph"/>
        <w:numPr>
          <w:ilvl w:val="1"/>
          <w:numId w:val="160"/>
        </w:numPr>
        <w:spacing w:after="0" w:line="276" w:lineRule="auto"/>
        <w:contextualSpacing w:val="0"/>
        <w:jc w:val="both"/>
        <w:rPr>
          <w:rFonts w:ascii="Arial" w:hAnsi="Arial" w:cs="Arial"/>
        </w:rPr>
      </w:pPr>
      <w:r w:rsidRPr="002755FB">
        <w:rPr>
          <w:rFonts w:ascii="Arial" w:hAnsi="Arial" w:cs="Arial"/>
        </w:rPr>
        <w:t xml:space="preserve">This does not include small tokens of appreciation such as end of term gifts. </w:t>
      </w:r>
    </w:p>
    <w:p w14:paraId="3F01092D" w14:textId="77777777" w:rsidR="00D26921" w:rsidRPr="002755FB" w:rsidRDefault="00D26921" w:rsidP="00D26921">
      <w:pPr>
        <w:pStyle w:val="ListParagraph"/>
        <w:numPr>
          <w:ilvl w:val="0"/>
          <w:numId w:val="160"/>
        </w:numPr>
        <w:spacing w:after="0" w:line="276" w:lineRule="auto"/>
        <w:contextualSpacing w:val="0"/>
        <w:jc w:val="both"/>
        <w:rPr>
          <w:rFonts w:ascii="Arial" w:hAnsi="Arial" w:cs="Arial"/>
        </w:rPr>
      </w:pPr>
      <w:r w:rsidRPr="002755FB">
        <w:rPr>
          <w:rFonts w:ascii="Arial" w:hAnsi="Arial" w:cs="Arial"/>
        </w:rPr>
        <w:t>not give gifts to individual children.</w:t>
      </w:r>
    </w:p>
    <w:p w14:paraId="25C9C7C2" w14:textId="77777777" w:rsidR="00D26921" w:rsidRPr="007B7B55" w:rsidRDefault="00D26921" w:rsidP="00D26921">
      <w:pPr>
        <w:pStyle w:val="ListParagraph"/>
        <w:numPr>
          <w:ilvl w:val="0"/>
          <w:numId w:val="160"/>
        </w:numPr>
        <w:autoSpaceDE w:val="0"/>
        <w:autoSpaceDN w:val="0"/>
        <w:adjustRightInd w:val="0"/>
        <w:spacing w:after="0" w:line="276" w:lineRule="auto"/>
        <w:contextualSpacing w:val="0"/>
        <w:jc w:val="both"/>
        <w:rPr>
          <w:rFonts w:ascii="Arial" w:eastAsia="Times" w:hAnsi="Arial" w:cs="Arial"/>
          <w:b/>
        </w:rPr>
      </w:pPr>
      <w:r w:rsidRPr="002755FB">
        <w:rPr>
          <w:rFonts w:ascii="Arial" w:hAnsi="Arial" w:cs="Arial"/>
        </w:rPr>
        <w:t>advise the manager about the offer of any gift or hospitality, from outside or inside the pre-school, which might be interpreted as an attempt to influence staff conduct towards children, parents or other employees.</w:t>
      </w:r>
    </w:p>
    <w:p w14:paraId="49013119" w14:textId="77777777" w:rsidR="00D26921" w:rsidRDefault="00D26921" w:rsidP="00D26921">
      <w:pPr>
        <w:autoSpaceDE w:val="0"/>
        <w:autoSpaceDN w:val="0"/>
        <w:adjustRightInd w:val="0"/>
        <w:spacing w:after="0" w:line="276" w:lineRule="auto"/>
        <w:jc w:val="both"/>
        <w:rPr>
          <w:rFonts w:ascii="Arial" w:eastAsia="Times" w:hAnsi="Arial" w:cs="Arial"/>
          <w:b/>
        </w:rPr>
      </w:pPr>
    </w:p>
    <w:p w14:paraId="4DC55AD5" w14:textId="77777777" w:rsidR="00D26921" w:rsidRPr="007B7B55" w:rsidRDefault="00D26921" w:rsidP="00D26921">
      <w:pPr>
        <w:autoSpaceDE w:val="0"/>
        <w:autoSpaceDN w:val="0"/>
        <w:adjustRightInd w:val="0"/>
        <w:spacing w:after="0" w:line="276" w:lineRule="auto"/>
        <w:jc w:val="both"/>
        <w:rPr>
          <w:rFonts w:ascii="Arial" w:eastAsia="Times" w:hAnsi="Arial" w:cs="Arial"/>
          <w:b/>
        </w:rPr>
      </w:pPr>
    </w:p>
    <w:p w14:paraId="273A738C" w14:textId="77777777" w:rsidR="00D26921" w:rsidRPr="002755FB" w:rsidRDefault="00D26921" w:rsidP="00D26921">
      <w:pPr>
        <w:spacing w:before="120" w:line="276" w:lineRule="auto"/>
        <w:jc w:val="both"/>
        <w:rPr>
          <w:rFonts w:ascii="Arial" w:hAnsi="Arial" w:cs="Arial"/>
          <w:u w:val="single"/>
        </w:rPr>
      </w:pPr>
      <w:r w:rsidRPr="002755FB">
        <w:rPr>
          <w:rFonts w:ascii="Arial" w:hAnsi="Arial" w:cs="Arial"/>
          <w:b/>
          <w:u w:val="single"/>
        </w:rPr>
        <w:t>Physical contact – See Promoting Positive Behaviour, Nappy Changing and Intimate Care, Safeguarding and Child Protection, Accidents and Incidents and Manual Handling Policies</w:t>
      </w:r>
    </w:p>
    <w:p w14:paraId="086F975B" w14:textId="77777777" w:rsidR="00D26921" w:rsidRPr="002755FB" w:rsidRDefault="00D26921" w:rsidP="00D26921">
      <w:pPr>
        <w:pStyle w:val="Default"/>
        <w:spacing w:line="276" w:lineRule="auto"/>
        <w:jc w:val="both"/>
        <w:rPr>
          <w:sz w:val="22"/>
          <w:szCs w:val="22"/>
        </w:rPr>
      </w:pPr>
      <w:r w:rsidRPr="00412527">
        <w:rPr>
          <w:sz w:val="22"/>
          <w:szCs w:val="23"/>
        </w:rPr>
        <w:t xml:space="preserve">It is not possible to be specific about the appropriateness of each physical contact, since an action that is appropriate with one </w:t>
      </w:r>
      <w:r>
        <w:rPr>
          <w:sz w:val="22"/>
          <w:szCs w:val="23"/>
        </w:rPr>
        <w:t>child</w:t>
      </w:r>
      <w:r w:rsidRPr="00412527">
        <w:rPr>
          <w:sz w:val="22"/>
          <w:szCs w:val="23"/>
        </w:rPr>
        <w:t>, in one set of circumstances, may be inappropriate in another, or with a different child</w:t>
      </w:r>
      <w:r>
        <w:rPr>
          <w:sz w:val="22"/>
          <w:szCs w:val="22"/>
        </w:rPr>
        <w:t xml:space="preserve">. </w:t>
      </w:r>
      <w:r w:rsidRPr="002755FB">
        <w:rPr>
          <w:sz w:val="22"/>
          <w:szCs w:val="22"/>
        </w:rPr>
        <w:t xml:space="preserve">Any physical contact will be in response to the child’s needs, of limited duration and appropriate to their age, stage of development, gender, background and any agreed support or care plan. </w:t>
      </w:r>
    </w:p>
    <w:p w14:paraId="3C0E3B33" w14:textId="77777777" w:rsidR="00D26921" w:rsidRPr="002755FB" w:rsidRDefault="00D26921" w:rsidP="00D26921">
      <w:pPr>
        <w:pStyle w:val="Default"/>
        <w:spacing w:line="276" w:lineRule="auto"/>
        <w:jc w:val="both"/>
        <w:rPr>
          <w:sz w:val="22"/>
          <w:szCs w:val="22"/>
        </w:rPr>
      </w:pPr>
    </w:p>
    <w:p w14:paraId="0901F5C3" w14:textId="77777777" w:rsidR="00D26921" w:rsidRPr="002755FB" w:rsidRDefault="00D26921" w:rsidP="00D26921">
      <w:pPr>
        <w:pStyle w:val="Default"/>
        <w:spacing w:line="276" w:lineRule="auto"/>
        <w:jc w:val="both"/>
        <w:rPr>
          <w:sz w:val="22"/>
          <w:szCs w:val="22"/>
        </w:rPr>
      </w:pPr>
      <w:r w:rsidRPr="002755FB">
        <w:rPr>
          <w:sz w:val="22"/>
          <w:szCs w:val="22"/>
        </w:rPr>
        <w:t>The use of physical intervention including the use of reasonable force will always be in line with the following policies (Special Needs policy, Promoting Positive Behaviour policy)</w:t>
      </w:r>
    </w:p>
    <w:p w14:paraId="2B3DF256" w14:textId="77777777" w:rsidR="00D26921" w:rsidRPr="002755FB" w:rsidRDefault="00D26921" w:rsidP="00D26921">
      <w:pPr>
        <w:pStyle w:val="Default"/>
        <w:spacing w:line="276" w:lineRule="auto"/>
        <w:jc w:val="both"/>
        <w:rPr>
          <w:sz w:val="22"/>
          <w:szCs w:val="22"/>
        </w:rPr>
      </w:pPr>
    </w:p>
    <w:p w14:paraId="0286A570" w14:textId="77777777" w:rsidR="00D26921" w:rsidRPr="002755FB" w:rsidRDefault="00D26921" w:rsidP="00D26921">
      <w:pPr>
        <w:pStyle w:val="Default"/>
        <w:spacing w:before="120" w:line="276" w:lineRule="auto"/>
        <w:jc w:val="both"/>
        <w:rPr>
          <w:sz w:val="22"/>
          <w:szCs w:val="22"/>
        </w:rPr>
      </w:pPr>
      <w:r w:rsidRPr="002755FB">
        <w:rPr>
          <w:sz w:val="22"/>
          <w:szCs w:val="22"/>
        </w:rPr>
        <w:t xml:space="preserve">Staff understand that: </w:t>
      </w:r>
    </w:p>
    <w:p w14:paraId="02856526" w14:textId="77777777" w:rsidR="00D26921" w:rsidRPr="002755FB" w:rsidRDefault="00D26921" w:rsidP="00D26921">
      <w:pPr>
        <w:pStyle w:val="ListParagraph"/>
        <w:numPr>
          <w:ilvl w:val="0"/>
          <w:numId w:val="159"/>
        </w:numPr>
        <w:spacing w:after="0" w:line="240" w:lineRule="auto"/>
        <w:jc w:val="both"/>
        <w:rPr>
          <w:rFonts w:ascii="Arial" w:hAnsi="Arial" w:cs="Arial"/>
        </w:rPr>
      </w:pPr>
      <w:r w:rsidRPr="002755FB">
        <w:rPr>
          <w:rFonts w:ascii="Arial" w:hAnsi="Arial" w:cs="Arial"/>
        </w:rPr>
        <w:t>on a daily basis, it may be entirely appropriate and proper for staff to have physical contact with children and that they do so in ways appropriate to their professional role and in relation to the child’s individual needs.</w:t>
      </w:r>
    </w:p>
    <w:p w14:paraId="528623C5" w14:textId="77777777" w:rsidR="00D26921" w:rsidRPr="002755FB" w:rsidRDefault="00D26921" w:rsidP="00D26921">
      <w:pPr>
        <w:pStyle w:val="ListParagraph"/>
        <w:numPr>
          <w:ilvl w:val="0"/>
          <w:numId w:val="159"/>
        </w:numPr>
        <w:spacing w:after="0" w:line="240" w:lineRule="auto"/>
        <w:jc w:val="both"/>
        <w:rPr>
          <w:rFonts w:ascii="Arial" w:hAnsi="Arial" w:cs="Arial"/>
        </w:rPr>
      </w:pPr>
      <w:r w:rsidRPr="002755FB">
        <w:rPr>
          <w:rFonts w:ascii="Arial" w:hAnsi="Arial" w:cs="Arial"/>
        </w:rPr>
        <w:t xml:space="preserve">some children are more comfortable with touch than others and/or may be more comfortable with touch from some adults than others. </w:t>
      </w:r>
    </w:p>
    <w:p w14:paraId="7F17198B" w14:textId="77777777" w:rsidR="00D26921" w:rsidRPr="002755FB" w:rsidRDefault="00D26921" w:rsidP="00D26921">
      <w:pPr>
        <w:pStyle w:val="ListParagraph"/>
        <w:numPr>
          <w:ilvl w:val="1"/>
          <w:numId w:val="159"/>
        </w:numPr>
        <w:spacing w:after="0" w:line="240" w:lineRule="auto"/>
        <w:jc w:val="both"/>
        <w:rPr>
          <w:rFonts w:ascii="Arial" w:hAnsi="Arial" w:cs="Arial"/>
        </w:rPr>
      </w:pPr>
      <w:r w:rsidRPr="002755FB">
        <w:rPr>
          <w:rFonts w:ascii="Arial" w:hAnsi="Arial" w:cs="Arial"/>
        </w:rPr>
        <w:t xml:space="preserve">Whenever possible, adults seek the child’s permission before initiating contact and are sensitive to any signs that the child may be uncomfortable </w:t>
      </w:r>
      <w:r w:rsidRPr="002755FB">
        <w:rPr>
          <w:rFonts w:ascii="Arial" w:hAnsi="Arial" w:cs="Arial"/>
          <w:i/>
          <w:iCs/>
        </w:rPr>
        <w:t xml:space="preserve">or </w:t>
      </w:r>
      <w:r w:rsidRPr="002755FB">
        <w:rPr>
          <w:rFonts w:ascii="Arial" w:hAnsi="Arial" w:cs="Arial"/>
        </w:rPr>
        <w:t>embarrassed.</w:t>
      </w:r>
    </w:p>
    <w:p w14:paraId="343BF204" w14:textId="77777777" w:rsidR="00D26921" w:rsidRPr="002755FB" w:rsidRDefault="00D26921" w:rsidP="00D26921">
      <w:pPr>
        <w:pStyle w:val="ListParagraph"/>
        <w:numPr>
          <w:ilvl w:val="0"/>
          <w:numId w:val="159"/>
        </w:numPr>
        <w:spacing w:after="0" w:line="240" w:lineRule="auto"/>
        <w:jc w:val="both"/>
        <w:rPr>
          <w:rFonts w:ascii="Arial" w:hAnsi="Arial" w:cs="Arial"/>
        </w:rPr>
      </w:pPr>
      <w:r w:rsidRPr="002755FB">
        <w:rPr>
          <w:rFonts w:ascii="Arial" w:hAnsi="Arial" w:cs="Arial"/>
        </w:rPr>
        <w:t>they have a responsibility to ensure the way they offer comfort to a distressed child is age appropriate.</w:t>
      </w:r>
    </w:p>
    <w:p w14:paraId="7AC05B7E" w14:textId="77777777" w:rsidR="00D26921" w:rsidRPr="002755FB" w:rsidRDefault="00D26921" w:rsidP="00D26921">
      <w:pPr>
        <w:pStyle w:val="ListParagraph"/>
        <w:numPr>
          <w:ilvl w:val="0"/>
          <w:numId w:val="159"/>
        </w:numPr>
        <w:spacing w:after="0" w:line="240" w:lineRule="auto"/>
        <w:jc w:val="both"/>
        <w:rPr>
          <w:rFonts w:ascii="Arial" w:hAnsi="Arial" w:cs="Arial"/>
        </w:rPr>
      </w:pPr>
      <w:r w:rsidRPr="002755FB">
        <w:rPr>
          <w:rFonts w:ascii="Arial" w:hAnsi="Arial" w:cs="Arial"/>
        </w:rPr>
        <w:t>they must never touch a child in a way which may represent a misuse of authority or considered indecent.</w:t>
      </w:r>
    </w:p>
    <w:p w14:paraId="4082DB06" w14:textId="77777777" w:rsidR="00D26921" w:rsidRPr="002755FB" w:rsidRDefault="00D26921" w:rsidP="00D26921">
      <w:pPr>
        <w:pStyle w:val="ListParagraph"/>
        <w:numPr>
          <w:ilvl w:val="0"/>
          <w:numId w:val="159"/>
        </w:numPr>
        <w:spacing w:after="0" w:line="240" w:lineRule="auto"/>
        <w:jc w:val="both"/>
        <w:rPr>
          <w:rFonts w:ascii="Arial" w:hAnsi="Arial" w:cs="Arial"/>
        </w:rPr>
      </w:pPr>
      <w:r w:rsidRPr="002755FB">
        <w:rPr>
          <w:rFonts w:ascii="Arial" w:hAnsi="Arial" w:cs="Arial"/>
        </w:rPr>
        <w:t>physical contact must never be secretive, or for the gratification of the adult.</w:t>
      </w:r>
    </w:p>
    <w:p w14:paraId="77193E88" w14:textId="77777777" w:rsidR="00D26921" w:rsidRPr="002755FB" w:rsidRDefault="00D26921" w:rsidP="00D26921">
      <w:pPr>
        <w:pStyle w:val="ListParagraph"/>
        <w:numPr>
          <w:ilvl w:val="0"/>
          <w:numId w:val="159"/>
        </w:numPr>
        <w:spacing w:after="0" w:line="240" w:lineRule="auto"/>
        <w:jc w:val="both"/>
        <w:rPr>
          <w:rFonts w:ascii="Arial" w:hAnsi="Arial" w:cs="Arial"/>
        </w:rPr>
      </w:pPr>
      <w:r w:rsidRPr="002755FB">
        <w:rPr>
          <w:rFonts w:ascii="Arial" w:hAnsi="Arial" w:cs="Arial"/>
        </w:rPr>
        <w:t>they should be aware of cultural or religious views about touching and be sensitive to the issues of gender.</w:t>
      </w:r>
    </w:p>
    <w:p w14:paraId="1E80E0F1" w14:textId="77777777" w:rsidR="00D26921" w:rsidRPr="000839A7" w:rsidRDefault="00D26921" w:rsidP="00D26921">
      <w:pPr>
        <w:pStyle w:val="Default"/>
        <w:jc w:val="both"/>
      </w:pPr>
      <w:r w:rsidRPr="002755FB">
        <w:rPr>
          <w:sz w:val="22"/>
          <w:szCs w:val="22"/>
        </w:rPr>
        <w:t xml:space="preserve">If a member of staff believes that an action by them or a colleague could be misinterpreted, or if an action is observed which is possibly abusive, the incident and circumstances will be immediately reported to the Designated Safeguarding Lead (DSL) and recorded in writing. If appropriate, the manager will consult with </w:t>
      </w:r>
      <w:r w:rsidRPr="000839A7">
        <w:t xml:space="preserve">the Local Authority Designated Officer for allegations (LADO). </w:t>
      </w:r>
    </w:p>
    <w:p w14:paraId="51424901" w14:textId="77777777" w:rsidR="00D26921" w:rsidRPr="002755FB" w:rsidRDefault="00D26921" w:rsidP="00D26921">
      <w:pPr>
        <w:pStyle w:val="Default"/>
        <w:spacing w:before="120" w:line="276" w:lineRule="auto"/>
        <w:jc w:val="both"/>
        <w:rPr>
          <w:sz w:val="22"/>
          <w:szCs w:val="22"/>
        </w:rPr>
      </w:pPr>
    </w:p>
    <w:p w14:paraId="76F781D4" w14:textId="77777777" w:rsidR="00D26921" w:rsidRPr="002755FB" w:rsidRDefault="00D26921" w:rsidP="00D26921">
      <w:pPr>
        <w:pStyle w:val="Default"/>
        <w:spacing w:before="120" w:line="276" w:lineRule="auto"/>
        <w:jc w:val="both"/>
        <w:rPr>
          <w:sz w:val="22"/>
          <w:szCs w:val="22"/>
        </w:rPr>
      </w:pPr>
      <w:r w:rsidRPr="002755FB">
        <w:rPr>
          <w:sz w:val="22"/>
          <w:szCs w:val="22"/>
        </w:rPr>
        <w:t>Staff understand that a child who has suffered previous abuse or neglect may associate physical contact with such experiences. They recognise that such a child may seek out inappropriate physical contact and know to deter the child sensitively to help them to understand the importance of personal boundaries. Staff know that they must never indulge in play that involves rough-and-tumble or fun fights.</w:t>
      </w:r>
    </w:p>
    <w:p w14:paraId="103C9363" w14:textId="77777777" w:rsidR="00D26921" w:rsidRPr="002755FB" w:rsidRDefault="00D26921" w:rsidP="00D26921">
      <w:pPr>
        <w:pStyle w:val="Default"/>
        <w:spacing w:before="120" w:line="276" w:lineRule="auto"/>
        <w:jc w:val="both"/>
        <w:rPr>
          <w:sz w:val="22"/>
          <w:szCs w:val="22"/>
        </w:rPr>
      </w:pPr>
      <w:r w:rsidRPr="002755FB">
        <w:rPr>
          <w:sz w:val="22"/>
          <w:szCs w:val="22"/>
        </w:rPr>
        <w:t>Children with disabilities may require more physical contact to assist their everyday learning. The arrangements are understood and agreed by all concerned, justified in terms of the child’s needs, consistently applied and open to scrutiny. Staff always allow/encourage children, where able, to undertake self-care tasks independently.</w:t>
      </w:r>
    </w:p>
    <w:p w14:paraId="7EEEE9B2" w14:textId="77777777" w:rsidR="00D26921" w:rsidRPr="002755FB" w:rsidRDefault="00D26921" w:rsidP="00D26921">
      <w:pPr>
        <w:pStyle w:val="Default"/>
        <w:spacing w:before="120" w:line="276" w:lineRule="auto"/>
        <w:jc w:val="both"/>
        <w:rPr>
          <w:sz w:val="22"/>
          <w:szCs w:val="22"/>
        </w:rPr>
      </w:pPr>
      <w:r w:rsidRPr="002755FB">
        <w:rPr>
          <w:sz w:val="22"/>
          <w:szCs w:val="22"/>
        </w:rPr>
        <w:t xml:space="preserve">If a child’s behaviour presents a serious risk to themselves or others, a robust risk assessment and, where relevant, a physical intervention plan is always put in place and reviewed regularly. In all cases where physical intervention takes place, staff record the incident and subsequent actions and report these to the manager, DSL and the child’s parents. </w:t>
      </w:r>
    </w:p>
    <w:p w14:paraId="2E883C5D" w14:textId="77777777" w:rsidR="00D26921" w:rsidRPr="002755FB" w:rsidRDefault="00D26921" w:rsidP="00D26921">
      <w:pPr>
        <w:spacing w:before="120" w:line="276" w:lineRule="auto"/>
        <w:jc w:val="both"/>
        <w:rPr>
          <w:rFonts w:ascii="Arial" w:hAnsi="Arial" w:cs="Arial"/>
          <w:b/>
          <w:u w:val="single"/>
        </w:rPr>
      </w:pPr>
      <w:r w:rsidRPr="002755FB">
        <w:rPr>
          <w:rFonts w:ascii="Arial" w:hAnsi="Arial" w:cs="Arial"/>
          <w:b/>
          <w:u w:val="single"/>
        </w:rPr>
        <w:t>First Aid – See Accidents and Incidents and Medication Policies</w:t>
      </w:r>
    </w:p>
    <w:p w14:paraId="3B808870" w14:textId="77777777" w:rsidR="00D26921" w:rsidRPr="002755FB" w:rsidRDefault="00D26921" w:rsidP="00D26921">
      <w:pPr>
        <w:spacing w:before="120" w:line="276" w:lineRule="auto"/>
        <w:jc w:val="both"/>
        <w:rPr>
          <w:rFonts w:ascii="Arial" w:hAnsi="Arial" w:cs="Arial"/>
          <w:b/>
          <w:u w:val="single"/>
        </w:rPr>
      </w:pPr>
      <w:r w:rsidRPr="002755FB">
        <w:rPr>
          <w:rFonts w:ascii="Arial" w:hAnsi="Arial" w:cs="Arial"/>
          <w:b/>
          <w:u w:val="single"/>
        </w:rPr>
        <w:t>One to One Situations</w:t>
      </w:r>
    </w:p>
    <w:p w14:paraId="4CFF038F" w14:textId="77777777" w:rsidR="00D26921" w:rsidRPr="002755FB" w:rsidRDefault="00D26921" w:rsidP="00D26921">
      <w:pPr>
        <w:spacing w:before="120" w:line="276" w:lineRule="auto"/>
        <w:jc w:val="both"/>
        <w:rPr>
          <w:rFonts w:ascii="Arial" w:hAnsi="Arial" w:cs="Arial"/>
          <w:b/>
        </w:rPr>
      </w:pPr>
      <w:r w:rsidRPr="002755FB">
        <w:rPr>
          <w:rFonts w:ascii="Arial" w:hAnsi="Arial" w:cs="Arial"/>
          <w:color w:val="000000"/>
        </w:rPr>
        <w:t xml:space="preserve">Staff carefully consider the welfare needs of children when with them in a one to one situation. </w:t>
      </w:r>
    </w:p>
    <w:p w14:paraId="6E385ABD" w14:textId="77777777" w:rsidR="00D26921" w:rsidRPr="002755FB" w:rsidRDefault="00D26921" w:rsidP="00D26921">
      <w:pPr>
        <w:autoSpaceDE w:val="0"/>
        <w:autoSpaceDN w:val="0"/>
        <w:adjustRightInd w:val="0"/>
        <w:spacing w:line="276" w:lineRule="auto"/>
        <w:jc w:val="both"/>
        <w:rPr>
          <w:rFonts w:ascii="Arial" w:hAnsi="Arial" w:cs="Arial"/>
          <w:color w:val="000000"/>
        </w:rPr>
      </w:pPr>
      <w:r w:rsidRPr="002755FB">
        <w:rPr>
          <w:rFonts w:ascii="Arial" w:hAnsi="Arial" w:cs="Arial"/>
          <w:color w:val="000000"/>
        </w:rPr>
        <w:t xml:space="preserve">All spaces in the setting are set up to allow any activity to be easily observed by other staff in the school. Windows and doors are kept partially clear from display materials to allow rooms to be overlooked. Internal doors remain open when practicable. </w:t>
      </w:r>
    </w:p>
    <w:p w14:paraId="02FE040B" w14:textId="77777777" w:rsidR="00D26921" w:rsidRPr="002755FB" w:rsidRDefault="00D26921" w:rsidP="00D26921">
      <w:pPr>
        <w:autoSpaceDE w:val="0"/>
        <w:autoSpaceDN w:val="0"/>
        <w:adjustRightInd w:val="0"/>
        <w:spacing w:line="276" w:lineRule="auto"/>
        <w:jc w:val="both"/>
        <w:rPr>
          <w:rFonts w:ascii="Arial" w:hAnsi="Arial" w:cs="Arial"/>
          <w:color w:val="000000"/>
        </w:rPr>
      </w:pPr>
      <w:r w:rsidRPr="002755FB">
        <w:rPr>
          <w:rFonts w:ascii="Arial" w:hAnsi="Arial" w:cs="Arial"/>
          <w:color w:val="000000"/>
        </w:rPr>
        <w:t xml:space="preserve">Staff will record any time a child has appeared upset/angry during a 1-1 session and will report this to the manager. </w:t>
      </w:r>
    </w:p>
    <w:p w14:paraId="65EDC561" w14:textId="77777777" w:rsidR="00D26921" w:rsidRPr="002755FB" w:rsidRDefault="00D26921" w:rsidP="00D26921">
      <w:pPr>
        <w:pStyle w:val="ListParagraph"/>
        <w:spacing w:line="276" w:lineRule="auto"/>
        <w:ind w:left="0"/>
        <w:jc w:val="both"/>
        <w:rPr>
          <w:rFonts w:ascii="Arial" w:hAnsi="Arial" w:cs="Arial"/>
          <w:b/>
        </w:rPr>
      </w:pPr>
    </w:p>
    <w:p w14:paraId="6DB9FA99" w14:textId="77777777" w:rsidR="00D26921" w:rsidRPr="002755FB" w:rsidRDefault="00D26921" w:rsidP="00D26921">
      <w:pPr>
        <w:pStyle w:val="ListParagraph"/>
        <w:spacing w:line="276" w:lineRule="auto"/>
        <w:ind w:left="0"/>
        <w:jc w:val="both"/>
        <w:rPr>
          <w:rFonts w:ascii="Arial" w:eastAsia="Times" w:hAnsi="Arial" w:cs="Arial"/>
          <w:u w:val="single"/>
        </w:rPr>
      </w:pPr>
      <w:r w:rsidRPr="002755FB">
        <w:rPr>
          <w:rFonts w:ascii="Arial" w:hAnsi="Arial" w:cs="Arial"/>
          <w:b/>
          <w:u w:val="single"/>
        </w:rPr>
        <w:t xml:space="preserve">Educational Visits and After-School Activities – See Outings and Visits Policy </w:t>
      </w:r>
    </w:p>
    <w:p w14:paraId="12CFA0B1" w14:textId="77777777" w:rsidR="00D26921" w:rsidRPr="002755FB" w:rsidRDefault="00D26921" w:rsidP="00D26921">
      <w:pPr>
        <w:autoSpaceDE w:val="0"/>
        <w:autoSpaceDN w:val="0"/>
        <w:adjustRightInd w:val="0"/>
        <w:spacing w:line="276" w:lineRule="auto"/>
        <w:jc w:val="both"/>
        <w:rPr>
          <w:rFonts w:ascii="Arial" w:hAnsi="Arial" w:cs="Arial"/>
        </w:rPr>
      </w:pPr>
      <w:r w:rsidRPr="002755FB">
        <w:rPr>
          <w:rFonts w:ascii="Arial" w:hAnsi="Arial" w:cs="Arial"/>
        </w:rPr>
        <w:t xml:space="preserve">Staff remain in a position of trust during pre-school activities that take place off the school site or out of school hours and so, they will ensure that their behaviour cannot be interpreted as seeking to establish an inappropriate relationship or friendship. </w:t>
      </w:r>
    </w:p>
    <w:p w14:paraId="4254695D" w14:textId="77777777" w:rsidR="00D26921" w:rsidRPr="002755FB" w:rsidRDefault="00D26921" w:rsidP="00D26921">
      <w:pPr>
        <w:autoSpaceDE w:val="0"/>
        <w:autoSpaceDN w:val="0"/>
        <w:adjustRightInd w:val="0"/>
        <w:spacing w:before="120" w:line="276" w:lineRule="auto"/>
        <w:jc w:val="both"/>
        <w:rPr>
          <w:rFonts w:ascii="Arial" w:hAnsi="Arial" w:cs="Arial"/>
          <w:color w:val="000000"/>
        </w:rPr>
      </w:pPr>
      <w:r w:rsidRPr="002755FB">
        <w:rPr>
          <w:rFonts w:ascii="Arial" w:hAnsi="Arial" w:cs="Arial"/>
          <w:color w:val="000000"/>
        </w:rPr>
        <w:t xml:space="preserve">Organisers will conduct risk assessments and adhere to Health and Safety guidelines. Staff/child ratios will be specified, and the composition of groups of children and the supervising staff will be carefully planned to keep all children and staff safe. </w:t>
      </w:r>
    </w:p>
    <w:p w14:paraId="3B5ADE11" w14:textId="77777777" w:rsidR="00D26921" w:rsidRPr="002755FB" w:rsidRDefault="00D26921" w:rsidP="00D26921">
      <w:pPr>
        <w:autoSpaceDE w:val="0"/>
        <w:autoSpaceDN w:val="0"/>
        <w:adjustRightInd w:val="0"/>
        <w:spacing w:before="120" w:line="276" w:lineRule="auto"/>
        <w:jc w:val="both"/>
        <w:rPr>
          <w:rFonts w:ascii="Arial" w:hAnsi="Arial" w:cs="Arial"/>
        </w:rPr>
      </w:pPr>
      <w:r w:rsidRPr="002755FB">
        <w:rPr>
          <w:rFonts w:ascii="Arial" w:hAnsi="Arial" w:cs="Arial"/>
        </w:rPr>
        <w:t>Staff will always have another adult present in out of school activities, unless otherwise agreed with senior staff in the school.</w:t>
      </w:r>
    </w:p>
    <w:p w14:paraId="2805FE61" w14:textId="77777777" w:rsidR="00D26921" w:rsidRPr="002755FB" w:rsidRDefault="00D26921" w:rsidP="00D26921">
      <w:pPr>
        <w:autoSpaceDE w:val="0"/>
        <w:autoSpaceDN w:val="0"/>
        <w:adjustRightInd w:val="0"/>
        <w:spacing w:before="120" w:line="276" w:lineRule="auto"/>
        <w:jc w:val="both"/>
        <w:rPr>
          <w:rFonts w:ascii="Arial" w:hAnsi="Arial" w:cs="Arial"/>
          <w:b/>
          <w:u w:val="single"/>
        </w:rPr>
      </w:pPr>
      <w:r w:rsidRPr="002755FB">
        <w:rPr>
          <w:rFonts w:ascii="Arial" w:hAnsi="Arial" w:cs="Arial"/>
          <w:b/>
          <w:u w:val="single"/>
        </w:rPr>
        <w:t>Staff appearance – See Code of Conduct and Employment Policy</w:t>
      </w:r>
    </w:p>
    <w:p w14:paraId="08FC9EAA" w14:textId="77777777" w:rsidR="00D26921" w:rsidRPr="002755FB" w:rsidRDefault="00D26921" w:rsidP="00D26921">
      <w:pPr>
        <w:autoSpaceDE w:val="0"/>
        <w:autoSpaceDN w:val="0"/>
        <w:adjustRightInd w:val="0"/>
        <w:spacing w:line="276" w:lineRule="auto"/>
        <w:jc w:val="both"/>
        <w:rPr>
          <w:rFonts w:ascii="Arial" w:hAnsi="Arial" w:cs="Arial"/>
          <w:color w:val="000000"/>
        </w:rPr>
      </w:pPr>
      <w:r w:rsidRPr="002755FB">
        <w:rPr>
          <w:rFonts w:ascii="Arial" w:hAnsi="Arial" w:cs="Arial"/>
          <w:color w:val="000000"/>
        </w:rPr>
        <w:t xml:space="preserve">Staff must dress smartly, in clothing appropriate to the role, compliant with professional standards and not likely to be viewed as offensive, revealing or sexually provocative. It should not distract, cause embarrassment or give rise to misunderstanding. Political slogans must be avoided.  </w:t>
      </w:r>
    </w:p>
    <w:p w14:paraId="5E5FA7EA" w14:textId="77777777" w:rsidR="00D26921" w:rsidRPr="002755FB" w:rsidRDefault="00D26921" w:rsidP="00D26921">
      <w:pPr>
        <w:autoSpaceDE w:val="0"/>
        <w:autoSpaceDN w:val="0"/>
        <w:adjustRightInd w:val="0"/>
        <w:spacing w:before="120" w:line="276" w:lineRule="auto"/>
        <w:jc w:val="both"/>
        <w:rPr>
          <w:rFonts w:ascii="Arial" w:hAnsi="Arial" w:cs="Arial"/>
          <w:b/>
        </w:rPr>
      </w:pPr>
      <w:r w:rsidRPr="002755FB">
        <w:rPr>
          <w:rFonts w:ascii="Arial" w:hAnsi="Arial" w:cs="Arial"/>
          <w:color w:val="000000"/>
        </w:rPr>
        <w:t xml:space="preserve">Any staff with tattoos that might be viewed as offensive, provocative or likely to give rise to misunderstanding must ensure those tattoos always remain covered when that adult is working for the Pre-school. </w:t>
      </w:r>
    </w:p>
    <w:p w14:paraId="16B992C7" w14:textId="77777777" w:rsidR="00D26921" w:rsidRPr="002755FB" w:rsidRDefault="00D26921" w:rsidP="00D26921">
      <w:pPr>
        <w:spacing w:before="120" w:line="276" w:lineRule="auto"/>
        <w:jc w:val="both"/>
        <w:rPr>
          <w:rFonts w:ascii="Arial" w:eastAsia="Arial" w:hAnsi="Arial" w:cs="Arial"/>
          <w:color w:val="000000"/>
          <w:u w:val="single"/>
          <w:lang w:eastAsia="en-GB"/>
        </w:rPr>
      </w:pPr>
      <w:r w:rsidRPr="002755FB">
        <w:rPr>
          <w:rFonts w:ascii="Arial" w:hAnsi="Arial" w:cs="Arial"/>
          <w:b/>
          <w:u w:val="single"/>
          <w:lang w:eastAsia="en-GB"/>
        </w:rPr>
        <w:t>The acceptable use of technologies- see E-safety Policy</w:t>
      </w:r>
    </w:p>
    <w:p w14:paraId="68409CCE" w14:textId="77777777" w:rsidR="00D26921" w:rsidRPr="002755FB" w:rsidRDefault="00D26921" w:rsidP="00D26921">
      <w:pPr>
        <w:spacing w:line="276" w:lineRule="auto"/>
        <w:jc w:val="both"/>
        <w:rPr>
          <w:rFonts w:ascii="Arial" w:hAnsi="Arial" w:cs="Arial"/>
          <w:lang w:eastAsia="en-GB"/>
        </w:rPr>
      </w:pPr>
      <w:r w:rsidRPr="002755FB">
        <w:rPr>
          <w:rFonts w:ascii="Arial" w:hAnsi="Arial" w:cs="Arial"/>
          <w:lang w:eastAsia="en-GB"/>
        </w:rPr>
        <w:t>Staff must not engage in inappropriate use of social network sites which may bring themselves, or employer into disrepute. Staff should ensure that they adopt suitably high security settings on any personal profiles they may have.</w:t>
      </w:r>
    </w:p>
    <w:p w14:paraId="11CC73BD" w14:textId="77777777" w:rsidR="00D26921" w:rsidRPr="002755FB" w:rsidRDefault="00D26921" w:rsidP="00D26921">
      <w:pPr>
        <w:spacing w:line="276" w:lineRule="auto"/>
        <w:jc w:val="both"/>
        <w:rPr>
          <w:rFonts w:ascii="Arial" w:hAnsi="Arial" w:cs="Arial"/>
          <w:lang w:eastAsia="en-GB"/>
        </w:rPr>
      </w:pPr>
      <w:r w:rsidRPr="002755FB">
        <w:rPr>
          <w:rFonts w:ascii="Arial" w:hAnsi="Arial" w:cs="Arial"/>
          <w:lang w:eastAsia="en-GB"/>
        </w:rPr>
        <w:t xml:space="preserve">Staff must be circumspect in their use of </w:t>
      </w:r>
      <w:r w:rsidRPr="002755FB">
        <w:rPr>
          <w:rFonts w:ascii="Arial" w:hAnsi="Arial" w:cs="Arial"/>
          <w:b/>
          <w:lang w:eastAsia="en-GB"/>
        </w:rPr>
        <w:t>all</w:t>
      </w:r>
      <w:r w:rsidRPr="002755FB">
        <w:rPr>
          <w:rFonts w:ascii="Arial" w:hAnsi="Arial" w:cs="Arial"/>
          <w:lang w:eastAsia="en-GB"/>
        </w:rPr>
        <w:t xml:space="preserve"> social media or any other web-based presence that they may have, including written content, videos or photographs, and views expressed directly or by association with websites/pages or posts established by others (e.g. ‘liking’, reposting or forwarding). This includes the use of dating websites where staff could encounter parents either with their own profile or acting covertly.</w:t>
      </w:r>
    </w:p>
    <w:p w14:paraId="6B80D886" w14:textId="77777777" w:rsidR="00D26921" w:rsidRPr="002755FB" w:rsidRDefault="00D26921" w:rsidP="00D26921">
      <w:pPr>
        <w:spacing w:line="276" w:lineRule="auto"/>
        <w:jc w:val="both"/>
        <w:rPr>
          <w:rFonts w:ascii="Arial" w:hAnsi="Arial" w:cs="Arial"/>
          <w:lang w:eastAsia="en-GB"/>
        </w:rPr>
      </w:pPr>
      <w:r w:rsidRPr="002755FB">
        <w:rPr>
          <w:rFonts w:ascii="Arial" w:hAnsi="Arial" w:cs="Arial"/>
          <w:lang w:eastAsia="en-GB"/>
        </w:rPr>
        <w:t>They must consider the long-term implications of any content published by them online, specifically how it might ever have an adverse effect:</w:t>
      </w:r>
    </w:p>
    <w:p w14:paraId="48FF75BB" w14:textId="77777777" w:rsidR="00D26921" w:rsidRPr="002755FB" w:rsidRDefault="00D26921" w:rsidP="00D26921">
      <w:pPr>
        <w:numPr>
          <w:ilvl w:val="0"/>
          <w:numId w:val="156"/>
        </w:numPr>
        <w:spacing w:after="0" w:line="240" w:lineRule="auto"/>
        <w:ind w:left="1434" w:hanging="357"/>
        <w:jc w:val="both"/>
        <w:rPr>
          <w:rFonts w:ascii="Arial" w:eastAsia="Times" w:hAnsi="Arial" w:cs="Arial"/>
          <w:lang w:eastAsia="en-GB"/>
        </w:rPr>
      </w:pPr>
      <w:r w:rsidRPr="002755FB">
        <w:rPr>
          <w:rFonts w:ascii="Arial" w:eastAsia="Times" w:hAnsi="Arial" w:cs="Arial"/>
          <w:lang w:eastAsia="en-GB"/>
        </w:rPr>
        <w:t xml:space="preserve">on their reputation as an individual working in an education setting </w:t>
      </w:r>
    </w:p>
    <w:p w14:paraId="0B5453E3" w14:textId="77777777" w:rsidR="00D26921" w:rsidRPr="002755FB" w:rsidRDefault="00D26921" w:rsidP="00D26921">
      <w:pPr>
        <w:numPr>
          <w:ilvl w:val="0"/>
          <w:numId w:val="156"/>
        </w:numPr>
        <w:spacing w:after="0" w:line="240" w:lineRule="auto"/>
        <w:jc w:val="both"/>
        <w:rPr>
          <w:rFonts w:ascii="Arial" w:eastAsia="Times" w:hAnsi="Arial" w:cs="Arial"/>
          <w:lang w:eastAsia="en-GB"/>
        </w:rPr>
      </w:pPr>
      <w:r w:rsidRPr="002755FB">
        <w:rPr>
          <w:rFonts w:ascii="Arial" w:eastAsia="Times" w:hAnsi="Arial" w:cs="Arial"/>
          <w:lang w:eastAsia="en-GB"/>
        </w:rPr>
        <w:t>their ability to maintain good professional boundaries with parents and with children</w:t>
      </w:r>
    </w:p>
    <w:p w14:paraId="3D22F3D9" w14:textId="77777777" w:rsidR="00D26921" w:rsidRPr="002755FB" w:rsidRDefault="00D26921" w:rsidP="00D26921">
      <w:pPr>
        <w:numPr>
          <w:ilvl w:val="0"/>
          <w:numId w:val="156"/>
        </w:numPr>
        <w:spacing w:after="120" w:line="240" w:lineRule="auto"/>
        <w:ind w:left="1434" w:hanging="357"/>
        <w:jc w:val="both"/>
        <w:rPr>
          <w:rFonts w:ascii="Arial" w:eastAsia="Times" w:hAnsi="Arial" w:cs="Arial"/>
          <w:lang w:eastAsia="en-GB"/>
        </w:rPr>
      </w:pPr>
      <w:r w:rsidRPr="002755FB">
        <w:rPr>
          <w:rFonts w:ascii="Arial" w:eastAsia="Times" w:hAnsi="Arial" w:cs="Arial"/>
          <w:lang w:eastAsia="en-GB"/>
        </w:rPr>
        <w:t>on the reputation of the Pre-school.</w:t>
      </w:r>
    </w:p>
    <w:p w14:paraId="00F19125" w14:textId="77777777" w:rsidR="00D26921" w:rsidRDefault="00D26921" w:rsidP="00D26921">
      <w:pPr>
        <w:spacing w:line="276" w:lineRule="auto"/>
        <w:jc w:val="both"/>
        <w:rPr>
          <w:rFonts w:ascii="Arial" w:hAnsi="Arial" w:cs="Arial"/>
          <w:lang w:eastAsia="en-GB"/>
        </w:rPr>
      </w:pPr>
      <w:r w:rsidRPr="002755FB">
        <w:rPr>
          <w:rFonts w:ascii="Arial" w:hAnsi="Arial" w:cs="Arial"/>
          <w:lang w:eastAsia="en-GB"/>
        </w:rPr>
        <w:t xml:space="preserve">Staff must not access any content from the internet on personal device during school hours, on the school site, or on a school computer or device at any time that could bring the Pre-school into disrepute or that might lead a reasonable person to question the staff member’s motivation or intentions. </w:t>
      </w:r>
    </w:p>
    <w:p w14:paraId="4E59EC97" w14:textId="77777777" w:rsidR="00D26921" w:rsidRPr="00F4441E" w:rsidRDefault="00D26921" w:rsidP="00D26921">
      <w:pPr>
        <w:spacing w:before="120" w:line="276" w:lineRule="auto"/>
        <w:rPr>
          <w:rFonts w:ascii="Arial" w:hAnsi="Arial" w:cs="Arial"/>
        </w:rPr>
      </w:pPr>
      <w:r w:rsidRPr="007D118D">
        <w:rPr>
          <w:rFonts w:ascii="Arial" w:hAnsi="Arial" w:cs="Arial"/>
        </w:rPr>
        <w:t xml:space="preserve">If staff become aware of misuse by another member of staff (in or out of school), they should escalate those concerns using the </w:t>
      </w:r>
      <w:r w:rsidRPr="007D118D">
        <w:rPr>
          <w:rFonts w:ascii="Arial" w:hAnsi="Arial" w:cs="Arial"/>
          <w:bCs/>
          <w:szCs w:val="23"/>
        </w:rPr>
        <w:t>concerns and allegations against staff (including supply teachers, volunteers and contractors) procedures.</w:t>
      </w:r>
    </w:p>
    <w:p w14:paraId="6AD646E1" w14:textId="77777777" w:rsidR="00D26921" w:rsidRPr="002755FB" w:rsidRDefault="00D26921" w:rsidP="00D26921">
      <w:pPr>
        <w:spacing w:line="276" w:lineRule="auto"/>
        <w:jc w:val="both"/>
        <w:rPr>
          <w:rFonts w:ascii="Arial" w:hAnsi="Arial" w:cs="Arial"/>
          <w:lang w:eastAsia="en-GB"/>
        </w:rPr>
      </w:pPr>
    </w:p>
    <w:p w14:paraId="396A0BDE" w14:textId="77777777" w:rsidR="00D26921" w:rsidRPr="002755FB" w:rsidRDefault="00D26921" w:rsidP="00D26921">
      <w:pPr>
        <w:spacing w:before="120" w:line="276" w:lineRule="auto"/>
        <w:jc w:val="both"/>
        <w:rPr>
          <w:rFonts w:ascii="Arial" w:hAnsi="Arial" w:cs="Arial"/>
          <w:b/>
          <w:u w:val="single"/>
        </w:rPr>
      </w:pPr>
      <w:r w:rsidRPr="002755FB">
        <w:rPr>
          <w:rFonts w:ascii="Arial" w:hAnsi="Arial" w:cs="Arial"/>
          <w:b/>
          <w:u w:val="single"/>
        </w:rPr>
        <w:t>Photography and recording – See E-Safety and Record Keeping Policies</w:t>
      </w:r>
    </w:p>
    <w:p w14:paraId="34560D4E" w14:textId="77777777" w:rsidR="00D26921" w:rsidRPr="002755FB" w:rsidRDefault="00D26921" w:rsidP="00D26921">
      <w:pPr>
        <w:spacing w:after="5" w:line="276" w:lineRule="auto"/>
        <w:jc w:val="both"/>
        <w:rPr>
          <w:rFonts w:ascii="Arial" w:hAnsi="Arial" w:cs="Arial"/>
        </w:rPr>
      </w:pPr>
      <w:r w:rsidRPr="002755FB">
        <w:rPr>
          <w:rFonts w:ascii="Arial" w:hAnsi="Arial" w:cs="Arial"/>
        </w:rPr>
        <w:t>Staff are not permitted to use their phones, cameras, smart technology, or any device that can be used for photographing or recording children, when on duty for any purpose. Phones are kept in the designated area. Any pictures taken of children by the school will be in accordance to the school Mobile phone and camera procedures (E-safety Policy)</w:t>
      </w:r>
    </w:p>
    <w:p w14:paraId="64493204" w14:textId="77777777" w:rsidR="00D26921" w:rsidRPr="002755FB" w:rsidRDefault="00D26921" w:rsidP="00D26921">
      <w:pPr>
        <w:spacing w:before="60" w:after="5" w:line="276" w:lineRule="auto"/>
        <w:jc w:val="both"/>
        <w:rPr>
          <w:rFonts w:ascii="Arial" w:hAnsi="Arial" w:cs="Arial"/>
        </w:rPr>
      </w:pPr>
      <w:r w:rsidRPr="002755FB">
        <w:rPr>
          <w:rFonts w:ascii="Arial" w:hAnsi="Arial" w:cs="Arial"/>
        </w:rPr>
        <w:t>Staff will not:</w:t>
      </w:r>
    </w:p>
    <w:p w14:paraId="6710A4A2" w14:textId="77777777" w:rsidR="00D26921" w:rsidRPr="002755FB" w:rsidRDefault="00D26921" w:rsidP="00D26921">
      <w:pPr>
        <w:pStyle w:val="ListParagraph"/>
        <w:numPr>
          <w:ilvl w:val="0"/>
          <w:numId w:val="162"/>
        </w:numPr>
        <w:spacing w:after="5" w:line="276" w:lineRule="auto"/>
        <w:contextualSpacing w:val="0"/>
        <w:jc w:val="both"/>
        <w:rPr>
          <w:rFonts w:ascii="Arial" w:hAnsi="Arial" w:cs="Arial"/>
        </w:rPr>
      </w:pPr>
      <w:r w:rsidRPr="002755FB">
        <w:rPr>
          <w:rFonts w:ascii="Arial" w:hAnsi="Arial" w:cs="Arial"/>
        </w:rPr>
        <w:t>take images of a child’s injury, bruising or similar (e.g. following a disclosure of abuse)</w:t>
      </w:r>
    </w:p>
    <w:p w14:paraId="0488CB3F" w14:textId="77777777" w:rsidR="00D26921" w:rsidRPr="002755FB" w:rsidRDefault="00D26921" w:rsidP="00D26921">
      <w:pPr>
        <w:pStyle w:val="ListParagraph"/>
        <w:numPr>
          <w:ilvl w:val="0"/>
          <w:numId w:val="162"/>
        </w:numPr>
        <w:spacing w:after="5" w:line="276" w:lineRule="auto"/>
        <w:contextualSpacing w:val="0"/>
        <w:jc w:val="both"/>
        <w:rPr>
          <w:rFonts w:ascii="Arial" w:hAnsi="Arial" w:cs="Arial"/>
        </w:rPr>
      </w:pPr>
      <w:r w:rsidRPr="002755FB">
        <w:rPr>
          <w:rFonts w:ascii="Arial" w:hAnsi="Arial" w:cs="Arial"/>
        </w:rPr>
        <w:t>make audio recordings of a child’s disclosure.</w:t>
      </w:r>
    </w:p>
    <w:p w14:paraId="0EE9F50D" w14:textId="77777777" w:rsidR="00D26921" w:rsidRPr="002755FB" w:rsidRDefault="00D26921" w:rsidP="00D26921">
      <w:pPr>
        <w:spacing w:before="120" w:line="276" w:lineRule="auto"/>
        <w:jc w:val="both"/>
        <w:rPr>
          <w:rFonts w:ascii="Arial" w:hAnsi="Arial" w:cs="Arial"/>
          <w:b/>
          <w:u w:val="single"/>
        </w:rPr>
      </w:pPr>
      <w:r w:rsidRPr="002755FB">
        <w:rPr>
          <w:rFonts w:ascii="Arial" w:hAnsi="Arial" w:cs="Arial"/>
          <w:b/>
          <w:u w:val="single"/>
        </w:rPr>
        <w:t xml:space="preserve">Concerns and allegations against staff (including volunteers and contractors)-see Safeguarding and Child Protection Policy </w:t>
      </w:r>
    </w:p>
    <w:p w14:paraId="406A99F0" w14:textId="77777777" w:rsidR="00D26921" w:rsidRPr="002755FB" w:rsidRDefault="00D26921" w:rsidP="00D26921">
      <w:pPr>
        <w:spacing w:line="276" w:lineRule="auto"/>
        <w:jc w:val="both"/>
        <w:rPr>
          <w:rFonts w:ascii="Arial" w:hAnsi="Arial" w:cs="Arial"/>
        </w:rPr>
      </w:pPr>
      <w:r w:rsidRPr="002755FB">
        <w:rPr>
          <w:rFonts w:ascii="Arial" w:hAnsi="Arial" w:cs="Arial"/>
        </w:rPr>
        <w:t xml:space="preserve">If a member of staff is concerned about the behaviour of a person working or volunteering at the school (including contractors), they will follow the agreed procedure set out in the flowchart ‘Allegation against adults’, displayed in the meeting room See Safeguarding and Child Protection Policy. </w:t>
      </w:r>
    </w:p>
    <w:p w14:paraId="54A05817" w14:textId="77777777" w:rsidR="00D26921" w:rsidRPr="002755FB" w:rsidRDefault="00D26921" w:rsidP="00D26921">
      <w:pPr>
        <w:spacing w:before="120" w:line="276" w:lineRule="auto"/>
        <w:jc w:val="both"/>
        <w:rPr>
          <w:rFonts w:ascii="Arial" w:hAnsi="Arial" w:cs="Arial"/>
        </w:rPr>
      </w:pPr>
      <w:bookmarkStart w:id="2" w:name="_Hlk79484029"/>
      <w:r w:rsidRPr="002755FB">
        <w:rPr>
          <w:rFonts w:ascii="Arial" w:hAnsi="Arial" w:cs="Arial"/>
        </w:rPr>
        <w:t xml:space="preserve">Dinton Pre-school operates a ‘low-level’ concerns policy in accordance with KCSIE. ‘Low-level’ refers to behaviour that is: inconsistent with expectations set out in this policy, including inappropriate conduct outside of work, and/or does not meet the allegations threshold, or is otherwise not considered serious enough to consider a referral to the </w:t>
      </w:r>
      <w:r>
        <w:rPr>
          <w:rFonts w:ascii="Arial" w:hAnsi="Arial" w:cs="Arial"/>
        </w:rPr>
        <w:t>LADO</w:t>
      </w:r>
      <w:r w:rsidRPr="002755FB">
        <w:rPr>
          <w:rFonts w:ascii="Arial" w:hAnsi="Arial" w:cs="Arial"/>
        </w:rPr>
        <w:t xml:space="preserve">. </w:t>
      </w:r>
    </w:p>
    <w:bookmarkEnd w:id="2"/>
    <w:p w14:paraId="26604445" w14:textId="77777777" w:rsidR="00D26921" w:rsidRPr="002755FB" w:rsidRDefault="00D26921" w:rsidP="00D26921">
      <w:pPr>
        <w:spacing w:before="120" w:line="276" w:lineRule="auto"/>
        <w:jc w:val="both"/>
        <w:rPr>
          <w:rFonts w:ascii="Arial" w:hAnsi="Arial" w:cs="Arial"/>
        </w:rPr>
      </w:pPr>
      <w:r w:rsidRPr="002755FB">
        <w:rPr>
          <w:rFonts w:ascii="Arial" w:hAnsi="Arial" w:cs="Arial"/>
        </w:rPr>
        <w:t>All concerns, no matter how small, will be shared responsibly and with the right person, recorded and dealt with promptly and appropriately. This will serve our commitment to create and embed a culture of openness, trust and transparency in which the pre-school’s values and expected behaviour set out in this policy are constantly lived, monitored and reinforced by all staff.</w:t>
      </w:r>
    </w:p>
    <w:p w14:paraId="5627E3B5" w14:textId="77777777" w:rsidR="00D26921" w:rsidRPr="002755FB" w:rsidRDefault="00D26921" w:rsidP="00D26921">
      <w:pPr>
        <w:spacing w:before="120" w:line="276" w:lineRule="auto"/>
        <w:jc w:val="both"/>
        <w:rPr>
          <w:rFonts w:ascii="Arial" w:hAnsi="Arial" w:cs="Arial"/>
          <w:bCs/>
        </w:rPr>
      </w:pPr>
      <w:r w:rsidRPr="002755FB">
        <w:rPr>
          <w:rFonts w:ascii="Arial" w:hAnsi="Arial" w:cs="Arial"/>
        </w:rPr>
        <w:t>‘</w:t>
      </w:r>
      <w:r w:rsidRPr="002755FB">
        <w:rPr>
          <w:rFonts w:ascii="Arial" w:hAnsi="Arial" w:cs="Arial"/>
          <w:bCs/>
        </w:rPr>
        <w:t>Low-level' concerns could include, but are not limited to:</w:t>
      </w:r>
    </w:p>
    <w:p w14:paraId="53576C05" w14:textId="77777777" w:rsidR="00D26921" w:rsidRPr="002755FB" w:rsidRDefault="00D26921" w:rsidP="00D26921">
      <w:pPr>
        <w:pStyle w:val="ListParagraph"/>
        <w:numPr>
          <w:ilvl w:val="0"/>
          <w:numId w:val="163"/>
        </w:numPr>
        <w:spacing w:after="0" w:line="276" w:lineRule="auto"/>
        <w:contextualSpacing w:val="0"/>
        <w:jc w:val="both"/>
        <w:rPr>
          <w:rFonts w:ascii="Arial" w:hAnsi="Arial" w:cs="Arial"/>
          <w:bCs/>
        </w:rPr>
      </w:pPr>
      <w:r w:rsidRPr="002755FB">
        <w:rPr>
          <w:rFonts w:ascii="Arial" w:hAnsi="Arial" w:cs="Arial"/>
          <w:bCs/>
        </w:rPr>
        <w:t>being over friendly with children;</w:t>
      </w:r>
    </w:p>
    <w:p w14:paraId="5BD7F0C7" w14:textId="77777777" w:rsidR="00D26921" w:rsidRPr="002755FB" w:rsidRDefault="00D26921" w:rsidP="00D26921">
      <w:pPr>
        <w:pStyle w:val="ListParagraph"/>
        <w:numPr>
          <w:ilvl w:val="0"/>
          <w:numId w:val="163"/>
        </w:numPr>
        <w:spacing w:after="0" w:line="276" w:lineRule="auto"/>
        <w:contextualSpacing w:val="0"/>
        <w:jc w:val="both"/>
        <w:rPr>
          <w:rFonts w:ascii="Arial" w:hAnsi="Arial" w:cs="Arial"/>
          <w:bCs/>
        </w:rPr>
      </w:pPr>
      <w:r w:rsidRPr="002755FB">
        <w:rPr>
          <w:rFonts w:ascii="Arial" w:hAnsi="Arial" w:cs="Arial"/>
          <w:bCs/>
        </w:rPr>
        <w:t>having favourites;</w:t>
      </w:r>
    </w:p>
    <w:p w14:paraId="063CF0E4" w14:textId="77777777" w:rsidR="00D26921" w:rsidRPr="002755FB" w:rsidRDefault="00D26921" w:rsidP="00D26921">
      <w:pPr>
        <w:pStyle w:val="ListParagraph"/>
        <w:numPr>
          <w:ilvl w:val="0"/>
          <w:numId w:val="163"/>
        </w:numPr>
        <w:spacing w:after="0" w:line="276" w:lineRule="auto"/>
        <w:contextualSpacing w:val="0"/>
        <w:jc w:val="both"/>
        <w:rPr>
          <w:rFonts w:ascii="Arial" w:hAnsi="Arial" w:cs="Arial"/>
          <w:bCs/>
        </w:rPr>
      </w:pPr>
      <w:r w:rsidRPr="002755FB">
        <w:rPr>
          <w:rFonts w:ascii="Arial" w:hAnsi="Arial" w:cs="Arial"/>
          <w:bCs/>
        </w:rPr>
        <w:t>taking photographs of children on their mobile phone;</w:t>
      </w:r>
    </w:p>
    <w:p w14:paraId="6AF21233" w14:textId="77777777" w:rsidR="00D26921" w:rsidRPr="002755FB" w:rsidRDefault="00D26921" w:rsidP="00D26921">
      <w:pPr>
        <w:pStyle w:val="ListParagraph"/>
        <w:numPr>
          <w:ilvl w:val="0"/>
          <w:numId w:val="163"/>
        </w:numPr>
        <w:spacing w:after="0" w:line="276" w:lineRule="auto"/>
        <w:contextualSpacing w:val="0"/>
        <w:jc w:val="both"/>
        <w:rPr>
          <w:rFonts w:ascii="Arial" w:hAnsi="Arial" w:cs="Arial"/>
          <w:bCs/>
        </w:rPr>
      </w:pPr>
      <w:r w:rsidRPr="002755FB">
        <w:rPr>
          <w:rFonts w:ascii="Arial" w:hAnsi="Arial" w:cs="Arial"/>
          <w:bCs/>
        </w:rPr>
        <w:t>engaging with a child on a one-to-one basis in a secluded area or behind a</w:t>
      </w:r>
    </w:p>
    <w:p w14:paraId="63B11148" w14:textId="77777777" w:rsidR="00D26921" w:rsidRPr="002755FB" w:rsidRDefault="00D26921" w:rsidP="00D26921">
      <w:pPr>
        <w:pStyle w:val="ListParagraph"/>
        <w:numPr>
          <w:ilvl w:val="0"/>
          <w:numId w:val="163"/>
        </w:numPr>
        <w:spacing w:after="0" w:line="276" w:lineRule="auto"/>
        <w:ind w:left="714" w:hanging="357"/>
        <w:contextualSpacing w:val="0"/>
        <w:jc w:val="both"/>
        <w:rPr>
          <w:rFonts w:ascii="Arial" w:hAnsi="Arial" w:cs="Arial"/>
          <w:bCs/>
        </w:rPr>
      </w:pPr>
      <w:r w:rsidRPr="002755FB">
        <w:rPr>
          <w:rFonts w:ascii="Arial" w:hAnsi="Arial" w:cs="Arial"/>
          <w:bCs/>
        </w:rPr>
        <w:t>closed door; or,</w:t>
      </w:r>
    </w:p>
    <w:p w14:paraId="1AF0E095" w14:textId="77777777" w:rsidR="00D26921" w:rsidRPr="002755FB" w:rsidRDefault="00D26921" w:rsidP="00D26921">
      <w:pPr>
        <w:pStyle w:val="ListParagraph"/>
        <w:numPr>
          <w:ilvl w:val="0"/>
          <w:numId w:val="163"/>
        </w:numPr>
        <w:spacing w:after="0" w:line="276" w:lineRule="auto"/>
        <w:ind w:left="714" w:hanging="357"/>
        <w:contextualSpacing w:val="0"/>
        <w:jc w:val="both"/>
        <w:rPr>
          <w:rFonts w:ascii="Arial" w:hAnsi="Arial" w:cs="Arial"/>
          <w:bCs/>
        </w:rPr>
      </w:pPr>
      <w:r w:rsidRPr="002755FB">
        <w:rPr>
          <w:rFonts w:ascii="Arial" w:hAnsi="Arial" w:cs="Arial"/>
          <w:bCs/>
        </w:rPr>
        <w:t>using inappropriate sexualised, intimidating or offensive language.</w:t>
      </w:r>
    </w:p>
    <w:p w14:paraId="25E47D69" w14:textId="77777777" w:rsidR="00D26921" w:rsidRDefault="00D26921" w:rsidP="00D26921">
      <w:pPr>
        <w:spacing w:before="120" w:line="276" w:lineRule="auto"/>
        <w:jc w:val="both"/>
        <w:rPr>
          <w:rFonts w:ascii="Arial" w:hAnsi="Arial" w:cs="Arial"/>
          <w:bCs/>
        </w:rPr>
      </w:pPr>
      <w:r w:rsidRPr="002755FB">
        <w:rPr>
          <w:rFonts w:ascii="Arial" w:hAnsi="Arial" w:cs="Arial"/>
          <w:bCs/>
        </w:rPr>
        <w:t>We also encourage all staff to self-refer to the DSL where they have found themselves in a situation which could be misinterpreted, might appear compromising to others, and/or on reflection they believe they have behaved in such a way that they consider falls below the expected professional standards.</w:t>
      </w:r>
    </w:p>
    <w:p w14:paraId="49ABF159" w14:textId="77777777" w:rsidR="00D26921" w:rsidRPr="002755FB" w:rsidRDefault="00D26921" w:rsidP="00D26921">
      <w:pPr>
        <w:spacing w:before="120" w:line="276" w:lineRule="auto"/>
        <w:jc w:val="both"/>
        <w:rPr>
          <w:rFonts w:ascii="Arial" w:hAnsi="Arial" w:cs="Arial"/>
          <w:bCs/>
        </w:rPr>
      </w:pPr>
    </w:p>
    <w:p w14:paraId="6456B2C1" w14:textId="77777777" w:rsidR="00D26921" w:rsidRPr="002755FB" w:rsidRDefault="00D26921" w:rsidP="00D26921">
      <w:pPr>
        <w:spacing w:before="120" w:line="276" w:lineRule="auto"/>
        <w:jc w:val="both"/>
        <w:rPr>
          <w:rFonts w:ascii="Arial" w:hAnsi="Arial" w:cs="Arial"/>
          <w:b/>
          <w:u w:val="single"/>
        </w:rPr>
      </w:pPr>
      <w:r w:rsidRPr="002755FB">
        <w:rPr>
          <w:rFonts w:ascii="Arial" w:hAnsi="Arial" w:cs="Arial"/>
          <w:b/>
          <w:u w:val="single"/>
        </w:rPr>
        <w:t>Whistleblowing – See Whistleblowing Policy</w:t>
      </w:r>
    </w:p>
    <w:p w14:paraId="6D1484A1" w14:textId="77777777" w:rsidR="00D26921" w:rsidRPr="002755FB" w:rsidRDefault="00D26921" w:rsidP="00D26921">
      <w:pPr>
        <w:pStyle w:val="Default"/>
        <w:spacing w:line="276" w:lineRule="auto"/>
        <w:jc w:val="both"/>
        <w:rPr>
          <w:sz w:val="22"/>
          <w:szCs w:val="22"/>
          <w:lang w:val="en-US"/>
        </w:rPr>
      </w:pPr>
      <w:r w:rsidRPr="002755FB">
        <w:rPr>
          <w:sz w:val="22"/>
          <w:szCs w:val="22"/>
        </w:rPr>
        <w:t>All</w:t>
      </w:r>
      <w:r w:rsidRPr="002755FB">
        <w:rPr>
          <w:sz w:val="22"/>
          <w:szCs w:val="22"/>
          <w:lang w:val="en-US"/>
        </w:rPr>
        <w:t xml:space="preserve"> staff and volunteers are expected and encouraged to raise concerns about poor or unsafe practice and potential failures in the pre-school safeguarding regime</w:t>
      </w:r>
      <w:r w:rsidRPr="002755FB">
        <w:rPr>
          <w:color w:val="auto"/>
          <w:sz w:val="22"/>
          <w:szCs w:val="22"/>
          <w:lang w:val="en-US"/>
        </w:rPr>
        <w:t xml:space="preserve">. </w:t>
      </w:r>
      <w:r w:rsidRPr="002755FB">
        <w:rPr>
          <w:sz w:val="22"/>
          <w:szCs w:val="22"/>
        </w:rPr>
        <w:t>All staff within the pre-school who wish to raise an issue relating to the organisation with someone in confidence can use the following whistleblowing procedures:</w:t>
      </w:r>
    </w:p>
    <w:p w14:paraId="4731119E" w14:textId="77777777" w:rsidR="00D26921" w:rsidRPr="002755FB" w:rsidRDefault="00D26921" w:rsidP="00D26921">
      <w:pPr>
        <w:pStyle w:val="Default"/>
        <w:spacing w:before="120" w:line="276" w:lineRule="auto"/>
        <w:jc w:val="both"/>
        <w:rPr>
          <w:b/>
          <w:color w:val="auto"/>
          <w:sz w:val="22"/>
          <w:szCs w:val="22"/>
        </w:rPr>
      </w:pPr>
      <w:r w:rsidRPr="002755FB">
        <w:rPr>
          <w:color w:val="auto"/>
          <w:sz w:val="22"/>
          <w:szCs w:val="22"/>
        </w:rPr>
        <w:t xml:space="preserve">In the first instance, concerns about poor or unsafe practice within must be raised with: </w:t>
      </w:r>
      <w:r>
        <w:rPr>
          <w:b/>
          <w:color w:val="auto"/>
          <w:sz w:val="22"/>
          <w:szCs w:val="22"/>
        </w:rPr>
        <w:t>Alison Hope-Jones</w:t>
      </w:r>
    </w:p>
    <w:p w14:paraId="407DC16D" w14:textId="77777777" w:rsidR="00D26921" w:rsidRPr="002755FB" w:rsidRDefault="00D26921" w:rsidP="00D26921">
      <w:pPr>
        <w:pStyle w:val="Default"/>
        <w:spacing w:before="120" w:line="276" w:lineRule="auto"/>
        <w:jc w:val="both"/>
        <w:rPr>
          <w:color w:val="auto"/>
          <w:sz w:val="22"/>
          <w:szCs w:val="22"/>
        </w:rPr>
      </w:pPr>
      <w:r w:rsidRPr="002755FB">
        <w:rPr>
          <w:color w:val="auto"/>
          <w:sz w:val="22"/>
          <w:szCs w:val="22"/>
        </w:rPr>
        <w:t xml:space="preserve">Where a staff member feels unable to raise an issue with </w:t>
      </w:r>
      <w:r>
        <w:rPr>
          <w:b/>
          <w:color w:val="auto"/>
          <w:sz w:val="22"/>
          <w:szCs w:val="22"/>
        </w:rPr>
        <w:t>Alison Hope-Jones</w:t>
      </w:r>
      <w:r w:rsidRPr="002755FB">
        <w:rPr>
          <w:color w:val="auto"/>
          <w:sz w:val="22"/>
          <w:szCs w:val="22"/>
        </w:rPr>
        <w:t xml:space="preserve"> or feels that their genuine concerns are not being addressed, other whistleblowing channels may be open to them:</w:t>
      </w:r>
    </w:p>
    <w:p w14:paraId="33724312" w14:textId="77777777" w:rsidR="00D26921" w:rsidRPr="002755FB" w:rsidRDefault="00D26921" w:rsidP="00D26921">
      <w:pPr>
        <w:pStyle w:val="Default"/>
        <w:numPr>
          <w:ilvl w:val="0"/>
          <w:numId w:val="157"/>
        </w:numPr>
        <w:spacing w:line="276" w:lineRule="auto"/>
        <w:jc w:val="both"/>
        <w:rPr>
          <w:color w:val="auto"/>
          <w:sz w:val="22"/>
          <w:szCs w:val="22"/>
        </w:rPr>
      </w:pPr>
      <w:r>
        <w:rPr>
          <w:color w:val="auto"/>
          <w:sz w:val="22"/>
          <w:szCs w:val="22"/>
        </w:rPr>
        <w:t>Assistant Manager and DDSL</w:t>
      </w:r>
      <w:r w:rsidRPr="002755FB">
        <w:rPr>
          <w:color w:val="auto"/>
          <w:sz w:val="22"/>
          <w:szCs w:val="22"/>
        </w:rPr>
        <w:t xml:space="preserve"> </w:t>
      </w:r>
      <w:r w:rsidRPr="002755FB">
        <w:rPr>
          <w:b/>
          <w:color w:val="auto"/>
          <w:sz w:val="22"/>
          <w:szCs w:val="22"/>
        </w:rPr>
        <w:t>(</w:t>
      </w:r>
      <w:r>
        <w:rPr>
          <w:b/>
          <w:color w:val="auto"/>
          <w:sz w:val="22"/>
          <w:szCs w:val="22"/>
        </w:rPr>
        <w:t>Lucy Hayward</w:t>
      </w:r>
      <w:r w:rsidRPr="002755FB">
        <w:rPr>
          <w:b/>
          <w:color w:val="auto"/>
          <w:sz w:val="22"/>
          <w:szCs w:val="22"/>
        </w:rPr>
        <w:t>)</w:t>
      </w:r>
    </w:p>
    <w:p w14:paraId="4183E686" w14:textId="77777777" w:rsidR="00D26921" w:rsidRPr="00FD21D1" w:rsidRDefault="00D26921" w:rsidP="00D26921">
      <w:pPr>
        <w:pStyle w:val="Default"/>
        <w:numPr>
          <w:ilvl w:val="0"/>
          <w:numId w:val="116"/>
        </w:numPr>
        <w:spacing w:line="276" w:lineRule="auto"/>
        <w:ind w:left="714" w:hanging="357"/>
        <w:jc w:val="both"/>
        <w:rPr>
          <w:color w:val="auto"/>
          <w:sz w:val="22"/>
          <w:szCs w:val="22"/>
        </w:rPr>
      </w:pPr>
      <w:r w:rsidRPr="00FD21D1">
        <w:rPr>
          <w:color w:val="auto"/>
          <w:sz w:val="22"/>
          <w:szCs w:val="22"/>
        </w:rPr>
        <w:t xml:space="preserve">Ofsted is available for staff who do not feel able to raise concerns regarding child protection failures internally. Staff can call: 0300 123 3155 or email: </w:t>
      </w:r>
      <w:hyperlink r:id="rId105" w:history="1">
        <w:r w:rsidRPr="00FD21D1">
          <w:rPr>
            <w:rStyle w:val="Hyperlink"/>
            <w:rFonts w:eastAsiaTheme="majorEastAsia"/>
            <w:sz w:val="22"/>
            <w:szCs w:val="22"/>
          </w:rPr>
          <w:t>whistleblowing@ofsted.gov.uk</w:t>
        </w:r>
      </w:hyperlink>
      <w:r w:rsidRPr="00FD21D1">
        <w:rPr>
          <w:rStyle w:val="Hyperlink"/>
          <w:rFonts w:eastAsiaTheme="majorEastAsia"/>
          <w:sz w:val="22"/>
          <w:szCs w:val="22"/>
        </w:rPr>
        <w:t xml:space="preserve"> </w:t>
      </w:r>
      <w:r>
        <w:rPr>
          <w:rStyle w:val="Hyperlink"/>
          <w:color w:val="auto"/>
          <w:sz w:val="22"/>
          <w:szCs w:val="22"/>
        </w:rPr>
        <w:t xml:space="preserve"> </w:t>
      </w:r>
      <w:r w:rsidRPr="00FD21D1">
        <w:rPr>
          <w:rStyle w:val="Hyperlink"/>
          <w:rFonts w:eastAsiaTheme="majorEastAsia"/>
          <w:color w:val="auto"/>
          <w:sz w:val="22"/>
          <w:szCs w:val="22"/>
          <w:u w:val="none"/>
        </w:rPr>
        <w:t xml:space="preserve">or </w:t>
      </w:r>
      <w:r w:rsidRPr="00FD21D1">
        <w:rPr>
          <w:color w:val="auto"/>
          <w:sz w:val="22"/>
          <w:szCs w:val="22"/>
        </w:rPr>
        <w:t xml:space="preserve">The </w:t>
      </w:r>
      <w:hyperlink r:id="rId106">
        <w:r w:rsidRPr="00FD21D1">
          <w:rPr>
            <w:rStyle w:val="Hyperlink"/>
            <w:sz w:val="22"/>
            <w:szCs w:val="22"/>
            <w:lang w:val="en-US"/>
          </w:rPr>
          <w:t xml:space="preserve">NSPCC whistleblowing helpline </w:t>
        </w:r>
      </w:hyperlink>
      <w:r w:rsidRPr="00FD21D1">
        <w:rPr>
          <w:color w:val="auto"/>
          <w:sz w:val="22"/>
          <w:szCs w:val="22"/>
        </w:rPr>
        <w:t xml:space="preserve">is available for staff who do not feel able to raise concerns regarding child protection failures internally. Staff can call: 0800 028 0285 or email: </w:t>
      </w:r>
      <w:hyperlink r:id="rId107" w:history="1">
        <w:r w:rsidRPr="00FD21D1">
          <w:rPr>
            <w:rStyle w:val="Hyperlink"/>
            <w:sz w:val="22"/>
            <w:szCs w:val="22"/>
          </w:rPr>
          <w:t>help@nspcc.org.uk</w:t>
        </w:r>
      </w:hyperlink>
      <w:r w:rsidRPr="00FD21D1">
        <w:rPr>
          <w:color w:val="auto"/>
          <w:sz w:val="22"/>
          <w:szCs w:val="22"/>
        </w:rPr>
        <w:t xml:space="preserve"> if:</w:t>
      </w:r>
    </w:p>
    <w:p w14:paraId="7C2F8C7A" w14:textId="77777777" w:rsidR="00D26921" w:rsidRPr="00FD21D1" w:rsidRDefault="00D26921" w:rsidP="00D26921">
      <w:pPr>
        <w:pStyle w:val="ListParagraph"/>
        <w:numPr>
          <w:ilvl w:val="0"/>
          <w:numId w:val="158"/>
        </w:numPr>
        <w:spacing w:after="5" w:line="276" w:lineRule="auto"/>
        <w:contextualSpacing w:val="0"/>
        <w:jc w:val="both"/>
        <w:rPr>
          <w:rFonts w:ascii="Arial" w:hAnsi="Arial" w:cs="Arial"/>
        </w:rPr>
      </w:pPr>
      <w:r w:rsidRPr="00FD21D1">
        <w:rPr>
          <w:rFonts w:ascii="Arial" w:hAnsi="Arial" w:cs="Arial"/>
        </w:rPr>
        <w:t>they think the concern will not be dealt with properly or</w:t>
      </w:r>
    </w:p>
    <w:p w14:paraId="472D1071" w14:textId="77777777" w:rsidR="00D26921" w:rsidRPr="00FD21D1" w:rsidRDefault="00D26921" w:rsidP="00D26921">
      <w:pPr>
        <w:pStyle w:val="ListParagraph"/>
        <w:numPr>
          <w:ilvl w:val="0"/>
          <w:numId w:val="158"/>
        </w:numPr>
        <w:spacing w:after="5" w:line="276" w:lineRule="auto"/>
        <w:contextualSpacing w:val="0"/>
        <w:jc w:val="both"/>
        <w:rPr>
          <w:rFonts w:ascii="Arial" w:hAnsi="Arial" w:cs="Arial"/>
        </w:rPr>
      </w:pPr>
      <w:r w:rsidRPr="00FD21D1">
        <w:rPr>
          <w:rFonts w:ascii="Arial" w:hAnsi="Arial" w:cs="Arial"/>
        </w:rPr>
        <w:t>may be covered up or</w:t>
      </w:r>
    </w:p>
    <w:p w14:paraId="26DC9D16" w14:textId="77777777" w:rsidR="00D26921" w:rsidRPr="00FD21D1" w:rsidRDefault="00D26921" w:rsidP="00D26921">
      <w:pPr>
        <w:pStyle w:val="ListParagraph"/>
        <w:numPr>
          <w:ilvl w:val="0"/>
          <w:numId w:val="158"/>
        </w:numPr>
        <w:spacing w:after="5" w:line="276" w:lineRule="auto"/>
        <w:contextualSpacing w:val="0"/>
        <w:jc w:val="both"/>
        <w:rPr>
          <w:rFonts w:ascii="Arial" w:hAnsi="Arial" w:cs="Arial"/>
        </w:rPr>
      </w:pPr>
      <w:r w:rsidRPr="00FD21D1">
        <w:rPr>
          <w:rFonts w:ascii="Arial" w:hAnsi="Arial" w:cs="Arial"/>
        </w:rPr>
        <w:t>if they raised a concern but it has not been acted upon or if they are worried they are being treated unfairly.</w:t>
      </w:r>
    </w:p>
    <w:p w14:paraId="78832D41" w14:textId="77777777" w:rsidR="00D26921" w:rsidRPr="00FD4248" w:rsidRDefault="00D26921" w:rsidP="00D26921">
      <w:pPr>
        <w:spacing w:after="5" w:line="276" w:lineRule="auto"/>
        <w:jc w:val="both"/>
        <w:rPr>
          <w:rFonts w:ascii="Arial" w:hAnsi="Arial" w:cs="Arial"/>
        </w:rPr>
      </w:pPr>
    </w:p>
    <w:p w14:paraId="5B6C15C4" w14:textId="77777777" w:rsidR="00D26921" w:rsidRPr="002755FB" w:rsidRDefault="00D26921" w:rsidP="00D26921">
      <w:pPr>
        <w:pStyle w:val="Default"/>
        <w:jc w:val="both"/>
        <w:rPr>
          <w:sz w:val="22"/>
          <w:szCs w:val="22"/>
          <w:lang w:val="en-US"/>
        </w:rPr>
      </w:pPr>
    </w:p>
    <w:p w14:paraId="5C8BE37B" w14:textId="77777777" w:rsidR="00D26921" w:rsidRPr="0009322D" w:rsidRDefault="00D26921" w:rsidP="00D26921">
      <w:pPr>
        <w:jc w:val="both"/>
        <w:rPr>
          <w:rFonts w:ascii="Arial" w:hAnsi="Arial" w:cs="Arial"/>
          <w:b/>
          <w:sz w:val="28"/>
          <w:szCs w:val="28"/>
        </w:rPr>
      </w:pPr>
      <w:r w:rsidRPr="0009322D">
        <w:rPr>
          <w:rFonts w:ascii="Arial" w:hAnsi="Arial" w:cs="Arial"/>
          <w:b/>
          <w:sz w:val="28"/>
          <w:szCs w:val="28"/>
          <w:highlight w:val="lightGray"/>
        </w:rPr>
        <w:t>Training</w:t>
      </w:r>
    </w:p>
    <w:p w14:paraId="7DA2D95F" w14:textId="77777777" w:rsidR="00D26921" w:rsidRPr="002755FB" w:rsidRDefault="00D26921" w:rsidP="00D26921">
      <w:pPr>
        <w:jc w:val="both"/>
        <w:rPr>
          <w:rFonts w:ascii="Arial" w:hAnsi="Arial" w:cs="Arial"/>
          <w:b/>
        </w:rPr>
      </w:pPr>
    </w:p>
    <w:p w14:paraId="6B79FCBB" w14:textId="77777777" w:rsidR="00D26921" w:rsidRPr="002755FB" w:rsidRDefault="00D26921" w:rsidP="00D26921">
      <w:pPr>
        <w:spacing w:before="120" w:line="276" w:lineRule="auto"/>
        <w:ind w:right="181"/>
        <w:jc w:val="both"/>
        <w:rPr>
          <w:rFonts w:ascii="Arial" w:hAnsi="Arial" w:cs="Arial"/>
        </w:rPr>
      </w:pPr>
      <w:r w:rsidRPr="002755FB">
        <w:rPr>
          <w:rFonts w:ascii="Arial" w:hAnsi="Arial" w:cs="Arial"/>
        </w:rPr>
        <w:t>All members of staff and volunteers have read and signed to confirm they understand this Staff Behaviour Policy.</w:t>
      </w:r>
    </w:p>
    <w:p w14:paraId="41E18F70" w14:textId="77777777" w:rsidR="00D26921" w:rsidRPr="002755FB" w:rsidRDefault="00D26921" w:rsidP="00D26921">
      <w:pPr>
        <w:spacing w:before="120" w:line="276" w:lineRule="auto"/>
        <w:jc w:val="both"/>
        <w:rPr>
          <w:rFonts w:ascii="Arial" w:hAnsi="Arial" w:cs="Arial"/>
          <w:b/>
          <w:u w:val="single"/>
          <w:lang w:eastAsia="en-GB"/>
        </w:rPr>
      </w:pPr>
      <w:r w:rsidRPr="002755FB">
        <w:rPr>
          <w:rFonts w:ascii="Arial" w:hAnsi="Arial" w:cs="Arial"/>
          <w:b/>
          <w:u w:val="single"/>
          <w:lang w:eastAsia="en-GB"/>
        </w:rPr>
        <w:t>Induction</w:t>
      </w:r>
    </w:p>
    <w:p w14:paraId="05489F1F" w14:textId="77777777" w:rsidR="00D26921" w:rsidRDefault="00D26921" w:rsidP="00D26921">
      <w:pPr>
        <w:spacing w:line="276" w:lineRule="auto"/>
        <w:jc w:val="both"/>
        <w:rPr>
          <w:rFonts w:ascii="Arial" w:hAnsi="Arial" w:cs="Arial"/>
          <w:lang w:eastAsia="en-GB"/>
        </w:rPr>
      </w:pPr>
      <w:r w:rsidRPr="002755FB">
        <w:rPr>
          <w:rFonts w:ascii="Arial" w:hAnsi="Arial" w:cs="Arial"/>
          <w:lang w:eastAsia="en-GB"/>
        </w:rPr>
        <w:t>The welfare of all children attending the pre-school is of paramount importance. All staff including volunteers are informed of this policy at induction and given the chance to question and discuss the expectations set out.</w:t>
      </w:r>
    </w:p>
    <w:p w14:paraId="4E0D1D29" w14:textId="77777777" w:rsidR="00D26921" w:rsidRPr="002755FB" w:rsidRDefault="00D26921" w:rsidP="00D26921">
      <w:pPr>
        <w:spacing w:line="276" w:lineRule="auto"/>
        <w:jc w:val="both"/>
        <w:rPr>
          <w:rFonts w:ascii="Arial" w:hAnsi="Arial" w:cs="Arial"/>
          <w:lang w:eastAsia="en-GB"/>
        </w:rPr>
      </w:pPr>
    </w:p>
    <w:p w14:paraId="682490DF" w14:textId="77777777" w:rsidR="00D26921" w:rsidRPr="002755FB" w:rsidRDefault="00D26921" w:rsidP="00D26921">
      <w:pPr>
        <w:spacing w:before="240" w:line="276" w:lineRule="auto"/>
        <w:ind w:left="720" w:hanging="720"/>
        <w:jc w:val="both"/>
        <w:rPr>
          <w:rFonts w:ascii="Arial" w:hAnsi="Arial" w:cs="Arial"/>
          <w:b/>
          <w:u w:val="single"/>
          <w:lang w:eastAsia="en-GB"/>
        </w:rPr>
      </w:pPr>
      <w:r w:rsidRPr="002755FB">
        <w:rPr>
          <w:rFonts w:ascii="Arial" w:hAnsi="Arial" w:cs="Arial"/>
          <w:b/>
          <w:u w:val="single"/>
          <w:lang w:eastAsia="en-GB"/>
        </w:rPr>
        <w:t xml:space="preserve">Staff support </w:t>
      </w:r>
    </w:p>
    <w:p w14:paraId="5DD6B931" w14:textId="77777777" w:rsidR="00D26921" w:rsidRPr="002755FB" w:rsidRDefault="00D26921" w:rsidP="00D26921">
      <w:pPr>
        <w:spacing w:line="276" w:lineRule="auto"/>
        <w:jc w:val="both"/>
        <w:rPr>
          <w:rFonts w:ascii="Arial" w:hAnsi="Arial" w:cs="Arial"/>
          <w:lang w:eastAsia="en-GB"/>
        </w:rPr>
      </w:pPr>
      <w:r w:rsidRPr="002755FB">
        <w:rPr>
          <w:rFonts w:ascii="Arial" w:hAnsi="Arial" w:cs="Arial"/>
          <w:lang w:eastAsia="en-GB"/>
        </w:rPr>
        <w:t>Work in pre-schools is both rewarding and demanding. We support staff by prioritising time in regular supervisions to discuss the challenges of their role linked to any aspect of this Staff Behaviour Policy with their manager and seek further support as appropriate.</w:t>
      </w:r>
    </w:p>
    <w:p w14:paraId="118B6226" w14:textId="77777777" w:rsidR="00D26921" w:rsidRPr="002755FB" w:rsidRDefault="00D26921" w:rsidP="00D26921">
      <w:pPr>
        <w:jc w:val="both"/>
        <w:rPr>
          <w:rFonts w:ascii="Arial" w:hAnsi="Arial" w:cs="Arial"/>
          <w:b/>
          <w:lang w:eastAsia="en-GB"/>
        </w:rPr>
      </w:pPr>
    </w:p>
    <w:p w14:paraId="2B40FB03" w14:textId="77777777" w:rsidR="00D26921" w:rsidRDefault="00D26921" w:rsidP="00D26921"/>
    <w:p w14:paraId="666F49BF" w14:textId="77777777" w:rsidR="00C61A3B" w:rsidRPr="002755FB" w:rsidRDefault="00C61A3B" w:rsidP="006407B5">
      <w:pPr>
        <w:jc w:val="both"/>
        <w:rPr>
          <w:rFonts w:ascii="Arial" w:hAnsi="Arial" w:cs="Arial"/>
          <w:b/>
          <w:lang w:eastAsia="en-GB"/>
        </w:rPr>
      </w:pPr>
    </w:p>
    <w:p w14:paraId="65898542" w14:textId="311218A3" w:rsidR="00C61A3B" w:rsidRDefault="00C61A3B" w:rsidP="006407B5">
      <w:pPr>
        <w:jc w:val="both"/>
        <w:rPr>
          <w:rFonts w:ascii="Arial" w:hAnsi="Arial" w:cs="Arial"/>
        </w:rPr>
      </w:pPr>
    </w:p>
    <w:p w14:paraId="387D9D0D" w14:textId="77777777" w:rsidR="001C63A3" w:rsidRDefault="001C63A3" w:rsidP="006407B5">
      <w:pPr>
        <w:jc w:val="both"/>
        <w:rPr>
          <w:rFonts w:ascii="Arial" w:hAnsi="Arial" w:cs="Arial"/>
        </w:rPr>
      </w:pPr>
    </w:p>
    <w:p w14:paraId="45FED2F0" w14:textId="77777777" w:rsidR="001C63A3" w:rsidRDefault="001C63A3" w:rsidP="006407B5">
      <w:pPr>
        <w:jc w:val="both"/>
        <w:rPr>
          <w:rFonts w:ascii="Arial" w:hAnsi="Arial" w:cs="Arial"/>
        </w:rPr>
      </w:pPr>
    </w:p>
    <w:p w14:paraId="5BEF2B82" w14:textId="77777777" w:rsidR="001C63A3" w:rsidRDefault="001C63A3" w:rsidP="006407B5">
      <w:pPr>
        <w:jc w:val="both"/>
        <w:rPr>
          <w:rFonts w:ascii="Arial" w:hAnsi="Arial" w:cs="Arial"/>
        </w:rPr>
      </w:pPr>
    </w:p>
    <w:p w14:paraId="016510C4" w14:textId="77777777" w:rsidR="001C63A3" w:rsidRDefault="001C63A3" w:rsidP="006407B5">
      <w:pPr>
        <w:jc w:val="both"/>
        <w:rPr>
          <w:rFonts w:ascii="Arial" w:hAnsi="Arial" w:cs="Arial"/>
        </w:rPr>
      </w:pPr>
    </w:p>
    <w:p w14:paraId="1D40F051" w14:textId="77777777" w:rsidR="001C63A3" w:rsidRDefault="001C63A3" w:rsidP="006407B5">
      <w:pPr>
        <w:jc w:val="both"/>
        <w:rPr>
          <w:rFonts w:ascii="Arial" w:hAnsi="Arial" w:cs="Arial"/>
        </w:rPr>
      </w:pPr>
    </w:p>
    <w:p w14:paraId="5F502758" w14:textId="77777777" w:rsidR="001C63A3" w:rsidRDefault="001C63A3" w:rsidP="006407B5">
      <w:pPr>
        <w:jc w:val="both"/>
        <w:rPr>
          <w:rFonts w:ascii="Arial" w:hAnsi="Arial" w:cs="Arial"/>
        </w:rPr>
      </w:pPr>
    </w:p>
    <w:p w14:paraId="21025118" w14:textId="77777777" w:rsidR="001C63A3" w:rsidRDefault="001C63A3" w:rsidP="006407B5">
      <w:pPr>
        <w:jc w:val="both"/>
        <w:rPr>
          <w:rFonts w:ascii="Arial" w:hAnsi="Arial" w:cs="Arial"/>
        </w:rPr>
      </w:pPr>
    </w:p>
    <w:p w14:paraId="70EDDA16" w14:textId="77777777" w:rsidR="001C63A3" w:rsidRDefault="001C63A3" w:rsidP="006407B5">
      <w:pPr>
        <w:jc w:val="both"/>
        <w:rPr>
          <w:rFonts w:ascii="Arial" w:hAnsi="Arial" w:cs="Arial"/>
        </w:rPr>
      </w:pPr>
    </w:p>
    <w:p w14:paraId="6FD46C0F" w14:textId="77777777" w:rsidR="001C63A3" w:rsidRDefault="001C63A3" w:rsidP="006407B5">
      <w:pPr>
        <w:jc w:val="both"/>
        <w:rPr>
          <w:rFonts w:ascii="Arial" w:hAnsi="Arial" w:cs="Arial"/>
        </w:rPr>
      </w:pPr>
    </w:p>
    <w:p w14:paraId="43427535" w14:textId="77777777" w:rsidR="001C63A3" w:rsidRDefault="001C63A3" w:rsidP="006407B5">
      <w:pPr>
        <w:jc w:val="both"/>
        <w:rPr>
          <w:rFonts w:ascii="Arial" w:hAnsi="Arial" w:cs="Arial"/>
        </w:rPr>
      </w:pPr>
    </w:p>
    <w:p w14:paraId="67975289" w14:textId="77777777" w:rsidR="001C63A3" w:rsidRDefault="001C63A3" w:rsidP="006407B5">
      <w:pPr>
        <w:jc w:val="both"/>
        <w:rPr>
          <w:rFonts w:ascii="Arial" w:hAnsi="Arial" w:cs="Arial"/>
        </w:rPr>
      </w:pPr>
    </w:p>
    <w:p w14:paraId="33463B45" w14:textId="77777777" w:rsidR="001C63A3" w:rsidRDefault="001C63A3" w:rsidP="006407B5">
      <w:pPr>
        <w:jc w:val="both"/>
        <w:rPr>
          <w:rFonts w:ascii="Arial" w:hAnsi="Arial" w:cs="Arial"/>
        </w:rPr>
      </w:pPr>
    </w:p>
    <w:p w14:paraId="285C9651" w14:textId="77777777" w:rsidR="001C63A3" w:rsidRDefault="001C63A3" w:rsidP="006407B5">
      <w:pPr>
        <w:jc w:val="both"/>
        <w:rPr>
          <w:rFonts w:ascii="Arial" w:hAnsi="Arial" w:cs="Arial"/>
        </w:rPr>
      </w:pPr>
    </w:p>
    <w:p w14:paraId="02FF6983" w14:textId="77777777" w:rsidR="001C63A3" w:rsidRDefault="001C63A3" w:rsidP="006407B5">
      <w:pPr>
        <w:jc w:val="both"/>
        <w:rPr>
          <w:rFonts w:ascii="Arial" w:hAnsi="Arial" w:cs="Arial"/>
        </w:rPr>
      </w:pPr>
    </w:p>
    <w:p w14:paraId="1B7F7007" w14:textId="77777777" w:rsidR="001C63A3" w:rsidRDefault="001C63A3" w:rsidP="006407B5">
      <w:pPr>
        <w:jc w:val="both"/>
        <w:rPr>
          <w:rFonts w:ascii="Arial" w:hAnsi="Arial" w:cs="Arial"/>
        </w:rPr>
      </w:pPr>
    </w:p>
    <w:p w14:paraId="02F9812F" w14:textId="77777777" w:rsidR="001C63A3" w:rsidRDefault="001C63A3" w:rsidP="006407B5">
      <w:pPr>
        <w:jc w:val="both"/>
        <w:rPr>
          <w:rFonts w:ascii="Arial" w:hAnsi="Arial" w:cs="Arial"/>
        </w:rPr>
      </w:pPr>
    </w:p>
    <w:p w14:paraId="38DD9AE0" w14:textId="77777777" w:rsidR="001C63A3" w:rsidRDefault="001C63A3" w:rsidP="006407B5">
      <w:pPr>
        <w:jc w:val="both"/>
        <w:rPr>
          <w:rFonts w:ascii="Arial" w:hAnsi="Arial" w:cs="Arial"/>
        </w:rPr>
      </w:pPr>
    </w:p>
    <w:p w14:paraId="288B6310" w14:textId="77777777" w:rsidR="001C63A3" w:rsidRDefault="001C63A3" w:rsidP="006407B5">
      <w:pPr>
        <w:jc w:val="both"/>
        <w:rPr>
          <w:rFonts w:ascii="Arial" w:hAnsi="Arial" w:cs="Arial"/>
        </w:rPr>
      </w:pPr>
    </w:p>
    <w:p w14:paraId="06642592" w14:textId="77777777" w:rsidR="001C63A3" w:rsidRDefault="001C63A3" w:rsidP="006407B5">
      <w:pPr>
        <w:jc w:val="both"/>
        <w:rPr>
          <w:rFonts w:ascii="Arial" w:hAnsi="Arial" w:cs="Arial"/>
        </w:rPr>
      </w:pPr>
    </w:p>
    <w:p w14:paraId="4B0213D3" w14:textId="77777777" w:rsidR="001C63A3" w:rsidRDefault="001C63A3" w:rsidP="006407B5">
      <w:pPr>
        <w:jc w:val="both"/>
        <w:rPr>
          <w:rFonts w:ascii="Arial" w:hAnsi="Arial" w:cs="Arial"/>
        </w:rPr>
      </w:pPr>
    </w:p>
    <w:p w14:paraId="29BF71ED" w14:textId="77777777" w:rsidR="001C63A3" w:rsidRDefault="001C63A3" w:rsidP="006407B5">
      <w:pPr>
        <w:jc w:val="both"/>
        <w:rPr>
          <w:rFonts w:ascii="Arial" w:hAnsi="Arial" w:cs="Arial"/>
        </w:rPr>
      </w:pPr>
    </w:p>
    <w:p w14:paraId="308256A2" w14:textId="77777777" w:rsidR="001C63A3" w:rsidRDefault="001C63A3" w:rsidP="006407B5">
      <w:pPr>
        <w:jc w:val="both"/>
        <w:rPr>
          <w:rFonts w:ascii="Arial" w:hAnsi="Arial" w:cs="Arial"/>
        </w:rPr>
      </w:pPr>
    </w:p>
    <w:p w14:paraId="1E47FA43" w14:textId="4A589609" w:rsidR="00C61A3B" w:rsidRPr="002755FB" w:rsidRDefault="00C61A3B" w:rsidP="006407B5">
      <w:pPr>
        <w:jc w:val="both"/>
        <w:rPr>
          <w:rFonts w:ascii="Arial" w:hAnsi="Arial" w:cs="Arial"/>
        </w:rPr>
      </w:pPr>
    </w:p>
    <w:p w14:paraId="1205DE60" w14:textId="4319BD9A" w:rsidR="00C61A3B" w:rsidRPr="001C63A3" w:rsidRDefault="00C61A3B" w:rsidP="006407B5">
      <w:pPr>
        <w:jc w:val="both"/>
        <w:rPr>
          <w:rFonts w:ascii="Arial" w:hAnsi="Arial" w:cs="Arial"/>
          <w:b/>
          <w:sz w:val="28"/>
          <w:szCs w:val="28"/>
        </w:rPr>
      </w:pPr>
      <w:r w:rsidRPr="001C63A3">
        <w:rPr>
          <w:rFonts w:ascii="Arial" w:hAnsi="Arial" w:cs="Arial"/>
          <w:b/>
          <w:sz w:val="28"/>
          <w:szCs w:val="28"/>
        </w:rPr>
        <w:t>Staff Working with Their Own Children</w:t>
      </w:r>
      <w:r w:rsidR="00724630" w:rsidRPr="001C63A3">
        <w:rPr>
          <w:rFonts w:ascii="Arial" w:hAnsi="Arial" w:cs="Arial"/>
          <w:b/>
          <w:sz w:val="28"/>
          <w:szCs w:val="28"/>
        </w:rPr>
        <w:t xml:space="preserve"> </w:t>
      </w:r>
      <w:r w:rsidRPr="001C63A3">
        <w:rPr>
          <w:rFonts w:ascii="Arial" w:hAnsi="Arial" w:cs="Arial"/>
          <w:b/>
          <w:sz w:val="28"/>
          <w:szCs w:val="28"/>
        </w:rPr>
        <w:t>/</w:t>
      </w:r>
      <w:r w:rsidR="00724630" w:rsidRPr="001C63A3">
        <w:rPr>
          <w:rFonts w:ascii="Arial" w:hAnsi="Arial" w:cs="Arial"/>
          <w:b/>
          <w:sz w:val="28"/>
          <w:szCs w:val="28"/>
        </w:rPr>
        <w:t xml:space="preserve"> </w:t>
      </w:r>
      <w:r w:rsidRPr="001C63A3">
        <w:rPr>
          <w:rFonts w:ascii="Arial" w:hAnsi="Arial" w:cs="Arial"/>
          <w:b/>
          <w:sz w:val="28"/>
          <w:szCs w:val="28"/>
        </w:rPr>
        <w:t xml:space="preserve">Close Relation </w:t>
      </w:r>
    </w:p>
    <w:p w14:paraId="16719D79" w14:textId="77777777" w:rsidR="00C61A3B" w:rsidRPr="002755FB" w:rsidRDefault="00C61A3B" w:rsidP="006407B5">
      <w:pPr>
        <w:jc w:val="both"/>
        <w:rPr>
          <w:rFonts w:ascii="Arial" w:hAnsi="Arial" w:cs="Arial"/>
        </w:rPr>
      </w:pPr>
      <w:r w:rsidRPr="002755FB">
        <w:rPr>
          <w:rFonts w:ascii="Arial" w:hAnsi="Arial" w:cs="Arial"/>
        </w:rPr>
        <w:t xml:space="preserve">We wish to support all employees in this position and request the member of staff meet with the manager to discuss the needs of all parties. It is generally not appropriate for staff to care for their own children or those of a close relative whilst working in the pre-school. </w:t>
      </w:r>
    </w:p>
    <w:p w14:paraId="2F4DB47E" w14:textId="77777777" w:rsidR="00C61A3B" w:rsidRPr="002755FB" w:rsidRDefault="00C61A3B" w:rsidP="006407B5">
      <w:pPr>
        <w:jc w:val="both"/>
        <w:rPr>
          <w:rFonts w:ascii="Arial" w:hAnsi="Arial" w:cs="Arial"/>
        </w:rPr>
      </w:pPr>
      <w:r w:rsidRPr="002755FB">
        <w:rPr>
          <w:rFonts w:ascii="Arial" w:hAnsi="Arial" w:cs="Arial"/>
        </w:rPr>
        <w:t xml:space="preserve">However, we recognise that this may not always be possible. We try to accommodate the wishes of any staff member with a child or close relative in the pre-school and come to an agreement which suits us all. This agreement is based on the following principles: </w:t>
      </w:r>
    </w:p>
    <w:p w14:paraId="53121951" w14:textId="77777777" w:rsidR="00C61A3B" w:rsidRPr="002755FB" w:rsidRDefault="00C61A3B" w:rsidP="006407B5">
      <w:pPr>
        <w:pStyle w:val="ListParagraph"/>
        <w:numPr>
          <w:ilvl w:val="0"/>
          <w:numId w:val="150"/>
        </w:numPr>
        <w:spacing w:after="0" w:line="240" w:lineRule="auto"/>
        <w:jc w:val="both"/>
        <w:rPr>
          <w:rFonts w:ascii="Arial" w:hAnsi="Arial" w:cs="Arial"/>
        </w:rPr>
      </w:pPr>
      <w:r w:rsidRPr="002755FB">
        <w:rPr>
          <w:rFonts w:ascii="Arial" w:hAnsi="Arial" w:cs="Arial"/>
        </w:rPr>
        <w:t>Where staff work in the same room as their child or close relation, there is an agreed set of guidelines between the pre-school and the member of staff.</w:t>
      </w:r>
    </w:p>
    <w:p w14:paraId="78622691" w14:textId="77777777" w:rsidR="00C61A3B" w:rsidRPr="002755FB" w:rsidRDefault="00C61A3B" w:rsidP="006407B5">
      <w:pPr>
        <w:pStyle w:val="ListParagraph"/>
        <w:numPr>
          <w:ilvl w:val="0"/>
          <w:numId w:val="150"/>
        </w:numPr>
        <w:spacing w:after="0" w:line="240" w:lineRule="auto"/>
        <w:jc w:val="both"/>
        <w:rPr>
          <w:rFonts w:ascii="Arial" w:hAnsi="Arial" w:cs="Arial"/>
        </w:rPr>
      </w:pPr>
      <w:r w:rsidRPr="002755FB">
        <w:rPr>
          <w:rFonts w:ascii="Arial" w:hAnsi="Arial" w:cs="Arial"/>
        </w:rPr>
        <w:t xml:space="preserve">The child is in another staff member’s key group. </w:t>
      </w:r>
    </w:p>
    <w:p w14:paraId="686E8953" w14:textId="77777777" w:rsidR="00C61A3B" w:rsidRPr="002755FB" w:rsidRDefault="00C61A3B" w:rsidP="006407B5">
      <w:pPr>
        <w:pStyle w:val="ListParagraph"/>
        <w:numPr>
          <w:ilvl w:val="0"/>
          <w:numId w:val="150"/>
        </w:numPr>
        <w:spacing w:after="0" w:line="240" w:lineRule="auto"/>
        <w:jc w:val="both"/>
        <w:rPr>
          <w:rFonts w:ascii="Arial" w:hAnsi="Arial" w:cs="Arial"/>
        </w:rPr>
      </w:pPr>
      <w:r w:rsidRPr="002755FB">
        <w:rPr>
          <w:rFonts w:ascii="Arial" w:hAnsi="Arial" w:cs="Arial"/>
        </w:rPr>
        <w:t>During their time at Dinton Pre-School the child is in the care of the pre-school and it is the pre-school that retains responsibility for the child and their care.</w:t>
      </w:r>
    </w:p>
    <w:p w14:paraId="739730B5" w14:textId="77777777" w:rsidR="00C61A3B" w:rsidRPr="002755FB" w:rsidRDefault="00C61A3B" w:rsidP="006407B5">
      <w:pPr>
        <w:pStyle w:val="ListParagraph"/>
        <w:numPr>
          <w:ilvl w:val="0"/>
          <w:numId w:val="150"/>
        </w:numPr>
        <w:spacing w:after="0" w:line="240" w:lineRule="auto"/>
        <w:jc w:val="both"/>
        <w:rPr>
          <w:rFonts w:ascii="Arial" w:hAnsi="Arial" w:cs="Arial"/>
        </w:rPr>
      </w:pPr>
      <w:r w:rsidRPr="002755FB">
        <w:rPr>
          <w:rFonts w:ascii="Arial" w:hAnsi="Arial" w:cs="Arial"/>
        </w:rPr>
        <w:t>Where this agreement is not working or is impacting on the care of the child or other children in the room, the manager and member of staff will reassess the situation.</w:t>
      </w:r>
    </w:p>
    <w:p w14:paraId="0A347DC1" w14:textId="77777777" w:rsidR="00C61A3B" w:rsidRPr="002755FB" w:rsidRDefault="00C61A3B" w:rsidP="006407B5">
      <w:pPr>
        <w:pStyle w:val="ListParagraph"/>
        <w:numPr>
          <w:ilvl w:val="0"/>
          <w:numId w:val="150"/>
        </w:numPr>
        <w:spacing w:after="0" w:line="240" w:lineRule="auto"/>
        <w:jc w:val="both"/>
        <w:rPr>
          <w:rFonts w:ascii="Arial" w:hAnsi="Arial" w:cs="Arial"/>
        </w:rPr>
      </w:pPr>
      <w:r w:rsidRPr="002755FB">
        <w:rPr>
          <w:rFonts w:ascii="Arial" w:hAnsi="Arial" w:cs="Arial"/>
        </w:rPr>
        <w:t xml:space="preserve">Staff caring for another staff member’s child will treat them as they would any other parent/child. </w:t>
      </w:r>
    </w:p>
    <w:p w14:paraId="1AC8FB1B" w14:textId="77777777" w:rsidR="00C61A3B" w:rsidRPr="002755FB" w:rsidRDefault="00C61A3B" w:rsidP="006407B5">
      <w:pPr>
        <w:pStyle w:val="ListParagraph"/>
        <w:numPr>
          <w:ilvl w:val="1"/>
          <w:numId w:val="150"/>
        </w:numPr>
        <w:spacing w:after="0" w:line="240" w:lineRule="auto"/>
        <w:jc w:val="both"/>
        <w:rPr>
          <w:rFonts w:ascii="Arial" w:hAnsi="Arial" w:cs="Arial"/>
        </w:rPr>
      </w:pPr>
      <w:r w:rsidRPr="002755FB">
        <w:rPr>
          <w:rFonts w:ascii="Arial" w:hAnsi="Arial" w:cs="Arial"/>
        </w:rPr>
        <w:t>No special treatment will be offered to any child or parent who has connections with the pre-school.</w:t>
      </w:r>
    </w:p>
    <w:p w14:paraId="2B55F1CF" w14:textId="77777777" w:rsidR="00C61A3B" w:rsidRPr="002755FB" w:rsidRDefault="00C61A3B" w:rsidP="006407B5">
      <w:pPr>
        <w:jc w:val="both"/>
        <w:rPr>
          <w:rFonts w:ascii="Arial" w:hAnsi="Arial" w:cs="Arial"/>
        </w:rPr>
      </w:pPr>
    </w:p>
    <w:p w14:paraId="1B2A521E" w14:textId="77777777" w:rsidR="00C61A3B" w:rsidRPr="002755FB" w:rsidRDefault="00C61A3B" w:rsidP="006407B5">
      <w:pPr>
        <w:jc w:val="both"/>
        <w:rPr>
          <w:rFonts w:ascii="Arial" w:hAnsi="Arial" w:cs="Arial"/>
        </w:rPr>
      </w:pPr>
      <w:r w:rsidRPr="002755FB">
        <w:rPr>
          <w:rFonts w:ascii="Arial" w:hAnsi="Arial" w:cs="Arial"/>
        </w:rPr>
        <w:t xml:space="preserve">Where the manager assesses that the agreement is not working and/or there is an impact on the care of the children in the room because of the staff member’s relationship with their child or close relation: </w:t>
      </w:r>
    </w:p>
    <w:p w14:paraId="419CFA0D" w14:textId="77777777" w:rsidR="00C61A3B" w:rsidRPr="002755FB" w:rsidRDefault="00C61A3B" w:rsidP="006407B5">
      <w:pPr>
        <w:numPr>
          <w:ilvl w:val="0"/>
          <w:numId w:val="151"/>
        </w:numPr>
        <w:spacing w:after="0" w:line="240" w:lineRule="auto"/>
        <w:jc w:val="both"/>
        <w:rPr>
          <w:rFonts w:ascii="Arial" w:hAnsi="Arial" w:cs="Arial"/>
        </w:rPr>
      </w:pPr>
      <w:r w:rsidRPr="002755FB">
        <w:rPr>
          <w:rFonts w:ascii="Arial" w:hAnsi="Arial" w:cs="Arial"/>
        </w:rPr>
        <w:t xml:space="preserve">The manager will consider moving the staff member and not the child. </w:t>
      </w:r>
    </w:p>
    <w:p w14:paraId="3E31A48E" w14:textId="77777777" w:rsidR="00C61A3B" w:rsidRPr="002755FB" w:rsidRDefault="00C61A3B" w:rsidP="006407B5">
      <w:pPr>
        <w:numPr>
          <w:ilvl w:val="1"/>
          <w:numId w:val="151"/>
        </w:numPr>
        <w:spacing w:after="0" w:line="240" w:lineRule="auto"/>
        <w:jc w:val="both"/>
        <w:rPr>
          <w:rFonts w:ascii="Arial" w:hAnsi="Arial" w:cs="Arial"/>
        </w:rPr>
      </w:pPr>
      <w:r w:rsidRPr="002755FB">
        <w:rPr>
          <w:rFonts w:ascii="Arial" w:hAnsi="Arial" w:cs="Arial"/>
        </w:rPr>
        <w:t>This will enable the child to be in the appropriate age group and to continue to forge consistent relationships with other children in this group.</w:t>
      </w:r>
    </w:p>
    <w:p w14:paraId="1182C1A4" w14:textId="77777777" w:rsidR="00C61A3B" w:rsidRPr="002755FB" w:rsidRDefault="00C61A3B" w:rsidP="006407B5">
      <w:pPr>
        <w:numPr>
          <w:ilvl w:val="0"/>
          <w:numId w:val="151"/>
        </w:numPr>
        <w:spacing w:after="0" w:line="240" w:lineRule="auto"/>
        <w:jc w:val="both"/>
        <w:rPr>
          <w:rFonts w:ascii="Arial" w:hAnsi="Arial" w:cs="Arial"/>
        </w:rPr>
      </w:pPr>
      <w:r w:rsidRPr="002755FB">
        <w:rPr>
          <w:rFonts w:ascii="Arial" w:hAnsi="Arial" w:cs="Arial"/>
        </w:rPr>
        <w:t xml:space="preserve">Where the staff member is in another room, there will be an agreement between the staff member and manager about contact with the child during the pre-school day. </w:t>
      </w:r>
    </w:p>
    <w:p w14:paraId="604B7330" w14:textId="77777777" w:rsidR="00C61A3B" w:rsidRPr="002755FB" w:rsidRDefault="00C61A3B" w:rsidP="006407B5">
      <w:pPr>
        <w:numPr>
          <w:ilvl w:val="1"/>
          <w:numId w:val="151"/>
        </w:numPr>
        <w:spacing w:after="0" w:line="240" w:lineRule="auto"/>
        <w:jc w:val="both"/>
        <w:rPr>
          <w:rFonts w:ascii="Arial" w:hAnsi="Arial" w:cs="Arial"/>
        </w:rPr>
      </w:pPr>
      <w:r w:rsidRPr="002755FB">
        <w:rPr>
          <w:rFonts w:ascii="Arial" w:hAnsi="Arial" w:cs="Arial"/>
        </w:rPr>
        <w:t xml:space="preserve">Although we do not want to restrict a parent seeing their child, we must consider the room routine, staff to child ratios and the upset a visit may cause the child when their parent leaves the room again, or the other children in the room. </w:t>
      </w:r>
    </w:p>
    <w:p w14:paraId="498EE4A2" w14:textId="77777777" w:rsidR="00C61A3B" w:rsidRPr="002755FB" w:rsidRDefault="00C61A3B" w:rsidP="006407B5">
      <w:pPr>
        <w:numPr>
          <w:ilvl w:val="0"/>
          <w:numId w:val="151"/>
        </w:numPr>
        <w:spacing w:after="0" w:line="240" w:lineRule="auto"/>
        <w:jc w:val="both"/>
        <w:rPr>
          <w:rFonts w:ascii="Arial" w:hAnsi="Arial" w:cs="Arial"/>
        </w:rPr>
      </w:pPr>
      <w:r w:rsidRPr="002755FB">
        <w:rPr>
          <w:rFonts w:ascii="Arial" w:hAnsi="Arial" w:cs="Arial"/>
        </w:rPr>
        <w:t>If there are staff shortages resulting in the movement of staff, the staff member will be placed in a different room to that of their child or close relation, wherever possible.</w:t>
      </w:r>
    </w:p>
    <w:p w14:paraId="09E5FFC9" w14:textId="27492BAF" w:rsidR="00C61A3B" w:rsidRDefault="00C61A3B" w:rsidP="006407B5">
      <w:pPr>
        <w:jc w:val="both"/>
        <w:rPr>
          <w:rFonts w:ascii="Arial" w:hAnsi="Arial" w:cs="Arial"/>
        </w:rPr>
      </w:pPr>
    </w:p>
    <w:p w14:paraId="3D1D9FC2" w14:textId="77777777" w:rsidR="00724630" w:rsidRPr="002755FB" w:rsidRDefault="00724630" w:rsidP="006407B5">
      <w:pPr>
        <w:jc w:val="both"/>
        <w:rPr>
          <w:rFonts w:ascii="Arial" w:hAnsi="Arial" w:cs="Arial"/>
        </w:rPr>
      </w:pPr>
    </w:p>
    <w:p w14:paraId="15AB3CCB" w14:textId="6E662BB2" w:rsidR="00C61A3B" w:rsidRPr="002755FB" w:rsidRDefault="00C61A3B" w:rsidP="006407B5">
      <w:pPr>
        <w:jc w:val="both"/>
        <w:rPr>
          <w:rFonts w:ascii="Arial" w:hAnsi="Arial" w:cs="Arial"/>
        </w:rPr>
      </w:pPr>
    </w:p>
    <w:p w14:paraId="60A733D0" w14:textId="097B9EFD" w:rsidR="00C61A3B" w:rsidRPr="002755FB" w:rsidRDefault="00C61A3B" w:rsidP="006407B5">
      <w:pPr>
        <w:jc w:val="both"/>
        <w:rPr>
          <w:rFonts w:ascii="Arial" w:hAnsi="Arial" w:cs="Arial"/>
        </w:rPr>
      </w:pPr>
    </w:p>
    <w:p w14:paraId="668EFD04" w14:textId="168D69A2" w:rsidR="00C61A3B" w:rsidRPr="002755FB" w:rsidRDefault="00C61A3B" w:rsidP="006407B5">
      <w:pPr>
        <w:jc w:val="both"/>
        <w:rPr>
          <w:rFonts w:ascii="Arial" w:hAnsi="Arial" w:cs="Arial"/>
        </w:rPr>
      </w:pPr>
    </w:p>
    <w:p w14:paraId="4A1A23E6" w14:textId="67E0034C" w:rsidR="00C61A3B" w:rsidRPr="002755FB" w:rsidRDefault="00C61A3B" w:rsidP="006407B5">
      <w:pPr>
        <w:jc w:val="both"/>
        <w:rPr>
          <w:rFonts w:ascii="Arial" w:hAnsi="Arial" w:cs="Arial"/>
        </w:rPr>
      </w:pPr>
    </w:p>
    <w:p w14:paraId="17EB6529" w14:textId="3C94949C" w:rsidR="00C61A3B" w:rsidRPr="002755FB" w:rsidRDefault="00C61A3B" w:rsidP="006407B5">
      <w:pPr>
        <w:jc w:val="both"/>
        <w:rPr>
          <w:rFonts w:ascii="Arial" w:hAnsi="Arial" w:cs="Arial"/>
        </w:rPr>
      </w:pPr>
    </w:p>
    <w:p w14:paraId="2B15FFC9" w14:textId="06029711" w:rsidR="00C61A3B" w:rsidRPr="002755FB" w:rsidRDefault="00C61A3B" w:rsidP="006407B5">
      <w:pPr>
        <w:jc w:val="both"/>
        <w:rPr>
          <w:rFonts w:ascii="Arial" w:hAnsi="Arial" w:cs="Arial"/>
        </w:rPr>
      </w:pPr>
    </w:p>
    <w:p w14:paraId="019CEBD1" w14:textId="755658A0" w:rsidR="00724630" w:rsidRPr="001C63A3" w:rsidRDefault="00724630" w:rsidP="006407B5">
      <w:pPr>
        <w:keepNext/>
        <w:spacing w:after="0" w:line="240" w:lineRule="auto"/>
        <w:jc w:val="both"/>
        <w:outlineLvl w:val="0"/>
        <w:rPr>
          <w:rFonts w:ascii="Arial" w:eastAsia="Times New Roman" w:hAnsi="Arial" w:cs="Arial"/>
          <w:b/>
          <w:bCs/>
          <w:sz w:val="28"/>
          <w:szCs w:val="28"/>
        </w:rPr>
      </w:pPr>
      <w:r w:rsidRPr="001C63A3">
        <w:rPr>
          <w:rFonts w:ascii="Arial" w:eastAsia="Times New Roman" w:hAnsi="Arial" w:cs="Arial"/>
          <w:b/>
          <w:bCs/>
          <w:sz w:val="28"/>
          <w:szCs w:val="28"/>
        </w:rPr>
        <w:t>Student and Volunteer Placement</w:t>
      </w:r>
    </w:p>
    <w:p w14:paraId="782A225B" w14:textId="0374E570" w:rsidR="00724630" w:rsidRDefault="00724630" w:rsidP="006407B5">
      <w:pPr>
        <w:keepNext/>
        <w:spacing w:after="0" w:line="240" w:lineRule="auto"/>
        <w:jc w:val="both"/>
        <w:outlineLvl w:val="0"/>
        <w:rPr>
          <w:rFonts w:ascii="Arial" w:eastAsia="Times New Roman" w:hAnsi="Arial" w:cs="Arial"/>
          <w:b/>
          <w:bCs/>
        </w:rPr>
      </w:pPr>
    </w:p>
    <w:p w14:paraId="3692AE37" w14:textId="77777777" w:rsidR="00724630" w:rsidRDefault="00724630" w:rsidP="006407B5">
      <w:pPr>
        <w:keepNext/>
        <w:spacing w:after="0" w:line="240" w:lineRule="auto"/>
        <w:jc w:val="both"/>
        <w:outlineLvl w:val="0"/>
        <w:rPr>
          <w:rFonts w:ascii="Arial" w:eastAsia="Times New Roman" w:hAnsi="Arial" w:cs="Arial"/>
          <w:b/>
          <w:bCs/>
        </w:rPr>
      </w:pPr>
    </w:p>
    <w:p w14:paraId="64D5D6CA" w14:textId="14961E28" w:rsidR="00C61A3B" w:rsidRPr="00C61A3B" w:rsidRDefault="00C61A3B" w:rsidP="00724630">
      <w:pPr>
        <w:keepNext/>
        <w:spacing w:after="0" w:line="240" w:lineRule="auto"/>
        <w:jc w:val="both"/>
        <w:outlineLvl w:val="0"/>
        <w:rPr>
          <w:rFonts w:ascii="Arial" w:eastAsia="Times New Roman" w:hAnsi="Arial" w:cs="Arial"/>
        </w:rPr>
      </w:pPr>
      <w:r w:rsidRPr="00C61A3B">
        <w:rPr>
          <w:rFonts w:ascii="Arial" w:eastAsia="Times New Roman" w:hAnsi="Arial" w:cs="Arial"/>
        </w:rPr>
        <w:t xml:space="preserve">We welcome students to join our staff team and gain work experience within our setting. </w:t>
      </w:r>
    </w:p>
    <w:p w14:paraId="7A9DE922" w14:textId="77777777" w:rsidR="00C61A3B" w:rsidRPr="00C61A3B" w:rsidRDefault="00C61A3B" w:rsidP="006407B5">
      <w:pPr>
        <w:spacing w:after="0" w:line="240" w:lineRule="auto"/>
        <w:jc w:val="both"/>
        <w:rPr>
          <w:rFonts w:ascii="Arial" w:eastAsia="Times New Roman" w:hAnsi="Arial" w:cs="Arial"/>
        </w:rPr>
      </w:pPr>
    </w:p>
    <w:p w14:paraId="1705B0D2" w14:textId="77777777" w:rsidR="00C61A3B" w:rsidRPr="00C61A3B" w:rsidRDefault="00C61A3B" w:rsidP="006407B5">
      <w:pPr>
        <w:numPr>
          <w:ilvl w:val="0"/>
          <w:numId w:val="164"/>
        </w:numPr>
        <w:spacing w:after="0" w:line="240" w:lineRule="auto"/>
        <w:jc w:val="both"/>
        <w:rPr>
          <w:rFonts w:ascii="Arial" w:eastAsia="Times New Roman" w:hAnsi="Arial" w:cs="Arial"/>
        </w:rPr>
      </w:pPr>
      <w:r w:rsidRPr="00C61A3B">
        <w:rPr>
          <w:rFonts w:ascii="Arial" w:eastAsia="Times New Roman" w:hAnsi="Arial" w:cs="Arial"/>
        </w:rPr>
        <w:t>We supervise all students and volunteers at all times and do not allow them to have unsupervised access to children, or for them to provide intimate care.</w:t>
      </w:r>
    </w:p>
    <w:p w14:paraId="505D1851" w14:textId="77777777" w:rsidR="00C61A3B" w:rsidRPr="00C61A3B" w:rsidRDefault="00C61A3B" w:rsidP="006407B5">
      <w:pPr>
        <w:numPr>
          <w:ilvl w:val="0"/>
          <w:numId w:val="164"/>
        </w:numPr>
        <w:spacing w:after="0" w:line="240" w:lineRule="auto"/>
        <w:jc w:val="both"/>
        <w:rPr>
          <w:rFonts w:ascii="Arial" w:eastAsia="Times New Roman" w:hAnsi="Arial" w:cs="Arial"/>
        </w:rPr>
      </w:pPr>
      <w:r w:rsidRPr="00C61A3B">
        <w:rPr>
          <w:rFonts w:ascii="Arial" w:eastAsia="Times New Roman" w:hAnsi="Arial" w:cs="Arial"/>
        </w:rPr>
        <w:t>We take out employers' liability insurance and public liability insurance which covers both trainees and voluntary helpers.</w:t>
      </w:r>
    </w:p>
    <w:p w14:paraId="1E7AC5D4" w14:textId="77777777" w:rsidR="00C61A3B" w:rsidRPr="00C61A3B" w:rsidRDefault="00C61A3B" w:rsidP="006407B5">
      <w:pPr>
        <w:numPr>
          <w:ilvl w:val="0"/>
          <w:numId w:val="164"/>
        </w:numPr>
        <w:spacing w:after="0" w:line="240" w:lineRule="auto"/>
        <w:jc w:val="both"/>
        <w:rPr>
          <w:rFonts w:ascii="Arial" w:eastAsia="Times New Roman" w:hAnsi="Arial" w:cs="Arial"/>
        </w:rPr>
      </w:pPr>
      <w:r w:rsidRPr="00C61A3B">
        <w:rPr>
          <w:rFonts w:ascii="Arial" w:eastAsia="Times New Roman" w:hAnsi="Arial" w:cs="Arial"/>
        </w:rPr>
        <w:t>We require students and volunteers to keep to our all our pre-school policies.</w:t>
      </w:r>
    </w:p>
    <w:p w14:paraId="670406CB" w14:textId="77777777" w:rsidR="00C61A3B" w:rsidRPr="00C61A3B" w:rsidRDefault="00C61A3B" w:rsidP="006407B5">
      <w:pPr>
        <w:numPr>
          <w:ilvl w:val="0"/>
          <w:numId w:val="164"/>
        </w:numPr>
        <w:spacing w:after="0" w:line="240" w:lineRule="auto"/>
        <w:jc w:val="both"/>
        <w:rPr>
          <w:rFonts w:ascii="Arial" w:eastAsia="Times New Roman" w:hAnsi="Arial" w:cs="Arial"/>
        </w:rPr>
      </w:pPr>
      <w:r w:rsidRPr="00C61A3B">
        <w:rPr>
          <w:rFonts w:ascii="Arial" w:eastAsia="Times New Roman" w:hAnsi="Arial" w:cs="Arial"/>
        </w:rPr>
        <w:t>All students and volunteers must adhere to the Code of Conduct.</w:t>
      </w:r>
    </w:p>
    <w:p w14:paraId="20857D1A" w14:textId="77777777" w:rsidR="00C61A3B" w:rsidRPr="00C61A3B" w:rsidRDefault="00C61A3B" w:rsidP="006407B5">
      <w:pPr>
        <w:numPr>
          <w:ilvl w:val="0"/>
          <w:numId w:val="164"/>
        </w:numPr>
        <w:spacing w:after="0" w:line="240" w:lineRule="auto"/>
        <w:jc w:val="both"/>
        <w:rPr>
          <w:rFonts w:ascii="Arial" w:eastAsia="Times New Roman" w:hAnsi="Arial" w:cs="Arial"/>
        </w:rPr>
      </w:pPr>
      <w:r w:rsidRPr="00C61A3B">
        <w:rPr>
          <w:rFonts w:ascii="Arial" w:eastAsia="Times New Roman" w:hAnsi="Arial" w:cs="Arial"/>
        </w:rPr>
        <w:t>We provide students &amp; volunteers, at the first session of their placement, with a short induction on how our pre-school is managed, how our sessions are organised and our policies and procedures.</w:t>
      </w:r>
    </w:p>
    <w:p w14:paraId="3C1D22BD" w14:textId="77777777" w:rsidR="00C61A3B" w:rsidRPr="00C61A3B" w:rsidRDefault="00C61A3B" w:rsidP="006407B5">
      <w:pPr>
        <w:numPr>
          <w:ilvl w:val="0"/>
          <w:numId w:val="164"/>
        </w:numPr>
        <w:spacing w:after="0" w:line="240" w:lineRule="auto"/>
        <w:jc w:val="both"/>
        <w:rPr>
          <w:rFonts w:ascii="Arial" w:eastAsia="Times New Roman" w:hAnsi="Arial" w:cs="Arial"/>
        </w:rPr>
      </w:pPr>
      <w:r w:rsidRPr="00C61A3B">
        <w:rPr>
          <w:rFonts w:ascii="Arial" w:eastAsia="Times New Roman" w:hAnsi="Arial" w:cs="Arial"/>
        </w:rPr>
        <w:t>We communicate a positive message to students &amp; volunteers about the value of qualifications and training.</w:t>
      </w:r>
    </w:p>
    <w:p w14:paraId="44CA93C3" w14:textId="77777777" w:rsidR="00C61A3B" w:rsidRPr="00C61A3B" w:rsidRDefault="00C61A3B" w:rsidP="006407B5">
      <w:pPr>
        <w:spacing w:after="0" w:line="240" w:lineRule="auto"/>
        <w:jc w:val="both"/>
        <w:rPr>
          <w:rFonts w:ascii="Arial" w:eastAsia="Times New Roman" w:hAnsi="Arial" w:cs="Arial"/>
        </w:rPr>
      </w:pPr>
    </w:p>
    <w:p w14:paraId="2A937748" w14:textId="77777777" w:rsidR="00C61A3B" w:rsidRPr="00C61A3B" w:rsidRDefault="00C61A3B" w:rsidP="006407B5">
      <w:pPr>
        <w:spacing w:after="0" w:line="240" w:lineRule="auto"/>
        <w:jc w:val="both"/>
        <w:rPr>
          <w:rFonts w:ascii="Arial" w:eastAsia="Times New Roman" w:hAnsi="Arial" w:cs="Arial"/>
          <w:b/>
          <w:bCs/>
        </w:rPr>
      </w:pPr>
      <w:r w:rsidRPr="00C61A3B">
        <w:rPr>
          <w:rFonts w:ascii="Arial" w:eastAsia="Times New Roman" w:hAnsi="Arial" w:cs="Arial"/>
          <w:b/>
          <w:bCs/>
        </w:rPr>
        <w:t>Students</w:t>
      </w:r>
    </w:p>
    <w:p w14:paraId="7653DE05" w14:textId="77777777" w:rsidR="00C61A3B" w:rsidRPr="00C61A3B" w:rsidRDefault="00C61A3B" w:rsidP="006407B5">
      <w:pPr>
        <w:numPr>
          <w:ilvl w:val="0"/>
          <w:numId w:val="165"/>
        </w:numPr>
        <w:spacing w:after="0" w:line="240" w:lineRule="auto"/>
        <w:jc w:val="both"/>
        <w:rPr>
          <w:rFonts w:ascii="Arial" w:eastAsia="Times New Roman" w:hAnsi="Arial" w:cs="Arial"/>
        </w:rPr>
      </w:pPr>
      <w:r w:rsidRPr="00C61A3B">
        <w:rPr>
          <w:rFonts w:ascii="Arial" w:eastAsia="Times New Roman" w:hAnsi="Arial" w:cs="Arial"/>
        </w:rPr>
        <w:t xml:space="preserve">We require students to meet the 'suitable person' requirements of Ofsted and enhanced Data Barring Service checks.  </w:t>
      </w:r>
    </w:p>
    <w:p w14:paraId="0A794FFE" w14:textId="77777777" w:rsidR="00C61A3B" w:rsidRPr="00C61A3B" w:rsidRDefault="00C61A3B" w:rsidP="006407B5">
      <w:pPr>
        <w:numPr>
          <w:ilvl w:val="0"/>
          <w:numId w:val="165"/>
        </w:numPr>
        <w:spacing w:after="0" w:line="240" w:lineRule="auto"/>
        <w:jc w:val="both"/>
        <w:rPr>
          <w:rFonts w:ascii="Arial" w:eastAsia="Times New Roman" w:hAnsi="Arial" w:cs="Arial"/>
        </w:rPr>
      </w:pPr>
      <w:r w:rsidRPr="00C61A3B">
        <w:rPr>
          <w:rFonts w:ascii="Arial" w:eastAsia="Times New Roman" w:hAnsi="Arial" w:cs="Arial"/>
        </w:rPr>
        <w:t>We require schools placing students under the age of 17 years with the pre-school to vouch for their good character.</w:t>
      </w:r>
    </w:p>
    <w:p w14:paraId="6AFE8595" w14:textId="77777777" w:rsidR="00C61A3B" w:rsidRPr="00C61A3B" w:rsidRDefault="00C61A3B" w:rsidP="006407B5">
      <w:pPr>
        <w:numPr>
          <w:ilvl w:val="0"/>
          <w:numId w:val="165"/>
        </w:numPr>
        <w:spacing w:after="0" w:line="240" w:lineRule="auto"/>
        <w:jc w:val="both"/>
        <w:rPr>
          <w:rFonts w:ascii="Arial" w:eastAsia="Times New Roman" w:hAnsi="Arial" w:cs="Arial"/>
        </w:rPr>
      </w:pPr>
      <w:r w:rsidRPr="00C61A3B">
        <w:rPr>
          <w:rFonts w:ascii="Arial" w:eastAsia="Times New Roman" w:hAnsi="Arial" w:cs="Arial"/>
        </w:rPr>
        <w:t>The setting will only have one student on placement at a time.</w:t>
      </w:r>
    </w:p>
    <w:p w14:paraId="41579BD1" w14:textId="77777777" w:rsidR="00C61A3B" w:rsidRPr="00C61A3B" w:rsidRDefault="00C61A3B" w:rsidP="006407B5">
      <w:pPr>
        <w:numPr>
          <w:ilvl w:val="0"/>
          <w:numId w:val="165"/>
        </w:numPr>
        <w:spacing w:after="0" w:line="240" w:lineRule="auto"/>
        <w:jc w:val="both"/>
        <w:rPr>
          <w:rFonts w:ascii="Arial" w:eastAsia="Times New Roman" w:hAnsi="Arial" w:cs="Arial"/>
        </w:rPr>
      </w:pPr>
      <w:r w:rsidRPr="00C61A3B">
        <w:rPr>
          <w:rFonts w:ascii="Arial" w:eastAsia="Times New Roman" w:hAnsi="Arial" w:cs="Arial"/>
        </w:rPr>
        <w:t xml:space="preserve">To maintain parent partnerships, parents will be informed when students are present in the setting for an extended period (more than two weeks). </w:t>
      </w:r>
    </w:p>
    <w:p w14:paraId="59016FF9" w14:textId="77777777" w:rsidR="00C61A3B" w:rsidRPr="00C61A3B" w:rsidRDefault="00C61A3B" w:rsidP="006407B5">
      <w:pPr>
        <w:numPr>
          <w:ilvl w:val="1"/>
          <w:numId w:val="165"/>
        </w:numPr>
        <w:spacing w:after="0" w:line="240" w:lineRule="auto"/>
        <w:jc w:val="both"/>
        <w:rPr>
          <w:rFonts w:ascii="Arial" w:eastAsia="Times New Roman" w:hAnsi="Arial" w:cs="Arial"/>
        </w:rPr>
      </w:pPr>
      <w:r w:rsidRPr="00C61A3B">
        <w:rPr>
          <w:rFonts w:ascii="Arial" w:eastAsia="Times New Roman" w:hAnsi="Arial" w:cs="Arial"/>
        </w:rPr>
        <w:t xml:space="preserve">Wherever possible a photograph of the student will be put up on the staff board in the conservatory. </w:t>
      </w:r>
    </w:p>
    <w:p w14:paraId="27319580" w14:textId="77777777" w:rsidR="00C61A3B" w:rsidRPr="00C61A3B" w:rsidRDefault="00C61A3B" w:rsidP="006407B5">
      <w:pPr>
        <w:numPr>
          <w:ilvl w:val="0"/>
          <w:numId w:val="165"/>
        </w:numPr>
        <w:spacing w:after="0" w:line="240" w:lineRule="auto"/>
        <w:jc w:val="both"/>
        <w:rPr>
          <w:rFonts w:ascii="Arial" w:eastAsia="Times New Roman" w:hAnsi="Arial" w:cs="Arial"/>
        </w:rPr>
      </w:pPr>
      <w:r w:rsidRPr="00C61A3B">
        <w:rPr>
          <w:rFonts w:ascii="Arial" w:eastAsia="Times New Roman" w:hAnsi="Arial" w:cs="Arial"/>
        </w:rPr>
        <w:t>All students will be allocated a staff member to work with, usually the deputy manager.</w:t>
      </w:r>
    </w:p>
    <w:p w14:paraId="34411483" w14:textId="77777777" w:rsidR="00C61A3B" w:rsidRPr="00C61A3B" w:rsidRDefault="00C61A3B" w:rsidP="006407B5">
      <w:pPr>
        <w:numPr>
          <w:ilvl w:val="1"/>
          <w:numId w:val="165"/>
        </w:numPr>
        <w:spacing w:after="0" w:line="240" w:lineRule="auto"/>
        <w:jc w:val="both"/>
        <w:rPr>
          <w:rFonts w:ascii="Arial" w:eastAsia="Times New Roman" w:hAnsi="Arial" w:cs="Arial"/>
        </w:rPr>
      </w:pPr>
      <w:r w:rsidRPr="00C61A3B">
        <w:rPr>
          <w:rFonts w:ascii="Arial" w:eastAsia="Times New Roman" w:hAnsi="Arial" w:cs="Arial"/>
        </w:rPr>
        <w:t xml:space="preserve">They will discuss the expectations of their time at Dinton Pre-School and support them on their learning journey. </w:t>
      </w:r>
    </w:p>
    <w:p w14:paraId="3FBCA43B" w14:textId="77777777" w:rsidR="00C61A3B" w:rsidRPr="00C61A3B" w:rsidRDefault="00C61A3B" w:rsidP="006407B5">
      <w:pPr>
        <w:numPr>
          <w:ilvl w:val="0"/>
          <w:numId w:val="165"/>
        </w:numPr>
        <w:spacing w:after="0" w:line="240" w:lineRule="auto"/>
        <w:jc w:val="both"/>
        <w:rPr>
          <w:rFonts w:ascii="Arial" w:eastAsia="Times New Roman" w:hAnsi="Arial" w:cs="Arial"/>
        </w:rPr>
      </w:pPr>
      <w:r w:rsidRPr="00C61A3B">
        <w:rPr>
          <w:rFonts w:ascii="Arial" w:eastAsia="Times New Roman" w:hAnsi="Arial" w:cs="Arial"/>
        </w:rPr>
        <w:t xml:space="preserve">Students who are placed in our pre-school are not counted in our staffing ratios. </w:t>
      </w:r>
    </w:p>
    <w:p w14:paraId="42F53F94" w14:textId="77777777" w:rsidR="00C61A3B" w:rsidRPr="00C61A3B" w:rsidRDefault="00C61A3B" w:rsidP="006407B5">
      <w:pPr>
        <w:numPr>
          <w:ilvl w:val="1"/>
          <w:numId w:val="165"/>
        </w:numPr>
        <w:spacing w:after="0" w:line="240" w:lineRule="auto"/>
        <w:jc w:val="both"/>
        <w:rPr>
          <w:rFonts w:ascii="Arial" w:eastAsia="Times New Roman" w:hAnsi="Arial" w:cs="Arial"/>
        </w:rPr>
      </w:pPr>
      <w:r w:rsidRPr="00C61A3B">
        <w:rPr>
          <w:rFonts w:ascii="Arial" w:eastAsia="Times New Roman" w:hAnsi="Arial" w:cs="Arial"/>
        </w:rPr>
        <w:t>Students who are placed for long periods - for example, a year - and trainee staff may be counted in our staffing ratios provided we consider them to be competent and they are DBS cleared.</w:t>
      </w:r>
    </w:p>
    <w:p w14:paraId="5594E9EE" w14:textId="77777777" w:rsidR="00C61A3B" w:rsidRPr="00C61A3B" w:rsidRDefault="00C61A3B" w:rsidP="006407B5">
      <w:pPr>
        <w:numPr>
          <w:ilvl w:val="0"/>
          <w:numId w:val="165"/>
        </w:numPr>
        <w:spacing w:after="0" w:line="240" w:lineRule="auto"/>
        <w:jc w:val="both"/>
        <w:rPr>
          <w:rFonts w:ascii="Arial" w:eastAsia="Times New Roman" w:hAnsi="Arial" w:cs="Arial"/>
        </w:rPr>
      </w:pPr>
      <w:r w:rsidRPr="00C61A3B">
        <w:rPr>
          <w:rFonts w:ascii="Arial" w:eastAsia="Times New Roman" w:hAnsi="Arial" w:cs="Arial"/>
        </w:rPr>
        <w:t>We co-operate with students' tutors in order to help students to fulfil the requirements of their course of study.</w:t>
      </w:r>
    </w:p>
    <w:p w14:paraId="4CDF2F25" w14:textId="77777777" w:rsidR="00C61A3B" w:rsidRPr="00C61A3B" w:rsidRDefault="00C61A3B" w:rsidP="006407B5">
      <w:pPr>
        <w:numPr>
          <w:ilvl w:val="0"/>
          <w:numId w:val="165"/>
        </w:numPr>
        <w:spacing w:after="0" w:line="240" w:lineRule="auto"/>
        <w:jc w:val="both"/>
        <w:rPr>
          <w:rFonts w:ascii="Arial" w:eastAsia="Times New Roman" w:hAnsi="Arial" w:cs="Arial"/>
        </w:rPr>
      </w:pPr>
      <w:r w:rsidRPr="00C61A3B">
        <w:rPr>
          <w:rFonts w:ascii="Arial" w:eastAsia="Times New Roman" w:hAnsi="Arial" w:cs="Arial"/>
        </w:rPr>
        <w:t>We ensure that students &amp; volunteers placed with us are engaged in bona fide early years' training which provides the necessary background understanding of children's development and activities.</w:t>
      </w:r>
    </w:p>
    <w:p w14:paraId="2920768F" w14:textId="77777777" w:rsidR="00C61A3B" w:rsidRPr="00C61A3B" w:rsidRDefault="00C61A3B" w:rsidP="006407B5">
      <w:pPr>
        <w:spacing w:after="0" w:line="240" w:lineRule="auto"/>
        <w:jc w:val="both"/>
        <w:rPr>
          <w:rFonts w:ascii="Arial" w:eastAsia="Times New Roman" w:hAnsi="Arial" w:cs="Arial"/>
          <w:b/>
          <w:bCs/>
        </w:rPr>
      </w:pPr>
    </w:p>
    <w:p w14:paraId="5D7116CD" w14:textId="77777777" w:rsidR="00C61A3B" w:rsidRPr="00C61A3B" w:rsidRDefault="00C61A3B" w:rsidP="006407B5">
      <w:pPr>
        <w:spacing w:after="0" w:line="240" w:lineRule="auto"/>
        <w:jc w:val="both"/>
        <w:rPr>
          <w:rFonts w:ascii="Arial" w:eastAsia="Times New Roman" w:hAnsi="Arial" w:cs="Arial"/>
        </w:rPr>
      </w:pPr>
      <w:r w:rsidRPr="00C61A3B">
        <w:rPr>
          <w:rFonts w:ascii="Arial" w:eastAsia="Times New Roman" w:hAnsi="Arial" w:cs="Arial"/>
          <w:b/>
          <w:bCs/>
        </w:rPr>
        <w:t>Volunteers</w:t>
      </w:r>
    </w:p>
    <w:p w14:paraId="5684A1EB" w14:textId="77777777" w:rsidR="00C61A3B" w:rsidRPr="00C61A3B" w:rsidRDefault="00C61A3B" w:rsidP="006407B5">
      <w:pPr>
        <w:numPr>
          <w:ilvl w:val="0"/>
          <w:numId w:val="164"/>
        </w:numPr>
        <w:spacing w:after="0" w:line="240" w:lineRule="auto"/>
        <w:jc w:val="both"/>
        <w:rPr>
          <w:rFonts w:ascii="Arial" w:eastAsia="Times New Roman" w:hAnsi="Arial" w:cs="Arial"/>
        </w:rPr>
      </w:pPr>
      <w:r w:rsidRPr="00C61A3B">
        <w:rPr>
          <w:rFonts w:ascii="Arial" w:eastAsia="Times New Roman" w:hAnsi="Arial" w:cs="Arial"/>
        </w:rPr>
        <w:t xml:space="preserve">All volunteers will be DBS checked prior to starting. </w:t>
      </w:r>
    </w:p>
    <w:p w14:paraId="3944A058" w14:textId="77777777" w:rsidR="00C61A3B" w:rsidRPr="00C61A3B" w:rsidRDefault="00C61A3B" w:rsidP="006407B5">
      <w:pPr>
        <w:numPr>
          <w:ilvl w:val="0"/>
          <w:numId w:val="164"/>
        </w:numPr>
        <w:spacing w:after="0" w:line="240" w:lineRule="auto"/>
        <w:jc w:val="both"/>
        <w:rPr>
          <w:rFonts w:ascii="Arial" w:eastAsia="Times New Roman" w:hAnsi="Arial" w:cs="Arial"/>
        </w:rPr>
      </w:pPr>
      <w:r w:rsidRPr="00C61A3B">
        <w:rPr>
          <w:rFonts w:ascii="Arial" w:eastAsia="Times New Roman" w:hAnsi="Arial" w:cs="Arial"/>
        </w:rPr>
        <w:t>All volunteers will complete basic Safeguarding training.</w:t>
      </w:r>
    </w:p>
    <w:p w14:paraId="18C81FFF" w14:textId="77777777" w:rsidR="00C61A3B" w:rsidRPr="00C61A3B" w:rsidRDefault="00C61A3B" w:rsidP="006407B5">
      <w:pPr>
        <w:numPr>
          <w:ilvl w:val="0"/>
          <w:numId w:val="164"/>
        </w:numPr>
        <w:spacing w:after="0" w:line="240" w:lineRule="auto"/>
        <w:jc w:val="both"/>
        <w:rPr>
          <w:rFonts w:ascii="Arial" w:eastAsia="Times New Roman" w:hAnsi="Arial" w:cs="Arial"/>
        </w:rPr>
      </w:pPr>
      <w:r w:rsidRPr="00C61A3B">
        <w:rPr>
          <w:rFonts w:ascii="Arial" w:eastAsia="Times New Roman" w:hAnsi="Arial" w:cs="Arial"/>
        </w:rPr>
        <w:t xml:space="preserve">All new volunteers will be allocated a staff member to work with, usually the deputy manager, with whom they will discuss the school day, the EYFS, record keeping, the policies and procedures and all expectations of their time at Dinton Pre-School. </w:t>
      </w:r>
    </w:p>
    <w:p w14:paraId="50802CD0" w14:textId="77777777" w:rsidR="00C61A3B" w:rsidRPr="00C61A3B" w:rsidRDefault="00C61A3B" w:rsidP="006407B5">
      <w:pPr>
        <w:numPr>
          <w:ilvl w:val="0"/>
          <w:numId w:val="164"/>
        </w:numPr>
        <w:spacing w:after="0" w:line="240" w:lineRule="auto"/>
        <w:jc w:val="both"/>
        <w:rPr>
          <w:rFonts w:ascii="Arial" w:eastAsia="Times New Roman" w:hAnsi="Arial" w:cs="Arial"/>
        </w:rPr>
      </w:pPr>
      <w:r w:rsidRPr="00C61A3B">
        <w:rPr>
          <w:rFonts w:ascii="Arial" w:eastAsia="Times New Roman" w:hAnsi="Arial" w:cs="Arial"/>
        </w:rPr>
        <w:t xml:space="preserve">All students are encouraged to contribute fully to the pre-school routine and to spend some time in every area. </w:t>
      </w:r>
    </w:p>
    <w:p w14:paraId="604403B9" w14:textId="77777777" w:rsidR="00C61A3B" w:rsidRPr="00C61A3B" w:rsidRDefault="00C61A3B" w:rsidP="006407B5">
      <w:pPr>
        <w:numPr>
          <w:ilvl w:val="1"/>
          <w:numId w:val="164"/>
        </w:numPr>
        <w:spacing w:after="0" w:line="240" w:lineRule="auto"/>
        <w:jc w:val="both"/>
        <w:rPr>
          <w:rFonts w:ascii="Arial" w:eastAsia="Times New Roman" w:hAnsi="Arial" w:cs="Arial"/>
        </w:rPr>
      </w:pPr>
      <w:r w:rsidRPr="00C61A3B">
        <w:rPr>
          <w:rFonts w:ascii="Arial" w:eastAsia="Times New Roman" w:hAnsi="Arial" w:cs="Arial"/>
        </w:rPr>
        <w:t>This will allow them to experience all areas of the setting</w:t>
      </w:r>
    </w:p>
    <w:p w14:paraId="2C4FBA15" w14:textId="77777777" w:rsidR="00C61A3B" w:rsidRPr="00C61A3B" w:rsidRDefault="00C61A3B" w:rsidP="006407B5">
      <w:pPr>
        <w:spacing w:after="0" w:line="240" w:lineRule="auto"/>
        <w:jc w:val="both"/>
        <w:rPr>
          <w:rFonts w:ascii="Arial" w:eastAsia="Times New Roman" w:hAnsi="Arial" w:cs="Arial"/>
        </w:rPr>
      </w:pPr>
    </w:p>
    <w:p w14:paraId="2C6A20DF" w14:textId="3C76F69A" w:rsidR="00C61A3B" w:rsidRPr="002755FB" w:rsidRDefault="00C61A3B" w:rsidP="006407B5">
      <w:pPr>
        <w:jc w:val="both"/>
        <w:rPr>
          <w:rFonts w:ascii="Arial" w:hAnsi="Arial" w:cs="Arial"/>
        </w:rPr>
      </w:pPr>
    </w:p>
    <w:p w14:paraId="3ADF4318" w14:textId="221DBEB2" w:rsidR="00C61A3B" w:rsidRPr="002755FB" w:rsidRDefault="00C61A3B" w:rsidP="006407B5">
      <w:pPr>
        <w:jc w:val="both"/>
        <w:rPr>
          <w:rFonts w:ascii="Arial" w:hAnsi="Arial" w:cs="Arial"/>
        </w:rPr>
      </w:pPr>
    </w:p>
    <w:p w14:paraId="65A5BA88" w14:textId="77777777" w:rsidR="00C61A3B" w:rsidRDefault="00C61A3B" w:rsidP="006407B5">
      <w:pPr>
        <w:spacing w:after="0" w:line="240" w:lineRule="auto"/>
        <w:jc w:val="both"/>
        <w:rPr>
          <w:rFonts w:ascii="Arial" w:eastAsia="Times New Roman" w:hAnsi="Arial" w:cs="Arial"/>
          <w:b/>
          <w:bCs/>
          <w:sz w:val="28"/>
          <w:szCs w:val="28"/>
        </w:rPr>
      </w:pPr>
      <w:r w:rsidRPr="001C63A3">
        <w:rPr>
          <w:rFonts w:ascii="Arial" w:eastAsia="Times New Roman" w:hAnsi="Arial" w:cs="Arial"/>
          <w:b/>
          <w:bCs/>
          <w:sz w:val="28"/>
          <w:szCs w:val="28"/>
        </w:rPr>
        <w:t xml:space="preserve">Sun Protection </w:t>
      </w:r>
    </w:p>
    <w:p w14:paraId="42BE54AA" w14:textId="77777777" w:rsidR="001C63A3" w:rsidRPr="001C63A3" w:rsidRDefault="001C63A3" w:rsidP="006407B5">
      <w:pPr>
        <w:spacing w:after="0" w:line="240" w:lineRule="auto"/>
        <w:jc w:val="both"/>
        <w:rPr>
          <w:rFonts w:ascii="Arial" w:eastAsia="Times New Roman" w:hAnsi="Arial" w:cs="Arial"/>
          <w:b/>
          <w:bCs/>
          <w:sz w:val="28"/>
          <w:szCs w:val="28"/>
        </w:rPr>
      </w:pPr>
    </w:p>
    <w:p w14:paraId="21F1CE72" w14:textId="77777777" w:rsidR="00C61A3B" w:rsidRPr="002755FB" w:rsidRDefault="00C61A3B" w:rsidP="006407B5">
      <w:pPr>
        <w:spacing w:after="0" w:line="240" w:lineRule="auto"/>
        <w:jc w:val="both"/>
        <w:rPr>
          <w:rFonts w:ascii="Arial" w:eastAsia="Times New Roman" w:hAnsi="Arial" w:cs="Arial"/>
          <w:b/>
          <w:bCs/>
        </w:rPr>
      </w:pPr>
    </w:p>
    <w:p w14:paraId="5489B97D" w14:textId="77777777" w:rsidR="00C61A3B" w:rsidRDefault="00C61A3B" w:rsidP="006407B5">
      <w:pPr>
        <w:numPr>
          <w:ilvl w:val="0"/>
          <w:numId w:val="166"/>
        </w:numPr>
        <w:spacing w:after="0" w:line="240" w:lineRule="auto"/>
        <w:jc w:val="both"/>
        <w:rPr>
          <w:rFonts w:ascii="Arial" w:eastAsia="Times New Roman" w:hAnsi="Arial" w:cs="Arial"/>
        </w:rPr>
      </w:pPr>
      <w:r w:rsidRPr="002755FB">
        <w:rPr>
          <w:rFonts w:ascii="Arial" w:eastAsia="Times New Roman" w:hAnsi="Arial" w:cs="Arial"/>
        </w:rPr>
        <w:t xml:space="preserve">We provide various shaded areas under purpose built all weather canopies outside all classrooms and in the summer extra sun shades are available. </w:t>
      </w:r>
    </w:p>
    <w:p w14:paraId="1AC2C77E" w14:textId="54A30F1F" w:rsidR="001C63A3" w:rsidRPr="002755FB" w:rsidRDefault="001C63A3" w:rsidP="006407B5">
      <w:pPr>
        <w:numPr>
          <w:ilvl w:val="0"/>
          <w:numId w:val="166"/>
        </w:numPr>
        <w:spacing w:after="0" w:line="240" w:lineRule="auto"/>
        <w:jc w:val="both"/>
        <w:rPr>
          <w:rFonts w:ascii="Arial" w:eastAsia="Times New Roman" w:hAnsi="Arial" w:cs="Arial"/>
        </w:rPr>
      </w:pPr>
      <w:r>
        <w:rPr>
          <w:rFonts w:ascii="Arial" w:eastAsia="Times New Roman" w:hAnsi="Arial" w:cs="Arial"/>
        </w:rPr>
        <w:t xml:space="preserve">On registration we ask parents to give permission for us to apply sunscreen during </w:t>
      </w:r>
      <w:r w:rsidR="00F304E7">
        <w:rPr>
          <w:rFonts w:ascii="Arial" w:eastAsia="Times New Roman" w:hAnsi="Arial" w:cs="Arial"/>
        </w:rPr>
        <w:t xml:space="preserve">the summer months. We ask </w:t>
      </w:r>
      <w:r w:rsidR="00126B15">
        <w:rPr>
          <w:rFonts w:ascii="Arial" w:eastAsia="Times New Roman" w:hAnsi="Arial" w:cs="Arial"/>
        </w:rPr>
        <w:t xml:space="preserve"> </w:t>
      </w:r>
      <w:r w:rsidR="00F304E7">
        <w:rPr>
          <w:rFonts w:ascii="Arial" w:eastAsia="Times New Roman" w:hAnsi="Arial" w:cs="Arial"/>
        </w:rPr>
        <w:t>that parents supply each child with their own sunscreen.</w:t>
      </w:r>
    </w:p>
    <w:p w14:paraId="429DD497" w14:textId="77777777" w:rsidR="00C61A3B" w:rsidRPr="002755FB" w:rsidRDefault="00C61A3B" w:rsidP="006407B5">
      <w:pPr>
        <w:numPr>
          <w:ilvl w:val="0"/>
          <w:numId w:val="166"/>
        </w:numPr>
        <w:spacing w:after="0" w:line="240" w:lineRule="auto"/>
        <w:jc w:val="both"/>
        <w:rPr>
          <w:rFonts w:ascii="Arial" w:eastAsia="Times New Roman" w:hAnsi="Arial" w:cs="Arial"/>
        </w:rPr>
      </w:pPr>
      <w:r w:rsidRPr="002755FB">
        <w:rPr>
          <w:rFonts w:ascii="Arial" w:eastAsia="Times New Roman" w:hAnsi="Arial" w:cs="Arial"/>
        </w:rPr>
        <w:t>Children spend no more than 20 minutes outside during the hottest part of the day.</w:t>
      </w:r>
    </w:p>
    <w:p w14:paraId="3BF17913" w14:textId="77777777" w:rsidR="00C61A3B" w:rsidRPr="002755FB" w:rsidRDefault="00C61A3B" w:rsidP="006407B5">
      <w:pPr>
        <w:numPr>
          <w:ilvl w:val="0"/>
          <w:numId w:val="166"/>
        </w:numPr>
        <w:spacing w:after="0" w:line="240" w:lineRule="auto"/>
        <w:jc w:val="both"/>
        <w:rPr>
          <w:rFonts w:ascii="Arial" w:eastAsia="Times New Roman" w:hAnsi="Arial" w:cs="Arial"/>
        </w:rPr>
      </w:pPr>
      <w:r w:rsidRPr="002755FB">
        <w:rPr>
          <w:rFonts w:ascii="Arial" w:eastAsia="Times New Roman" w:hAnsi="Arial" w:cs="Arial"/>
        </w:rPr>
        <w:t>Children are only allowed outside to play when they are wearing a hat during the summer months.</w:t>
      </w:r>
    </w:p>
    <w:p w14:paraId="39BEAE09" w14:textId="77777777" w:rsidR="00C61A3B" w:rsidRPr="002755FB" w:rsidRDefault="00C61A3B" w:rsidP="006407B5">
      <w:pPr>
        <w:numPr>
          <w:ilvl w:val="0"/>
          <w:numId w:val="166"/>
        </w:numPr>
        <w:spacing w:after="0" w:line="240" w:lineRule="auto"/>
        <w:jc w:val="both"/>
        <w:rPr>
          <w:rFonts w:ascii="Arial" w:eastAsia="Times New Roman" w:hAnsi="Arial" w:cs="Arial"/>
        </w:rPr>
      </w:pPr>
      <w:r w:rsidRPr="002755FB">
        <w:rPr>
          <w:rFonts w:ascii="Arial" w:eastAsia="Times New Roman" w:hAnsi="Arial" w:cs="Arial"/>
        </w:rPr>
        <w:t>The Pre-School has a stock of sun hats and will provide one when a child does not have their own.</w:t>
      </w:r>
    </w:p>
    <w:p w14:paraId="63276AD5" w14:textId="77777777" w:rsidR="00C61A3B" w:rsidRPr="002755FB" w:rsidRDefault="00C61A3B" w:rsidP="006407B5">
      <w:pPr>
        <w:numPr>
          <w:ilvl w:val="0"/>
          <w:numId w:val="166"/>
        </w:numPr>
        <w:spacing w:after="0" w:line="240" w:lineRule="auto"/>
        <w:jc w:val="both"/>
        <w:rPr>
          <w:rFonts w:ascii="Arial" w:eastAsia="Times New Roman" w:hAnsi="Arial" w:cs="Arial"/>
        </w:rPr>
      </w:pPr>
      <w:r w:rsidRPr="002755FB">
        <w:rPr>
          <w:rFonts w:ascii="Arial" w:eastAsia="Times New Roman" w:hAnsi="Arial" w:cs="Arial"/>
        </w:rPr>
        <w:t>We follow individual care plans for specific children with additional needs.</w:t>
      </w:r>
    </w:p>
    <w:p w14:paraId="7A3A45DE" w14:textId="77777777" w:rsidR="00C61A3B" w:rsidRPr="002755FB" w:rsidRDefault="00C61A3B" w:rsidP="006407B5">
      <w:pPr>
        <w:numPr>
          <w:ilvl w:val="0"/>
          <w:numId w:val="166"/>
        </w:numPr>
        <w:spacing w:after="0" w:line="240" w:lineRule="auto"/>
        <w:jc w:val="both"/>
        <w:rPr>
          <w:rFonts w:ascii="Arial" w:eastAsia="Times New Roman" w:hAnsi="Arial" w:cs="Arial"/>
        </w:rPr>
      </w:pPr>
      <w:r w:rsidRPr="002755FB">
        <w:rPr>
          <w:rFonts w:ascii="Arial" w:eastAsia="Times New Roman" w:hAnsi="Arial" w:cs="Arial"/>
        </w:rPr>
        <w:t>Parents are asked to send children to the pre-school in sensible clothing ie avoid vest tops or strappy dresses, especially when the child has fair skin or is prone to burning.</w:t>
      </w:r>
    </w:p>
    <w:p w14:paraId="28974358" w14:textId="77777777" w:rsidR="00C61A3B" w:rsidRPr="002755FB" w:rsidRDefault="00C61A3B" w:rsidP="006407B5">
      <w:pPr>
        <w:numPr>
          <w:ilvl w:val="0"/>
          <w:numId w:val="166"/>
        </w:numPr>
        <w:spacing w:after="0" w:line="240" w:lineRule="auto"/>
        <w:jc w:val="both"/>
        <w:rPr>
          <w:rFonts w:ascii="Arial" w:eastAsia="Times New Roman" w:hAnsi="Arial" w:cs="Arial"/>
        </w:rPr>
      </w:pPr>
      <w:r w:rsidRPr="002755FB">
        <w:rPr>
          <w:rFonts w:ascii="Arial" w:eastAsia="Times New Roman" w:hAnsi="Arial" w:cs="Arial"/>
        </w:rPr>
        <w:t xml:space="preserve">At the beginning of the summer term we send a newsletter home, asking the parents/carers to put sun cream on their child prior to bringing them in to school. </w:t>
      </w:r>
    </w:p>
    <w:p w14:paraId="4DFF5DCF" w14:textId="77777777" w:rsidR="00C61A3B" w:rsidRPr="002755FB" w:rsidRDefault="00C61A3B" w:rsidP="006407B5">
      <w:pPr>
        <w:numPr>
          <w:ilvl w:val="1"/>
          <w:numId w:val="166"/>
        </w:numPr>
        <w:spacing w:after="0" w:line="240" w:lineRule="auto"/>
        <w:jc w:val="both"/>
        <w:rPr>
          <w:rFonts w:ascii="Arial" w:eastAsia="Times New Roman" w:hAnsi="Arial" w:cs="Arial"/>
        </w:rPr>
      </w:pPr>
      <w:r w:rsidRPr="002755FB">
        <w:rPr>
          <w:rFonts w:ascii="Arial" w:eastAsia="Times New Roman" w:hAnsi="Arial" w:cs="Arial"/>
        </w:rPr>
        <w:t xml:space="preserve">Preferably using the long-lasting sun creams that are readily available from shops. </w:t>
      </w:r>
    </w:p>
    <w:p w14:paraId="58BEBC0B" w14:textId="77777777" w:rsidR="00C61A3B" w:rsidRPr="002755FB" w:rsidRDefault="00C61A3B" w:rsidP="006407B5">
      <w:pPr>
        <w:numPr>
          <w:ilvl w:val="1"/>
          <w:numId w:val="166"/>
        </w:numPr>
        <w:spacing w:after="0" w:line="240" w:lineRule="auto"/>
        <w:jc w:val="both"/>
        <w:rPr>
          <w:rFonts w:ascii="Arial" w:eastAsia="Times New Roman" w:hAnsi="Arial" w:cs="Arial"/>
        </w:rPr>
      </w:pPr>
      <w:r w:rsidRPr="002755FB">
        <w:rPr>
          <w:rFonts w:ascii="Arial" w:eastAsia="Times New Roman" w:hAnsi="Arial" w:cs="Arial"/>
        </w:rPr>
        <w:t>The school does not have a stock of sun cream, as some children and staff may have skin allergies, therefore parents/carers must provide and apply for their own child.</w:t>
      </w:r>
    </w:p>
    <w:p w14:paraId="2840D6C7" w14:textId="77777777" w:rsidR="00C61A3B" w:rsidRPr="002755FB" w:rsidRDefault="00C61A3B" w:rsidP="006407B5">
      <w:pPr>
        <w:numPr>
          <w:ilvl w:val="0"/>
          <w:numId w:val="166"/>
        </w:numPr>
        <w:spacing w:after="0" w:line="240" w:lineRule="auto"/>
        <w:jc w:val="both"/>
        <w:rPr>
          <w:rFonts w:ascii="Arial" w:eastAsia="Times New Roman" w:hAnsi="Arial" w:cs="Arial"/>
        </w:rPr>
      </w:pPr>
      <w:r w:rsidRPr="002755FB">
        <w:rPr>
          <w:rFonts w:ascii="Arial" w:eastAsia="Times New Roman" w:hAnsi="Arial" w:cs="Arial"/>
        </w:rPr>
        <w:t>Children are encouraged to drink cooled water more frequently throughout sunny or warm days and this will be accessible both indoors and out.</w:t>
      </w:r>
    </w:p>
    <w:p w14:paraId="5A7C4F88" w14:textId="77777777" w:rsidR="00C61A3B" w:rsidRPr="002755FB" w:rsidRDefault="00C61A3B" w:rsidP="006407B5">
      <w:pPr>
        <w:numPr>
          <w:ilvl w:val="1"/>
          <w:numId w:val="166"/>
        </w:numPr>
        <w:spacing w:after="0" w:line="240" w:lineRule="auto"/>
        <w:jc w:val="both"/>
        <w:rPr>
          <w:rFonts w:ascii="Arial" w:eastAsia="Times New Roman" w:hAnsi="Arial" w:cs="Arial"/>
        </w:rPr>
      </w:pPr>
      <w:r w:rsidRPr="002755FB">
        <w:rPr>
          <w:rFonts w:ascii="Arial" w:eastAsia="Times New Roman" w:hAnsi="Arial" w:cs="Arial"/>
        </w:rPr>
        <w:t xml:space="preserve">Parents are asked to provide a separate water bottle so that children always have ready access to water. </w:t>
      </w:r>
    </w:p>
    <w:p w14:paraId="6E03F9EE" w14:textId="77777777" w:rsidR="00C61A3B" w:rsidRPr="002755FB" w:rsidRDefault="00C61A3B" w:rsidP="006407B5">
      <w:pPr>
        <w:numPr>
          <w:ilvl w:val="0"/>
          <w:numId w:val="166"/>
        </w:numPr>
        <w:spacing w:after="0" w:line="240" w:lineRule="auto"/>
        <w:jc w:val="both"/>
        <w:rPr>
          <w:rFonts w:ascii="Arial" w:eastAsia="Times New Roman" w:hAnsi="Arial" w:cs="Arial"/>
        </w:rPr>
      </w:pPr>
      <w:r w:rsidRPr="002755FB">
        <w:rPr>
          <w:rFonts w:ascii="Arial" w:eastAsia="Times New Roman" w:hAnsi="Arial" w:cs="Arial"/>
        </w:rPr>
        <w:t xml:space="preserve">Children are made aware of the need for sun hats, sun cream and the need to drink more fluids during their time in the sun. </w:t>
      </w:r>
    </w:p>
    <w:p w14:paraId="29982463" w14:textId="77777777" w:rsidR="00C61A3B" w:rsidRPr="002755FB" w:rsidRDefault="00C61A3B" w:rsidP="006407B5">
      <w:pPr>
        <w:spacing w:after="0" w:line="240" w:lineRule="auto"/>
        <w:ind w:left="360"/>
        <w:jc w:val="both"/>
        <w:rPr>
          <w:rFonts w:ascii="Arial" w:eastAsia="Times New Roman" w:hAnsi="Arial" w:cs="Arial"/>
        </w:rPr>
      </w:pPr>
    </w:p>
    <w:p w14:paraId="6A29775F" w14:textId="2F1C8262" w:rsidR="00C61A3B" w:rsidRPr="002755FB" w:rsidRDefault="00C61A3B" w:rsidP="006407B5">
      <w:pPr>
        <w:jc w:val="both"/>
        <w:rPr>
          <w:rFonts w:ascii="Arial" w:hAnsi="Arial" w:cs="Arial"/>
        </w:rPr>
      </w:pPr>
    </w:p>
    <w:p w14:paraId="73C2B1C1" w14:textId="0F2A363F" w:rsidR="00C61A3B" w:rsidRPr="002755FB" w:rsidRDefault="00C61A3B" w:rsidP="006407B5">
      <w:pPr>
        <w:jc w:val="both"/>
        <w:rPr>
          <w:rFonts w:ascii="Arial" w:hAnsi="Arial" w:cs="Arial"/>
        </w:rPr>
      </w:pPr>
    </w:p>
    <w:p w14:paraId="616FCF8C" w14:textId="197A24B3" w:rsidR="00C61A3B" w:rsidRPr="002755FB" w:rsidRDefault="00C61A3B" w:rsidP="006407B5">
      <w:pPr>
        <w:jc w:val="both"/>
        <w:rPr>
          <w:rFonts w:ascii="Arial" w:hAnsi="Arial" w:cs="Arial"/>
        </w:rPr>
      </w:pPr>
    </w:p>
    <w:p w14:paraId="7DDE9DA6" w14:textId="6052D31A" w:rsidR="00C61A3B" w:rsidRPr="002755FB" w:rsidRDefault="00C61A3B" w:rsidP="006407B5">
      <w:pPr>
        <w:jc w:val="both"/>
        <w:rPr>
          <w:rFonts w:ascii="Arial" w:hAnsi="Arial" w:cs="Arial"/>
        </w:rPr>
      </w:pPr>
    </w:p>
    <w:p w14:paraId="64797891" w14:textId="231330A3" w:rsidR="00C61A3B" w:rsidRPr="002755FB" w:rsidRDefault="00C61A3B" w:rsidP="006407B5">
      <w:pPr>
        <w:jc w:val="both"/>
        <w:rPr>
          <w:rFonts w:ascii="Arial" w:hAnsi="Arial" w:cs="Arial"/>
        </w:rPr>
      </w:pPr>
    </w:p>
    <w:p w14:paraId="323DAE83" w14:textId="035CB481" w:rsidR="00C61A3B" w:rsidRPr="002755FB" w:rsidRDefault="00C61A3B" w:rsidP="006407B5">
      <w:pPr>
        <w:jc w:val="both"/>
        <w:rPr>
          <w:rFonts w:ascii="Arial" w:hAnsi="Arial" w:cs="Arial"/>
        </w:rPr>
      </w:pPr>
    </w:p>
    <w:p w14:paraId="16857555" w14:textId="18F307C3" w:rsidR="00C61A3B" w:rsidRPr="002755FB" w:rsidRDefault="00C61A3B" w:rsidP="006407B5">
      <w:pPr>
        <w:jc w:val="both"/>
        <w:rPr>
          <w:rFonts w:ascii="Arial" w:hAnsi="Arial" w:cs="Arial"/>
        </w:rPr>
      </w:pPr>
    </w:p>
    <w:p w14:paraId="3E7D7B10" w14:textId="6EE6E9A1" w:rsidR="00C61A3B" w:rsidRPr="002755FB" w:rsidRDefault="00C61A3B" w:rsidP="006407B5">
      <w:pPr>
        <w:jc w:val="both"/>
        <w:rPr>
          <w:rFonts w:ascii="Arial" w:hAnsi="Arial" w:cs="Arial"/>
        </w:rPr>
      </w:pPr>
    </w:p>
    <w:p w14:paraId="2B9DB702" w14:textId="5C828265" w:rsidR="00C61A3B" w:rsidRPr="002755FB" w:rsidRDefault="00C61A3B" w:rsidP="006407B5">
      <w:pPr>
        <w:jc w:val="both"/>
        <w:rPr>
          <w:rFonts w:ascii="Arial" w:hAnsi="Arial" w:cs="Arial"/>
        </w:rPr>
      </w:pPr>
    </w:p>
    <w:p w14:paraId="15D13F26" w14:textId="17706235" w:rsidR="00C61A3B" w:rsidRPr="002755FB" w:rsidRDefault="00C61A3B" w:rsidP="006407B5">
      <w:pPr>
        <w:jc w:val="both"/>
        <w:rPr>
          <w:rFonts w:ascii="Arial" w:hAnsi="Arial" w:cs="Arial"/>
        </w:rPr>
      </w:pPr>
    </w:p>
    <w:p w14:paraId="4D745715" w14:textId="033D9394" w:rsidR="00C61A3B" w:rsidRPr="002755FB" w:rsidRDefault="00C61A3B" w:rsidP="006407B5">
      <w:pPr>
        <w:jc w:val="both"/>
        <w:rPr>
          <w:rFonts w:ascii="Arial" w:hAnsi="Arial" w:cs="Arial"/>
        </w:rPr>
      </w:pPr>
    </w:p>
    <w:p w14:paraId="6C534B29" w14:textId="52775F27" w:rsidR="00C61A3B" w:rsidRPr="002755FB" w:rsidRDefault="00C61A3B" w:rsidP="006407B5">
      <w:pPr>
        <w:jc w:val="both"/>
        <w:rPr>
          <w:rFonts w:ascii="Arial" w:hAnsi="Arial" w:cs="Arial"/>
        </w:rPr>
      </w:pPr>
    </w:p>
    <w:p w14:paraId="488A444B" w14:textId="7B6AC503" w:rsidR="00C61A3B" w:rsidRDefault="00C61A3B" w:rsidP="006407B5">
      <w:pPr>
        <w:jc w:val="both"/>
        <w:rPr>
          <w:rFonts w:ascii="Arial" w:hAnsi="Arial" w:cs="Arial"/>
        </w:rPr>
      </w:pPr>
    </w:p>
    <w:p w14:paraId="3C428BBB" w14:textId="77777777" w:rsidR="00724630" w:rsidRDefault="00724630" w:rsidP="006407B5">
      <w:pPr>
        <w:spacing w:after="0" w:line="240" w:lineRule="auto"/>
        <w:jc w:val="both"/>
        <w:rPr>
          <w:rFonts w:ascii="Arial" w:hAnsi="Arial" w:cs="Arial"/>
        </w:rPr>
      </w:pPr>
    </w:p>
    <w:p w14:paraId="50E60FBC" w14:textId="77777777" w:rsidR="007903D4" w:rsidRPr="00126B15" w:rsidRDefault="007903D4" w:rsidP="006407B5">
      <w:pPr>
        <w:spacing w:after="0" w:line="240" w:lineRule="auto"/>
        <w:jc w:val="both"/>
        <w:rPr>
          <w:rFonts w:ascii="Arial" w:eastAsia="Times New Roman" w:hAnsi="Arial" w:cs="Arial"/>
          <w:b/>
          <w:noProof/>
          <w:sz w:val="28"/>
          <w:szCs w:val="28"/>
        </w:rPr>
      </w:pPr>
    </w:p>
    <w:p w14:paraId="07DD4B4C" w14:textId="5A103EB5" w:rsidR="00C61A3B" w:rsidRPr="00126B15" w:rsidRDefault="00C61A3B" w:rsidP="006407B5">
      <w:pPr>
        <w:spacing w:after="0" w:line="240" w:lineRule="auto"/>
        <w:jc w:val="both"/>
        <w:rPr>
          <w:rFonts w:ascii="Arial" w:eastAsia="Times New Roman" w:hAnsi="Arial" w:cs="Arial"/>
          <w:b/>
          <w:sz w:val="28"/>
          <w:szCs w:val="28"/>
        </w:rPr>
      </w:pPr>
      <w:r w:rsidRPr="00126B15">
        <w:rPr>
          <w:rFonts w:ascii="Arial" w:eastAsia="Times New Roman" w:hAnsi="Arial" w:cs="Arial"/>
          <w:b/>
          <w:noProof/>
          <w:sz w:val="28"/>
          <w:szCs w:val="28"/>
        </w:rPr>
        <w:t>Transfer of Records to School</w:t>
      </w:r>
    </w:p>
    <w:p w14:paraId="4F9E5915" w14:textId="77777777" w:rsidR="00C61A3B" w:rsidRPr="00126B15" w:rsidRDefault="00C61A3B" w:rsidP="006407B5">
      <w:pPr>
        <w:spacing w:after="0" w:line="240" w:lineRule="auto"/>
        <w:jc w:val="both"/>
        <w:rPr>
          <w:rFonts w:ascii="Arial" w:eastAsia="Times New Roman" w:hAnsi="Arial" w:cs="Arial"/>
          <w:sz w:val="28"/>
          <w:szCs w:val="28"/>
        </w:rPr>
      </w:pPr>
    </w:p>
    <w:p w14:paraId="08CC567F" w14:textId="77777777" w:rsidR="00C61A3B" w:rsidRPr="00C61A3B" w:rsidRDefault="00C61A3B" w:rsidP="006407B5">
      <w:pPr>
        <w:spacing w:after="0" w:line="240" w:lineRule="auto"/>
        <w:jc w:val="both"/>
        <w:rPr>
          <w:rFonts w:ascii="Arial" w:eastAsia="Times New Roman" w:hAnsi="Arial" w:cs="Arial"/>
        </w:rPr>
      </w:pPr>
      <w:r w:rsidRPr="00C61A3B">
        <w:rPr>
          <w:rFonts w:ascii="Arial" w:eastAsia="Times New Roman" w:hAnsi="Arial" w:cs="Arial"/>
        </w:rPr>
        <w:t xml:space="preserve">We prepare records about a child’s development and learning in the EYFS in our setting; in order to enable smooth transitions we share appropriate information with the receiving setting or school at transfer. Confidential records are also shared where there have been child protection concerns according to the process required by the Safeguarding Vulnerable People Partnership. Prior to transferring we will establish the lawful basis for doing so.  </w:t>
      </w:r>
    </w:p>
    <w:p w14:paraId="221EEDC7" w14:textId="77777777" w:rsidR="00C61A3B" w:rsidRPr="00C61A3B" w:rsidRDefault="00C61A3B" w:rsidP="006407B5">
      <w:pPr>
        <w:spacing w:after="0" w:line="240" w:lineRule="auto"/>
        <w:jc w:val="both"/>
        <w:rPr>
          <w:rFonts w:ascii="Arial" w:eastAsia="Times New Roman" w:hAnsi="Arial" w:cs="Arial"/>
        </w:rPr>
      </w:pPr>
    </w:p>
    <w:p w14:paraId="1794A225" w14:textId="77777777" w:rsidR="00C61A3B" w:rsidRPr="00C61A3B" w:rsidRDefault="00C61A3B" w:rsidP="006407B5">
      <w:pPr>
        <w:spacing w:after="0" w:line="240" w:lineRule="auto"/>
        <w:jc w:val="both"/>
        <w:rPr>
          <w:rFonts w:ascii="Arial" w:eastAsia="Times New Roman" w:hAnsi="Arial" w:cs="Arial"/>
          <w:b/>
        </w:rPr>
      </w:pPr>
      <w:r w:rsidRPr="00C61A3B">
        <w:rPr>
          <w:rFonts w:ascii="Arial" w:eastAsia="Times New Roman" w:hAnsi="Arial" w:cs="Arial"/>
          <w:b/>
        </w:rPr>
        <w:t>Transfer of development records for a child moving to another early years setting or school</w:t>
      </w:r>
    </w:p>
    <w:p w14:paraId="3C1D176B" w14:textId="77777777" w:rsidR="00C61A3B" w:rsidRPr="00C61A3B" w:rsidRDefault="00C61A3B" w:rsidP="006407B5">
      <w:pPr>
        <w:spacing w:after="0" w:line="240" w:lineRule="auto"/>
        <w:jc w:val="both"/>
        <w:rPr>
          <w:rFonts w:ascii="Arial" w:eastAsia="Times New Roman" w:hAnsi="Arial" w:cs="Arial"/>
          <w:b/>
        </w:rPr>
      </w:pPr>
    </w:p>
    <w:p w14:paraId="431843A1" w14:textId="77777777" w:rsidR="00C61A3B" w:rsidRPr="00C61A3B" w:rsidRDefault="00C61A3B" w:rsidP="006407B5">
      <w:pPr>
        <w:numPr>
          <w:ilvl w:val="0"/>
          <w:numId w:val="168"/>
        </w:numPr>
        <w:spacing w:after="0" w:line="240" w:lineRule="auto"/>
        <w:contextualSpacing/>
        <w:jc w:val="both"/>
        <w:rPr>
          <w:rFonts w:ascii="Arial" w:eastAsia="Times New Roman" w:hAnsi="Arial" w:cs="Arial"/>
          <w:b/>
          <w:lang w:eastAsia="en-GB"/>
        </w:rPr>
      </w:pPr>
      <w:r w:rsidRPr="00C61A3B">
        <w:rPr>
          <w:rFonts w:ascii="Arial" w:eastAsia="Times New Roman" w:hAnsi="Arial" w:cs="Arial"/>
          <w:lang w:eastAsia="en-GB"/>
        </w:rPr>
        <w:t>Using the EYFS assessment of development and learning ensure the key person prepares a summary of achievements in the seven areas of learning.</w:t>
      </w:r>
    </w:p>
    <w:p w14:paraId="14E75693" w14:textId="77777777" w:rsidR="00C61A3B" w:rsidRPr="00C61A3B" w:rsidRDefault="00C61A3B" w:rsidP="006407B5">
      <w:pPr>
        <w:numPr>
          <w:ilvl w:val="0"/>
          <w:numId w:val="168"/>
        </w:numPr>
        <w:spacing w:after="0" w:line="240" w:lineRule="auto"/>
        <w:contextualSpacing/>
        <w:jc w:val="both"/>
        <w:rPr>
          <w:rFonts w:ascii="Arial" w:eastAsia="Times New Roman" w:hAnsi="Arial" w:cs="Arial"/>
          <w:b/>
          <w:lang w:eastAsia="en-GB"/>
        </w:rPr>
      </w:pPr>
      <w:r w:rsidRPr="00C61A3B">
        <w:rPr>
          <w:rFonts w:ascii="Arial" w:eastAsia="Times New Roman" w:hAnsi="Arial" w:cs="Arial"/>
          <w:lang w:eastAsia="en-GB"/>
        </w:rPr>
        <w:t>This record refers to any additional language spoken by the child.</w:t>
      </w:r>
    </w:p>
    <w:p w14:paraId="09F10C23" w14:textId="77777777" w:rsidR="00C61A3B" w:rsidRPr="00C61A3B" w:rsidRDefault="00C61A3B" w:rsidP="006407B5">
      <w:pPr>
        <w:numPr>
          <w:ilvl w:val="0"/>
          <w:numId w:val="168"/>
        </w:numPr>
        <w:spacing w:after="0" w:line="240" w:lineRule="auto"/>
        <w:contextualSpacing/>
        <w:jc w:val="both"/>
        <w:rPr>
          <w:rFonts w:ascii="Arial" w:eastAsia="Times New Roman" w:hAnsi="Arial" w:cs="Arial"/>
          <w:b/>
          <w:lang w:eastAsia="en-GB"/>
        </w:rPr>
      </w:pPr>
      <w:r w:rsidRPr="00C61A3B">
        <w:rPr>
          <w:rFonts w:ascii="Arial" w:eastAsia="Times New Roman" w:hAnsi="Arial" w:cs="Arial"/>
          <w:lang w:eastAsia="en-GB"/>
        </w:rPr>
        <w:t>The record also refers to any additional needs that have been identified or addressed by the setting.</w:t>
      </w:r>
    </w:p>
    <w:p w14:paraId="7F6B602B" w14:textId="77777777" w:rsidR="00C61A3B" w:rsidRPr="00C61A3B" w:rsidRDefault="00C61A3B" w:rsidP="006407B5">
      <w:pPr>
        <w:numPr>
          <w:ilvl w:val="0"/>
          <w:numId w:val="168"/>
        </w:numPr>
        <w:spacing w:after="0" w:line="240" w:lineRule="auto"/>
        <w:contextualSpacing/>
        <w:jc w:val="both"/>
        <w:rPr>
          <w:rFonts w:ascii="Arial" w:eastAsia="Times New Roman" w:hAnsi="Arial" w:cs="Arial"/>
          <w:b/>
          <w:lang w:eastAsia="en-GB"/>
        </w:rPr>
      </w:pPr>
      <w:r w:rsidRPr="00C61A3B">
        <w:rPr>
          <w:rFonts w:ascii="Arial" w:eastAsia="Times New Roman" w:hAnsi="Arial" w:cs="Arial"/>
          <w:lang w:eastAsia="en-GB"/>
        </w:rPr>
        <w:t>The record also refers to any special needs or disability and whether a Common Assessment Framework was raised in respect of special needs or disability, whether there is a Statement of Special Educational Needs and gives the name of the lead professional.</w:t>
      </w:r>
    </w:p>
    <w:p w14:paraId="5555606F" w14:textId="77777777" w:rsidR="00C61A3B" w:rsidRPr="00C61A3B" w:rsidRDefault="00C61A3B" w:rsidP="006407B5">
      <w:pPr>
        <w:numPr>
          <w:ilvl w:val="0"/>
          <w:numId w:val="168"/>
        </w:numPr>
        <w:spacing w:after="0" w:line="240" w:lineRule="auto"/>
        <w:contextualSpacing/>
        <w:jc w:val="both"/>
        <w:rPr>
          <w:rFonts w:ascii="Arial" w:eastAsia="Times New Roman" w:hAnsi="Arial" w:cs="Arial"/>
          <w:b/>
          <w:lang w:eastAsia="en-GB"/>
        </w:rPr>
      </w:pPr>
      <w:r w:rsidRPr="00C61A3B">
        <w:rPr>
          <w:rFonts w:ascii="Arial" w:eastAsia="Times New Roman" w:hAnsi="Arial" w:cs="Arial"/>
          <w:lang w:eastAsia="en-GB"/>
        </w:rPr>
        <w:t>The record contains a summary by the key person and a summary of the parent’s view of the child.</w:t>
      </w:r>
    </w:p>
    <w:p w14:paraId="7E4FFAF5" w14:textId="77777777" w:rsidR="00C61A3B" w:rsidRPr="00C61A3B" w:rsidRDefault="00C61A3B" w:rsidP="006407B5">
      <w:pPr>
        <w:numPr>
          <w:ilvl w:val="0"/>
          <w:numId w:val="168"/>
        </w:numPr>
        <w:spacing w:after="0" w:line="240" w:lineRule="auto"/>
        <w:contextualSpacing/>
        <w:jc w:val="both"/>
        <w:rPr>
          <w:rFonts w:ascii="Arial" w:eastAsia="Times New Roman" w:hAnsi="Arial" w:cs="Arial"/>
          <w:b/>
          <w:lang w:eastAsia="en-GB"/>
        </w:rPr>
      </w:pPr>
      <w:r w:rsidRPr="00C61A3B">
        <w:rPr>
          <w:rFonts w:ascii="Arial" w:eastAsia="Times New Roman" w:hAnsi="Arial" w:cs="Arial"/>
          <w:lang w:eastAsia="en-GB"/>
        </w:rPr>
        <w:t>For transfer to school, most local authorities provide an assessment summary format or a transition record for the setting to follow.</w:t>
      </w:r>
    </w:p>
    <w:p w14:paraId="5D5B980A" w14:textId="77777777" w:rsidR="00C61A3B" w:rsidRPr="00C61A3B" w:rsidRDefault="00C61A3B" w:rsidP="006407B5">
      <w:pPr>
        <w:spacing w:after="0" w:line="240" w:lineRule="auto"/>
        <w:ind w:left="720"/>
        <w:contextualSpacing/>
        <w:jc w:val="both"/>
        <w:rPr>
          <w:rFonts w:ascii="Arial" w:eastAsia="Times New Roman" w:hAnsi="Arial" w:cs="Arial"/>
          <w:b/>
          <w:lang w:eastAsia="en-GB"/>
        </w:rPr>
      </w:pPr>
    </w:p>
    <w:p w14:paraId="1DE4AE66" w14:textId="77777777" w:rsidR="00C61A3B" w:rsidRPr="00C61A3B" w:rsidRDefault="00C61A3B" w:rsidP="006407B5">
      <w:pPr>
        <w:spacing w:after="0" w:line="360" w:lineRule="auto"/>
        <w:jc w:val="both"/>
        <w:rPr>
          <w:rFonts w:ascii="Arial" w:eastAsia="Times New Roman" w:hAnsi="Arial" w:cs="Arial"/>
          <w:b/>
        </w:rPr>
      </w:pPr>
      <w:r w:rsidRPr="00C61A3B">
        <w:rPr>
          <w:rFonts w:ascii="Arial" w:eastAsia="Times New Roman" w:hAnsi="Arial" w:cs="Arial"/>
          <w:b/>
        </w:rPr>
        <w:t>Transfer of confidential information</w:t>
      </w:r>
    </w:p>
    <w:p w14:paraId="69032EB5" w14:textId="77777777" w:rsidR="00C61A3B" w:rsidRPr="00C61A3B" w:rsidRDefault="00C61A3B" w:rsidP="006407B5">
      <w:pPr>
        <w:numPr>
          <w:ilvl w:val="0"/>
          <w:numId w:val="167"/>
        </w:numPr>
        <w:spacing w:after="0" w:line="240" w:lineRule="auto"/>
        <w:contextualSpacing/>
        <w:jc w:val="both"/>
        <w:rPr>
          <w:rFonts w:ascii="Arial" w:eastAsia="Times New Roman" w:hAnsi="Arial" w:cs="Arial"/>
          <w:b/>
          <w:lang w:eastAsia="en-GB"/>
        </w:rPr>
      </w:pPr>
      <w:r w:rsidRPr="00C61A3B">
        <w:rPr>
          <w:rFonts w:ascii="Arial" w:eastAsia="Times New Roman" w:hAnsi="Arial" w:cs="Arial"/>
          <w:lang w:eastAsia="en-GB"/>
        </w:rPr>
        <w:t>The receiving school or setting will need to have a record of concerns (if applicable) that were raised in the setting and what was done about them.</w:t>
      </w:r>
    </w:p>
    <w:p w14:paraId="3A23C3AD" w14:textId="77777777" w:rsidR="00C61A3B" w:rsidRPr="00C61A3B" w:rsidRDefault="00C61A3B" w:rsidP="006407B5">
      <w:pPr>
        <w:numPr>
          <w:ilvl w:val="0"/>
          <w:numId w:val="167"/>
        </w:numPr>
        <w:spacing w:after="0" w:line="240" w:lineRule="auto"/>
        <w:contextualSpacing/>
        <w:jc w:val="both"/>
        <w:rPr>
          <w:rFonts w:ascii="Arial" w:eastAsia="Times New Roman" w:hAnsi="Arial" w:cs="Arial"/>
          <w:b/>
          <w:lang w:eastAsia="en-GB"/>
        </w:rPr>
      </w:pPr>
      <w:r w:rsidRPr="00C61A3B">
        <w:rPr>
          <w:rFonts w:ascii="Arial" w:eastAsia="Times New Roman" w:hAnsi="Arial" w:cs="Arial"/>
          <w:lang w:eastAsia="en-GB"/>
        </w:rPr>
        <w:t xml:space="preserve">A summary of the concerns will be made to send to the receiving setting or school along with the date of the last professional meeting or case conference. </w:t>
      </w:r>
    </w:p>
    <w:p w14:paraId="409B7DEA" w14:textId="77777777" w:rsidR="00C61A3B" w:rsidRPr="00C61A3B" w:rsidRDefault="00C61A3B" w:rsidP="006407B5">
      <w:pPr>
        <w:numPr>
          <w:ilvl w:val="0"/>
          <w:numId w:val="167"/>
        </w:numPr>
        <w:spacing w:after="0" w:line="240" w:lineRule="auto"/>
        <w:contextualSpacing/>
        <w:jc w:val="both"/>
        <w:rPr>
          <w:rFonts w:ascii="Arial" w:eastAsia="Times New Roman" w:hAnsi="Arial" w:cs="Arial"/>
          <w:b/>
          <w:lang w:eastAsia="en-GB"/>
        </w:rPr>
      </w:pPr>
      <w:r w:rsidRPr="00C61A3B">
        <w:rPr>
          <w:rFonts w:ascii="Arial" w:eastAsia="Times New Roman" w:hAnsi="Arial" w:cs="Arial"/>
          <w:lang w:eastAsia="en-GB"/>
        </w:rPr>
        <w:t>Where there has been a s47 investigation regarding a child protection concern the name and contact details of the child’s social worker will be passed on to the receiving setting or school – regardless of the outcome of the investigation.</w:t>
      </w:r>
    </w:p>
    <w:p w14:paraId="283A5FE9" w14:textId="77777777" w:rsidR="00C61A3B" w:rsidRPr="00C61A3B" w:rsidRDefault="00C61A3B" w:rsidP="006407B5">
      <w:pPr>
        <w:numPr>
          <w:ilvl w:val="0"/>
          <w:numId w:val="167"/>
        </w:numPr>
        <w:spacing w:after="0" w:line="240" w:lineRule="auto"/>
        <w:contextualSpacing/>
        <w:jc w:val="both"/>
        <w:rPr>
          <w:rFonts w:ascii="Arial" w:eastAsia="Times New Roman" w:hAnsi="Arial" w:cs="Arial"/>
          <w:b/>
          <w:lang w:eastAsia="en-GB"/>
        </w:rPr>
      </w:pPr>
      <w:r w:rsidRPr="00C61A3B">
        <w:rPr>
          <w:rFonts w:ascii="Arial" w:eastAsia="Times New Roman" w:hAnsi="Arial" w:cs="Arial"/>
          <w:lang w:eastAsia="en-GB"/>
        </w:rPr>
        <w:t>This information is posted or taken to the school or setting, addressed to the setting or school’s designated person for child protection and marked confidential.</w:t>
      </w:r>
    </w:p>
    <w:p w14:paraId="46434527" w14:textId="13C0D2BF" w:rsidR="00C61A3B" w:rsidRPr="002755FB" w:rsidRDefault="00C61A3B" w:rsidP="006407B5">
      <w:pPr>
        <w:jc w:val="both"/>
        <w:rPr>
          <w:rFonts w:ascii="Arial" w:hAnsi="Arial" w:cs="Arial"/>
        </w:rPr>
      </w:pPr>
    </w:p>
    <w:p w14:paraId="67619478" w14:textId="2589AA72" w:rsidR="00C61A3B" w:rsidRPr="002755FB" w:rsidRDefault="00C61A3B" w:rsidP="006407B5">
      <w:pPr>
        <w:jc w:val="both"/>
        <w:rPr>
          <w:rFonts w:ascii="Arial" w:hAnsi="Arial" w:cs="Arial"/>
        </w:rPr>
      </w:pPr>
    </w:p>
    <w:p w14:paraId="2D5C8BA4" w14:textId="5265DD35" w:rsidR="00C61A3B" w:rsidRPr="002755FB" w:rsidRDefault="00C61A3B" w:rsidP="006407B5">
      <w:pPr>
        <w:jc w:val="both"/>
        <w:rPr>
          <w:rFonts w:ascii="Arial" w:hAnsi="Arial" w:cs="Arial"/>
        </w:rPr>
      </w:pPr>
    </w:p>
    <w:p w14:paraId="28E410CC" w14:textId="50653415" w:rsidR="00C61A3B" w:rsidRPr="002755FB" w:rsidRDefault="00C61A3B" w:rsidP="006407B5">
      <w:pPr>
        <w:jc w:val="both"/>
        <w:rPr>
          <w:rFonts w:ascii="Arial" w:hAnsi="Arial" w:cs="Arial"/>
        </w:rPr>
      </w:pPr>
    </w:p>
    <w:p w14:paraId="558BD887" w14:textId="70FE9725" w:rsidR="00C61A3B" w:rsidRPr="002755FB" w:rsidRDefault="00C61A3B" w:rsidP="006407B5">
      <w:pPr>
        <w:jc w:val="both"/>
        <w:rPr>
          <w:rFonts w:ascii="Arial" w:hAnsi="Arial" w:cs="Arial"/>
        </w:rPr>
      </w:pPr>
    </w:p>
    <w:p w14:paraId="71F95A0E" w14:textId="0600AF6B" w:rsidR="00C61A3B" w:rsidRPr="002755FB" w:rsidRDefault="00C61A3B" w:rsidP="006407B5">
      <w:pPr>
        <w:jc w:val="both"/>
        <w:rPr>
          <w:rFonts w:ascii="Arial" w:hAnsi="Arial" w:cs="Arial"/>
        </w:rPr>
      </w:pPr>
    </w:p>
    <w:p w14:paraId="635657BD" w14:textId="0270CC86" w:rsidR="00C61A3B" w:rsidRPr="002755FB" w:rsidRDefault="00C61A3B" w:rsidP="006407B5">
      <w:pPr>
        <w:jc w:val="both"/>
        <w:rPr>
          <w:rFonts w:ascii="Arial" w:hAnsi="Arial" w:cs="Arial"/>
        </w:rPr>
      </w:pPr>
    </w:p>
    <w:p w14:paraId="3134F582" w14:textId="77777777" w:rsidR="00724630" w:rsidRDefault="00724630" w:rsidP="006407B5">
      <w:pPr>
        <w:spacing w:after="0" w:line="240" w:lineRule="auto"/>
        <w:jc w:val="both"/>
        <w:rPr>
          <w:rFonts w:ascii="Arial" w:eastAsia="Times New Roman" w:hAnsi="Arial" w:cs="Arial"/>
          <w:b/>
          <w:lang w:eastAsia="en-GB"/>
        </w:rPr>
      </w:pPr>
    </w:p>
    <w:p w14:paraId="70F4B261" w14:textId="77777777" w:rsidR="00126B15" w:rsidRDefault="00126B15" w:rsidP="006407B5">
      <w:pPr>
        <w:spacing w:after="0" w:line="240" w:lineRule="auto"/>
        <w:jc w:val="both"/>
        <w:rPr>
          <w:rFonts w:ascii="Arial" w:eastAsia="Times New Roman" w:hAnsi="Arial" w:cs="Arial"/>
          <w:b/>
          <w:lang w:eastAsia="en-GB"/>
        </w:rPr>
      </w:pPr>
    </w:p>
    <w:p w14:paraId="766C2414" w14:textId="77777777" w:rsidR="00126B15" w:rsidRDefault="00126B15" w:rsidP="006407B5">
      <w:pPr>
        <w:spacing w:after="0" w:line="240" w:lineRule="auto"/>
        <w:jc w:val="both"/>
        <w:rPr>
          <w:rFonts w:ascii="Arial" w:eastAsia="Times New Roman" w:hAnsi="Arial" w:cs="Arial"/>
          <w:b/>
          <w:lang w:eastAsia="en-GB"/>
        </w:rPr>
      </w:pPr>
    </w:p>
    <w:p w14:paraId="2DB10263" w14:textId="77777777" w:rsidR="00126B15" w:rsidRDefault="00126B15" w:rsidP="006407B5">
      <w:pPr>
        <w:spacing w:after="0" w:line="240" w:lineRule="auto"/>
        <w:jc w:val="both"/>
        <w:rPr>
          <w:rFonts w:ascii="Arial" w:eastAsia="Times New Roman" w:hAnsi="Arial" w:cs="Arial"/>
          <w:b/>
          <w:lang w:eastAsia="en-GB"/>
        </w:rPr>
      </w:pPr>
    </w:p>
    <w:p w14:paraId="1910FEE5" w14:textId="77777777" w:rsidR="00126B15" w:rsidRDefault="00126B15" w:rsidP="006407B5">
      <w:pPr>
        <w:spacing w:after="0" w:line="240" w:lineRule="auto"/>
        <w:jc w:val="both"/>
        <w:rPr>
          <w:rFonts w:ascii="Arial" w:eastAsia="Times New Roman" w:hAnsi="Arial" w:cs="Arial"/>
          <w:b/>
          <w:lang w:eastAsia="en-GB"/>
        </w:rPr>
      </w:pPr>
    </w:p>
    <w:p w14:paraId="1D5013E0" w14:textId="24172C9A" w:rsidR="007903D4" w:rsidRDefault="007903D4" w:rsidP="006407B5">
      <w:pPr>
        <w:spacing w:after="0" w:line="240" w:lineRule="auto"/>
        <w:jc w:val="both"/>
        <w:rPr>
          <w:rFonts w:ascii="Arial" w:eastAsia="Times New Roman" w:hAnsi="Arial" w:cs="Arial"/>
          <w:b/>
          <w:lang w:eastAsia="en-GB"/>
        </w:rPr>
      </w:pPr>
      <w:r>
        <w:rPr>
          <w:rFonts w:ascii="Arial" w:eastAsia="Times New Roman" w:hAnsi="Arial" w:cs="Arial"/>
          <w:b/>
          <w:lang w:eastAsia="en-GB"/>
        </w:rPr>
        <w:t xml:space="preserve"> </w:t>
      </w:r>
    </w:p>
    <w:p w14:paraId="6CA604A2" w14:textId="5FF766F0" w:rsidR="00C61A3B" w:rsidRPr="00126B15" w:rsidRDefault="00C61A3B" w:rsidP="006407B5">
      <w:pPr>
        <w:spacing w:after="0" w:line="240" w:lineRule="auto"/>
        <w:jc w:val="both"/>
        <w:rPr>
          <w:rFonts w:ascii="Arial" w:eastAsia="Times New Roman" w:hAnsi="Arial" w:cs="Arial"/>
          <w:b/>
          <w:sz w:val="28"/>
          <w:szCs w:val="28"/>
          <w:lang w:eastAsia="en-GB"/>
        </w:rPr>
      </w:pPr>
      <w:r w:rsidRPr="00126B15">
        <w:rPr>
          <w:rFonts w:ascii="Arial" w:eastAsia="Times New Roman" w:hAnsi="Arial" w:cs="Arial"/>
          <w:b/>
          <w:sz w:val="28"/>
          <w:szCs w:val="28"/>
          <w:lang w:eastAsia="en-GB"/>
        </w:rPr>
        <w:t xml:space="preserve">Valuing Diversity and Promoting Inclusion and Equality </w:t>
      </w:r>
    </w:p>
    <w:p w14:paraId="380CAE9E" w14:textId="77777777" w:rsidR="00C61A3B" w:rsidRPr="00C61A3B" w:rsidRDefault="00C61A3B" w:rsidP="006407B5">
      <w:pPr>
        <w:spacing w:after="0" w:line="240" w:lineRule="auto"/>
        <w:jc w:val="both"/>
        <w:rPr>
          <w:rFonts w:ascii="Arial" w:eastAsia="Times New Roman" w:hAnsi="Arial" w:cs="Arial"/>
          <w:b/>
          <w:lang w:eastAsia="en-GB"/>
        </w:rPr>
      </w:pPr>
    </w:p>
    <w:p w14:paraId="5993AF4D" w14:textId="77777777" w:rsidR="00C61A3B" w:rsidRPr="00C61A3B" w:rsidRDefault="00C61A3B" w:rsidP="006407B5">
      <w:pPr>
        <w:spacing w:after="0" w:line="276" w:lineRule="auto"/>
        <w:jc w:val="both"/>
        <w:rPr>
          <w:rFonts w:ascii="Arial" w:eastAsia="Times New Roman" w:hAnsi="Arial" w:cs="Arial"/>
          <w:lang w:eastAsia="en-GB"/>
        </w:rPr>
      </w:pPr>
      <w:r w:rsidRPr="00C61A3B">
        <w:rPr>
          <w:rFonts w:ascii="Arial" w:eastAsia="Times New Roman" w:hAnsi="Arial" w:cs="Arial"/>
          <w:lang w:eastAsia="en-GB"/>
        </w:rPr>
        <w:t xml:space="preserve">Our setting is committed to anti-discriminatory practice to promote equality of opportunity and valuing diversity for all children, staff and families. </w:t>
      </w:r>
    </w:p>
    <w:p w14:paraId="11B8F6E4" w14:textId="77777777" w:rsidR="00C61A3B" w:rsidRPr="00C61A3B" w:rsidRDefault="00C61A3B" w:rsidP="006407B5">
      <w:pPr>
        <w:spacing w:after="0" w:line="276" w:lineRule="auto"/>
        <w:jc w:val="both"/>
        <w:rPr>
          <w:rFonts w:ascii="Arial" w:eastAsia="Times New Roman" w:hAnsi="Arial" w:cs="Arial"/>
          <w:lang w:eastAsia="en-GB"/>
        </w:rPr>
      </w:pPr>
    </w:p>
    <w:p w14:paraId="7FE43B1A" w14:textId="77777777" w:rsidR="00C61A3B" w:rsidRPr="00C61A3B" w:rsidRDefault="00C61A3B" w:rsidP="006407B5">
      <w:pPr>
        <w:spacing w:after="0" w:line="360" w:lineRule="auto"/>
        <w:jc w:val="both"/>
        <w:rPr>
          <w:rFonts w:ascii="Arial" w:eastAsia="Times New Roman" w:hAnsi="Arial" w:cs="Arial"/>
          <w:lang w:eastAsia="en-GB"/>
        </w:rPr>
      </w:pPr>
      <w:r w:rsidRPr="00C61A3B">
        <w:rPr>
          <w:rFonts w:ascii="Arial" w:eastAsia="Times New Roman" w:hAnsi="Arial" w:cs="Arial"/>
          <w:lang w:eastAsia="en-GB"/>
        </w:rPr>
        <w:t xml:space="preserve">At Dinton Pre-School we aim to: </w:t>
      </w:r>
    </w:p>
    <w:p w14:paraId="71BC5013" w14:textId="77777777" w:rsidR="00C61A3B" w:rsidRPr="00C61A3B" w:rsidRDefault="00C61A3B" w:rsidP="006407B5">
      <w:pPr>
        <w:numPr>
          <w:ilvl w:val="0"/>
          <w:numId w:val="169"/>
        </w:numPr>
        <w:spacing w:after="0" w:line="240" w:lineRule="auto"/>
        <w:jc w:val="both"/>
        <w:rPr>
          <w:rFonts w:ascii="Arial" w:eastAsia="Times New Roman" w:hAnsi="Arial" w:cs="Arial"/>
          <w:lang w:eastAsia="en-GB"/>
        </w:rPr>
      </w:pPr>
      <w:r w:rsidRPr="00C61A3B">
        <w:rPr>
          <w:rFonts w:ascii="Arial" w:eastAsia="Times New Roman" w:hAnsi="Arial" w:cs="Arial"/>
          <w:lang w:eastAsia="en-GB"/>
        </w:rPr>
        <w:t>To provide a secure and accessible environment in which all our children can flourish and in which all contributions are considered and valued.</w:t>
      </w:r>
    </w:p>
    <w:p w14:paraId="6058DE03" w14:textId="77777777" w:rsidR="00C61A3B" w:rsidRPr="00C61A3B" w:rsidRDefault="00C61A3B" w:rsidP="006407B5">
      <w:pPr>
        <w:numPr>
          <w:ilvl w:val="0"/>
          <w:numId w:val="169"/>
        </w:numPr>
        <w:spacing w:after="0" w:line="240" w:lineRule="auto"/>
        <w:jc w:val="both"/>
        <w:rPr>
          <w:rFonts w:ascii="Arial" w:eastAsia="Times New Roman" w:hAnsi="Arial" w:cs="Arial"/>
          <w:lang w:eastAsia="en-GB"/>
        </w:rPr>
      </w:pPr>
      <w:r w:rsidRPr="00C61A3B">
        <w:rPr>
          <w:rFonts w:ascii="Arial" w:eastAsia="Times New Roman" w:hAnsi="Arial" w:cs="Arial"/>
          <w:lang w:eastAsia="en-GB"/>
        </w:rPr>
        <w:t>To include and value the contribution of all families to our understanding of equality and diversity.</w:t>
      </w:r>
    </w:p>
    <w:p w14:paraId="4C4A15B2" w14:textId="77777777" w:rsidR="00C61A3B" w:rsidRPr="00C61A3B" w:rsidRDefault="00C61A3B" w:rsidP="006407B5">
      <w:pPr>
        <w:numPr>
          <w:ilvl w:val="0"/>
          <w:numId w:val="169"/>
        </w:numPr>
        <w:spacing w:after="0" w:line="240" w:lineRule="auto"/>
        <w:jc w:val="both"/>
        <w:rPr>
          <w:rFonts w:ascii="Arial" w:eastAsia="Times New Roman" w:hAnsi="Arial" w:cs="Arial"/>
          <w:lang w:eastAsia="en-GB"/>
        </w:rPr>
      </w:pPr>
      <w:r w:rsidRPr="00C61A3B">
        <w:rPr>
          <w:rFonts w:ascii="Arial" w:eastAsia="Times New Roman" w:hAnsi="Arial" w:cs="Arial"/>
          <w:lang w:eastAsia="en-GB"/>
        </w:rPr>
        <w:t>To provide positive non-stereotyping information about gender roles, diverse ethnic and cultural groups and disabled people.</w:t>
      </w:r>
    </w:p>
    <w:p w14:paraId="512F2A20" w14:textId="77777777" w:rsidR="00C61A3B" w:rsidRPr="00C61A3B" w:rsidRDefault="00C61A3B" w:rsidP="006407B5">
      <w:pPr>
        <w:numPr>
          <w:ilvl w:val="0"/>
          <w:numId w:val="169"/>
        </w:numPr>
        <w:spacing w:after="0" w:line="240" w:lineRule="auto"/>
        <w:jc w:val="both"/>
        <w:rPr>
          <w:rFonts w:ascii="Arial" w:eastAsia="Times New Roman" w:hAnsi="Arial" w:cs="Arial"/>
          <w:lang w:eastAsia="en-GB"/>
        </w:rPr>
      </w:pPr>
      <w:r w:rsidRPr="00C61A3B">
        <w:rPr>
          <w:rFonts w:ascii="Arial" w:eastAsia="Times New Roman" w:hAnsi="Arial" w:cs="Arial"/>
          <w:lang w:eastAsia="en-GB"/>
        </w:rPr>
        <w:t>To improve our knowledge and understanding of issues of anti-discriminatory practice, promoting equality and valuing diversity.</w:t>
      </w:r>
    </w:p>
    <w:p w14:paraId="196FED03" w14:textId="77777777" w:rsidR="00C61A3B" w:rsidRPr="00C61A3B" w:rsidRDefault="00C61A3B" w:rsidP="006407B5">
      <w:pPr>
        <w:numPr>
          <w:ilvl w:val="0"/>
          <w:numId w:val="169"/>
        </w:numPr>
        <w:spacing w:after="0" w:line="240" w:lineRule="auto"/>
        <w:jc w:val="both"/>
        <w:rPr>
          <w:rFonts w:ascii="Arial" w:eastAsia="Times New Roman" w:hAnsi="Arial" w:cs="Arial"/>
          <w:lang w:eastAsia="en-GB"/>
        </w:rPr>
      </w:pPr>
      <w:r w:rsidRPr="00C61A3B">
        <w:rPr>
          <w:rFonts w:ascii="Arial" w:eastAsia="Times New Roman" w:hAnsi="Arial" w:cs="Arial"/>
          <w:lang w:eastAsia="en-GB"/>
        </w:rPr>
        <w:t xml:space="preserve">Promote the British Values of democracy, rule of law, individual liberty and mutual respect and tolerance through everyday practice. </w:t>
      </w:r>
    </w:p>
    <w:p w14:paraId="75E44854" w14:textId="77777777" w:rsidR="00C61A3B" w:rsidRPr="00C61A3B" w:rsidRDefault="00C61A3B" w:rsidP="006407B5">
      <w:pPr>
        <w:numPr>
          <w:ilvl w:val="0"/>
          <w:numId w:val="169"/>
        </w:numPr>
        <w:spacing w:after="0" w:line="240" w:lineRule="auto"/>
        <w:jc w:val="both"/>
        <w:rPr>
          <w:rFonts w:ascii="Arial" w:eastAsia="Times New Roman" w:hAnsi="Arial" w:cs="Arial"/>
          <w:lang w:eastAsia="en-GB"/>
        </w:rPr>
      </w:pPr>
      <w:r w:rsidRPr="00C61A3B">
        <w:rPr>
          <w:rFonts w:ascii="Arial" w:eastAsia="Times New Roman" w:hAnsi="Arial" w:cs="Arial"/>
          <w:lang w:eastAsia="en-GB"/>
        </w:rPr>
        <w:t>To make inclusion a thread that runs through all of the activities of the setting.</w:t>
      </w:r>
    </w:p>
    <w:p w14:paraId="51B7C037" w14:textId="77777777" w:rsidR="00C61A3B" w:rsidRPr="00C61A3B" w:rsidRDefault="00C61A3B" w:rsidP="006407B5">
      <w:pPr>
        <w:spacing w:after="0" w:line="240" w:lineRule="auto"/>
        <w:jc w:val="both"/>
        <w:rPr>
          <w:rFonts w:ascii="Arial" w:eastAsia="Times New Roman" w:hAnsi="Arial" w:cs="Arial"/>
          <w:lang w:eastAsia="en-GB"/>
        </w:rPr>
      </w:pPr>
    </w:p>
    <w:p w14:paraId="1155E802" w14:textId="77777777" w:rsidR="00C61A3B" w:rsidRPr="00C61A3B" w:rsidRDefault="00C61A3B" w:rsidP="006407B5">
      <w:pPr>
        <w:spacing w:after="0" w:line="240" w:lineRule="auto"/>
        <w:jc w:val="both"/>
        <w:rPr>
          <w:rFonts w:ascii="Arial" w:eastAsia="Times New Roman" w:hAnsi="Arial" w:cs="Arial"/>
          <w:b/>
          <w:lang w:eastAsia="en-GB"/>
        </w:rPr>
      </w:pPr>
      <w:r w:rsidRPr="00C61A3B">
        <w:rPr>
          <w:rFonts w:ascii="Arial" w:eastAsia="Times New Roman" w:hAnsi="Arial" w:cs="Arial"/>
          <w:b/>
          <w:lang w:eastAsia="en-GB"/>
        </w:rPr>
        <w:t xml:space="preserve">Admissions – See Admissions Policy </w:t>
      </w:r>
    </w:p>
    <w:p w14:paraId="27B24907" w14:textId="77777777" w:rsidR="00C61A3B" w:rsidRPr="00C61A3B" w:rsidRDefault="00C61A3B" w:rsidP="006407B5">
      <w:pPr>
        <w:spacing w:after="0" w:line="240" w:lineRule="auto"/>
        <w:jc w:val="both"/>
        <w:rPr>
          <w:rFonts w:ascii="Arial" w:eastAsia="Times New Roman" w:hAnsi="Arial" w:cs="Arial"/>
          <w:b/>
          <w:lang w:eastAsia="en-GB"/>
        </w:rPr>
      </w:pPr>
    </w:p>
    <w:p w14:paraId="7DA86323" w14:textId="77777777" w:rsidR="00C61A3B" w:rsidRPr="00C61A3B" w:rsidRDefault="00C61A3B" w:rsidP="006407B5">
      <w:pPr>
        <w:spacing w:after="0" w:line="240" w:lineRule="auto"/>
        <w:jc w:val="both"/>
        <w:rPr>
          <w:rFonts w:ascii="Arial" w:eastAsia="Times New Roman" w:hAnsi="Arial" w:cs="Arial"/>
          <w:b/>
          <w:lang w:eastAsia="en-GB"/>
        </w:rPr>
      </w:pPr>
      <w:r w:rsidRPr="00C61A3B">
        <w:rPr>
          <w:rFonts w:ascii="Arial" w:eastAsia="Times New Roman" w:hAnsi="Arial" w:cs="Arial"/>
          <w:b/>
          <w:lang w:eastAsia="en-GB"/>
        </w:rPr>
        <w:t xml:space="preserve">Adult Behaviour </w:t>
      </w:r>
    </w:p>
    <w:p w14:paraId="3FF02E80" w14:textId="77777777" w:rsidR="00C61A3B" w:rsidRPr="00C61A3B" w:rsidRDefault="00C61A3B" w:rsidP="006407B5">
      <w:pPr>
        <w:spacing w:after="0" w:line="240" w:lineRule="auto"/>
        <w:jc w:val="both"/>
        <w:rPr>
          <w:rFonts w:ascii="Arial" w:eastAsia="Times New Roman" w:hAnsi="Arial" w:cs="Arial"/>
          <w:b/>
          <w:lang w:eastAsia="en-GB"/>
        </w:rPr>
      </w:pPr>
    </w:p>
    <w:p w14:paraId="7C34B6D8" w14:textId="77777777" w:rsidR="00C61A3B" w:rsidRPr="00C61A3B" w:rsidRDefault="00C61A3B" w:rsidP="006407B5">
      <w:pPr>
        <w:numPr>
          <w:ilvl w:val="0"/>
          <w:numId w:val="170"/>
        </w:numPr>
        <w:spacing w:after="0" w:line="240" w:lineRule="auto"/>
        <w:jc w:val="both"/>
        <w:rPr>
          <w:rFonts w:ascii="Arial" w:eastAsia="Times New Roman" w:hAnsi="Arial" w:cs="Arial"/>
          <w:lang w:eastAsia="en-GB"/>
        </w:rPr>
      </w:pPr>
      <w:r w:rsidRPr="00C61A3B">
        <w:rPr>
          <w:rFonts w:ascii="Arial" w:eastAsia="Times New Roman" w:hAnsi="Arial" w:cs="Arial"/>
          <w:lang w:eastAsia="en-GB"/>
        </w:rPr>
        <w:t xml:space="preserve">We take against any discriminatory, prejudice, harassing or victimising behaviour by staff or parents seriously. Discrimination may be: </w:t>
      </w:r>
    </w:p>
    <w:p w14:paraId="0D576E37" w14:textId="77777777" w:rsidR="00C61A3B" w:rsidRPr="00C61A3B" w:rsidRDefault="00C61A3B" w:rsidP="006407B5">
      <w:pPr>
        <w:numPr>
          <w:ilvl w:val="0"/>
          <w:numId w:val="176"/>
        </w:numPr>
        <w:spacing w:after="0" w:line="240" w:lineRule="auto"/>
        <w:ind w:left="1800"/>
        <w:jc w:val="both"/>
        <w:rPr>
          <w:rFonts w:ascii="Arial" w:eastAsia="Times New Roman" w:hAnsi="Arial" w:cs="Arial"/>
          <w:lang w:eastAsia="en-GB"/>
        </w:rPr>
      </w:pPr>
      <w:r w:rsidRPr="00C61A3B">
        <w:rPr>
          <w:rFonts w:ascii="Arial" w:eastAsia="Times New Roman" w:hAnsi="Arial" w:cs="Arial"/>
          <w:lang w:eastAsia="en-GB"/>
        </w:rPr>
        <w:t>direct discrimination – someone is treated less favourably because of a protected characteristic e.g. preventing families of some racial groups from using the service;</w:t>
      </w:r>
    </w:p>
    <w:p w14:paraId="6E2BDD43" w14:textId="77777777" w:rsidR="00C61A3B" w:rsidRPr="00C61A3B" w:rsidRDefault="00C61A3B" w:rsidP="006407B5">
      <w:pPr>
        <w:numPr>
          <w:ilvl w:val="0"/>
          <w:numId w:val="176"/>
        </w:numPr>
        <w:spacing w:after="0" w:line="240" w:lineRule="auto"/>
        <w:ind w:left="1800"/>
        <w:jc w:val="both"/>
        <w:rPr>
          <w:rFonts w:ascii="Arial" w:eastAsia="Times New Roman" w:hAnsi="Arial" w:cs="Arial"/>
          <w:lang w:eastAsia="en-GB"/>
        </w:rPr>
      </w:pPr>
      <w:r w:rsidRPr="00C61A3B">
        <w:rPr>
          <w:rFonts w:ascii="Arial" w:eastAsia="Times New Roman" w:hAnsi="Arial" w:cs="Arial"/>
          <w:lang w:eastAsia="en-GB"/>
        </w:rPr>
        <w:t>indirect discrimination - someone is affected unfavourably by a general policy e.g. children must only speak English in the setting;</w:t>
      </w:r>
    </w:p>
    <w:p w14:paraId="23D456C4" w14:textId="77777777" w:rsidR="00C61A3B" w:rsidRPr="00C61A3B" w:rsidRDefault="00C61A3B" w:rsidP="006407B5">
      <w:pPr>
        <w:numPr>
          <w:ilvl w:val="0"/>
          <w:numId w:val="176"/>
        </w:numPr>
        <w:spacing w:after="0" w:line="240" w:lineRule="auto"/>
        <w:ind w:left="1800"/>
        <w:jc w:val="both"/>
        <w:rPr>
          <w:rFonts w:ascii="Arial" w:eastAsia="Times New Roman" w:hAnsi="Arial" w:cs="Arial"/>
          <w:lang w:eastAsia="en-GB"/>
        </w:rPr>
      </w:pPr>
      <w:r w:rsidRPr="00C61A3B">
        <w:rPr>
          <w:rFonts w:ascii="Arial" w:eastAsia="Times New Roman" w:hAnsi="Arial" w:cs="Arial"/>
          <w:lang w:eastAsia="en-GB"/>
        </w:rPr>
        <w:t>association – discriminating against someone who is associated with a person with a protected characteristic e.g. behaving unfavourably to someone who is married to a person from a different cultural background; or</w:t>
      </w:r>
    </w:p>
    <w:p w14:paraId="241167C2" w14:textId="337FAB5D" w:rsidR="00C61A3B" w:rsidRPr="00C61A3B" w:rsidRDefault="00AE6B76" w:rsidP="006407B5">
      <w:pPr>
        <w:numPr>
          <w:ilvl w:val="0"/>
          <w:numId w:val="176"/>
        </w:numPr>
        <w:spacing w:after="0" w:line="240" w:lineRule="auto"/>
        <w:ind w:left="1800"/>
        <w:jc w:val="both"/>
        <w:rPr>
          <w:rFonts w:ascii="Arial" w:eastAsia="Times New Roman" w:hAnsi="Arial" w:cs="Arial"/>
          <w:lang w:eastAsia="en-GB"/>
        </w:rPr>
      </w:pPr>
      <w:r w:rsidRPr="00C61A3B">
        <w:rPr>
          <w:rFonts w:ascii="Arial" w:eastAsia="Times New Roman" w:hAnsi="Arial" w:cs="Arial"/>
          <w:lang w:eastAsia="en-GB"/>
        </w:rPr>
        <w:t>Perception</w:t>
      </w:r>
      <w:r w:rsidR="00C61A3B" w:rsidRPr="00C61A3B">
        <w:rPr>
          <w:rFonts w:ascii="Arial" w:eastAsia="Times New Roman" w:hAnsi="Arial" w:cs="Arial"/>
          <w:lang w:eastAsia="en-GB"/>
        </w:rPr>
        <w:t xml:space="preserve"> – discrimination on the basis that it is thought someone has a protected characteristic.</w:t>
      </w:r>
    </w:p>
    <w:p w14:paraId="4AC64D0D" w14:textId="77777777" w:rsidR="00C61A3B" w:rsidRPr="00C61A3B" w:rsidRDefault="00C61A3B" w:rsidP="006407B5">
      <w:pPr>
        <w:numPr>
          <w:ilvl w:val="0"/>
          <w:numId w:val="171"/>
        </w:numPr>
        <w:spacing w:after="0" w:line="240" w:lineRule="auto"/>
        <w:ind w:left="1134" w:hanging="425"/>
        <w:jc w:val="both"/>
        <w:rPr>
          <w:rFonts w:ascii="Arial" w:eastAsia="Times New Roman" w:hAnsi="Arial" w:cs="Arial"/>
          <w:lang w:eastAsia="en-GB"/>
        </w:rPr>
      </w:pPr>
      <w:r w:rsidRPr="00C61A3B">
        <w:rPr>
          <w:rFonts w:ascii="Arial" w:eastAsia="Times New Roman" w:hAnsi="Arial" w:cs="Arial"/>
          <w:lang w:eastAsia="en-GB"/>
        </w:rPr>
        <w:t xml:space="preserve">We will not tolerate behaviour from an adult who demonstrates dislike or prejudice towards individuals who are perceived to be from another country (xenophobia) </w:t>
      </w:r>
    </w:p>
    <w:p w14:paraId="3486C1D1" w14:textId="77777777" w:rsidR="00C61A3B" w:rsidRPr="00C61A3B" w:rsidRDefault="00C61A3B" w:rsidP="006407B5">
      <w:pPr>
        <w:numPr>
          <w:ilvl w:val="0"/>
          <w:numId w:val="171"/>
        </w:numPr>
        <w:spacing w:after="0" w:line="240" w:lineRule="auto"/>
        <w:ind w:left="1134" w:hanging="425"/>
        <w:jc w:val="both"/>
        <w:rPr>
          <w:rFonts w:ascii="Arial" w:eastAsia="Times New Roman" w:hAnsi="Arial" w:cs="Arial"/>
          <w:lang w:eastAsia="en-GB"/>
        </w:rPr>
      </w:pPr>
      <w:r w:rsidRPr="00C61A3B">
        <w:rPr>
          <w:rFonts w:ascii="Arial" w:eastAsia="Times New Roman" w:hAnsi="Arial" w:cs="Arial"/>
          <w:lang w:eastAsia="en-GB"/>
        </w:rPr>
        <w:t>Displaying of openly discriminatory and possibly offensive materials, name calling, or threatening behaviour are unacceptable on or around the premises and will be dealt with in the strongest manner.</w:t>
      </w:r>
    </w:p>
    <w:p w14:paraId="30C63D74" w14:textId="77777777" w:rsidR="00C61A3B" w:rsidRPr="00C61A3B" w:rsidRDefault="00C61A3B" w:rsidP="006407B5">
      <w:pPr>
        <w:spacing w:after="0" w:line="240" w:lineRule="auto"/>
        <w:jc w:val="both"/>
        <w:rPr>
          <w:rFonts w:ascii="Arial" w:eastAsia="Times New Roman" w:hAnsi="Arial" w:cs="Arial"/>
          <w:lang w:eastAsia="en-GB"/>
        </w:rPr>
      </w:pPr>
    </w:p>
    <w:p w14:paraId="40304C67" w14:textId="77777777" w:rsidR="00C61A3B" w:rsidRPr="00C61A3B" w:rsidRDefault="00C61A3B" w:rsidP="006407B5">
      <w:pPr>
        <w:spacing w:after="0" w:line="240" w:lineRule="auto"/>
        <w:jc w:val="both"/>
        <w:rPr>
          <w:rFonts w:ascii="Arial" w:eastAsia="Times New Roman" w:hAnsi="Arial" w:cs="Arial"/>
          <w:b/>
          <w:lang w:eastAsia="en-GB"/>
        </w:rPr>
      </w:pPr>
      <w:r w:rsidRPr="00C61A3B">
        <w:rPr>
          <w:rFonts w:ascii="Arial" w:eastAsia="Times New Roman" w:hAnsi="Arial" w:cs="Arial"/>
          <w:b/>
          <w:lang w:eastAsia="en-GB"/>
        </w:rPr>
        <w:t xml:space="preserve">Employment and Training – See Employment and Staffing Policy </w:t>
      </w:r>
    </w:p>
    <w:p w14:paraId="17EFED47" w14:textId="77777777" w:rsidR="00C61A3B" w:rsidRPr="00C61A3B" w:rsidRDefault="00C61A3B" w:rsidP="006407B5">
      <w:pPr>
        <w:spacing w:after="0" w:line="240" w:lineRule="auto"/>
        <w:jc w:val="both"/>
        <w:rPr>
          <w:rFonts w:ascii="Arial" w:eastAsia="Times New Roman" w:hAnsi="Arial" w:cs="Arial"/>
          <w:b/>
          <w:lang w:eastAsia="en-GB"/>
        </w:rPr>
      </w:pPr>
    </w:p>
    <w:p w14:paraId="6A6E78CF" w14:textId="77777777" w:rsidR="00C61A3B" w:rsidRPr="00C61A3B" w:rsidRDefault="00C61A3B" w:rsidP="006407B5">
      <w:pPr>
        <w:spacing w:after="0" w:line="240" w:lineRule="auto"/>
        <w:jc w:val="both"/>
        <w:rPr>
          <w:rFonts w:ascii="Arial" w:eastAsia="Times New Roman" w:hAnsi="Arial" w:cs="Arial"/>
          <w:b/>
          <w:lang w:eastAsia="en-GB"/>
        </w:rPr>
      </w:pPr>
      <w:r w:rsidRPr="00C61A3B">
        <w:rPr>
          <w:rFonts w:ascii="Arial" w:eastAsia="Times New Roman" w:hAnsi="Arial" w:cs="Arial"/>
          <w:b/>
          <w:lang w:eastAsia="en-GB"/>
        </w:rPr>
        <w:t>Curriculum</w:t>
      </w:r>
    </w:p>
    <w:p w14:paraId="2B1D89FF" w14:textId="77777777" w:rsidR="00C61A3B" w:rsidRPr="00C61A3B" w:rsidRDefault="00C61A3B" w:rsidP="006407B5">
      <w:pPr>
        <w:spacing w:after="0" w:line="240" w:lineRule="auto"/>
        <w:jc w:val="both"/>
        <w:rPr>
          <w:rFonts w:ascii="Arial" w:eastAsia="Times New Roman" w:hAnsi="Arial" w:cs="Arial"/>
          <w:b/>
          <w:lang w:eastAsia="en-GB"/>
        </w:rPr>
      </w:pPr>
    </w:p>
    <w:p w14:paraId="2743CB96" w14:textId="77777777" w:rsidR="00C61A3B" w:rsidRPr="00C61A3B" w:rsidRDefault="00C61A3B" w:rsidP="006407B5">
      <w:pPr>
        <w:spacing w:after="0" w:line="240" w:lineRule="auto"/>
        <w:jc w:val="both"/>
        <w:rPr>
          <w:rFonts w:ascii="Arial" w:eastAsia="Times New Roman" w:hAnsi="Arial" w:cs="Arial"/>
          <w:lang w:eastAsia="en-GB"/>
        </w:rPr>
      </w:pPr>
      <w:r w:rsidRPr="00C61A3B">
        <w:rPr>
          <w:rFonts w:ascii="Arial" w:eastAsia="Times New Roman" w:hAnsi="Arial" w:cs="Arial"/>
          <w:lang w:eastAsia="en-GB"/>
        </w:rPr>
        <w:t xml:space="preserve">The curriculum offered in the setting encourages children to develop positive attitudes about themselves as well as to people who are different to themselves.   It encourages children to empathise with others and to begin to develop the skills of critical thinking.    </w:t>
      </w:r>
    </w:p>
    <w:p w14:paraId="6EE60C10" w14:textId="77777777" w:rsidR="00C61A3B" w:rsidRPr="00C61A3B" w:rsidRDefault="00C61A3B" w:rsidP="006407B5">
      <w:pPr>
        <w:spacing w:after="0" w:line="240" w:lineRule="auto"/>
        <w:jc w:val="both"/>
        <w:rPr>
          <w:rFonts w:ascii="Arial" w:eastAsia="Times New Roman" w:hAnsi="Arial" w:cs="Arial"/>
          <w:lang w:eastAsia="en-GB"/>
        </w:rPr>
      </w:pPr>
    </w:p>
    <w:p w14:paraId="0A69A219" w14:textId="77777777" w:rsidR="00C61A3B" w:rsidRPr="00C61A3B" w:rsidRDefault="00C61A3B" w:rsidP="006407B5">
      <w:pPr>
        <w:spacing w:after="0" w:line="240" w:lineRule="auto"/>
        <w:jc w:val="both"/>
        <w:rPr>
          <w:rFonts w:ascii="Arial" w:eastAsia="Times New Roman" w:hAnsi="Arial" w:cs="Arial"/>
          <w:lang w:eastAsia="en-GB"/>
        </w:rPr>
      </w:pPr>
      <w:r w:rsidRPr="00C61A3B">
        <w:rPr>
          <w:rFonts w:ascii="Arial" w:eastAsia="Times New Roman" w:hAnsi="Arial" w:cs="Arial"/>
          <w:lang w:eastAsia="en-GB"/>
        </w:rPr>
        <w:t>Our environment is as accessible as possible for all the visitors and service users.   If access to the settings is found to treat disabled children or adults less favourably then we make reasonable adjustments to accommodate the needs of disabled children and adults.   We do this by:</w:t>
      </w:r>
    </w:p>
    <w:p w14:paraId="117C5C4C" w14:textId="77777777" w:rsidR="00C61A3B" w:rsidRPr="00C61A3B" w:rsidRDefault="00C61A3B" w:rsidP="006407B5">
      <w:pPr>
        <w:numPr>
          <w:ilvl w:val="0"/>
          <w:numId w:val="172"/>
        </w:numPr>
        <w:spacing w:after="0" w:line="240" w:lineRule="auto"/>
        <w:jc w:val="both"/>
        <w:rPr>
          <w:rFonts w:ascii="Arial" w:eastAsia="Times New Roman" w:hAnsi="Arial" w:cs="Arial"/>
          <w:lang w:eastAsia="en-GB"/>
        </w:rPr>
      </w:pPr>
      <w:r w:rsidRPr="00C61A3B">
        <w:rPr>
          <w:rFonts w:ascii="Arial" w:eastAsia="Times New Roman" w:hAnsi="Arial" w:cs="Arial"/>
          <w:lang w:eastAsia="en-GB"/>
        </w:rPr>
        <w:t>Making the children feel valued and good about themselves.</w:t>
      </w:r>
    </w:p>
    <w:p w14:paraId="6AED8076" w14:textId="77777777" w:rsidR="00C61A3B" w:rsidRPr="00C61A3B" w:rsidRDefault="00C61A3B" w:rsidP="006407B5">
      <w:pPr>
        <w:numPr>
          <w:ilvl w:val="0"/>
          <w:numId w:val="172"/>
        </w:numPr>
        <w:spacing w:after="0" w:line="240" w:lineRule="auto"/>
        <w:jc w:val="both"/>
        <w:rPr>
          <w:rFonts w:ascii="Arial" w:eastAsia="Times New Roman" w:hAnsi="Arial" w:cs="Arial"/>
          <w:lang w:eastAsia="en-GB"/>
        </w:rPr>
      </w:pPr>
      <w:r w:rsidRPr="00C61A3B">
        <w:rPr>
          <w:rFonts w:ascii="Arial" w:eastAsia="Times New Roman" w:hAnsi="Arial" w:cs="Arial"/>
          <w:lang w:eastAsia="en-GB"/>
        </w:rPr>
        <w:t>Ensuring that children have equality of access to learning.</w:t>
      </w:r>
    </w:p>
    <w:p w14:paraId="34661931" w14:textId="77777777" w:rsidR="00C61A3B" w:rsidRPr="00C61A3B" w:rsidRDefault="00C61A3B" w:rsidP="006407B5">
      <w:pPr>
        <w:numPr>
          <w:ilvl w:val="0"/>
          <w:numId w:val="172"/>
        </w:numPr>
        <w:spacing w:after="0" w:line="240" w:lineRule="auto"/>
        <w:jc w:val="both"/>
        <w:rPr>
          <w:rFonts w:ascii="Arial" w:eastAsia="Times New Roman" w:hAnsi="Arial" w:cs="Arial"/>
          <w:lang w:eastAsia="en-GB"/>
        </w:rPr>
      </w:pPr>
      <w:r w:rsidRPr="00C61A3B">
        <w:rPr>
          <w:rFonts w:ascii="Arial" w:eastAsia="Times New Roman" w:hAnsi="Arial" w:cs="Arial"/>
          <w:lang w:eastAsia="en-GB"/>
        </w:rPr>
        <w:t>Undertaking an access audit to establish if the setting is accessible to all children.</w:t>
      </w:r>
    </w:p>
    <w:p w14:paraId="4BE13D0C" w14:textId="77777777" w:rsidR="00C61A3B" w:rsidRPr="00C61A3B" w:rsidRDefault="00C61A3B" w:rsidP="006407B5">
      <w:pPr>
        <w:numPr>
          <w:ilvl w:val="0"/>
          <w:numId w:val="172"/>
        </w:numPr>
        <w:spacing w:after="0" w:line="240" w:lineRule="auto"/>
        <w:jc w:val="both"/>
        <w:rPr>
          <w:rFonts w:ascii="Arial" w:eastAsia="Times New Roman" w:hAnsi="Arial" w:cs="Arial"/>
          <w:lang w:eastAsia="en-GB"/>
        </w:rPr>
      </w:pPr>
      <w:r w:rsidRPr="00C61A3B">
        <w:rPr>
          <w:rFonts w:ascii="Arial" w:eastAsia="Times New Roman" w:hAnsi="Arial" w:cs="Arial"/>
          <w:lang w:eastAsia="en-GB"/>
        </w:rPr>
        <w:t>Making adjustments to the environment and resources to accommodate a wide range of learning, physical and sensory impairments.</w:t>
      </w:r>
    </w:p>
    <w:p w14:paraId="1AEFE3CE" w14:textId="77777777" w:rsidR="00C61A3B" w:rsidRPr="00C61A3B" w:rsidRDefault="00C61A3B" w:rsidP="006407B5">
      <w:pPr>
        <w:numPr>
          <w:ilvl w:val="0"/>
          <w:numId w:val="172"/>
        </w:numPr>
        <w:spacing w:after="0" w:line="240" w:lineRule="auto"/>
        <w:jc w:val="both"/>
        <w:rPr>
          <w:rFonts w:ascii="Arial" w:eastAsia="Times New Roman" w:hAnsi="Arial" w:cs="Arial"/>
          <w:lang w:eastAsia="en-GB"/>
        </w:rPr>
      </w:pPr>
      <w:r w:rsidRPr="00C61A3B">
        <w:rPr>
          <w:rFonts w:ascii="Arial" w:eastAsia="Times New Roman" w:hAnsi="Arial" w:cs="Arial"/>
          <w:lang w:eastAsia="en-GB"/>
        </w:rPr>
        <w:t>Making appropriate provision within the curriculum to ensure each child receives the widest possible opportunity to develop their skills and abilities eg recognising the different learning styles of girls and boys.</w:t>
      </w:r>
    </w:p>
    <w:p w14:paraId="000325A4" w14:textId="77777777" w:rsidR="00C61A3B" w:rsidRPr="00C61A3B" w:rsidRDefault="00C61A3B" w:rsidP="006407B5">
      <w:pPr>
        <w:numPr>
          <w:ilvl w:val="0"/>
          <w:numId w:val="172"/>
        </w:numPr>
        <w:spacing w:after="0" w:line="240" w:lineRule="auto"/>
        <w:jc w:val="both"/>
        <w:rPr>
          <w:rFonts w:ascii="Arial" w:eastAsia="Times New Roman" w:hAnsi="Arial" w:cs="Arial"/>
          <w:lang w:eastAsia="en-GB"/>
        </w:rPr>
      </w:pPr>
      <w:r w:rsidRPr="00C61A3B">
        <w:rPr>
          <w:rFonts w:ascii="Arial" w:eastAsia="Times New Roman" w:hAnsi="Arial" w:cs="Arial"/>
          <w:lang w:eastAsia="en-GB"/>
        </w:rPr>
        <w:t>Differentiating the curriculum to meet the children’s special education needs.</w:t>
      </w:r>
    </w:p>
    <w:p w14:paraId="13C7A2DA" w14:textId="77777777" w:rsidR="00C61A3B" w:rsidRPr="00C61A3B" w:rsidRDefault="00C61A3B" w:rsidP="006407B5">
      <w:pPr>
        <w:numPr>
          <w:ilvl w:val="0"/>
          <w:numId w:val="172"/>
        </w:numPr>
        <w:spacing w:after="0" w:line="240" w:lineRule="auto"/>
        <w:jc w:val="both"/>
        <w:rPr>
          <w:rFonts w:ascii="Arial" w:eastAsia="Times New Roman" w:hAnsi="Arial" w:cs="Arial"/>
          <w:lang w:eastAsia="en-GB"/>
        </w:rPr>
      </w:pPr>
      <w:r w:rsidRPr="00C61A3B">
        <w:rPr>
          <w:rFonts w:ascii="Arial" w:eastAsia="Times New Roman" w:hAnsi="Arial" w:cs="Arial"/>
          <w:lang w:eastAsia="en-GB"/>
        </w:rPr>
        <w:t>Ensuring that the curriculum offered is inclusive of children with special educational needs and children with disabilities.</w:t>
      </w:r>
    </w:p>
    <w:p w14:paraId="6CBF475B" w14:textId="77777777" w:rsidR="00C61A3B" w:rsidRPr="00C61A3B" w:rsidRDefault="00C61A3B" w:rsidP="006407B5">
      <w:pPr>
        <w:spacing w:after="0" w:line="240" w:lineRule="auto"/>
        <w:jc w:val="both"/>
        <w:rPr>
          <w:rFonts w:ascii="Arial" w:eastAsia="Times New Roman" w:hAnsi="Arial" w:cs="Arial"/>
          <w:lang w:eastAsia="en-GB"/>
        </w:rPr>
      </w:pPr>
    </w:p>
    <w:p w14:paraId="012164A3" w14:textId="77777777" w:rsidR="00C61A3B" w:rsidRPr="00C61A3B" w:rsidRDefault="00C61A3B" w:rsidP="006407B5">
      <w:pPr>
        <w:spacing w:after="0" w:line="240" w:lineRule="auto"/>
        <w:jc w:val="both"/>
        <w:rPr>
          <w:rFonts w:ascii="Arial" w:eastAsia="Times New Roman" w:hAnsi="Arial" w:cs="Arial"/>
          <w:lang w:eastAsia="en-GB"/>
        </w:rPr>
      </w:pPr>
      <w:r w:rsidRPr="00C61A3B">
        <w:rPr>
          <w:rFonts w:ascii="Arial" w:eastAsia="Times New Roman" w:hAnsi="Arial" w:cs="Arial"/>
          <w:lang w:eastAsia="en-GB"/>
        </w:rPr>
        <w:t xml:space="preserve">We aim to reflect the diverse culture that we live in by: </w:t>
      </w:r>
    </w:p>
    <w:p w14:paraId="791E72BD" w14:textId="77777777" w:rsidR="00C61A3B" w:rsidRPr="00C61A3B" w:rsidRDefault="00C61A3B" w:rsidP="006407B5">
      <w:pPr>
        <w:spacing w:after="0" w:line="240" w:lineRule="auto"/>
        <w:jc w:val="both"/>
        <w:rPr>
          <w:rFonts w:ascii="Arial" w:eastAsia="Times New Roman" w:hAnsi="Arial" w:cs="Arial"/>
          <w:lang w:eastAsia="en-GB"/>
        </w:rPr>
      </w:pPr>
    </w:p>
    <w:p w14:paraId="2024BF57" w14:textId="77777777" w:rsidR="00C61A3B" w:rsidRPr="00C61A3B" w:rsidRDefault="00C61A3B" w:rsidP="006407B5">
      <w:pPr>
        <w:numPr>
          <w:ilvl w:val="0"/>
          <w:numId w:val="172"/>
        </w:numPr>
        <w:spacing w:after="0" w:line="240" w:lineRule="auto"/>
        <w:jc w:val="both"/>
        <w:rPr>
          <w:rFonts w:ascii="Arial" w:eastAsia="Times New Roman" w:hAnsi="Arial" w:cs="Arial"/>
          <w:lang w:eastAsia="en-GB"/>
        </w:rPr>
      </w:pPr>
      <w:r w:rsidRPr="00C61A3B">
        <w:rPr>
          <w:rFonts w:ascii="Arial" w:eastAsia="Times New Roman" w:hAnsi="Arial" w:cs="Arial"/>
          <w:lang w:eastAsia="en-GB"/>
        </w:rPr>
        <w:t>Positively reflecting the widest possible range of communities in the choice of resources.</w:t>
      </w:r>
    </w:p>
    <w:p w14:paraId="3CCD233B" w14:textId="77777777" w:rsidR="00C61A3B" w:rsidRPr="00C61A3B" w:rsidRDefault="00C61A3B" w:rsidP="006407B5">
      <w:pPr>
        <w:numPr>
          <w:ilvl w:val="0"/>
          <w:numId w:val="172"/>
        </w:numPr>
        <w:spacing w:after="0" w:line="240" w:lineRule="auto"/>
        <w:jc w:val="both"/>
        <w:rPr>
          <w:rFonts w:ascii="Arial" w:eastAsia="Times New Roman" w:hAnsi="Arial" w:cs="Arial"/>
          <w:lang w:eastAsia="en-GB"/>
        </w:rPr>
      </w:pPr>
      <w:r w:rsidRPr="00C61A3B">
        <w:rPr>
          <w:rFonts w:ascii="Arial" w:eastAsia="Times New Roman" w:hAnsi="Arial" w:cs="Arial"/>
          <w:lang w:eastAsia="en-GB"/>
        </w:rPr>
        <w:t>Avoiding stereotypes or derogatory images in the selection of books or other visual materials.</w:t>
      </w:r>
    </w:p>
    <w:p w14:paraId="24CD51DF" w14:textId="77777777" w:rsidR="00C61A3B" w:rsidRPr="00C61A3B" w:rsidRDefault="00C61A3B" w:rsidP="006407B5">
      <w:pPr>
        <w:numPr>
          <w:ilvl w:val="0"/>
          <w:numId w:val="172"/>
        </w:numPr>
        <w:spacing w:after="0" w:line="240" w:lineRule="auto"/>
        <w:jc w:val="both"/>
        <w:rPr>
          <w:rFonts w:ascii="Arial" w:eastAsia="Times New Roman" w:hAnsi="Arial" w:cs="Arial"/>
          <w:lang w:eastAsia="en-GB"/>
        </w:rPr>
      </w:pPr>
      <w:r w:rsidRPr="00C61A3B">
        <w:rPr>
          <w:rFonts w:ascii="Arial" w:eastAsia="Times New Roman" w:hAnsi="Arial" w:cs="Arial"/>
          <w:lang w:eastAsia="en-GB"/>
        </w:rPr>
        <w:t>Celebrating a wide range of festivals.</w:t>
      </w:r>
    </w:p>
    <w:p w14:paraId="73CA9DC4" w14:textId="77777777" w:rsidR="00C61A3B" w:rsidRPr="00C61A3B" w:rsidRDefault="00C61A3B" w:rsidP="006407B5">
      <w:pPr>
        <w:numPr>
          <w:ilvl w:val="0"/>
          <w:numId w:val="172"/>
        </w:numPr>
        <w:spacing w:after="0" w:line="240" w:lineRule="auto"/>
        <w:jc w:val="both"/>
        <w:rPr>
          <w:rFonts w:ascii="Arial" w:eastAsia="Times New Roman" w:hAnsi="Arial" w:cs="Arial"/>
          <w:lang w:eastAsia="en-GB"/>
        </w:rPr>
      </w:pPr>
      <w:r w:rsidRPr="00C61A3B">
        <w:rPr>
          <w:rFonts w:ascii="Arial" w:eastAsia="Times New Roman" w:hAnsi="Arial" w:cs="Arial"/>
          <w:lang w:eastAsia="en-GB"/>
        </w:rPr>
        <w:t>Creating an environment of mutual respect and tolerance.</w:t>
      </w:r>
    </w:p>
    <w:p w14:paraId="3F136C87" w14:textId="77777777" w:rsidR="00C61A3B" w:rsidRPr="00C61A3B" w:rsidRDefault="00C61A3B" w:rsidP="006407B5">
      <w:pPr>
        <w:numPr>
          <w:ilvl w:val="0"/>
          <w:numId w:val="172"/>
        </w:numPr>
        <w:spacing w:after="0" w:line="240" w:lineRule="auto"/>
        <w:jc w:val="both"/>
        <w:rPr>
          <w:rFonts w:ascii="Arial" w:eastAsia="Times New Roman" w:hAnsi="Arial" w:cs="Arial"/>
          <w:lang w:eastAsia="en-GB"/>
        </w:rPr>
      </w:pPr>
      <w:r w:rsidRPr="00C61A3B">
        <w:rPr>
          <w:rFonts w:ascii="Arial" w:eastAsia="Times New Roman" w:hAnsi="Arial" w:cs="Arial"/>
          <w:lang w:eastAsia="en-GB"/>
        </w:rPr>
        <w:t>Helping children to understand that discriminatory behaviour and remarks are hurtful and unacceptable.</w:t>
      </w:r>
    </w:p>
    <w:p w14:paraId="6737487D" w14:textId="77777777" w:rsidR="00C61A3B" w:rsidRPr="00C61A3B" w:rsidRDefault="00C61A3B" w:rsidP="006407B5">
      <w:pPr>
        <w:numPr>
          <w:ilvl w:val="0"/>
          <w:numId w:val="172"/>
        </w:numPr>
        <w:spacing w:after="0" w:line="240" w:lineRule="auto"/>
        <w:jc w:val="both"/>
        <w:rPr>
          <w:rFonts w:ascii="Arial" w:eastAsia="Times New Roman" w:hAnsi="Arial" w:cs="Arial"/>
          <w:lang w:eastAsia="en-GB"/>
        </w:rPr>
      </w:pPr>
      <w:r w:rsidRPr="00C61A3B">
        <w:rPr>
          <w:rFonts w:ascii="Arial" w:eastAsia="Times New Roman" w:hAnsi="Arial" w:cs="Arial"/>
          <w:lang w:eastAsia="en-GB"/>
        </w:rPr>
        <w:t>Ensuring that children learning English as an additional language have full access to the curriculum and are supported in their learning.</w:t>
      </w:r>
    </w:p>
    <w:p w14:paraId="4EE4CE42" w14:textId="77777777" w:rsidR="00C61A3B" w:rsidRPr="00C61A3B" w:rsidRDefault="00C61A3B" w:rsidP="006407B5">
      <w:pPr>
        <w:numPr>
          <w:ilvl w:val="0"/>
          <w:numId w:val="172"/>
        </w:numPr>
        <w:spacing w:after="0" w:line="240" w:lineRule="auto"/>
        <w:jc w:val="both"/>
        <w:rPr>
          <w:rFonts w:ascii="Arial" w:eastAsia="Times New Roman" w:hAnsi="Arial" w:cs="Arial"/>
          <w:lang w:eastAsia="en-GB"/>
        </w:rPr>
      </w:pPr>
      <w:r w:rsidRPr="00C61A3B">
        <w:rPr>
          <w:rFonts w:ascii="Arial" w:eastAsia="Times New Roman" w:hAnsi="Arial" w:cs="Arial"/>
          <w:lang w:eastAsia="en-GB"/>
        </w:rPr>
        <w:t>Ensuring that children speaking languages other than English are supported in the maintenance and development of their home language.</w:t>
      </w:r>
    </w:p>
    <w:p w14:paraId="3AC99491" w14:textId="77777777" w:rsidR="00C61A3B" w:rsidRPr="00C61A3B" w:rsidRDefault="00C61A3B" w:rsidP="006407B5">
      <w:pPr>
        <w:spacing w:after="0" w:line="240" w:lineRule="auto"/>
        <w:jc w:val="both"/>
        <w:rPr>
          <w:rFonts w:ascii="Arial" w:eastAsia="Times New Roman" w:hAnsi="Arial" w:cs="Arial"/>
          <w:lang w:eastAsia="en-GB"/>
        </w:rPr>
      </w:pPr>
    </w:p>
    <w:p w14:paraId="6255494D" w14:textId="77777777" w:rsidR="00C61A3B" w:rsidRPr="00C61A3B" w:rsidRDefault="00C61A3B" w:rsidP="006407B5">
      <w:pPr>
        <w:spacing w:after="0" w:line="240" w:lineRule="auto"/>
        <w:jc w:val="both"/>
        <w:rPr>
          <w:rFonts w:ascii="Arial" w:eastAsia="Times New Roman" w:hAnsi="Arial" w:cs="Arial"/>
          <w:i/>
          <w:lang w:eastAsia="en-GB"/>
        </w:rPr>
      </w:pPr>
    </w:p>
    <w:p w14:paraId="7CEA0BE0" w14:textId="77777777" w:rsidR="00C61A3B" w:rsidRPr="00C61A3B" w:rsidRDefault="00C61A3B" w:rsidP="006407B5">
      <w:pPr>
        <w:spacing w:after="0" w:line="240" w:lineRule="auto"/>
        <w:jc w:val="both"/>
        <w:rPr>
          <w:rFonts w:ascii="Arial" w:eastAsia="Times New Roman" w:hAnsi="Arial" w:cs="Arial"/>
          <w:b/>
          <w:lang w:eastAsia="en-GB"/>
        </w:rPr>
      </w:pPr>
      <w:r w:rsidRPr="00C61A3B">
        <w:rPr>
          <w:rFonts w:ascii="Arial" w:eastAsia="Times New Roman" w:hAnsi="Arial" w:cs="Arial"/>
          <w:b/>
          <w:lang w:eastAsia="en-GB"/>
        </w:rPr>
        <w:t>Valuing Diversity in Families</w:t>
      </w:r>
    </w:p>
    <w:p w14:paraId="39D688B6" w14:textId="77777777" w:rsidR="00C61A3B" w:rsidRPr="00C61A3B" w:rsidRDefault="00C61A3B" w:rsidP="006407B5">
      <w:pPr>
        <w:spacing w:after="0" w:line="240" w:lineRule="auto"/>
        <w:jc w:val="both"/>
        <w:rPr>
          <w:rFonts w:ascii="Arial" w:eastAsia="Times New Roman" w:hAnsi="Arial" w:cs="Arial"/>
          <w:b/>
          <w:lang w:eastAsia="en-GB"/>
        </w:rPr>
      </w:pPr>
    </w:p>
    <w:p w14:paraId="76477D2A" w14:textId="77777777" w:rsidR="00C61A3B" w:rsidRPr="00C61A3B" w:rsidRDefault="00C61A3B" w:rsidP="006407B5">
      <w:pPr>
        <w:numPr>
          <w:ilvl w:val="0"/>
          <w:numId w:val="173"/>
        </w:numPr>
        <w:spacing w:after="0" w:line="240" w:lineRule="auto"/>
        <w:jc w:val="both"/>
        <w:rPr>
          <w:rFonts w:ascii="Arial" w:eastAsia="Times New Roman" w:hAnsi="Arial" w:cs="Arial"/>
          <w:lang w:eastAsia="en-GB"/>
        </w:rPr>
      </w:pPr>
      <w:r w:rsidRPr="00C61A3B">
        <w:rPr>
          <w:rFonts w:ascii="Arial" w:eastAsia="Times New Roman" w:hAnsi="Arial" w:cs="Arial"/>
          <w:lang w:eastAsia="en-GB"/>
        </w:rPr>
        <w:t>We welcome the diversity of family lifestyles and work with all families.</w:t>
      </w:r>
    </w:p>
    <w:p w14:paraId="2F99A64D" w14:textId="77777777" w:rsidR="00C61A3B" w:rsidRPr="00C61A3B" w:rsidRDefault="00C61A3B" w:rsidP="006407B5">
      <w:pPr>
        <w:numPr>
          <w:ilvl w:val="0"/>
          <w:numId w:val="173"/>
        </w:numPr>
        <w:spacing w:after="0" w:line="240" w:lineRule="auto"/>
        <w:jc w:val="both"/>
        <w:rPr>
          <w:rFonts w:ascii="Arial" w:eastAsia="Times New Roman" w:hAnsi="Arial" w:cs="Arial"/>
          <w:lang w:eastAsia="en-GB"/>
        </w:rPr>
      </w:pPr>
      <w:r w:rsidRPr="00C61A3B">
        <w:rPr>
          <w:rFonts w:ascii="Arial" w:eastAsia="Times New Roman" w:hAnsi="Arial" w:cs="Arial"/>
          <w:lang w:eastAsia="en-GB"/>
        </w:rPr>
        <w:t>We encourage the children to contribute stories of their everyday life to the setting.</w:t>
      </w:r>
    </w:p>
    <w:p w14:paraId="348D9D22" w14:textId="77777777" w:rsidR="00C61A3B" w:rsidRPr="00C61A3B" w:rsidRDefault="00C61A3B" w:rsidP="006407B5">
      <w:pPr>
        <w:numPr>
          <w:ilvl w:val="0"/>
          <w:numId w:val="173"/>
        </w:numPr>
        <w:spacing w:after="0" w:line="240" w:lineRule="auto"/>
        <w:jc w:val="both"/>
        <w:rPr>
          <w:rFonts w:ascii="Arial" w:eastAsia="Times New Roman" w:hAnsi="Arial" w:cs="Arial"/>
          <w:lang w:eastAsia="en-GB"/>
        </w:rPr>
      </w:pPr>
      <w:r w:rsidRPr="00C61A3B">
        <w:rPr>
          <w:rFonts w:ascii="Arial" w:eastAsia="Times New Roman" w:hAnsi="Arial" w:cs="Arial"/>
          <w:lang w:eastAsia="en-GB"/>
        </w:rPr>
        <w:t>We encourage parents/carers to take part in the life of the setting and to contribute fully.</w:t>
      </w:r>
    </w:p>
    <w:p w14:paraId="37D1EDEE" w14:textId="77777777" w:rsidR="00C61A3B" w:rsidRPr="00C61A3B" w:rsidRDefault="00C61A3B" w:rsidP="006407B5">
      <w:pPr>
        <w:numPr>
          <w:ilvl w:val="0"/>
          <w:numId w:val="173"/>
        </w:numPr>
        <w:spacing w:after="0" w:line="240" w:lineRule="auto"/>
        <w:jc w:val="both"/>
        <w:rPr>
          <w:rFonts w:ascii="Arial" w:eastAsia="Times New Roman" w:hAnsi="Arial" w:cs="Arial"/>
          <w:lang w:eastAsia="en-GB"/>
        </w:rPr>
      </w:pPr>
      <w:r w:rsidRPr="00C61A3B">
        <w:rPr>
          <w:rFonts w:ascii="Arial" w:eastAsia="Times New Roman" w:hAnsi="Arial" w:cs="Arial"/>
          <w:lang w:eastAsia="en-GB"/>
        </w:rPr>
        <w:t>For families who speak languages in addition to English, we will develop means to ensure their full inclusion.</w:t>
      </w:r>
    </w:p>
    <w:p w14:paraId="0BA18F5E" w14:textId="77777777" w:rsidR="00C61A3B" w:rsidRPr="00C61A3B" w:rsidRDefault="00C61A3B" w:rsidP="006407B5">
      <w:pPr>
        <w:numPr>
          <w:ilvl w:val="0"/>
          <w:numId w:val="173"/>
        </w:numPr>
        <w:spacing w:after="0" w:line="240" w:lineRule="auto"/>
        <w:jc w:val="both"/>
        <w:rPr>
          <w:rFonts w:ascii="Arial" w:eastAsia="Times New Roman" w:hAnsi="Arial" w:cs="Arial"/>
          <w:lang w:eastAsia="en-GB"/>
        </w:rPr>
      </w:pPr>
      <w:r w:rsidRPr="00C61A3B">
        <w:rPr>
          <w:rFonts w:ascii="Arial" w:eastAsia="Times New Roman" w:hAnsi="Arial" w:cs="Arial"/>
          <w:lang w:eastAsia="en-GB"/>
        </w:rPr>
        <w:t xml:space="preserve">We offer a flexible payment system for families of differing means and offer information regarding sources of financial support. </w:t>
      </w:r>
    </w:p>
    <w:p w14:paraId="5005BCB3" w14:textId="77777777" w:rsidR="00C61A3B" w:rsidRPr="00C61A3B" w:rsidRDefault="00C61A3B" w:rsidP="006407B5">
      <w:pPr>
        <w:spacing w:after="0" w:line="240" w:lineRule="auto"/>
        <w:jc w:val="both"/>
        <w:rPr>
          <w:rFonts w:ascii="Arial" w:eastAsia="Times New Roman" w:hAnsi="Arial" w:cs="Arial"/>
          <w:lang w:eastAsia="en-GB"/>
        </w:rPr>
      </w:pPr>
    </w:p>
    <w:p w14:paraId="0724F7AC" w14:textId="77777777" w:rsidR="00C61A3B" w:rsidRPr="00C61A3B" w:rsidRDefault="00C61A3B" w:rsidP="006407B5">
      <w:pPr>
        <w:spacing w:after="0" w:line="240" w:lineRule="auto"/>
        <w:jc w:val="both"/>
        <w:rPr>
          <w:rFonts w:ascii="Arial" w:eastAsia="Times New Roman" w:hAnsi="Arial" w:cs="Arial"/>
          <w:b/>
          <w:lang w:eastAsia="en-GB"/>
        </w:rPr>
      </w:pPr>
      <w:r w:rsidRPr="00C61A3B">
        <w:rPr>
          <w:rFonts w:ascii="Arial" w:eastAsia="Times New Roman" w:hAnsi="Arial" w:cs="Arial"/>
          <w:b/>
          <w:lang w:eastAsia="en-GB"/>
        </w:rPr>
        <w:t xml:space="preserve">Food – See Food, Drink and Healthy Eating Policy </w:t>
      </w:r>
    </w:p>
    <w:p w14:paraId="303E3064" w14:textId="77777777" w:rsidR="00C61A3B" w:rsidRPr="00C61A3B" w:rsidRDefault="00C61A3B" w:rsidP="006407B5">
      <w:pPr>
        <w:spacing w:after="0" w:line="240" w:lineRule="auto"/>
        <w:jc w:val="both"/>
        <w:rPr>
          <w:rFonts w:ascii="Arial" w:eastAsia="Times New Roman" w:hAnsi="Arial" w:cs="Arial"/>
          <w:b/>
          <w:lang w:eastAsia="en-GB"/>
        </w:rPr>
      </w:pPr>
    </w:p>
    <w:p w14:paraId="5CD33AED" w14:textId="77777777" w:rsidR="00C61A3B" w:rsidRPr="00C61A3B" w:rsidRDefault="00C61A3B" w:rsidP="006407B5">
      <w:pPr>
        <w:numPr>
          <w:ilvl w:val="0"/>
          <w:numId w:val="174"/>
        </w:numPr>
        <w:spacing w:after="0" w:line="240" w:lineRule="auto"/>
        <w:jc w:val="both"/>
        <w:rPr>
          <w:rFonts w:ascii="Arial" w:eastAsia="Times New Roman" w:hAnsi="Arial" w:cs="Arial"/>
          <w:lang w:eastAsia="en-GB"/>
        </w:rPr>
      </w:pPr>
      <w:r w:rsidRPr="00C61A3B">
        <w:rPr>
          <w:rFonts w:ascii="Arial" w:eastAsia="Times New Roman" w:hAnsi="Arial" w:cs="Arial"/>
          <w:lang w:eastAsia="en-GB"/>
        </w:rPr>
        <w:t>We help children to learn about a range of food, and of cultural approaches to mealtimes and eating and to respect the differences among them.</w:t>
      </w:r>
    </w:p>
    <w:p w14:paraId="2E8884B1" w14:textId="77777777" w:rsidR="00C61A3B" w:rsidRPr="00C61A3B" w:rsidRDefault="00C61A3B" w:rsidP="006407B5">
      <w:pPr>
        <w:spacing w:after="0" w:line="240" w:lineRule="auto"/>
        <w:jc w:val="both"/>
        <w:rPr>
          <w:rFonts w:ascii="Arial" w:eastAsia="Times New Roman" w:hAnsi="Arial" w:cs="Arial"/>
          <w:lang w:eastAsia="en-GB"/>
        </w:rPr>
      </w:pPr>
    </w:p>
    <w:p w14:paraId="46575809" w14:textId="77777777" w:rsidR="00C61A3B" w:rsidRPr="00C61A3B" w:rsidRDefault="00C61A3B" w:rsidP="006407B5">
      <w:pPr>
        <w:spacing w:after="0" w:line="240" w:lineRule="auto"/>
        <w:jc w:val="both"/>
        <w:rPr>
          <w:rFonts w:ascii="Arial" w:eastAsia="Times New Roman" w:hAnsi="Arial" w:cs="Arial"/>
          <w:b/>
          <w:lang w:eastAsia="en-GB"/>
        </w:rPr>
      </w:pPr>
      <w:r w:rsidRPr="00C61A3B">
        <w:rPr>
          <w:rFonts w:ascii="Arial" w:eastAsia="Times New Roman" w:hAnsi="Arial" w:cs="Arial"/>
          <w:b/>
          <w:lang w:eastAsia="en-GB"/>
        </w:rPr>
        <w:t>Monitoring and Reviewing</w:t>
      </w:r>
    </w:p>
    <w:p w14:paraId="1FD93407" w14:textId="77777777" w:rsidR="00C61A3B" w:rsidRPr="00C61A3B" w:rsidRDefault="00C61A3B" w:rsidP="006407B5">
      <w:pPr>
        <w:spacing w:after="0" w:line="240" w:lineRule="auto"/>
        <w:jc w:val="both"/>
        <w:rPr>
          <w:rFonts w:ascii="Arial" w:eastAsia="Times New Roman" w:hAnsi="Arial" w:cs="Arial"/>
          <w:b/>
          <w:lang w:eastAsia="en-GB"/>
        </w:rPr>
      </w:pPr>
    </w:p>
    <w:p w14:paraId="6AADB374" w14:textId="77777777" w:rsidR="00C61A3B" w:rsidRPr="00C61A3B" w:rsidRDefault="00C61A3B" w:rsidP="006407B5">
      <w:pPr>
        <w:numPr>
          <w:ilvl w:val="0"/>
          <w:numId w:val="175"/>
        </w:numPr>
        <w:spacing w:after="0" w:line="240" w:lineRule="auto"/>
        <w:jc w:val="both"/>
        <w:rPr>
          <w:rFonts w:ascii="Arial" w:eastAsia="Times New Roman" w:hAnsi="Arial" w:cs="Arial"/>
          <w:lang w:eastAsia="en-GB"/>
        </w:rPr>
      </w:pPr>
      <w:r w:rsidRPr="00C61A3B">
        <w:rPr>
          <w:rFonts w:ascii="Arial" w:eastAsia="Times New Roman" w:hAnsi="Arial" w:cs="Arial"/>
          <w:lang w:eastAsia="en-GB"/>
        </w:rPr>
        <w:t>To ensure our policies and procedures remain effective we will monitor and review them annually to ensure our strategies meets the overall aims to promote equality, inclusion and valuing diversity.</w:t>
      </w:r>
    </w:p>
    <w:p w14:paraId="24CA4AD9" w14:textId="77777777" w:rsidR="00C61A3B" w:rsidRPr="00C61A3B" w:rsidRDefault="00C61A3B" w:rsidP="006407B5">
      <w:pPr>
        <w:numPr>
          <w:ilvl w:val="0"/>
          <w:numId w:val="175"/>
        </w:numPr>
        <w:spacing w:after="0" w:line="240" w:lineRule="auto"/>
        <w:jc w:val="both"/>
        <w:rPr>
          <w:rFonts w:ascii="Arial" w:eastAsia="Times New Roman" w:hAnsi="Arial" w:cs="Arial"/>
          <w:lang w:eastAsia="en-GB"/>
        </w:rPr>
      </w:pPr>
      <w:r w:rsidRPr="00C61A3B">
        <w:rPr>
          <w:rFonts w:ascii="Arial" w:eastAsia="Times New Roman" w:hAnsi="Arial" w:cs="Arial"/>
          <w:lang w:eastAsia="en-GB"/>
        </w:rPr>
        <w:t>We provide a complaints procedure and a complaints summary record for parents to see.</w:t>
      </w:r>
    </w:p>
    <w:p w14:paraId="7FA63B46" w14:textId="77777777" w:rsidR="00C61A3B" w:rsidRPr="00C61A3B" w:rsidRDefault="00C61A3B" w:rsidP="006407B5">
      <w:pPr>
        <w:spacing w:after="0" w:line="240" w:lineRule="auto"/>
        <w:jc w:val="both"/>
        <w:rPr>
          <w:rFonts w:ascii="Arial" w:eastAsia="Times New Roman" w:hAnsi="Arial" w:cs="Arial"/>
          <w:lang w:eastAsia="en-GB"/>
        </w:rPr>
      </w:pPr>
    </w:p>
    <w:p w14:paraId="273CE178" w14:textId="77777777" w:rsidR="00C61A3B" w:rsidRPr="00C61A3B" w:rsidRDefault="00C61A3B" w:rsidP="006407B5">
      <w:pPr>
        <w:spacing w:after="0" w:line="240" w:lineRule="auto"/>
        <w:jc w:val="both"/>
        <w:rPr>
          <w:rFonts w:ascii="Arial" w:eastAsia="Times New Roman" w:hAnsi="Arial" w:cs="Arial"/>
          <w:lang w:eastAsia="en-GB"/>
        </w:rPr>
      </w:pPr>
    </w:p>
    <w:p w14:paraId="44BCEB92" w14:textId="77777777" w:rsidR="00724630" w:rsidRDefault="00724630" w:rsidP="006407B5">
      <w:pPr>
        <w:jc w:val="both"/>
        <w:rPr>
          <w:rFonts w:ascii="Arial" w:hAnsi="Arial" w:cs="Arial"/>
          <w:b/>
        </w:rPr>
      </w:pPr>
    </w:p>
    <w:p w14:paraId="512A7C8A" w14:textId="57BB3A6A" w:rsidR="00C61A3B" w:rsidRPr="00126B15" w:rsidRDefault="00C61A3B" w:rsidP="006407B5">
      <w:pPr>
        <w:jc w:val="both"/>
        <w:rPr>
          <w:rFonts w:ascii="Arial" w:hAnsi="Arial" w:cs="Arial"/>
          <w:b/>
          <w:sz w:val="28"/>
          <w:szCs w:val="28"/>
        </w:rPr>
      </w:pPr>
      <w:r w:rsidRPr="00126B15">
        <w:rPr>
          <w:rFonts w:ascii="Arial" w:hAnsi="Arial" w:cs="Arial"/>
          <w:b/>
          <w:sz w:val="28"/>
          <w:szCs w:val="28"/>
        </w:rPr>
        <w:t xml:space="preserve">Visitor </w:t>
      </w:r>
    </w:p>
    <w:p w14:paraId="0EBB8D54" w14:textId="77777777" w:rsidR="00C61A3B" w:rsidRPr="002755FB" w:rsidRDefault="00C61A3B" w:rsidP="006407B5">
      <w:pPr>
        <w:pStyle w:val="H2"/>
        <w:rPr>
          <w:sz w:val="22"/>
          <w:szCs w:val="22"/>
        </w:rPr>
      </w:pPr>
      <w:r w:rsidRPr="002755FB">
        <w:rPr>
          <w:sz w:val="22"/>
          <w:szCs w:val="22"/>
        </w:rPr>
        <w:t>Security</w:t>
      </w:r>
    </w:p>
    <w:p w14:paraId="4C297EDF" w14:textId="77777777" w:rsidR="00C61A3B" w:rsidRPr="002755FB" w:rsidRDefault="00C61A3B" w:rsidP="006407B5">
      <w:pPr>
        <w:pStyle w:val="ListParagraph"/>
        <w:numPr>
          <w:ilvl w:val="0"/>
          <w:numId w:val="177"/>
        </w:numPr>
        <w:spacing w:after="0" w:line="240" w:lineRule="auto"/>
        <w:jc w:val="both"/>
        <w:rPr>
          <w:rFonts w:ascii="Arial" w:hAnsi="Arial" w:cs="Arial"/>
        </w:rPr>
      </w:pPr>
      <w:r w:rsidRPr="002755FB">
        <w:rPr>
          <w:rFonts w:ascii="Arial" w:hAnsi="Arial" w:cs="Arial"/>
        </w:rPr>
        <w:t xml:space="preserve">The doors to the setting are locked so visitors cannot gain access unaccompanied. </w:t>
      </w:r>
    </w:p>
    <w:p w14:paraId="6EF5030E" w14:textId="77777777" w:rsidR="00C61A3B" w:rsidRPr="002755FB" w:rsidRDefault="00C61A3B" w:rsidP="006407B5">
      <w:pPr>
        <w:pStyle w:val="ListParagraph"/>
        <w:numPr>
          <w:ilvl w:val="0"/>
          <w:numId w:val="177"/>
        </w:numPr>
        <w:spacing w:after="0" w:line="240" w:lineRule="auto"/>
        <w:jc w:val="both"/>
        <w:rPr>
          <w:rFonts w:ascii="Arial" w:hAnsi="Arial" w:cs="Arial"/>
        </w:rPr>
      </w:pPr>
      <w:r w:rsidRPr="002755FB">
        <w:rPr>
          <w:rFonts w:ascii="Arial" w:hAnsi="Arial" w:cs="Arial"/>
        </w:rPr>
        <w:t xml:space="preserve">Parents, visitors and students are reminded not to hold doors open or allow entry to any person, whether they know this person or not. </w:t>
      </w:r>
    </w:p>
    <w:p w14:paraId="48832C51" w14:textId="77777777" w:rsidR="00C61A3B" w:rsidRPr="002755FB" w:rsidRDefault="00C61A3B" w:rsidP="006407B5">
      <w:pPr>
        <w:pStyle w:val="ListParagraph"/>
        <w:numPr>
          <w:ilvl w:val="0"/>
          <w:numId w:val="177"/>
        </w:numPr>
        <w:spacing w:after="0" w:line="240" w:lineRule="auto"/>
        <w:jc w:val="both"/>
        <w:rPr>
          <w:rFonts w:ascii="Arial" w:hAnsi="Arial" w:cs="Arial"/>
        </w:rPr>
      </w:pPr>
      <w:r w:rsidRPr="002755FB">
        <w:rPr>
          <w:rFonts w:ascii="Arial" w:hAnsi="Arial" w:cs="Arial"/>
        </w:rPr>
        <w:t xml:space="preserve">The pre-school will under no circumstances tolerate any form of harassment from third parties, including visitors, towards others, including children, staff members and parents. The police may be called in these circumstances. </w:t>
      </w:r>
    </w:p>
    <w:p w14:paraId="6B47FF8E" w14:textId="77777777" w:rsidR="00C61A3B" w:rsidRPr="002755FB" w:rsidRDefault="00C61A3B" w:rsidP="006407B5">
      <w:pPr>
        <w:jc w:val="both"/>
        <w:rPr>
          <w:rFonts w:ascii="Arial" w:hAnsi="Arial" w:cs="Arial"/>
        </w:rPr>
      </w:pPr>
    </w:p>
    <w:p w14:paraId="3135363B" w14:textId="4C706EEC" w:rsidR="00C61A3B" w:rsidRPr="002755FB" w:rsidRDefault="00C61A3B" w:rsidP="00704A35">
      <w:pPr>
        <w:rPr>
          <w:rFonts w:ascii="Arial" w:hAnsi="Arial" w:cs="Arial"/>
        </w:rPr>
      </w:pPr>
      <w:r w:rsidRPr="002755FB">
        <w:rPr>
          <w:rFonts w:ascii="Arial" w:hAnsi="Arial" w:cs="Arial"/>
          <w:b/>
          <w:bCs/>
        </w:rPr>
        <w:t>Expected</w:t>
      </w:r>
      <w:r w:rsidR="00704A35">
        <w:rPr>
          <w:rFonts w:ascii="Arial" w:hAnsi="Arial" w:cs="Arial"/>
          <w:b/>
          <w:bCs/>
        </w:rPr>
        <w:t xml:space="preserve"> </w:t>
      </w:r>
      <w:r w:rsidRPr="002755FB">
        <w:rPr>
          <w:rFonts w:ascii="Arial" w:hAnsi="Arial" w:cs="Arial"/>
          <w:b/>
          <w:bCs/>
        </w:rPr>
        <w:t>Visitor</w:t>
      </w:r>
      <w:r w:rsidRPr="002755FB">
        <w:rPr>
          <w:rFonts w:ascii="Arial" w:hAnsi="Arial" w:cs="Arial"/>
          <w:noProof/>
          <w:lang w:eastAsia="en-GB"/>
        </w:rPr>
        <w:drawing>
          <wp:inline distT="0" distB="0" distL="0" distR="0" wp14:anchorId="5F34A9FD" wp14:editId="402B657D">
            <wp:extent cx="5486400" cy="6724207"/>
            <wp:effectExtent l="38100" t="0" r="95250" b="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inline>
        </w:drawing>
      </w:r>
    </w:p>
    <w:p w14:paraId="616E4AB3" w14:textId="3D2A5C9B" w:rsidR="00C61A3B" w:rsidRPr="002755FB" w:rsidRDefault="00C61A3B" w:rsidP="006407B5">
      <w:pPr>
        <w:jc w:val="both"/>
        <w:rPr>
          <w:rFonts w:ascii="Arial" w:hAnsi="Arial" w:cs="Arial"/>
          <w:b/>
          <w:bCs/>
        </w:rPr>
      </w:pPr>
      <w:r w:rsidRPr="002755FB">
        <w:rPr>
          <w:rFonts w:ascii="Arial" w:hAnsi="Arial" w:cs="Arial"/>
          <w:b/>
          <w:bCs/>
          <w:noProof/>
          <w:lang w:eastAsia="en-GB"/>
        </w:rPr>
        <w:drawing>
          <wp:anchor distT="0" distB="0" distL="114300" distR="114300" simplePos="0" relativeHeight="251688960" behindDoc="0" locked="0" layoutInCell="1" allowOverlap="1" wp14:anchorId="40C65B99" wp14:editId="49114F0E">
            <wp:simplePos x="0" y="0"/>
            <wp:positionH relativeFrom="margin">
              <wp:align>left</wp:align>
            </wp:positionH>
            <wp:positionV relativeFrom="paragraph">
              <wp:posOffset>302260</wp:posOffset>
            </wp:positionV>
            <wp:extent cx="5717540" cy="6160135"/>
            <wp:effectExtent l="0" t="38100" r="35560" b="12065"/>
            <wp:wrapSquare wrapText="bothSides"/>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14:sizeRelV relativeFrom="margin">
              <wp14:pctHeight>0</wp14:pctHeight>
            </wp14:sizeRelV>
          </wp:anchor>
        </w:drawing>
      </w:r>
      <w:r w:rsidRPr="002755FB">
        <w:rPr>
          <w:rFonts w:ascii="Arial" w:hAnsi="Arial" w:cs="Arial"/>
          <w:b/>
          <w:bCs/>
        </w:rPr>
        <w:t>Unexpected</w:t>
      </w:r>
      <w:r w:rsidR="00704A35">
        <w:rPr>
          <w:rFonts w:ascii="Arial" w:hAnsi="Arial" w:cs="Arial"/>
          <w:b/>
          <w:bCs/>
        </w:rPr>
        <w:t xml:space="preserve"> </w:t>
      </w:r>
      <w:r w:rsidRPr="002755FB">
        <w:rPr>
          <w:rFonts w:ascii="Arial" w:hAnsi="Arial" w:cs="Arial"/>
          <w:b/>
          <w:bCs/>
        </w:rPr>
        <w:t>/</w:t>
      </w:r>
      <w:r w:rsidR="00704A35">
        <w:rPr>
          <w:rFonts w:ascii="Arial" w:hAnsi="Arial" w:cs="Arial"/>
          <w:b/>
          <w:bCs/>
        </w:rPr>
        <w:t xml:space="preserve"> </w:t>
      </w:r>
      <w:r w:rsidRPr="002755FB">
        <w:rPr>
          <w:rFonts w:ascii="Arial" w:hAnsi="Arial" w:cs="Arial"/>
          <w:b/>
          <w:bCs/>
        </w:rPr>
        <w:t>Unknown Visitor</w:t>
      </w:r>
    </w:p>
    <w:p w14:paraId="3C62E282" w14:textId="42CED50E" w:rsidR="00C61A3B" w:rsidRPr="002755FB" w:rsidRDefault="00C61A3B" w:rsidP="006407B5">
      <w:pPr>
        <w:jc w:val="both"/>
        <w:rPr>
          <w:rFonts w:ascii="Arial" w:hAnsi="Arial" w:cs="Arial"/>
        </w:rPr>
      </w:pPr>
    </w:p>
    <w:p w14:paraId="13D05979" w14:textId="3B053333" w:rsidR="00C61A3B" w:rsidRPr="002755FB" w:rsidRDefault="00C61A3B" w:rsidP="006407B5">
      <w:pPr>
        <w:jc w:val="both"/>
        <w:rPr>
          <w:rFonts w:ascii="Arial" w:hAnsi="Arial" w:cs="Arial"/>
        </w:rPr>
      </w:pPr>
    </w:p>
    <w:p w14:paraId="518A06DD" w14:textId="3736363C" w:rsidR="00C61A3B" w:rsidRPr="002755FB" w:rsidRDefault="00C61A3B" w:rsidP="006407B5">
      <w:pPr>
        <w:jc w:val="both"/>
        <w:rPr>
          <w:rFonts w:ascii="Arial" w:hAnsi="Arial" w:cs="Arial"/>
        </w:rPr>
      </w:pPr>
    </w:p>
    <w:p w14:paraId="35CB6F7E" w14:textId="58810A7D" w:rsidR="00C61A3B" w:rsidRPr="002755FB" w:rsidRDefault="00C61A3B" w:rsidP="006407B5">
      <w:pPr>
        <w:jc w:val="both"/>
        <w:rPr>
          <w:rFonts w:ascii="Arial" w:hAnsi="Arial" w:cs="Arial"/>
        </w:rPr>
      </w:pPr>
    </w:p>
    <w:p w14:paraId="697C55D1" w14:textId="61F52F28" w:rsidR="00C61A3B" w:rsidRPr="002755FB" w:rsidRDefault="00C61A3B" w:rsidP="006407B5">
      <w:pPr>
        <w:jc w:val="both"/>
        <w:rPr>
          <w:rFonts w:ascii="Arial" w:hAnsi="Arial" w:cs="Arial"/>
        </w:rPr>
      </w:pPr>
    </w:p>
    <w:p w14:paraId="161EF184" w14:textId="3C242294" w:rsidR="00C61A3B" w:rsidRPr="002755FB" w:rsidRDefault="00C61A3B" w:rsidP="006407B5">
      <w:pPr>
        <w:jc w:val="both"/>
        <w:rPr>
          <w:rFonts w:ascii="Arial" w:hAnsi="Arial" w:cs="Arial"/>
        </w:rPr>
      </w:pPr>
    </w:p>
    <w:p w14:paraId="514F687F" w14:textId="6E68BD14" w:rsidR="00C61A3B" w:rsidRPr="002755FB" w:rsidRDefault="00C61A3B" w:rsidP="006407B5">
      <w:pPr>
        <w:jc w:val="both"/>
        <w:rPr>
          <w:rFonts w:ascii="Arial" w:hAnsi="Arial" w:cs="Arial"/>
        </w:rPr>
      </w:pPr>
    </w:p>
    <w:p w14:paraId="432AAC84" w14:textId="57290E5B" w:rsidR="00C61A3B" w:rsidRPr="002755FB" w:rsidRDefault="00C61A3B" w:rsidP="006407B5">
      <w:pPr>
        <w:jc w:val="both"/>
        <w:rPr>
          <w:rFonts w:ascii="Arial" w:hAnsi="Arial" w:cs="Arial"/>
        </w:rPr>
      </w:pPr>
    </w:p>
    <w:p w14:paraId="6279F86B" w14:textId="77777777" w:rsidR="00C61A3B" w:rsidRPr="00126B15" w:rsidRDefault="00C61A3B" w:rsidP="006407B5">
      <w:pPr>
        <w:jc w:val="both"/>
        <w:rPr>
          <w:rFonts w:ascii="Arial" w:hAnsi="Arial" w:cs="Arial"/>
          <w:b/>
          <w:sz w:val="28"/>
          <w:szCs w:val="28"/>
        </w:rPr>
      </w:pPr>
      <w:r w:rsidRPr="00126B15">
        <w:rPr>
          <w:rFonts w:ascii="Arial" w:hAnsi="Arial" w:cs="Arial"/>
          <w:b/>
          <w:sz w:val="28"/>
          <w:szCs w:val="28"/>
        </w:rPr>
        <w:t xml:space="preserve">Whistleblowing            </w:t>
      </w:r>
    </w:p>
    <w:p w14:paraId="7C3C1469" w14:textId="77777777" w:rsidR="00C61A3B" w:rsidRPr="002755FB" w:rsidRDefault="00C61A3B" w:rsidP="006407B5">
      <w:pPr>
        <w:jc w:val="both"/>
        <w:rPr>
          <w:rFonts w:ascii="Arial" w:hAnsi="Arial" w:cs="Arial"/>
          <w:b/>
        </w:rPr>
      </w:pPr>
      <w:r w:rsidRPr="002755FB">
        <w:rPr>
          <w:rFonts w:ascii="Arial" w:hAnsi="Arial" w:cs="Arial"/>
          <w:b/>
        </w:rPr>
        <w:t>What is whistleblowing?</w:t>
      </w:r>
    </w:p>
    <w:p w14:paraId="27E7E8E5" w14:textId="77777777" w:rsidR="00C61A3B" w:rsidRPr="002755FB" w:rsidRDefault="00C61A3B" w:rsidP="006407B5">
      <w:pPr>
        <w:jc w:val="both"/>
        <w:rPr>
          <w:rFonts w:ascii="Arial" w:hAnsi="Arial" w:cs="Arial"/>
        </w:rPr>
      </w:pPr>
      <w:r w:rsidRPr="002755FB">
        <w:rPr>
          <w:rFonts w:ascii="Arial" w:hAnsi="Arial" w:cs="Arial"/>
        </w:rPr>
        <w:t xml:space="preserve">Whistleblowing is a term used when someone wishes to raise concerns about malpractice in their organisation, and the cover up of any of these. This is different from a complaint or grievance. It only applies when you have no vested interest and you are acting as a witness to misconduct or malpractice that you have observed. </w:t>
      </w:r>
    </w:p>
    <w:p w14:paraId="06DE70A3" w14:textId="77777777" w:rsidR="00C61A3B" w:rsidRPr="002755FB" w:rsidRDefault="00C61A3B" w:rsidP="006407B5">
      <w:pPr>
        <w:jc w:val="both"/>
        <w:rPr>
          <w:rFonts w:ascii="Arial" w:hAnsi="Arial" w:cs="Arial"/>
          <w:b/>
        </w:rPr>
      </w:pPr>
      <w:r w:rsidRPr="002755FB">
        <w:rPr>
          <w:rFonts w:ascii="Arial" w:hAnsi="Arial" w:cs="Arial"/>
          <w:b/>
        </w:rPr>
        <w:t xml:space="preserve">What to do if you have a concern </w:t>
      </w:r>
    </w:p>
    <w:p w14:paraId="1E93CFB8" w14:textId="77777777" w:rsidR="00C61A3B" w:rsidRPr="002755FB" w:rsidRDefault="00C61A3B" w:rsidP="006407B5">
      <w:pPr>
        <w:jc w:val="both"/>
        <w:rPr>
          <w:rFonts w:ascii="Arial" w:hAnsi="Arial" w:cs="Arial"/>
        </w:rPr>
      </w:pPr>
      <w:r w:rsidRPr="002755FB">
        <w:rPr>
          <w:rFonts w:ascii="Arial" w:hAnsi="Arial" w:cs="Arial"/>
        </w:rPr>
        <w:t>All concerns will be treated sensitively and with due regard to confidentiality and, where possible, every effort will be made to protect your identity if you so wish.  Nevertheless, this information will need to be passed on to those with a legitimate need to have this information and it may be necessary for you to provide a written statement or act as a witness in any subsequent disciplinary proceedings or enquiry.  This will always be discussed with you first.</w:t>
      </w:r>
    </w:p>
    <w:p w14:paraId="279489A8" w14:textId="77777777" w:rsidR="00C61A3B" w:rsidRPr="002755FB" w:rsidRDefault="00C61A3B" w:rsidP="006407B5">
      <w:pPr>
        <w:jc w:val="both"/>
        <w:rPr>
          <w:rFonts w:ascii="Arial" w:hAnsi="Arial" w:cs="Arial"/>
        </w:rPr>
      </w:pPr>
      <w:r w:rsidRPr="002755FB">
        <w:rPr>
          <w:rFonts w:ascii="Arial" w:hAnsi="Arial" w:cs="Arial"/>
        </w:rPr>
        <w:t>This policy encourages you to put your name to your concern whenever possible. Please note that:</w:t>
      </w:r>
    </w:p>
    <w:p w14:paraId="0871B446" w14:textId="77777777" w:rsidR="00C61A3B" w:rsidRPr="002755FB" w:rsidRDefault="00C61A3B" w:rsidP="006407B5">
      <w:pPr>
        <w:pStyle w:val="ListParagraph"/>
        <w:numPr>
          <w:ilvl w:val="0"/>
          <w:numId w:val="178"/>
        </w:numPr>
        <w:spacing w:after="200" w:line="240" w:lineRule="auto"/>
        <w:jc w:val="both"/>
        <w:rPr>
          <w:rFonts w:ascii="Arial" w:hAnsi="Arial" w:cs="Arial"/>
        </w:rPr>
      </w:pPr>
      <w:r w:rsidRPr="002755FB">
        <w:rPr>
          <w:rFonts w:ascii="Arial" w:hAnsi="Arial" w:cs="Arial"/>
        </w:rPr>
        <w:t>Staff must disclose the information in good faith.</w:t>
      </w:r>
    </w:p>
    <w:p w14:paraId="0D1D846D" w14:textId="77777777" w:rsidR="00C61A3B" w:rsidRPr="002755FB" w:rsidRDefault="00C61A3B" w:rsidP="006407B5">
      <w:pPr>
        <w:pStyle w:val="ListParagraph"/>
        <w:numPr>
          <w:ilvl w:val="0"/>
          <w:numId w:val="178"/>
        </w:numPr>
        <w:spacing w:after="200" w:line="240" w:lineRule="auto"/>
        <w:jc w:val="both"/>
        <w:rPr>
          <w:rFonts w:ascii="Arial" w:hAnsi="Arial" w:cs="Arial"/>
        </w:rPr>
      </w:pPr>
      <w:r w:rsidRPr="002755FB">
        <w:rPr>
          <w:rFonts w:ascii="Arial" w:hAnsi="Arial" w:cs="Arial"/>
        </w:rPr>
        <w:t>Staff must believe it to be substantially true.</w:t>
      </w:r>
    </w:p>
    <w:p w14:paraId="406DF668" w14:textId="77777777" w:rsidR="00C61A3B" w:rsidRPr="002755FB" w:rsidRDefault="00C61A3B" w:rsidP="006407B5">
      <w:pPr>
        <w:pStyle w:val="ListParagraph"/>
        <w:numPr>
          <w:ilvl w:val="0"/>
          <w:numId w:val="178"/>
        </w:numPr>
        <w:spacing w:after="200" w:line="240" w:lineRule="auto"/>
        <w:jc w:val="both"/>
        <w:rPr>
          <w:rFonts w:ascii="Arial" w:hAnsi="Arial" w:cs="Arial"/>
        </w:rPr>
      </w:pPr>
      <w:r w:rsidRPr="002755FB">
        <w:rPr>
          <w:rFonts w:ascii="Arial" w:hAnsi="Arial" w:cs="Arial"/>
        </w:rPr>
        <w:t>Staff must not act maliciously or make false allegations.</w:t>
      </w:r>
    </w:p>
    <w:p w14:paraId="5592BF15" w14:textId="77777777" w:rsidR="00C61A3B" w:rsidRPr="002755FB" w:rsidRDefault="00C61A3B" w:rsidP="006407B5">
      <w:pPr>
        <w:pStyle w:val="ListParagraph"/>
        <w:numPr>
          <w:ilvl w:val="0"/>
          <w:numId w:val="178"/>
        </w:numPr>
        <w:spacing w:after="200" w:line="240" w:lineRule="auto"/>
        <w:jc w:val="both"/>
        <w:rPr>
          <w:rFonts w:ascii="Arial" w:hAnsi="Arial" w:cs="Arial"/>
        </w:rPr>
      </w:pPr>
      <w:r w:rsidRPr="002755FB">
        <w:rPr>
          <w:rFonts w:ascii="Arial" w:hAnsi="Arial" w:cs="Arial"/>
        </w:rPr>
        <w:t>Staff must not seek any personal gain.</w:t>
      </w:r>
    </w:p>
    <w:p w14:paraId="79B97785" w14:textId="77777777" w:rsidR="00C61A3B" w:rsidRPr="002755FB" w:rsidRDefault="00C61A3B" w:rsidP="006407B5">
      <w:pPr>
        <w:jc w:val="both"/>
        <w:rPr>
          <w:rFonts w:ascii="Arial" w:hAnsi="Arial" w:cs="Arial"/>
        </w:rPr>
      </w:pPr>
      <w:r w:rsidRPr="002755FB">
        <w:rPr>
          <w:rFonts w:ascii="Arial" w:hAnsi="Arial" w:cs="Arial"/>
        </w:rPr>
        <w:t xml:space="preserve">You must make a disclosure “in the public interest”; and in the circumstances it must be reasonable for you to make the disclosure.  If there is an issue of an exceptionally serious nature which you believe to be substantially true, then you may disclose the issue to someone other organisation such as police.  </w:t>
      </w:r>
    </w:p>
    <w:p w14:paraId="5B2B22EC" w14:textId="77777777" w:rsidR="00C61A3B" w:rsidRPr="002755FB" w:rsidRDefault="00C61A3B" w:rsidP="006407B5">
      <w:pPr>
        <w:jc w:val="both"/>
        <w:rPr>
          <w:rFonts w:ascii="Arial" w:hAnsi="Arial" w:cs="Arial"/>
          <w:b/>
        </w:rPr>
      </w:pPr>
      <w:r w:rsidRPr="002755FB">
        <w:rPr>
          <w:rFonts w:ascii="Arial" w:hAnsi="Arial" w:cs="Arial"/>
          <w:b/>
        </w:rPr>
        <w:t>Step 1</w:t>
      </w:r>
    </w:p>
    <w:p w14:paraId="20E7B072" w14:textId="77777777" w:rsidR="00C61A3B" w:rsidRPr="002755FB" w:rsidRDefault="00C61A3B" w:rsidP="006407B5">
      <w:pPr>
        <w:jc w:val="both"/>
        <w:rPr>
          <w:rFonts w:ascii="Arial" w:hAnsi="Arial" w:cs="Arial"/>
          <w:b/>
        </w:rPr>
      </w:pPr>
      <w:r w:rsidRPr="002755FB">
        <w:rPr>
          <w:rFonts w:ascii="Arial" w:hAnsi="Arial" w:cs="Arial"/>
          <w:noProof/>
          <w:lang w:eastAsia="en-GB"/>
        </w:rPr>
        <w:drawing>
          <wp:inline distT="0" distB="0" distL="0" distR="0" wp14:anchorId="2A4418FD" wp14:editId="3915D034">
            <wp:extent cx="5486400" cy="3200400"/>
            <wp:effectExtent l="0" t="0" r="0" b="1905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8" r:lo="rId119" r:qs="rId120" r:cs="rId121"/>
              </a:graphicData>
            </a:graphic>
          </wp:inline>
        </w:drawing>
      </w:r>
    </w:p>
    <w:p w14:paraId="4339F921" w14:textId="77777777" w:rsidR="00704A35" w:rsidRDefault="00704A35" w:rsidP="006407B5">
      <w:pPr>
        <w:jc w:val="both"/>
        <w:rPr>
          <w:rFonts w:ascii="Arial" w:hAnsi="Arial" w:cs="Arial"/>
          <w:b/>
        </w:rPr>
      </w:pPr>
    </w:p>
    <w:p w14:paraId="73637C90" w14:textId="77777777" w:rsidR="00704A35" w:rsidRDefault="00704A35" w:rsidP="006407B5">
      <w:pPr>
        <w:jc w:val="both"/>
        <w:rPr>
          <w:rFonts w:ascii="Arial" w:hAnsi="Arial" w:cs="Arial"/>
          <w:b/>
        </w:rPr>
      </w:pPr>
    </w:p>
    <w:p w14:paraId="7368D0CA" w14:textId="22174FF7" w:rsidR="00C61A3B" w:rsidRPr="002755FB" w:rsidRDefault="00C61A3B" w:rsidP="006407B5">
      <w:pPr>
        <w:jc w:val="both"/>
        <w:rPr>
          <w:rFonts w:ascii="Arial" w:hAnsi="Arial" w:cs="Arial"/>
          <w:b/>
        </w:rPr>
      </w:pPr>
      <w:r w:rsidRPr="002755FB">
        <w:rPr>
          <w:rFonts w:ascii="Arial" w:hAnsi="Arial" w:cs="Arial"/>
          <w:noProof/>
          <w:lang w:eastAsia="en-GB"/>
        </w:rPr>
        <w:drawing>
          <wp:anchor distT="0" distB="0" distL="114300" distR="114300" simplePos="0" relativeHeight="251692032" behindDoc="1" locked="0" layoutInCell="1" allowOverlap="1" wp14:anchorId="620ECE2E" wp14:editId="6D08A52E">
            <wp:simplePos x="0" y="0"/>
            <wp:positionH relativeFrom="column">
              <wp:posOffset>38100</wp:posOffset>
            </wp:positionH>
            <wp:positionV relativeFrom="paragraph">
              <wp:posOffset>9525</wp:posOffset>
            </wp:positionV>
            <wp:extent cx="5486400" cy="2733675"/>
            <wp:effectExtent l="19050" t="0" r="95250" b="0"/>
            <wp:wrapNone/>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3" r:lo="rId124" r:qs="rId125" r:cs="rId126"/>
              </a:graphicData>
            </a:graphic>
            <wp14:sizeRelH relativeFrom="page">
              <wp14:pctWidth>0</wp14:pctWidth>
            </wp14:sizeRelH>
            <wp14:sizeRelV relativeFrom="page">
              <wp14:pctHeight>0</wp14:pctHeight>
            </wp14:sizeRelV>
          </wp:anchor>
        </w:drawing>
      </w:r>
      <w:r w:rsidRPr="002755FB">
        <w:rPr>
          <w:rFonts w:ascii="Arial" w:hAnsi="Arial" w:cs="Arial"/>
          <w:b/>
        </w:rPr>
        <w:t>Step 2</w:t>
      </w:r>
    </w:p>
    <w:p w14:paraId="171ECB3F" w14:textId="77777777" w:rsidR="00C61A3B" w:rsidRPr="002755FB" w:rsidRDefault="00C61A3B" w:rsidP="006407B5">
      <w:pPr>
        <w:jc w:val="both"/>
        <w:rPr>
          <w:rFonts w:ascii="Arial" w:hAnsi="Arial" w:cs="Arial"/>
          <w:b/>
        </w:rPr>
      </w:pPr>
    </w:p>
    <w:p w14:paraId="1367FF17" w14:textId="77777777" w:rsidR="00C61A3B" w:rsidRPr="002755FB" w:rsidRDefault="00C61A3B" w:rsidP="006407B5">
      <w:pPr>
        <w:jc w:val="both"/>
        <w:rPr>
          <w:rFonts w:ascii="Arial" w:hAnsi="Arial" w:cs="Arial"/>
          <w:b/>
        </w:rPr>
      </w:pPr>
    </w:p>
    <w:p w14:paraId="17B1C89C" w14:textId="77777777" w:rsidR="00C61A3B" w:rsidRPr="002755FB" w:rsidRDefault="00C61A3B" w:rsidP="006407B5">
      <w:pPr>
        <w:jc w:val="both"/>
        <w:rPr>
          <w:rFonts w:ascii="Arial" w:hAnsi="Arial" w:cs="Arial"/>
          <w:b/>
        </w:rPr>
      </w:pPr>
    </w:p>
    <w:p w14:paraId="1A69C571" w14:textId="77777777" w:rsidR="00C61A3B" w:rsidRPr="002755FB" w:rsidRDefault="00C61A3B" w:rsidP="006407B5">
      <w:pPr>
        <w:jc w:val="both"/>
        <w:rPr>
          <w:rFonts w:ascii="Arial" w:hAnsi="Arial" w:cs="Arial"/>
          <w:b/>
        </w:rPr>
      </w:pPr>
    </w:p>
    <w:p w14:paraId="66C83F70" w14:textId="77777777" w:rsidR="00C61A3B" w:rsidRPr="002755FB" w:rsidRDefault="00C61A3B" w:rsidP="006407B5">
      <w:pPr>
        <w:jc w:val="both"/>
        <w:rPr>
          <w:rFonts w:ascii="Arial" w:hAnsi="Arial" w:cs="Arial"/>
          <w:b/>
        </w:rPr>
      </w:pPr>
    </w:p>
    <w:p w14:paraId="2B369F27" w14:textId="77777777" w:rsidR="00C61A3B" w:rsidRPr="002755FB" w:rsidRDefault="00C61A3B" w:rsidP="006407B5">
      <w:pPr>
        <w:jc w:val="both"/>
        <w:rPr>
          <w:rFonts w:ascii="Arial" w:hAnsi="Arial" w:cs="Arial"/>
          <w:b/>
        </w:rPr>
      </w:pPr>
    </w:p>
    <w:p w14:paraId="6984717C" w14:textId="77777777" w:rsidR="00C61A3B" w:rsidRPr="002755FB" w:rsidRDefault="00C61A3B" w:rsidP="006407B5">
      <w:pPr>
        <w:jc w:val="both"/>
        <w:rPr>
          <w:rFonts w:ascii="Arial" w:hAnsi="Arial" w:cs="Arial"/>
          <w:b/>
        </w:rPr>
      </w:pPr>
    </w:p>
    <w:p w14:paraId="1902857B" w14:textId="77777777" w:rsidR="00C61A3B" w:rsidRPr="002755FB" w:rsidRDefault="00C61A3B" w:rsidP="006407B5">
      <w:pPr>
        <w:jc w:val="both"/>
        <w:rPr>
          <w:rFonts w:ascii="Arial" w:hAnsi="Arial" w:cs="Arial"/>
          <w:b/>
        </w:rPr>
      </w:pPr>
    </w:p>
    <w:p w14:paraId="243A68C7" w14:textId="77777777" w:rsidR="00704A35" w:rsidRDefault="00704A35" w:rsidP="006407B5">
      <w:pPr>
        <w:jc w:val="both"/>
        <w:rPr>
          <w:rFonts w:ascii="Arial" w:hAnsi="Arial" w:cs="Arial"/>
          <w:b/>
        </w:rPr>
      </w:pPr>
    </w:p>
    <w:p w14:paraId="71DC1493" w14:textId="77777777" w:rsidR="00704A35" w:rsidRDefault="00704A35" w:rsidP="00704A35">
      <w:pPr>
        <w:rPr>
          <w:rFonts w:ascii="Arial" w:hAnsi="Arial" w:cs="Arial"/>
          <w:b/>
        </w:rPr>
      </w:pPr>
    </w:p>
    <w:p w14:paraId="10C77496" w14:textId="24948C6E" w:rsidR="00C61A3B" w:rsidRPr="002755FB" w:rsidRDefault="00C61A3B" w:rsidP="00704A35">
      <w:pPr>
        <w:rPr>
          <w:rFonts w:ascii="Arial" w:hAnsi="Arial" w:cs="Arial"/>
          <w:b/>
        </w:rPr>
      </w:pPr>
      <w:r w:rsidRPr="002755FB">
        <w:rPr>
          <w:rFonts w:ascii="Arial" w:hAnsi="Arial" w:cs="Arial"/>
          <w:b/>
        </w:rPr>
        <w:t>Step 3</w:t>
      </w:r>
      <w:r w:rsidRPr="002755FB">
        <w:rPr>
          <w:rFonts w:ascii="Arial" w:hAnsi="Arial" w:cs="Arial"/>
          <w:noProof/>
          <w:lang w:eastAsia="en-GB"/>
        </w:rPr>
        <w:drawing>
          <wp:inline distT="0" distB="0" distL="0" distR="0" wp14:anchorId="7FB5DA2E" wp14:editId="5E337F2F">
            <wp:extent cx="5486400" cy="2105025"/>
            <wp:effectExtent l="0" t="38100" r="0" b="9525"/>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8" r:lo="rId129" r:qs="rId130" r:cs="rId131"/>
              </a:graphicData>
            </a:graphic>
          </wp:inline>
        </w:drawing>
      </w:r>
    </w:p>
    <w:p w14:paraId="4ED05B1C" w14:textId="77777777" w:rsidR="00C61A3B" w:rsidRPr="002755FB" w:rsidRDefault="00C61A3B" w:rsidP="006407B5">
      <w:pPr>
        <w:jc w:val="both"/>
        <w:rPr>
          <w:rFonts w:ascii="Arial" w:hAnsi="Arial" w:cs="Arial"/>
          <w:b/>
        </w:rPr>
      </w:pPr>
      <w:r w:rsidRPr="002755FB">
        <w:rPr>
          <w:rFonts w:ascii="Arial" w:hAnsi="Arial" w:cs="Arial"/>
          <w:noProof/>
          <w:lang w:eastAsia="en-GB"/>
        </w:rPr>
        <w:drawing>
          <wp:anchor distT="0" distB="0" distL="114300" distR="114300" simplePos="0" relativeHeight="251691008" behindDoc="0" locked="0" layoutInCell="1" allowOverlap="1" wp14:anchorId="13CAD772" wp14:editId="190EA96B">
            <wp:simplePos x="0" y="0"/>
            <wp:positionH relativeFrom="column">
              <wp:posOffset>-57150</wp:posOffset>
            </wp:positionH>
            <wp:positionV relativeFrom="paragraph">
              <wp:posOffset>345440</wp:posOffset>
            </wp:positionV>
            <wp:extent cx="5486400" cy="3400425"/>
            <wp:effectExtent l="0" t="0" r="0" b="28575"/>
            <wp:wrapSquare wrapText="bothSides"/>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3" r:lo="rId134" r:qs="rId135" r:cs="rId136"/>
              </a:graphicData>
            </a:graphic>
            <wp14:sizeRelH relativeFrom="page">
              <wp14:pctWidth>0</wp14:pctWidth>
            </wp14:sizeRelH>
            <wp14:sizeRelV relativeFrom="page">
              <wp14:pctHeight>0</wp14:pctHeight>
            </wp14:sizeRelV>
          </wp:anchor>
        </w:drawing>
      </w:r>
      <w:r w:rsidRPr="002755FB">
        <w:rPr>
          <w:rFonts w:ascii="Arial" w:hAnsi="Arial" w:cs="Arial"/>
          <w:b/>
        </w:rPr>
        <w:t>Step 4</w:t>
      </w:r>
    </w:p>
    <w:p w14:paraId="5D18A10F" w14:textId="36517549" w:rsidR="00C61A3B" w:rsidRPr="002755FB" w:rsidRDefault="00C61A3B" w:rsidP="006407B5">
      <w:pPr>
        <w:jc w:val="both"/>
        <w:rPr>
          <w:rFonts w:ascii="Arial" w:hAnsi="Arial" w:cs="Arial"/>
        </w:rPr>
      </w:pPr>
    </w:p>
    <w:p w14:paraId="6E0D4F41" w14:textId="0FA6535F" w:rsidR="00C61A3B" w:rsidRPr="002755FB" w:rsidRDefault="00C61A3B" w:rsidP="006407B5">
      <w:pPr>
        <w:jc w:val="both"/>
        <w:rPr>
          <w:rFonts w:ascii="Arial" w:hAnsi="Arial" w:cs="Arial"/>
        </w:rPr>
      </w:pPr>
    </w:p>
    <w:p w14:paraId="7629AE78" w14:textId="77777777" w:rsidR="00704A35" w:rsidRDefault="00704A35" w:rsidP="006407B5">
      <w:pPr>
        <w:spacing w:after="0" w:line="240" w:lineRule="auto"/>
        <w:jc w:val="both"/>
        <w:rPr>
          <w:rFonts w:ascii="Arial" w:eastAsia="Times New Roman" w:hAnsi="Arial" w:cs="Arial"/>
          <w:b/>
        </w:rPr>
      </w:pPr>
    </w:p>
    <w:p w14:paraId="6C3A584D" w14:textId="77777777" w:rsidR="00704A35" w:rsidRDefault="00704A35" w:rsidP="006407B5">
      <w:pPr>
        <w:spacing w:after="0" w:line="240" w:lineRule="auto"/>
        <w:jc w:val="both"/>
        <w:rPr>
          <w:rFonts w:ascii="Arial" w:eastAsia="Times New Roman" w:hAnsi="Arial" w:cs="Arial"/>
          <w:b/>
        </w:rPr>
      </w:pPr>
    </w:p>
    <w:p w14:paraId="493B8CF5" w14:textId="77777777" w:rsidR="00704A35" w:rsidRDefault="00704A35" w:rsidP="006407B5">
      <w:pPr>
        <w:spacing w:after="0" w:line="240" w:lineRule="auto"/>
        <w:jc w:val="both"/>
        <w:rPr>
          <w:rFonts w:ascii="Arial" w:eastAsia="Times New Roman" w:hAnsi="Arial" w:cs="Arial"/>
          <w:b/>
        </w:rPr>
      </w:pPr>
    </w:p>
    <w:p w14:paraId="43187BB7" w14:textId="77777777" w:rsidR="00704A35" w:rsidRDefault="00704A35" w:rsidP="006407B5">
      <w:pPr>
        <w:spacing w:after="0" w:line="240" w:lineRule="auto"/>
        <w:jc w:val="both"/>
        <w:rPr>
          <w:rFonts w:ascii="Arial" w:eastAsia="Times New Roman" w:hAnsi="Arial" w:cs="Arial"/>
          <w:b/>
        </w:rPr>
      </w:pPr>
    </w:p>
    <w:p w14:paraId="7B22E591" w14:textId="77777777" w:rsidR="00704A35" w:rsidRDefault="00704A35" w:rsidP="006407B5">
      <w:pPr>
        <w:spacing w:after="0" w:line="240" w:lineRule="auto"/>
        <w:jc w:val="both"/>
        <w:rPr>
          <w:rFonts w:ascii="Arial" w:eastAsia="Times New Roman" w:hAnsi="Arial" w:cs="Arial"/>
          <w:b/>
        </w:rPr>
      </w:pPr>
    </w:p>
    <w:p w14:paraId="6AB98A3D" w14:textId="77777777" w:rsidR="00704A35" w:rsidRDefault="00704A35" w:rsidP="006407B5">
      <w:pPr>
        <w:spacing w:after="0" w:line="240" w:lineRule="auto"/>
        <w:jc w:val="both"/>
        <w:rPr>
          <w:rFonts w:ascii="Arial" w:eastAsia="Times New Roman" w:hAnsi="Arial" w:cs="Arial"/>
          <w:b/>
        </w:rPr>
      </w:pPr>
    </w:p>
    <w:p w14:paraId="769A6023" w14:textId="77777777" w:rsidR="00704A35" w:rsidRDefault="00704A35" w:rsidP="006407B5">
      <w:pPr>
        <w:spacing w:after="0" w:line="240" w:lineRule="auto"/>
        <w:jc w:val="both"/>
        <w:rPr>
          <w:rFonts w:ascii="Arial" w:eastAsia="Times New Roman" w:hAnsi="Arial" w:cs="Arial"/>
          <w:b/>
        </w:rPr>
      </w:pPr>
    </w:p>
    <w:p w14:paraId="5D39B934" w14:textId="77777777" w:rsidR="00704A35" w:rsidRDefault="00704A35" w:rsidP="006407B5">
      <w:pPr>
        <w:spacing w:after="0" w:line="240" w:lineRule="auto"/>
        <w:jc w:val="both"/>
        <w:rPr>
          <w:rFonts w:ascii="Arial" w:eastAsia="Times New Roman" w:hAnsi="Arial" w:cs="Arial"/>
          <w:b/>
        </w:rPr>
      </w:pPr>
    </w:p>
    <w:p w14:paraId="5C0F6843" w14:textId="77777777" w:rsidR="00704A35" w:rsidRDefault="00704A35" w:rsidP="006407B5">
      <w:pPr>
        <w:spacing w:after="0" w:line="240" w:lineRule="auto"/>
        <w:jc w:val="both"/>
        <w:rPr>
          <w:rFonts w:ascii="Arial" w:eastAsia="Times New Roman" w:hAnsi="Arial" w:cs="Arial"/>
          <w:b/>
        </w:rPr>
      </w:pPr>
    </w:p>
    <w:p w14:paraId="1CBA9D3B" w14:textId="77777777" w:rsidR="00704A35" w:rsidRDefault="00704A35" w:rsidP="006407B5">
      <w:pPr>
        <w:spacing w:after="0" w:line="240" w:lineRule="auto"/>
        <w:jc w:val="both"/>
        <w:rPr>
          <w:rFonts w:ascii="Arial" w:eastAsia="Times New Roman" w:hAnsi="Arial" w:cs="Arial"/>
          <w:b/>
        </w:rPr>
      </w:pPr>
    </w:p>
    <w:p w14:paraId="20BE4BD6" w14:textId="77777777" w:rsidR="00704A35" w:rsidRDefault="00704A35" w:rsidP="006407B5">
      <w:pPr>
        <w:spacing w:after="0" w:line="240" w:lineRule="auto"/>
        <w:jc w:val="both"/>
        <w:rPr>
          <w:rFonts w:ascii="Arial" w:eastAsia="Times New Roman" w:hAnsi="Arial" w:cs="Arial"/>
          <w:b/>
        </w:rPr>
      </w:pPr>
    </w:p>
    <w:p w14:paraId="4C918E23" w14:textId="77777777" w:rsidR="00704A35" w:rsidRDefault="00704A35" w:rsidP="006407B5">
      <w:pPr>
        <w:spacing w:after="0" w:line="240" w:lineRule="auto"/>
        <w:jc w:val="both"/>
        <w:rPr>
          <w:rFonts w:ascii="Arial" w:eastAsia="Times New Roman" w:hAnsi="Arial" w:cs="Arial"/>
          <w:b/>
        </w:rPr>
      </w:pPr>
    </w:p>
    <w:p w14:paraId="27D61E94" w14:textId="77777777" w:rsidR="00704A35" w:rsidRDefault="00704A35" w:rsidP="006407B5">
      <w:pPr>
        <w:spacing w:after="0" w:line="240" w:lineRule="auto"/>
        <w:jc w:val="both"/>
        <w:rPr>
          <w:rFonts w:ascii="Arial" w:eastAsia="Times New Roman" w:hAnsi="Arial" w:cs="Arial"/>
          <w:b/>
        </w:rPr>
      </w:pPr>
    </w:p>
    <w:p w14:paraId="622BFE87" w14:textId="77777777" w:rsidR="00704A35" w:rsidRDefault="00704A35" w:rsidP="006407B5">
      <w:pPr>
        <w:spacing w:after="0" w:line="240" w:lineRule="auto"/>
        <w:jc w:val="both"/>
        <w:rPr>
          <w:rFonts w:ascii="Arial" w:eastAsia="Times New Roman" w:hAnsi="Arial" w:cs="Arial"/>
          <w:b/>
        </w:rPr>
      </w:pPr>
    </w:p>
    <w:p w14:paraId="74C78D65" w14:textId="77777777" w:rsidR="00704A35" w:rsidRDefault="00704A35" w:rsidP="006407B5">
      <w:pPr>
        <w:spacing w:after="0" w:line="240" w:lineRule="auto"/>
        <w:jc w:val="both"/>
        <w:rPr>
          <w:rFonts w:ascii="Arial" w:eastAsia="Times New Roman" w:hAnsi="Arial" w:cs="Arial"/>
          <w:b/>
        </w:rPr>
      </w:pPr>
    </w:p>
    <w:p w14:paraId="55407449" w14:textId="77777777" w:rsidR="00704A35" w:rsidRDefault="00704A35" w:rsidP="006407B5">
      <w:pPr>
        <w:spacing w:after="0" w:line="240" w:lineRule="auto"/>
        <w:jc w:val="both"/>
        <w:rPr>
          <w:rFonts w:ascii="Arial" w:eastAsia="Times New Roman" w:hAnsi="Arial" w:cs="Arial"/>
          <w:b/>
        </w:rPr>
      </w:pPr>
    </w:p>
    <w:p w14:paraId="0AEEBD20" w14:textId="77777777" w:rsidR="00704A35" w:rsidRDefault="00704A35" w:rsidP="006407B5">
      <w:pPr>
        <w:spacing w:after="0" w:line="240" w:lineRule="auto"/>
        <w:jc w:val="both"/>
        <w:rPr>
          <w:rFonts w:ascii="Arial" w:eastAsia="Times New Roman" w:hAnsi="Arial" w:cs="Arial"/>
          <w:b/>
        </w:rPr>
      </w:pPr>
    </w:p>
    <w:p w14:paraId="6321A08A" w14:textId="77777777" w:rsidR="00704A35" w:rsidRDefault="00704A35" w:rsidP="006407B5">
      <w:pPr>
        <w:spacing w:after="0" w:line="240" w:lineRule="auto"/>
        <w:jc w:val="both"/>
        <w:rPr>
          <w:rFonts w:ascii="Arial" w:eastAsia="Times New Roman" w:hAnsi="Arial" w:cs="Arial"/>
          <w:b/>
        </w:rPr>
      </w:pPr>
    </w:p>
    <w:p w14:paraId="79EAE1E0" w14:textId="77777777" w:rsidR="00704A35" w:rsidRDefault="00704A35" w:rsidP="006407B5">
      <w:pPr>
        <w:spacing w:after="0" w:line="240" w:lineRule="auto"/>
        <w:jc w:val="both"/>
        <w:rPr>
          <w:rFonts w:ascii="Arial" w:eastAsia="Times New Roman" w:hAnsi="Arial" w:cs="Arial"/>
          <w:b/>
        </w:rPr>
      </w:pPr>
    </w:p>
    <w:p w14:paraId="630D4D1A" w14:textId="77777777" w:rsidR="00704A35" w:rsidRDefault="00704A35" w:rsidP="006407B5">
      <w:pPr>
        <w:spacing w:after="0" w:line="240" w:lineRule="auto"/>
        <w:jc w:val="both"/>
        <w:rPr>
          <w:rFonts w:ascii="Arial" w:eastAsia="Times New Roman" w:hAnsi="Arial" w:cs="Arial"/>
          <w:b/>
        </w:rPr>
      </w:pPr>
    </w:p>
    <w:p w14:paraId="7A890F62" w14:textId="77777777" w:rsidR="00704A35" w:rsidRDefault="00704A35" w:rsidP="006407B5">
      <w:pPr>
        <w:spacing w:after="0" w:line="240" w:lineRule="auto"/>
        <w:jc w:val="both"/>
        <w:rPr>
          <w:rFonts w:ascii="Arial" w:eastAsia="Times New Roman" w:hAnsi="Arial" w:cs="Arial"/>
          <w:b/>
        </w:rPr>
      </w:pPr>
    </w:p>
    <w:p w14:paraId="239F9025" w14:textId="77777777" w:rsidR="00704A35" w:rsidRDefault="00704A35" w:rsidP="006407B5">
      <w:pPr>
        <w:spacing w:after="0" w:line="240" w:lineRule="auto"/>
        <w:jc w:val="both"/>
        <w:rPr>
          <w:rFonts w:ascii="Arial" w:eastAsia="Times New Roman" w:hAnsi="Arial" w:cs="Arial"/>
          <w:b/>
        </w:rPr>
      </w:pPr>
    </w:p>
    <w:p w14:paraId="5D0C8E7D" w14:textId="77777777" w:rsidR="00704A35" w:rsidRDefault="00704A35" w:rsidP="006407B5">
      <w:pPr>
        <w:spacing w:after="0" w:line="240" w:lineRule="auto"/>
        <w:jc w:val="both"/>
        <w:rPr>
          <w:rFonts w:ascii="Arial" w:eastAsia="Times New Roman" w:hAnsi="Arial" w:cs="Arial"/>
          <w:b/>
        </w:rPr>
      </w:pPr>
    </w:p>
    <w:p w14:paraId="6CBDB824" w14:textId="77777777" w:rsidR="00704A35" w:rsidRDefault="00704A35" w:rsidP="006407B5">
      <w:pPr>
        <w:spacing w:after="0" w:line="240" w:lineRule="auto"/>
        <w:jc w:val="both"/>
        <w:rPr>
          <w:rFonts w:ascii="Arial" w:eastAsia="Times New Roman" w:hAnsi="Arial" w:cs="Arial"/>
          <w:b/>
        </w:rPr>
      </w:pPr>
    </w:p>
    <w:p w14:paraId="64E54CA9" w14:textId="77777777" w:rsidR="00704A35" w:rsidRDefault="00704A35" w:rsidP="006407B5">
      <w:pPr>
        <w:spacing w:after="0" w:line="240" w:lineRule="auto"/>
        <w:jc w:val="both"/>
        <w:rPr>
          <w:rFonts w:ascii="Arial" w:eastAsia="Times New Roman" w:hAnsi="Arial" w:cs="Arial"/>
          <w:b/>
        </w:rPr>
      </w:pPr>
    </w:p>
    <w:p w14:paraId="5B504BBB" w14:textId="77777777" w:rsidR="00704A35" w:rsidRDefault="00704A35" w:rsidP="006407B5">
      <w:pPr>
        <w:spacing w:after="0" w:line="240" w:lineRule="auto"/>
        <w:jc w:val="both"/>
        <w:rPr>
          <w:rFonts w:ascii="Arial" w:eastAsia="Times New Roman" w:hAnsi="Arial" w:cs="Arial"/>
          <w:b/>
        </w:rPr>
      </w:pPr>
    </w:p>
    <w:p w14:paraId="7964B9A4" w14:textId="77777777" w:rsidR="00704A35" w:rsidRDefault="00704A35" w:rsidP="006407B5">
      <w:pPr>
        <w:spacing w:after="0" w:line="240" w:lineRule="auto"/>
        <w:jc w:val="both"/>
        <w:rPr>
          <w:rFonts w:ascii="Arial" w:eastAsia="Times New Roman" w:hAnsi="Arial" w:cs="Arial"/>
          <w:b/>
        </w:rPr>
      </w:pPr>
    </w:p>
    <w:p w14:paraId="666845B0" w14:textId="65DED331" w:rsidR="002755FB" w:rsidRPr="009F090D" w:rsidRDefault="002755FB" w:rsidP="006407B5">
      <w:pPr>
        <w:spacing w:after="0" w:line="240" w:lineRule="auto"/>
        <w:jc w:val="both"/>
        <w:rPr>
          <w:rFonts w:ascii="Arial" w:eastAsia="Times New Roman" w:hAnsi="Arial" w:cs="Arial"/>
          <w:sz w:val="28"/>
          <w:szCs w:val="28"/>
        </w:rPr>
      </w:pPr>
      <w:r w:rsidRPr="009F090D">
        <w:rPr>
          <w:rFonts w:ascii="Arial" w:eastAsia="Times New Roman" w:hAnsi="Arial" w:cs="Arial"/>
          <w:b/>
          <w:sz w:val="28"/>
          <w:szCs w:val="28"/>
        </w:rPr>
        <w:t>Working in Partnership with Other Agencies</w:t>
      </w:r>
    </w:p>
    <w:p w14:paraId="49465EB5" w14:textId="77777777" w:rsidR="002755FB" w:rsidRPr="002755FB" w:rsidRDefault="002755FB" w:rsidP="006407B5">
      <w:pPr>
        <w:spacing w:after="0" w:line="240" w:lineRule="auto"/>
        <w:jc w:val="both"/>
        <w:rPr>
          <w:rFonts w:ascii="Arial" w:eastAsia="Times New Roman" w:hAnsi="Arial" w:cs="Arial"/>
          <w:b/>
        </w:rPr>
      </w:pPr>
    </w:p>
    <w:p w14:paraId="2BAC2391" w14:textId="77777777" w:rsidR="002755FB" w:rsidRPr="002755FB" w:rsidRDefault="002755FB" w:rsidP="006407B5">
      <w:pPr>
        <w:spacing w:after="0" w:line="240" w:lineRule="auto"/>
        <w:jc w:val="both"/>
        <w:rPr>
          <w:rFonts w:ascii="Arial" w:eastAsia="Times New Roman" w:hAnsi="Arial" w:cs="Arial"/>
          <w:bCs/>
        </w:rPr>
      </w:pPr>
      <w:r w:rsidRPr="002755FB">
        <w:rPr>
          <w:rFonts w:ascii="Arial" w:eastAsia="Times New Roman" w:hAnsi="Arial" w:cs="Arial"/>
        </w:rPr>
        <w:t>We work in partnership with local and national agencies to promote the well-being of all children at Dinton Pre-School</w:t>
      </w:r>
      <w:r w:rsidRPr="002755FB">
        <w:rPr>
          <w:rFonts w:ascii="Arial" w:eastAsia="Times New Roman" w:hAnsi="Arial" w:cs="Arial"/>
          <w:b/>
        </w:rPr>
        <w:t xml:space="preserve">. </w:t>
      </w:r>
      <w:r w:rsidRPr="002755FB">
        <w:rPr>
          <w:rFonts w:ascii="Arial" w:eastAsia="Times New Roman" w:hAnsi="Arial" w:cs="Arial"/>
          <w:bCs/>
        </w:rPr>
        <w:t xml:space="preserve">We will never share any data with any organisation to use for their own purposes. </w:t>
      </w:r>
    </w:p>
    <w:p w14:paraId="05DD350A" w14:textId="77777777" w:rsidR="002755FB" w:rsidRPr="002755FB" w:rsidRDefault="002755FB" w:rsidP="006407B5">
      <w:pPr>
        <w:spacing w:after="0" w:line="360" w:lineRule="auto"/>
        <w:ind w:left="360"/>
        <w:jc w:val="both"/>
        <w:rPr>
          <w:rFonts w:ascii="Arial" w:eastAsia="Times New Roman" w:hAnsi="Arial" w:cs="Arial"/>
        </w:rPr>
      </w:pPr>
    </w:p>
    <w:p w14:paraId="12487F6D" w14:textId="77777777" w:rsidR="002755FB" w:rsidRPr="002755FB" w:rsidRDefault="002755FB" w:rsidP="006407B5">
      <w:pPr>
        <w:numPr>
          <w:ilvl w:val="0"/>
          <w:numId w:val="179"/>
        </w:numPr>
        <w:spacing w:after="0" w:line="240" w:lineRule="auto"/>
        <w:jc w:val="both"/>
        <w:rPr>
          <w:rFonts w:ascii="Arial" w:eastAsia="Times New Roman" w:hAnsi="Arial" w:cs="Arial"/>
        </w:rPr>
      </w:pPr>
      <w:r w:rsidRPr="002755FB">
        <w:rPr>
          <w:rFonts w:ascii="Arial" w:eastAsia="Times New Roman" w:hAnsi="Arial" w:cs="Arial"/>
        </w:rPr>
        <w:t>We work in partnership with local and national agencies to promote the well-being of children.</w:t>
      </w:r>
    </w:p>
    <w:p w14:paraId="024D3452" w14:textId="77777777" w:rsidR="002755FB" w:rsidRPr="002755FB" w:rsidRDefault="002755FB" w:rsidP="006407B5">
      <w:pPr>
        <w:numPr>
          <w:ilvl w:val="0"/>
          <w:numId w:val="179"/>
        </w:numPr>
        <w:spacing w:after="0" w:line="240" w:lineRule="auto"/>
        <w:jc w:val="both"/>
        <w:rPr>
          <w:rFonts w:ascii="Arial" w:eastAsia="Times New Roman" w:hAnsi="Arial" w:cs="Arial"/>
        </w:rPr>
      </w:pPr>
      <w:r w:rsidRPr="002755FB">
        <w:rPr>
          <w:rFonts w:ascii="Arial" w:eastAsia="Times New Roman" w:hAnsi="Arial" w:cs="Arial"/>
        </w:rPr>
        <w:t xml:space="preserve">Procedures are in place for sharing of information about children and families with other relevant agencies. </w:t>
      </w:r>
    </w:p>
    <w:p w14:paraId="66DCD859" w14:textId="77777777" w:rsidR="002755FB" w:rsidRPr="002755FB" w:rsidRDefault="002755FB" w:rsidP="006407B5">
      <w:pPr>
        <w:numPr>
          <w:ilvl w:val="0"/>
          <w:numId w:val="179"/>
        </w:numPr>
        <w:spacing w:after="0" w:line="240" w:lineRule="auto"/>
        <w:jc w:val="both"/>
        <w:rPr>
          <w:rFonts w:ascii="Arial" w:eastAsia="Times New Roman" w:hAnsi="Arial" w:cs="Arial"/>
        </w:rPr>
      </w:pPr>
      <w:r w:rsidRPr="002755FB">
        <w:rPr>
          <w:rFonts w:ascii="Arial" w:eastAsia="Times New Roman" w:hAnsi="Arial" w:cs="Arial"/>
        </w:rPr>
        <w:t xml:space="preserve">Information shared by other agencies with us is regarded as third party information. </w:t>
      </w:r>
    </w:p>
    <w:p w14:paraId="4164AEC4" w14:textId="77777777" w:rsidR="002755FB" w:rsidRPr="002755FB" w:rsidRDefault="002755FB" w:rsidP="006407B5">
      <w:pPr>
        <w:numPr>
          <w:ilvl w:val="1"/>
          <w:numId w:val="179"/>
        </w:numPr>
        <w:spacing w:after="0" w:line="240" w:lineRule="auto"/>
        <w:jc w:val="both"/>
        <w:rPr>
          <w:rFonts w:ascii="Arial" w:eastAsia="Times New Roman" w:hAnsi="Arial" w:cs="Arial"/>
        </w:rPr>
      </w:pPr>
      <w:r w:rsidRPr="002755FB">
        <w:rPr>
          <w:rFonts w:ascii="Arial" w:eastAsia="Times New Roman" w:hAnsi="Arial" w:cs="Arial"/>
        </w:rPr>
        <w:t>This is also kept in confidence and not shared without consent from that agency.</w:t>
      </w:r>
    </w:p>
    <w:p w14:paraId="4E917D47" w14:textId="77777777" w:rsidR="002755FB" w:rsidRPr="002755FB" w:rsidRDefault="002755FB" w:rsidP="006407B5">
      <w:pPr>
        <w:numPr>
          <w:ilvl w:val="0"/>
          <w:numId w:val="179"/>
        </w:numPr>
        <w:spacing w:after="0" w:line="240" w:lineRule="auto"/>
        <w:jc w:val="both"/>
        <w:rPr>
          <w:rFonts w:ascii="Arial" w:eastAsia="Times New Roman" w:hAnsi="Arial" w:cs="Arial"/>
        </w:rPr>
      </w:pPr>
      <w:r w:rsidRPr="002755FB">
        <w:rPr>
          <w:rFonts w:ascii="Arial" w:eastAsia="Times New Roman" w:hAnsi="Arial" w:cs="Arial"/>
        </w:rPr>
        <w:t>When working in partnership with staff from other agencies, we make those individuals welcome in the setting and their professional roles are respected.</w:t>
      </w:r>
    </w:p>
    <w:p w14:paraId="3E7FF219" w14:textId="77777777" w:rsidR="002755FB" w:rsidRPr="002755FB" w:rsidRDefault="002755FB" w:rsidP="006407B5">
      <w:pPr>
        <w:numPr>
          <w:ilvl w:val="0"/>
          <w:numId w:val="179"/>
        </w:numPr>
        <w:spacing w:after="0" w:line="240" w:lineRule="auto"/>
        <w:jc w:val="both"/>
        <w:rPr>
          <w:rFonts w:ascii="Arial" w:eastAsia="Times New Roman" w:hAnsi="Arial" w:cs="Arial"/>
        </w:rPr>
      </w:pPr>
      <w:r w:rsidRPr="002755FB">
        <w:rPr>
          <w:rFonts w:ascii="Arial" w:eastAsia="Times New Roman" w:hAnsi="Arial" w:cs="Arial"/>
        </w:rPr>
        <w:t>We follow the protocols for working with agencies, for example on child protection.</w:t>
      </w:r>
    </w:p>
    <w:p w14:paraId="4D7772BC" w14:textId="77777777" w:rsidR="002755FB" w:rsidRPr="002755FB" w:rsidRDefault="002755FB" w:rsidP="006407B5">
      <w:pPr>
        <w:numPr>
          <w:ilvl w:val="0"/>
          <w:numId w:val="179"/>
        </w:numPr>
        <w:spacing w:after="0" w:line="240" w:lineRule="auto"/>
        <w:jc w:val="both"/>
        <w:rPr>
          <w:rFonts w:ascii="Arial" w:eastAsia="Times New Roman" w:hAnsi="Arial" w:cs="Arial"/>
        </w:rPr>
      </w:pPr>
      <w:r w:rsidRPr="002755FB">
        <w:rPr>
          <w:rFonts w:ascii="Arial" w:eastAsia="Times New Roman" w:hAnsi="Arial" w:cs="Arial"/>
        </w:rPr>
        <w:t>Staff from other agencies do not have unsupervised access to the child they are visiting in the setting and do not have access to any other child(ren) during their visit.</w:t>
      </w:r>
    </w:p>
    <w:p w14:paraId="7A798556" w14:textId="77777777" w:rsidR="002755FB" w:rsidRPr="002755FB" w:rsidRDefault="002755FB" w:rsidP="006407B5">
      <w:pPr>
        <w:numPr>
          <w:ilvl w:val="0"/>
          <w:numId w:val="179"/>
        </w:numPr>
        <w:spacing w:after="0" w:line="240" w:lineRule="auto"/>
        <w:jc w:val="both"/>
        <w:rPr>
          <w:rFonts w:ascii="Arial" w:eastAsia="Times New Roman" w:hAnsi="Arial" w:cs="Arial"/>
        </w:rPr>
      </w:pPr>
      <w:r w:rsidRPr="002755FB">
        <w:rPr>
          <w:rFonts w:ascii="Arial" w:eastAsia="Times New Roman" w:hAnsi="Arial" w:cs="Arial"/>
        </w:rPr>
        <w:t>Our staff do not casually share information or seek informal advice about any named child/family.</w:t>
      </w:r>
    </w:p>
    <w:p w14:paraId="22FD3BCA" w14:textId="77777777" w:rsidR="002755FB" w:rsidRPr="002755FB" w:rsidRDefault="002755FB" w:rsidP="006407B5">
      <w:pPr>
        <w:numPr>
          <w:ilvl w:val="0"/>
          <w:numId w:val="179"/>
        </w:numPr>
        <w:spacing w:after="0" w:line="240" w:lineRule="auto"/>
        <w:jc w:val="both"/>
        <w:rPr>
          <w:rFonts w:ascii="Arial" w:eastAsia="Times New Roman" w:hAnsi="Arial" w:cs="Arial"/>
        </w:rPr>
      </w:pPr>
      <w:r w:rsidRPr="002755FB">
        <w:rPr>
          <w:rFonts w:ascii="Arial" w:eastAsia="Times New Roman" w:hAnsi="Arial" w:cs="Arial"/>
        </w:rPr>
        <w:t xml:space="preserve">When necessary we consult with local and national agencies who offer a wealth of advice and information that help us develop understanding of issues facing us and who can provide support and information for parents. </w:t>
      </w:r>
    </w:p>
    <w:p w14:paraId="67EB7E7C" w14:textId="77777777" w:rsidR="002755FB" w:rsidRPr="002755FB" w:rsidRDefault="002755FB" w:rsidP="006407B5">
      <w:pPr>
        <w:spacing w:after="0" w:line="240" w:lineRule="auto"/>
        <w:jc w:val="both"/>
        <w:rPr>
          <w:rFonts w:ascii="Arial" w:eastAsia="Times New Roman" w:hAnsi="Arial" w:cs="Arial"/>
        </w:rPr>
      </w:pPr>
    </w:p>
    <w:p w14:paraId="50604D89" w14:textId="77777777" w:rsidR="002755FB" w:rsidRPr="002755FB" w:rsidRDefault="002755FB" w:rsidP="006407B5">
      <w:pPr>
        <w:spacing w:after="0" w:line="240" w:lineRule="auto"/>
        <w:jc w:val="both"/>
        <w:rPr>
          <w:rFonts w:ascii="Arial" w:eastAsia="Times New Roman" w:hAnsi="Arial" w:cs="Arial"/>
          <w:b/>
          <w:bCs/>
        </w:rPr>
      </w:pPr>
      <w:r w:rsidRPr="002755FB">
        <w:rPr>
          <w:rFonts w:ascii="Arial" w:eastAsia="Times New Roman" w:hAnsi="Arial" w:cs="Arial"/>
          <w:b/>
          <w:bCs/>
        </w:rPr>
        <w:t xml:space="preserve">See Information Sharing Policy, Safeguarding and Child Protection Policy and Record Keeping Policies </w:t>
      </w:r>
    </w:p>
    <w:p w14:paraId="198B6F97" w14:textId="77777777" w:rsidR="002755FB" w:rsidRPr="002755FB" w:rsidRDefault="002755FB" w:rsidP="006407B5">
      <w:pPr>
        <w:spacing w:after="0" w:line="240" w:lineRule="auto"/>
        <w:jc w:val="both"/>
        <w:rPr>
          <w:rFonts w:ascii="Arial" w:eastAsia="Times New Roman" w:hAnsi="Arial" w:cs="Arial"/>
        </w:rPr>
      </w:pPr>
    </w:p>
    <w:p w14:paraId="7AD92692" w14:textId="77777777" w:rsidR="00C61A3B" w:rsidRDefault="00C61A3B" w:rsidP="006407B5">
      <w:pPr>
        <w:jc w:val="both"/>
      </w:pPr>
    </w:p>
    <w:p w14:paraId="49B635B0" w14:textId="77777777" w:rsidR="00C61A3B" w:rsidRDefault="00C61A3B" w:rsidP="006407B5">
      <w:pPr>
        <w:jc w:val="both"/>
      </w:pPr>
    </w:p>
    <w:p w14:paraId="15AFBD82" w14:textId="77777777" w:rsidR="00C61A3B" w:rsidRDefault="00C61A3B" w:rsidP="006407B5">
      <w:pPr>
        <w:jc w:val="both"/>
      </w:pPr>
    </w:p>
    <w:p w14:paraId="1AFFBCA5" w14:textId="77777777" w:rsidR="00C61A3B" w:rsidRDefault="00C61A3B" w:rsidP="006407B5">
      <w:pPr>
        <w:jc w:val="both"/>
      </w:pPr>
    </w:p>
    <w:p w14:paraId="139518F3" w14:textId="77777777" w:rsidR="00C61A3B" w:rsidRDefault="00C61A3B" w:rsidP="006407B5">
      <w:pPr>
        <w:jc w:val="both"/>
      </w:pPr>
    </w:p>
    <w:p w14:paraId="5E5EC632" w14:textId="77777777" w:rsidR="00BF2934" w:rsidRDefault="00BF2934" w:rsidP="006407B5">
      <w:pPr>
        <w:jc w:val="both"/>
      </w:pPr>
    </w:p>
    <w:p w14:paraId="22681C15" w14:textId="77777777" w:rsidR="00BF2934" w:rsidRPr="007F4F43" w:rsidRDefault="00BF2934" w:rsidP="006407B5">
      <w:pPr>
        <w:jc w:val="both"/>
      </w:pPr>
    </w:p>
    <w:sectPr w:rsidR="00BF2934" w:rsidRPr="007F4F43" w:rsidSect="009E452C">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BD2AE4" w14:textId="77777777" w:rsidR="00FA63DE" w:rsidRDefault="00FA63DE" w:rsidP="009E452C">
      <w:pPr>
        <w:spacing w:after="0" w:line="240" w:lineRule="auto"/>
      </w:pPr>
      <w:r>
        <w:separator/>
      </w:r>
    </w:p>
  </w:endnote>
  <w:endnote w:type="continuationSeparator" w:id="0">
    <w:p w14:paraId="6921B966" w14:textId="77777777" w:rsidR="00FA63DE" w:rsidRDefault="00FA63DE" w:rsidP="009E45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MT">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Frutiger LT 45 Light">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9958422"/>
      <w:docPartObj>
        <w:docPartGallery w:val="Page Numbers (Bottom of Page)"/>
        <w:docPartUnique/>
      </w:docPartObj>
    </w:sdtPr>
    <w:sdtEndPr>
      <w:rPr>
        <w:color w:val="7F7F7F" w:themeColor="background1" w:themeShade="7F"/>
        <w:spacing w:val="60"/>
      </w:rPr>
    </w:sdtEndPr>
    <w:sdtContent>
      <w:p w14:paraId="71206349" w14:textId="65E3F3A4" w:rsidR="00C351BF" w:rsidRDefault="00C351BF">
        <w:pPr>
          <w:pStyle w:val="Footer"/>
          <w:pBdr>
            <w:top w:val="single" w:sz="4" w:space="1" w:color="D9D9D9" w:themeColor="background1" w:themeShade="D9"/>
          </w:pBdr>
          <w:jc w:val="right"/>
        </w:pPr>
        <w:r>
          <w:fldChar w:fldCharType="begin"/>
        </w:r>
        <w:r>
          <w:instrText xml:space="preserve"> PAGE   \* MERGEFORMAT </w:instrText>
        </w:r>
        <w:r>
          <w:fldChar w:fldCharType="separate"/>
        </w:r>
        <w:r w:rsidR="00C36750">
          <w:rPr>
            <w:noProof/>
          </w:rPr>
          <w:t>39</w:t>
        </w:r>
        <w:r>
          <w:rPr>
            <w:noProof/>
          </w:rPr>
          <w:fldChar w:fldCharType="end"/>
        </w:r>
        <w:r>
          <w:rPr>
            <w:noProof/>
          </w:rPr>
          <w:t xml:space="preserve"> </w:t>
        </w:r>
        <w:r>
          <w:t xml:space="preserve">| </w:t>
        </w:r>
        <w:r>
          <w:rPr>
            <w:color w:val="7F7F7F" w:themeColor="background1" w:themeShade="7F"/>
            <w:spacing w:val="60"/>
          </w:rPr>
          <w:t>Page</w:t>
        </w:r>
      </w:p>
    </w:sdtContent>
  </w:sdt>
  <w:p w14:paraId="3BA4312D" w14:textId="77777777" w:rsidR="00C351BF" w:rsidRDefault="00C351BF" w:rsidP="0012422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02F5E5" w14:textId="77777777" w:rsidR="00FA63DE" w:rsidRDefault="00FA63DE" w:rsidP="009E452C">
      <w:pPr>
        <w:spacing w:after="0" w:line="240" w:lineRule="auto"/>
      </w:pPr>
      <w:r>
        <w:separator/>
      </w:r>
    </w:p>
  </w:footnote>
  <w:footnote w:type="continuationSeparator" w:id="0">
    <w:p w14:paraId="3C4D9D08" w14:textId="77777777" w:rsidR="00FA63DE" w:rsidRDefault="00FA63DE" w:rsidP="009E45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shd w:val="clear" w:color="auto" w:fill="ED7D31" w:themeFill="accent2"/>
      <w:tblCellMar>
        <w:top w:w="115" w:type="dxa"/>
        <w:left w:w="115" w:type="dxa"/>
        <w:bottom w:w="115" w:type="dxa"/>
        <w:right w:w="115" w:type="dxa"/>
      </w:tblCellMar>
      <w:tblLook w:val="04A0" w:firstRow="1" w:lastRow="0" w:firstColumn="1" w:lastColumn="0" w:noHBand="0" w:noVBand="1"/>
    </w:tblPr>
    <w:tblGrid>
      <w:gridCol w:w="245"/>
      <w:gridCol w:w="8781"/>
    </w:tblGrid>
    <w:tr w:rsidR="00C351BF" w14:paraId="7CD57246" w14:textId="77777777" w:rsidTr="00116CA1">
      <w:trPr>
        <w:jc w:val="right"/>
      </w:trPr>
      <w:tc>
        <w:tcPr>
          <w:tcW w:w="0" w:type="auto"/>
          <w:shd w:val="clear" w:color="auto" w:fill="538135" w:themeFill="accent6" w:themeFillShade="BF"/>
          <w:vAlign w:val="center"/>
        </w:tcPr>
        <w:p w14:paraId="4B6B7550" w14:textId="77777777" w:rsidR="00C351BF" w:rsidRDefault="00C351BF">
          <w:pPr>
            <w:pStyle w:val="Header"/>
            <w:rPr>
              <w:caps/>
              <w:color w:val="FFFFFF" w:themeColor="background1"/>
            </w:rPr>
          </w:pPr>
        </w:p>
      </w:tc>
      <w:tc>
        <w:tcPr>
          <w:tcW w:w="0" w:type="auto"/>
          <w:shd w:val="clear" w:color="auto" w:fill="538135" w:themeFill="accent6" w:themeFillShade="BF"/>
          <w:vAlign w:val="center"/>
        </w:tcPr>
        <w:p w14:paraId="748065FC" w14:textId="2746C651" w:rsidR="00C351BF" w:rsidRDefault="006D4D66" w:rsidP="00116CA1">
          <w:pPr>
            <w:pStyle w:val="Header"/>
            <w:jc w:val="center"/>
            <w:rPr>
              <w:caps/>
              <w:color w:val="FFFFFF" w:themeColor="background1"/>
            </w:rPr>
          </w:pPr>
          <w:sdt>
            <w:sdtPr>
              <w:rPr>
                <w:caps/>
                <w:color w:val="FFFFFF" w:themeColor="background1"/>
              </w:rPr>
              <w:alias w:val="Title"/>
              <w:tag w:val=""/>
              <w:id w:val="-773790484"/>
              <w:placeholder>
                <w:docPart w:val="D9D9DEF5030E4FD5A2494F74509DD307"/>
              </w:placeholder>
              <w:dataBinding w:prefixMappings="xmlns:ns0='http://purl.org/dc/elements/1.1/' xmlns:ns1='http://schemas.openxmlformats.org/package/2006/metadata/core-properties' " w:xpath="/ns1:coreProperties[1]/ns0:title[1]" w:storeItemID="{6C3C8BC8-F283-45AE-878A-BAB7291924A1}"/>
              <w:text/>
            </w:sdtPr>
            <w:sdtEndPr/>
            <w:sdtContent>
              <w:r w:rsidR="00C351BF">
                <w:rPr>
                  <w:caps/>
                  <w:color w:val="FFFFFF" w:themeColor="background1"/>
                </w:rPr>
                <w:t xml:space="preserve">DINTON PRE-SCHOOL – POLICIES ADOPTED </w:t>
              </w:r>
              <w:r w:rsidR="00096CA1">
                <w:rPr>
                  <w:caps/>
                  <w:color w:val="FFFFFF" w:themeColor="background1"/>
                </w:rPr>
                <w:t>October 2025</w:t>
              </w:r>
              <w:r w:rsidR="00C351BF">
                <w:rPr>
                  <w:caps/>
                  <w:color w:val="FFFFFF" w:themeColor="background1"/>
                </w:rPr>
                <w:t xml:space="preserve"> TO BE REVIEWED</w:t>
              </w:r>
              <w:r w:rsidR="00096CA1">
                <w:rPr>
                  <w:caps/>
                  <w:color w:val="FFFFFF" w:themeColor="background1"/>
                </w:rPr>
                <w:t xml:space="preserve"> October</w:t>
              </w:r>
              <w:r w:rsidR="00C351BF">
                <w:rPr>
                  <w:caps/>
                  <w:color w:val="FFFFFF" w:themeColor="background1"/>
                </w:rPr>
                <w:t xml:space="preserve"> 202</w:t>
              </w:r>
              <w:r w:rsidR="00096CA1">
                <w:rPr>
                  <w:caps/>
                  <w:color w:val="FFFFFF" w:themeColor="background1"/>
                </w:rPr>
                <w:t>6</w:t>
              </w:r>
            </w:sdtContent>
          </w:sdt>
        </w:p>
      </w:tc>
    </w:tr>
  </w:tbl>
  <w:p w14:paraId="7D9D1997" w14:textId="22C3C50E" w:rsidR="00C351BF" w:rsidRPr="00092035" w:rsidRDefault="00C351BF" w:rsidP="00092035">
    <w:pPr>
      <w:spacing w:line="264" w:lineRule="auto"/>
      <w:rPr>
        <w:rFonts w:ascii="Arial" w:hAnsi="Arial" w:cs="Arial"/>
        <w:color w:val="000000" w:themeColor="text1"/>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36BB9"/>
    <w:multiLevelType w:val="hybridMultilevel"/>
    <w:tmpl w:val="4900D9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C34111"/>
    <w:multiLevelType w:val="hybridMultilevel"/>
    <w:tmpl w:val="CEDC685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D628B2"/>
    <w:multiLevelType w:val="hybridMultilevel"/>
    <w:tmpl w:val="34040B7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60438E"/>
    <w:multiLevelType w:val="hybridMultilevel"/>
    <w:tmpl w:val="A61E5402"/>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28C6B79"/>
    <w:multiLevelType w:val="hybridMultilevel"/>
    <w:tmpl w:val="AE4875E2"/>
    <w:lvl w:ilvl="0" w:tplc="04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0366E6"/>
    <w:multiLevelType w:val="hybridMultilevel"/>
    <w:tmpl w:val="2904DDD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5386EF5"/>
    <w:multiLevelType w:val="hybridMultilevel"/>
    <w:tmpl w:val="FF60A3D0"/>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5A6699A"/>
    <w:multiLevelType w:val="hybridMultilevel"/>
    <w:tmpl w:val="F7680756"/>
    <w:lvl w:ilvl="0" w:tplc="04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5CF7A59"/>
    <w:multiLevelType w:val="hybridMultilevel"/>
    <w:tmpl w:val="04660202"/>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5F959F2"/>
    <w:multiLevelType w:val="hybridMultilevel"/>
    <w:tmpl w:val="B44EB74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7F44E6E"/>
    <w:multiLevelType w:val="hybridMultilevel"/>
    <w:tmpl w:val="4302F50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9412AA8"/>
    <w:multiLevelType w:val="hybridMultilevel"/>
    <w:tmpl w:val="3DF8D6D2"/>
    <w:lvl w:ilvl="0" w:tplc="A488780A">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A0B0089"/>
    <w:multiLevelType w:val="hybridMultilevel"/>
    <w:tmpl w:val="51B02D7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A517FA0"/>
    <w:multiLevelType w:val="hybridMultilevel"/>
    <w:tmpl w:val="B7EEB59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A656D5B"/>
    <w:multiLevelType w:val="hybridMultilevel"/>
    <w:tmpl w:val="339EA5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0C6C37A1"/>
    <w:multiLevelType w:val="hybridMultilevel"/>
    <w:tmpl w:val="D0784C44"/>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C89276B"/>
    <w:multiLevelType w:val="hybridMultilevel"/>
    <w:tmpl w:val="E5BE6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D216930"/>
    <w:multiLevelType w:val="hybridMultilevel"/>
    <w:tmpl w:val="5238893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D621E4B"/>
    <w:multiLevelType w:val="hybridMultilevel"/>
    <w:tmpl w:val="DC0AF8B6"/>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DD97939"/>
    <w:multiLevelType w:val="hybridMultilevel"/>
    <w:tmpl w:val="C24C7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DFD4552"/>
    <w:multiLevelType w:val="hybridMultilevel"/>
    <w:tmpl w:val="5F06F50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18C547D"/>
    <w:multiLevelType w:val="hybridMultilevel"/>
    <w:tmpl w:val="2D604278"/>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3542005"/>
    <w:multiLevelType w:val="hybridMultilevel"/>
    <w:tmpl w:val="32F41052"/>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47C13A2"/>
    <w:multiLevelType w:val="hybridMultilevel"/>
    <w:tmpl w:val="33E8A90E"/>
    <w:lvl w:ilvl="0" w:tplc="7A22F652">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15767BCD"/>
    <w:multiLevelType w:val="hybridMultilevel"/>
    <w:tmpl w:val="5DC4AA4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66E3F63"/>
    <w:multiLevelType w:val="hybridMultilevel"/>
    <w:tmpl w:val="DD5A64DA"/>
    <w:lvl w:ilvl="0" w:tplc="72C68730">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16811671"/>
    <w:multiLevelType w:val="hybridMultilevel"/>
    <w:tmpl w:val="4C188C82"/>
    <w:lvl w:ilvl="0" w:tplc="04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6FC67FF"/>
    <w:multiLevelType w:val="hybridMultilevel"/>
    <w:tmpl w:val="7758FD08"/>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7500C91"/>
    <w:multiLevelType w:val="hybridMultilevel"/>
    <w:tmpl w:val="7B8ACBA8"/>
    <w:lvl w:ilvl="0" w:tplc="04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8BC250C"/>
    <w:multiLevelType w:val="hybridMultilevel"/>
    <w:tmpl w:val="CB7CD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8D2718F"/>
    <w:multiLevelType w:val="hybridMultilevel"/>
    <w:tmpl w:val="84787ACE"/>
    <w:lvl w:ilvl="0" w:tplc="04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9575ADC"/>
    <w:multiLevelType w:val="hybridMultilevel"/>
    <w:tmpl w:val="C70E0F6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9921A01"/>
    <w:multiLevelType w:val="hybridMultilevel"/>
    <w:tmpl w:val="A3D4804E"/>
    <w:lvl w:ilvl="0" w:tplc="04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C1F787B"/>
    <w:multiLevelType w:val="hybridMultilevel"/>
    <w:tmpl w:val="CF38499E"/>
    <w:lvl w:ilvl="0" w:tplc="04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1C6B67A3"/>
    <w:multiLevelType w:val="hybridMultilevel"/>
    <w:tmpl w:val="5F5EF5C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F7B5D54"/>
    <w:multiLevelType w:val="hybridMultilevel"/>
    <w:tmpl w:val="36AA8FE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36" w15:restartNumberingAfterBreak="0">
    <w:nsid w:val="20C136F3"/>
    <w:multiLevelType w:val="hybridMultilevel"/>
    <w:tmpl w:val="741E19AE"/>
    <w:lvl w:ilvl="0" w:tplc="04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1445ACB"/>
    <w:multiLevelType w:val="hybridMultilevel"/>
    <w:tmpl w:val="BDBEAEB0"/>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17D7ACE"/>
    <w:multiLevelType w:val="hybridMultilevel"/>
    <w:tmpl w:val="1AD48EDC"/>
    <w:lvl w:ilvl="0" w:tplc="08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219046EB"/>
    <w:multiLevelType w:val="hybridMultilevel"/>
    <w:tmpl w:val="F116671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20C6890"/>
    <w:multiLevelType w:val="hybridMultilevel"/>
    <w:tmpl w:val="3A8683A6"/>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24D0EFE"/>
    <w:multiLevelType w:val="hybridMultilevel"/>
    <w:tmpl w:val="926A7A0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34B2BCD"/>
    <w:multiLevelType w:val="hybridMultilevel"/>
    <w:tmpl w:val="123A8504"/>
    <w:lvl w:ilvl="0" w:tplc="08090001">
      <w:start w:val="1"/>
      <w:numFmt w:val="bullet"/>
      <w:lvlText w:val=""/>
      <w:lvlJc w:val="left"/>
      <w:pPr>
        <w:ind w:left="756" w:hanging="360"/>
      </w:pPr>
      <w:rPr>
        <w:rFonts w:ascii="Symbol" w:hAnsi="Symbol" w:hint="default"/>
      </w:rPr>
    </w:lvl>
    <w:lvl w:ilvl="1" w:tplc="08090003">
      <w:start w:val="1"/>
      <w:numFmt w:val="bullet"/>
      <w:lvlText w:val="o"/>
      <w:lvlJc w:val="left"/>
      <w:pPr>
        <w:ind w:left="1476" w:hanging="360"/>
      </w:pPr>
      <w:rPr>
        <w:rFonts w:ascii="Courier New" w:hAnsi="Courier New" w:cs="Courier New" w:hint="default"/>
      </w:rPr>
    </w:lvl>
    <w:lvl w:ilvl="2" w:tplc="08090005" w:tentative="1">
      <w:start w:val="1"/>
      <w:numFmt w:val="bullet"/>
      <w:lvlText w:val=""/>
      <w:lvlJc w:val="left"/>
      <w:pPr>
        <w:ind w:left="2196" w:hanging="360"/>
      </w:pPr>
      <w:rPr>
        <w:rFonts w:ascii="Wingdings" w:hAnsi="Wingdings" w:hint="default"/>
      </w:rPr>
    </w:lvl>
    <w:lvl w:ilvl="3" w:tplc="08090001" w:tentative="1">
      <w:start w:val="1"/>
      <w:numFmt w:val="bullet"/>
      <w:lvlText w:val=""/>
      <w:lvlJc w:val="left"/>
      <w:pPr>
        <w:ind w:left="2916" w:hanging="360"/>
      </w:pPr>
      <w:rPr>
        <w:rFonts w:ascii="Symbol" w:hAnsi="Symbol" w:hint="default"/>
      </w:rPr>
    </w:lvl>
    <w:lvl w:ilvl="4" w:tplc="08090003" w:tentative="1">
      <w:start w:val="1"/>
      <w:numFmt w:val="bullet"/>
      <w:lvlText w:val="o"/>
      <w:lvlJc w:val="left"/>
      <w:pPr>
        <w:ind w:left="3636" w:hanging="360"/>
      </w:pPr>
      <w:rPr>
        <w:rFonts w:ascii="Courier New" w:hAnsi="Courier New" w:cs="Courier New" w:hint="default"/>
      </w:rPr>
    </w:lvl>
    <w:lvl w:ilvl="5" w:tplc="08090005" w:tentative="1">
      <w:start w:val="1"/>
      <w:numFmt w:val="bullet"/>
      <w:lvlText w:val=""/>
      <w:lvlJc w:val="left"/>
      <w:pPr>
        <w:ind w:left="4356" w:hanging="360"/>
      </w:pPr>
      <w:rPr>
        <w:rFonts w:ascii="Wingdings" w:hAnsi="Wingdings" w:hint="default"/>
      </w:rPr>
    </w:lvl>
    <w:lvl w:ilvl="6" w:tplc="08090001" w:tentative="1">
      <w:start w:val="1"/>
      <w:numFmt w:val="bullet"/>
      <w:lvlText w:val=""/>
      <w:lvlJc w:val="left"/>
      <w:pPr>
        <w:ind w:left="5076" w:hanging="360"/>
      </w:pPr>
      <w:rPr>
        <w:rFonts w:ascii="Symbol" w:hAnsi="Symbol" w:hint="default"/>
      </w:rPr>
    </w:lvl>
    <w:lvl w:ilvl="7" w:tplc="08090003" w:tentative="1">
      <w:start w:val="1"/>
      <w:numFmt w:val="bullet"/>
      <w:lvlText w:val="o"/>
      <w:lvlJc w:val="left"/>
      <w:pPr>
        <w:ind w:left="5796" w:hanging="360"/>
      </w:pPr>
      <w:rPr>
        <w:rFonts w:ascii="Courier New" w:hAnsi="Courier New" w:cs="Courier New" w:hint="default"/>
      </w:rPr>
    </w:lvl>
    <w:lvl w:ilvl="8" w:tplc="08090005" w:tentative="1">
      <w:start w:val="1"/>
      <w:numFmt w:val="bullet"/>
      <w:lvlText w:val=""/>
      <w:lvlJc w:val="left"/>
      <w:pPr>
        <w:ind w:left="6516" w:hanging="360"/>
      </w:pPr>
      <w:rPr>
        <w:rFonts w:ascii="Wingdings" w:hAnsi="Wingdings" w:hint="default"/>
      </w:rPr>
    </w:lvl>
  </w:abstractNum>
  <w:abstractNum w:abstractNumId="43" w15:restartNumberingAfterBreak="0">
    <w:nsid w:val="23B3546A"/>
    <w:multiLevelType w:val="hybridMultilevel"/>
    <w:tmpl w:val="7F288E32"/>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5B12F76"/>
    <w:multiLevelType w:val="hybridMultilevel"/>
    <w:tmpl w:val="FAD67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61C4CEF"/>
    <w:multiLevelType w:val="hybridMultilevel"/>
    <w:tmpl w:val="7A4A0E3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6AB2400"/>
    <w:multiLevelType w:val="hybridMultilevel"/>
    <w:tmpl w:val="A692CC7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7941C84"/>
    <w:multiLevelType w:val="hybridMultilevel"/>
    <w:tmpl w:val="33604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8C13BEE"/>
    <w:multiLevelType w:val="hybridMultilevel"/>
    <w:tmpl w:val="AD6E0B00"/>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A937BB3"/>
    <w:multiLevelType w:val="hybridMultilevel"/>
    <w:tmpl w:val="91BA3558"/>
    <w:lvl w:ilvl="0" w:tplc="08090005">
      <w:start w:val="1"/>
      <w:numFmt w:val="bullet"/>
      <w:lvlText w:val=""/>
      <w:lvlJc w:val="left"/>
      <w:pPr>
        <w:ind w:left="775" w:hanging="360"/>
      </w:pPr>
      <w:rPr>
        <w:rFonts w:ascii="Wingdings" w:hAnsi="Wingdings"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50" w15:restartNumberingAfterBreak="0">
    <w:nsid w:val="2B5474E0"/>
    <w:multiLevelType w:val="hybridMultilevel"/>
    <w:tmpl w:val="00EEF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2B594141"/>
    <w:multiLevelType w:val="hybridMultilevel"/>
    <w:tmpl w:val="5D2CDA2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2BC011D3"/>
    <w:multiLevelType w:val="hybridMultilevel"/>
    <w:tmpl w:val="12D4CCBE"/>
    <w:lvl w:ilvl="0" w:tplc="A488780A">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3" w15:restartNumberingAfterBreak="0">
    <w:nsid w:val="2C4C0DE8"/>
    <w:multiLevelType w:val="hybridMultilevel"/>
    <w:tmpl w:val="4E185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CDE7E5E"/>
    <w:multiLevelType w:val="hybridMultilevel"/>
    <w:tmpl w:val="70861F64"/>
    <w:lvl w:ilvl="0" w:tplc="04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2D997605"/>
    <w:multiLevelType w:val="hybridMultilevel"/>
    <w:tmpl w:val="DF3C9B02"/>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2DF66737"/>
    <w:multiLevelType w:val="hybridMultilevel"/>
    <w:tmpl w:val="FB50F900"/>
    <w:lvl w:ilvl="0" w:tplc="04090005">
      <w:start w:val="1"/>
      <w:numFmt w:val="bullet"/>
      <w:lvlText w:val=""/>
      <w:lvlJc w:val="left"/>
      <w:pPr>
        <w:ind w:left="720" w:hanging="360"/>
      </w:pPr>
      <w:rPr>
        <w:rFonts w:ascii="Wingdings" w:hAnsi="Wingdings" w:hint="default"/>
      </w:rPr>
    </w:lvl>
    <w:lvl w:ilvl="1" w:tplc="08090003">
      <w:start w:val="1"/>
      <w:numFmt w:val="bullet"/>
      <w:lvlText w:val="o"/>
      <w:lvlJc w:val="left"/>
      <w:pPr>
        <w:ind w:left="1635"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2E0F2A2A"/>
    <w:multiLevelType w:val="hybridMultilevel"/>
    <w:tmpl w:val="B26A359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2FAF79DE"/>
    <w:multiLevelType w:val="hybridMultilevel"/>
    <w:tmpl w:val="0DAA9F4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06E1EE0"/>
    <w:multiLevelType w:val="hybridMultilevel"/>
    <w:tmpl w:val="2C12FD0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1401906"/>
    <w:multiLevelType w:val="hybridMultilevel"/>
    <w:tmpl w:val="826262E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1764794"/>
    <w:multiLevelType w:val="hybridMultilevel"/>
    <w:tmpl w:val="8C92528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31BB159F"/>
    <w:multiLevelType w:val="hybridMultilevel"/>
    <w:tmpl w:val="4ECC74AE"/>
    <w:lvl w:ilvl="0" w:tplc="04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32077963"/>
    <w:multiLevelType w:val="hybridMultilevel"/>
    <w:tmpl w:val="2B5A9ED6"/>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25777B0"/>
    <w:multiLevelType w:val="hybridMultilevel"/>
    <w:tmpl w:val="F1B0961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32A93F42"/>
    <w:multiLevelType w:val="hybridMultilevel"/>
    <w:tmpl w:val="22C4151C"/>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6" w15:restartNumberingAfterBreak="0">
    <w:nsid w:val="32E37E40"/>
    <w:multiLevelType w:val="hybridMultilevel"/>
    <w:tmpl w:val="51EC4C8A"/>
    <w:lvl w:ilvl="0" w:tplc="04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7" w15:restartNumberingAfterBreak="0">
    <w:nsid w:val="33253F1A"/>
    <w:multiLevelType w:val="hybridMultilevel"/>
    <w:tmpl w:val="332C6998"/>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33895DFE"/>
    <w:multiLevelType w:val="hybridMultilevel"/>
    <w:tmpl w:val="4AFE58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33E64B48"/>
    <w:multiLevelType w:val="hybridMultilevel"/>
    <w:tmpl w:val="A172126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34A9713B"/>
    <w:multiLevelType w:val="hybridMultilevel"/>
    <w:tmpl w:val="2F6825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34B838F6"/>
    <w:multiLevelType w:val="hybridMultilevel"/>
    <w:tmpl w:val="F9246C06"/>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72" w15:restartNumberingAfterBreak="0">
    <w:nsid w:val="35BD617D"/>
    <w:multiLevelType w:val="hybridMultilevel"/>
    <w:tmpl w:val="4846338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35C179E1"/>
    <w:multiLevelType w:val="hybridMultilevel"/>
    <w:tmpl w:val="4F5868C8"/>
    <w:lvl w:ilvl="0" w:tplc="C76275C4">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363304C7"/>
    <w:multiLevelType w:val="hybridMultilevel"/>
    <w:tmpl w:val="DB7E3240"/>
    <w:lvl w:ilvl="0" w:tplc="04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368120A8"/>
    <w:multiLevelType w:val="hybridMultilevel"/>
    <w:tmpl w:val="5B60D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36CA2BD1"/>
    <w:multiLevelType w:val="hybridMultilevel"/>
    <w:tmpl w:val="4634B76C"/>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375D24D1"/>
    <w:multiLevelType w:val="hybridMultilevel"/>
    <w:tmpl w:val="4A38C8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8" w15:restartNumberingAfterBreak="0">
    <w:nsid w:val="37A32A0E"/>
    <w:multiLevelType w:val="hybridMultilevel"/>
    <w:tmpl w:val="23467D1A"/>
    <w:lvl w:ilvl="0" w:tplc="04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38CB1195"/>
    <w:multiLevelType w:val="hybridMultilevel"/>
    <w:tmpl w:val="8C540D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39A1070A"/>
    <w:multiLevelType w:val="hybridMultilevel"/>
    <w:tmpl w:val="573CFDE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3A1214DB"/>
    <w:multiLevelType w:val="hybridMultilevel"/>
    <w:tmpl w:val="6F4635F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3ADA0029"/>
    <w:multiLevelType w:val="hybridMultilevel"/>
    <w:tmpl w:val="B6706C9E"/>
    <w:lvl w:ilvl="0" w:tplc="08090005">
      <w:start w:val="1"/>
      <w:numFmt w:val="bullet"/>
      <w:lvlText w:val=""/>
      <w:lvlJc w:val="left"/>
      <w:pPr>
        <w:ind w:left="756" w:hanging="360"/>
      </w:pPr>
      <w:rPr>
        <w:rFonts w:ascii="Wingdings" w:hAnsi="Wingdings" w:hint="default"/>
      </w:rPr>
    </w:lvl>
    <w:lvl w:ilvl="1" w:tplc="08090003">
      <w:start w:val="1"/>
      <w:numFmt w:val="bullet"/>
      <w:lvlText w:val="o"/>
      <w:lvlJc w:val="left"/>
      <w:pPr>
        <w:ind w:left="1476" w:hanging="360"/>
      </w:pPr>
      <w:rPr>
        <w:rFonts w:ascii="Courier New" w:hAnsi="Courier New" w:cs="Courier New" w:hint="default"/>
      </w:rPr>
    </w:lvl>
    <w:lvl w:ilvl="2" w:tplc="08090005" w:tentative="1">
      <w:start w:val="1"/>
      <w:numFmt w:val="bullet"/>
      <w:lvlText w:val=""/>
      <w:lvlJc w:val="left"/>
      <w:pPr>
        <w:ind w:left="2196" w:hanging="360"/>
      </w:pPr>
      <w:rPr>
        <w:rFonts w:ascii="Wingdings" w:hAnsi="Wingdings" w:hint="default"/>
      </w:rPr>
    </w:lvl>
    <w:lvl w:ilvl="3" w:tplc="08090001" w:tentative="1">
      <w:start w:val="1"/>
      <w:numFmt w:val="bullet"/>
      <w:lvlText w:val=""/>
      <w:lvlJc w:val="left"/>
      <w:pPr>
        <w:ind w:left="2916" w:hanging="360"/>
      </w:pPr>
      <w:rPr>
        <w:rFonts w:ascii="Symbol" w:hAnsi="Symbol" w:hint="default"/>
      </w:rPr>
    </w:lvl>
    <w:lvl w:ilvl="4" w:tplc="08090003" w:tentative="1">
      <w:start w:val="1"/>
      <w:numFmt w:val="bullet"/>
      <w:lvlText w:val="o"/>
      <w:lvlJc w:val="left"/>
      <w:pPr>
        <w:ind w:left="3636" w:hanging="360"/>
      </w:pPr>
      <w:rPr>
        <w:rFonts w:ascii="Courier New" w:hAnsi="Courier New" w:cs="Courier New" w:hint="default"/>
      </w:rPr>
    </w:lvl>
    <w:lvl w:ilvl="5" w:tplc="08090005" w:tentative="1">
      <w:start w:val="1"/>
      <w:numFmt w:val="bullet"/>
      <w:lvlText w:val=""/>
      <w:lvlJc w:val="left"/>
      <w:pPr>
        <w:ind w:left="4356" w:hanging="360"/>
      </w:pPr>
      <w:rPr>
        <w:rFonts w:ascii="Wingdings" w:hAnsi="Wingdings" w:hint="default"/>
      </w:rPr>
    </w:lvl>
    <w:lvl w:ilvl="6" w:tplc="08090001" w:tentative="1">
      <w:start w:val="1"/>
      <w:numFmt w:val="bullet"/>
      <w:lvlText w:val=""/>
      <w:lvlJc w:val="left"/>
      <w:pPr>
        <w:ind w:left="5076" w:hanging="360"/>
      </w:pPr>
      <w:rPr>
        <w:rFonts w:ascii="Symbol" w:hAnsi="Symbol" w:hint="default"/>
      </w:rPr>
    </w:lvl>
    <w:lvl w:ilvl="7" w:tplc="08090003" w:tentative="1">
      <w:start w:val="1"/>
      <w:numFmt w:val="bullet"/>
      <w:lvlText w:val="o"/>
      <w:lvlJc w:val="left"/>
      <w:pPr>
        <w:ind w:left="5796" w:hanging="360"/>
      </w:pPr>
      <w:rPr>
        <w:rFonts w:ascii="Courier New" w:hAnsi="Courier New" w:cs="Courier New" w:hint="default"/>
      </w:rPr>
    </w:lvl>
    <w:lvl w:ilvl="8" w:tplc="08090005" w:tentative="1">
      <w:start w:val="1"/>
      <w:numFmt w:val="bullet"/>
      <w:lvlText w:val=""/>
      <w:lvlJc w:val="left"/>
      <w:pPr>
        <w:ind w:left="6516" w:hanging="360"/>
      </w:pPr>
      <w:rPr>
        <w:rFonts w:ascii="Wingdings" w:hAnsi="Wingdings" w:hint="default"/>
      </w:rPr>
    </w:lvl>
  </w:abstractNum>
  <w:abstractNum w:abstractNumId="83" w15:restartNumberingAfterBreak="0">
    <w:nsid w:val="3B1A13A3"/>
    <w:multiLevelType w:val="hybridMultilevel"/>
    <w:tmpl w:val="FCA4C136"/>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3B47454F"/>
    <w:multiLevelType w:val="hybridMultilevel"/>
    <w:tmpl w:val="70D89C58"/>
    <w:lvl w:ilvl="0" w:tplc="08090003">
      <w:start w:val="1"/>
      <w:numFmt w:val="bullet"/>
      <w:lvlText w:val="o"/>
      <w:lvlJc w:val="left"/>
      <w:pPr>
        <w:ind w:left="1080" w:hanging="360"/>
      </w:pPr>
      <w:rPr>
        <w:rFonts w:ascii="Courier New" w:hAnsi="Courier New" w:cs="Courier New" w:hint="default"/>
        <w:b/>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3C2B74F9"/>
    <w:multiLevelType w:val="hybridMultilevel"/>
    <w:tmpl w:val="754071C8"/>
    <w:lvl w:ilvl="0" w:tplc="04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3CA82C02"/>
    <w:multiLevelType w:val="hybridMultilevel"/>
    <w:tmpl w:val="0398177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3D6F0E5C"/>
    <w:multiLevelType w:val="hybridMultilevel"/>
    <w:tmpl w:val="2EDCFB48"/>
    <w:lvl w:ilvl="0" w:tplc="04090005">
      <w:start w:val="1"/>
      <w:numFmt w:val="bullet"/>
      <w:lvlText w:val=""/>
      <w:lvlJc w:val="left"/>
      <w:pPr>
        <w:ind w:left="720" w:hanging="360"/>
      </w:pPr>
      <w:rPr>
        <w:rFonts w:ascii="Wingdings" w:hAnsi="Wingdings" w:hint="default"/>
      </w:rPr>
    </w:lvl>
    <w:lvl w:ilvl="1" w:tplc="8D324A36">
      <w:numFmt w:val="bullet"/>
      <w:lvlText w:val="-"/>
      <w:lvlJc w:val="left"/>
      <w:pPr>
        <w:ind w:left="1800" w:hanging="72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3E090E01"/>
    <w:multiLevelType w:val="hybridMultilevel"/>
    <w:tmpl w:val="C9F07C22"/>
    <w:lvl w:ilvl="0" w:tplc="04090005">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9" w15:restartNumberingAfterBreak="0">
    <w:nsid w:val="3F90442C"/>
    <w:multiLevelType w:val="hybridMultilevel"/>
    <w:tmpl w:val="3B28B63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0" w15:restartNumberingAfterBreak="0">
    <w:nsid w:val="40443393"/>
    <w:multiLevelType w:val="hybridMultilevel"/>
    <w:tmpl w:val="8C24C1BC"/>
    <w:lvl w:ilvl="0" w:tplc="A488780A">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1" w15:restartNumberingAfterBreak="0">
    <w:nsid w:val="40EC7225"/>
    <w:multiLevelType w:val="hybridMultilevel"/>
    <w:tmpl w:val="BCDCE75E"/>
    <w:lvl w:ilvl="0" w:tplc="04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2" w15:restartNumberingAfterBreak="0">
    <w:nsid w:val="438C1042"/>
    <w:multiLevelType w:val="hybridMultilevel"/>
    <w:tmpl w:val="51F8FD40"/>
    <w:lvl w:ilvl="0" w:tplc="08090001">
      <w:start w:val="1"/>
      <w:numFmt w:val="bullet"/>
      <w:lvlText w:val=""/>
      <w:lvlJc w:val="left"/>
      <w:pPr>
        <w:ind w:left="840" w:hanging="360"/>
      </w:pPr>
      <w:rPr>
        <w:rFonts w:ascii="Symbol" w:hAnsi="Symbol" w:hint="default"/>
      </w:rPr>
    </w:lvl>
    <w:lvl w:ilvl="1" w:tplc="503C90B0">
      <w:numFmt w:val="bullet"/>
      <w:lvlText w:val="•"/>
      <w:lvlJc w:val="left"/>
      <w:pPr>
        <w:ind w:left="1560" w:hanging="360"/>
      </w:pPr>
      <w:rPr>
        <w:rFonts w:ascii="Arial" w:eastAsia="Times New Roman" w:hAnsi="Arial" w:cs="Arial"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93" w15:restartNumberingAfterBreak="0">
    <w:nsid w:val="440E0C89"/>
    <w:multiLevelType w:val="hybridMultilevel"/>
    <w:tmpl w:val="1F50A87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44151B36"/>
    <w:multiLevelType w:val="hybridMultilevel"/>
    <w:tmpl w:val="46A20832"/>
    <w:lvl w:ilvl="0" w:tplc="04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5" w15:restartNumberingAfterBreak="0">
    <w:nsid w:val="44437D1E"/>
    <w:multiLevelType w:val="hybridMultilevel"/>
    <w:tmpl w:val="78B080B0"/>
    <w:lvl w:ilvl="0" w:tplc="04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6" w15:restartNumberingAfterBreak="0">
    <w:nsid w:val="451E61CE"/>
    <w:multiLevelType w:val="hybridMultilevel"/>
    <w:tmpl w:val="E72ADDE2"/>
    <w:lvl w:ilvl="0" w:tplc="04090005">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7" w15:restartNumberingAfterBreak="0">
    <w:nsid w:val="459810A1"/>
    <w:multiLevelType w:val="hybridMultilevel"/>
    <w:tmpl w:val="5D200A8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45AC0A97"/>
    <w:multiLevelType w:val="hybridMultilevel"/>
    <w:tmpl w:val="042209F0"/>
    <w:lvl w:ilvl="0" w:tplc="04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45E642FF"/>
    <w:multiLevelType w:val="hybridMultilevel"/>
    <w:tmpl w:val="F15ACEE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49772670"/>
    <w:multiLevelType w:val="hybridMultilevel"/>
    <w:tmpl w:val="847ACE2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497E2B3D"/>
    <w:multiLevelType w:val="hybridMultilevel"/>
    <w:tmpl w:val="21E6BA3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49917C29"/>
    <w:multiLevelType w:val="hybridMultilevel"/>
    <w:tmpl w:val="0576DAB8"/>
    <w:lvl w:ilvl="0" w:tplc="04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3" w15:restartNumberingAfterBreak="0">
    <w:nsid w:val="499E6400"/>
    <w:multiLevelType w:val="hybridMultilevel"/>
    <w:tmpl w:val="1F6CCC94"/>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4A375BB2"/>
    <w:multiLevelType w:val="hybridMultilevel"/>
    <w:tmpl w:val="30406568"/>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4A3C2ECB"/>
    <w:multiLevelType w:val="hybridMultilevel"/>
    <w:tmpl w:val="A45E5C22"/>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4A573679"/>
    <w:multiLevelType w:val="hybridMultilevel"/>
    <w:tmpl w:val="189EB732"/>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4AD62B03"/>
    <w:multiLevelType w:val="hybridMultilevel"/>
    <w:tmpl w:val="B0A8C2B8"/>
    <w:lvl w:ilvl="0" w:tplc="04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4B9E3F58"/>
    <w:multiLevelType w:val="hybridMultilevel"/>
    <w:tmpl w:val="A9ACAC56"/>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4E880D9B"/>
    <w:multiLevelType w:val="hybridMultilevel"/>
    <w:tmpl w:val="4F06F292"/>
    <w:lvl w:ilvl="0" w:tplc="04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0" w15:restartNumberingAfterBreak="0">
    <w:nsid w:val="4E9605FF"/>
    <w:multiLevelType w:val="hybridMultilevel"/>
    <w:tmpl w:val="6D18C9F0"/>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4F163AFE"/>
    <w:multiLevelType w:val="hybridMultilevel"/>
    <w:tmpl w:val="CD68C37E"/>
    <w:lvl w:ilvl="0" w:tplc="04090005">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50187F1D"/>
    <w:multiLevelType w:val="hybridMultilevel"/>
    <w:tmpl w:val="BC464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5166051C"/>
    <w:multiLevelType w:val="hybridMultilevel"/>
    <w:tmpl w:val="78168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517370BA"/>
    <w:multiLevelType w:val="hybridMultilevel"/>
    <w:tmpl w:val="BB7644FC"/>
    <w:lvl w:ilvl="0" w:tplc="04090005">
      <w:start w:val="1"/>
      <w:numFmt w:val="bullet"/>
      <w:lvlText w:val=""/>
      <w:lvlJc w:val="left"/>
      <w:pPr>
        <w:ind w:left="720" w:hanging="360"/>
      </w:pPr>
      <w:rPr>
        <w:rFonts w:ascii="Wingdings" w:hAnsi="Wingdings" w:hint="default"/>
        <w:b/>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181029B"/>
    <w:multiLevelType w:val="hybridMultilevel"/>
    <w:tmpl w:val="22CC66A8"/>
    <w:lvl w:ilvl="0" w:tplc="04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6" w15:restartNumberingAfterBreak="0">
    <w:nsid w:val="51DE7E7A"/>
    <w:multiLevelType w:val="hybridMultilevel"/>
    <w:tmpl w:val="D4D0CB94"/>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530E19C3"/>
    <w:multiLevelType w:val="hybridMultilevel"/>
    <w:tmpl w:val="23D02ABC"/>
    <w:lvl w:ilvl="0" w:tplc="04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53C03624"/>
    <w:multiLevelType w:val="hybridMultilevel"/>
    <w:tmpl w:val="B894B46C"/>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54BD1FB3"/>
    <w:multiLevelType w:val="hybridMultilevel"/>
    <w:tmpl w:val="FDD2F4FA"/>
    <w:lvl w:ilvl="0" w:tplc="A488780A">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0" w15:restartNumberingAfterBreak="0">
    <w:nsid w:val="550157BD"/>
    <w:multiLevelType w:val="hybridMultilevel"/>
    <w:tmpl w:val="58866EF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55153D01"/>
    <w:multiLevelType w:val="hybridMultilevel"/>
    <w:tmpl w:val="27065E6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55D215BE"/>
    <w:multiLevelType w:val="hybridMultilevel"/>
    <w:tmpl w:val="8A0EB6EC"/>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568612FC"/>
    <w:multiLevelType w:val="hybridMultilevel"/>
    <w:tmpl w:val="A1DC0476"/>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575934C8"/>
    <w:multiLevelType w:val="hybridMultilevel"/>
    <w:tmpl w:val="323CB38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587D0860"/>
    <w:multiLevelType w:val="hybridMultilevel"/>
    <w:tmpl w:val="EA0670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58BA18A7"/>
    <w:multiLevelType w:val="hybridMultilevel"/>
    <w:tmpl w:val="05AAA51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58BB4A3D"/>
    <w:multiLevelType w:val="hybridMultilevel"/>
    <w:tmpl w:val="57B2E2A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58C82F9E"/>
    <w:multiLevelType w:val="hybridMultilevel"/>
    <w:tmpl w:val="E4320FF8"/>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59C1140A"/>
    <w:multiLevelType w:val="hybridMultilevel"/>
    <w:tmpl w:val="DDCA4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59E7480E"/>
    <w:multiLevelType w:val="hybridMultilevel"/>
    <w:tmpl w:val="E1BEE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5A6C2365"/>
    <w:multiLevelType w:val="hybridMultilevel"/>
    <w:tmpl w:val="21262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5B790507"/>
    <w:multiLevelType w:val="hybridMultilevel"/>
    <w:tmpl w:val="F6326A38"/>
    <w:lvl w:ilvl="0" w:tplc="04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5B907B6B"/>
    <w:multiLevelType w:val="hybridMultilevel"/>
    <w:tmpl w:val="19866F6A"/>
    <w:lvl w:ilvl="0" w:tplc="08090001">
      <w:start w:val="1"/>
      <w:numFmt w:val="bullet"/>
      <w:lvlText w:val=""/>
      <w:lvlJc w:val="left"/>
      <w:pPr>
        <w:ind w:left="1308" w:hanging="360"/>
      </w:pPr>
      <w:rPr>
        <w:rFonts w:ascii="Symbol" w:hAnsi="Symbol" w:hint="default"/>
      </w:rPr>
    </w:lvl>
    <w:lvl w:ilvl="1" w:tplc="08090003">
      <w:start w:val="1"/>
      <w:numFmt w:val="bullet"/>
      <w:lvlText w:val="o"/>
      <w:lvlJc w:val="left"/>
      <w:pPr>
        <w:ind w:left="2028" w:hanging="360"/>
      </w:pPr>
      <w:rPr>
        <w:rFonts w:ascii="Courier New" w:hAnsi="Courier New" w:cs="Courier New" w:hint="default"/>
      </w:rPr>
    </w:lvl>
    <w:lvl w:ilvl="2" w:tplc="08090005">
      <w:start w:val="1"/>
      <w:numFmt w:val="bullet"/>
      <w:lvlText w:val=""/>
      <w:lvlJc w:val="left"/>
      <w:pPr>
        <w:ind w:left="2748" w:hanging="360"/>
      </w:pPr>
      <w:rPr>
        <w:rFonts w:ascii="Wingdings" w:hAnsi="Wingdings" w:hint="default"/>
      </w:rPr>
    </w:lvl>
    <w:lvl w:ilvl="3" w:tplc="08090001">
      <w:start w:val="1"/>
      <w:numFmt w:val="bullet"/>
      <w:lvlText w:val=""/>
      <w:lvlJc w:val="left"/>
      <w:pPr>
        <w:ind w:left="3468" w:hanging="360"/>
      </w:pPr>
      <w:rPr>
        <w:rFonts w:ascii="Symbol" w:hAnsi="Symbol" w:hint="default"/>
      </w:rPr>
    </w:lvl>
    <w:lvl w:ilvl="4" w:tplc="08090003">
      <w:start w:val="1"/>
      <w:numFmt w:val="bullet"/>
      <w:lvlText w:val="o"/>
      <w:lvlJc w:val="left"/>
      <w:pPr>
        <w:ind w:left="4188" w:hanging="360"/>
      </w:pPr>
      <w:rPr>
        <w:rFonts w:ascii="Courier New" w:hAnsi="Courier New" w:cs="Courier New" w:hint="default"/>
      </w:rPr>
    </w:lvl>
    <w:lvl w:ilvl="5" w:tplc="08090005">
      <w:start w:val="1"/>
      <w:numFmt w:val="bullet"/>
      <w:lvlText w:val=""/>
      <w:lvlJc w:val="left"/>
      <w:pPr>
        <w:ind w:left="4908" w:hanging="360"/>
      </w:pPr>
      <w:rPr>
        <w:rFonts w:ascii="Wingdings" w:hAnsi="Wingdings" w:hint="default"/>
      </w:rPr>
    </w:lvl>
    <w:lvl w:ilvl="6" w:tplc="08090001">
      <w:start w:val="1"/>
      <w:numFmt w:val="bullet"/>
      <w:lvlText w:val=""/>
      <w:lvlJc w:val="left"/>
      <w:pPr>
        <w:ind w:left="5628" w:hanging="360"/>
      </w:pPr>
      <w:rPr>
        <w:rFonts w:ascii="Symbol" w:hAnsi="Symbol" w:hint="default"/>
      </w:rPr>
    </w:lvl>
    <w:lvl w:ilvl="7" w:tplc="08090003">
      <w:start w:val="1"/>
      <w:numFmt w:val="bullet"/>
      <w:lvlText w:val="o"/>
      <w:lvlJc w:val="left"/>
      <w:pPr>
        <w:ind w:left="6348" w:hanging="360"/>
      </w:pPr>
      <w:rPr>
        <w:rFonts w:ascii="Courier New" w:hAnsi="Courier New" w:cs="Courier New" w:hint="default"/>
      </w:rPr>
    </w:lvl>
    <w:lvl w:ilvl="8" w:tplc="08090005">
      <w:start w:val="1"/>
      <w:numFmt w:val="bullet"/>
      <w:lvlText w:val=""/>
      <w:lvlJc w:val="left"/>
      <w:pPr>
        <w:ind w:left="7068" w:hanging="360"/>
      </w:pPr>
      <w:rPr>
        <w:rFonts w:ascii="Wingdings" w:hAnsi="Wingdings" w:hint="default"/>
      </w:rPr>
    </w:lvl>
  </w:abstractNum>
  <w:abstractNum w:abstractNumId="134" w15:restartNumberingAfterBreak="0">
    <w:nsid w:val="5B911A14"/>
    <w:multiLevelType w:val="hybridMultilevel"/>
    <w:tmpl w:val="55BC842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5BB459B8"/>
    <w:multiLevelType w:val="hybridMultilevel"/>
    <w:tmpl w:val="52949204"/>
    <w:lvl w:ilvl="0" w:tplc="04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5C097CF8"/>
    <w:multiLevelType w:val="hybridMultilevel"/>
    <w:tmpl w:val="2F16A7F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5C283458"/>
    <w:multiLevelType w:val="hybridMultilevel"/>
    <w:tmpl w:val="B62C41A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5DF55978"/>
    <w:multiLevelType w:val="hybridMultilevel"/>
    <w:tmpl w:val="234EEFE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5EB045DE"/>
    <w:multiLevelType w:val="hybridMultilevel"/>
    <w:tmpl w:val="1C20539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5EC32CC5"/>
    <w:multiLevelType w:val="hybridMultilevel"/>
    <w:tmpl w:val="6F2C68D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5F174D58"/>
    <w:multiLevelType w:val="hybridMultilevel"/>
    <w:tmpl w:val="C8609852"/>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5F2E29DB"/>
    <w:multiLevelType w:val="hybridMultilevel"/>
    <w:tmpl w:val="F19EBA6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5F591CEF"/>
    <w:multiLevelType w:val="hybridMultilevel"/>
    <w:tmpl w:val="B0FA1E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4" w15:restartNumberingAfterBreak="0">
    <w:nsid w:val="5FAB7354"/>
    <w:multiLevelType w:val="hybridMultilevel"/>
    <w:tmpl w:val="4F002518"/>
    <w:lvl w:ilvl="0" w:tplc="08090001">
      <w:start w:val="1"/>
      <w:numFmt w:val="bullet"/>
      <w:lvlText w:val=""/>
      <w:lvlJc w:val="left"/>
      <w:pPr>
        <w:ind w:left="1146" w:hanging="360"/>
      </w:pPr>
      <w:rPr>
        <w:rFonts w:ascii="Symbol" w:hAnsi="Symbol" w:hint="default"/>
      </w:rPr>
    </w:lvl>
    <w:lvl w:ilvl="1" w:tplc="08090003">
      <w:start w:val="1"/>
      <w:numFmt w:val="bullet"/>
      <w:lvlText w:val="o"/>
      <w:lvlJc w:val="left"/>
      <w:pPr>
        <w:ind w:left="1866" w:hanging="360"/>
      </w:pPr>
      <w:rPr>
        <w:rFonts w:ascii="Courier New" w:hAnsi="Courier New" w:cs="Courier New" w:hint="default"/>
      </w:rPr>
    </w:lvl>
    <w:lvl w:ilvl="2" w:tplc="08090005">
      <w:start w:val="1"/>
      <w:numFmt w:val="bullet"/>
      <w:lvlText w:val=""/>
      <w:lvlJc w:val="left"/>
      <w:pPr>
        <w:ind w:left="2586" w:hanging="360"/>
      </w:pPr>
      <w:rPr>
        <w:rFonts w:ascii="Wingdings" w:hAnsi="Wingdings" w:hint="default"/>
      </w:rPr>
    </w:lvl>
    <w:lvl w:ilvl="3" w:tplc="08090001">
      <w:start w:val="1"/>
      <w:numFmt w:val="bullet"/>
      <w:lvlText w:val=""/>
      <w:lvlJc w:val="left"/>
      <w:pPr>
        <w:ind w:left="3306" w:hanging="360"/>
      </w:pPr>
      <w:rPr>
        <w:rFonts w:ascii="Symbol" w:hAnsi="Symbol" w:hint="default"/>
      </w:rPr>
    </w:lvl>
    <w:lvl w:ilvl="4" w:tplc="08090003">
      <w:start w:val="1"/>
      <w:numFmt w:val="bullet"/>
      <w:lvlText w:val="o"/>
      <w:lvlJc w:val="left"/>
      <w:pPr>
        <w:ind w:left="4026" w:hanging="360"/>
      </w:pPr>
      <w:rPr>
        <w:rFonts w:ascii="Courier New" w:hAnsi="Courier New" w:cs="Courier New" w:hint="default"/>
      </w:rPr>
    </w:lvl>
    <w:lvl w:ilvl="5" w:tplc="08090005">
      <w:start w:val="1"/>
      <w:numFmt w:val="bullet"/>
      <w:lvlText w:val=""/>
      <w:lvlJc w:val="left"/>
      <w:pPr>
        <w:ind w:left="4746" w:hanging="360"/>
      </w:pPr>
      <w:rPr>
        <w:rFonts w:ascii="Wingdings" w:hAnsi="Wingdings" w:hint="default"/>
      </w:rPr>
    </w:lvl>
    <w:lvl w:ilvl="6" w:tplc="08090001">
      <w:start w:val="1"/>
      <w:numFmt w:val="bullet"/>
      <w:lvlText w:val=""/>
      <w:lvlJc w:val="left"/>
      <w:pPr>
        <w:ind w:left="5466" w:hanging="360"/>
      </w:pPr>
      <w:rPr>
        <w:rFonts w:ascii="Symbol" w:hAnsi="Symbol" w:hint="default"/>
      </w:rPr>
    </w:lvl>
    <w:lvl w:ilvl="7" w:tplc="08090003">
      <w:start w:val="1"/>
      <w:numFmt w:val="bullet"/>
      <w:lvlText w:val="o"/>
      <w:lvlJc w:val="left"/>
      <w:pPr>
        <w:ind w:left="6186" w:hanging="360"/>
      </w:pPr>
      <w:rPr>
        <w:rFonts w:ascii="Courier New" w:hAnsi="Courier New" w:cs="Courier New" w:hint="default"/>
      </w:rPr>
    </w:lvl>
    <w:lvl w:ilvl="8" w:tplc="08090005">
      <w:start w:val="1"/>
      <w:numFmt w:val="bullet"/>
      <w:lvlText w:val=""/>
      <w:lvlJc w:val="left"/>
      <w:pPr>
        <w:ind w:left="6906" w:hanging="360"/>
      </w:pPr>
      <w:rPr>
        <w:rFonts w:ascii="Wingdings" w:hAnsi="Wingdings" w:hint="default"/>
      </w:rPr>
    </w:lvl>
  </w:abstractNum>
  <w:abstractNum w:abstractNumId="145" w15:restartNumberingAfterBreak="0">
    <w:nsid w:val="6004406C"/>
    <w:multiLevelType w:val="hybridMultilevel"/>
    <w:tmpl w:val="BD2CC664"/>
    <w:lvl w:ilvl="0" w:tplc="08090005">
      <w:start w:val="1"/>
      <w:numFmt w:val="bullet"/>
      <w:lvlText w:val=""/>
      <w:lvlJc w:val="left"/>
      <w:pPr>
        <w:ind w:left="720" w:hanging="360"/>
      </w:pPr>
      <w:rPr>
        <w:rFonts w:ascii="Wingdings" w:hAnsi="Wingdings" w:hint="default"/>
        <w:b/>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19021E2"/>
    <w:multiLevelType w:val="hybridMultilevel"/>
    <w:tmpl w:val="145421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619026BA"/>
    <w:multiLevelType w:val="hybridMultilevel"/>
    <w:tmpl w:val="ECCA80EE"/>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61A13089"/>
    <w:multiLevelType w:val="hybridMultilevel"/>
    <w:tmpl w:val="6534EE98"/>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628378BA"/>
    <w:multiLevelType w:val="hybridMultilevel"/>
    <w:tmpl w:val="717AD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62911C67"/>
    <w:multiLevelType w:val="hybridMultilevel"/>
    <w:tmpl w:val="C1382194"/>
    <w:lvl w:ilvl="0" w:tplc="04090005">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1" w15:restartNumberingAfterBreak="0">
    <w:nsid w:val="63062951"/>
    <w:multiLevelType w:val="hybridMultilevel"/>
    <w:tmpl w:val="649A04C0"/>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52" w15:restartNumberingAfterBreak="0">
    <w:nsid w:val="63185107"/>
    <w:multiLevelType w:val="hybridMultilevel"/>
    <w:tmpl w:val="1D06B356"/>
    <w:lvl w:ilvl="0" w:tplc="04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6384004A"/>
    <w:multiLevelType w:val="hybridMultilevel"/>
    <w:tmpl w:val="83B0604A"/>
    <w:lvl w:ilvl="0" w:tplc="08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4" w15:restartNumberingAfterBreak="0">
    <w:nsid w:val="638C40AC"/>
    <w:multiLevelType w:val="hybridMultilevel"/>
    <w:tmpl w:val="AD40EE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5" w15:restartNumberingAfterBreak="0">
    <w:nsid w:val="64247DFB"/>
    <w:multiLevelType w:val="hybridMultilevel"/>
    <w:tmpl w:val="AA7CC85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648E6380"/>
    <w:multiLevelType w:val="hybridMultilevel"/>
    <w:tmpl w:val="CADACB4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649A311A"/>
    <w:multiLevelType w:val="hybridMultilevel"/>
    <w:tmpl w:val="C0FAB69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15:restartNumberingAfterBreak="0">
    <w:nsid w:val="649D200A"/>
    <w:multiLevelType w:val="hybridMultilevel"/>
    <w:tmpl w:val="8C7C1C60"/>
    <w:lvl w:ilvl="0" w:tplc="04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15:restartNumberingAfterBreak="0">
    <w:nsid w:val="67336CFF"/>
    <w:multiLevelType w:val="hybridMultilevel"/>
    <w:tmpl w:val="9BAA4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15:restartNumberingAfterBreak="0">
    <w:nsid w:val="6758743F"/>
    <w:multiLevelType w:val="hybridMultilevel"/>
    <w:tmpl w:val="B33A61CE"/>
    <w:lvl w:ilvl="0" w:tplc="04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1" w15:restartNumberingAfterBreak="0">
    <w:nsid w:val="67B01B37"/>
    <w:multiLevelType w:val="hybridMultilevel"/>
    <w:tmpl w:val="9F949CC4"/>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15:restartNumberingAfterBreak="0">
    <w:nsid w:val="68FA7AEC"/>
    <w:multiLevelType w:val="hybridMultilevel"/>
    <w:tmpl w:val="0B2E22AE"/>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68FC518B"/>
    <w:multiLevelType w:val="hybridMultilevel"/>
    <w:tmpl w:val="353EE64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15:restartNumberingAfterBreak="0">
    <w:nsid w:val="69830B79"/>
    <w:multiLevelType w:val="hybridMultilevel"/>
    <w:tmpl w:val="0EA65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5" w15:restartNumberingAfterBreak="0">
    <w:nsid w:val="6C096A1C"/>
    <w:multiLevelType w:val="hybridMultilevel"/>
    <w:tmpl w:val="1AACC09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15:restartNumberingAfterBreak="0">
    <w:nsid w:val="6CB94329"/>
    <w:multiLevelType w:val="hybridMultilevel"/>
    <w:tmpl w:val="96860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7" w15:restartNumberingAfterBreak="0">
    <w:nsid w:val="6D436BC9"/>
    <w:multiLevelType w:val="hybridMultilevel"/>
    <w:tmpl w:val="952C1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6DB4568E"/>
    <w:multiLevelType w:val="hybridMultilevel"/>
    <w:tmpl w:val="660EAB72"/>
    <w:lvl w:ilvl="0" w:tplc="DEE6C2DC">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9" w15:restartNumberingAfterBreak="0">
    <w:nsid w:val="6EB2720B"/>
    <w:multiLevelType w:val="hybridMultilevel"/>
    <w:tmpl w:val="C3AEA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15:restartNumberingAfterBreak="0">
    <w:nsid w:val="706772CE"/>
    <w:multiLevelType w:val="hybridMultilevel"/>
    <w:tmpl w:val="1E482870"/>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1" w15:restartNumberingAfterBreak="0">
    <w:nsid w:val="71744573"/>
    <w:multiLevelType w:val="hybridMultilevel"/>
    <w:tmpl w:val="1284AF3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15:restartNumberingAfterBreak="0">
    <w:nsid w:val="730716BD"/>
    <w:multiLevelType w:val="hybridMultilevel"/>
    <w:tmpl w:val="F4224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737C2788"/>
    <w:multiLevelType w:val="hybridMultilevel"/>
    <w:tmpl w:val="892281B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4" w15:restartNumberingAfterBreak="0">
    <w:nsid w:val="73EA1B50"/>
    <w:multiLevelType w:val="hybridMultilevel"/>
    <w:tmpl w:val="E39C6732"/>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5" w15:restartNumberingAfterBreak="0">
    <w:nsid w:val="74687BD4"/>
    <w:multiLevelType w:val="hybridMultilevel"/>
    <w:tmpl w:val="AFFE23D8"/>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6" w15:restartNumberingAfterBreak="0">
    <w:nsid w:val="74D42D04"/>
    <w:multiLevelType w:val="hybridMultilevel"/>
    <w:tmpl w:val="6B8AEEC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7" w15:restartNumberingAfterBreak="0">
    <w:nsid w:val="7561686B"/>
    <w:multiLevelType w:val="hybridMultilevel"/>
    <w:tmpl w:val="56824848"/>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8" w15:restartNumberingAfterBreak="0">
    <w:nsid w:val="75A80131"/>
    <w:multiLevelType w:val="hybridMultilevel"/>
    <w:tmpl w:val="EB28E788"/>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9" w15:restartNumberingAfterBreak="0">
    <w:nsid w:val="75E10F76"/>
    <w:multiLevelType w:val="hybridMultilevel"/>
    <w:tmpl w:val="A6E41BE6"/>
    <w:lvl w:ilvl="0" w:tplc="04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0" w15:restartNumberingAfterBreak="0">
    <w:nsid w:val="76B66552"/>
    <w:multiLevelType w:val="hybridMultilevel"/>
    <w:tmpl w:val="422CE4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1" w15:restartNumberingAfterBreak="0">
    <w:nsid w:val="77583345"/>
    <w:multiLevelType w:val="hybridMultilevel"/>
    <w:tmpl w:val="116EFA64"/>
    <w:lvl w:ilvl="0" w:tplc="04090005">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2" w15:restartNumberingAfterBreak="0">
    <w:nsid w:val="78047BEE"/>
    <w:multiLevelType w:val="hybridMultilevel"/>
    <w:tmpl w:val="7478AF3A"/>
    <w:lvl w:ilvl="0" w:tplc="08090005">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3" w15:restartNumberingAfterBreak="0">
    <w:nsid w:val="78E77905"/>
    <w:multiLevelType w:val="hybridMultilevel"/>
    <w:tmpl w:val="ECA61F58"/>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4" w15:restartNumberingAfterBreak="0">
    <w:nsid w:val="7A7D5E0B"/>
    <w:multiLevelType w:val="hybridMultilevel"/>
    <w:tmpl w:val="7FD80EA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5" w15:restartNumberingAfterBreak="0">
    <w:nsid w:val="7AE33BC8"/>
    <w:multiLevelType w:val="hybridMultilevel"/>
    <w:tmpl w:val="DA602282"/>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6" w15:restartNumberingAfterBreak="0">
    <w:nsid w:val="7B437DA7"/>
    <w:multiLevelType w:val="hybridMultilevel"/>
    <w:tmpl w:val="6CB6E29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7" w15:restartNumberingAfterBreak="0">
    <w:nsid w:val="7B751A94"/>
    <w:multiLevelType w:val="hybridMultilevel"/>
    <w:tmpl w:val="CE6EDB9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8" w15:restartNumberingAfterBreak="0">
    <w:nsid w:val="7BCD3454"/>
    <w:multiLevelType w:val="hybridMultilevel"/>
    <w:tmpl w:val="7388AE9C"/>
    <w:lvl w:ilvl="0" w:tplc="04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9" w15:restartNumberingAfterBreak="0">
    <w:nsid w:val="7C0517A7"/>
    <w:multiLevelType w:val="hybridMultilevel"/>
    <w:tmpl w:val="272C4FA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0" w15:restartNumberingAfterBreak="0">
    <w:nsid w:val="7CFA5091"/>
    <w:multiLevelType w:val="hybridMultilevel"/>
    <w:tmpl w:val="98DCA024"/>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1" w15:restartNumberingAfterBreak="0">
    <w:nsid w:val="7DEE5684"/>
    <w:multiLevelType w:val="multilevel"/>
    <w:tmpl w:val="C12ADE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7F06598A"/>
    <w:multiLevelType w:val="hybridMultilevel"/>
    <w:tmpl w:val="BBE2734C"/>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3" w15:restartNumberingAfterBreak="0">
    <w:nsid w:val="7F886187"/>
    <w:multiLevelType w:val="hybridMultilevel"/>
    <w:tmpl w:val="7806F0A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22112021">
    <w:abstractNumId w:val="127"/>
  </w:num>
  <w:num w:numId="2" w16cid:durableId="2011440699">
    <w:abstractNumId w:val="165"/>
  </w:num>
  <w:num w:numId="3" w16cid:durableId="988896444">
    <w:abstractNumId w:val="34"/>
  </w:num>
  <w:num w:numId="4" w16cid:durableId="566116723">
    <w:abstractNumId w:val="45"/>
  </w:num>
  <w:num w:numId="5" w16cid:durableId="1262880528">
    <w:abstractNumId w:val="9"/>
  </w:num>
  <w:num w:numId="6" w16cid:durableId="850417615">
    <w:abstractNumId w:val="78"/>
  </w:num>
  <w:num w:numId="7" w16cid:durableId="687678546">
    <w:abstractNumId w:val="95"/>
  </w:num>
  <w:num w:numId="8" w16cid:durableId="1664553464">
    <w:abstractNumId w:val="88"/>
  </w:num>
  <w:num w:numId="9" w16cid:durableId="1668169588">
    <w:abstractNumId w:val="96"/>
  </w:num>
  <w:num w:numId="10" w16cid:durableId="1569269706">
    <w:abstractNumId w:val="175"/>
  </w:num>
  <w:num w:numId="11" w16cid:durableId="346830404">
    <w:abstractNumId w:val="188"/>
  </w:num>
  <w:num w:numId="12" w16cid:durableId="812521168">
    <w:abstractNumId w:val="76"/>
  </w:num>
  <w:num w:numId="13" w16cid:durableId="1446997156">
    <w:abstractNumId w:val="29"/>
  </w:num>
  <w:num w:numId="14" w16cid:durableId="1695037590">
    <w:abstractNumId w:val="166"/>
  </w:num>
  <w:num w:numId="15" w16cid:durableId="140077007">
    <w:abstractNumId w:val="122"/>
  </w:num>
  <w:num w:numId="16" w16cid:durableId="534539908">
    <w:abstractNumId w:val="147"/>
  </w:num>
  <w:num w:numId="17" w16cid:durableId="11536770">
    <w:abstractNumId w:val="54"/>
  </w:num>
  <w:num w:numId="18" w16cid:durableId="1822454313">
    <w:abstractNumId w:val="56"/>
  </w:num>
  <w:num w:numId="19" w16cid:durableId="389155394">
    <w:abstractNumId w:val="80"/>
  </w:num>
  <w:num w:numId="20" w16cid:durableId="655915824">
    <w:abstractNumId w:val="128"/>
  </w:num>
  <w:num w:numId="21" w16cid:durableId="738787886">
    <w:abstractNumId w:val="132"/>
  </w:num>
  <w:num w:numId="22" w16cid:durableId="616565735">
    <w:abstractNumId w:val="121"/>
  </w:num>
  <w:num w:numId="23" w16cid:durableId="1750301801">
    <w:abstractNumId w:val="97"/>
  </w:num>
  <w:num w:numId="24" w16cid:durableId="751119581">
    <w:abstractNumId w:val="69"/>
  </w:num>
  <w:num w:numId="25" w16cid:durableId="264271973">
    <w:abstractNumId w:val="184"/>
  </w:num>
  <w:num w:numId="26" w16cid:durableId="604534716">
    <w:abstractNumId w:val="72"/>
  </w:num>
  <w:num w:numId="27" w16cid:durableId="1854144545">
    <w:abstractNumId w:val="93"/>
  </w:num>
  <w:num w:numId="28" w16cid:durableId="1570386378">
    <w:abstractNumId w:val="28"/>
  </w:num>
  <w:num w:numId="29" w16cid:durableId="728844009">
    <w:abstractNumId w:val="85"/>
  </w:num>
  <w:num w:numId="30" w16cid:durableId="1704789444">
    <w:abstractNumId w:val="105"/>
  </w:num>
  <w:num w:numId="31" w16cid:durableId="417560175">
    <w:abstractNumId w:val="150"/>
  </w:num>
  <w:num w:numId="32" w16cid:durableId="171728312">
    <w:abstractNumId w:val="117"/>
  </w:num>
  <w:num w:numId="33" w16cid:durableId="1294949523">
    <w:abstractNumId w:val="30"/>
  </w:num>
  <w:num w:numId="34" w16cid:durableId="1130394111">
    <w:abstractNumId w:val="107"/>
  </w:num>
  <w:num w:numId="35" w16cid:durableId="1774471430">
    <w:abstractNumId w:val="87"/>
  </w:num>
  <w:num w:numId="36" w16cid:durableId="170729393">
    <w:abstractNumId w:val="162"/>
  </w:num>
  <w:num w:numId="37" w16cid:durableId="532108484">
    <w:abstractNumId w:val="43"/>
  </w:num>
  <w:num w:numId="38" w16cid:durableId="147329508">
    <w:abstractNumId w:val="135"/>
  </w:num>
  <w:num w:numId="39" w16cid:durableId="1277908865">
    <w:abstractNumId w:val="170"/>
  </w:num>
  <w:num w:numId="40" w16cid:durableId="1532722423">
    <w:abstractNumId w:val="115"/>
  </w:num>
  <w:num w:numId="41" w16cid:durableId="1251693985">
    <w:abstractNumId w:val="161"/>
  </w:num>
  <w:num w:numId="42" w16cid:durableId="1215510685">
    <w:abstractNumId w:val="7"/>
  </w:num>
  <w:num w:numId="43" w16cid:durableId="462777006">
    <w:abstractNumId w:val="158"/>
  </w:num>
  <w:num w:numId="44" w16cid:durableId="548609711">
    <w:abstractNumId w:val="179"/>
  </w:num>
  <w:num w:numId="45" w16cid:durableId="1315987167">
    <w:abstractNumId w:val="108"/>
  </w:num>
  <w:num w:numId="46" w16cid:durableId="814562800">
    <w:abstractNumId w:val="17"/>
  </w:num>
  <w:num w:numId="47" w16cid:durableId="2123303575">
    <w:abstractNumId w:val="103"/>
  </w:num>
  <w:num w:numId="48" w16cid:durableId="452213448">
    <w:abstractNumId w:val="40"/>
  </w:num>
  <w:num w:numId="49" w16cid:durableId="2045130857">
    <w:abstractNumId w:val="55"/>
  </w:num>
  <w:num w:numId="50" w16cid:durableId="1989628440">
    <w:abstractNumId w:val="83"/>
  </w:num>
  <w:num w:numId="51" w16cid:durableId="1514108598">
    <w:abstractNumId w:val="67"/>
  </w:num>
  <w:num w:numId="52" w16cid:durableId="1788310263">
    <w:abstractNumId w:val="22"/>
  </w:num>
  <w:num w:numId="53" w16cid:durableId="861473838">
    <w:abstractNumId w:val="38"/>
  </w:num>
  <w:num w:numId="54" w16cid:durableId="797651148">
    <w:abstractNumId w:val="16"/>
  </w:num>
  <w:num w:numId="55" w16cid:durableId="946421975">
    <w:abstractNumId w:val="73"/>
  </w:num>
  <w:num w:numId="56" w16cid:durableId="1019887785">
    <w:abstractNumId w:val="168"/>
  </w:num>
  <w:num w:numId="57" w16cid:durableId="595946656">
    <w:abstractNumId w:val="25"/>
  </w:num>
  <w:num w:numId="58" w16cid:durableId="1386417557">
    <w:abstractNumId w:val="106"/>
  </w:num>
  <w:num w:numId="59" w16cid:durableId="1110970226">
    <w:abstractNumId w:val="138"/>
  </w:num>
  <w:num w:numId="60" w16cid:durableId="2050761955">
    <w:abstractNumId w:val="189"/>
  </w:num>
  <w:num w:numId="61" w16cid:durableId="609357845">
    <w:abstractNumId w:val="171"/>
  </w:num>
  <w:num w:numId="62" w16cid:durableId="989601441">
    <w:abstractNumId w:val="173"/>
  </w:num>
  <w:num w:numId="63" w16cid:durableId="987050033">
    <w:abstractNumId w:val="64"/>
  </w:num>
  <w:num w:numId="64" w16cid:durableId="1353803694">
    <w:abstractNumId w:val="176"/>
  </w:num>
  <w:num w:numId="65" w16cid:durableId="516820698">
    <w:abstractNumId w:val="65"/>
  </w:num>
  <w:num w:numId="66" w16cid:durableId="2121028945">
    <w:abstractNumId w:val="51"/>
  </w:num>
  <w:num w:numId="67" w16cid:durableId="525607413">
    <w:abstractNumId w:val="148"/>
  </w:num>
  <w:num w:numId="68" w16cid:durableId="680012421">
    <w:abstractNumId w:val="193"/>
  </w:num>
  <w:num w:numId="69" w16cid:durableId="2045981782">
    <w:abstractNumId w:val="140"/>
  </w:num>
  <w:num w:numId="70" w16cid:durableId="1797065293">
    <w:abstractNumId w:val="39"/>
  </w:num>
  <w:num w:numId="71" w16cid:durableId="90009470">
    <w:abstractNumId w:val="4"/>
  </w:num>
  <w:num w:numId="72" w16cid:durableId="342435781">
    <w:abstractNumId w:val="152"/>
  </w:num>
  <w:num w:numId="73" w16cid:durableId="929968477">
    <w:abstractNumId w:val="41"/>
  </w:num>
  <w:num w:numId="74" w16cid:durableId="1787693503">
    <w:abstractNumId w:val="1"/>
  </w:num>
  <w:num w:numId="75" w16cid:durableId="1850173738">
    <w:abstractNumId w:val="26"/>
  </w:num>
  <w:num w:numId="76" w16cid:durableId="1543784471">
    <w:abstractNumId w:val="141"/>
  </w:num>
  <w:num w:numId="77" w16cid:durableId="1927418341">
    <w:abstractNumId w:val="185"/>
  </w:num>
  <w:num w:numId="78" w16cid:durableId="25952988">
    <w:abstractNumId w:val="6"/>
  </w:num>
  <w:num w:numId="79" w16cid:durableId="103155828">
    <w:abstractNumId w:val="190"/>
  </w:num>
  <w:num w:numId="80" w16cid:durableId="589001578">
    <w:abstractNumId w:val="123"/>
  </w:num>
  <w:num w:numId="81" w16cid:durableId="1902401315">
    <w:abstractNumId w:val="2"/>
  </w:num>
  <w:num w:numId="82" w16cid:durableId="508834931">
    <w:abstractNumId w:val="18"/>
  </w:num>
  <w:num w:numId="83" w16cid:durableId="210846390">
    <w:abstractNumId w:val="139"/>
  </w:num>
  <w:num w:numId="84" w16cid:durableId="585849933">
    <w:abstractNumId w:val="174"/>
  </w:num>
  <w:num w:numId="85" w16cid:durableId="1455833650">
    <w:abstractNumId w:val="81"/>
  </w:num>
  <w:num w:numId="86" w16cid:durableId="1618178446">
    <w:abstractNumId w:val="13"/>
  </w:num>
  <w:num w:numId="87" w16cid:durableId="251134247">
    <w:abstractNumId w:val="32"/>
  </w:num>
  <w:num w:numId="88" w16cid:durableId="434133005">
    <w:abstractNumId w:val="62"/>
  </w:num>
  <w:num w:numId="89" w16cid:durableId="1429154606">
    <w:abstractNumId w:val="36"/>
  </w:num>
  <w:num w:numId="90" w16cid:durableId="897129645">
    <w:abstractNumId w:val="104"/>
  </w:num>
  <w:num w:numId="91" w16cid:durableId="1693993633">
    <w:abstractNumId w:val="134"/>
  </w:num>
  <w:num w:numId="92" w16cid:durableId="2108578652">
    <w:abstractNumId w:val="10"/>
  </w:num>
  <w:num w:numId="93" w16cid:durableId="1308779954">
    <w:abstractNumId w:val="66"/>
  </w:num>
  <w:num w:numId="94" w16cid:durableId="830875713">
    <w:abstractNumId w:val="37"/>
  </w:num>
  <w:num w:numId="95" w16cid:durableId="305862931">
    <w:abstractNumId w:val="42"/>
  </w:num>
  <w:num w:numId="96" w16cid:durableId="1262298449">
    <w:abstractNumId w:val="31"/>
  </w:num>
  <w:num w:numId="97" w16cid:durableId="1302266357">
    <w:abstractNumId w:val="57"/>
  </w:num>
  <w:num w:numId="98" w16cid:durableId="733772912">
    <w:abstractNumId w:val="5"/>
  </w:num>
  <w:num w:numId="99" w16cid:durableId="626398009">
    <w:abstractNumId w:val="82"/>
  </w:num>
  <w:num w:numId="100" w16cid:durableId="453522181">
    <w:abstractNumId w:val="24"/>
  </w:num>
  <w:num w:numId="101" w16cid:durableId="717778342">
    <w:abstractNumId w:val="124"/>
  </w:num>
  <w:num w:numId="102" w16cid:durableId="836581273">
    <w:abstractNumId w:val="178"/>
  </w:num>
  <w:num w:numId="103" w16cid:durableId="883905157">
    <w:abstractNumId w:val="49"/>
  </w:num>
  <w:num w:numId="104" w16cid:durableId="1656640532">
    <w:abstractNumId w:val="142"/>
  </w:num>
  <w:num w:numId="105" w16cid:durableId="589389424">
    <w:abstractNumId w:val="163"/>
  </w:num>
  <w:num w:numId="106" w16cid:durableId="1579362577">
    <w:abstractNumId w:val="79"/>
  </w:num>
  <w:num w:numId="107" w16cid:durableId="595754117">
    <w:abstractNumId w:val="157"/>
  </w:num>
  <w:num w:numId="108" w16cid:durableId="1739011201">
    <w:abstractNumId w:val="60"/>
  </w:num>
  <w:num w:numId="109" w16cid:durableId="24598133">
    <w:abstractNumId w:val="169"/>
  </w:num>
  <w:num w:numId="110" w16cid:durableId="748886948">
    <w:abstractNumId w:val="44"/>
  </w:num>
  <w:num w:numId="111" w16cid:durableId="2079938928">
    <w:abstractNumId w:val="180"/>
  </w:num>
  <w:num w:numId="112" w16cid:durableId="966162836">
    <w:abstractNumId w:val="71"/>
  </w:num>
  <w:num w:numId="113" w16cid:durableId="2009408175">
    <w:abstractNumId w:val="149"/>
  </w:num>
  <w:num w:numId="114" w16cid:durableId="27802886">
    <w:abstractNumId w:val="125"/>
  </w:num>
  <w:num w:numId="115" w16cid:durableId="1247760470">
    <w:abstractNumId w:val="70"/>
  </w:num>
  <w:num w:numId="116" w16cid:durableId="1001935542">
    <w:abstractNumId w:val="130"/>
  </w:num>
  <w:num w:numId="117" w16cid:durableId="600719281">
    <w:abstractNumId w:val="131"/>
  </w:num>
  <w:num w:numId="118" w16cid:durableId="1014499405">
    <w:abstractNumId w:val="47"/>
  </w:num>
  <w:num w:numId="119" w16cid:durableId="643894586">
    <w:abstractNumId w:val="113"/>
  </w:num>
  <w:num w:numId="120" w16cid:durableId="119810253">
    <w:abstractNumId w:val="112"/>
  </w:num>
  <w:num w:numId="121" w16cid:durableId="1104152031">
    <w:abstractNumId w:val="167"/>
  </w:num>
  <w:num w:numId="122" w16cid:durableId="1561405422">
    <w:abstractNumId w:val="53"/>
  </w:num>
  <w:num w:numId="123" w16cid:durableId="1741902900">
    <w:abstractNumId w:val="89"/>
  </w:num>
  <w:num w:numId="124" w16cid:durableId="1283340526">
    <w:abstractNumId w:val="50"/>
  </w:num>
  <w:num w:numId="125" w16cid:durableId="385833767">
    <w:abstractNumId w:val="153"/>
  </w:num>
  <w:num w:numId="126" w16cid:durableId="1884563142">
    <w:abstractNumId w:val="86"/>
  </w:num>
  <w:num w:numId="127" w16cid:durableId="369568876">
    <w:abstractNumId w:val="61"/>
  </w:num>
  <w:num w:numId="128" w16cid:durableId="378284752">
    <w:abstractNumId w:val="59"/>
  </w:num>
  <w:num w:numId="129" w16cid:durableId="1329748018">
    <w:abstractNumId w:val="101"/>
  </w:num>
  <w:num w:numId="130" w16cid:durableId="1172378464">
    <w:abstractNumId w:val="145"/>
  </w:num>
  <w:num w:numId="131" w16cid:durableId="1982271402">
    <w:abstractNumId w:val="114"/>
  </w:num>
  <w:num w:numId="132" w16cid:durableId="1084188583">
    <w:abstractNumId w:val="48"/>
  </w:num>
  <w:num w:numId="133" w16cid:durableId="751587668">
    <w:abstractNumId w:val="27"/>
  </w:num>
  <w:num w:numId="134" w16cid:durableId="1480684088">
    <w:abstractNumId w:val="84"/>
  </w:num>
  <w:num w:numId="135" w16cid:durableId="1358773695">
    <w:abstractNumId w:val="19"/>
  </w:num>
  <w:num w:numId="136" w16cid:durableId="1807235877">
    <w:abstractNumId w:val="136"/>
  </w:num>
  <w:num w:numId="137" w16cid:durableId="2076852051">
    <w:abstractNumId w:val="110"/>
  </w:num>
  <w:num w:numId="138" w16cid:durableId="2051221332">
    <w:abstractNumId w:val="126"/>
  </w:num>
  <w:num w:numId="139" w16cid:durableId="712197474">
    <w:abstractNumId w:val="98"/>
  </w:num>
  <w:num w:numId="140" w16cid:durableId="315114245">
    <w:abstractNumId w:val="116"/>
  </w:num>
  <w:num w:numId="141" w16cid:durableId="895311801">
    <w:abstractNumId w:val="63"/>
  </w:num>
  <w:num w:numId="142" w16cid:durableId="1382287252">
    <w:abstractNumId w:val="183"/>
  </w:num>
  <w:num w:numId="143" w16cid:durableId="315036014">
    <w:abstractNumId w:val="137"/>
  </w:num>
  <w:num w:numId="144" w16cid:durableId="1320840316">
    <w:abstractNumId w:val="181"/>
  </w:num>
  <w:num w:numId="145" w16cid:durableId="1584560354">
    <w:abstractNumId w:val="21"/>
  </w:num>
  <w:num w:numId="146" w16cid:durableId="1475878812">
    <w:abstractNumId w:val="12"/>
  </w:num>
  <w:num w:numId="147" w16cid:durableId="2110814514">
    <w:abstractNumId w:val="155"/>
  </w:num>
  <w:num w:numId="148" w16cid:durableId="97718013">
    <w:abstractNumId w:val="100"/>
  </w:num>
  <w:num w:numId="149" w16cid:durableId="590623851">
    <w:abstractNumId w:val="192"/>
  </w:num>
  <w:num w:numId="150" w16cid:durableId="1455054757">
    <w:abstractNumId w:val="186"/>
  </w:num>
  <w:num w:numId="151" w16cid:durableId="1420758980">
    <w:abstractNumId w:val="156"/>
  </w:num>
  <w:num w:numId="152" w16cid:durableId="2081781059">
    <w:abstractNumId w:val="118"/>
  </w:num>
  <w:num w:numId="153" w16cid:durableId="620965395">
    <w:abstractNumId w:val="20"/>
  </w:num>
  <w:num w:numId="154" w16cid:durableId="984550193">
    <w:abstractNumId w:val="90"/>
  </w:num>
  <w:num w:numId="155" w16cid:durableId="1995837666">
    <w:abstractNumId w:val="52"/>
  </w:num>
  <w:num w:numId="156" w16cid:durableId="279147334">
    <w:abstractNumId w:val="35"/>
  </w:num>
  <w:num w:numId="157" w16cid:durableId="1345210863">
    <w:abstractNumId w:val="77"/>
  </w:num>
  <w:num w:numId="158" w16cid:durableId="375348935">
    <w:abstractNumId w:val="151"/>
  </w:num>
  <w:num w:numId="159" w16cid:durableId="1490751660">
    <w:abstractNumId w:val="58"/>
  </w:num>
  <w:num w:numId="160" w16cid:durableId="1987122610">
    <w:abstractNumId w:val="187"/>
  </w:num>
  <w:num w:numId="161" w16cid:durableId="1110248532">
    <w:abstractNumId w:val="120"/>
  </w:num>
  <w:num w:numId="162" w16cid:durableId="164132990">
    <w:abstractNumId w:val="129"/>
  </w:num>
  <w:num w:numId="163" w16cid:durableId="492070658">
    <w:abstractNumId w:val="68"/>
  </w:num>
  <w:num w:numId="164" w16cid:durableId="1152522725">
    <w:abstractNumId w:val="74"/>
  </w:num>
  <w:num w:numId="165" w16cid:durableId="138227222">
    <w:abstractNumId w:val="177"/>
  </w:num>
  <w:num w:numId="166" w16cid:durableId="1951089339">
    <w:abstractNumId w:val="111"/>
  </w:num>
  <w:num w:numId="167" w16cid:durableId="1062144821">
    <w:abstractNumId w:val="3"/>
  </w:num>
  <w:num w:numId="168" w16cid:durableId="421726177">
    <w:abstractNumId w:val="8"/>
  </w:num>
  <w:num w:numId="169" w16cid:durableId="1512646505">
    <w:abstractNumId w:val="160"/>
  </w:num>
  <w:num w:numId="170" w16cid:durableId="838229983">
    <w:abstractNumId w:val="102"/>
  </w:num>
  <w:num w:numId="171" w16cid:durableId="2130662120">
    <w:abstractNumId w:val="15"/>
  </w:num>
  <w:num w:numId="172" w16cid:durableId="2038852316">
    <w:abstractNumId w:val="91"/>
  </w:num>
  <w:num w:numId="173" w16cid:durableId="253975391">
    <w:abstractNumId w:val="109"/>
  </w:num>
  <w:num w:numId="174" w16cid:durableId="1201550">
    <w:abstractNumId w:val="94"/>
  </w:num>
  <w:num w:numId="175" w16cid:durableId="584804030">
    <w:abstractNumId w:val="33"/>
  </w:num>
  <w:num w:numId="176" w16cid:durableId="175387961">
    <w:abstractNumId w:val="46"/>
  </w:num>
  <w:num w:numId="177" w16cid:durableId="989333829">
    <w:abstractNumId w:val="99"/>
  </w:num>
  <w:num w:numId="178" w16cid:durableId="608660657">
    <w:abstractNumId w:val="146"/>
  </w:num>
  <w:num w:numId="179" w16cid:durableId="192160929">
    <w:abstractNumId w:val="182"/>
  </w:num>
  <w:num w:numId="180" w16cid:durableId="118577220">
    <w:abstractNumId w:val="23"/>
  </w:num>
  <w:num w:numId="181" w16cid:durableId="664092201">
    <w:abstractNumId w:val="164"/>
  </w:num>
  <w:num w:numId="182" w16cid:durableId="1823694056">
    <w:abstractNumId w:val="75"/>
  </w:num>
  <w:num w:numId="183" w16cid:durableId="26031960">
    <w:abstractNumId w:val="0"/>
  </w:num>
  <w:num w:numId="184" w16cid:durableId="1920603234">
    <w:abstractNumId w:val="154"/>
  </w:num>
  <w:num w:numId="185" w16cid:durableId="361707782">
    <w:abstractNumId w:val="159"/>
  </w:num>
  <w:num w:numId="186" w16cid:durableId="422840402">
    <w:abstractNumId w:val="172"/>
  </w:num>
  <w:num w:numId="187" w16cid:durableId="640231381">
    <w:abstractNumId w:val="119"/>
  </w:num>
  <w:num w:numId="188" w16cid:durableId="866136755">
    <w:abstractNumId w:val="11"/>
  </w:num>
  <w:num w:numId="189" w16cid:durableId="1313750802">
    <w:abstractNumId w:val="92"/>
  </w:num>
  <w:num w:numId="190" w16cid:durableId="1294409157">
    <w:abstractNumId w:val="144"/>
  </w:num>
  <w:num w:numId="191" w16cid:durableId="318584735">
    <w:abstractNumId w:val="133"/>
  </w:num>
  <w:num w:numId="192" w16cid:durableId="2075740083">
    <w:abstractNumId w:val="143"/>
  </w:num>
  <w:num w:numId="193" w16cid:durableId="1778215854">
    <w:abstractNumId w:val="14"/>
  </w:num>
  <w:num w:numId="194" w16cid:durableId="220751808">
    <w:abstractNumId w:val="191"/>
  </w:num>
  <w:numIdMacAtCleanup w:val="1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20BE"/>
    <w:rsid w:val="00014904"/>
    <w:rsid w:val="00063A40"/>
    <w:rsid w:val="00066847"/>
    <w:rsid w:val="000839A7"/>
    <w:rsid w:val="000869AB"/>
    <w:rsid w:val="00087D64"/>
    <w:rsid w:val="00092035"/>
    <w:rsid w:val="00094CBA"/>
    <w:rsid w:val="00096CA1"/>
    <w:rsid w:val="000E1239"/>
    <w:rsid w:val="00116CA1"/>
    <w:rsid w:val="00124228"/>
    <w:rsid w:val="001255FB"/>
    <w:rsid w:val="00125634"/>
    <w:rsid w:val="00126B15"/>
    <w:rsid w:val="001565F1"/>
    <w:rsid w:val="001636DD"/>
    <w:rsid w:val="0016453D"/>
    <w:rsid w:val="001652F5"/>
    <w:rsid w:val="0016687A"/>
    <w:rsid w:val="001C63A3"/>
    <w:rsid w:val="001D0D80"/>
    <w:rsid w:val="001D2CAB"/>
    <w:rsid w:val="001D403B"/>
    <w:rsid w:val="001E3223"/>
    <w:rsid w:val="001F0546"/>
    <w:rsid w:val="00204977"/>
    <w:rsid w:val="002163E5"/>
    <w:rsid w:val="00216888"/>
    <w:rsid w:val="002755FB"/>
    <w:rsid w:val="00281547"/>
    <w:rsid w:val="00292039"/>
    <w:rsid w:val="00296B01"/>
    <w:rsid w:val="002B1A2B"/>
    <w:rsid w:val="002B53BC"/>
    <w:rsid w:val="002C323D"/>
    <w:rsid w:val="002D0038"/>
    <w:rsid w:val="002E2559"/>
    <w:rsid w:val="002F71DE"/>
    <w:rsid w:val="00300A99"/>
    <w:rsid w:val="00326685"/>
    <w:rsid w:val="00351B22"/>
    <w:rsid w:val="00396573"/>
    <w:rsid w:val="003B2E59"/>
    <w:rsid w:val="003C1CA1"/>
    <w:rsid w:val="003D6774"/>
    <w:rsid w:val="003D73B0"/>
    <w:rsid w:val="00400A2C"/>
    <w:rsid w:val="00451118"/>
    <w:rsid w:val="00456F7F"/>
    <w:rsid w:val="0046531C"/>
    <w:rsid w:val="004713C8"/>
    <w:rsid w:val="00475A26"/>
    <w:rsid w:val="0049241B"/>
    <w:rsid w:val="004D28E4"/>
    <w:rsid w:val="00500EB8"/>
    <w:rsid w:val="00542BC8"/>
    <w:rsid w:val="00544DE4"/>
    <w:rsid w:val="00583522"/>
    <w:rsid w:val="005846F1"/>
    <w:rsid w:val="00590BBF"/>
    <w:rsid w:val="00596665"/>
    <w:rsid w:val="005A4BC0"/>
    <w:rsid w:val="005B1FF2"/>
    <w:rsid w:val="005D2A34"/>
    <w:rsid w:val="005D66EA"/>
    <w:rsid w:val="005E3FA6"/>
    <w:rsid w:val="005E65A9"/>
    <w:rsid w:val="00610114"/>
    <w:rsid w:val="006174FF"/>
    <w:rsid w:val="00634F84"/>
    <w:rsid w:val="00637B93"/>
    <w:rsid w:val="006407B5"/>
    <w:rsid w:val="00684F23"/>
    <w:rsid w:val="006A53AC"/>
    <w:rsid w:val="006A6A18"/>
    <w:rsid w:val="006A7FC7"/>
    <w:rsid w:val="006C6BE3"/>
    <w:rsid w:val="006D0E8E"/>
    <w:rsid w:val="006D359E"/>
    <w:rsid w:val="006D4D66"/>
    <w:rsid w:val="006E0E31"/>
    <w:rsid w:val="00704A35"/>
    <w:rsid w:val="00724630"/>
    <w:rsid w:val="00757226"/>
    <w:rsid w:val="007873C6"/>
    <w:rsid w:val="007903D4"/>
    <w:rsid w:val="00791E61"/>
    <w:rsid w:val="0079393F"/>
    <w:rsid w:val="007B7B55"/>
    <w:rsid w:val="007B7F2C"/>
    <w:rsid w:val="007C0C97"/>
    <w:rsid w:val="007C266C"/>
    <w:rsid w:val="007D0DCC"/>
    <w:rsid w:val="007D118D"/>
    <w:rsid w:val="007F4F43"/>
    <w:rsid w:val="007F7F4F"/>
    <w:rsid w:val="00804B1E"/>
    <w:rsid w:val="00860A5A"/>
    <w:rsid w:val="00883124"/>
    <w:rsid w:val="00884460"/>
    <w:rsid w:val="00886DB0"/>
    <w:rsid w:val="00887B50"/>
    <w:rsid w:val="00887EDF"/>
    <w:rsid w:val="008A689F"/>
    <w:rsid w:val="008A704E"/>
    <w:rsid w:val="008B3A60"/>
    <w:rsid w:val="008D6AC8"/>
    <w:rsid w:val="008D6C57"/>
    <w:rsid w:val="008E3820"/>
    <w:rsid w:val="008E399D"/>
    <w:rsid w:val="008F7633"/>
    <w:rsid w:val="0090787B"/>
    <w:rsid w:val="00912E23"/>
    <w:rsid w:val="0092787E"/>
    <w:rsid w:val="00933846"/>
    <w:rsid w:val="00944F8F"/>
    <w:rsid w:val="009451DC"/>
    <w:rsid w:val="00966E6B"/>
    <w:rsid w:val="009813EF"/>
    <w:rsid w:val="0098182A"/>
    <w:rsid w:val="00990993"/>
    <w:rsid w:val="009A25BA"/>
    <w:rsid w:val="009A4420"/>
    <w:rsid w:val="009A48CE"/>
    <w:rsid w:val="009C5F28"/>
    <w:rsid w:val="009E452C"/>
    <w:rsid w:val="009F090D"/>
    <w:rsid w:val="00A37575"/>
    <w:rsid w:val="00A4108B"/>
    <w:rsid w:val="00A44431"/>
    <w:rsid w:val="00A44C47"/>
    <w:rsid w:val="00A720BE"/>
    <w:rsid w:val="00A75FC6"/>
    <w:rsid w:val="00A8183B"/>
    <w:rsid w:val="00A86B91"/>
    <w:rsid w:val="00A873C6"/>
    <w:rsid w:val="00A943FB"/>
    <w:rsid w:val="00AA0131"/>
    <w:rsid w:val="00AB7ED7"/>
    <w:rsid w:val="00AC4600"/>
    <w:rsid w:val="00AD225A"/>
    <w:rsid w:val="00AE213C"/>
    <w:rsid w:val="00AE25C3"/>
    <w:rsid w:val="00AE6B76"/>
    <w:rsid w:val="00B34E49"/>
    <w:rsid w:val="00B52CB0"/>
    <w:rsid w:val="00B5394D"/>
    <w:rsid w:val="00B64F08"/>
    <w:rsid w:val="00B75DE6"/>
    <w:rsid w:val="00B77247"/>
    <w:rsid w:val="00B825DE"/>
    <w:rsid w:val="00B933E0"/>
    <w:rsid w:val="00B9341F"/>
    <w:rsid w:val="00BA550C"/>
    <w:rsid w:val="00BC3241"/>
    <w:rsid w:val="00BD38BC"/>
    <w:rsid w:val="00BD4785"/>
    <w:rsid w:val="00BD5E31"/>
    <w:rsid w:val="00BD6089"/>
    <w:rsid w:val="00BD68C2"/>
    <w:rsid w:val="00BF2934"/>
    <w:rsid w:val="00C16332"/>
    <w:rsid w:val="00C31E0D"/>
    <w:rsid w:val="00C325F9"/>
    <w:rsid w:val="00C351BF"/>
    <w:rsid w:val="00C36750"/>
    <w:rsid w:val="00C43269"/>
    <w:rsid w:val="00C447B9"/>
    <w:rsid w:val="00C61A3B"/>
    <w:rsid w:val="00C7634E"/>
    <w:rsid w:val="00C8041D"/>
    <w:rsid w:val="00C930C8"/>
    <w:rsid w:val="00CA2EE3"/>
    <w:rsid w:val="00CC3EC9"/>
    <w:rsid w:val="00CF4E91"/>
    <w:rsid w:val="00CF6180"/>
    <w:rsid w:val="00D04C6D"/>
    <w:rsid w:val="00D0796F"/>
    <w:rsid w:val="00D26921"/>
    <w:rsid w:val="00D40F5D"/>
    <w:rsid w:val="00D55DBC"/>
    <w:rsid w:val="00D602C8"/>
    <w:rsid w:val="00D95CE6"/>
    <w:rsid w:val="00D961C0"/>
    <w:rsid w:val="00DC2168"/>
    <w:rsid w:val="00DD0039"/>
    <w:rsid w:val="00DD1449"/>
    <w:rsid w:val="00DD3B52"/>
    <w:rsid w:val="00DE6BC8"/>
    <w:rsid w:val="00E406CC"/>
    <w:rsid w:val="00E47F73"/>
    <w:rsid w:val="00E502D4"/>
    <w:rsid w:val="00E54318"/>
    <w:rsid w:val="00E75FA5"/>
    <w:rsid w:val="00E87C55"/>
    <w:rsid w:val="00E950D3"/>
    <w:rsid w:val="00EA2992"/>
    <w:rsid w:val="00EA6D6C"/>
    <w:rsid w:val="00EB48C9"/>
    <w:rsid w:val="00EC00E1"/>
    <w:rsid w:val="00EC62DE"/>
    <w:rsid w:val="00EE5720"/>
    <w:rsid w:val="00EF03B1"/>
    <w:rsid w:val="00F03D44"/>
    <w:rsid w:val="00F05911"/>
    <w:rsid w:val="00F1307E"/>
    <w:rsid w:val="00F177A9"/>
    <w:rsid w:val="00F304E7"/>
    <w:rsid w:val="00F30F91"/>
    <w:rsid w:val="00F43D95"/>
    <w:rsid w:val="00F509D5"/>
    <w:rsid w:val="00F55221"/>
    <w:rsid w:val="00F7313C"/>
    <w:rsid w:val="00F7481C"/>
    <w:rsid w:val="00F74A35"/>
    <w:rsid w:val="00F94459"/>
    <w:rsid w:val="00F962BA"/>
    <w:rsid w:val="00FA63DE"/>
    <w:rsid w:val="00FA78F0"/>
    <w:rsid w:val="00FB7D59"/>
    <w:rsid w:val="00FE74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A79E2F"/>
  <w15:chartTrackingRefBased/>
  <w15:docId w15:val="{A2969988-C6F9-47F2-A5D4-FC3EF165E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20BE"/>
  </w:style>
  <w:style w:type="paragraph" w:styleId="Heading1">
    <w:name w:val="heading 1"/>
    <w:basedOn w:val="Normal"/>
    <w:next w:val="Normal"/>
    <w:link w:val="Heading1Char"/>
    <w:qFormat/>
    <w:rsid w:val="007F4F43"/>
    <w:pPr>
      <w:keepNext/>
      <w:spacing w:after="0" w:line="240" w:lineRule="auto"/>
      <w:outlineLvl w:val="0"/>
    </w:pPr>
    <w:rPr>
      <w:rFonts w:ascii="Arial" w:eastAsia="Times New Roman" w:hAnsi="Arial" w:cs="Arial"/>
      <w:b/>
      <w:bCs/>
      <w:sz w:val="28"/>
      <w:szCs w:val="24"/>
    </w:rPr>
  </w:style>
  <w:style w:type="paragraph" w:styleId="Heading2">
    <w:name w:val="heading 2"/>
    <w:basedOn w:val="Normal"/>
    <w:next w:val="Normal"/>
    <w:link w:val="Heading2Char"/>
    <w:qFormat/>
    <w:rsid w:val="007F4F43"/>
    <w:pPr>
      <w:keepNext/>
      <w:spacing w:after="0" w:line="240" w:lineRule="auto"/>
      <w:outlineLvl w:val="1"/>
    </w:pPr>
    <w:rPr>
      <w:rFonts w:ascii="Arial" w:eastAsia="Times New Roman" w:hAnsi="Arial" w:cs="Arial"/>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20BE"/>
    <w:pPr>
      <w:ind w:left="720"/>
      <w:contextualSpacing/>
    </w:pPr>
  </w:style>
  <w:style w:type="paragraph" w:styleId="Header">
    <w:name w:val="header"/>
    <w:basedOn w:val="Normal"/>
    <w:link w:val="HeaderChar"/>
    <w:uiPriority w:val="99"/>
    <w:unhideWhenUsed/>
    <w:rsid w:val="009E45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452C"/>
  </w:style>
  <w:style w:type="paragraph" w:styleId="Footer">
    <w:name w:val="footer"/>
    <w:basedOn w:val="Normal"/>
    <w:link w:val="FooterChar"/>
    <w:uiPriority w:val="99"/>
    <w:unhideWhenUsed/>
    <w:rsid w:val="009E45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452C"/>
  </w:style>
  <w:style w:type="character" w:styleId="Hyperlink">
    <w:name w:val="Hyperlink"/>
    <w:uiPriority w:val="99"/>
    <w:rsid w:val="00124228"/>
    <w:rPr>
      <w:color w:val="0000FF"/>
      <w:u w:val="single"/>
    </w:rPr>
  </w:style>
  <w:style w:type="paragraph" w:styleId="NoSpacing">
    <w:name w:val="No Spacing"/>
    <w:uiPriority w:val="1"/>
    <w:qFormat/>
    <w:rsid w:val="00544DE4"/>
    <w:pPr>
      <w:spacing w:after="0" w:line="240" w:lineRule="auto"/>
    </w:pPr>
  </w:style>
  <w:style w:type="character" w:customStyle="1" w:styleId="Heading1Char">
    <w:name w:val="Heading 1 Char"/>
    <w:basedOn w:val="DefaultParagraphFont"/>
    <w:link w:val="Heading1"/>
    <w:rsid w:val="007F4F43"/>
    <w:rPr>
      <w:rFonts w:ascii="Arial" w:eastAsia="Times New Roman" w:hAnsi="Arial" w:cs="Arial"/>
      <w:b/>
      <w:bCs/>
      <w:sz w:val="28"/>
      <w:szCs w:val="24"/>
    </w:rPr>
  </w:style>
  <w:style w:type="character" w:customStyle="1" w:styleId="Heading2Char">
    <w:name w:val="Heading 2 Char"/>
    <w:basedOn w:val="DefaultParagraphFont"/>
    <w:link w:val="Heading2"/>
    <w:rsid w:val="007F4F43"/>
    <w:rPr>
      <w:rFonts w:ascii="Arial" w:eastAsia="Times New Roman" w:hAnsi="Arial" w:cs="Arial"/>
      <w:b/>
      <w:bCs/>
      <w:szCs w:val="24"/>
    </w:rPr>
  </w:style>
  <w:style w:type="paragraph" w:customStyle="1" w:styleId="Normal1">
    <w:name w:val="Normal1"/>
    <w:basedOn w:val="Normal"/>
    <w:rsid w:val="00BF2934"/>
    <w:pPr>
      <w:spacing w:after="192" w:line="240" w:lineRule="auto"/>
    </w:pPr>
    <w:rPr>
      <w:rFonts w:ascii="Times New Roman" w:eastAsia="Times New Roman" w:hAnsi="Times New Roman" w:cs="Times New Roman"/>
      <w:sz w:val="19"/>
      <w:szCs w:val="19"/>
      <w:lang w:eastAsia="en-GB"/>
    </w:rPr>
  </w:style>
  <w:style w:type="paragraph" w:styleId="BodyText3">
    <w:name w:val="Body Text 3"/>
    <w:basedOn w:val="Normal"/>
    <w:link w:val="BodyText3Char"/>
    <w:unhideWhenUsed/>
    <w:rsid w:val="00BF2934"/>
    <w:pPr>
      <w:spacing w:after="120" w:line="240" w:lineRule="auto"/>
    </w:pPr>
    <w:rPr>
      <w:rFonts w:ascii="Times New Roman" w:eastAsia="Times New Roman" w:hAnsi="Times New Roman" w:cs="Times New Roman"/>
      <w:sz w:val="16"/>
      <w:szCs w:val="16"/>
      <w:lang w:eastAsia="en-GB"/>
    </w:rPr>
  </w:style>
  <w:style w:type="character" w:customStyle="1" w:styleId="BodyText3Char">
    <w:name w:val="Body Text 3 Char"/>
    <w:basedOn w:val="DefaultParagraphFont"/>
    <w:link w:val="BodyText3"/>
    <w:rsid w:val="00BF2934"/>
    <w:rPr>
      <w:rFonts w:ascii="Times New Roman" w:eastAsia="Times New Roman" w:hAnsi="Times New Roman" w:cs="Times New Roman"/>
      <w:sz w:val="16"/>
      <w:szCs w:val="16"/>
      <w:lang w:eastAsia="en-GB"/>
    </w:rPr>
  </w:style>
  <w:style w:type="table" w:styleId="TableGrid">
    <w:name w:val="Table Grid"/>
    <w:basedOn w:val="TableNormal"/>
    <w:uiPriority w:val="59"/>
    <w:rsid w:val="00BF293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BF2934"/>
    <w:pPr>
      <w:spacing w:after="120" w:line="240" w:lineRule="auto"/>
    </w:pPr>
    <w:rPr>
      <w:rFonts w:ascii="Times New Roman" w:eastAsia="Times New Roman" w:hAnsi="Times New Roman" w:cs="Times New Roman"/>
      <w:sz w:val="24"/>
      <w:szCs w:val="24"/>
      <w:lang w:eastAsia="en-GB"/>
    </w:rPr>
  </w:style>
  <w:style w:type="character" w:customStyle="1" w:styleId="BodyTextChar">
    <w:name w:val="Body Text Char"/>
    <w:basedOn w:val="DefaultParagraphFont"/>
    <w:link w:val="BodyText"/>
    <w:rsid w:val="00BF2934"/>
    <w:rPr>
      <w:rFonts w:ascii="Times New Roman" w:eastAsia="Times New Roman" w:hAnsi="Times New Roman" w:cs="Times New Roman"/>
      <w:sz w:val="24"/>
      <w:szCs w:val="24"/>
      <w:lang w:eastAsia="en-GB"/>
    </w:rPr>
  </w:style>
  <w:style w:type="paragraph" w:customStyle="1" w:styleId="Default">
    <w:name w:val="Default"/>
    <w:rsid w:val="00BF2934"/>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H2">
    <w:name w:val="H2"/>
    <w:basedOn w:val="Normal"/>
    <w:next w:val="Normal"/>
    <w:qFormat/>
    <w:rsid w:val="00C61A3B"/>
    <w:pPr>
      <w:keepNext/>
      <w:spacing w:after="0" w:line="240" w:lineRule="auto"/>
      <w:jc w:val="both"/>
    </w:pPr>
    <w:rPr>
      <w:rFonts w:ascii="Arial" w:eastAsia="Times New Roman" w:hAnsi="Arial" w:cs="Arial"/>
      <w:b/>
      <w:sz w:val="24"/>
      <w:szCs w:val="24"/>
    </w:rPr>
  </w:style>
  <w:style w:type="character" w:customStyle="1" w:styleId="fontstyle01">
    <w:name w:val="fontstyle01"/>
    <w:basedOn w:val="DefaultParagraphFont"/>
    <w:rsid w:val="00884460"/>
    <w:rPr>
      <w:rFonts w:ascii="ArialMT" w:hAnsi="ArialMT" w:hint="default"/>
      <w:b w:val="0"/>
      <w:bCs w:val="0"/>
      <w:i w:val="0"/>
      <w:iCs w:val="0"/>
      <w:color w:val="000000"/>
      <w:sz w:val="24"/>
      <w:szCs w:val="24"/>
    </w:rPr>
  </w:style>
  <w:style w:type="paragraph" w:styleId="BalloonText">
    <w:name w:val="Balloon Text"/>
    <w:basedOn w:val="Normal"/>
    <w:link w:val="BalloonTextChar"/>
    <w:uiPriority w:val="99"/>
    <w:semiHidden/>
    <w:unhideWhenUsed/>
    <w:rsid w:val="009F09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090D"/>
    <w:rPr>
      <w:rFonts w:ascii="Segoe UI" w:hAnsi="Segoe UI" w:cs="Segoe UI"/>
      <w:sz w:val="18"/>
      <w:szCs w:val="18"/>
    </w:rPr>
  </w:style>
  <w:style w:type="paragraph" w:styleId="BodyText2">
    <w:name w:val="Body Text 2"/>
    <w:basedOn w:val="Normal"/>
    <w:link w:val="BodyText2Char"/>
    <w:uiPriority w:val="99"/>
    <w:semiHidden/>
    <w:unhideWhenUsed/>
    <w:rsid w:val="00EF03B1"/>
    <w:pPr>
      <w:spacing w:after="120" w:line="480" w:lineRule="auto"/>
    </w:pPr>
  </w:style>
  <w:style w:type="character" w:customStyle="1" w:styleId="BodyText2Char">
    <w:name w:val="Body Text 2 Char"/>
    <w:basedOn w:val="DefaultParagraphFont"/>
    <w:link w:val="BodyText2"/>
    <w:uiPriority w:val="99"/>
    <w:semiHidden/>
    <w:rsid w:val="00EF03B1"/>
  </w:style>
  <w:style w:type="paragraph" w:customStyle="1" w:styleId="font8">
    <w:name w:val="font_8"/>
    <w:basedOn w:val="Normal"/>
    <w:rsid w:val="00EF03B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Indent">
    <w:name w:val="Body Text Indent"/>
    <w:basedOn w:val="Normal"/>
    <w:link w:val="BodyTextIndentChar"/>
    <w:uiPriority w:val="99"/>
    <w:semiHidden/>
    <w:unhideWhenUsed/>
    <w:rsid w:val="00EF03B1"/>
    <w:pPr>
      <w:spacing w:after="120"/>
      <w:ind w:left="283"/>
    </w:pPr>
  </w:style>
  <w:style w:type="character" w:customStyle="1" w:styleId="BodyTextIndentChar">
    <w:name w:val="Body Text Indent Char"/>
    <w:basedOn w:val="DefaultParagraphFont"/>
    <w:link w:val="BodyTextIndent"/>
    <w:uiPriority w:val="99"/>
    <w:semiHidden/>
    <w:rsid w:val="00EF03B1"/>
  </w:style>
  <w:style w:type="character" w:styleId="HTMLCite">
    <w:name w:val="HTML Cite"/>
    <w:basedOn w:val="DefaultParagraphFont"/>
    <w:uiPriority w:val="99"/>
    <w:unhideWhenUsed/>
    <w:rsid w:val="00EF03B1"/>
    <w:rPr>
      <w:i w:val="0"/>
      <w:iCs w:val="0"/>
      <w:color w:val="006621"/>
    </w:rPr>
  </w:style>
  <w:style w:type="character" w:customStyle="1" w:styleId="ui-provider">
    <w:name w:val="ui-provider"/>
    <w:basedOn w:val="DefaultParagraphFont"/>
    <w:rsid w:val="00EF03B1"/>
  </w:style>
  <w:style w:type="paragraph" w:customStyle="1" w:styleId="Pa1">
    <w:name w:val="Pa1"/>
    <w:basedOn w:val="Default"/>
    <w:next w:val="Default"/>
    <w:uiPriority w:val="99"/>
    <w:rsid w:val="00EF03B1"/>
    <w:pPr>
      <w:spacing w:line="221" w:lineRule="atLeast"/>
    </w:pPr>
    <w:rPr>
      <w:rFonts w:ascii="Frutiger LT 45 Light" w:hAnsi="Frutiger LT 45 Light"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237498">
      <w:bodyDiv w:val="1"/>
      <w:marLeft w:val="0"/>
      <w:marRight w:val="0"/>
      <w:marTop w:val="0"/>
      <w:marBottom w:val="0"/>
      <w:divBdr>
        <w:top w:val="none" w:sz="0" w:space="0" w:color="auto"/>
        <w:left w:val="none" w:sz="0" w:space="0" w:color="auto"/>
        <w:bottom w:val="none" w:sz="0" w:space="0" w:color="auto"/>
        <w:right w:val="none" w:sz="0" w:space="0" w:color="auto"/>
      </w:divBdr>
    </w:div>
    <w:div w:id="159277145">
      <w:bodyDiv w:val="1"/>
      <w:marLeft w:val="0"/>
      <w:marRight w:val="0"/>
      <w:marTop w:val="0"/>
      <w:marBottom w:val="0"/>
      <w:divBdr>
        <w:top w:val="none" w:sz="0" w:space="0" w:color="auto"/>
        <w:left w:val="none" w:sz="0" w:space="0" w:color="auto"/>
        <w:bottom w:val="none" w:sz="0" w:space="0" w:color="auto"/>
        <w:right w:val="none" w:sz="0" w:space="0" w:color="auto"/>
      </w:divBdr>
    </w:div>
    <w:div w:id="465314032">
      <w:bodyDiv w:val="1"/>
      <w:marLeft w:val="0"/>
      <w:marRight w:val="0"/>
      <w:marTop w:val="0"/>
      <w:marBottom w:val="0"/>
      <w:divBdr>
        <w:top w:val="none" w:sz="0" w:space="0" w:color="auto"/>
        <w:left w:val="none" w:sz="0" w:space="0" w:color="auto"/>
        <w:bottom w:val="none" w:sz="0" w:space="0" w:color="auto"/>
        <w:right w:val="none" w:sz="0" w:space="0" w:color="auto"/>
      </w:divBdr>
    </w:div>
    <w:div w:id="578445465">
      <w:bodyDiv w:val="1"/>
      <w:marLeft w:val="0"/>
      <w:marRight w:val="0"/>
      <w:marTop w:val="0"/>
      <w:marBottom w:val="0"/>
      <w:divBdr>
        <w:top w:val="none" w:sz="0" w:space="0" w:color="auto"/>
        <w:left w:val="none" w:sz="0" w:space="0" w:color="auto"/>
        <w:bottom w:val="none" w:sz="0" w:space="0" w:color="auto"/>
        <w:right w:val="none" w:sz="0" w:space="0" w:color="auto"/>
      </w:divBdr>
    </w:div>
    <w:div w:id="634457610">
      <w:bodyDiv w:val="1"/>
      <w:marLeft w:val="0"/>
      <w:marRight w:val="0"/>
      <w:marTop w:val="0"/>
      <w:marBottom w:val="0"/>
      <w:divBdr>
        <w:top w:val="none" w:sz="0" w:space="0" w:color="auto"/>
        <w:left w:val="none" w:sz="0" w:space="0" w:color="auto"/>
        <w:bottom w:val="none" w:sz="0" w:space="0" w:color="auto"/>
        <w:right w:val="none" w:sz="0" w:space="0" w:color="auto"/>
      </w:divBdr>
    </w:div>
    <w:div w:id="704401539">
      <w:bodyDiv w:val="1"/>
      <w:marLeft w:val="0"/>
      <w:marRight w:val="0"/>
      <w:marTop w:val="0"/>
      <w:marBottom w:val="0"/>
      <w:divBdr>
        <w:top w:val="none" w:sz="0" w:space="0" w:color="auto"/>
        <w:left w:val="none" w:sz="0" w:space="0" w:color="auto"/>
        <w:bottom w:val="none" w:sz="0" w:space="0" w:color="auto"/>
        <w:right w:val="none" w:sz="0" w:space="0" w:color="auto"/>
      </w:divBdr>
    </w:div>
    <w:div w:id="770591998">
      <w:bodyDiv w:val="1"/>
      <w:marLeft w:val="0"/>
      <w:marRight w:val="0"/>
      <w:marTop w:val="0"/>
      <w:marBottom w:val="0"/>
      <w:divBdr>
        <w:top w:val="none" w:sz="0" w:space="0" w:color="auto"/>
        <w:left w:val="none" w:sz="0" w:space="0" w:color="auto"/>
        <w:bottom w:val="none" w:sz="0" w:space="0" w:color="auto"/>
        <w:right w:val="none" w:sz="0" w:space="0" w:color="auto"/>
      </w:divBdr>
    </w:div>
    <w:div w:id="1113938495">
      <w:bodyDiv w:val="1"/>
      <w:marLeft w:val="0"/>
      <w:marRight w:val="0"/>
      <w:marTop w:val="0"/>
      <w:marBottom w:val="0"/>
      <w:divBdr>
        <w:top w:val="none" w:sz="0" w:space="0" w:color="auto"/>
        <w:left w:val="none" w:sz="0" w:space="0" w:color="auto"/>
        <w:bottom w:val="none" w:sz="0" w:space="0" w:color="auto"/>
        <w:right w:val="none" w:sz="0" w:space="0" w:color="auto"/>
      </w:divBdr>
    </w:div>
    <w:div w:id="1234126674">
      <w:bodyDiv w:val="1"/>
      <w:marLeft w:val="0"/>
      <w:marRight w:val="0"/>
      <w:marTop w:val="0"/>
      <w:marBottom w:val="0"/>
      <w:divBdr>
        <w:top w:val="none" w:sz="0" w:space="0" w:color="auto"/>
        <w:left w:val="none" w:sz="0" w:space="0" w:color="auto"/>
        <w:bottom w:val="none" w:sz="0" w:space="0" w:color="auto"/>
        <w:right w:val="none" w:sz="0" w:space="0" w:color="auto"/>
      </w:divBdr>
    </w:div>
    <w:div w:id="1574971541">
      <w:bodyDiv w:val="1"/>
      <w:marLeft w:val="0"/>
      <w:marRight w:val="0"/>
      <w:marTop w:val="0"/>
      <w:marBottom w:val="0"/>
      <w:divBdr>
        <w:top w:val="none" w:sz="0" w:space="0" w:color="auto"/>
        <w:left w:val="none" w:sz="0" w:space="0" w:color="auto"/>
        <w:bottom w:val="none" w:sz="0" w:space="0" w:color="auto"/>
        <w:right w:val="none" w:sz="0" w:space="0" w:color="auto"/>
      </w:divBdr>
    </w:div>
    <w:div w:id="1577662840">
      <w:bodyDiv w:val="1"/>
      <w:marLeft w:val="0"/>
      <w:marRight w:val="0"/>
      <w:marTop w:val="0"/>
      <w:marBottom w:val="0"/>
      <w:divBdr>
        <w:top w:val="none" w:sz="0" w:space="0" w:color="auto"/>
        <w:left w:val="none" w:sz="0" w:space="0" w:color="auto"/>
        <w:bottom w:val="none" w:sz="0" w:space="0" w:color="auto"/>
        <w:right w:val="none" w:sz="0" w:space="0" w:color="auto"/>
      </w:divBdr>
    </w:div>
    <w:div w:id="1878809747">
      <w:bodyDiv w:val="1"/>
      <w:marLeft w:val="0"/>
      <w:marRight w:val="0"/>
      <w:marTop w:val="0"/>
      <w:marBottom w:val="0"/>
      <w:divBdr>
        <w:top w:val="none" w:sz="0" w:space="0" w:color="auto"/>
        <w:left w:val="none" w:sz="0" w:space="0" w:color="auto"/>
        <w:bottom w:val="none" w:sz="0" w:space="0" w:color="auto"/>
        <w:right w:val="none" w:sz="0" w:space="0" w:color="auto"/>
      </w:divBdr>
    </w:div>
    <w:div w:id="2040085671">
      <w:bodyDiv w:val="1"/>
      <w:marLeft w:val="0"/>
      <w:marRight w:val="0"/>
      <w:marTop w:val="0"/>
      <w:marBottom w:val="0"/>
      <w:divBdr>
        <w:top w:val="none" w:sz="0" w:space="0" w:color="auto"/>
        <w:left w:val="none" w:sz="0" w:space="0" w:color="auto"/>
        <w:bottom w:val="none" w:sz="0" w:space="0" w:color="auto"/>
        <w:right w:val="none" w:sz="0" w:space="0" w:color="auto"/>
      </w:divBdr>
    </w:div>
    <w:div w:id="2055307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microsoft.com/office/2007/relationships/diagramDrawing" Target="diagrams/drawing19.xml"/><Relationship Id="rId21" Type="http://schemas.openxmlformats.org/officeDocument/2006/relationships/diagramData" Target="diagrams/data3.xml"/><Relationship Id="rId42" Type="http://schemas.openxmlformats.org/officeDocument/2006/relationships/hyperlink" Target="http://www.uk-sands.org" TargetMode="External"/><Relationship Id="rId63" Type="http://schemas.openxmlformats.org/officeDocument/2006/relationships/image" Target="media/image2.png"/><Relationship Id="rId84" Type="http://schemas.openxmlformats.org/officeDocument/2006/relationships/diagramData" Target="diagrams/data14.xml"/><Relationship Id="rId138" Type="http://schemas.openxmlformats.org/officeDocument/2006/relationships/fontTable" Target="fontTable.xml"/><Relationship Id="rId16" Type="http://schemas.openxmlformats.org/officeDocument/2006/relationships/diagramData" Target="diagrams/data2.xml"/><Relationship Id="rId107" Type="http://schemas.openxmlformats.org/officeDocument/2006/relationships/hyperlink" Target="mailto:help@nspcc.org.uk" TargetMode="External"/><Relationship Id="rId11" Type="http://schemas.openxmlformats.org/officeDocument/2006/relationships/diagramQuickStyle" Target="diagrams/quickStyle1.xml"/><Relationship Id="rId32" Type="http://schemas.openxmlformats.org/officeDocument/2006/relationships/diagramLayout" Target="diagrams/layout5.xml"/><Relationship Id="rId37" Type="http://schemas.openxmlformats.org/officeDocument/2006/relationships/hyperlink" Target="https://www.priorygroup.com/" TargetMode="External"/><Relationship Id="rId53" Type="http://schemas.openxmlformats.org/officeDocument/2006/relationships/diagramData" Target="diagrams/data8.xml"/><Relationship Id="rId58" Type="http://schemas.openxmlformats.org/officeDocument/2006/relationships/diagramData" Target="diagrams/data9.xml"/><Relationship Id="rId74" Type="http://schemas.openxmlformats.org/officeDocument/2006/relationships/diagramData" Target="diagrams/data12.xml"/><Relationship Id="rId79" Type="http://schemas.openxmlformats.org/officeDocument/2006/relationships/diagramData" Target="diagrams/data13.xml"/><Relationship Id="rId102" Type="http://schemas.openxmlformats.org/officeDocument/2006/relationships/diagramQuickStyle" Target="diagrams/quickStyle17.xml"/><Relationship Id="rId123" Type="http://schemas.openxmlformats.org/officeDocument/2006/relationships/diagramData" Target="diagrams/data21.xml"/><Relationship Id="rId128" Type="http://schemas.openxmlformats.org/officeDocument/2006/relationships/diagramData" Target="diagrams/data22.xml"/><Relationship Id="rId5" Type="http://schemas.openxmlformats.org/officeDocument/2006/relationships/webSettings" Target="webSettings.xml"/><Relationship Id="rId90" Type="http://schemas.openxmlformats.org/officeDocument/2006/relationships/diagramLayout" Target="diagrams/layout15.xml"/><Relationship Id="rId95" Type="http://schemas.openxmlformats.org/officeDocument/2006/relationships/diagramLayout" Target="diagrams/layout16.xml"/><Relationship Id="rId22" Type="http://schemas.openxmlformats.org/officeDocument/2006/relationships/diagramLayout" Target="diagrams/layout3.xml"/><Relationship Id="rId27" Type="http://schemas.openxmlformats.org/officeDocument/2006/relationships/diagramLayout" Target="diagrams/layout4.xml"/><Relationship Id="rId43" Type="http://schemas.openxmlformats.org/officeDocument/2006/relationships/diagramData" Target="diagrams/data6.xml"/><Relationship Id="rId48" Type="http://schemas.openxmlformats.org/officeDocument/2006/relationships/diagramData" Target="diagrams/data7.xml"/><Relationship Id="rId64" Type="http://schemas.openxmlformats.org/officeDocument/2006/relationships/diagramData" Target="diagrams/data10.xml"/><Relationship Id="rId69" Type="http://schemas.openxmlformats.org/officeDocument/2006/relationships/diagramData" Target="diagrams/data11.xml"/><Relationship Id="rId113" Type="http://schemas.openxmlformats.org/officeDocument/2006/relationships/diagramData" Target="diagrams/data19.xml"/><Relationship Id="rId118" Type="http://schemas.openxmlformats.org/officeDocument/2006/relationships/diagramData" Target="diagrams/data20.xml"/><Relationship Id="rId134" Type="http://schemas.openxmlformats.org/officeDocument/2006/relationships/diagramLayout" Target="diagrams/layout23.xml"/><Relationship Id="rId139" Type="http://schemas.openxmlformats.org/officeDocument/2006/relationships/glossaryDocument" Target="glossary/document.xml"/><Relationship Id="rId80" Type="http://schemas.openxmlformats.org/officeDocument/2006/relationships/diagramLayout" Target="diagrams/layout13.xml"/><Relationship Id="rId85" Type="http://schemas.openxmlformats.org/officeDocument/2006/relationships/diagramLayout" Target="diagrams/layout14.xml"/><Relationship Id="rId12" Type="http://schemas.openxmlformats.org/officeDocument/2006/relationships/diagramColors" Target="diagrams/colors1.xml"/><Relationship Id="rId17" Type="http://schemas.openxmlformats.org/officeDocument/2006/relationships/diagramLayout" Target="diagrams/layout2.xml"/><Relationship Id="rId33" Type="http://schemas.openxmlformats.org/officeDocument/2006/relationships/diagramQuickStyle" Target="diagrams/quickStyle5.xml"/><Relationship Id="rId38" Type="http://schemas.openxmlformats.org/officeDocument/2006/relationships/hyperlink" Target="http://www.childbereavementuk.org" TargetMode="External"/><Relationship Id="rId59" Type="http://schemas.openxmlformats.org/officeDocument/2006/relationships/diagramLayout" Target="diagrams/layout9.xml"/><Relationship Id="rId103" Type="http://schemas.openxmlformats.org/officeDocument/2006/relationships/diagramColors" Target="diagrams/colors17.xml"/><Relationship Id="rId108" Type="http://schemas.openxmlformats.org/officeDocument/2006/relationships/diagramData" Target="diagrams/data18.xml"/><Relationship Id="rId124" Type="http://schemas.openxmlformats.org/officeDocument/2006/relationships/diagramLayout" Target="diagrams/layout21.xml"/><Relationship Id="rId129" Type="http://schemas.openxmlformats.org/officeDocument/2006/relationships/diagramLayout" Target="diagrams/layout22.xml"/><Relationship Id="rId54" Type="http://schemas.openxmlformats.org/officeDocument/2006/relationships/diagramLayout" Target="diagrams/layout8.xml"/><Relationship Id="rId70" Type="http://schemas.openxmlformats.org/officeDocument/2006/relationships/diagramLayout" Target="diagrams/layout11.xml"/><Relationship Id="rId75" Type="http://schemas.openxmlformats.org/officeDocument/2006/relationships/diagramLayout" Target="diagrams/layout12.xml"/><Relationship Id="rId91" Type="http://schemas.openxmlformats.org/officeDocument/2006/relationships/diagramQuickStyle" Target="diagrams/quickStyle15.xml"/><Relationship Id="rId96" Type="http://schemas.openxmlformats.org/officeDocument/2006/relationships/diagramQuickStyle" Target="diagrams/quickStyle16.xm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diagramQuickStyle" Target="diagrams/quickStyle3.xml"/><Relationship Id="rId28" Type="http://schemas.openxmlformats.org/officeDocument/2006/relationships/diagramQuickStyle" Target="diagrams/quickStyle4.xml"/><Relationship Id="rId49" Type="http://schemas.openxmlformats.org/officeDocument/2006/relationships/diagramLayout" Target="diagrams/layout7.xml"/><Relationship Id="rId114" Type="http://schemas.openxmlformats.org/officeDocument/2006/relationships/diagramLayout" Target="diagrams/layout19.xml"/><Relationship Id="rId119" Type="http://schemas.openxmlformats.org/officeDocument/2006/relationships/diagramLayout" Target="diagrams/layout20.xml"/><Relationship Id="rId44" Type="http://schemas.openxmlformats.org/officeDocument/2006/relationships/diagramLayout" Target="diagrams/layout6.xml"/><Relationship Id="rId60" Type="http://schemas.openxmlformats.org/officeDocument/2006/relationships/diagramQuickStyle" Target="diagrams/quickStyle9.xml"/><Relationship Id="rId65" Type="http://schemas.openxmlformats.org/officeDocument/2006/relationships/diagramLayout" Target="diagrams/layout10.xml"/><Relationship Id="rId81" Type="http://schemas.openxmlformats.org/officeDocument/2006/relationships/diagramQuickStyle" Target="diagrams/quickStyle13.xml"/><Relationship Id="rId86" Type="http://schemas.openxmlformats.org/officeDocument/2006/relationships/diagramQuickStyle" Target="diagrams/quickStyle14.xml"/><Relationship Id="rId130" Type="http://schemas.openxmlformats.org/officeDocument/2006/relationships/diagramQuickStyle" Target="diagrams/quickStyle22.xml"/><Relationship Id="rId135" Type="http://schemas.openxmlformats.org/officeDocument/2006/relationships/diagramQuickStyle" Target="diagrams/quickStyle23.xml"/><Relationship Id="rId13" Type="http://schemas.microsoft.com/office/2007/relationships/diagramDrawing" Target="diagrams/drawing1.xml"/><Relationship Id="rId18" Type="http://schemas.openxmlformats.org/officeDocument/2006/relationships/diagramQuickStyle" Target="diagrams/quickStyle2.xml"/><Relationship Id="rId39" Type="http://schemas.openxmlformats.org/officeDocument/2006/relationships/hyperlink" Target="http://www.crusebereavementcare.org.uk" TargetMode="External"/><Relationship Id="rId109" Type="http://schemas.openxmlformats.org/officeDocument/2006/relationships/diagramLayout" Target="diagrams/layout18.xml"/><Relationship Id="rId34" Type="http://schemas.openxmlformats.org/officeDocument/2006/relationships/diagramColors" Target="diagrams/colors5.xml"/><Relationship Id="rId50" Type="http://schemas.openxmlformats.org/officeDocument/2006/relationships/diagramQuickStyle" Target="diagrams/quickStyle7.xml"/><Relationship Id="rId55" Type="http://schemas.openxmlformats.org/officeDocument/2006/relationships/diagramQuickStyle" Target="diagrams/quickStyle8.xml"/><Relationship Id="rId76" Type="http://schemas.openxmlformats.org/officeDocument/2006/relationships/diagramQuickStyle" Target="diagrams/quickStyle12.xml"/><Relationship Id="rId97" Type="http://schemas.openxmlformats.org/officeDocument/2006/relationships/diagramColors" Target="diagrams/colors16.xml"/><Relationship Id="rId104" Type="http://schemas.microsoft.com/office/2007/relationships/diagramDrawing" Target="diagrams/drawing17.xml"/><Relationship Id="rId120" Type="http://schemas.openxmlformats.org/officeDocument/2006/relationships/diagramQuickStyle" Target="diagrams/quickStyle20.xml"/><Relationship Id="rId125" Type="http://schemas.openxmlformats.org/officeDocument/2006/relationships/diagramQuickStyle" Target="diagrams/quickStyle21.xml"/><Relationship Id="rId7" Type="http://schemas.openxmlformats.org/officeDocument/2006/relationships/endnotes" Target="endnotes.xml"/><Relationship Id="rId71" Type="http://schemas.openxmlformats.org/officeDocument/2006/relationships/diagramQuickStyle" Target="diagrams/quickStyle11.xml"/><Relationship Id="rId92" Type="http://schemas.openxmlformats.org/officeDocument/2006/relationships/diagramColors" Target="diagrams/colors15.xml"/><Relationship Id="rId2" Type="http://schemas.openxmlformats.org/officeDocument/2006/relationships/numbering" Target="numbering.xml"/><Relationship Id="rId29" Type="http://schemas.openxmlformats.org/officeDocument/2006/relationships/diagramColors" Target="diagrams/colors4.xml"/><Relationship Id="rId24" Type="http://schemas.openxmlformats.org/officeDocument/2006/relationships/diagramColors" Target="diagrams/colors3.xml"/><Relationship Id="rId40" Type="http://schemas.openxmlformats.org/officeDocument/2006/relationships/hyperlink" Target="mailto:helpline@cruse.org.uk" TargetMode="External"/><Relationship Id="rId45" Type="http://schemas.openxmlformats.org/officeDocument/2006/relationships/diagramQuickStyle" Target="diagrams/quickStyle6.xml"/><Relationship Id="rId66" Type="http://schemas.openxmlformats.org/officeDocument/2006/relationships/diagramQuickStyle" Target="diagrams/quickStyle10.xml"/><Relationship Id="rId87" Type="http://schemas.openxmlformats.org/officeDocument/2006/relationships/diagramColors" Target="diagrams/colors14.xml"/><Relationship Id="rId110" Type="http://schemas.openxmlformats.org/officeDocument/2006/relationships/diagramQuickStyle" Target="diagrams/quickStyle18.xml"/><Relationship Id="rId115" Type="http://schemas.openxmlformats.org/officeDocument/2006/relationships/diagramQuickStyle" Target="diagrams/quickStyle19.xml"/><Relationship Id="rId131" Type="http://schemas.openxmlformats.org/officeDocument/2006/relationships/diagramColors" Target="diagrams/colors22.xml"/><Relationship Id="rId136" Type="http://schemas.openxmlformats.org/officeDocument/2006/relationships/diagramColors" Target="diagrams/colors23.xml"/><Relationship Id="rId61" Type="http://schemas.openxmlformats.org/officeDocument/2006/relationships/diagramColors" Target="diagrams/colors9.xml"/><Relationship Id="rId82" Type="http://schemas.openxmlformats.org/officeDocument/2006/relationships/diagramColors" Target="diagrams/colors13.xml"/><Relationship Id="rId19" Type="http://schemas.openxmlformats.org/officeDocument/2006/relationships/diagramColors" Target="diagrams/colors2.xml"/><Relationship Id="rId14" Type="http://schemas.openxmlformats.org/officeDocument/2006/relationships/header" Target="header1.xml"/><Relationship Id="rId30" Type="http://schemas.microsoft.com/office/2007/relationships/diagramDrawing" Target="diagrams/drawing4.xml"/><Relationship Id="rId35" Type="http://schemas.microsoft.com/office/2007/relationships/diagramDrawing" Target="diagrams/drawing5.xml"/><Relationship Id="rId56" Type="http://schemas.openxmlformats.org/officeDocument/2006/relationships/diagramColors" Target="diagrams/colors8.xml"/><Relationship Id="rId77" Type="http://schemas.openxmlformats.org/officeDocument/2006/relationships/diagramColors" Target="diagrams/colors12.xml"/><Relationship Id="rId100" Type="http://schemas.openxmlformats.org/officeDocument/2006/relationships/diagramData" Target="diagrams/data17.xml"/><Relationship Id="rId105" Type="http://schemas.openxmlformats.org/officeDocument/2006/relationships/hyperlink" Target="mailto:whistleblowing@ofsted.gov.uk" TargetMode="External"/><Relationship Id="rId126" Type="http://schemas.openxmlformats.org/officeDocument/2006/relationships/diagramColors" Target="diagrams/colors21.xml"/><Relationship Id="rId8" Type="http://schemas.openxmlformats.org/officeDocument/2006/relationships/image" Target="media/image1.png"/><Relationship Id="rId51" Type="http://schemas.openxmlformats.org/officeDocument/2006/relationships/diagramColors" Target="diagrams/colors7.xml"/><Relationship Id="rId72" Type="http://schemas.openxmlformats.org/officeDocument/2006/relationships/diagramColors" Target="diagrams/colors11.xml"/><Relationship Id="rId93" Type="http://schemas.microsoft.com/office/2007/relationships/diagramDrawing" Target="diagrams/drawing15.xml"/><Relationship Id="rId98" Type="http://schemas.microsoft.com/office/2007/relationships/diagramDrawing" Target="diagrams/drawing16.xml"/><Relationship Id="rId121" Type="http://schemas.openxmlformats.org/officeDocument/2006/relationships/diagramColors" Target="diagrams/colors20.xml"/><Relationship Id="rId3" Type="http://schemas.openxmlformats.org/officeDocument/2006/relationships/styles" Target="styles.xml"/><Relationship Id="rId25" Type="http://schemas.microsoft.com/office/2007/relationships/diagramDrawing" Target="diagrams/drawing3.xml"/><Relationship Id="rId46" Type="http://schemas.openxmlformats.org/officeDocument/2006/relationships/diagramColors" Target="diagrams/colors6.xml"/><Relationship Id="rId67" Type="http://schemas.openxmlformats.org/officeDocument/2006/relationships/diagramColors" Target="diagrams/colors10.xml"/><Relationship Id="rId116" Type="http://schemas.openxmlformats.org/officeDocument/2006/relationships/diagramColors" Target="diagrams/colors19.xml"/><Relationship Id="rId137" Type="http://schemas.microsoft.com/office/2007/relationships/diagramDrawing" Target="diagrams/drawing23.xml"/><Relationship Id="rId20" Type="http://schemas.microsoft.com/office/2007/relationships/diagramDrawing" Target="diagrams/drawing2.xml"/><Relationship Id="rId41" Type="http://schemas.openxmlformats.org/officeDocument/2006/relationships/hyperlink" Target="http://www.bacp.co.uk" TargetMode="External"/><Relationship Id="rId62" Type="http://schemas.microsoft.com/office/2007/relationships/diagramDrawing" Target="diagrams/drawing9.xml"/><Relationship Id="rId83" Type="http://schemas.microsoft.com/office/2007/relationships/diagramDrawing" Target="diagrams/drawing13.xml"/><Relationship Id="rId88" Type="http://schemas.microsoft.com/office/2007/relationships/diagramDrawing" Target="diagrams/drawing14.xml"/><Relationship Id="rId111" Type="http://schemas.openxmlformats.org/officeDocument/2006/relationships/diagramColors" Target="diagrams/colors18.xml"/><Relationship Id="rId132" Type="http://schemas.microsoft.com/office/2007/relationships/diagramDrawing" Target="diagrams/drawing22.xml"/><Relationship Id="rId15" Type="http://schemas.openxmlformats.org/officeDocument/2006/relationships/footer" Target="footer1.xml"/><Relationship Id="rId36" Type="http://schemas.openxmlformats.org/officeDocument/2006/relationships/hyperlink" Target="http://www.samaritans.co.uk/" TargetMode="External"/><Relationship Id="rId57" Type="http://schemas.microsoft.com/office/2007/relationships/diagramDrawing" Target="diagrams/drawing8.xml"/><Relationship Id="rId106" Type="http://schemas.openxmlformats.org/officeDocument/2006/relationships/hyperlink" Target="https://www.gov.uk/government/news/home-office-launches-child-abuse-whistleblowing-helpline" TargetMode="External"/><Relationship Id="rId127" Type="http://schemas.microsoft.com/office/2007/relationships/diagramDrawing" Target="diagrams/drawing21.xml"/><Relationship Id="rId10" Type="http://schemas.openxmlformats.org/officeDocument/2006/relationships/diagramLayout" Target="diagrams/layout1.xml"/><Relationship Id="rId31" Type="http://schemas.openxmlformats.org/officeDocument/2006/relationships/diagramData" Target="diagrams/data5.xml"/><Relationship Id="rId52" Type="http://schemas.microsoft.com/office/2007/relationships/diagramDrawing" Target="diagrams/drawing7.xml"/><Relationship Id="rId73" Type="http://schemas.microsoft.com/office/2007/relationships/diagramDrawing" Target="diagrams/drawing11.xml"/><Relationship Id="rId78" Type="http://schemas.microsoft.com/office/2007/relationships/diagramDrawing" Target="diagrams/drawing12.xml"/><Relationship Id="rId94" Type="http://schemas.openxmlformats.org/officeDocument/2006/relationships/diagramData" Target="diagrams/data16.xml"/><Relationship Id="rId99" Type="http://schemas.openxmlformats.org/officeDocument/2006/relationships/image" Target="media/image3.png"/><Relationship Id="rId101" Type="http://schemas.openxmlformats.org/officeDocument/2006/relationships/diagramLayout" Target="diagrams/layout17.xml"/><Relationship Id="rId122" Type="http://schemas.microsoft.com/office/2007/relationships/diagramDrawing" Target="diagrams/drawing20.xml"/><Relationship Id="rId4" Type="http://schemas.openxmlformats.org/officeDocument/2006/relationships/settings" Target="settings.xml"/><Relationship Id="rId9" Type="http://schemas.openxmlformats.org/officeDocument/2006/relationships/diagramData" Target="diagrams/data1.xml"/><Relationship Id="rId26" Type="http://schemas.openxmlformats.org/officeDocument/2006/relationships/diagramData" Target="diagrams/data4.xml"/><Relationship Id="rId47" Type="http://schemas.microsoft.com/office/2007/relationships/diagramDrawing" Target="diagrams/drawing6.xml"/><Relationship Id="rId68" Type="http://schemas.microsoft.com/office/2007/relationships/diagramDrawing" Target="diagrams/drawing10.xml"/><Relationship Id="rId89" Type="http://schemas.openxmlformats.org/officeDocument/2006/relationships/diagramData" Target="diagrams/data15.xml"/><Relationship Id="rId112" Type="http://schemas.microsoft.com/office/2007/relationships/diagramDrawing" Target="diagrams/drawing18.xml"/><Relationship Id="rId133" Type="http://schemas.openxmlformats.org/officeDocument/2006/relationships/diagramData" Target="diagrams/data23.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08B3192-AE27-4F0D-A6BA-3212A2D6F008}"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GB"/>
        </a:p>
      </dgm:t>
    </dgm:pt>
    <dgm:pt modelId="{0A79E186-1522-4EF5-9AA9-25AF47B19C36}">
      <dgm:prSet phldrT="[Text]" custT="1"/>
      <dgm:spPr>
        <a:xfrm>
          <a:off x="2111587" y="4593"/>
          <a:ext cx="1685578" cy="561593"/>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1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parent/carer makes a written request</a:t>
          </a:r>
        </a:p>
      </dgm:t>
    </dgm:pt>
    <dgm:pt modelId="{7BD345DA-BC57-49A6-9EF7-508BC8D304CF}" type="parTrans" cxnId="{D208D383-A540-4231-854F-8FE20B34044C}">
      <dgm:prSet/>
      <dgm:spPr/>
      <dgm:t>
        <a:bodyPr/>
        <a:lstStyle/>
        <a:p>
          <a:endParaRPr lang="en-GB"/>
        </a:p>
      </dgm:t>
    </dgm:pt>
    <dgm:pt modelId="{DBAAE908-2160-4BA2-8828-ADF9A01CC0C3}" type="sibTrans" cxnId="{D208D383-A540-4231-854F-8FE20B34044C}">
      <dgm:prSet/>
      <dgm:spPr/>
      <dgm:t>
        <a:bodyPr/>
        <a:lstStyle/>
        <a:p>
          <a:endParaRPr lang="en-GB"/>
        </a:p>
      </dgm:t>
    </dgm:pt>
    <dgm:pt modelId="{52C835F8-F3B1-4FA3-BDC7-AB9A682F8D74}">
      <dgm:prSet phldrT="[Text]" custT="1"/>
      <dgm:spPr>
        <a:xfrm>
          <a:off x="2111721" y="1599519"/>
          <a:ext cx="1685308" cy="561593"/>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1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management team will prepare the file within 14 days of the request</a:t>
          </a:r>
        </a:p>
      </dgm:t>
    </dgm:pt>
    <dgm:pt modelId="{2B55ECCD-B8EF-4BC7-82B0-7EC093B14EA9}" type="parTrans" cxnId="{569C2F7A-BA9D-4446-A8C8-8525C39F516F}">
      <dgm:prSet/>
      <dgm:spPr>
        <a:xfrm>
          <a:off x="2908656" y="566187"/>
          <a:ext cx="91440" cy="1033332"/>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GB"/>
        </a:p>
      </dgm:t>
    </dgm:pt>
    <dgm:pt modelId="{3F13F824-2E2A-48C6-B626-3B4D57273B2A}" type="sibTrans" cxnId="{569C2F7A-BA9D-4446-A8C8-8525C39F516F}">
      <dgm:prSet/>
      <dgm:spPr/>
      <dgm:t>
        <a:bodyPr/>
        <a:lstStyle/>
        <a:p>
          <a:endParaRPr lang="en-GB"/>
        </a:p>
      </dgm:t>
    </dgm:pt>
    <dgm:pt modelId="{A0CE27AC-CEE3-4F5A-BD30-1E7638658B94}">
      <dgm:prSet custT="1"/>
      <dgm:spPr>
        <a:xfrm>
          <a:off x="2111519" y="2396982"/>
          <a:ext cx="1685713" cy="70509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1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All third parties are informed and consent gained to disclose their infromation </a:t>
          </a:r>
        </a:p>
      </dgm:t>
    </dgm:pt>
    <dgm:pt modelId="{EF0A5824-711D-49DF-BF7A-E709CF677A5B}" type="parTrans" cxnId="{9D22101C-B618-4B50-B22F-26B94621BB31}">
      <dgm:prSet/>
      <dgm:spPr>
        <a:xfrm>
          <a:off x="2908656" y="2161113"/>
          <a:ext cx="91440" cy="235869"/>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8EC26024-6FBE-4289-8A57-35C68C054B29}" type="sibTrans" cxnId="{9D22101C-B618-4B50-B22F-26B94621BB31}">
      <dgm:prSet/>
      <dgm:spPr/>
      <dgm:t>
        <a:bodyPr/>
        <a:lstStyle/>
        <a:p>
          <a:endParaRPr lang="en-GB"/>
        </a:p>
      </dgm:t>
    </dgm:pt>
    <dgm:pt modelId="{5F996875-D173-4E81-B242-FD400F23CD22}">
      <dgm:prSet custT="1"/>
      <dgm:spPr>
        <a:xfrm>
          <a:off x="2126222" y="3337944"/>
          <a:ext cx="1656308" cy="561593"/>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1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Written consent is kept on file </a:t>
          </a:r>
        </a:p>
      </dgm:t>
    </dgm:pt>
    <dgm:pt modelId="{4454DDB6-A625-4B1A-8117-0171AA364475}" type="parTrans" cxnId="{4F57177E-D687-4573-97CE-3D14165DAB56}">
      <dgm:prSet/>
      <dgm:spPr>
        <a:xfrm>
          <a:off x="2908656" y="3102074"/>
          <a:ext cx="91440" cy="235869"/>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0D1C0D84-029A-44E7-B03C-0DDE85D52629}" type="sibTrans" cxnId="{4F57177E-D687-4573-97CE-3D14165DAB56}">
      <dgm:prSet/>
      <dgm:spPr/>
      <dgm:t>
        <a:bodyPr/>
        <a:lstStyle/>
        <a:p>
          <a:endParaRPr lang="en-GB"/>
        </a:p>
      </dgm:t>
    </dgm:pt>
    <dgm:pt modelId="{F6D0D126-CDA7-4503-A9B2-AB5BB24C5B18}" type="asst">
      <dgm:prSet custT="1"/>
      <dgm:spPr>
        <a:xfrm>
          <a:off x="1120211" y="802056"/>
          <a:ext cx="1716230" cy="561593"/>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1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Legal advice may be sought prior to sharing the file</a:t>
          </a:r>
        </a:p>
      </dgm:t>
    </dgm:pt>
    <dgm:pt modelId="{2F8EBFC0-ECC3-4357-AE50-B9B31E3DBD1D}" type="parTrans" cxnId="{52FCCD34-13A4-44E3-8506-929E8C1BCD97}">
      <dgm:prSet/>
      <dgm:spPr>
        <a:xfrm>
          <a:off x="2836441" y="566187"/>
          <a:ext cx="117934" cy="516666"/>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GB"/>
        </a:p>
      </dgm:t>
    </dgm:pt>
    <dgm:pt modelId="{A7103E39-7AC5-4D14-B31A-7268AD2AD121}" type="sibTrans" cxnId="{52FCCD34-13A4-44E3-8506-929E8C1BCD97}">
      <dgm:prSet/>
      <dgm:spPr/>
      <dgm:t>
        <a:bodyPr/>
        <a:lstStyle/>
        <a:p>
          <a:endParaRPr lang="en-GB"/>
        </a:p>
      </dgm:t>
    </dgm:pt>
    <dgm:pt modelId="{8494966C-FCC0-4AC6-BBE6-00AEAB5AB61D}">
      <dgm:prSet custT="1"/>
      <dgm:spPr>
        <a:xfrm>
          <a:off x="2126222" y="4932870"/>
          <a:ext cx="1656308" cy="561593"/>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1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All documents related to the child are photocopied </a:t>
          </a:r>
        </a:p>
      </dgm:t>
    </dgm:pt>
    <dgm:pt modelId="{79AE2BD0-6D93-409C-AA12-E994992A6F50}" type="parTrans" cxnId="{AFFCD509-FF08-4DB3-B631-577C6D16D639}">
      <dgm:prSet/>
      <dgm:spPr>
        <a:xfrm>
          <a:off x="2908656" y="3899537"/>
          <a:ext cx="91440" cy="1033332"/>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2AD5ADF2-DCC1-45C9-8FAE-3B3D7C890F98}" type="sibTrans" cxnId="{AFFCD509-FF08-4DB3-B631-577C6D16D639}">
      <dgm:prSet/>
      <dgm:spPr/>
      <dgm:t>
        <a:bodyPr/>
        <a:lstStyle/>
        <a:p>
          <a:endParaRPr lang="en-GB"/>
        </a:p>
      </dgm:t>
    </dgm:pt>
    <dgm:pt modelId="{05472BD6-086A-496F-A390-FDF66F6CF564}" type="asst">
      <dgm:prSet custT="1"/>
      <dgm:spPr>
        <a:xfrm>
          <a:off x="1028480" y="4135407"/>
          <a:ext cx="1807960" cy="561593"/>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1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If consent is not gained then the information will not be included </a:t>
          </a:r>
        </a:p>
      </dgm:t>
    </dgm:pt>
    <dgm:pt modelId="{B82FC3E1-99B9-4B5E-8A10-359A5A17581F}" type="parTrans" cxnId="{3E36EF61-91D8-4F99-B611-52910F03D4E8}">
      <dgm:prSet/>
      <dgm:spPr>
        <a:xfrm>
          <a:off x="2836441" y="3899537"/>
          <a:ext cx="117934" cy="516666"/>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D02829D7-CDB8-4DA4-926A-4320F2831F1A}" type="sibTrans" cxnId="{3E36EF61-91D8-4F99-B611-52910F03D4E8}">
      <dgm:prSet/>
      <dgm:spPr/>
      <dgm:t>
        <a:bodyPr/>
        <a:lstStyle/>
        <a:p>
          <a:endParaRPr lang="en-GB"/>
        </a:p>
      </dgm:t>
    </dgm:pt>
    <dgm:pt modelId="{24432EB0-97DD-4F4A-B176-2F6BA1BE8B78}">
      <dgm:prSet custT="1"/>
      <dgm:spPr>
        <a:xfrm>
          <a:off x="2540299" y="5730332"/>
          <a:ext cx="2146219" cy="570916"/>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1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parent/carer is invited in to discuss the photcopied file with the owner / manager </a:t>
          </a:r>
        </a:p>
      </dgm:t>
    </dgm:pt>
    <dgm:pt modelId="{5373A61F-2A11-40A5-8CEE-6666927F1E51}" type="parTrans" cxnId="{550D3EA3-1E9E-4B5B-ABCF-B220FB49D62D}">
      <dgm:prSet/>
      <dgm:spPr>
        <a:xfrm>
          <a:off x="2291853" y="5494463"/>
          <a:ext cx="248446" cy="521327"/>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B2A28C10-9B2E-4A03-83C0-F7E556675759}" type="sibTrans" cxnId="{550D3EA3-1E9E-4B5B-ABCF-B220FB49D62D}">
      <dgm:prSet/>
      <dgm:spPr/>
      <dgm:t>
        <a:bodyPr/>
        <a:lstStyle/>
        <a:p>
          <a:endParaRPr lang="en-GB"/>
        </a:p>
      </dgm:t>
    </dgm:pt>
    <dgm:pt modelId="{040588D7-7F78-4156-9685-F0DAF5F55402}" type="pres">
      <dgm:prSet presAssocID="{608B3192-AE27-4F0D-A6BA-3212A2D6F008}" presName="hierChild1" presStyleCnt="0">
        <dgm:presLayoutVars>
          <dgm:orgChart val="1"/>
          <dgm:chPref val="1"/>
          <dgm:dir/>
          <dgm:animOne val="branch"/>
          <dgm:animLvl val="lvl"/>
          <dgm:resizeHandles/>
        </dgm:presLayoutVars>
      </dgm:prSet>
      <dgm:spPr/>
    </dgm:pt>
    <dgm:pt modelId="{A255B1DA-FC4A-4C05-B370-FD819A71BD4F}" type="pres">
      <dgm:prSet presAssocID="{0A79E186-1522-4EF5-9AA9-25AF47B19C36}" presName="hierRoot1" presStyleCnt="0">
        <dgm:presLayoutVars>
          <dgm:hierBranch val="init"/>
        </dgm:presLayoutVars>
      </dgm:prSet>
      <dgm:spPr/>
    </dgm:pt>
    <dgm:pt modelId="{E47A21C5-2073-4DCE-AB91-3779E7F73D95}" type="pres">
      <dgm:prSet presAssocID="{0A79E186-1522-4EF5-9AA9-25AF47B19C36}" presName="rootComposite1" presStyleCnt="0"/>
      <dgm:spPr/>
    </dgm:pt>
    <dgm:pt modelId="{E2D99F8C-9C59-4D8F-B029-974592A24C1B}" type="pres">
      <dgm:prSet presAssocID="{0A79E186-1522-4EF5-9AA9-25AF47B19C36}" presName="rootText1" presStyleLbl="node0" presStyleIdx="0" presStyleCnt="1" custScaleX="150071">
        <dgm:presLayoutVars>
          <dgm:chPref val="3"/>
        </dgm:presLayoutVars>
      </dgm:prSet>
      <dgm:spPr>
        <a:prstGeom prst="rect">
          <a:avLst/>
        </a:prstGeom>
      </dgm:spPr>
    </dgm:pt>
    <dgm:pt modelId="{73FA17CE-03C0-4391-ABB0-CD23556E9C02}" type="pres">
      <dgm:prSet presAssocID="{0A79E186-1522-4EF5-9AA9-25AF47B19C36}" presName="rootConnector1" presStyleLbl="node1" presStyleIdx="0" presStyleCnt="0"/>
      <dgm:spPr/>
    </dgm:pt>
    <dgm:pt modelId="{04D8332B-9FD2-4184-8022-1CA60B26DD6E}" type="pres">
      <dgm:prSet presAssocID="{0A79E186-1522-4EF5-9AA9-25AF47B19C36}" presName="hierChild2" presStyleCnt="0"/>
      <dgm:spPr/>
    </dgm:pt>
    <dgm:pt modelId="{9956CFB5-4426-4C83-906F-1464A9B57D1B}" type="pres">
      <dgm:prSet presAssocID="{2B55ECCD-B8EF-4BC7-82B0-7EC093B14EA9}" presName="Name37" presStyleLbl="parChTrans1D2" presStyleIdx="0" presStyleCnt="2"/>
      <dgm:spPr>
        <a:custGeom>
          <a:avLst/>
          <a:gdLst/>
          <a:ahLst/>
          <a:cxnLst/>
          <a:rect l="0" t="0" r="0" b="0"/>
          <a:pathLst>
            <a:path>
              <a:moveTo>
                <a:pt x="45720" y="0"/>
              </a:moveTo>
              <a:lnTo>
                <a:pt x="45720" y="1033332"/>
              </a:lnTo>
            </a:path>
          </a:pathLst>
        </a:custGeom>
      </dgm:spPr>
    </dgm:pt>
    <dgm:pt modelId="{CC3A9C90-FAEC-422F-A368-3263007F962B}" type="pres">
      <dgm:prSet presAssocID="{52C835F8-F3B1-4FA3-BDC7-AB9A682F8D74}" presName="hierRoot2" presStyleCnt="0">
        <dgm:presLayoutVars>
          <dgm:hierBranch val="init"/>
        </dgm:presLayoutVars>
      </dgm:prSet>
      <dgm:spPr/>
    </dgm:pt>
    <dgm:pt modelId="{999C439B-1E37-4F22-9674-88982A6C00FB}" type="pres">
      <dgm:prSet presAssocID="{52C835F8-F3B1-4FA3-BDC7-AB9A682F8D74}" presName="rootComposite" presStyleCnt="0"/>
      <dgm:spPr/>
    </dgm:pt>
    <dgm:pt modelId="{9E188149-962D-4B89-9E8A-1008D3B769D1}" type="pres">
      <dgm:prSet presAssocID="{52C835F8-F3B1-4FA3-BDC7-AB9A682F8D74}" presName="rootText" presStyleLbl="node2" presStyleIdx="0" presStyleCnt="1" custScaleX="150047">
        <dgm:presLayoutVars>
          <dgm:chPref val="3"/>
        </dgm:presLayoutVars>
      </dgm:prSet>
      <dgm:spPr>
        <a:prstGeom prst="rect">
          <a:avLst/>
        </a:prstGeom>
      </dgm:spPr>
    </dgm:pt>
    <dgm:pt modelId="{818BE96E-2726-4275-B13D-3EFC8AA71A29}" type="pres">
      <dgm:prSet presAssocID="{52C835F8-F3B1-4FA3-BDC7-AB9A682F8D74}" presName="rootConnector" presStyleLbl="node2" presStyleIdx="0" presStyleCnt="1"/>
      <dgm:spPr/>
    </dgm:pt>
    <dgm:pt modelId="{42568AD7-7EEC-4B7E-8B08-B150C8861B17}" type="pres">
      <dgm:prSet presAssocID="{52C835F8-F3B1-4FA3-BDC7-AB9A682F8D74}" presName="hierChild4" presStyleCnt="0"/>
      <dgm:spPr/>
    </dgm:pt>
    <dgm:pt modelId="{6B62F944-D7E4-4BC0-9341-339939609054}" type="pres">
      <dgm:prSet presAssocID="{EF0A5824-711D-49DF-BF7A-E709CF677A5B}" presName="Name37" presStyleLbl="parChTrans1D3" presStyleIdx="0" presStyleCnt="1"/>
      <dgm:spPr>
        <a:custGeom>
          <a:avLst/>
          <a:gdLst/>
          <a:ahLst/>
          <a:cxnLst/>
          <a:rect l="0" t="0" r="0" b="0"/>
          <a:pathLst>
            <a:path>
              <a:moveTo>
                <a:pt x="45720" y="0"/>
              </a:moveTo>
              <a:lnTo>
                <a:pt x="45720" y="235869"/>
              </a:lnTo>
            </a:path>
          </a:pathLst>
        </a:custGeom>
      </dgm:spPr>
    </dgm:pt>
    <dgm:pt modelId="{D0BF5830-045A-4531-A669-3307C72B7A4B}" type="pres">
      <dgm:prSet presAssocID="{A0CE27AC-CEE3-4F5A-BD30-1E7638658B94}" presName="hierRoot2" presStyleCnt="0">
        <dgm:presLayoutVars>
          <dgm:hierBranch val="init"/>
        </dgm:presLayoutVars>
      </dgm:prSet>
      <dgm:spPr/>
    </dgm:pt>
    <dgm:pt modelId="{76EFB853-08E5-4066-87EE-78C5828B88E5}" type="pres">
      <dgm:prSet presAssocID="{A0CE27AC-CEE3-4F5A-BD30-1E7638658B94}" presName="rootComposite" presStyleCnt="0"/>
      <dgm:spPr/>
    </dgm:pt>
    <dgm:pt modelId="{520A04F2-EEB4-414C-AD47-7E977E9416B8}" type="pres">
      <dgm:prSet presAssocID="{A0CE27AC-CEE3-4F5A-BD30-1E7638658B94}" presName="rootText" presStyleLbl="node3" presStyleIdx="0" presStyleCnt="1" custScaleX="150083" custScaleY="125552">
        <dgm:presLayoutVars>
          <dgm:chPref val="3"/>
        </dgm:presLayoutVars>
      </dgm:prSet>
      <dgm:spPr>
        <a:prstGeom prst="rect">
          <a:avLst/>
        </a:prstGeom>
      </dgm:spPr>
    </dgm:pt>
    <dgm:pt modelId="{B2EEEAFF-D959-45A1-84C1-5BE69A03C35F}" type="pres">
      <dgm:prSet presAssocID="{A0CE27AC-CEE3-4F5A-BD30-1E7638658B94}" presName="rootConnector" presStyleLbl="node3" presStyleIdx="0" presStyleCnt="1"/>
      <dgm:spPr/>
    </dgm:pt>
    <dgm:pt modelId="{1A1C52A3-8E42-4671-AE04-1FA856628DC3}" type="pres">
      <dgm:prSet presAssocID="{A0CE27AC-CEE3-4F5A-BD30-1E7638658B94}" presName="hierChild4" presStyleCnt="0"/>
      <dgm:spPr/>
    </dgm:pt>
    <dgm:pt modelId="{B6C7E1BA-DD9B-4023-9C32-369367ACFEDE}" type="pres">
      <dgm:prSet presAssocID="{4454DDB6-A625-4B1A-8117-0171AA364475}" presName="Name37" presStyleLbl="parChTrans1D4" presStyleIdx="0" presStyleCnt="4"/>
      <dgm:spPr>
        <a:custGeom>
          <a:avLst/>
          <a:gdLst/>
          <a:ahLst/>
          <a:cxnLst/>
          <a:rect l="0" t="0" r="0" b="0"/>
          <a:pathLst>
            <a:path>
              <a:moveTo>
                <a:pt x="45720" y="0"/>
              </a:moveTo>
              <a:lnTo>
                <a:pt x="45720" y="235869"/>
              </a:lnTo>
            </a:path>
          </a:pathLst>
        </a:custGeom>
      </dgm:spPr>
    </dgm:pt>
    <dgm:pt modelId="{3374EE7B-330C-4106-986D-3FCA93C6640E}" type="pres">
      <dgm:prSet presAssocID="{5F996875-D173-4E81-B242-FD400F23CD22}" presName="hierRoot2" presStyleCnt="0">
        <dgm:presLayoutVars>
          <dgm:hierBranch val="init"/>
        </dgm:presLayoutVars>
      </dgm:prSet>
      <dgm:spPr/>
    </dgm:pt>
    <dgm:pt modelId="{D5AF9C1A-2035-4023-B584-CD9121FD229E}" type="pres">
      <dgm:prSet presAssocID="{5F996875-D173-4E81-B242-FD400F23CD22}" presName="rootComposite" presStyleCnt="0"/>
      <dgm:spPr/>
    </dgm:pt>
    <dgm:pt modelId="{D533C946-4D90-4D65-947B-877BD96EA784}" type="pres">
      <dgm:prSet presAssocID="{5F996875-D173-4E81-B242-FD400F23CD22}" presName="rootText" presStyleLbl="node4" presStyleIdx="0" presStyleCnt="3" custScaleX="147465">
        <dgm:presLayoutVars>
          <dgm:chPref val="3"/>
        </dgm:presLayoutVars>
      </dgm:prSet>
      <dgm:spPr>
        <a:prstGeom prst="rect">
          <a:avLst/>
        </a:prstGeom>
      </dgm:spPr>
    </dgm:pt>
    <dgm:pt modelId="{A88029B9-8022-48EB-8A62-CB20F38B4887}" type="pres">
      <dgm:prSet presAssocID="{5F996875-D173-4E81-B242-FD400F23CD22}" presName="rootConnector" presStyleLbl="node4" presStyleIdx="0" presStyleCnt="3"/>
      <dgm:spPr/>
    </dgm:pt>
    <dgm:pt modelId="{30B56060-E607-47E6-8356-D1A296EF6897}" type="pres">
      <dgm:prSet presAssocID="{5F996875-D173-4E81-B242-FD400F23CD22}" presName="hierChild4" presStyleCnt="0"/>
      <dgm:spPr/>
    </dgm:pt>
    <dgm:pt modelId="{9A018BA9-C851-4AF0-86B0-8EB6DDABABC6}" type="pres">
      <dgm:prSet presAssocID="{79AE2BD0-6D93-409C-AA12-E994992A6F50}" presName="Name37" presStyleLbl="parChTrans1D4" presStyleIdx="1" presStyleCnt="4"/>
      <dgm:spPr>
        <a:custGeom>
          <a:avLst/>
          <a:gdLst/>
          <a:ahLst/>
          <a:cxnLst/>
          <a:rect l="0" t="0" r="0" b="0"/>
          <a:pathLst>
            <a:path>
              <a:moveTo>
                <a:pt x="45720" y="0"/>
              </a:moveTo>
              <a:lnTo>
                <a:pt x="45720" y="1033332"/>
              </a:lnTo>
            </a:path>
          </a:pathLst>
        </a:custGeom>
      </dgm:spPr>
    </dgm:pt>
    <dgm:pt modelId="{F2B4B4ED-B3FF-457B-A5AD-F00F4190D43E}" type="pres">
      <dgm:prSet presAssocID="{8494966C-FCC0-4AC6-BBE6-00AEAB5AB61D}" presName="hierRoot2" presStyleCnt="0">
        <dgm:presLayoutVars>
          <dgm:hierBranch val="init"/>
        </dgm:presLayoutVars>
      </dgm:prSet>
      <dgm:spPr/>
    </dgm:pt>
    <dgm:pt modelId="{5ADBA2CD-6E6E-409B-ADE0-4F1B2A6505E5}" type="pres">
      <dgm:prSet presAssocID="{8494966C-FCC0-4AC6-BBE6-00AEAB5AB61D}" presName="rootComposite" presStyleCnt="0"/>
      <dgm:spPr/>
    </dgm:pt>
    <dgm:pt modelId="{D7146899-5D97-48B0-A2B3-8712AE535183}" type="pres">
      <dgm:prSet presAssocID="{8494966C-FCC0-4AC6-BBE6-00AEAB5AB61D}" presName="rootText" presStyleLbl="node4" presStyleIdx="1" presStyleCnt="3" custScaleX="147465">
        <dgm:presLayoutVars>
          <dgm:chPref val="3"/>
        </dgm:presLayoutVars>
      </dgm:prSet>
      <dgm:spPr>
        <a:prstGeom prst="rect">
          <a:avLst/>
        </a:prstGeom>
      </dgm:spPr>
    </dgm:pt>
    <dgm:pt modelId="{9BB90929-528F-44E5-9D49-28B3524F5C30}" type="pres">
      <dgm:prSet presAssocID="{8494966C-FCC0-4AC6-BBE6-00AEAB5AB61D}" presName="rootConnector" presStyleLbl="node4" presStyleIdx="1" presStyleCnt="3"/>
      <dgm:spPr/>
    </dgm:pt>
    <dgm:pt modelId="{2C9E999B-7DF7-4C1E-83A0-CA389AA76BDC}" type="pres">
      <dgm:prSet presAssocID="{8494966C-FCC0-4AC6-BBE6-00AEAB5AB61D}" presName="hierChild4" presStyleCnt="0"/>
      <dgm:spPr/>
    </dgm:pt>
    <dgm:pt modelId="{D46BD3CD-DD8E-4A4B-B4D1-496CF52A3066}" type="pres">
      <dgm:prSet presAssocID="{5373A61F-2A11-40A5-8CEE-6666927F1E51}" presName="Name37" presStyleLbl="parChTrans1D4" presStyleIdx="2" presStyleCnt="4"/>
      <dgm:spPr>
        <a:custGeom>
          <a:avLst/>
          <a:gdLst/>
          <a:ahLst/>
          <a:cxnLst/>
          <a:rect l="0" t="0" r="0" b="0"/>
          <a:pathLst>
            <a:path>
              <a:moveTo>
                <a:pt x="0" y="0"/>
              </a:moveTo>
              <a:lnTo>
                <a:pt x="0" y="521327"/>
              </a:lnTo>
              <a:lnTo>
                <a:pt x="248446" y="521327"/>
              </a:lnTo>
            </a:path>
          </a:pathLst>
        </a:custGeom>
      </dgm:spPr>
    </dgm:pt>
    <dgm:pt modelId="{E7F920FD-F08F-4EE1-A476-68279B84DB0F}" type="pres">
      <dgm:prSet presAssocID="{24432EB0-97DD-4F4A-B176-2F6BA1BE8B78}" presName="hierRoot2" presStyleCnt="0">
        <dgm:presLayoutVars>
          <dgm:hierBranch val="init"/>
        </dgm:presLayoutVars>
      </dgm:prSet>
      <dgm:spPr/>
    </dgm:pt>
    <dgm:pt modelId="{F055E36D-326E-4206-8223-04B36795D052}" type="pres">
      <dgm:prSet presAssocID="{24432EB0-97DD-4F4A-B176-2F6BA1BE8B78}" presName="rootComposite" presStyleCnt="0"/>
      <dgm:spPr/>
    </dgm:pt>
    <dgm:pt modelId="{B4AD7C79-4034-403B-A7EE-F2681BAB8B21}" type="pres">
      <dgm:prSet presAssocID="{24432EB0-97DD-4F4A-B176-2F6BA1BE8B78}" presName="rootText" presStyleLbl="node4" presStyleIdx="2" presStyleCnt="3" custScaleX="191083" custScaleY="101660">
        <dgm:presLayoutVars>
          <dgm:chPref val="3"/>
        </dgm:presLayoutVars>
      </dgm:prSet>
      <dgm:spPr>
        <a:prstGeom prst="rect">
          <a:avLst/>
        </a:prstGeom>
      </dgm:spPr>
    </dgm:pt>
    <dgm:pt modelId="{28F6E796-647D-42D8-8C44-C01CBEA6C449}" type="pres">
      <dgm:prSet presAssocID="{24432EB0-97DD-4F4A-B176-2F6BA1BE8B78}" presName="rootConnector" presStyleLbl="node4" presStyleIdx="2" presStyleCnt="3"/>
      <dgm:spPr/>
    </dgm:pt>
    <dgm:pt modelId="{AE91AEDF-5335-4056-8535-18F09EF66ADA}" type="pres">
      <dgm:prSet presAssocID="{24432EB0-97DD-4F4A-B176-2F6BA1BE8B78}" presName="hierChild4" presStyleCnt="0"/>
      <dgm:spPr/>
    </dgm:pt>
    <dgm:pt modelId="{F1BE8B4C-71DD-475E-9763-367D44118E25}" type="pres">
      <dgm:prSet presAssocID="{24432EB0-97DD-4F4A-B176-2F6BA1BE8B78}" presName="hierChild5" presStyleCnt="0"/>
      <dgm:spPr/>
    </dgm:pt>
    <dgm:pt modelId="{5A79EE09-8E5A-493E-95A9-D4E94F96DEA8}" type="pres">
      <dgm:prSet presAssocID="{8494966C-FCC0-4AC6-BBE6-00AEAB5AB61D}" presName="hierChild5" presStyleCnt="0"/>
      <dgm:spPr/>
    </dgm:pt>
    <dgm:pt modelId="{95B31173-554E-458E-B718-48690DAFE624}" type="pres">
      <dgm:prSet presAssocID="{5F996875-D173-4E81-B242-FD400F23CD22}" presName="hierChild5" presStyleCnt="0"/>
      <dgm:spPr/>
    </dgm:pt>
    <dgm:pt modelId="{30AC2AD7-0CE1-4D5B-B77F-4BC9AB720894}" type="pres">
      <dgm:prSet presAssocID="{B82FC3E1-99B9-4B5E-8A10-359A5A17581F}" presName="Name111" presStyleLbl="parChTrans1D4" presStyleIdx="3" presStyleCnt="4"/>
      <dgm:spPr>
        <a:custGeom>
          <a:avLst/>
          <a:gdLst/>
          <a:ahLst/>
          <a:cxnLst/>
          <a:rect l="0" t="0" r="0" b="0"/>
          <a:pathLst>
            <a:path>
              <a:moveTo>
                <a:pt x="117934" y="0"/>
              </a:moveTo>
              <a:lnTo>
                <a:pt x="117934" y="516666"/>
              </a:lnTo>
              <a:lnTo>
                <a:pt x="0" y="516666"/>
              </a:lnTo>
            </a:path>
          </a:pathLst>
        </a:custGeom>
      </dgm:spPr>
    </dgm:pt>
    <dgm:pt modelId="{868C08EC-BDB0-4B83-B034-BB59C557F315}" type="pres">
      <dgm:prSet presAssocID="{05472BD6-086A-496F-A390-FDF66F6CF564}" presName="hierRoot3" presStyleCnt="0">
        <dgm:presLayoutVars>
          <dgm:hierBranch val="init"/>
        </dgm:presLayoutVars>
      </dgm:prSet>
      <dgm:spPr/>
    </dgm:pt>
    <dgm:pt modelId="{6E8F8027-327A-429D-8B51-9B5394FB9045}" type="pres">
      <dgm:prSet presAssocID="{05472BD6-086A-496F-A390-FDF66F6CF564}" presName="rootComposite3" presStyleCnt="0"/>
      <dgm:spPr/>
    </dgm:pt>
    <dgm:pt modelId="{F757D8F8-B3F9-495D-A0F9-8EB2E1898E20}" type="pres">
      <dgm:prSet presAssocID="{05472BD6-086A-496F-A390-FDF66F6CF564}" presName="rootText3" presStyleLbl="asst4" presStyleIdx="0" presStyleCnt="1" custScaleX="160967">
        <dgm:presLayoutVars>
          <dgm:chPref val="3"/>
        </dgm:presLayoutVars>
      </dgm:prSet>
      <dgm:spPr>
        <a:prstGeom prst="rect">
          <a:avLst/>
        </a:prstGeom>
      </dgm:spPr>
    </dgm:pt>
    <dgm:pt modelId="{3DB2B0B5-E236-4117-8DA0-05B295013E6C}" type="pres">
      <dgm:prSet presAssocID="{05472BD6-086A-496F-A390-FDF66F6CF564}" presName="rootConnector3" presStyleLbl="asst4" presStyleIdx="0" presStyleCnt="1"/>
      <dgm:spPr/>
    </dgm:pt>
    <dgm:pt modelId="{6518D544-6FC9-4AE9-9738-0B15B7AB4C7D}" type="pres">
      <dgm:prSet presAssocID="{05472BD6-086A-496F-A390-FDF66F6CF564}" presName="hierChild6" presStyleCnt="0"/>
      <dgm:spPr/>
    </dgm:pt>
    <dgm:pt modelId="{6957B6C1-B867-4A3C-8941-CA395005E214}" type="pres">
      <dgm:prSet presAssocID="{05472BD6-086A-496F-A390-FDF66F6CF564}" presName="hierChild7" presStyleCnt="0"/>
      <dgm:spPr/>
    </dgm:pt>
    <dgm:pt modelId="{C98C4FEA-3F95-4BF8-996C-7801D8E5C80E}" type="pres">
      <dgm:prSet presAssocID="{A0CE27AC-CEE3-4F5A-BD30-1E7638658B94}" presName="hierChild5" presStyleCnt="0"/>
      <dgm:spPr/>
    </dgm:pt>
    <dgm:pt modelId="{1FADAAA2-F678-4994-A4FB-1145CB67B602}" type="pres">
      <dgm:prSet presAssocID="{52C835F8-F3B1-4FA3-BDC7-AB9A682F8D74}" presName="hierChild5" presStyleCnt="0"/>
      <dgm:spPr/>
    </dgm:pt>
    <dgm:pt modelId="{0D7179A4-FD21-4634-81D3-C8928478472D}" type="pres">
      <dgm:prSet presAssocID="{0A79E186-1522-4EF5-9AA9-25AF47B19C36}" presName="hierChild3" presStyleCnt="0"/>
      <dgm:spPr/>
    </dgm:pt>
    <dgm:pt modelId="{535B013B-15E9-42B3-A810-CD0F35DD34BF}" type="pres">
      <dgm:prSet presAssocID="{2F8EBFC0-ECC3-4357-AE50-B9B31E3DBD1D}" presName="Name111" presStyleLbl="parChTrans1D2" presStyleIdx="1" presStyleCnt="2"/>
      <dgm:spPr>
        <a:custGeom>
          <a:avLst/>
          <a:gdLst/>
          <a:ahLst/>
          <a:cxnLst/>
          <a:rect l="0" t="0" r="0" b="0"/>
          <a:pathLst>
            <a:path>
              <a:moveTo>
                <a:pt x="117934" y="0"/>
              </a:moveTo>
              <a:lnTo>
                <a:pt x="117934" y="516666"/>
              </a:lnTo>
              <a:lnTo>
                <a:pt x="0" y="516666"/>
              </a:lnTo>
            </a:path>
          </a:pathLst>
        </a:custGeom>
      </dgm:spPr>
    </dgm:pt>
    <dgm:pt modelId="{A0255678-6A6F-4566-9C9B-B45FA7B82D8C}" type="pres">
      <dgm:prSet presAssocID="{F6D0D126-CDA7-4503-A9B2-AB5BB24C5B18}" presName="hierRoot3" presStyleCnt="0">
        <dgm:presLayoutVars>
          <dgm:hierBranch val="init"/>
        </dgm:presLayoutVars>
      </dgm:prSet>
      <dgm:spPr/>
    </dgm:pt>
    <dgm:pt modelId="{E4CA67D5-7396-4BF7-8208-F04E4C791A7F}" type="pres">
      <dgm:prSet presAssocID="{F6D0D126-CDA7-4503-A9B2-AB5BB24C5B18}" presName="rootComposite3" presStyleCnt="0"/>
      <dgm:spPr/>
    </dgm:pt>
    <dgm:pt modelId="{21B16C94-2772-485B-95DF-0BAF6C0EACED}" type="pres">
      <dgm:prSet presAssocID="{F6D0D126-CDA7-4503-A9B2-AB5BB24C5B18}" presName="rootText3" presStyleLbl="asst1" presStyleIdx="0" presStyleCnt="1" custScaleX="152800">
        <dgm:presLayoutVars>
          <dgm:chPref val="3"/>
        </dgm:presLayoutVars>
      </dgm:prSet>
      <dgm:spPr>
        <a:prstGeom prst="rect">
          <a:avLst/>
        </a:prstGeom>
      </dgm:spPr>
    </dgm:pt>
    <dgm:pt modelId="{300A7015-0725-4BE1-B3F7-4252F9048949}" type="pres">
      <dgm:prSet presAssocID="{F6D0D126-CDA7-4503-A9B2-AB5BB24C5B18}" presName="rootConnector3" presStyleLbl="asst1" presStyleIdx="0" presStyleCnt="1"/>
      <dgm:spPr/>
    </dgm:pt>
    <dgm:pt modelId="{7F960813-C4D3-47DA-9A12-F73511309DE8}" type="pres">
      <dgm:prSet presAssocID="{F6D0D126-CDA7-4503-A9B2-AB5BB24C5B18}" presName="hierChild6" presStyleCnt="0"/>
      <dgm:spPr/>
    </dgm:pt>
    <dgm:pt modelId="{21EF610C-7D98-475D-A5AB-0690F1156A80}" type="pres">
      <dgm:prSet presAssocID="{F6D0D126-CDA7-4503-A9B2-AB5BB24C5B18}" presName="hierChild7" presStyleCnt="0"/>
      <dgm:spPr/>
    </dgm:pt>
  </dgm:ptLst>
  <dgm:cxnLst>
    <dgm:cxn modelId="{55BDCA03-C1A2-42D1-A2D9-4F6C7052D4D7}" type="presOf" srcId="{5373A61F-2A11-40A5-8CEE-6666927F1E51}" destId="{D46BD3CD-DD8E-4A4B-B4D1-496CF52A3066}" srcOrd="0" destOrd="0" presId="urn:microsoft.com/office/officeart/2005/8/layout/orgChart1"/>
    <dgm:cxn modelId="{AFFCD509-FF08-4DB3-B631-577C6D16D639}" srcId="{5F996875-D173-4E81-B242-FD400F23CD22}" destId="{8494966C-FCC0-4AC6-BBE6-00AEAB5AB61D}" srcOrd="0" destOrd="0" parTransId="{79AE2BD0-6D93-409C-AA12-E994992A6F50}" sibTransId="{2AD5ADF2-DCC1-45C9-8FAE-3B3D7C890F98}"/>
    <dgm:cxn modelId="{F99FB80A-C61F-497A-A1D6-C528CB3570CD}" type="presOf" srcId="{F6D0D126-CDA7-4503-A9B2-AB5BB24C5B18}" destId="{21B16C94-2772-485B-95DF-0BAF6C0EACED}" srcOrd="0" destOrd="0" presId="urn:microsoft.com/office/officeart/2005/8/layout/orgChart1"/>
    <dgm:cxn modelId="{BD1D0A0F-BA6C-4B24-9719-93247227EF3C}" type="presOf" srcId="{52C835F8-F3B1-4FA3-BDC7-AB9A682F8D74}" destId="{818BE96E-2726-4275-B13D-3EFC8AA71A29}" srcOrd="1" destOrd="0" presId="urn:microsoft.com/office/officeart/2005/8/layout/orgChart1"/>
    <dgm:cxn modelId="{C0FCC61B-F14A-4256-99AF-28E28778A7DE}" type="presOf" srcId="{EF0A5824-711D-49DF-BF7A-E709CF677A5B}" destId="{6B62F944-D7E4-4BC0-9341-339939609054}" srcOrd="0" destOrd="0" presId="urn:microsoft.com/office/officeart/2005/8/layout/orgChart1"/>
    <dgm:cxn modelId="{9D22101C-B618-4B50-B22F-26B94621BB31}" srcId="{52C835F8-F3B1-4FA3-BDC7-AB9A682F8D74}" destId="{A0CE27AC-CEE3-4F5A-BD30-1E7638658B94}" srcOrd="0" destOrd="0" parTransId="{EF0A5824-711D-49DF-BF7A-E709CF677A5B}" sibTransId="{8EC26024-6FBE-4289-8A57-35C68C054B29}"/>
    <dgm:cxn modelId="{0165B027-BBFE-4750-AD3C-D4FA48527E3E}" type="presOf" srcId="{2F8EBFC0-ECC3-4357-AE50-B9B31E3DBD1D}" destId="{535B013B-15E9-42B3-A810-CD0F35DD34BF}" srcOrd="0" destOrd="0" presId="urn:microsoft.com/office/officeart/2005/8/layout/orgChart1"/>
    <dgm:cxn modelId="{A1BAB22F-3A6E-43AA-9AF6-5A6A896E7911}" type="presOf" srcId="{2B55ECCD-B8EF-4BC7-82B0-7EC093B14EA9}" destId="{9956CFB5-4426-4C83-906F-1464A9B57D1B}" srcOrd="0" destOrd="0" presId="urn:microsoft.com/office/officeart/2005/8/layout/orgChart1"/>
    <dgm:cxn modelId="{3AF22433-D64C-44A5-8373-FE066635C7C5}" type="presOf" srcId="{4454DDB6-A625-4B1A-8117-0171AA364475}" destId="{B6C7E1BA-DD9B-4023-9C32-369367ACFEDE}" srcOrd="0" destOrd="0" presId="urn:microsoft.com/office/officeart/2005/8/layout/orgChart1"/>
    <dgm:cxn modelId="{52FCCD34-13A4-44E3-8506-929E8C1BCD97}" srcId="{0A79E186-1522-4EF5-9AA9-25AF47B19C36}" destId="{F6D0D126-CDA7-4503-A9B2-AB5BB24C5B18}" srcOrd="1" destOrd="0" parTransId="{2F8EBFC0-ECC3-4357-AE50-B9B31E3DBD1D}" sibTransId="{A7103E39-7AC5-4D14-B31A-7268AD2AD121}"/>
    <dgm:cxn modelId="{72ACAF3E-D921-4F95-8BEC-C2F81D2ABBD9}" type="presOf" srcId="{05472BD6-086A-496F-A390-FDF66F6CF564}" destId="{3DB2B0B5-E236-4117-8DA0-05B295013E6C}" srcOrd="1" destOrd="0" presId="urn:microsoft.com/office/officeart/2005/8/layout/orgChart1"/>
    <dgm:cxn modelId="{A09F665E-3161-40F8-8913-F14FA6F3145F}" type="presOf" srcId="{8494966C-FCC0-4AC6-BBE6-00AEAB5AB61D}" destId="{D7146899-5D97-48B0-A2B3-8712AE535183}" srcOrd="0" destOrd="0" presId="urn:microsoft.com/office/officeart/2005/8/layout/orgChart1"/>
    <dgm:cxn modelId="{B1FB375F-4FA0-41CE-88E5-B629B3C2308F}" type="presOf" srcId="{24432EB0-97DD-4F4A-B176-2F6BA1BE8B78}" destId="{28F6E796-647D-42D8-8C44-C01CBEA6C449}" srcOrd="1" destOrd="0" presId="urn:microsoft.com/office/officeart/2005/8/layout/orgChart1"/>
    <dgm:cxn modelId="{3E36EF61-91D8-4F99-B611-52910F03D4E8}" srcId="{5F996875-D173-4E81-B242-FD400F23CD22}" destId="{05472BD6-086A-496F-A390-FDF66F6CF564}" srcOrd="1" destOrd="0" parTransId="{B82FC3E1-99B9-4B5E-8A10-359A5A17581F}" sibTransId="{D02829D7-CDB8-4DA4-926A-4320F2831F1A}"/>
    <dgm:cxn modelId="{584C4166-FF70-4BBC-BEA4-002C6BFE7122}" type="presOf" srcId="{5F996875-D173-4E81-B242-FD400F23CD22}" destId="{A88029B9-8022-48EB-8A62-CB20F38B4887}" srcOrd="1" destOrd="0" presId="urn:microsoft.com/office/officeart/2005/8/layout/orgChart1"/>
    <dgm:cxn modelId="{2BE64E67-6CF2-4CAD-9AE2-2B8687369C2C}" type="presOf" srcId="{52C835F8-F3B1-4FA3-BDC7-AB9A682F8D74}" destId="{9E188149-962D-4B89-9E8A-1008D3B769D1}" srcOrd="0" destOrd="0" presId="urn:microsoft.com/office/officeart/2005/8/layout/orgChart1"/>
    <dgm:cxn modelId="{A4170B51-FE99-4163-A021-A4BCFC646BC1}" type="presOf" srcId="{0A79E186-1522-4EF5-9AA9-25AF47B19C36}" destId="{73FA17CE-03C0-4391-ABB0-CD23556E9C02}" srcOrd="1" destOrd="0" presId="urn:microsoft.com/office/officeart/2005/8/layout/orgChart1"/>
    <dgm:cxn modelId="{EA7FCB56-1D5F-4F4F-AE51-2ED0F62974C9}" type="presOf" srcId="{608B3192-AE27-4F0D-A6BA-3212A2D6F008}" destId="{040588D7-7F78-4156-9685-F0DAF5F55402}" srcOrd="0" destOrd="0" presId="urn:microsoft.com/office/officeart/2005/8/layout/orgChart1"/>
    <dgm:cxn modelId="{569C2F7A-BA9D-4446-A8C8-8525C39F516F}" srcId="{0A79E186-1522-4EF5-9AA9-25AF47B19C36}" destId="{52C835F8-F3B1-4FA3-BDC7-AB9A682F8D74}" srcOrd="0" destOrd="0" parTransId="{2B55ECCD-B8EF-4BC7-82B0-7EC093B14EA9}" sibTransId="{3F13F824-2E2A-48C6-B626-3B4D57273B2A}"/>
    <dgm:cxn modelId="{4F57177E-D687-4573-97CE-3D14165DAB56}" srcId="{A0CE27AC-CEE3-4F5A-BD30-1E7638658B94}" destId="{5F996875-D173-4E81-B242-FD400F23CD22}" srcOrd="0" destOrd="0" parTransId="{4454DDB6-A625-4B1A-8117-0171AA364475}" sibTransId="{0D1C0D84-029A-44E7-B03C-0DDE85D52629}"/>
    <dgm:cxn modelId="{D208D383-A540-4231-854F-8FE20B34044C}" srcId="{608B3192-AE27-4F0D-A6BA-3212A2D6F008}" destId="{0A79E186-1522-4EF5-9AA9-25AF47B19C36}" srcOrd="0" destOrd="0" parTransId="{7BD345DA-BC57-49A6-9EF7-508BC8D304CF}" sibTransId="{DBAAE908-2160-4BA2-8828-ADF9A01CC0C3}"/>
    <dgm:cxn modelId="{8BEDCD95-FF2B-44E2-9CFC-595431633D04}" type="presOf" srcId="{79AE2BD0-6D93-409C-AA12-E994992A6F50}" destId="{9A018BA9-C851-4AF0-86B0-8EB6DDABABC6}" srcOrd="0" destOrd="0" presId="urn:microsoft.com/office/officeart/2005/8/layout/orgChart1"/>
    <dgm:cxn modelId="{E4E7D5A2-B37B-4160-8237-35A5A4718861}" type="presOf" srcId="{8494966C-FCC0-4AC6-BBE6-00AEAB5AB61D}" destId="{9BB90929-528F-44E5-9D49-28B3524F5C30}" srcOrd="1" destOrd="0" presId="urn:microsoft.com/office/officeart/2005/8/layout/orgChart1"/>
    <dgm:cxn modelId="{550D3EA3-1E9E-4B5B-ABCF-B220FB49D62D}" srcId="{8494966C-FCC0-4AC6-BBE6-00AEAB5AB61D}" destId="{24432EB0-97DD-4F4A-B176-2F6BA1BE8B78}" srcOrd="0" destOrd="0" parTransId="{5373A61F-2A11-40A5-8CEE-6666927F1E51}" sibTransId="{B2A28C10-9B2E-4A03-83C0-F7E556675759}"/>
    <dgm:cxn modelId="{68FA52B4-1993-4815-84CF-ECDB0CE73ED2}" type="presOf" srcId="{05472BD6-086A-496F-A390-FDF66F6CF564}" destId="{F757D8F8-B3F9-495D-A0F9-8EB2E1898E20}" srcOrd="0" destOrd="0" presId="urn:microsoft.com/office/officeart/2005/8/layout/orgChart1"/>
    <dgm:cxn modelId="{A1936CB5-22AD-4B8E-8A6A-BF7F7B0C8CE1}" type="presOf" srcId="{5F996875-D173-4E81-B242-FD400F23CD22}" destId="{D533C946-4D90-4D65-947B-877BD96EA784}" srcOrd="0" destOrd="0" presId="urn:microsoft.com/office/officeart/2005/8/layout/orgChart1"/>
    <dgm:cxn modelId="{A03456B6-533F-4470-9659-1E0739889BE0}" type="presOf" srcId="{A0CE27AC-CEE3-4F5A-BD30-1E7638658B94}" destId="{520A04F2-EEB4-414C-AD47-7E977E9416B8}" srcOrd="0" destOrd="0" presId="urn:microsoft.com/office/officeart/2005/8/layout/orgChart1"/>
    <dgm:cxn modelId="{F4C438B9-E638-4316-B92E-C269D9B19B22}" type="presOf" srcId="{A0CE27AC-CEE3-4F5A-BD30-1E7638658B94}" destId="{B2EEEAFF-D959-45A1-84C1-5BE69A03C35F}" srcOrd="1" destOrd="0" presId="urn:microsoft.com/office/officeart/2005/8/layout/orgChart1"/>
    <dgm:cxn modelId="{999DA3C3-AF28-436B-8DD4-11B12756ED84}" type="presOf" srcId="{B82FC3E1-99B9-4B5E-8A10-359A5A17581F}" destId="{30AC2AD7-0CE1-4D5B-B77F-4BC9AB720894}" srcOrd="0" destOrd="0" presId="urn:microsoft.com/office/officeart/2005/8/layout/orgChart1"/>
    <dgm:cxn modelId="{674304ED-7E69-47BA-A738-B61739FF39E7}" type="presOf" srcId="{24432EB0-97DD-4F4A-B176-2F6BA1BE8B78}" destId="{B4AD7C79-4034-403B-A7EE-F2681BAB8B21}" srcOrd="0" destOrd="0" presId="urn:microsoft.com/office/officeart/2005/8/layout/orgChart1"/>
    <dgm:cxn modelId="{42B9AEFF-9303-48B3-8336-CDEF22A69623}" type="presOf" srcId="{F6D0D126-CDA7-4503-A9B2-AB5BB24C5B18}" destId="{300A7015-0725-4BE1-B3F7-4252F9048949}" srcOrd="1" destOrd="0" presId="urn:microsoft.com/office/officeart/2005/8/layout/orgChart1"/>
    <dgm:cxn modelId="{F11FB8FF-9C85-4810-9D61-91404F4BC7AE}" type="presOf" srcId="{0A79E186-1522-4EF5-9AA9-25AF47B19C36}" destId="{E2D99F8C-9C59-4D8F-B029-974592A24C1B}" srcOrd="0" destOrd="0" presId="urn:microsoft.com/office/officeart/2005/8/layout/orgChart1"/>
    <dgm:cxn modelId="{1A2BAFCF-40C1-4583-BC6D-476714A56CAA}" type="presParOf" srcId="{040588D7-7F78-4156-9685-F0DAF5F55402}" destId="{A255B1DA-FC4A-4C05-B370-FD819A71BD4F}" srcOrd="0" destOrd="0" presId="urn:microsoft.com/office/officeart/2005/8/layout/orgChart1"/>
    <dgm:cxn modelId="{158CAFE2-4AF5-44E3-B88B-DC208BBBB1BE}" type="presParOf" srcId="{A255B1DA-FC4A-4C05-B370-FD819A71BD4F}" destId="{E47A21C5-2073-4DCE-AB91-3779E7F73D95}" srcOrd="0" destOrd="0" presId="urn:microsoft.com/office/officeart/2005/8/layout/orgChart1"/>
    <dgm:cxn modelId="{DC49E4C6-017E-41C3-B2E6-71E6D93E0942}" type="presParOf" srcId="{E47A21C5-2073-4DCE-AB91-3779E7F73D95}" destId="{E2D99F8C-9C59-4D8F-B029-974592A24C1B}" srcOrd="0" destOrd="0" presId="urn:microsoft.com/office/officeart/2005/8/layout/orgChart1"/>
    <dgm:cxn modelId="{B666F5B4-6ED7-4E1B-B36F-C4002AD824B0}" type="presParOf" srcId="{E47A21C5-2073-4DCE-AB91-3779E7F73D95}" destId="{73FA17CE-03C0-4391-ABB0-CD23556E9C02}" srcOrd="1" destOrd="0" presId="urn:microsoft.com/office/officeart/2005/8/layout/orgChart1"/>
    <dgm:cxn modelId="{15BFA5FD-94E2-44CC-AFEC-386B73111A2A}" type="presParOf" srcId="{A255B1DA-FC4A-4C05-B370-FD819A71BD4F}" destId="{04D8332B-9FD2-4184-8022-1CA60B26DD6E}" srcOrd="1" destOrd="0" presId="urn:microsoft.com/office/officeart/2005/8/layout/orgChart1"/>
    <dgm:cxn modelId="{357F5F25-1822-4455-BA0A-3390FF9D5AC4}" type="presParOf" srcId="{04D8332B-9FD2-4184-8022-1CA60B26DD6E}" destId="{9956CFB5-4426-4C83-906F-1464A9B57D1B}" srcOrd="0" destOrd="0" presId="urn:microsoft.com/office/officeart/2005/8/layout/orgChart1"/>
    <dgm:cxn modelId="{10C6EB1A-526B-4FB5-9005-27FA0CD70A31}" type="presParOf" srcId="{04D8332B-9FD2-4184-8022-1CA60B26DD6E}" destId="{CC3A9C90-FAEC-422F-A368-3263007F962B}" srcOrd="1" destOrd="0" presId="urn:microsoft.com/office/officeart/2005/8/layout/orgChart1"/>
    <dgm:cxn modelId="{27388472-C503-4EEF-A86C-85A32437B6AA}" type="presParOf" srcId="{CC3A9C90-FAEC-422F-A368-3263007F962B}" destId="{999C439B-1E37-4F22-9674-88982A6C00FB}" srcOrd="0" destOrd="0" presId="urn:microsoft.com/office/officeart/2005/8/layout/orgChart1"/>
    <dgm:cxn modelId="{9E0E652B-7266-42EA-999C-5517BDBBBE98}" type="presParOf" srcId="{999C439B-1E37-4F22-9674-88982A6C00FB}" destId="{9E188149-962D-4B89-9E8A-1008D3B769D1}" srcOrd="0" destOrd="0" presId="urn:microsoft.com/office/officeart/2005/8/layout/orgChart1"/>
    <dgm:cxn modelId="{0E3DE5FF-63B6-433D-B186-5CFAD53BB0F2}" type="presParOf" srcId="{999C439B-1E37-4F22-9674-88982A6C00FB}" destId="{818BE96E-2726-4275-B13D-3EFC8AA71A29}" srcOrd="1" destOrd="0" presId="urn:microsoft.com/office/officeart/2005/8/layout/orgChart1"/>
    <dgm:cxn modelId="{701553F1-ACA7-4B9E-9BF2-2551B9EE1D72}" type="presParOf" srcId="{CC3A9C90-FAEC-422F-A368-3263007F962B}" destId="{42568AD7-7EEC-4B7E-8B08-B150C8861B17}" srcOrd="1" destOrd="0" presId="urn:microsoft.com/office/officeart/2005/8/layout/orgChart1"/>
    <dgm:cxn modelId="{ADCE3C81-B698-476D-91A4-463C954989DF}" type="presParOf" srcId="{42568AD7-7EEC-4B7E-8B08-B150C8861B17}" destId="{6B62F944-D7E4-4BC0-9341-339939609054}" srcOrd="0" destOrd="0" presId="urn:microsoft.com/office/officeart/2005/8/layout/orgChart1"/>
    <dgm:cxn modelId="{C8C980CF-18FF-441E-855E-CA70FD7682CC}" type="presParOf" srcId="{42568AD7-7EEC-4B7E-8B08-B150C8861B17}" destId="{D0BF5830-045A-4531-A669-3307C72B7A4B}" srcOrd="1" destOrd="0" presId="urn:microsoft.com/office/officeart/2005/8/layout/orgChart1"/>
    <dgm:cxn modelId="{C4169887-1305-4822-BF5E-CBD744F4490A}" type="presParOf" srcId="{D0BF5830-045A-4531-A669-3307C72B7A4B}" destId="{76EFB853-08E5-4066-87EE-78C5828B88E5}" srcOrd="0" destOrd="0" presId="urn:microsoft.com/office/officeart/2005/8/layout/orgChart1"/>
    <dgm:cxn modelId="{6513ABAA-BDC8-4870-9799-3EF7E4D1B0CD}" type="presParOf" srcId="{76EFB853-08E5-4066-87EE-78C5828B88E5}" destId="{520A04F2-EEB4-414C-AD47-7E977E9416B8}" srcOrd="0" destOrd="0" presId="urn:microsoft.com/office/officeart/2005/8/layout/orgChart1"/>
    <dgm:cxn modelId="{B9A11B6C-42D2-47BC-A519-B083D8F306AB}" type="presParOf" srcId="{76EFB853-08E5-4066-87EE-78C5828B88E5}" destId="{B2EEEAFF-D959-45A1-84C1-5BE69A03C35F}" srcOrd="1" destOrd="0" presId="urn:microsoft.com/office/officeart/2005/8/layout/orgChart1"/>
    <dgm:cxn modelId="{DC4B4611-602A-4CB9-8908-FBFDDA40B628}" type="presParOf" srcId="{D0BF5830-045A-4531-A669-3307C72B7A4B}" destId="{1A1C52A3-8E42-4671-AE04-1FA856628DC3}" srcOrd="1" destOrd="0" presId="urn:microsoft.com/office/officeart/2005/8/layout/orgChart1"/>
    <dgm:cxn modelId="{E6326DAF-A0B9-47CC-B37B-B179B51B4134}" type="presParOf" srcId="{1A1C52A3-8E42-4671-AE04-1FA856628DC3}" destId="{B6C7E1BA-DD9B-4023-9C32-369367ACFEDE}" srcOrd="0" destOrd="0" presId="urn:microsoft.com/office/officeart/2005/8/layout/orgChart1"/>
    <dgm:cxn modelId="{F1BCA727-4EFB-4123-B571-1AB5CFA9E667}" type="presParOf" srcId="{1A1C52A3-8E42-4671-AE04-1FA856628DC3}" destId="{3374EE7B-330C-4106-986D-3FCA93C6640E}" srcOrd="1" destOrd="0" presId="urn:microsoft.com/office/officeart/2005/8/layout/orgChart1"/>
    <dgm:cxn modelId="{F5BD65F2-0C09-45CE-BF6A-A720D546842D}" type="presParOf" srcId="{3374EE7B-330C-4106-986D-3FCA93C6640E}" destId="{D5AF9C1A-2035-4023-B584-CD9121FD229E}" srcOrd="0" destOrd="0" presId="urn:microsoft.com/office/officeart/2005/8/layout/orgChart1"/>
    <dgm:cxn modelId="{E486E3B7-F021-4321-9398-FD16329419B8}" type="presParOf" srcId="{D5AF9C1A-2035-4023-B584-CD9121FD229E}" destId="{D533C946-4D90-4D65-947B-877BD96EA784}" srcOrd="0" destOrd="0" presId="urn:microsoft.com/office/officeart/2005/8/layout/orgChart1"/>
    <dgm:cxn modelId="{E6645525-FD8F-4F9B-81A5-9F90CE03FEC7}" type="presParOf" srcId="{D5AF9C1A-2035-4023-B584-CD9121FD229E}" destId="{A88029B9-8022-48EB-8A62-CB20F38B4887}" srcOrd="1" destOrd="0" presId="urn:microsoft.com/office/officeart/2005/8/layout/orgChart1"/>
    <dgm:cxn modelId="{7CAEB035-2B8D-4378-AFC7-CBA7D34A3E25}" type="presParOf" srcId="{3374EE7B-330C-4106-986D-3FCA93C6640E}" destId="{30B56060-E607-47E6-8356-D1A296EF6897}" srcOrd="1" destOrd="0" presId="urn:microsoft.com/office/officeart/2005/8/layout/orgChart1"/>
    <dgm:cxn modelId="{62F06233-D8D0-44C9-98C2-B8C11D6A9FAF}" type="presParOf" srcId="{30B56060-E607-47E6-8356-D1A296EF6897}" destId="{9A018BA9-C851-4AF0-86B0-8EB6DDABABC6}" srcOrd="0" destOrd="0" presId="urn:microsoft.com/office/officeart/2005/8/layout/orgChart1"/>
    <dgm:cxn modelId="{779EA34E-FC7F-48EA-B289-942ACFF9835B}" type="presParOf" srcId="{30B56060-E607-47E6-8356-D1A296EF6897}" destId="{F2B4B4ED-B3FF-457B-A5AD-F00F4190D43E}" srcOrd="1" destOrd="0" presId="urn:microsoft.com/office/officeart/2005/8/layout/orgChart1"/>
    <dgm:cxn modelId="{DC38CC9E-3C81-4F72-BBBC-CDBEA69FA3E7}" type="presParOf" srcId="{F2B4B4ED-B3FF-457B-A5AD-F00F4190D43E}" destId="{5ADBA2CD-6E6E-409B-ADE0-4F1B2A6505E5}" srcOrd="0" destOrd="0" presId="urn:microsoft.com/office/officeart/2005/8/layout/orgChart1"/>
    <dgm:cxn modelId="{838B0D89-CF70-4C6D-B4F7-79FA023D637E}" type="presParOf" srcId="{5ADBA2CD-6E6E-409B-ADE0-4F1B2A6505E5}" destId="{D7146899-5D97-48B0-A2B3-8712AE535183}" srcOrd="0" destOrd="0" presId="urn:microsoft.com/office/officeart/2005/8/layout/orgChart1"/>
    <dgm:cxn modelId="{95C04A1D-1829-440A-8D7E-18CCC06780AA}" type="presParOf" srcId="{5ADBA2CD-6E6E-409B-ADE0-4F1B2A6505E5}" destId="{9BB90929-528F-44E5-9D49-28B3524F5C30}" srcOrd="1" destOrd="0" presId="urn:microsoft.com/office/officeart/2005/8/layout/orgChart1"/>
    <dgm:cxn modelId="{0C71A095-E457-4DA1-A839-58A537CB8478}" type="presParOf" srcId="{F2B4B4ED-B3FF-457B-A5AD-F00F4190D43E}" destId="{2C9E999B-7DF7-4C1E-83A0-CA389AA76BDC}" srcOrd="1" destOrd="0" presId="urn:microsoft.com/office/officeart/2005/8/layout/orgChart1"/>
    <dgm:cxn modelId="{C2FAC9E2-DB40-483E-A50D-1F47FDD5AF4D}" type="presParOf" srcId="{2C9E999B-7DF7-4C1E-83A0-CA389AA76BDC}" destId="{D46BD3CD-DD8E-4A4B-B4D1-496CF52A3066}" srcOrd="0" destOrd="0" presId="urn:microsoft.com/office/officeart/2005/8/layout/orgChart1"/>
    <dgm:cxn modelId="{F57CFB9B-9C00-46B8-938E-1F1028CB2254}" type="presParOf" srcId="{2C9E999B-7DF7-4C1E-83A0-CA389AA76BDC}" destId="{E7F920FD-F08F-4EE1-A476-68279B84DB0F}" srcOrd="1" destOrd="0" presId="urn:microsoft.com/office/officeart/2005/8/layout/orgChart1"/>
    <dgm:cxn modelId="{466AE928-9B75-47E3-99CD-F46EBE1B937B}" type="presParOf" srcId="{E7F920FD-F08F-4EE1-A476-68279B84DB0F}" destId="{F055E36D-326E-4206-8223-04B36795D052}" srcOrd="0" destOrd="0" presId="urn:microsoft.com/office/officeart/2005/8/layout/orgChart1"/>
    <dgm:cxn modelId="{57B1F88B-E1D3-4D4F-B50C-2C20D450AF91}" type="presParOf" srcId="{F055E36D-326E-4206-8223-04B36795D052}" destId="{B4AD7C79-4034-403B-A7EE-F2681BAB8B21}" srcOrd="0" destOrd="0" presId="urn:microsoft.com/office/officeart/2005/8/layout/orgChart1"/>
    <dgm:cxn modelId="{DCF53D6C-ADF5-4523-A4E5-C239E89017D0}" type="presParOf" srcId="{F055E36D-326E-4206-8223-04B36795D052}" destId="{28F6E796-647D-42D8-8C44-C01CBEA6C449}" srcOrd="1" destOrd="0" presId="urn:microsoft.com/office/officeart/2005/8/layout/orgChart1"/>
    <dgm:cxn modelId="{04D921E4-89AA-49BD-8E6F-F0688BAD3B27}" type="presParOf" srcId="{E7F920FD-F08F-4EE1-A476-68279B84DB0F}" destId="{AE91AEDF-5335-4056-8535-18F09EF66ADA}" srcOrd="1" destOrd="0" presId="urn:microsoft.com/office/officeart/2005/8/layout/orgChart1"/>
    <dgm:cxn modelId="{C5750B51-18F8-4FE2-8E2F-62E893BF4C60}" type="presParOf" srcId="{E7F920FD-F08F-4EE1-A476-68279B84DB0F}" destId="{F1BE8B4C-71DD-475E-9763-367D44118E25}" srcOrd="2" destOrd="0" presId="urn:microsoft.com/office/officeart/2005/8/layout/orgChart1"/>
    <dgm:cxn modelId="{45F2D5BD-DFCD-4292-B034-9A58C06B3E0F}" type="presParOf" srcId="{F2B4B4ED-B3FF-457B-A5AD-F00F4190D43E}" destId="{5A79EE09-8E5A-493E-95A9-D4E94F96DEA8}" srcOrd="2" destOrd="0" presId="urn:microsoft.com/office/officeart/2005/8/layout/orgChart1"/>
    <dgm:cxn modelId="{5576267B-3697-42FA-9DEF-71FE084C74AE}" type="presParOf" srcId="{3374EE7B-330C-4106-986D-3FCA93C6640E}" destId="{95B31173-554E-458E-B718-48690DAFE624}" srcOrd="2" destOrd="0" presId="urn:microsoft.com/office/officeart/2005/8/layout/orgChart1"/>
    <dgm:cxn modelId="{6D8BEACB-DB2A-40C0-86F2-F906469EACBF}" type="presParOf" srcId="{95B31173-554E-458E-B718-48690DAFE624}" destId="{30AC2AD7-0CE1-4D5B-B77F-4BC9AB720894}" srcOrd="0" destOrd="0" presId="urn:microsoft.com/office/officeart/2005/8/layout/orgChart1"/>
    <dgm:cxn modelId="{9F775E45-66B1-4147-AE37-CF48121C9E76}" type="presParOf" srcId="{95B31173-554E-458E-B718-48690DAFE624}" destId="{868C08EC-BDB0-4B83-B034-BB59C557F315}" srcOrd="1" destOrd="0" presId="urn:microsoft.com/office/officeart/2005/8/layout/orgChart1"/>
    <dgm:cxn modelId="{09A02C10-FB6E-4A34-A965-664CE3869DCF}" type="presParOf" srcId="{868C08EC-BDB0-4B83-B034-BB59C557F315}" destId="{6E8F8027-327A-429D-8B51-9B5394FB9045}" srcOrd="0" destOrd="0" presId="urn:microsoft.com/office/officeart/2005/8/layout/orgChart1"/>
    <dgm:cxn modelId="{F02ED2C5-FDCB-4F5C-935E-420E4CC2B351}" type="presParOf" srcId="{6E8F8027-327A-429D-8B51-9B5394FB9045}" destId="{F757D8F8-B3F9-495D-A0F9-8EB2E1898E20}" srcOrd="0" destOrd="0" presId="urn:microsoft.com/office/officeart/2005/8/layout/orgChart1"/>
    <dgm:cxn modelId="{7C984FB1-7373-47F8-BEF7-56EADDFDDE7C}" type="presParOf" srcId="{6E8F8027-327A-429D-8B51-9B5394FB9045}" destId="{3DB2B0B5-E236-4117-8DA0-05B295013E6C}" srcOrd="1" destOrd="0" presId="urn:microsoft.com/office/officeart/2005/8/layout/orgChart1"/>
    <dgm:cxn modelId="{5BC69C97-B8AB-45F1-AF0E-2AD7EBACB100}" type="presParOf" srcId="{868C08EC-BDB0-4B83-B034-BB59C557F315}" destId="{6518D544-6FC9-4AE9-9738-0B15B7AB4C7D}" srcOrd="1" destOrd="0" presId="urn:microsoft.com/office/officeart/2005/8/layout/orgChart1"/>
    <dgm:cxn modelId="{BB1A5D91-152E-46C0-9164-3CB6DEFFAA8F}" type="presParOf" srcId="{868C08EC-BDB0-4B83-B034-BB59C557F315}" destId="{6957B6C1-B867-4A3C-8941-CA395005E214}" srcOrd="2" destOrd="0" presId="urn:microsoft.com/office/officeart/2005/8/layout/orgChart1"/>
    <dgm:cxn modelId="{5800DC6A-2FB4-46FF-8B5B-9104E9704AAE}" type="presParOf" srcId="{D0BF5830-045A-4531-A669-3307C72B7A4B}" destId="{C98C4FEA-3F95-4BF8-996C-7801D8E5C80E}" srcOrd="2" destOrd="0" presId="urn:microsoft.com/office/officeart/2005/8/layout/orgChart1"/>
    <dgm:cxn modelId="{B519C372-747A-4D58-80C5-0A0656703E9C}" type="presParOf" srcId="{CC3A9C90-FAEC-422F-A368-3263007F962B}" destId="{1FADAAA2-F678-4994-A4FB-1145CB67B602}" srcOrd="2" destOrd="0" presId="urn:microsoft.com/office/officeart/2005/8/layout/orgChart1"/>
    <dgm:cxn modelId="{D59809EF-5EC7-4D7E-A4A6-9837625FBED1}" type="presParOf" srcId="{A255B1DA-FC4A-4C05-B370-FD819A71BD4F}" destId="{0D7179A4-FD21-4634-81D3-C8928478472D}" srcOrd="2" destOrd="0" presId="urn:microsoft.com/office/officeart/2005/8/layout/orgChart1"/>
    <dgm:cxn modelId="{9DD282B7-BD6A-4437-BDD8-2CC3E856AF26}" type="presParOf" srcId="{0D7179A4-FD21-4634-81D3-C8928478472D}" destId="{535B013B-15E9-42B3-A810-CD0F35DD34BF}" srcOrd="0" destOrd="0" presId="urn:microsoft.com/office/officeart/2005/8/layout/orgChart1"/>
    <dgm:cxn modelId="{45687152-ABF1-4B21-9478-A0BD1671017C}" type="presParOf" srcId="{0D7179A4-FD21-4634-81D3-C8928478472D}" destId="{A0255678-6A6F-4566-9C9B-B45FA7B82D8C}" srcOrd="1" destOrd="0" presId="urn:microsoft.com/office/officeart/2005/8/layout/orgChart1"/>
    <dgm:cxn modelId="{EC74A0E3-5004-44AF-954B-A9EC71A0ECFA}" type="presParOf" srcId="{A0255678-6A6F-4566-9C9B-B45FA7B82D8C}" destId="{E4CA67D5-7396-4BF7-8208-F04E4C791A7F}" srcOrd="0" destOrd="0" presId="urn:microsoft.com/office/officeart/2005/8/layout/orgChart1"/>
    <dgm:cxn modelId="{31272262-0017-43AB-9E50-A3AA67F3FDA1}" type="presParOf" srcId="{E4CA67D5-7396-4BF7-8208-F04E4C791A7F}" destId="{21B16C94-2772-485B-95DF-0BAF6C0EACED}" srcOrd="0" destOrd="0" presId="urn:microsoft.com/office/officeart/2005/8/layout/orgChart1"/>
    <dgm:cxn modelId="{8E820405-5C0A-438A-9BFE-79F4DBA54518}" type="presParOf" srcId="{E4CA67D5-7396-4BF7-8208-F04E4C791A7F}" destId="{300A7015-0725-4BE1-B3F7-4252F9048949}" srcOrd="1" destOrd="0" presId="urn:microsoft.com/office/officeart/2005/8/layout/orgChart1"/>
    <dgm:cxn modelId="{DB37B1E1-C056-4C03-B650-01CEE1B141E0}" type="presParOf" srcId="{A0255678-6A6F-4566-9C9B-B45FA7B82D8C}" destId="{7F960813-C4D3-47DA-9A12-F73511309DE8}" srcOrd="1" destOrd="0" presId="urn:microsoft.com/office/officeart/2005/8/layout/orgChart1"/>
    <dgm:cxn modelId="{B3DB29F3-8418-4C64-8EAD-7D21AB2CF329}" type="presParOf" srcId="{A0255678-6A6F-4566-9C9B-B45FA7B82D8C}" destId="{21EF610C-7D98-475D-A5AB-0690F1156A80}" srcOrd="2" destOrd="0" presId="urn:microsoft.com/office/officeart/2005/8/layout/orgChar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F4EC4AE7-FB27-4AAB-9EF3-0359507B2E29}"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GB"/>
        </a:p>
      </dgm:t>
    </dgm:pt>
    <dgm:pt modelId="{252158D1-975A-4546-A0DE-B59C71AC24E3}">
      <dgm:prSet phldrT="[Text]" custT="1"/>
      <dgm:spPr>
        <a:xfrm>
          <a:off x="1429785" y="765"/>
          <a:ext cx="2101463" cy="533344"/>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1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Children must be well enough to attend the setting - as judged by the parents and the manager</a:t>
          </a:r>
        </a:p>
      </dgm:t>
    </dgm:pt>
    <dgm:pt modelId="{ACDBC074-BEC4-46BA-A830-FFBB1FA41A65}" type="parTrans" cxnId="{A16201DF-BD2D-4B90-922D-C24502C8ACAA}">
      <dgm:prSet/>
      <dgm:spPr/>
      <dgm:t>
        <a:bodyPr/>
        <a:lstStyle/>
        <a:p>
          <a:endParaRPr lang="en-GB"/>
        </a:p>
      </dgm:t>
    </dgm:pt>
    <dgm:pt modelId="{DEAFC8FC-6507-4F0C-91E2-B79E68AF1517}" type="sibTrans" cxnId="{A16201DF-BD2D-4B90-922D-C24502C8ACAA}">
      <dgm:prSet/>
      <dgm:spPr/>
      <dgm:t>
        <a:bodyPr/>
        <a:lstStyle/>
        <a:p>
          <a:endParaRPr lang="en-GB"/>
        </a:p>
      </dgm:t>
    </dgm:pt>
    <dgm:pt modelId="{76467551-E696-4631-84C3-A9CC6FE8C48D}">
      <dgm:prSet phldrT="[Text]" custT="1"/>
      <dgm:spPr>
        <a:xfrm>
          <a:off x="1176927" y="688816"/>
          <a:ext cx="2607178" cy="521211"/>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1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medication must be given to staff in the original containers, and be clearly labelled</a:t>
          </a:r>
        </a:p>
      </dgm:t>
    </dgm:pt>
    <dgm:pt modelId="{52E75316-54AE-4A24-AF6F-180A72BE71A7}" type="parTrans" cxnId="{EAB27B56-ED65-4002-9F44-F38CDBE119FA}">
      <dgm:prSet/>
      <dgm:spPr>
        <a:xfrm>
          <a:off x="2434797" y="534109"/>
          <a:ext cx="91440" cy="154706"/>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GB"/>
        </a:p>
      </dgm:t>
    </dgm:pt>
    <dgm:pt modelId="{339EB9EB-3C99-4ADD-BFAB-D02241881C69}" type="sibTrans" cxnId="{EAB27B56-ED65-4002-9F44-F38CDBE119FA}">
      <dgm:prSet/>
      <dgm:spPr/>
      <dgm:t>
        <a:bodyPr/>
        <a:lstStyle/>
        <a:p>
          <a:endParaRPr lang="en-GB"/>
        </a:p>
      </dgm:t>
    </dgm:pt>
    <dgm:pt modelId="{11A4CD0C-F09A-48DA-9E58-C92697D1946E}">
      <dgm:prSet custT="1"/>
      <dgm:spPr>
        <a:xfrm>
          <a:off x="1429785" y="1364734"/>
          <a:ext cx="2101463" cy="645646"/>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1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a:t>
          </a:r>
          <a:r>
            <a:rPr lang="en-GB" sz="1100">
              <a:solidFill>
                <a:sysClr val="windowText" lastClr="000000"/>
              </a:solidFill>
              <a:latin typeface="Cambria" panose="02040503050406030204" pitchFamily="18" charset="0"/>
              <a:ea typeface="Cambria" panose="02040503050406030204" pitchFamily="18" charset="0"/>
              <a:cs typeface="+mn-cs"/>
            </a:rPr>
            <a:t>parent/carer must complete the Medication Form. This must be fully completed prior to the child being left at the setting </a:t>
          </a:r>
        </a:p>
      </dgm:t>
    </dgm:pt>
    <dgm:pt modelId="{299A6141-E62C-4DD3-8CB8-FDAEC41E4C0B}" type="parTrans" cxnId="{23218C58-60C2-41BD-8FE5-C7C571CD2226}">
      <dgm:prSet/>
      <dgm:spPr>
        <a:xfrm>
          <a:off x="2434797" y="1210027"/>
          <a:ext cx="91440" cy="154706"/>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03C2972C-B163-478C-AC52-75FABB247E18}" type="sibTrans" cxnId="{23218C58-60C2-41BD-8FE5-C7C571CD2226}">
      <dgm:prSet/>
      <dgm:spPr/>
      <dgm:t>
        <a:bodyPr/>
        <a:lstStyle/>
        <a:p>
          <a:endParaRPr lang="en-GB"/>
        </a:p>
      </dgm:t>
    </dgm:pt>
    <dgm:pt modelId="{9217F211-03E8-487A-AE79-86E0A9BEF43F}">
      <dgm:prSet custT="1"/>
      <dgm:spPr>
        <a:xfrm>
          <a:off x="301699" y="2165088"/>
          <a:ext cx="2101463" cy="716749"/>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1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If there are any doubts/concerns the staff member should ask the manager for advice prior to the parent/carer leaving the setting</a:t>
          </a:r>
        </a:p>
      </dgm:t>
    </dgm:pt>
    <dgm:pt modelId="{EDA6454F-631E-4D30-83E8-E51F74BB92FC}" type="parTrans" cxnId="{DE4143FD-0095-4C5D-A432-D302B5CBE1BC}">
      <dgm:prSet/>
      <dgm:spPr>
        <a:xfrm>
          <a:off x="1352431" y="2010381"/>
          <a:ext cx="1128085" cy="154706"/>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47283DB3-6F51-4EC1-B2BA-7C4D0D52E17C}" type="sibTrans" cxnId="{DE4143FD-0095-4C5D-A432-D302B5CBE1BC}">
      <dgm:prSet/>
      <dgm:spPr/>
      <dgm:t>
        <a:bodyPr/>
        <a:lstStyle/>
        <a:p>
          <a:endParaRPr lang="en-GB"/>
        </a:p>
      </dgm:t>
    </dgm:pt>
    <dgm:pt modelId="{BABF3D89-89E2-432D-932A-EA985C048D85}">
      <dgm:prSet custT="1"/>
      <dgm:spPr>
        <a:xfrm>
          <a:off x="2557870" y="2165088"/>
          <a:ext cx="2101463" cy="521211"/>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1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Two members of staff must be present when medication is administered </a:t>
          </a:r>
        </a:p>
      </dgm:t>
    </dgm:pt>
    <dgm:pt modelId="{7BDDAAB9-F48E-4C71-98C7-35BAE53B9FDD}" type="parTrans" cxnId="{D5D90585-8495-48CC-AC3C-E50A210806F1}">
      <dgm:prSet/>
      <dgm:spPr>
        <a:xfrm>
          <a:off x="2480517" y="2010381"/>
          <a:ext cx="1128085" cy="154706"/>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F48B021D-D8E0-40E4-A305-6048A7CFEC6B}" type="sibTrans" cxnId="{D5D90585-8495-48CC-AC3C-E50A210806F1}">
      <dgm:prSet/>
      <dgm:spPr/>
      <dgm:t>
        <a:bodyPr/>
        <a:lstStyle/>
        <a:p>
          <a:endParaRPr lang="en-GB"/>
        </a:p>
      </dgm:t>
    </dgm:pt>
    <dgm:pt modelId="{9C10EBEA-3673-4F2A-9F4E-D77545B9175E}">
      <dgm:prSet custT="1"/>
      <dgm:spPr>
        <a:xfrm>
          <a:off x="2557870" y="2841005"/>
          <a:ext cx="2101463" cy="521211"/>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1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Both staff members must check all the details of the </a:t>
          </a:r>
          <a:r>
            <a:rPr lang="en-GB" sz="1100">
              <a:solidFill>
                <a:sysClr val="windowText" lastClr="000000"/>
              </a:solidFill>
              <a:latin typeface="Cambria" panose="02040503050406030204" pitchFamily="18" charset="0"/>
              <a:ea typeface="Cambria" panose="02040503050406030204" pitchFamily="18" charset="0"/>
              <a:cs typeface="+mn-cs"/>
            </a:rPr>
            <a:t>Medication form </a:t>
          </a:r>
        </a:p>
      </dgm:t>
    </dgm:pt>
    <dgm:pt modelId="{A4B8A94C-0465-4DD9-B47D-ECEE9987813A}" type="parTrans" cxnId="{EF11938D-18E7-4705-A2E9-D9059D617175}">
      <dgm:prSet/>
      <dgm:spPr>
        <a:xfrm>
          <a:off x="3562882" y="2686299"/>
          <a:ext cx="91440" cy="154706"/>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F3BD9114-E9A0-4899-8A74-3B4433B7B3D4}" type="sibTrans" cxnId="{EF11938D-18E7-4705-A2E9-D9059D617175}">
      <dgm:prSet/>
      <dgm:spPr/>
      <dgm:t>
        <a:bodyPr/>
        <a:lstStyle/>
        <a:p>
          <a:endParaRPr lang="en-GB"/>
        </a:p>
      </dgm:t>
    </dgm:pt>
    <dgm:pt modelId="{07E98AAD-E154-4422-8EF2-D20406D2E13F}">
      <dgm:prSet custT="1"/>
      <dgm:spPr>
        <a:xfrm>
          <a:off x="2557870" y="3516923"/>
          <a:ext cx="2101463" cy="68990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1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If both staff members are happy with all the details then the medication can be adminsitered as directed</a:t>
          </a:r>
        </a:p>
      </dgm:t>
    </dgm:pt>
    <dgm:pt modelId="{E363565C-CA0A-4429-8F4B-AFEC720BF15C}" type="parTrans" cxnId="{5998F71A-B98E-4282-BE8D-F39221BB9DBC}">
      <dgm:prSet/>
      <dgm:spPr>
        <a:xfrm>
          <a:off x="3562882" y="3362216"/>
          <a:ext cx="91440" cy="154706"/>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2D037D9E-6293-4332-ACB9-37F90265661A}" type="sibTrans" cxnId="{5998F71A-B98E-4282-BE8D-F39221BB9DBC}">
      <dgm:prSet/>
      <dgm:spPr/>
      <dgm:t>
        <a:bodyPr/>
        <a:lstStyle/>
        <a:p>
          <a:endParaRPr lang="en-GB"/>
        </a:p>
      </dgm:t>
    </dgm:pt>
    <dgm:pt modelId="{3E4775EB-DC53-4D27-B242-8A4B28F9C2AC}">
      <dgm:prSet custT="1"/>
      <dgm:spPr>
        <a:xfrm>
          <a:off x="2557870" y="4361530"/>
          <a:ext cx="2101463" cy="521211"/>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1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medication form should be fully completed</a:t>
          </a:r>
        </a:p>
      </dgm:t>
    </dgm:pt>
    <dgm:pt modelId="{1F118138-B088-4FE2-8B0A-C57F903F8CB7}" type="parTrans" cxnId="{F18684FF-F855-468A-B46A-32A483904CF2}">
      <dgm:prSet/>
      <dgm:spPr>
        <a:xfrm>
          <a:off x="3562882" y="4206824"/>
          <a:ext cx="91440" cy="154706"/>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F431F4E0-8EF6-40FD-9149-9A389B7D5904}" type="sibTrans" cxnId="{F18684FF-F855-468A-B46A-32A483904CF2}">
      <dgm:prSet/>
      <dgm:spPr/>
      <dgm:t>
        <a:bodyPr/>
        <a:lstStyle/>
        <a:p>
          <a:endParaRPr lang="en-GB"/>
        </a:p>
      </dgm:t>
    </dgm:pt>
    <dgm:pt modelId="{079A1C59-2C46-4669-8DA1-DC138A50DCC4}">
      <dgm:prSet custT="1"/>
      <dgm:spPr>
        <a:xfrm>
          <a:off x="3083236" y="5037448"/>
          <a:ext cx="2101463" cy="521211"/>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1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On collection, the medication form should be reviewed by the parent and signed as appropriate </a:t>
          </a:r>
        </a:p>
      </dgm:t>
    </dgm:pt>
    <dgm:pt modelId="{B4B5F1AD-00E4-41F2-8C41-389073E12502}" type="parTrans" cxnId="{FB381CE4-0B90-4A78-896E-B6AB2C857941}">
      <dgm:prSet/>
      <dgm:spPr>
        <a:xfrm>
          <a:off x="2768016" y="4882741"/>
          <a:ext cx="315219" cy="415312"/>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D189F927-C2C1-4E26-B65C-4292F1C47567}" type="sibTrans" cxnId="{FB381CE4-0B90-4A78-896E-B6AB2C857941}">
      <dgm:prSet/>
      <dgm:spPr/>
      <dgm:t>
        <a:bodyPr/>
        <a:lstStyle/>
        <a:p>
          <a:endParaRPr lang="en-GB"/>
        </a:p>
      </dgm:t>
    </dgm:pt>
    <dgm:pt modelId="{AA45423C-49D8-4F7F-A4F9-AF758A6B634F}" type="pres">
      <dgm:prSet presAssocID="{F4EC4AE7-FB27-4AAB-9EF3-0359507B2E29}" presName="hierChild1" presStyleCnt="0">
        <dgm:presLayoutVars>
          <dgm:orgChart val="1"/>
          <dgm:chPref val="1"/>
          <dgm:dir/>
          <dgm:animOne val="branch"/>
          <dgm:animLvl val="lvl"/>
          <dgm:resizeHandles/>
        </dgm:presLayoutVars>
      </dgm:prSet>
      <dgm:spPr/>
    </dgm:pt>
    <dgm:pt modelId="{7D758878-BA09-4EAA-BAB5-51F9CC5FD6E6}" type="pres">
      <dgm:prSet presAssocID="{252158D1-975A-4546-A0DE-B59C71AC24E3}" presName="hierRoot1" presStyleCnt="0">
        <dgm:presLayoutVars>
          <dgm:hierBranch val="init"/>
        </dgm:presLayoutVars>
      </dgm:prSet>
      <dgm:spPr/>
    </dgm:pt>
    <dgm:pt modelId="{9D693FBD-FF55-4B37-9CE2-4192AD9EA6FC}" type="pres">
      <dgm:prSet presAssocID="{252158D1-975A-4546-A0DE-B59C71AC24E3}" presName="rootComposite1" presStyleCnt="0"/>
      <dgm:spPr/>
    </dgm:pt>
    <dgm:pt modelId="{5D02C7CF-4ABC-434D-8206-3DEA3D370DA7}" type="pres">
      <dgm:prSet presAssocID="{252158D1-975A-4546-A0DE-B59C71AC24E3}" presName="rootText1" presStyleLbl="node0" presStyleIdx="0" presStyleCnt="1" custScaleX="285254" custScaleY="144793">
        <dgm:presLayoutVars>
          <dgm:chPref val="3"/>
        </dgm:presLayoutVars>
      </dgm:prSet>
      <dgm:spPr>
        <a:prstGeom prst="rect">
          <a:avLst/>
        </a:prstGeom>
      </dgm:spPr>
    </dgm:pt>
    <dgm:pt modelId="{B7A430A6-82A7-4488-B533-231C74FA73CB}" type="pres">
      <dgm:prSet presAssocID="{252158D1-975A-4546-A0DE-B59C71AC24E3}" presName="rootConnector1" presStyleLbl="node1" presStyleIdx="0" presStyleCnt="0"/>
      <dgm:spPr/>
    </dgm:pt>
    <dgm:pt modelId="{B0FAB187-637C-4EF2-A388-E8B0E40D3381}" type="pres">
      <dgm:prSet presAssocID="{252158D1-975A-4546-A0DE-B59C71AC24E3}" presName="hierChild2" presStyleCnt="0"/>
      <dgm:spPr/>
    </dgm:pt>
    <dgm:pt modelId="{9165DAE5-668D-44DF-9AE8-1D06A18B57F1}" type="pres">
      <dgm:prSet presAssocID="{52E75316-54AE-4A24-AF6F-180A72BE71A7}" presName="Name37" presStyleLbl="parChTrans1D2" presStyleIdx="0" presStyleCnt="1"/>
      <dgm:spPr>
        <a:custGeom>
          <a:avLst/>
          <a:gdLst/>
          <a:ahLst/>
          <a:cxnLst/>
          <a:rect l="0" t="0" r="0" b="0"/>
          <a:pathLst>
            <a:path>
              <a:moveTo>
                <a:pt x="45720" y="0"/>
              </a:moveTo>
              <a:lnTo>
                <a:pt x="45720" y="154706"/>
              </a:lnTo>
            </a:path>
          </a:pathLst>
        </a:custGeom>
      </dgm:spPr>
    </dgm:pt>
    <dgm:pt modelId="{0C059BD7-3E2B-43DE-A376-25CD65234EAE}" type="pres">
      <dgm:prSet presAssocID="{76467551-E696-4631-84C3-A9CC6FE8C48D}" presName="hierRoot2" presStyleCnt="0">
        <dgm:presLayoutVars>
          <dgm:hierBranch val="init"/>
        </dgm:presLayoutVars>
      </dgm:prSet>
      <dgm:spPr/>
    </dgm:pt>
    <dgm:pt modelId="{F6BE64B4-8A74-41A7-B1A1-B6D48DF80D72}" type="pres">
      <dgm:prSet presAssocID="{76467551-E696-4631-84C3-A9CC6FE8C48D}" presName="rootComposite" presStyleCnt="0"/>
      <dgm:spPr/>
    </dgm:pt>
    <dgm:pt modelId="{DAB8342D-E85B-4CD6-988D-2C8166A3505F}" type="pres">
      <dgm:prSet presAssocID="{76467551-E696-4631-84C3-A9CC6FE8C48D}" presName="rootText" presStyleLbl="node2" presStyleIdx="0" presStyleCnt="1" custScaleX="353900" custScaleY="141499">
        <dgm:presLayoutVars>
          <dgm:chPref val="3"/>
        </dgm:presLayoutVars>
      </dgm:prSet>
      <dgm:spPr>
        <a:prstGeom prst="rect">
          <a:avLst/>
        </a:prstGeom>
      </dgm:spPr>
    </dgm:pt>
    <dgm:pt modelId="{BC796671-A85F-4BB3-A463-A011903BCDE2}" type="pres">
      <dgm:prSet presAssocID="{76467551-E696-4631-84C3-A9CC6FE8C48D}" presName="rootConnector" presStyleLbl="node2" presStyleIdx="0" presStyleCnt="1"/>
      <dgm:spPr/>
    </dgm:pt>
    <dgm:pt modelId="{FA4DD4A7-E227-46C7-BFCD-986064A97280}" type="pres">
      <dgm:prSet presAssocID="{76467551-E696-4631-84C3-A9CC6FE8C48D}" presName="hierChild4" presStyleCnt="0"/>
      <dgm:spPr/>
    </dgm:pt>
    <dgm:pt modelId="{F1F19851-224C-49CE-A268-F90C31F185C8}" type="pres">
      <dgm:prSet presAssocID="{299A6141-E62C-4DD3-8CB8-FDAEC41E4C0B}" presName="Name37" presStyleLbl="parChTrans1D3" presStyleIdx="0" presStyleCnt="1"/>
      <dgm:spPr>
        <a:custGeom>
          <a:avLst/>
          <a:gdLst/>
          <a:ahLst/>
          <a:cxnLst/>
          <a:rect l="0" t="0" r="0" b="0"/>
          <a:pathLst>
            <a:path>
              <a:moveTo>
                <a:pt x="45720" y="0"/>
              </a:moveTo>
              <a:lnTo>
                <a:pt x="45720" y="154706"/>
              </a:lnTo>
            </a:path>
          </a:pathLst>
        </a:custGeom>
      </dgm:spPr>
    </dgm:pt>
    <dgm:pt modelId="{32B88377-D15D-4E35-82E7-B22FCADBFACE}" type="pres">
      <dgm:prSet presAssocID="{11A4CD0C-F09A-48DA-9E58-C92697D1946E}" presName="hierRoot2" presStyleCnt="0">
        <dgm:presLayoutVars>
          <dgm:hierBranch val="init"/>
        </dgm:presLayoutVars>
      </dgm:prSet>
      <dgm:spPr/>
    </dgm:pt>
    <dgm:pt modelId="{398620E1-C5A6-4E72-8884-EC0E3CDB841B}" type="pres">
      <dgm:prSet presAssocID="{11A4CD0C-F09A-48DA-9E58-C92697D1946E}" presName="rootComposite" presStyleCnt="0"/>
      <dgm:spPr/>
    </dgm:pt>
    <dgm:pt modelId="{BD65E1C4-9D95-4377-BFFD-C788632B0338}" type="pres">
      <dgm:prSet presAssocID="{11A4CD0C-F09A-48DA-9E58-C92697D1946E}" presName="rootText" presStyleLbl="node3" presStyleIdx="0" presStyleCnt="1" custScaleX="285254" custScaleY="175281">
        <dgm:presLayoutVars>
          <dgm:chPref val="3"/>
        </dgm:presLayoutVars>
      </dgm:prSet>
      <dgm:spPr>
        <a:prstGeom prst="rect">
          <a:avLst/>
        </a:prstGeom>
      </dgm:spPr>
    </dgm:pt>
    <dgm:pt modelId="{FECD5A32-3750-4EBC-9F0D-A20E24C6B410}" type="pres">
      <dgm:prSet presAssocID="{11A4CD0C-F09A-48DA-9E58-C92697D1946E}" presName="rootConnector" presStyleLbl="node3" presStyleIdx="0" presStyleCnt="1"/>
      <dgm:spPr/>
    </dgm:pt>
    <dgm:pt modelId="{1F552E19-5264-402D-B7CD-446E6F44FA1D}" type="pres">
      <dgm:prSet presAssocID="{11A4CD0C-F09A-48DA-9E58-C92697D1946E}" presName="hierChild4" presStyleCnt="0"/>
      <dgm:spPr/>
    </dgm:pt>
    <dgm:pt modelId="{B5286EA0-73AE-4080-91D0-8839E6896F31}" type="pres">
      <dgm:prSet presAssocID="{EDA6454F-631E-4D30-83E8-E51F74BB92FC}" presName="Name37" presStyleLbl="parChTrans1D4" presStyleIdx="0" presStyleCnt="6"/>
      <dgm:spPr>
        <a:custGeom>
          <a:avLst/>
          <a:gdLst/>
          <a:ahLst/>
          <a:cxnLst/>
          <a:rect l="0" t="0" r="0" b="0"/>
          <a:pathLst>
            <a:path>
              <a:moveTo>
                <a:pt x="1128085" y="0"/>
              </a:moveTo>
              <a:lnTo>
                <a:pt x="1128085" y="77353"/>
              </a:lnTo>
              <a:lnTo>
                <a:pt x="0" y="77353"/>
              </a:lnTo>
              <a:lnTo>
                <a:pt x="0" y="154706"/>
              </a:lnTo>
            </a:path>
          </a:pathLst>
        </a:custGeom>
      </dgm:spPr>
    </dgm:pt>
    <dgm:pt modelId="{59182140-E911-483C-A642-D972547FBED2}" type="pres">
      <dgm:prSet presAssocID="{9217F211-03E8-487A-AE79-86E0A9BEF43F}" presName="hierRoot2" presStyleCnt="0">
        <dgm:presLayoutVars>
          <dgm:hierBranch val="init"/>
        </dgm:presLayoutVars>
      </dgm:prSet>
      <dgm:spPr/>
    </dgm:pt>
    <dgm:pt modelId="{0E2FC39C-20DE-4AF2-A9F1-E5F06F119AC6}" type="pres">
      <dgm:prSet presAssocID="{9217F211-03E8-487A-AE79-86E0A9BEF43F}" presName="rootComposite" presStyleCnt="0"/>
      <dgm:spPr/>
    </dgm:pt>
    <dgm:pt modelId="{628965FD-EFE1-4760-9396-5BB099FEC17A}" type="pres">
      <dgm:prSet presAssocID="{9217F211-03E8-487A-AE79-86E0A9BEF43F}" presName="rootText" presStyleLbl="node4" presStyleIdx="0" presStyleCnt="6" custScaleX="285254" custScaleY="194584">
        <dgm:presLayoutVars>
          <dgm:chPref val="3"/>
        </dgm:presLayoutVars>
      </dgm:prSet>
      <dgm:spPr>
        <a:prstGeom prst="rect">
          <a:avLst/>
        </a:prstGeom>
      </dgm:spPr>
    </dgm:pt>
    <dgm:pt modelId="{910FA7D0-2315-4C31-952A-79FF37FC0FEF}" type="pres">
      <dgm:prSet presAssocID="{9217F211-03E8-487A-AE79-86E0A9BEF43F}" presName="rootConnector" presStyleLbl="node4" presStyleIdx="0" presStyleCnt="6"/>
      <dgm:spPr/>
    </dgm:pt>
    <dgm:pt modelId="{F9B638FA-83D7-4A23-8659-63AAC40D6306}" type="pres">
      <dgm:prSet presAssocID="{9217F211-03E8-487A-AE79-86E0A9BEF43F}" presName="hierChild4" presStyleCnt="0"/>
      <dgm:spPr/>
    </dgm:pt>
    <dgm:pt modelId="{236184CF-F4B3-46A5-8E05-88F2E690746D}" type="pres">
      <dgm:prSet presAssocID="{9217F211-03E8-487A-AE79-86E0A9BEF43F}" presName="hierChild5" presStyleCnt="0"/>
      <dgm:spPr/>
    </dgm:pt>
    <dgm:pt modelId="{1856CD3D-E5B6-4101-9AE6-9B607EC85B79}" type="pres">
      <dgm:prSet presAssocID="{7BDDAAB9-F48E-4C71-98C7-35BAE53B9FDD}" presName="Name37" presStyleLbl="parChTrans1D4" presStyleIdx="1" presStyleCnt="6"/>
      <dgm:spPr>
        <a:custGeom>
          <a:avLst/>
          <a:gdLst/>
          <a:ahLst/>
          <a:cxnLst/>
          <a:rect l="0" t="0" r="0" b="0"/>
          <a:pathLst>
            <a:path>
              <a:moveTo>
                <a:pt x="0" y="0"/>
              </a:moveTo>
              <a:lnTo>
                <a:pt x="0" y="77353"/>
              </a:lnTo>
              <a:lnTo>
                <a:pt x="1128085" y="77353"/>
              </a:lnTo>
              <a:lnTo>
                <a:pt x="1128085" y="154706"/>
              </a:lnTo>
            </a:path>
          </a:pathLst>
        </a:custGeom>
      </dgm:spPr>
    </dgm:pt>
    <dgm:pt modelId="{BD43334D-7432-42AB-A3BA-ADE28A3FCBD1}" type="pres">
      <dgm:prSet presAssocID="{BABF3D89-89E2-432D-932A-EA985C048D85}" presName="hierRoot2" presStyleCnt="0">
        <dgm:presLayoutVars>
          <dgm:hierBranch val="init"/>
        </dgm:presLayoutVars>
      </dgm:prSet>
      <dgm:spPr/>
    </dgm:pt>
    <dgm:pt modelId="{1A810D66-7C09-4CD1-88DC-A2B737BAFAA4}" type="pres">
      <dgm:prSet presAssocID="{BABF3D89-89E2-432D-932A-EA985C048D85}" presName="rootComposite" presStyleCnt="0"/>
      <dgm:spPr/>
    </dgm:pt>
    <dgm:pt modelId="{D6C15BBC-B6AB-44D2-B9D6-DCA20EBFBA35}" type="pres">
      <dgm:prSet presAssocID="{BABF3D89-89E2-432D-932A-EA985C048D85}" presName="rootText" presStyleLbl="node4" presStyleIdx="1" presStyleCnt="6" custScaleX="285254" custScaleY="141499">
        <dgm:presLayoutVars>
          <dgm:chPref val="3"/>
        </dgm:presLayoutVars>
      </dgm:prSet>
      <dgm:spPr>
        <a:prstGeom prst="rect">
          <a:avLst/>
        </a:prstGeom>
      </dgm:spPr>
    </dgm:pt>
    <dgm:pt modelId="{5BA05501-FCEE-45EF-B68A-04B96DCC6510}" type="pres">
      <dgm:prSet presAssocID="{BABF3D89-89E2-432D-932A-EA985C048D85}" presName="rootConnector" presStyleLbl="node4" presStyleIdx="1" presStyleCnt="6"/>
      <dgm:spPr/>
    </dgm:pt>
    <dgm:pt modelId="{6C61E6E8-F212-451F-A5BC-62561E697F69}" type="pres">
      <dgm:prSet presAssocID="{BABF3D89-89E2-432D-932A-EA985C048D85}" presName="hierChild4" presStyleCnt="0"/>
      <dgm:spPr/>
    </dgm:pt>
    <dgm:pt modelId="{6F26CF2F-940D-4366-8565-12ACA35F9EBF}" type="pres">
      <dgm:prSet presAssocID="{A4B8A94C-0465-4DD9-B47D-ECEE9987813A}" presName="Name37" presStyleLbl="parChTrans1D4" presStyleIdx="2" presStyleCnt="6"/>
      <dgm:spPr>
        <a:custGeom>
          <a:avLst/>
          <a:gdLst/>
          <a:ahLst/>
          <a:cxnLst/>
          <a:rect l="0" t="0" r="0" b="0"/>
          <a:pathLst>
            <a:path>
              <a:moveTo>
                <a:pt x="45720" y="0"/>
              </a:moveTo>
              <a:lnTo>
                <a:pt x="45720" y="154706"/>
              </a:lnTo>
            </a:path>
          </a:pathLst>
        </a:custGeom>
      </dgm:spPr>
    </dgm:pt>
    <dgm:pt modelId="{92A3ABA5-3A78-419D-A84A-8EBE0DD38DDF}" type="pres">
      <dgm:prSet presAssocID="{9C10EBEA-3673-4F2A-9F4E-D77545B9175E}" presName="hierRoot2" presStyleCnt="0">
        <dgm:presLayoutVars>
          <dgm:hierBranch val="init"/>
        </dgm:presLayoutVars>
      </dgm:prSet>
      <dgm:spPr/>
    </dgm:pt>
    <dgm:pt modelId="{A530D99B-5075-431E-AF18-02AA560F163E}" type="pres">
      <dgm:prSet presAssocID="{9C10EBEA-3673-4F2A-9F4E-D77545B9175E}" presName="rootComposite" presStyleCnt="0"/>
      <dgm:spPr/>
    </dgm:pt>
    <dgm:pt modelId="{24B4D236-D55C-44FD-AA34-79722F4CAA7A}" type="pres">
      <dgm:prSet presAssocID="{9C10EBEA-3673-4F2A-9F4E-D77545B9175E}" presName="rootText" presStyleLbl="node4" presStyleIdx="2" presStyleCnt="6" custScaleX="285254" custScaleY="141499">
        <dgm:presLayoutVars>
          <dgm:chPref val="3"/>
        </dgm:presLayoutVars>
      </dgm:prSet>
      <dgm:spPr>
        <a:prstGeom prst="rect">
          <a:avLst/>
        </a:prstGeom>
      </dgm:spPr>
    </dgm:pt>
    <dgm:pt modelId="{E1ADAE58-2FA3-49F7-AFA1-2BFF4AC61BEF}" type="pres">
      <dgm:prSet presAssocID="{9C10EBEA-3673-4F2A-9F4E-D77545B9175E}" presName="rootConnector" presStyleLbl="node4" presStyleIdx="2" presStyleCnt="6"/>
      <dgm:spPr/>
    </dgm:pt>
    <dgm:pt modelId="{52F37F58-3F72-44AF-ACA8-CC4F58CBF66D}" type="pres">
      <dgm:prSet presAssocID="{9C10EBEA-3673-4F2A-9F4E-D77545B9175E}" presName="hierChild4" presStyleCnt="0"/>
      <dgm:spPr/>
    </dgm:pt>
    <dgm:pt modelId="{273EB438-2E6C-46C2-B942-8091D13EC405}" type="pres">
      <dgm:prSet presAssocID="{E363565C-CA0A-4429-8F4B-AFEC720BF15C}" presName="Name37" presStyleLbl="parChTrans1D4" presStyleIdx="3" presStyleCnt="6"/>
      <dgm:spPr>
        <a:custGeom>
          <a:avLst/>
          <a:gdLst/>
          <a:ahLst/>
          <a:cxnLst/>
          <a:rect l="0" t="0" r="0" b="0"/>
          <a:pathLst>
            <a:path>
              <a:moveTo>
                <a:pt x="45720" y="0"/>
              </a:moveTo>
              <a:lnTo>
                <a:pt x="45720" y="154706"/>
              </a:lnTo>
            </a:path>
          </a:pathLst>
        </a:custGeom>
      </dgm:spPr>
    </dgm:pt>
    <dgm:pt modelId="{CA534700-AF16-4370-BAF1-67BDEC3BBFF7}" type="pres">
      <dgm:prSet presAssocID="{07E98AAD-E154-4422-8EF2-D20406D2E13F}" presName="hierRoot2" presStyleCnt="0">
        <dgm:presLayoutVars>
          <dgm:hierBranch val="init"/>
        </dgm:presLayoutVars>
      </dgm:prSet>
      <dgm:spPr/>
    </dgm:pt>
    <dgm:pt modelId="{610DD2E7-FC88-4E0E-A922-EAB76E79ABBF}" type="pres">
      <dgm:prSet presAssocID="{07E98AAD-E154-4422-8EF2-D20406D2E13F}" presName="rootComposite" presStyleCnt="0"/>
      <dgm:spPr/>
    </dgm:pt>
    <dgm:pt modelId="{1B181BFC-3579-43F7-BE6F-014EBE10F795}" type="pres">
      <dgm:prSet presAssocID="{07E98AAD-E154-4422-8EF2-D20406D2E13F}" presName="rootText" presStyleLbl="node4" presStyleIdx="3" presStyleCnt="6" custScaleX="285254" custScaleY="187295">
        <dgm:presLayoutVars>
          <dgm:chPref val="3"/>
        </dgm:presLayoutVars>
      </dgm:prSet>
      <dgm:spPr>
        <a:prstGeom prst="rect">
          <a:avLst/>
        </a:prstGeom>
      </dgm:spPr>
    </dgm:pt>
    <dgm:pt modelId="{E9EFAC33-FF1E-498A-A2D9-39A694413459}" type="pres">
      <dgm:prSet presAssocID="{07E98AAD-E154-4422-8EF2-D20406D2E13F}" presName="rootConnector" presStyleLbl="node4" presStyleIdx="3" presStyleCnt="6"/>
      <dgm:spPr/>
    </dgm:pt>
    <dgm:pt modelId="{169C3AE0-160F-42A3-9125-EE7B41342630}" type="pres">
      <dgm:prSet presAssocID="{07E98AAD-E154-4422-8EF2-D20406D2E13F}" presName="hierChild4" presStyleCnt="0"/>
      <dgm:spPr/>
    </dgm:pt>
    <dgm:pt modelId="{2F148533-2CE2-4D32-A2F3-5606E19B4F81}" type="pres">
      <dgm:prSet presAssocID="{1F118138-B088-4FE2-8B0A-C57F903F8CB7}" presName="Name37" presStyleLbl="parChTrans1D4" presStyleIdx="4" presStyleCnt="6"/>
      <dgm:spPr>
        <a:custGeom>
          <a:avLst/>
          <a:gdLst/>
          <a:ahLst/>
          <a:cxnLst/>
          <a:rect l="0" t="0" r="0" b="0"/>
          <a:pathLst>
            <a:path>
              <a:moveTo>
                <a:pt x="45720" y="0"/>
              </a:moveTo>
              <a:lnTo>
                <a:pt x="45720" y="154706"/>
              </a:lnTo>
            </a:path>
          </a:pathLst>
        </a:custGeom>
      </dgm:spPr>
    </dgm:pt>
    <dgm:pt modelId="{A54472DC-E35A-4F3E-BB7A-358E70C3B842}" type="pres">
      <dgm:prSet presAssocID="{3E4775EB-DC53-4D27-B242-8A4B28F9C2AC}" presName="hierRoot2" presStyleCnt="0">
        <dgm:presLayoutVars>
          <dgm:hierBranch val="init"/>
        </dgm:presLayoutVars>
      </dgm:prSet>
      <dgm:spPr/>
    </dgm:pt>
    <dgm:pt modelId="{91BA2130-1311-4BBB-ADA6-F72808867E02}" type="pres">
      <dgm:prSet presAssocID="{3E4775EB-DC53-4D27-B242-8A4B28F9C2AC}" presName="rootComposite" presStyleCnt="0"/>
      <dgm:spPr/>
    </dgm:pt>
    <dgm:pt modelId="{C1146AFA-CB01-4991-9EC4-C5686BE6BD46}" type="pres">
      <dgm:prSet presAssocID="{3E4775EB-DC53-4D27-B242-8A4B28F9C2AC}" presName="rootText" presStyleLbl="node4" presStyleIdx="4" presStyleCnt="6" custScaleX="285254" custScaleY="141499">
        <dgm:presLayoutVars>
          <dgm:chPref val="3"/>
        </dgm:presLayoutVars>
      </dgm:prSet>
      <dgm:spPr>
        <a:prstGeom prst="rect">
          <a:avLst/>
        </a:prstGeom>
      </dgm:spPr>
    </dgm:pt>
    <dgm:pt modelId="{3F5CB983-F08D-4711-A351-8CC540C09153}" type="pres">
      <dgm:prSet presAssocID="{3E4775EB-DC53-4D27-B242-8A4B28F9C2AC}" presName="rootConnector" presStyleLbl="node4" presStyleIdx="4" presStyleCnt="6"/>
      <dgm:spPr/>
    </dgm:pt>
    <dgm:pt modelId="{EACEF7E7-2DF5-4BB0-A69A-9AD26A2C0439}" type="pres">
      <dgm:prSet presAssocID="{3E4775EB-DC53-4D27-B242-8A4B28F9C2AC}" presName="hierChild4" presStyleCnt="0"/>
      <dgm:spPr/>
    </dgm:pt>
    <dgm:pt modelId="{13DE7BE0-E501-4554-961F-4C0DB5455951}" type="pres">
      <dgm:prSet presAssocID="{B4B5F1AD-00E4-41F2-8C41-389073E12502}" presName="Name37" presStyleLbl="parChTrans1D4" presStyleIdx="5" presStyleCnt="6"/>
      <dgm:spPr>
        <a:custGeom>
          <a:avLst/>
          <a:gdLst/>
          <a:ahLst/>
          <a:cxnLst/>
          <a:rect l="0" t="0" r="0" b="0"/>
          <a:pathLst>
            <a:path>
              <a:moveTo>
                <a:pt x="0" y="0"/>
              </a:moveTo>
              <a:lnTo>
                <a:pt x="0" y="415312"/>
              </a:lnTo>
              <a:lnTo>
                <a:pt x="315219" y="415312"/>
              </a:lnTo>
            </a:path>
          </a:pathLst>
        </a:custGeom>
      </dgm:spPr>
    </dgm:pt>
    <dgm:pt modelId="{96ED9526-BA8D-466C-B0A4-3771CACD1180}" type="pres">
      <dgm:prSet presAssocID="{079A1C59-2C46-4669-8DA1-DC138A50DCC4}" presName="hierRoot2" presStyleCnt="0">
        <dgm:presLayoutVars>
          <dgm:hierBranch val="init"/>
        </dgm:presLayoutVars>
      </dgm:prSet>
      <dgm:spPr/>
    </dgm:pt>
    <dgm:pt modelId="{CF7A3C61-02C1-4603-BF27-61E1F2874696}" type="pres">
      <dgm:prSet presAssocID="{079A1C59-2C46-4669-8DA1-DC138A50DCC4}" presName="rootComposite" presStyleCnt="0"/>
      <dgm:spPr/>
    </dgm:pt>
    <dgm:pt modelId="{2598A930-3A38-40A4-A5E0-4ED1081C0ED7}" type="pres">
      <dgm:prSet presAssocID="{079A1C59-2C46-4669-8DA1-DC138A50DCC4}" presName="rootText" presStyleLbl="node4" presStyleIdx="5" presStyleCnt="6" custScaleX="285254" custScaleY="141499">
        <dgm:presLayoutVars>
          <dgm:chPref val="3"/>
        </dgm:presLayoutVars>
      </dgm:prSet>
      <dgm:spPr>
        <a:prstGeom prst="rect">
          <a:avLst/>
        </a:prstGeom>
      </dgm:spPr>
    </dgm:pt>
    <dgm:pt modelId="{9556524F-F3CB-40C5-A3C9-66B55C8E4346}" type="pres">
      <dgm:prSet presAssocID="{079A1C59-2C46-4669-8DA1-DC138A50DCC4}" presName="rootConnector" presStyleLbl="node4" presStyleIdx="5" presStyleCnt="6"/>
      <dgm:spPr/>
    </dgm:pt>
    <dgm:pt modelId="{97F9F5FB-952B-479A-8A2C-475BE329693B}" type="pres">
      <dgm:prSet presAssocID="{079A1C59-2C46-4669-8DA1-DC138A50DCC4}" presName="hierChild4" presStyleCnt="0"/>
      <dgm:spPr/>
    </dgm:pt>
    <dgm:pt modelId="{A04DB176-335C-45B8-B541-3ECB5C0948CB}" type="pres">
      <dgm:prSet presAssocID="{079A1C59-2C46-4669-8DA1-DC138A50DCC4}" presName="hierChild5" presStyleCnt="0"/>
      <dgm:spPr/>
    </dgm:pt>
    <dgm:pt modelId="{C6D5DD26-745F-4EB7-A137-0D80F3EA1EF9}" type="pres">
      <dgm:prSet presAssocID="{3E4775EB-DC53-4D27-B242-8A4B28F9C2AC}" presName="hierChild5" presStyleCnt="0"/>
      <dgm:spPr/>
    </dgm:pt>
    <dgm:pt modelId="{F4018063-8631-4E9F-8A86-5A52CD63B90C}" type="pres">
      <dgm:prSet presAssocID="{07E98AAD-E154-4422-8EF2-D20406D2E13F}" presName="hierChild5" presStyleCnt="0"/>
      <dgm:spPr/>
    </dgm:pt>
    <dgm:pt modelId="{FEDFD629-42AB-4263-A667-C59AAB5B603C}" type="pres">
      <dgm:prSet presAssocID="{9C10EBEA-3673-4F2A-9F4E-D77545B9175E}" presName="hierChild5" presStyleCnt="0"/>
      <dgm:spPr/>
    </dgm:pt>
    <dgm:pt modelId="{8280A80B-6CD4-44FB-AABB-00332FF8FF97}" type="pres">
      <dgm:prSet presAssocID="{BABF3D89-89E2-432D-932A-EA985C048D85}" presName="hierChild5" presStyleCnt="0"/>
      <dgm:spPr/>
    </dgm:pt>
    <dgm:pt modelId="{F1F68E3F-B738-42E4-9D5D-290D08B5066A}" type="pres">
      <dgm:prSet presAssocID="{11A4CD0C-F09A-48DA-9E58-C92697D1946E}" presName="hierChild5" presStyleCnt="0"/>
      <dgm:spPr/>
    </dgm:pt>
    <dgm:pt modelId="{3F190E01-7EF2-44BB-865E-E895E12F702E}" type="pres">
      <dgm:prSet presAssocID="{76467551-E696-4631-84C3-A9CC6FE8C48D}" presName="hierChild5" presStyleCnt="0"/>
      <dgm:spPr/>
    </dgm:pt>
    <dgm:pt modelId="{D92B0A44-967C-4C03-BBDF-723B0EC738DB}" type="pres">
      <dgm:prSet presAssocID="{252158D1-975A-4546-A0DE-B59C71AC24E3}" presName="hierChild3" presStyleCnt="0"/>
      <dgm:spPr/>
    </dgm:pt>
  </dgm:ptLst>
  <dgm:cxnLst>
    <dgm:cxn modelId="{E008E902-CC8B-4E7E-AB00-B596FA3C2E54}" type="presOf" srcId="{9C10EBEA-3673-4F2A-9F4E-D77545B9175E}" destId="{E1ADAE58-2FA3-49F7-AFA1-2BFF4AC61BEF}" srcOrd="1" destOrd="0" presId="urn:microsoft.com/office/officeart/2005/8/layout/orgChart1"/>
    <dgm:cxn modelId="{A426B506-AADC-48A8-A261-643FF5358156}" type="presOf" srcId="{252158D1-975A-4546-A0DE-B59C71AC24E3}" destId="{5D02C7CF-4ABC-434D-8206-3DEA3D370DA7}" srcOrd="0" destOrd="0" presId="urn:microsoft.com/office/officeart/2005/8/layout/orgChart1"/>
    <dgm:cxn modelId="{5998F71A-B98E-4282-BE8D-F39221BB9DBC}" srcId="{9C10EBEA-3673-4F2A-9F4E-D77545B9175E}" destId="{07E98AAD-E154-4422-8EF2-D20406D2E13F}" srcOrd="0" destOrd="0" parTransId="{E363565C-CA0A-4429-8F4B-AFEC720BF15C}" sibTransId="{2D037D9E-6293-4332-ACB9-37F90265661A}"/>
    <dgm:cxn modelId="{565F0126-A69A-4CC7-9406-D88CB2812AD9}" type="presOf" srcId="{A4B8A94C-0465-4DD9-B47D-ECEE9987813A}" destId="{6F26CF2F-940D-4366-8565-12ACA35F9EBF}" srcOrd="0" destOrd="0" presId="urn:microsoft.com/office/officeart/2005/8/layout/orgChart1"/>
    <dgm:cxn modelId="{84043128-37F0-40C2-A7F2-9AE1A49F97B1}" type="presOf" srcId="{9217F211-03E8-487A-AE79-86E0A9BEF43F}" destId="{910FA7D0-2315-4C31-952A-79FF37FC0FEF}" srcOrd="1" destOrd="0" presId="urn:microsoft.com/office/officeart/2005/8/layout/orgChart1"/>
    <dgm:cxn modelId="{DD917E28-8337-4275-B713-16511B6E98F7}" type="presOf" srcId="{BABF3D89-89E2-432D-932A-EA985C048D85}" destId="{D6C15BBC-B6AB-44D2-B9D6-DCA20EBFBA35}" srcOrd="0" destOrd="0" presId="urn:microsoft.com/office/officeart/2005/8/layout/orgChart1"/>
    <dgm:cxn modelId="{08B8B82B-0D99-4B87-9B5E-3F767043AE19}" type="presOf" srcId="{9C10EBEA-3673-4F2A-9F4E-D77545B9175E}" destId="{24B4D236-D55C-44FD-AA34-79722F4CAA7A}" srcOrd="0" destOrd="0" presId="urn:microsoft.com/office/officeart/2005/8/layout/orgChart1"/>
    <dgm:cxn modelId="{8034FD31-C7E7-46A1-B60E-C748B2B2C7E8}" type="presOf" srcId="{EDA6454F-631E-4D30-83E8-E51F74BB92FC}" destId="{B5286EA0-73AE-4080-91D0-8839E6896F31}" srcOrd="0" destOrd="0" presId="urn:microsoft.com/office/officeart/2005/8/layout/orgChart1"/>
    <dgm:cxn modelId="{4585D132-39DE-491A-B6C7-8C970A6FFC1E}" type="presOf" srcId="{F4EC4AE7-FB27-4AAB-9EF3-0359507B2E29}" destId="{AA45423C-49D8-4F7F-A4F9-AF758A6B634F}" srcOrd="0" destOrd="0" presId="urn:microsoft.com/office/officeart/2005/8/layout/orgChart1"/>
    <dgm:cxn modelId="{0F14D734-6D2C-43AB-8624-10C4003F78B1}" type="presOf" srcId="{B4B5F1AD-00E4-41F2-8C41-389073E12502}" destId="{13DE7BE0-E501-4554-961F-4C0DB5455951}" srcOrd="0" destOrd="0" presId="urn:microsoft.com/office/officeart/2005/8/layout/orgChart1"/>
    <dgm:cxn modelId="{2C2FF73E-86A8-4A62-88B5-118035B6B539}" type="presOf" srcId="{079A1C59-2C46-4669-8DA1-DC138A50DCC4}" destId="{9556524F-F3CB-40C5-A3C9-66B55C8E4346}" srcOrd="1" destOrd="0" presId="urn:microsoft.com/office/officeart/2005/8/layout/orgChart1"/>
    <dgm:cxn modelId="{A8C6325E-A53D-43AA-863B-C97065E10581}" type="presOf" srcId="{7BDDAAB9-F48E-4C71-98C7-35BAE53B9FDD}" destId="{1856CD3D-E5B6-4101-9AE6-9B607EC85B79}" srcOrd="0" destOrd="0" presId="urn:microsoft.com/office/officeart/2005/8/layout/orgChart1"/>
    <dgm:cxn modelId="{3721FB69-FDC0-4FC5-AFED-ED977519EAAD}" type="presOf" srcId="{52E75316-54AE-4A24-AF6F-180A72BE71A7}" destId="{9165DAE5-668D-44DF-9AE8-1D06A18B57F1}" srcOrd="0" destOrd="0" presId="urn:microsoft.com/office/officeart/2005/8/layout/orgChart1"/>
    <dgm:cxn modelId="{99020D4B-8EF3-45C6-ABBB-502B71561687}" type="presOf" srcId="{9217F211-03E8-487A-AE79-86E0A9BEF43F}" destId="{628965FD-EFE1-4760-9396-5BB099FEC17A}" srcOrd="0" destOrd="0" presId="urn:microsoft.com/office/officeart/2005/8/layout/orgChart1"/>
    <dgm:cxn modelId="{EAB27B56-ED65-4002-9F44-F38CDBE119FA}" srcId="{252158D1-975A-4546-A0DE-B59C71AC24E3}" destId="{76467551-E696-4631-84C3-A9CC6FE8C48D}" srcOrd="0" destOrd="0" parTransId="{52E75316-54AE-4A24-AF6F-180A72BE71A7}" sibTransId="{339EB9EB-3C99-4ADD-BFAB-D02241881C69}"/>
    <dgm:cxn modelId="{9B7BB357-C936-402B-BB4D-55EE90451A1B}" type="presOf" srcId="{299A6141-E62C-4DD3-8CB8-FDAEC41E4C0B}" destId="{F1F19851-224C-49CE-A268-F90C31F185C8}" srcOrd="0" destOrd="0" presId="urn:microsoft.com/office/officeart/2005/8/layout/orgChart1"/>
    <dgm:cxn modelId="{23218C58-60C2-41BD-8FE5-C7C571CD2226}" srcId="{76467551-E696-4631-84C3-A9CC6FE8C48D}" destId="{11A4CD0C-F09A-48DA-9E58-C92697D1946E}" srcOrd="0" destOrd="0" parTransId="{299A6141-E62C-4DD3-8CB8-FDAEC41E4C0B}" sibTransId="{03C2972C-B163-478C-AC52-75FABB247E18}"/>
    <dgm:cxn modelId="{E5E19284-D357-4B78-B366-76517AE68B30}" type="presOf" srcId="{76467551-E696-4631-84C3-A9CC6FE8C48D}" destId="{DAB8342D-E85B-4CD6-988D-2C8166A3505F}" srcOrd="0" destOrd="0" presId="urn:microsoft.com/office/officeart/2005/8/layout/orgChart1"/>
    <dgm:cxn modelId="{D5D90585-8495-48CC-AC3C-E50A210806F1}" srcId="{11A4CD0C-F09A-48DA-9E58-C92697D1946E}" destId="{BABF3D89-89E2-432D-932A-EA985C048D85}" srcOrd="1" destOrd="0" parTransId="{7BDDAAB9-F48E-4C71-98C7-35BAE53B9FDD}" sibTransId="{F48B021D-D8E0-40E4-A305-6048A7CFEC6B}"/>
    <dgm:cxn modelId="{EF11938D-18E7-4705-A2E9-D9059D617175}" srcId="{BABF3D89-89E2-432D-932A-EA985C048D85}" destId="{9C10EBEA-3673-4F2A-9F4E-D77545B9175E}" srcOrd="0" destOrd="0" parTransId="{A4B8A94C-0465-4DD9-B47D-ECEE9987813A}" sibTransId="{F3BD9114-E9A0-4899-8A74-3B4433B7B3D4}"/>
    <dgm:cxn modelId="{BA6F0590-7441-4603-AFD8-426D413FA415}" type="presOf" srcId="{07E98AAD-E154-4422-8EF2-D20406D2E13F}" destId="{E9EFAC33-FF1E-498A-A2D9-39A694413459}" srcOrd="1" destOrd="0" presId="urn:microsoft.com/office/officeart/2005/8/layout/orgChart1"/>
    <dgm:cxn modelId="{49B38C90-6AC0-488E-9E8B-239979E6F502}" type="presOf" srcId="{E363565C-CA0A-4429-8F4B-AFEC720BF15C}" destId="{273EB438-2E6C-46C2-B942-8091D13EC405}" srcOrd="0" destOrd="0" presId="urn:microsoft.com/office/officeart/2005/8/layout/orgChart1"/>
    <dgm:cxn modelId="{FFEB3F97-1190-4848-8690-99479CD08BD8}" type="presOf" srcId="{BABF3D89-89E2-432D-932A-EA985C048D85}" destId="{5BA05501-FCEE-45EF-B68A-04B96DCC6510}" srcOrd="1" destOrd="0" presId="urn:microsoft.com/office/officeart/2005/8/layout/orgChart1"/>
    <dgm:cxn modelId="{840B16BC-356D-4DB7-BF69-F4ED39A22973}" type="presOf" srcId="{07E98AAD-E154-4422-8EF2-D20406D2E13F}" destId="{1B181BFC-3579-43F7-BE6F-014EBE10F795}" srcOrd="0" destOrd="0" presId="urn:microsoft.com/office/officeart/2005/8/layout/orgChart1"/>
    <dgm:cxn modelId="{D8603BBE-806B-4160-97B3-E889967512EE}" type="presOf" srcId="{3E4775EB-DC53-4D27-B242-8A4B28F9C2AC}" destId="{3F5CB983-F08D-4711-A351-8CC540C09153}" srcOrd="1" destOrd="0" presId="urn:microsoft.com/office/officeart/2005/8/layout/orgChart1"/>
    <dgm:cxn modelId="{78E9F9C1-2B32-484C-80FA-3CF95F27B5B8}" type="presOf" srcId="{76467551-E696-4631-84C3-A9CC6FE8C48D}" destId="{BC796671-A85F-4BB3-A463-A011903BCDE2}" srcOrd="1" destOrd="0" presId="urn:microsoft.com/office/officeart/2005/8/layout/orgChart1"/>
    <dgm:cxn modelId="{7E113BC2-F321-4A98-9134-BFED58C96974}" type="presOf" srcId="{11A4CD0C-F09A-48DA-9E58-C92697D1946E}" destId="{FECD5A32-3750-4EBC-9F0D-A20E24C6B410}" srcOrd="1" destOrd="0" presId="urn:microsoft.com/office/officeart/2005/8/layout/orgChart1"/>
    <dgm:cxn modelId="{058F5BCB-F1DC-4003-93C4-AB296CA48E88}" type="presOf" srcId="{3E4775EB-DC53-4D27-B242-8A4B28F9C2AC}" destId="{C1146AFA-CB01-4991-9EC4-C5686BE6BD46}" srcOrd="0" destOrd="0" presId="urn:microsoft.com/office/officeart/2005/8/layout/orgChart1"/>
    <dgm:cxn modelId="{2D182BD1-5F9D-47C3-A1BE-5EB575DFCC88}" type="presOf" srcId="{1F118138-B088-4FE2-8B0A-C57F903F8CB7}" destId="{2F148533-2CE2-4D32-A2F3-5606E19B4F81}" srcOrd="0" destOrd="0" presId="urn:microsoft.com/office/officeart/2005/8/layout/orgChart1"/>
    <dgm:cxn modelId="{05DB66D3-A9FD-4F6B-8B83-F0CF393F318A}" type="presOf" srcId="{079A1C59-2C46-4669-8DA1-DC138A50DCC4}" destId="{2598A930-3A38-40A4-A5E0-4ED1081C0ED7}" srcOrd="0" destOrd="0" presId="urn:microsoft.com/office/officeart/2005/8/layout/orgChart1"/>
    <dgm:cxn modelId="{5FF1DDD9-4D93-45F8-B413-C48A2E0166C1}" type="presOf" srcId="{11A4CD0C-F09A-48DA-9E58-C92697D1946E}" destId="{BD65E1C4-9D95-4377-BFFD-C788632B0338}" srcOrd="0" destOrd="0" presId="urn:microsoft.com/office/officeart/2005/8/layout/orgChart1"/>
    <dgm:cxn modelId="{A16201DF-BD2D-4B90-922D-C24502C8ACAA}" srcId="{F4EC4AE7-FB27-4AAB-9EF3-0359507B2E29}" destId="{252158D1-975A-4546-A0DE-B59C71AC24E3}" srcOrd="0" destOrd="0" parTransId="{ACDBC074-BEC4-46BA-A830-FFBB1FA41A65}" sibTransId="{DEAFC8FC-6507-4F0C-91E2-B79E68AF1517}"/>
    <dgm:cxn modelId="{AC9520E2-CAE9-46C2-9D4D-2E7F73FD28F7}" type="presOf" srcId="{252158D1-975A-4546-A0DE-B59C71AC24E3}" destId="{B7A430A6-82A7-4488-B533-231C74FA73CB}" srcOrd="1" destOrd="0" presId="urn:microsoft.com/office/officeart/2005/8/layout/orgChart1"/>
    <dgm:cxn modelId="{FB381CE4-0B90-4A78-896E-B6AB2C857941}" srcId="{3E4775EB-DC53-4D27-B242-8A4B28F9C2AC}" destId="{079A1C59-2C46-4669-8DA1-DC138A50DCC4}" srcOrd="0" destOrd="0" parTransId="{B4B5F1AD-00E4-41F2-8C41-389073E12502}" sibTransId="{D189F927-C2C1-4E26-B65C-4292F1C47567}"/>
    <dgm:cxn modelId="{DE4143FD-0095-4C5D-A432-D302B5CBE1BC}" srcId="{11A4CD0C-F09A-48DA-9E58-C92697D1946E}" destId="{9217F211-03E8-487A-AE79-86E0A9BEF43F}" srcOrd="0" destOrd="0" parTransId="{EDA6454F-631E-4D30-83E8-E51F74BB92FC}" sibTransId="{47283DB3-6F51-4EC1-B2BA-7C4D0D52E17C}"/>
    <dgm:cxn modelId="{F18684FF-F855-468A-B46A-32A483904CF2}" srcId="{07E98AAD-E154-4422-8EF2-D20406D2E13F}" destId="{3E4775EB-DC53-4D27-B242-8A4B28F9C2AC}" srcOrd="0" destOrd="0" parTransId="{1F118138-B088-4FE2-8B0A-C57F903F8CB7}" sibTransId="{F431F4E0-8EF6-40FD-9149-9A389B7D5904}"/>
    <dgm:cxn modelId="{28458887-69BC-4460-90FA-5E0E929C5D69}" type="presParOf" srcId="{AA45423C-49D8-4F7F-A4F9-AF758A6B634F}" destId="{7D758878-BA09-4EAA-BAB5-51F9CC5FD6E6}" srcOrd="0" destOrd="0" presId="urn:microsoft.com/office/officeart/2005/8/layout/orgChart1"/>
    <dgm:cxn modelId="{AE3B0750-48EF-4121-B95E-258DC2D491A4}" type="presParOf" srcId="{7D758878-BA09-4EAA-BAB5-51F9CC5FD6E6}" destId="{9D693FBD-FF55-4B37-9CE2-4192AD9EA6FC}" srcOrd="0" destOrd="0" presId="urn:microsoft.com/office/officeart/2005/8/layout/orgChart1"/>
    <dgm:cxn modelId="{DF8D4840-4B7F-4A10-B081-BFE969AB3A35}" type="presParOf" srcId="{9D693FBD-FF55-4B37-9CE2-4192AD9EA6FC}" destId="{5D02C7CF-4ABC-434D-8206-3DEA3D370DA7}" srcOrd="0" destOrd="0" presId="urn:microsoft.com/office/officeart/2005/8/layout/orgChart1"/>
    <dgm:cxn modelId="{A4B66F16-0421-41C9-AB27-74DE506700C8}" type="presParOf" srcId="{9D693FBD-FF55-4B37-9CE2-4192AD9EA6FC}" destId="{B7A430A6-82A7-4488-B533-231C74FA73CB}" srcOrd="1" destOrd="0" presId="urn:microsoft.com/office/officeart/2005/8/layout/orgChart1"/>
    <dgm:cxn modelId="{9AE63093-2E89-4FFD-911A-B7E8C52B146F}" type="presParOf" srcId="{7D758878-BA09-4EAA-BAB5-51F9CC5FD6E6}" destId="{B0FAB187-637C-4EF2-A388-E8B0E40D3381}" srcOrd="1" destOrd="0" presId="urn:microsoft.com/office/officeart/2005/8/layout/orgChart1"/>
    <dgm:cxn modelId="{8FCDA835-ADAF-4BAB-A137-CF321CD5B742}" type="presParOf" srcId="{B0FAB187-637C-4EF2-A388-E8B0E40D3381}" destId="{9165DAE5-668D-44DF-9AE8-1D06A18B57F1}" srcOrd="0" destOrd="0" presId="urn:microsoft.com/office/officeart/2005/8/layout/orgChart1"/>
    <dgm:cxn modelId="{38444488-D9E6-41A2-B376-8794EF123332}" type="presParOf" srcId="{B0FAB187-637C-4EF2-A388-E8B0E40D3381}" destId="{0C059BD7-3E2B-43DE-A376-25CD65234EAE}" srcOrd="1" destOrd="0" presId="urn:microsoft.com/office/officeart/2005/8/layout/orgChart1"/>
    <dgm:cxn modelId="{79B70E1E-C076-4963-98B9-AF90594C9732}" type="presParOf" srcId="{0C059BD7-3E2B-43DE-A376-25CD65234EAE}" destId="{F6BE64B4-8A74-41A7-B1A1-B6D48DF80D72}" srcOrd="0" destOrd="0" presId="urn:microsoft.com/office/officeart/2005/8/layout/orgChart1"/>
    <dgm:cxn modelId="{A91C6BFB-FDB6-49E0-9220-CF752134D01E}" type="presParOf" srcId="{F6BE64B4-8A74-41A7-B1A1-B6D48DF80D72}" destId="{DAB8342D-E85B-4CD6-988D-2C8166A3505F}" srcOrd="0" destOrd="0" presId="urn:microsoft.com/office/officeart/2005/8/layout/orgChart1"/>
    <dgm:cxn modelId="{98DF0637-1F30-4C4C-A2E0-0F2F4CE00B24}" type="presParOf" srcId="{F6BE64B4-8A74-41A7-B1A1-B6D48DF80D72}" destId="{BC796671-A85F-4BB3-A463-A011903BCDE2}" srcOrd="1" destOrd="0" presId="urn:microsoft.com/office/officeart/2005/8/layout/orgChart1"/>
    <dgm:cxn modelId="{34AB515F-F9EB-4B46-8C23-BE9AEE32FD95}" type="presParOf" srcId="{0C059BD7-3E2B-43DE-A376-25CD65234EAE}" destId="{FA4DD4A7-E227-46C7-BFCD-986064A97280}" srcOrd="1" destOrd="0" presId="urn:microsoft.com/office/officeart/2005/8/layout/orgChart1"/>
    <dgm:cxn modelId="{EE533D2F-78D4-4641-9ABF-7DBDEDAEC4C2}" type="presParOf" srcId="{FA4DD4A7-E227-46C7-BFCD-986064A97280}" destId="{F1F19851-224C-49CE-A268-F90C31F185C8}" srcOrd="0" destOrd="0" presId="urn:microsoft.com/office/officeart/2005/8/layout/orgChart1"/>
    <dgm:cxn modelId="{398BA0E1-2413-4172-A22E-85C0C66AAAFF}" type="presParOf" srcId="{FA4DD4A7-E227-46C7-BFCD-986064A97280}" destId="{32B88377-D15D-4E35-82E7-B22FCADBFACE}" srcOrd="1" destOrd="0" presId="urn:microsoft.com/office/officeart/2005/8/layout/orgChart1"/>
    <dgm:cxn modelId="{9FB6181E-249A-42D3-9112-409AFD67BF9F}" type="presParOf" srcId="{32B88377-D15D-4E35-82E7-B22FCADBFACE}" destId="{398620E1-C5A6-4E72-8884-EC0E3CDB841B}" srcOrd="0" destOrd="0" presId="urn:microsoft.com/office/officeart/2005/8/layout/orgChart1"/>
    <dgm:cxn modelId="{032C36DF-90FC-49D9-8973-120701BC7F99}" type="presParOf" srcId="{398620E1-C5A6-4E72-8884-EC0E3CDB841B}" destId="{BD65E1C4-9D95-4377-BFFD-C788632B0338}" srcOrd="0" destOrd="0" presId="urn:microsoft.com/office/officeart/2005/8/layout/orgChart1"/>
    <dgm:cxn modelId="{216026E4-A79C-4041-8D53-5347EE4A86FF}" type="presParOf" srcId="{398620E1-C5A6-4E72-8884-EC0E3CDB841B}" destId="{FECD5A32-3750-4EBC-9F0D-A20E24C6B410}" srcOrd="1" destOrd="0" presId="urn:microsoft.com/office/officeart/2005/8/layout/orgChart1"/>
    <dgm:cxn modelId="{8E97A09C-1A0D-4888-8FA7-25AE89756024}" type="presParOf" srcId="{32B88377-D15D-4E35-82E7-B22FCADBFACE}" destId="{1F552E19-5264-402D-B7CD-446E6F44FA1D}" srcOrd="1" destOrd="0" presId="urn:microsoft.com/office/officeart/2005/8/layout/orgChart1"/>
    <dgm:cxn modelId="{D9EB4BDC-9E36-493A-9721-B02011FF75D1}" type="presParOf" srcId="{1F552E19-5264-402D-B7CD-446E6F44FA1D}" destId="{B5286EA0-73AE-4080-91D0-8839E6896F31}" srcOrd="0" destOrd="0" presId="urn:microsoft.com/office/officeart/2005/8/layout/orgChart1"/>
    <dgm:cxn modelId="{3290F451-3FA2-492A-AA8E-B706217231C6}" type="presParOf" srcId="{1F552E19-5264-402D-B7CD-446E6F44FA1D}" destId="{59182140-E911-483C-A642-D972547FBED2}" srcOrd="1" destOrd="0" presId="urn:microsoft.com/office/officeart/2005/8/layout/orgChart1"/>
    <dgm:cxn modelId="{277CB0E7-D90F-4ADB-9AB1-881D76FD6C61}" type="presParOf" srcId="{59182140-E911-483C-A642-D972547FBED2}" destId="{0E2FC39C-20DE-4AF2-A9F1-E5F06F119AC6}" srcOrd="0" destOrd="0" presId="urn:microsoft.com/office/officeart/2005/8/layout/orgChart1"/>
    <dgm:cxn modelId="{E3AC0953-BBDA-4CEB-B629-260AF400D3B3}" type="presParOf" srcId="{0E2FC39C-20DE-4AF2-A9F1-E5F06F119AC6}" destId="{628965FD-EFE1-4760-9396-5BB099FEC17A}" srcOrd="0" destOrd="0" presId="urn:microsoft.com/office/officeart/2005/8/layout/orgChart1"/>
    <dgm:cxn modelId="{F3EEE416-428F-43B8-B010-F017622393B2}" type="presParOf" srcId="{0E2FC39C-20DE-4AF2-A9F1-E5F06F119AC6}" destId="{910FA7D0-2315-4C31-952A-79FF37FC0FEF}" srcOrd="1" destOrd="0" presId="urn:microsoft.com/office/officeart/2005/8/layout/orgChart1"/>
    <dgm:cxn modelId="{1B94D6C2-A1A2-40F1-A682-BCCFE57A94B2}" type="presParOf" srcId="{59182140-E911-483C-A642-D972547FBED2}" destId="{F9B638FA-83D7-4A23-8659-63AAC40D6306}" srcOrd="1" destOrd="0" presId="urn:microsoft.com/office/officeart/2005/8/layout/orgChart1"/>
    <dgm:cxn modelId="{8F2849C3-8C2C-47EF-BC35-0CB03A6E593C}" type="presParOf" srcId="{59182140-E911-483C-A642-D972547FBED2}" destId="{236184CF-F4B3-46A5-8E05-88F2E690746D}" srcOrd="2" destOrd="0" presId="urn:microsoft.com/office/officeart/2005/8/layout/orgChart1"/>
    <dgm:cxn modelId="{BD36FA4B-898B-4192-9E64-4C7D28AFDE7B}" type="presParOf" srcId="{1F552E19-5264-402D-B7CD-446E6F44FA1D}" destId="{1856CD3D-E5B6-4101-9AE6-9B607EC85B79}" srcOrd="2" destOrd="0" presId="urn:microsoft.com/office/officeart/2005/8/layout/orgChart1"/>
    <dgm:cxn modelId="{2D94303E-7E8C-4A9A-BE28-1A0915DDD5BC}" type="presParOf" srcId="{1F552E19-5264-402D-B7CD-446E6F44FA1D}" destId="{BD43334D-7432-42AB-A3BA-ADE28A3FCBD1}" srcOrd="3" destOrd="0" presId="urn:microsoft.com/office/officeart/2005/8/layout/orgChart1"/>
    <dgm:cxn modelId="{AD584C6E-5817-45AC-AF87-E33C07B122EF}" type="presParOf" srcId="{BD43334D-7432-42AB-A3BA-ADE28A3FCBD1}" destId="{1A810D66-7C09-4CD1-88DC-A2B737BAFAA4}" srcOrd="0" destOrd="0" presId="urn:microsoft.com/office/officeart/2005/8/layout/orgChart1"/>
    <dgm:cxn modelId="{581B8710-C5F5-4793-9928-C090EC0C435E}" type="presParOf" srcId="{1A810D66-7C09-4CD1-88DC-A2B737BAFAA4}" destId="{D6C15BBC-B6AB-44D2-B9D6-DCA20EBFBA35}" srcOrd="0" destOrd="0" presId="urn:microsoft.com/office/officeart/2005/8/layout/orgChart1"/>
    <dgm:cxn modelId="{40E95B7B-02F3-4B37-B7BE-763C864DE8FA}" type="presParOf" srcId="{1A810D66-7C09-4CD1-88DC-A2B737BAFAA4}" destId="{5BA05501-FCEE-45EF-B68A-04B96DCC6510}" srcOrd="1" destOrd="0" presId="urn:microsoft.com/office/officeart/2005/8/layout/orgChart1"/>
    <dgm:cxn modelId="{BEB43C72-B653-492F-A00A-1D92BD7918EE}" type="presParOf" srcId="{BD43334D-7432-42AB-A3BA-ADE28A3FCBD1}" destId="{6C61E6E8-F212-451F-A5BC-62561E697F69}" srcOrd="1" destOrd="0" presId="urn:microsoft.com/office/officeart/2005/8/layout/orgChart1"/>
    <dgm:cxn modelId="{4C501EAB-AA3B-4D9B-8467-D04D1F2C94E8}" type="presParOf" srcId="{6C61E6E8-F212-451F-A5BC-62561E697F69}" destId="{6F26CF2F-940D-4366-8565-12ACA35F9EBF}" srcOrd="0" destOrd="0" presId="urn:microsoft.com/office/officeart/2005/8/layout/orgChart1"/>
    <dgm:cxn modelId="{A65EBC9B-4006-42D5-ACE7-0E7D37FAEC5A}" type="presParOf" srcId="{6C61E6E8-F212-451F-A5BC-62561E697F69}" destId="{92A3ABA5-3A78-419D-A84A-8EBE0DD38DDF}" srcOrd="1" destOrd="0" presId="urn:microsoft.com/office/officeart/2005/8/layout/orgChart1"/>
    <dgm:cxn modelId="{A0F7C73B-CA5D-41CA-961B-15C36DD747A2}" type="presParOf" srcId="{92A3ABA5-3A78-419D-A84A-8EBE0DD38DDF}" destId="{A530D99B-5075-431E-AF18-02AA560F163E}" srcOrd="0" destOrd="0" presId="urn:microsoft.com/office/officeart/2005/8/layout/orgChart1"/>
    <dgm:cxn modelId="{4D71C82C-E86A-43B0-BF37-DF4A7453A54E}" type="presParOf" srcId="{A530D99B-5075-431E-AF18-02AA560F163E}" destId="{24B4D236-D55C-44FD-AA34-79722F4CAA7A}" srcOrd="0" destOrd="0" presId="urn:microsoft.com/office/officeart/2005/8/layout/orgChart1"/>
    <dgm:cxn modelId="{0E2E48A8-94D3-4DE3-B323-440A5827073D}" type="presParOf" srcId="{A530D99B-5075-431E-AF18-02AA560F163E}" destId="{E1ADAE58-2FA3-49F7-AFA1-2BFF4AC61BEF}" srcOrd="1" destOrd="0" presId="urn:microsoft.com/office/officeart/2005/8/layout/orgChart1"/>
    <dgm:cxn modelId="{73462A15-80F7-44D6-BE51-E11BD8A51BEE}" type="presParOf" srcId="{92A3ABA5-3A78-419D-A84A-8EBE0DD38DDF}" destId="{52F37F58-3F72-44AF-ACA8-CC4F58CBF66D}" srcOrd="1" destOrd="0" presId="urn:microsoft.com/office/officeart/2005/8/layout/orgChart1"/>
    <dgm:cxn modelId="{06D5DEFC-EC56-4A81-AD6B-D96DE32DADE4}" type="presParOf" srcId="{52F37F58-3F72-44AF-ACA8-CC4F58CBF66D}" destId="{273EB438-2E6C-46C2-B942-8091D13EC405}" srcOrd="0" destOrd="0" presId="urn:microsoft.com/office/officeart/2005/8/layout/orgChart1"/>
    <dgm:cxn modelId="{05DFB562-39E5-4DE8-9A4F-48E2A998D2C7}" type="presParOf" srcId="{52F37F58-3F72-44AF-ACA8-CC4F58CBF66D}" destId="{CA534700-AF16-4370-BAF1-67BDEC3BBFF7}" srcOrd="1" destOrd="0" presId="urn:microsoft.com/office/officeart/2005/8/layout/orgChart1"/>
    <dgm:cxn modelId="{4076DA5A-A07A-4B7A-938D-477F59214B2A}" type="presParOf" srcId="{CA534700-AF16-4370-BAF1-67BDEC3BBFF7}" destId="{610DD2E7-FC88-4E0E-A922-EAB76E79ABBF}" srcOrd="0" destOrd="0" presId="urn:microsoft.com/office/officeart/2005/8/layout/orgChart1"/>
    <dgm:cxn modelId="{B5A4FAFB-ED0C-4EE0-AEF5-72BBF784264E}" type="presParOf" srcId="{610DD2E7-FC88-4E0E-A922-EAB76E79ABBF}" destId="{1B181BFC-3579-43F7-BE6F-014EBE10F795}" srcOrd="0" destOrd="0" presId="urn:microsoft.com/office/officeart/2005/8/layout/orgChart1"/>
    <dgm:cxn modelId="{2C92BA99-1FC7-4E29-A3D5-2A55EEB536AE}" type="presParOf" srcId="{610DD2E7-FC88-4E0E-A922-EAB76E79ABBF}" destId="{E9EFAC33-FF1E-498A-A2D9-39A694413459}" srcOrd="1" destOrd="0" presId="urn:microsoft.com/office/officeart/2005/8/layout/orgChart1"/>
    <dgm:cxn modelId="{FC75F563-2F89-45E2-BE69-31025024845A}" type="presParOf" srcId="{CA534700-AF16-4370-BAF1-67BDEC3BBFF7}" destId="{169C3AE0-160F-42A3-9125-EE7B41342630}" srcOrd="1" destOrd="0" presId="urn:microsoft.com/office/officeart/2005/8/layout/orgChart1"/>
    <dgm:cxn modelId="{88D1C3EE-0A4A-44B4-AABD-B124A71F502B}" type="presParOf" srcId="{169C3AE0-160F-42A3-9125-EE7B41342630}" destId="{2F148533-2CE2-4D32-A2F3-5606E19B4F81}" srcOrd="0" destOrd="0" presId="urn:microsoft.com/office/officeart/2005/8/layout/orgChart1"/>
    <dgm:cxn modelId="{A86C6D9F-B4A5-499B-A071-588C6A2F0170}" type="presParOf" srcId="{169C3AE0-160F-42A3-9125-EE7B41342630}" destId="{A54472DC-E35A-4F3E-BB7A-358E70C3B842}" srcOrd="1" destOrd="0" presId="urn:microsoft.com/office/officeart/2005/8/layout/orgChart1"/>
    <dgm:cxn modelId="{462A48D0-3898-4A02-8E9F-307815EBB3A8}" type="presParOf" srcId="{A54472DC-E35A-4F3E-BB7A-358E70C3B842}" destId="{91BA2130-1311-4BBB-ADA6-F72808867E02}" srcOrd="0" destOrd="0" presId="urn:microsoft.com/office/officeart/2005/8/layout/orgChart1"/>
    <dgm:cxn modelId="{AA45FBD8-05CF-4917-90F1-0891081B6AD9}" type="presParOf" srcId="{91BA2130-1311-4BBB-ADA6-F72808867E02}" destId="{C1146AFA-CB01-4991-9EC4-C5686BE6BD46}" srcOrd="0" destOrd="0" presId="urn:microsoft.com/office/officeart/2005/8/layout/orgChart1"/>
    <dgm:cxn modelId="{4EB5B2B1-C234-494E-84D7-35EFAF8F959D}" type="presParOf" srcId="{91BA2130-1311-4BBB-ADA6-F72808867E02}" destId="{3F5CB983-F08D-4711-A351-8CC540C09153}" srcOrd="1" destOrd="0" presId="urn:microsoft.com/office/officeart/2005/8/layout/orgChart1"/>
    <dgm:cxn modelId="{7FB4556B-9564-4BF3-B602-89F3FBC4867C}" type="presParOf" srcId="{A54472DC-E35A-4F3E-BB7A-358E70C3B842}" destId="{EACEF7E7-2DF5-4BB0-A69A-9AD26A2C0439}" srcOrd="1" destOrd="0" presId="urn:microsoft.com/office/officeart/2005/8/layout/orgChart1"/>
    <dgm:cxn modelId="{B0012F1C-1953-4C4C-A079-F6754D9C5DA7}" type="presParOf" srcId="{EACEF7E7-2DF5-4BB0-A69A-9AD26A2C0439}" destId="{13DE7BE0-E501-4554-961F-4C0DB5455951}" srcOrd="0" destOrd="0" presId="urn:microsoft.com/office/officeart/2005/8/layout/orgChart1"/>
    <dgm:cxn modelId="{AFD67B56-C7C6-4707-BD86-5D722095ED64}" type="presParOf" srcId="{EACEF7E7-2DF5-4BB0-A69A-9AD26A2C0439}" destId="{96ED9526-BA8D-466C-B0A4-3771CACD1180}" srcOrd="1" destOrd="0" presId="urn:microsoft.com/office/officeart/2005/8/layout/orgChart1"/>
    <dgm:cxn modelId="{C8D7E8E8-D3C3-4AC5-AECA-902E91B436E1}" type="presParOf" srcId="{96ED9526-BA8D-466C-B0A4-3771CACD1180}" destId="{CF7A3C61-02C1-4603-BF27-61E1F2874696}" srcOrd="0" destOrd="0" presId="urn:microsoft.com/office/officeart/2005/8/layout/orgChart1"/>
    <dgm:cxn modelId="{EF71BEBF-2EB9-4513-B5C6-D0F0B31D9B55}" type="presParOf" srcId="{CF7A3C61-02C1-4603-BF27-61E1F2874696}" destId="{2598A930-3A38-40A4-A5E0-4ED1081C0ED7}" srcOrd="0" destOrd="0" presId="urn:microsoft.com/office/officeart/2005/8/layout/orgChart1"/>
    <dgm:cxn modelId="{83294EFB-D785-461E-BFAE-EA049BC36561}" type="presParOf" srcId="{CF7A3C61-02C1-4603-BF27-61E1F2874696}" destId="{9556524F-F3CB-40C5-A3C9-66B55C8E4346}" srcOrd="1" destOrd="0" presId="urn:microsoft.com/office/officeart/2005/8/layout/orgChart1"/>
    <dgm:cxn modelId="{C52BCCB1-1576-4105-B813-5571F0CA3485}" type="presParOf" srcId="{96ED9526-BA8D-466C-B0A4-3771CACD1180}" destId="{97F9F5FB-952B-479A-8A2C-475BE329693B}" srcOrd="1" destOrd="0" presId="urn:microsoft.com/office/officeart/2005/8/layout/orgChart1"/>
    <dgm:cxn modelId="{2CE7FBD3-FF3C-4628-B6E6-A5B0DBB7C79E}" type="presParOf" srcId="{96ED9526-BA8D-466C-B0A4-3771CACD1180}" destId="{A04DB176-335C-45B8-B541-3ECB5C0948CB}" srcOrd="2" destOrd="0" presId="urn:microsoft.com/office/officeart/2005/8/layout/orgChart1"/>
    <dgm:cxn modelId="{66278B60-BACA-4ED0-AB38-266DEB029FBC}" type="presParOf" srcId="{A54472DC-E35A-4F3E-BB7A-358E70C3B842}" destId="{C6D5DD26-745F-4EB7-A137-0D80F3EA1EF9}" srcOrd="2" destOrd="0" presId="urn:microsoft.com/office/officeart/2005/8/layout/orgChart1"/>
    <dgm:cxn modelId="{BAF074D5-4DAC-449F-8AF6-D4C52AF8E33A}" type="presParOf" srcId="{CA534700-AF16-4370-BAF1-67BDEC3BBFF7}" destId="{F4018063-8631-4E9F-8A86-5A52CD63B90C}" srcOrd="2" destOrd="0" presId="urn:microsoft.com/office/officeart/2005/8/layout/orgChart1"/>
    <dgm:cxn modelId="{ECB8F053-C5B3-4593-B76F-D696EF18D50A}" type="presParOf" srcId="{92A3ABA5-3A78-419D-A84A-8EBE0DD38DDF}" destId="{FEDFD629-42AB-4263-A667-C59AAB5B603C}" srcOrd="2" destOrd="0" presId="urn:microsoft.com/office/officeart/2005/8/layout/orgChart1"/>
    <dgm:cxn modelId="{A192259A-E995-4069-B951-CBD40EE92639}" type="presParOf" srcId="{BD43334D-7432-42AB-A3BA-ADE28A3FCBD1}" destId="{8280A80B-6CD4-44FB-AABB-00332FF8FF97}" srcOrd="2" destOrd="0" presId="urn:microsoft.com/office/officeart/2005/8/layout/orgChart1"/>
    <dgm:cxn modelId="{982F597E-C0CD-4DDE-9168-D3037257AEE3}" type="presParOf" srcId="{32B88377-D15D-4E35-82E7-B22FCADBFACE}" destId="{F1F68E3F-B738-42E4-9D5D-290D08B5066A}" srcOrd="2" destOrd="0" presId="urn:microsoft.com/office/officeart/2005/8/layout/orgChart1"/>
    <dgm:cxn modelId="{40674669-1BBD-4A15-BF5C-A1543BE23D0C}" type="presParOf" srcId="{0C059BD7-3E2B-43DE-A376-25CD65234EAE}" destId="{3F190E01-7EF2-44BB-865E-E895E12F702E}" srcOrd="2" destOrd="0" presId="urn:microsoft.com/office/officeart/2005/8/layout/orgChart1"/>
    <dgm:cxn modelId="{088D6910-42F2-471C-9595-CA3C3A8E7DB8}" type="presParOf" srcId="{7D758878-BA09-4EAA-BAB5-51F9CC5FD6E6}" destId="{D92B0A44-967C-4C03-BBDF-723B0EC738DB}" srcOrd="2" destOrd="0" presId="urn:microsoft.com/office/officeart/2005/8/layout/orgChart1"/>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48F19C37-9671-4141-9941-0B5B5634D048}"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GB"/>
        </a:p>
      </dgm:t>
    </dgm:pt>
    <dgm:pt modelId="{69F49F97-2DE1-4111-882A-E81BD85AF5EA}">
      <dgm:prSet phldrT="[Text]" custT="1"/>
      <dgm:spPr>
        <a:xfrm>
          <a:off x="2400831" y="226377"/>
          <a:ext cx="1380773" cy="184989"/>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Do not panic! </a:t>
          </a:r>
        </a:p>
      </dgm:t>
    </dgm:pt>
    <dgm:pt modelId="{4FA8CFFB-68E6-4A6E-B161-D214E36D6A74}" type="parTrans" cxnId="{1AC98CEE-BF0E-4570-B5F7-4E05DF18E43F}">
      <dgm:prSet/>
      <dgm:spPr/>
      <dgm:t>
        <a:bodyPr/>
        <a:lstStyle/>
        <a:p>
          <a:endParaRPr lang="en-GB"/>
        </a:p>
      </dgm:t>
    </dgm:pt>
    <dgm:pt modelId="{418B331D-C0A5-4F1A-A6E9-F68C8A0897D6}" type="sibTrans" cxnId="{1AC98CEE-BF0E-4570-B5F7-4E05DF18E43F}">
      <dgm:prSet/>
      <dgm:spPr/>
      <dgm:t>
        <a:bodyPr/>
        <a:lstStyle/>
        <a:p>
          <a:endParaRPr lang="en-GB"/>
        </a:p>
      </dgm:t>
    </dgm:pt>
    <dgm:pt modelId="{E48958C0-5945-4616-A0B3-F453BED224A8}">
      <dgm:prSet phldrT="[Text]" custT="1"/>
      <dgm:spPr>
        <a:xfrm>
          <a:off x="2060739" y="701328"/>
          <a:ext cx="2060956" cy="296093"/>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Immediately inform the manager and other close members of staff </a:t>
          </a:r>
        </a:p>
      </dgm:t>
    </dgm:pt>
    <dgm:pt modelId="{03AF0223-2E7A-4305-85A6-9C76EFB1557D}" type="parTrans" cxnId="{863AD98D-C79A-4C1E-8BB9-BA47907D7671}">
      <dgm:prSet/>
      <dgm:spPr>
        <a:xfrm>
          <a:off x="3045498" y="411366"/>
          <a:ext cx="91440" cy="289962"/>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GB"/>
        </a:p>
      </dgm:t>
    </dgm:pt>
    <dgm:pt modelId="{E442DC03-BA1C-4AFA-BD2C-4C8CDF53885E}" type="sibTrans" cxnId="{863AD98D-C79A-4C1E-8BB9-BA47907D7671}">
      <dgm:prSet/>
      <dgm:spPr/>
      <dgm:t>
        <a:bodyPr/>
        <a:lstStyle/>
        <a:p>
          <a:endParaRPr lang="en-GB"/>
        </a:p>
      </dgm:t>
    </dgm:pt>
    <dgm:pt modelId="{625C8059-C4B6-47A5-A342-20913C203298}">
      <dgm:prSet custT="1"/>
      <dgm:spPr>
        <a:xfrm>
          <a:off x="692" y="1287384"/>
          <a:ext cx="1705780" cy="33588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If outside, return inside by the most direct route</a:t>
          </a:r>
        </a:p>
      </dgm:t>
    </dgm:pt>
    <dgm:pt modelId="{458472B2-7767-4AAC-A6CC-AAE9506822D8}" type="parTrans" cxnId="{79F5A415-ED1D-40D8-B94F-2394233F195E}">
      <dgm:prSet/>
      <dgm:spPr>
        <a:xfrm>
          <a:off x="853582" y="997422"/>
          <a:ext cx="2237635" cy="289962"/>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09ED71A5-B921-4A83-B31D-0460723061C3}" type="sibTrans" cxnId="{79F5A415-ED1D-40D8-B94F-2394233F195E}">
      <dgm:prSet/>
      <dgm:spPr/>
      <dgm:t>
        <a:bodyPr/>
        <a:lstStyle/>
        <a:p>
          <a:endParaRPr lang="en-GB"/>
        </a:p>
      </dgm:t>
    </dgm:pt>
    <dgm:pt modelId="{827B496B-52ED-436D-A1C0-AA3249C238DA}">
      <dgm:prSet custT="1"/>
      <dgm:spPr>
        <a:xfrm>
          <a:off x="2233780" y="1287384"/>
          <a:ext cx="1914525" cy="33191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manager will secure all the school gates and exterior doors </a:t>
          </a:r>
        </a:p>
      </dgm:t>
    </dgm:pt>
    <dgm:pt modelId="{99D03C78-BA3E-4263-9C16-CF4414F1DD50}" type="parTrans" cxnId="{10187841-9EA3-4B42-BF9B-4114DA796D2E}">
      <dgm:prSet/>
      <dgm:spPr>
        <a:xfrm>
          <a:off x="3091218" y="997422"/>
          <a:ext cx="99824" cy="289962"/>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821630E6-D459-4FD3-BDA6-B7172C4D822F}" type="sibTrans" cxnId="{10187841-9EA3-4B42-BF9B-4114DA796D2E}">
      <dgm:prSet/>
      <dgm:spPr/>
      <dgm:t>
        <a:bodyPr/>
        <a:lstStyle/>
        <a:p>
          <a:endParaRPr lang="en-GB"/>
        </a:p>
      </dgm:t>
    </dgm:pt>
    <dgm:pt modelId="{2C8641D8-95DE-4AA1-BB2D-495B900114A5}">
      <dgm:prSet custT="1"/>
      <dgm:spPr>
        <a:xfrm>
          <a:off x="4438268" y="1287384"/>
          <a:ext cx="1743475" cy="358441"/>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key person will search the whole setting </a:t>
          </a:r>
        </a:p>
      </dgm:t>
    </dgm:pt>
    <dgm:pt modelId="{6E5A3FF9-AFA2-48E8-9F9B-FE1E1BCB0EB6}" type="parTrans" cxnId="{44C17FF3-0DDF-4F45-8135-20F7B4F1E259}">
      <dgm:prSet/>
      <dgm:spPr>
        <a:xfrm>
          <a:off x="3091218" y="997422"/>
          <a:ext cx="2218787" cy="289962"/>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B9A0969C-3FFA-44F6-8C30-10ED197FD615}" type="sibTrans" cxnId="{44C17FF3-0DDF-4F45-8135-20F7B4F1E259}">
      <dgm:prSet/>
      <dgm:spPr/>
      <dgm:t>
        <a:bodyPr/>
        <a:lstStyle/>
        <a:p>
          <a:endParaRPr lang="en-GB"/>
        </a:p>
      </dgm:t>
    </dgm:pt>
    <dgm:pt modelId="{F1DCF29C-1FCF-40D5-814E-C7FDA0F87326}">
      <dgm:prSet custT="1"/>
      <dgm:spPr>
        <a:xfrm>
          <a:off x="18566" y="1913227"/>
          <a:ext cx="1670032" cy="300691"/>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A staff member will check all outside areas</a:t>
          </a:r>
        </a:p>
      </dgm:t>
    </dgm:pt>
    <dgm:pt modelId="{7D8E4415-7309-4E3C-86A8-3094810A4554}" type="parTrans" cxnId="{6B709460-FFD5-4DFE-90D6-34550240308D}">
      <dgm:prSet/>
      <dgm:spPr>
        <a:xfrm>
          <a:off x="807862" y="1623264"/>
          <a:ext cx="91440" cy="289962"/>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1DF48B0A-9FA5-4E76-9C98-ACD83F3C3A08}" type="sibTrans" cxnId="{6B709460-FFD5-4DFE-90D6-34550240308D}">
      <dgm:prSet/>
      <dgm:spPr/>
      <dgm:t>
        <a:bodyPr/>
        <a:lstStyle/>
        <a:p>
          <a:endParaRPr lang="en-GB"/>
        </a:p>
      </dgm:t>
    </dgm:pt>
    <dgm:pt modelId="{D1EF7B12-E751-4FD3-9D6F-6B0A66CF20B4}">
      <dgm:prSet custT="1"/>
      <dgm:spPr>
        <a:xfrm>
          <a:off x="4468970" y="1935789"/>
          <a:ext cx="1682072" cy="375611"/>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Ensure all cupboards and "child-free" areas are checked</a:t>
          </a:r>
        </a:p>
      </dgm:t>
    </dgm:pt>
    <dgm:pt modelId="{CDC35D4B-3E90-49DD-8DFC-7AB44ED18C62}" type="parTrans" cxnId="{6AD6BD16-CC54-4B76-B4CD-0607DE68EAAC}">
      <dgm:prSet/>
      <dgm:spPr>
        <a:xfrm>
          <a:off x="5264286" y="1645826"/>
          <a:ext cx="91440" cy="289962"/>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38BA73F0-E258-4342-A55A-4457751F787D}" type="sibTrans" cxnId="{6AD6BD16-CC54-4B76-B4CD-0607DE68EAAC}">
      <dgm:prSet/>
      <dgm:spPr/>
      <dgm:t>
        <a:bodyPr/>
        <a:lstStyle/>
        <a:p>
          <a:endParaRPr lang="en-GB"/>
        </a:p>
      </dgm:t>
    </dgm:pt>
    <dgm:pt modelId="{1A885DD6-8405-49E8-B5CD-AEC3CE3F555D}">
      <dgm:prSet custT="1"/>
      <dgm:spPr>
        <a:xfrm>
          <a:off x="2400363" y="1909257"/>
          <a:ext cx="1581358" cy="690386"/>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manager will talk to all staff members to find out where the child was last seen. This is recorded</a:t>
          </a:r>
        </a:p>
      </dgm:t>
    </dgm:pt>
    <dgm:pt modelId="{1CB446B4-AB28-4E63-9AE4-04758E370EAA}" type="parTrans" cxnId="{08FA2989-DD9D-4F80-87D9-4EA0561FD323}">
      <dgm:prSet/>
      <dgm:spPr>
        <a:xfrm>
          <a:off x="3145323" y="1619294"/>
          <a:ext cx="91440" cy="289962"/>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D7A057AA-B1F9-4861-84E3-7972789F4DF8}" type="sibTrans" cxnId="{08FA2989-DD9D-4F80-87D9-4EA0561FD323}">
      <dgm:prSet/>
      <dgm:spPr/>
      <dgm:t>
        <a:bodyPr/>
        <a:lstStyle/>
        <a:p>
          <a:endParaRPr lang="en-GB"/>
        </a:p>
      </dgm:t>
    </dgm:pt>
    <dgm:pt modelId="{2A1CBA8C-9B53-45B3-8EF2-DA63019F01EF}">
      <dgm:prSet custT="1"/>
      <dgm:spPr>
        <a:xfrm>
          <a:off x="4889488" y="2601363"/>
          <a:ext cx="1724614" cy="559427"/>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All members of staff will look for the child, ensure ratios are maintained</a:t>
          </a:r>
        </a:p>
      </dgm:t>
    </dgm:pt>
    <dgm:pt modelId="{618ABC6C-CC14-4869-B493-94A199089F00}" type="parTrans" cxnId="{E101C8AC-9877-4E19-AEBC-4A54E25D3DEC}">
      <dgm:prSet/>
      <dgm:spPr>
        <a:xfrm>
          <a:off x="4637177" y="2311400"/>
          <a:ext cx="252310" cy="569676"/>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56812566-ABAE-4F03-8754-C4CC98B862BE}" type="sibTrans" cxnId="{E101C8AC-9877-4E19-AEBC-4A54E25D3DEC}">
      <dgm:prSet/>
      <dgm:spPr/>
      <dgm:t>
        <a:bodyPr/>
        <a:lstStyle/>
        <a:p>
          <a:endParaRPr lang="en-GB"/>
        </a:p>
      </dgm:t>
    </dgm:pt>
    <dgm:pt modelId="{BE4C0857-42DF-4CB9-A508-9E6E76580B5D}">
      <dgm:prSet custT="1"/>
      <dgm:spPr>
        <a:xfrm>
          <a:off x="436074" y="2503880"/>
          <a:ext cx="1674326" cy="544839"/>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Maintenance  staff will be informed so they can be aware  </a:t>
          </a:r>
        </a:p>
      </dgm:t>
    </dgm:pt>
    <dgm:pt modelId="{C2688FDA-9C0C-4E99-BB93-DAC0A3969284}" type="parTrans" cxnId="{57C63A00-31F3-49C3-845C-90D2111421C9}">
      <dgm:prSet/>
      <dgm:spPr>
        <a:xfrm>
          <a:off x="185569" y="2213918"/>
          <a:ext cx="250504" cy="562382"/>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322B782D-0ADD-4F5B-8F80-7E9A03946E75}" type="sibTrans" cxnId="{57C63A00-31F3-49C3-845C-90D2111421C9}">
      <dgm:prSet/>
      <dgm:spPr/>
      <dgm:t>
        <a:bodyPr/>
        <a:lstStyle/>
        <a:p>
          <a:endParaRPr lang="en-GB"/>
        </a:p>
      </dgm:t>
    </dgm:pt>
    <dgm:pt modelId="{5E1B0A99-89E2-495D-BC74-C3EBA0EC3DE7}">
      <dgm:prSet custT="1"/>
      <dgm:spPr>
        <a:xfrm>
          <a:off x="2500656" y="2889606"/>
          <a:ext cx="1380773" cy="52184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manager will contact the police if the child is not found quickly</a:t>
          </a:r>
        </a:p>
      </dgm:t>
    </dgm:pt>
    <dgm:pt modelId="{48C71B37-01F6-4849-A577-DE18B3A5D78B}" type="parTrans" cxnId="{A5AB9207-0F97-46B5-BEF1-C16BF48C9E11}">
      <dgm:prSet/>
      <dgm:spPr>
        <a:xfrm>
          <a:off x="3145323" y="2599644"/>
          <a:ext cx="91440" cy="289962"/>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D467EF93-1001-41CF-9AD2-ACE96BEBE26E}" type="sibTrans" cxnId="{A5AB9207-0F97-46B5-BEF1-C16BF48C9E11}">
      <dgm:prSet/>
      <dgm:spPr/>
      <dgm:t>
        <a:bodyPr/>
        <a:lstStyle/>
        <a:p>
          <a:endParaRPr lang="en-GB"/>
        </a:p>
      </dgm:t>
    </dgm:pt>
    <dgm:pt modelId="{3FD01146-901C-49DC-80C0-AFBCF39FB24F}">
      <dgm:prSet custT="1"/>
      <dgm:spPr>
        <a:xfrm>
          <a:off x="2845849" y="3701412"/>
          <a:ext cx="1380773" cy="406085"/>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parent/carer(s) will be contatcted </a:t>
          </a:r>
        </a:p>
      </dgm:t>
    </dgm:pt>
    <dgm:pt modelId="{BD3B9F9D-4295-457D-B75A-386A18E6D50E}" type="parTrans" cxnId="{E1641DA0-A5F3-4224-A093-EAD25E984274}">
      <dgm:prSet/>
      <dgm:spPr>
        <a:xfrm>
          <a:off x="2638733" y="3411449"/>
          <a:ext cx="207116" cy="493005"/>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4A7F804D-033F-4B34-B122-7011A9ADBAEA}" type="sibTrans" cxnId="{E1641DA0-A5F3-4224-A093-EAD25E984274}">
      <dgm:prSet/>
      <dgm:spPr/>
      <dgm:t>
        <a:bodyPr/>
        <a:lstStyle/>
        <a:p>
          <a:endParaRPr lang="en-GB"/>
        </a:p>
      </dgm:t>
    </dgm:pt>
    <dgm:pt modelId="{A5865D71-D3A5-4EE0-A7AD-B3611B6C02D3}" type="pres">
      <dgm:prSet presAssocID="{48F19C37-9671-4141-9941-0B5B5634D048}" presName="hierChild1" presStyleCnt="0">
        <dgm:presLayoutVars>
          <dgm:orgChart val="1"/>
          <dgm:chPref val="1"/>
          <dgm:dir/>
          <dgm:animOne val="branch"/>
          <dgm:animLvl val="lvl"/>
          <dgm:resizeHandles/>
        </dgm:presLayoutVars>
      </dgm:prSet>
      <dgm:spPr/>
    </dgm:pt>
    <dgm:pt modelId="{4E13024E-430F-435D-9C14-0E29684A25CE}" type="pres">
      <dgm:prSet presAssocID="{69F49F97-2DE1-4111-882A-E81BD85AF5EA}" presName="hierRoot1" presStyleCnt="0">
        <dgm:presLayoutVars>
          <dgm:hierBranch val="init"/>
        </dgm:presLayoutVars>
      </dgm:prSet>
      <dgm:spPr/>
    </dgm:pt>
    <dgm:pt modelId="{F62D5985-F9A0-4398-B415-A460D72D7CAC}" type="pres">
      <dgm:prSet presAssocID="{69F49F97-2DE1-4111-882A-E81BD85AF5EA}" presName="rootComposite1" presStyleCnt="0"/>
      <dgm:spPr/>
    </dgm:pt>
    <dgm:pt modelId="{96C3888D-FCC9-4FBC-A205-6AE4ADF6E9EB}" type="pres">
      <dgm:prSet presAssocID="{69F49F97-2DE1-4111-882A-E81BD85AF5EA}" presName="rootText1" presStyleLbl="node0" presStyleIdx="0" presStyleCnt="1" custScaleY="26795">
        <dgm:presLayoutVars>
          <dgm:chPref val="3"/>
        </dgm:presLayoutVars>
      </dgm:prSet>
      <dgm:spPr>
        <a:prstGeom prst="rect">
          <a:avLst/>
        </a:prstGeom>
      </dgm:spPr>
    </dgm:pt>
    <dgm:pt modelId="{A9A0FA0A-D662-4FEC-A554-D33BE36B468A}" type="pres">
      <dgm:prSet presAssocID="{69F49F97-2DE1-4111-882A-E81BD85AF5EA}" presName="rootConnector1" presStyleLbl="node1" presStyleIdx="0" presStyleCnt="0"/>
      <dgm:spPr/>
    </dgm:pt>
    <dgm:pt modelId="{ADD3F981-7995-43B8-A344-D72A2280A04F}" type="pres">
      <dgm:prSet presAssocID="{69F49F97-2DE1-4111-882A-E81BD85AF5EA}" presName="hierChild2" presStyleCnt="0"/>
      <dgm:spPr/>
    </dgm:pt>
    <dgm:pt modelId="{E7469046-201D-4573-9AEF-21A4AE912353}" type="pres">
      <dgm:prSet presAssocID="{03AF0223-2E7A-4305-85A6-9C76EFB1557D}" presName="Name37" presStyleLbl="parChTrans1D2" presStyleIdx="0" presStyleCnt="1"/>
      <dgm:spPr>
        <a:custGeom>
          <a:avLst/>
          <a:gdLst/>
          <a:ahLst/>
          <a:cxnLst/>
          <a:rect l="0" t="0" r="0" b="0"/>
          <a:pathLst>
            <a:path>
              <a:moveTo>
                <a:pt x="45720" y="0"/>
              </a:moveTo>
              <a:lnTo>
                <a:pt x="45720" y="289962"/>
              </a:lnTo>
            </a:path>
          </a:pathLst>
        </a:custGeom>
      </dgm:spPr>
    </dgm:pt>
    <dgm:pt modelId="{A579135A-D6CE-4C55-9111-4DF73C8CDF2B}" type="pres">
      <dgm:prSet presAssocID="{E48958C0-5945-4616-A0B3-F453BED224A8}" presName="hierRoot2" presStyleCnt="0">
        <dgm:presLayoutVars>
          <dgm:hierBranch val="init"/>
        </dgm:presLayoutVars>
      </dgm:prSet>
      <dgm:spPr/>
    </dgm:pt>
    <dgm:pt modelId="{51F28003-DEA3-4C0B-9D64-C62E10356841}" type="pres">
      <dgm:prSet presAssocID="{E48958C0-5945-4616-A0B3-F453BED224A8}" presName="rootComposite" presStyleCnt="0"/>
      <dgm:spPr/>
    </dgm:pt>
    <dgm:pt modelId="{193953DB-B61A-404E-960C-08F2016094B8}" type="pres">
      <dgm:prSet presAssocID="{E48958C0-5945-4616-A0B3-F453BED224A8}" presName="rootText" presStyleLbl="node2" presStyleIdx="0" presStyleCnt="1" custScaleX="149261" custScaleY="42888">
        <dgm:presLayoutVars>
          <dgm:chPref val="3"/>
        </dgm:presLayoutVars>
      </dgm:prSet>
      <dgm:spPr>
        <a:prstGeom prst="rect">
          <a:avLst/>
        </a:prstGeom>
      </dgm:spPr>
    </dgm:pt>
    <dgm:pt modelId="{D73CF41C-5AD4-4B66-A46E-0495976163AA}" type="pres">
      <dgm:prSet presAssocID="{E48958C0-5945-4616-A0B3-F453BED224A8}" presName="rootConnector" presStyleLbl="node2" presStyleIdx="0" presStyleCnt="1"/>
      <dgm:spPr/>
    </dgm:pt>
    <dgm:pt modelId="{8526D4DD-11EA-4042-83B0-991D392210C1}" type="pres">
      <dgm:prSet presAssocID="{E48958C0-5945-4616-A0B3-F453BED224A8}" presName="hierChild4" presStyleCnt="0"/>
      <dgm:spPr/>
    </dgm:pt>
    <dgm:pt modelId="{2A69E661-F1F7-486F-8E0F-3F8EAA806D9C}" type="pres">
      <dgm:prSet presAssocID="{458472B2-7767-4AAC-A6CC-AAE9506822D8}" presName="Name37" presStyleLbl="parChTrans1D3" presStyleIdx="0" presStyleCnt="3"/>
      <dgm:spPr>
        <a:custGeom>
          <a:avLst/>
          <a:gdLst/>
          <a:ahLst/>
          <a:cxnLst/>
          <a:rect l="0" t="0" r="0" b="0"/>
          <a:pathLst>
            <a:path>
              <a:moveTo>
                <a:pt x="2237635" y="0"/>
              </a:moveTo>
              <a:lnTo>
                <a:pt x="2237635" y="144981"/>
              </a:lnTo>
              <a:lnTo>
                <a:pt x="0" y="144981"/>
              </a:lnTo>
              <a:lnTo>
                <a:pt x="0" y="289962"/>
              </a:lnTo>
            </a:path>
          </a:pathLst>
        </a:custGeom>
      </dgm:spPr>
    </dgm:pt>
    <dgm:pt modelId="{874D9D89-E439-4A4B-A4AD-425AA71523E9}" type="pres">
      <dgm:prSet presAssocID="{625C8059-C4B6-47A5-A342-20913C203298}" presName="hierRoot2" presStyleCnt="0">
        <dgm:presLayoutVars>
          <dgm:hierBranch val="init"/>
        </dgm:presLayoutVars>
      </dgm:prSet>
      <dgm:spPr/>
    </dgm:pt>
    <dgm:pt modelId="{6D835A52-6B92-4782-B02F-34B65222A7C7}" type="pres">
      <dgm:prSet presAssocID="{625C8059-C4B6-47A5-A342-20913C203298}" presName="rootComposite" presStyleCnt="0"/>
      <dgm:spPr/>
    </dgm:pt>
    <dgm:pt modelId="{51D0DD35-9A1C-4F36-B9A9-64BF9D63F67A}" type="pres">
      <dgm:prSet presAssocID="{625C8059-C4B6-47A5-A342-20913C203298}" presName="rootText" presStyleLbl="node3" presStyleIdx="0" presStyleCnt="3" custScaleX="123538" custScaleY="48651">
        <dgm:presLayoutVars>
          <dgm:chPref val="3"/>
        </dgm:presLayoutVars>
      </dgm:prSet>
      <dgm:spPr>
        <a:prstGeom prst="rect">
          <a:avLst/>
        </a:prstGeom>
      </dgm:spPr>
    </dgm:pt>
    <dgm:pt modelId="{D78AF45F-FC38-4BFD-B645-39B71D6FD5CE}" type="pres">
      <dgm:prSet presAssocID="{625C8059-C4B6-47A5-A342-20913C203298}" presName="rootConnector" presStyleLbl="node3" presStyleIdx="0" presStyleCnt="3"/>
      <dgm:spPr/>
    </dgm:pt>
    <dgm:pt modelId="{D64230E3-812F-4C64-A4B6-ED0B1C37DA39}" type="pres">
      <dgm:prSet presAssocID="{625C8059-C4B6-47A5-A342-20913C203298}" presName="hierChild4" presStyleCnt="0"/>
      <dgm:spPr/>
    </dgm:pt>
    <dgm:pt modelId="{15DCB329-6818-4789-869D-54E7A39584AC}" type="pres">
      <dgm:prSet presAssocID="{7D8E4415-7309-4E3C-86A8-3094810A4554}" presName="Name37" presStyleLbl="parChTrans1D4" presStyleIdx="0" presStyleCnt="7"/>
      <dgm:spPr>
        <a:custGeom>
          <a:avLst/>
          <a:gdLst/>
          <a:ahLst/>
          <a:cxnLst/>
          <a:rect l="0" t="0" r="0" b="0"/>
          <a:pathLst>
            <a:path>
              <a:moveTo>
                <a:pt x="45720" y="0"/>
              </a:moveTo>
              <a:lnTo>
                <a:pt x="45720" y="289962"/>
              </a:lnTo>
            </a:path>
          </a:pathLst>
        </a:custGeom>
      </dgm:spPr>
    </dgm:pt>
    <dgm:pt modelId="{7B46338A-0A1A-4BB9-A1BD-F3A48FF493B9}" type="pres">
      <dgm:prSet presAssocID="{F1DCF29C-1FCF-40D5-814E-C7FDA0F87326}" presName="hierRoot2" presStyleCnt="0">
        <dgm:presLayoutVars>
          <dgm:hierBranch val="init"/>
        </dgm:presLayoutVars>
      </dgm:prSet>
      <dgm:spPr/>
    </dgm:pt>
    <dgm:pt modelId="{95F8BC7E-B677-4EB5-A179-D8754AF9EC41}" type="pres">
      <dgm:prSet presAssocID="{F1DCF29C-1FCF-40D5-814E-C7FDA0F87326}" presName="rootComposite" presStyleCnt="0"/>
      <dgm:spPr/>
    </dgm:pt>
    <dgm:pt modelId="{879679EE-7EA5-4D35-B02B-1B240D865AA6}" type="pres">
      <dgm:prSet presAssocID="{F1DCF29C-1FCF-40D5-814E-C7FDA0F87326}" presName="rootText" presStyleLbl="node4" presStyleIdx="0" presStyleCnt="7" custScaleX="120949" custScaleY="43554">
        <dgm:presLayoutVars>
          <dgm:chPref val="3"/>
        </dgm:presLayoutVars>
      </dgm:prSet>
      <dgm:spPr>
        <a:prstGeom prst="rect">
          <a:avLst/>
        </a:prstGeom>
      </dgm:spPr>
    </dgm:pt>
    <dgm:pt modelId="{C5B9BA2C-FDBE-491B-BAE9-47C00DEAB14B}" type="pres">
      <dgm:prSet presAssocID="{F1DCF29C-1FCF-40D5-814E-C7FDA0F87326}" presName="rootConnector" presStyleLbl="node4" presStyleIdx="0" presStyleCnt="7"/>
      <dgm:spPr/>
    </dgm:pt>
    <dgm:pt modelId="{0D43FFCE-51DF-4C23-9D1C-76F68034B594}" type="pres">
      <dgm:prSet presAssocID="{F1DCF29C-1FCF-40D5-814E-C7FDA0F87326}" presName="hierChild4" presStyleCnt="0"/>
      <dgm:spPr/>
    </dgm:pt>
    <dgm:pt modelId="{68386A14-E2C4-4288-8586-A04D50A5E267}" type="pres">
      <dgm:prSet presAssocID="{C2688FDA-9C0C-4E99-BB93-DAC0A3969284}" presName="Name37" presStyleLbl="parChTrans1D4" presStyleIdx="1" presStyleCnt="7"/>
      <dgm:spPr>
        <a:custGeom>
          <a:avLst/>
          <a:gdLst/>
          <a:ahLst/>
          <a:cxnLst/>
          <a:rect l="0" t="0" r="0" b="0"/>
          <a:pathLst>
            <a:path>
              <a:moveTo>
                <a:pt x="0" y="0"/>
              </a:moveTo>
              <a:lnTo>
                <a:pt x="0" y="562382"/>
              </a:lnTo>
              <a:lnTo>
                <a:pt x="250504" y="562382"/>
              </a:lnTo>
            </a:path>
          </a:pathLst>
        </a:custGeom>
      </dgm:spPr>
    </dgm:pt>
    <dgm:pt modelId="{950FD18B-562B-4AAA-93CD-F702C109A539}" type="pres">
      <dgm:prSet presAssocID="{BE4C0857-42DF-4CB9-A508-9E6E76580B5D}" presName="hierRoot2" presStyleCnt="0">
        <dgm:presLayoutVars>
          <dgm:hierBranch val="init"/>
        </dgm:presLayoutVars>
      </dgm:prSet>
      <dgm:spPr/>
    </dgm:pt>
    <dgm:pt modelId="{57313411-3356-44B1-BD30-36CAC8BEABD1}" type="pres">
      <dgm:prSet presAssocID="{BE4C0857-42DF-4CB9-A508-9E6E76580B5D}" presName="rootComposite" presStyleCnt="0"/>
      <dgm:spPr/>
    </dgm:pt>
    <dgm:pt modelId="{A5F635B1-C0D2-43BC-AD62-9439FE715D10}" type="pres">
      <dgm:prSet presAssocID="{BE4C0857-42DF-4CB9-A508-9E6E76580B5D}" presName="rootText" presStyleLbl="node4" presStyleIdx="1" presStyleCnt="7" custScaleX="121260" custScaleY="78918">
        <dgm:presLayoutVars>
          <dgm:chPref val="3"/>
        </dgm:presLayoutVars>
      </dgm:prSet>
      <dgm:spPr>
        <a:prstGeom prst="rect">
          <a:avLst/>
        </a:prstGeom>
      </dgm:spPr>
    </dgm:pt>
    <dgm:pt modelId="{F9BF5A8A-91CE-42F6-B417-BDB8F97720BF}" type="pres">
      <dgm:prSet presAssocID="{BE4C0857-42DF-4CB9-A508-9E6E76580B5D}" presName="rootConnector" presStyleLbl="node4" presStyleIdx="1" presStyleCnt="7"/>
      <dgm:spPr/>
    </dgm:pt>
    <dgm:pt modelId="{E46492B2-81F7-42C1-879F-C13A55DCDE9C}" type="pres">
      <dgm:prSet presAssocID="{BE4C0857-42DF-4CB9-A508-9E6E76580B5D}" presName="hierChild4" presStyleCnt="0"/>
      <dgm:spPr/>
    </dgm:pt>
    <dgm:pt modelId="{E9A9FBD3-9FAF-4B17-A6A3-DAB7B96948DE}" type="pres">
      <dgm:prSet presAssocID="{BE4C0857-42DF-4CB9-A508-9E6E76580B5D}" presName="hierChild5" presStyleCnt="0"/>
      <dgm:spPr/>
    </dgm:pt>
    <dgm:pt modelId="{820995E3-F1F3-445B-AFD2-DFFA3D299619}" type="pres">
      <dgm:prSet presAssocID="{F1DCF29C-1FCF-40D5-814E-C7FDA0F87326}" presName="hierChild5" presStyleCnt="0"/>
      <dgm:spPr/>
    </dgm:pt>
    <dgm:pt modelId="{7943D1D8-F25C-4AF9-82CA-9D975396D953}" type="pres">
      <dgm:prSet presAssocID="{625C8059-C4B6-47A5-A342-20913C203298}" presName="hierChild5" presStyleCnt="0"/>
      <dgm:spPr/>
    </dgm:pt>
    <dgm:pt modelId="{9122F596-167D-4B40-94DF-445B7B89B3EC}" type="pres">
      <dgm:prSet presAssocID="{99D03C78-BA3E-4263-9C16-CF4414F1DD50}" presName="Name37" presStyleLbl="parChTrans1D3" presStyleIdx="1" presStyleCnt="3"/>
      <dgm:spPr>
        <a:custGeom>
          <a:avLst/>
          <a:gdLst/>
          <a:ahLst/>
          <a:cxnLst/>
          <a:rect l="0" t="0" r="0" b="0"/>
          <a:pathLst>
            <a:path>
              <a:moveTo>
                <a:pt x="0" y="0"/>
              </a:moveTo>
              <a:lnTo>
                <a:pt x="0" y="144981"/>
              </a:lnTo>
              <a:lnTo>
                <a:pt x="99824" y="144981"/>
              </a:lnTo>
              <a:lnTo>
                <a:pt x="99824" y="289962"/>
              </a:lnTo>
            </a:path>
          </a:pathLst>
        </a:custGeom>
      </dgm:spPr>
    </dgm:pt>
    <dgm:pt modelId="{10DF12A4-CA3C-4ED6-AF8A-B1780E511914}" type="pres">
      <dgm:prSet presAssocID="{827B496B-52ED-436D-A1C0-AA3249C238DA}" presName="hierRoot2" presStyleCnt="0">
        <dgm:presLayoutVars>
          <dgm:hierBranch val="init"/>
        </dgm:presLayoutVars>
      </dgm:prSet>
      <dgm:spPr/>
    </dgm:pt>
    <dgm:pt modelId="{803FD9DF-804E-45A4-871B-41014827FBDB}" type="pres">
      <dgm:prSet presAssocID="{827B496B-52ED-436D-A1C0-AA3249C238DA}" presName="rootComposite" presStyleCnt="0"/>
      <dgm:spPr/>
    </dgm:pt>
    <dgm:pt modelId="{4DB8901D-4060-40B1-9A68-5BBC6F52C51D}" type="pres">
      <dgm:prSet presAssocID="{827B496B-52ED-436D-A1C0-AA3249C238DA}" presName="rootText" presStyleLbl="node3" presStyleIdx="1" presStyleCnt="3" custScaleX="138656" custScaleY="48076">
        <dgm:presLayoutVars>
          <dgm:chPref val="3"/>
        </dgm:presLayoutVars>
      </dgm:prSet>
      <dgm:spPr>
        <a:prstGeom prst="rect">
          <a:avLst/>
        </a:prstGeom>
      </dgm:spPr>
    </dgm:pt>
    <dgm:pt modelId="{5D0779B8-367F-4156-8E7C-916E92B8F2C3}" type="pres">
      <dgm:prSet presAssocID="{827B496B-52ED-436D-A1C0-AA3249C238DA}" presName="rootConnector" presStyleLbl="node3" presStyleIdx="1" presStyleCnt="3"/>
      <dgm:spPr/>
    </dgm:pt>
    <dgm:pt modelId="{D538E607-F400-484A-98C8-4926D30B42DC}" type="pres">
      <dgm:prSet presAssocID="{827B496B-52ED-436D-A1C0-AA3249C238DA}" presName="hierChild4" presStyleCnt="0"/>
      <dgm:spPr/>
    </dgm:pt>
    <dgm:pt modelId="{C0ECEF01-21E3-4AE8-B898-FCE93D31BDE8}" type="pres">
      <dgm:prSet presAssocID="{1CB446B4-AB28-4E63-9AE4-04758E370EAA}" presName="Name37" presStyleLbl="parChTrans1D4" presStyleIdx="2" presStyleCnt="7"/>
      <dgm:spPr>
        <a:custGeom>
          <a:avLst/>
          <a:gdLst/>
          <a:ahLst/>
          <a:cxnLst/>
          <a:rect l="0" t="0" r="0" b="0"/>
          <a:pathLst>
            <a:path>
              <a:moveTo>
                <a:pt x="45720" y="0"/>
              </a:moveTo>
              <a:lnTo>
                <a:pt x="45720" y="289962"/>
              </a:lnTo>
            </a:path>
          </a:pathLst>
        </a:custGeom>
      </dgm:spPr>
    </dgm:pt>
    <dgm:pt modelId="{A0656604-9F0A-4DA8-8AC1-C7881CBF9671}" type="pres">
      <dgm:prSet presAssocID="{1A885DD6-8405-49E8-B5CD-AEC3CE3F555D}" presName="hierRoot2" presStyleCnt="0">
        <dgm:presLayoutVars>
          <dgm:hierBranch val="init"/>
        </dgm:presLayoutVars>
      </dgm:prSet>
      <dgm:spPr/>
    </dgm:pt>
    <dgm:pt modelId="{02CA4A2B-31DF-42A7-B901-CC17780500A5}" type="pres">
      <dgm:prSet presAssocID="{1A885DD6-8405-49E8-B5CD-AEC3CE3F555D}" presName="rootComposite" presStyleCnt="0"/>
      <dgm:spPr/>
    </dgm:pt>
    <dgm:pt modelId="{4FE89B85-2ECD-4365-AEB3-217EB1E1A439}" type="pres">
      <dgm:prSet presAssocID="{1A885DD6-8405-49E8-B5CD-AEC3CE3F555D}" presName="rootText" presStyleLbl="node4" presStyleIdx="2" presStyleCnt="7" custScaleX="114527">
        <dgm:presLayoutVars>
          <dgm:chPref val="3"/>
        </dgm:presLayoutVars>
      </dgm:prSet>
      <dgm:spPr>
        <a:prstGeom prst="rect">
          <a:avLst/>
        </a:prstGeom>
      </dgm:spPr>
    </dgm:pt>
    <dgm:pt modelId="{00DA2B94-5164-4AA1-9250-14972F54E7AA}" type="pres">
      <dgm:prSet presAssocID="{1A885DD6-8405-49E8-B5CD-AEC3CE3F555D}" presName="rootConnector" presStyleLbl="node4" presStyleIdx="2" presStyleCnt="7"/>
      <dgm:spPr/>
    </dgm:pt>
    <dgm:pt modelId="{2AD6BA2C-F285-4F5C-BDF3-418B606EDDDA}" type="pres">
      <dgm:prSet presAssocID="{1A885DD6-8405-49E8-B5CD-AEC3CE3F555D}" presName="hierChild4" presStyleCnt="0"/>
      <dgm:spPr/>
    </dgm:pt>
    <dgm:pt modelId="{6D92D731-E379-44F6-AEBC-59082660C7B0}" type="pres">
      <dgm:prSet presAssocID="{48C71B37-01F6-4849-A577-DE18B3A5D78B}" presName="Name37" presStyleLbl="parChTrans1D4" presStyleIdx="3" presStyleCnt="7"/>
      <dgm:spPr>
        <a:custGeom>
          <a:avLst/>
          <a:gdLst/>
          <a:ahLst/>
          <a:cxnLst/>
          <a:rect l="0" t="0" r="0" b="0"/>
          <a:pathLst>
            <a:path>
              <a:moveTo>
                <a:pt x="45720" y="0"/>
              </a:moveTo>
              <a:lnTo>
                <a:pt x="45720" y="289962"/>
              </a:lnTo>
            </a:path>
          </a:pathLst>
        </a:custGeom>
      </dgm:spPr>
    </dgm:pt>
    <dgm:pt modelId="{8143EEE3-D238-4767-86F6-5473E919A4B6}" type="pres">
      <dgm:prSet presAssocID="{5E1B0A99-89E2-495D-BC74-C3EBA0EC3DE7}" presName="hierRoot2" presStyleCnt="0">
        <dgm:presLayoutVars>
          <dgm:hierBranch val="init"/>
        </dgm:presLayoutVars>
      </dgm:prSet>
      <dgm:spPr/>
    </dgm:pt>
    <dgm:pt modelId="{DDAA0062-1A8F-4DEA-8B75-A6EDE3E6BC69}" type="pres">
      <dgm:prSet presAssocID="{5E1B0A99-89E2-495D-BC74-C3EBA0EC3DE7}" presName="rootComposite" presStyleCnt="0"/>
      <dgm:spPr/>
    </dgm:pt>
    <dgm:pt modelId="{2FC65A4F-5213-4AA4-AED3-37474EFB66EF}" type="pres">
      <dgm:prSet presAssocID="{5E1B0A99-89E2-495D-BC74-C3EBA0EC3DE7}" presName="rootText" presStyleLbl="node4" presStyleIdx="3" presStyleCnt="7" custScaleY="75587">
        <dgm:presLayoutVars>
          <dgm:chPref val="3"/>
        </dgm:presLayoutVars>
      </dgm:prSet>
      <dgm:spPr>
        <a:prstGeom prst="rect">
          <a:avLst/>
        </a:prstGeom>
      </dgm:spPr>
    </dgm:pt>
    <dgm:pt modelId="{055B1B19-5089-47C7-82E2-7A6B81EFBC7D}" type="pres">
      <dgm:prSet presAssocID="{5E1B0A99-89E2-495D-BC74-C3EBA0EC3DE7}" presName="rootConnector" presStyleLbl="node4" presStyleIdx="3" presStyleCnt="7"/>
      <dgm:spPr/>
    </dgm:pt>
    <dgm:pt modelId="{DFD03C09-7AA1-493F-9E45-13E523167A00}" type="pres">
      <dgm:prSet presAssocID="{5E1B0A99-89E2-495D-BC74-C3EBA0EC3DE7}" presName="hierChild4" presStyleCnt="0"/>
      <dgm:spPr/>
    </dgm:pt>
    <dgm:pt modelId="{D6BB6305-4B5D-4E83-9D35-83282FED0106}" type="pres">
      <dgm:prSet presAssocID="{BD3B9F9D-4295-457D-B75A-386A18E6D50E}" presName="Name37" presStyleLbl="parChTrans1D4" presStyleIdx="4" presStyleCnt="7"/>
      <dgm:spPr>
        <a:custGeom>
          <a:avLst/>
          <a:gdLst/>
          <a:ahLst/>
          <a:cxnLst/>
          <a:rect l="0" t="0" r="0" b="0"/>
          <a:pathLst>
            <a:path>
              <a:moveTo>
                <a:pt x="0" y="0"/>
              </a:moveTo>
              <a:lnTo>
                <a:pt x="0" y="493005"/>
              </a:lnTo>
              <a:lnTo>
                <a:pt x="207116" y="493005"/>
              </a:lnTo>
            </a:path>
          </a:pathLst>
        </a:custGeom>
      </dgm:spPr>
    </dgm:pt>
    <dgm:pt modelId="{3C5A45DB-C969-493B-898B-18D81EE13A6E}" type="pres">
      <dgm:prSet presAssocID="{3FD01146-901C-49DC-80C0-AFBCF39FB24F}" presName="hierRoot2" presStyleCnt="0">
        <dgm:presLayoutVars>
          <dgm:hierBranch val="init"/>
        </dgm:presLayoutVars>
      </dgm:prSet>
      <dgm:spPr/>
    </dgm:pt>
    <dgm:pt modelId="{C34B58CF-D9DE-4815-9C53-F0B2327BCDDB}" type="pres">
      <dgm:prSet presAssocID="{3FD01146-901C-49DC-80C0-AFBCF39FB24F}" presName="rootComposite" presStyleCnt="0"/>
      <dgm:spPr/>
    </dgm:pt>
    <dgm:pt modelId="{2D2DE0B3-4216-4C40-BB65-557D2F612449}" type="pres">
      <dgm:prSet presAssocID="{3FD01146-901C-49DC-80C0-AFBCF39FB24F}" presName="rootText" presStyleLbl="node4" presStyleIdx="4" presStyleCnt="7" custScaleY="58820">
        <dgm:presLayoutVars>
          <dgm:chPref val="3"/>
        </dgm:presLayoutVars>
      </dgm:prSet>
      <dgm:spPr>
        <a:prstGeom prst="rect">
          <a:avLst/>
        </a:prstGeom>
      </dgm:spPr>
    </dgm:pt>
    <dgm:pt modelId="{CFE0A81E-CACB-41A4-8676-7A2AAA52ADBE}" type="pres">
      <dgm:prSet presAssocID="{3FD01146-901C-49DC-80C0-AFBCF39FB24F}" presName="rootConnector" presStyleLbl="node4" presStyleIdx="4" presStyleCnt="7"/>
      <dgm:spPr/>
    </dgm:pt>
    <dgm:pt modelId="{18F011C5-67A8-4353-B1B6-88F383A125BE}" type="pres">
      <dgm:prSet presAssocID="{3FD01146-901C-49DC-80C0-AFBCF39FB24F}" presName="hierChild4" presStyleCnt="0"/>
      <dgm:spPr/>
    </dgm:pt>
    <dgm:pt modelId="{2FF524FF-3CFF-4C33-9915-BA5A9BE29096}" type="pres">
      <dgm:prSet presAssocID="{3FD01146-901C-49DC-80C0-AFBCF39FB24F}" presName="hierChild5" presStyleCnt="0"/>
      <dgm:spPr/>
    </dgm:pt>
    <dgm:pt modelId="{6D90B9E2-6C2B-423C-A6E1-050AFE138555}" type="pres">
      <dgm:prSet presAssocID="{5E1B0A99-89E2-495D-BC74-C3EBA0EC3DE7}" presName="hierChild5" presStyleCnt="0"/>
      <dgm:spPr/>
    </dgm:pt>
    <dgm:pt modelId="{2A9748AD-018F-4346-9BF9-3D18708F3E2F}" type="pres">
      <dgm:prSet presAssocID="{1A885DD6-8405-49E8-B5CD-AEC3CE3F555D}" presName="hierChild5" presStyleCnt="0"/>
      <dgm:spPr/>
    </dgm:pt>
    <dgm:pt modelId="{3383465B-730E-4D81-89B8-F4F9C3167C9A}" type="pres">
      <dgm:prSet presAssocID="{827B496B-52ED-436D-A1C0-AA3249C238DA}" presName="hierChild5" presStyleCnt="0"/>
      <dgm:spPr/>
    </dgm:pt>
    <dgm:pt modelId="{77B569A9-9FF4-4F64-88AD-01B2A454F498}" type="pres">
      <dgm:prSet presAssocID="{6E5A3FF9-AFA2-48E8-9F9B-FE1E1BCB0EB6}" presName="Name37" presStyleLbl="parChTrans1D3" presStyleIdx="2" presStyleCnt="3"/>
      <dgm:spPr>
        <a:custGeom>
          <a:avLst/>
          <a:gdLst/>
          <a:ahLst/>
          <a:cxnLst/>
          <a:rect l="0" t="0" r="0" b="0"/>
          <a:pathLst>
            <a:path>
              <a:moveTo>
                <a:pt x="0" y="0"/>
              </a:moveTo>
              <a:lnTo>
                <a:pt x="0" y="144981"/>
              </a:lnTo>
              <a:lnTo>
                <a:pt x="2218787" y="144981"/>
              </a:lnTo>
              <a:lnTo>
                <a:pt x="2218787" y="289962"/>
              </a:lnTo>
            </a:path>
          </a:pathLst>
        </a:custGeom>
      </dgm:spPr>
    </dgm:pt>
    <dgm:pt modelId="{41ED3F67-257E-4B96-AFF3-016CCFE5505C}" type="pres">
      <dgm:prSet presAssocID="{2C8641D8-95DE-4AA1-BB2D-495B900114A5}" presName="hierRoot2" presStyleCnt="0">
        <dgm:presLayoutVars>
          <dgm:hierBranch val="init"/>
        </dgm:presLayoutVars>
      </dgm:prSet>
      <dgm:spPr/>
    </dgm:pt>
    <dgm:pt modelId="{63947FB2-81C4-47C4-8363-F4C8F66B4167}" type="pres">
      <dgm:prSet presAssocID="{2C8641D8-95DE-4AA1-BB2D-495B900114A5}" presName="rootComposite" presStyleCnt="0"/>
      <dgm:spPr/>
    </dgm:pt>
    <dgm:pt modelId="{69356707-1513-4F81-8FE5-8266FC4FF816}" type="pres">
      <dgm:prSet presAssocID="{2C8641D8-95DE-4AA1-BB2D-495B900114A5}" presName="rootText" presStyleLbl="node3" presStyleIdx="2" presStyleCnt="3" custScaleX="126268" custScaleY="51919">
        <dgm:presLayoutVars>
          <dgm:chPref val="3"/>
        </dgm:presLayoutVars>
      </dgm:prSet>
      <dgm:spPr>
        <a:prstGeom prst="rect">
          <a:avLst/>
        </a:prstGeom>
      </dgm:spPr>
    </dgm:pt>
    <dgm:pt modelId="{1331864F-E1B4-4C6C-8360-7E88EEDFD8A7}" type="pres">
      <dgm:prSet presAssocID="{2C8641D8-95DE-4AA1-BB2D-495B900114A5}" presName="rootConnector" presStyleLbl="node3" presStyleIdx="2" presStyleCnt="3"/>
      <dgm:spPr/>
    </dgm:pt>
    <dgm:pt modelId="{4C8E2BDB-D32B-42EE-8F44-A312552DC33F}" type="pres">
      <dgm:prSet presAssocID="{2C8641D8-95DE-4AA1-BB2D-495B900114A5}" presName="hierChild4" presStyleCnt="0"/>
      <dgm:spPr/>
    </dgm:pt>
    <dgm:pt modelId="{5BCA7D38-EF46-48FF-8C07-4B969157427C}" type="pres">
      <dgm:prSet presAssocID="{CDC35D4B-3E90-49DD-8DFC-7AB44ED18C62}" presName="Name37" presStyleLbl="parChTrans1D4" presStyleIdx="5" presStyleCnt="7"/>
      <dgm:spPr>
        <a:custGeom>
          <a:avLst/>
          <a:gdLst/>
          <a:ahLst/>
          <a:cxnLst/>
          <a:rect l="0" t="0" r="0" b="0"/>
          <a:pathLst>
            <a:path>
              <a:moveTo>
                <a:pt x="45720" y="0"/>
              </a:moveTo>
              <a:lnTo>
                <a:pt x="45720" y="289962"/>
              </a:lnTo>
            </a:path>
          </a:pathLst>
        </a:custGeom>
      </dgm:spPr>
    </dgm:pt>
    <dgm:pt modelId="{511DA421-54F5-453B-8ADB-E3CDC948DC5F}" type="pres">
      <dgm:prSet presAssocID="{D1EF7B12-E751-4FD3-9D6F-6B0A66CF20B4}" presName="hierRoot2" presStyleCnt="0">
        <dgm:presLayoutVars>
          <dgm:hierBranch val="init"/>
        </dgm:presLayoutVars>
      </dgm:prSet>
      <dgm:spPr/>
    </dgm:pt>
    <dgm:pt modelId="{AA257088-2FBE-4A01-8406-BF125871066E}" type="pres">
      <dgm:prSet presAssocID="{D1EF7B12-E751-4FD3-9D6F-6B0A66CF20B4}" presName="rootComposite" presStyleCnt="0"/>
      <dgm:spPr/>
    </dgm:pt>
    <dgm:pt modelId="{91E974E3-C283-4BDE-ABA5-0D94A97E6202}" type="pres">
      <dgm:prSet presAssocID="{D1EF7B12-E751-4FD3-9D6F-6B0A66CF20B4}" presName="rootText" presStyleLbl="node4" presStyleIdx="5" presStyleCnt="7" custScaleX="121821" custScaleY="54406">
        <dgm:presLayoutVars>
          <dgm:chPref val="3"/>
        </dgm:presLayoutVars>
      </dgm:prSet>
      <dgm:spPr>
        <a:prstGeom prst="rect">
          <a:avLst/>
        </a:prstGeom>
      </dgm:spPr>
    </dgm:pt>
    <dgm:pt modelId="{5A4FCF2E-138A-4B50-9EF8-0C3F3398D248}" type="pres">
      <dgm:prSet presAssocID="{D1EF7B12-E751-4FD3-9D6F-6B0A66CF20B4}" presName="rootConnector" presStyleLbl="node4" presStyleIdx="5" presStyleCnt="7"/>
      <dgm:spPr/>
    </dgm:pt>
    <dgm:pt modelId="{5263345D-5881-4EDC-B517-202A26C1B1F2}" type="pres">
      <dgm:prSet presAssocID="{D1EF7B12-E751-4FD3-9D6F-6B0A66CF20B4}" presName="hierChild4" presStyleCnt="0"/>
      <dgm:spPr/>
    </dgm:pt>
    <dgm:pt modelId="{37C2D547-DE45-444A-886F-BC64688524C2}" type="pres">
      <dgm:prSet presAssocID="{618ABC6C-CC14-4869-B493-94A199089F00}" presName="Name37" presStyleLbl="parChTrans1D4" presStyleIdx="6" presStyleCnt="7"/>
      <dgm:spPr>
        <a:custGeom>
          <a:avLst/>
          <a:gdLst/>
          <a:ahLst/>
          <a:cxnLst/>
          <a:rect l="0" t="0" r="0" b="0"/>
          <a:pathLst>
            <a:path>
              <a:moveTo>
                <a:pt x="0" y="0"/>
              </a:moveTo>
              <a:lnTo>
                <a:pt x="0" y="569676"/>
              </a:lnTo>
              <a:lnTo>
                <a:pt x="252310" y="569676"/>
              </a:lnTo>
            </a:path>
          </a:pathLst>
        </a:custGeom>
      </dgm:spPr>
    </dgm:pt>
    <dgm:pt modelId="{E8BB1971-012A-47AE-ACE2-8693E98368B2}" type="pres">
      <dgm:prSet presAssocID="{2A1CBA8C-9B53-45B3-8EF2-DA63019F01EF}" presName="hierRoot2" presStyleCnt="0">
        <dgm:presLayoutVars>
          <dgm:hierBranch val="init"/>
        </dgm:presLayoutVars>
      </dgm:prSet>
      <dgm:spPr/>
    </dgm:pt>
    <dgm:pt modelId="{6D7A2C16-FE6B-4FD3-A11A-66E99C8436A2}" type="pres">
      <dgm:prSet presAssocID="{2A1CBA8C-9B53-45B3-8EF2-DA63019F01EF}" presName="rootComposite" presStyleCnt="0"/>
      <dgm:spPr/>
    </dgm:pt>
    <dgm:pt modelId="{C5375B17-0C54-4D26-AB0E-31897586056F}" type="pres">
      <dgm:prSet presAssocID="{2A1CBA8C-9B53-45B3-8EF2-DA63019F01EF}" presName="rootText" presStyleLbl="node4" presStyleIdx="6" presStyleCnt="7" custScaleX="124902" custScaleY="81031">
        <dgm:presLayoutVars>
          <dgm:chPref val="3"/>
        </dgm:presLayoutVars>
      </dgm:prSet>
      <dgm:spPr>
        <a:prstGeom prst="rect">
          <a:avLst/>
        </a:prstGeom>
      </dgm:spPr>
    </dgm:pt>
    <dgm:pt modelId="{12F8E8F9-651D-425E-B7E2-BD982855B7AB}" type="pres">
      <dgm:prSet presAssocID="{2A1CBA8C-9B53-45B3-8EF2-DA63019F01EF}" presName="rootConnector" presStyleLbl="node4" presStyleIdx="6" presStyleCnt="7"/>
      <dgm:spPr/>
    </dgm:pt>
    <dgm:pt modelId="{6B2C830D-3FC8-404F-8F12-24F775415487}" type="pres">
      <dgm:prSet presAssocID="{2A1CBA8C-9B53-45B3-8EF2-DA63019F01EF}" presName="hierChild4" presStyleCnt="0"/>
      <dgm:spPr/>
    </dgm:pt>
    <dgm:pt modelId="{F9263A11-AAC8-4BF9-A5BB-2F2A9B4B8E1D}" type="pres">
      <dgm:prSet presAssocID="{2A1CBA8C-9B53-45B3-8EF2-DA63019F01EF}" presName="hierChild5" presStyleCnt="0"/>
      <dgm:spPr/>
    </dgm:pt>
    <dgm:pt modelId="{6FE617A6-3A90-4053-807C-BB224F98A65F}" type="pres">
      <dgm:prSet presAssocID="{D1EF7B12-E751-4FD3-9D6F-6B0A66CF20B4}" presName="hierChild5" presStyleCnt="0"/>
      <dgm:spPr/>
    </dgm:pt>
    <dgm:pt modelId="{1FFFD2EA-F94F-4096-9A08-638FE61C8C27}" type="pres">
      <dgm:prSet presAssocID="{2C8641D8-95DE-4AA1-BB2D-495B900114A5}" presName="hierChild5" presStyleCnt="0"/>
      <dgm:spPr/>
    </dgm:pt>
    <dgm:pt modelId="{85E98A21-1087-499B-9EDB-CBCC24AB80E2}" type="pres">
      <dgm:prSet presAssocID="{E48958C0-5945-4616-A0B3-F453BED224A8}" presName="hierChild5" presStyleCnt="0"/>
      <dgm:spPr/>
    </dgm:pt>
    <dgm:pt modelId="{BA10C1C7-56EA-4F63-BB1D-25344BA65007}" type="pres">
      <dgm:prSet presAssocID="{69F49F97-2DE1-4111-882A-E81BD85AF5EA}" presName="hierChild3" presStyleCnt="0"/>
      <dgm:spPr/>
    </dgm:pt>
  </dgm:ptLst>
  <dgm:cxnLst>
    <dgm:cxn modelId="{57C63A00-31F3-49C3-845C-90D2111421C9}" srcId="{F1DCF29C-1FCF-40D5-814E-C7FDA0F87326}" destId="{BE4C0857-42DF-4CB9-A508-9E6E76580B5D}" srcOrd="0" destOrd="0" parTransId="{C2688FDA-9C0C-4E99-BB93-DAC0A3969284}" sibTransId="{322B782D-0ADD-4F5B-8F80-7E9A03946E75}"/>
    <dgm:cxn modelId="{295A9400-15AA-4BC7-A1BD-4C632A8AEFBA}" type="presOf" srcId="{5E1B0A99-89E2-495D-BC74-C3EBA0EC3DE7}" destId="{055B1B19-5089-47C7-82E2-7A6B81EFBC7D}" srcOrd="1" destOrd="0" presId="urn:microsoft.com/office/officeart/2005/8/layout/orgChart1"/>
    <dgm:cxn modelId="{A5AB9207-0F97-46B5-BEF1-C16BF48C9E11}" srcId="{1A885DD6-8405-49E8-B5CD-AEC3CE3F555D}" destId="{5E1B0A99-89E2-495D-BC74-C3EBA0EC3DE7}" srcOrd="0" destOrd="0" parTransId="{48C71B37-01F6-4849-A577-DE18B3A5D78B}" sibTransId="{D467EF93-1001-41CF-9AD2-ACE96BEBE26E}"/>
    <dgm:cxn modelId="{A878E009-FDCE-4707-8FDD-096D1BA624B3}" type="presOf" srcId="{BD3B9F9D-4295-457D-B75A-386A18E6D50E}" destId="{D6BB6305-4B5D-4E83-9D35-83282FED0106}" srcOrd="0" destOrd="0" presId="urn:microsoft.com/office/officeart/2005/8/layout/orgChart1"/>
    <dgm:cxn modelId="{B7226211-8C08-4F4A-9EB3-563A5DF96BDB}" type="presOf" srcId="{D1EF7B12-E751-4FD3-9D6F-6B0A66CF20B4}" destId="{91E974E3-C283-4BDE-ABA5-0D94A97E6202}" srcOrd="0" destOrd="0" presId="urn:microsoft.com/office/officeart/2005/8/layout/orgChart1"/>
    <dgm:cxn modelId="{4968C212-34B7-43C6-9F16-B64581E73762}" type="presOf" srcId="{48F19C37-9671-4141-9941-0B5B5634D048}" destId="{A5865D71-D3A5-4EE0-A7AD-B3611B6C02D3}" srcOrd="0" destOrd="0" presId="urn:microsoft.com/office/officeart/2005/8/layout/orgChart1"/>
    <dgm:cxn modelId="{0FFC3913-74CC-4B17-B92C-126E271D3E9D}" type="presOf" srcId="{6E5A3FF9-AFA2-48E8-9F9B-FE1E1BCB0EB6}" destId="{77B569A9-9FF4-4F64-88AD-01B2A454F498}" srcOrd="0" destOrd="0" presId="urn:microsoft.com/office/officeart/2005/8/layout/orgChart1"/>
    <dgm:cxn modelId="{79F5A415-ED1D-40D8-B94F-2394233F195E}" srcId="{E48958C0-5945-4616-A0B3-F453BED224A8}" destId="{625C8059-C4B6-47A5-A342-20913C203298}" srcOrd="0" destOrd="0" parTransId="{458472B2-7767-4AAC-A6CC-AAE9506822D8}" sibTransId="{09ED71A5-B921-4A83-B31D-0460723061C3}"/>
    <dgm:cxn modelId="{6AD6BD16-CC54-4B76-B4CD-0607DE68EAAC}" srcId="{2C8641D8-95DE-4AA1-BB2D-495B900114A5}" destId="{D1EF7B12-E751-4FD3-9D6F-6B0A66CF20B4}" srcOrd="0" destOrd="0" parTransId="{CDC35D4B-3E90-49DD-8DFC-7AB44ED18C62}" sibTransId="{38BA73F0-E258-4342-A55A-4457751F787D}"/>
    <dgm:cxn modelId="{816FD624-A105-477E-BE07-13E5BC33D02D}" type="presOf" srcId="{3FD01146-901C-49DC-80C0-AFBCF39FB24F}" destId="{2D2DE0B3-4216-4C40-BB65-557D2F612449}" srcOrd="0" destOrd="0" presId="urn:microsoft.com/office/officeart/2005/8/layout/orgChart1"/>
    <dgm:cxn modelId="{6047C62A-AE35-432C-A327-BB323ABE6F35}" type="presOf" srcId="{625C8059-C4B6-47A5-A342-20913C203298}" destId="{D78AF45F-FC38-4BFD-B645-39B71D6FD5CE}" srcOrd="1" destOrd="0" presId="urn:microsoft.com/office/officeart/2005/8/layout/orgChart1"/>
    <dgm:cxn modelId="{3C9BD43B-8B83-462D-8508-B445D514F3E9}" type="presOf" srcId="{618ABC6C-CC14-4869-B493-94A199089F00}" destId="{37C2D547-DE45-444A-886F-BC64688524C2}" srcOrd="0" destOrd="0" presId="urn:microsoft.com/office/officeart/2005/8/layout/orgChart1"/>
    <dgm:cxn modelId="{BE396A5B-D591-4578-A1AC-7039D5982F77}" type="presOf" srcId="{2C8641D8-95DE-4AA1-BB2D-495B900114A5}" destId="{1331864F-E1B4-4C6C-8360-7E88EEDFD8A7}" srcOrd="1" destOrd="0" presId="urn:microsoft.com/office/officeart/2005/8/layout/orgChart1"/>
    <dgm:cxn modelId="{6C59715C-575A-45C0-977A-1300F07248D5}" type="presOf" srcId="{2A1CBA8C-9B53-45B3-8EF2-DA63019F01EF}" destId="{C5375B17-0C54-4D26-AB0E-31897586056F}" srcOrd="0" destOrd="0" presId="urn:microsoft.com/office/officeart/2005/8/layout/orgChart1"/>
    <dgm:cxn modelId="{6B709460-FFD5-4DFE-90D6-34550240308D}" srcId="{625C8059-C4B6-47A5-A342-20913C203298}" destId="{F1DCF29C-1FCF-40D5-814E-C7FDA0F87326}" srcOrd="0" destOrd="0" parTransId="{7D8E4415-7309-4E3C-86A8-3094810A4554}" sibTransId="{1DF48B0A-9FA5-4E76-9C98-ACD83F3C3A08}"/>
    <dgm:cxn modelId="{10187841-9EA3-4B42-BF9B-4114DA796D2E}" srcId="{E48958C0-5945-4616-A0B3-F453BED224A8}" destId="{827B496B-52ED-436D-A1C0-AA3249C238DA}" srcOrd="1" destOrd="0" parTransId="{99D03C78-BA3E-4263-9C16-CF4414F1DD50}" sibTransId="{821630E6-D459-4FD3-BDA6-B7172C4D822F}"/>
    <dgm:cxn modelId="{D25FD143-CAF9-4860-B526-35D71C5EEAB8}" type="presOf" srcId="{C2688FDA-9C0C-4E99-BB93-DAC0A3969284}" destId="{68386A14-E2C4-4288-8586-A04D50A5E267}" srcOrd="0" destOrd="0" presId="urn:microsoft.com/office/officeart/2005/8/layout/orgChart1"/>
    <dgm:cxn modelId="{D56F5F46-90AD-4FC1-99F1-E042D68F66DA}" type="presOf" srcId="{99D03C78-BA3E-4263-9C16-CF4414F1DD50}" destId="{9122F596-167D-4B40-94DF-445B7B89B3EC}" srcOrd="0" destOrd="0" presId="urn:microsoft.com/office/officeart/2005/8/layout/orgChart1"/>
    <dgm:cxn modelId="{01574749-1A60-4480-B71E-CEA1F65BC2E4}" type="presOf" srcId="{CDC35D4B-3E90-49DD-8DFC-7AB44ED18C62}" destId="{5BCA7D38-EF46-48FF-8C07-4B969157427C}" srcOrd="0" destOrd="0" presId="urn:microsoft.com/office/officeart/2005/8/layout/orgChart1"/>
    <dgm:cxn modelId="{4EDB8349-B65F-42D3-918A-4203B1AA404F}" type="presOf" srcId="{625C8059-C4B6-47A5-A342-20913C203298}" destId="{51D0DD35-9A1C-4F36-B9A9-64BF9D63F67A}" srcOrd="0" destOrd="0" presId="urn:microsoft.com/office/officeart/2005/8/layout/orgChart1"/>
    <dgm:cxn modelId="{83949569-8885-496F-847E-D07ACD46705B}" type="presOf" srcId="{E48958C0-5945-4616-A0B3-F453BED224A8}" destId="{193953DB-B61A-404E-960C-08F2016094B8}" srcOrd="0" destOrd="0" presId="urn:microsoft.com/office/officeart/2005/8/layout/orgChart1"/>
    <dgm:cxn modelId="{FCB5E049-0BFA-4774-A0D7-6F3CC6E5A35F}" type="presOf" srcId="{D1EF7B12-E751-4FD3-9D6F-6B0A66CF20B4}" destId="{5A4FCF2E-138A-4B50-9EF8-0C3F3398D248}" srcOrd="1" destOrd="0" presId="urn:microsoft.com/office/officeart/2005/8/layout/orgChart1"/>
    <dgm:cxn modelId="{700DBE4A-216C-4B8B-AADA-4463085907D4}" type="presOf" srcId="{458472B2-7767-4AAC-A6CC-AAE9506822D8}" destId="{2A69E661-F1F7-486F-8E0F-3F8EAA806D9C}" srcOrd="0" destOrd="0" presId="urn:microsoft.com/office/officeart/2005/8/layout/orgChart1"/>
    <dgm:cxn modelId="{06020D4C-0CBE-42D3-8B79-8668F2A51D87}" type="presOf" srcId="{BE4C0857-42DF-4CB9-A508-9E6E76580B5D}" destId="{F9BF5A8A-91CE-42F6-B417-BDB8F97720BF}" srcOrd="1" destOrd="0" presId="urn:microsoft.com/office/officeart/2005/8/layout/orgChart1"/>
    <dgm:cxn modelId="{0AED4C6C-34A6-43F5-8309-9D4C36F43887}" type="presOf" srcId="{1A885DD6-8405-49E8-B5CD-AEC3CE3F555D}" destId="{00DA2B94-5164-4AA1-9250-14972F54E7AA}" srcOrd="1" destOrd="0" presId="urn:microsoft.com/office/officeart/2005/8/layout/orgChart1"/>
    <dgm:cxn modelId="{AFD5FD6F-0C69-42C7-882A-6F864C310E42}" type="presOf" srcId="{48C71B37-01F6-4849-A577-DE18B3A5D78B}" destId="{6D92D731-E379-44F6-AEBC-59082660C7B0}" srcOrd="0" destOrd="0" presId="urn:microsoft.com/office/officeart/2005/8/layout/orgChart1"/>
    <dgm:cxn modelId="{7CC1F350-A494-4FE5-9E1A-151C63D94CF0}" type="presOf" srcId="{BE4C0857-42DF-4CB9-A508-9E6E76580B5D}" destId="{A5F635B1-C0D2-43BC-AD62-9439FE715D10}" srcOrd="0" destOrd="0" presId="urn:microsoft.com/office/officeart/2005/8/layout/orgChart1"/>
    <dgm:cxn modelId="{4E568658-2560-44E6-B3B7-987FDC3C014A}" type="presOf" srcId="{7D8E4415-7309-4E3C-86A8-3094810A4554}" destId="{15DCB329-6818-4789-869D-54E7A39584AC}" srcOrd="0" destOrd="0" presId="urn:microsoft.com/office/officeart/2005/8/layout/orgChart1"/>
    <dgm:cxn modelId="{08FA2989-DD9D-4F80-87D9-4EA0561FD323}" srcId="{827B496B-52ED-436D-A1C0-AA3249C238DA}" destId="{1A885DD6-8405-49E8-B5CD-AEC3CE3F555D}" srcOrd="0" destOrd="0" parTransId="{1CB446B4-AB28-4E63-9AE4-04758E370EAA}" sibTransId="{D7A057AA-B1F9-4861-84E3-7972789F4DF8}"/>
    <dgm:cxn modelId="{863AD98D-C79A-4C1E-8BB9-BA47907D7671}" srcId="{69F49F97-2DE1-4111-882A-E81BD85AF5EA}" destId="{E48958C0-5945-4616-A0B3-F453BED224A8}" srcOrd="0" destOrd="0" parTransId="{03AF0223-2E7A-4305-85A6-9C76EFB1557D}" sibTransId="{E442DC03-BA1C-4AFA-BD2C-4C8CDF53885E}"/>
    <dgm:cxn modelId="{294C868E-D0C3-4578-8B37-9B474B5E4613}" type="presOf" srcId="{69F49F97-2DE1-4111-882A-E81BD85AF5EA}" destId="{A9A0FA0A-D662-4FEC-A554-D33BE36B468A}" srcOrd="1" destOrd="0" presId="urn:microsoft.com/office/officeart/2005/8/layout/orgChart1"/>
    <dgm:cxn modelId="{E1641DA0-A5F3-4224-A093-EAD25E984274}" srcId="{5E1B0A99-89E2-495D-BC74-C3EBA0EC3DE7}" destId="{3FD01146-901C-49DC-80C0-AFBCF39FB24F}" srcOrd="0" destOrd="0" parTransId="{BD3B9F9D-4295-457D-B75A-386A18E6D50E}" sibTransId="{4A7F804D-033F-4B34-B122-7011A9ADBAEA}"/>
    <dgm:cxn modelId="{939A35A4-DBAF-413A-965E-BF546CAAC382}" type="presOf" srcId="{1A885DD6-8405-49E8-B5CD-AEC3CE3F555D}" destId="{4FE89B85-2ECD-4365-AEB3-217EB1E1A439}" srcOrd="0" destOrd="0" presId="urn:microsoft.com/office/officeart/2005/8/layout/orgChart1"/>
    <dgm:cxn modelId="{E101C8AC-9877-4E19-AEBC-4A54E25D3DEC}" srcId="{D1EF7B12-E751-4FD3-9D6F-6B0A66CF20B4}" destId="{2A1CBA8C-9B53-45B3-8EF2-DA63019F01EF}" srcOrd="0" destOrd="0" parTransId="{618ABC6C-CC14-4869-B493-94A199089F00}" sibTransId="{56812566-ABAE-4F03-8754-C4CC98B862BE}"/>
    <dgm:cxn modelId="{EEA56DAD-9930-4D57-8BCD-EB76FB4E733B}" type="presOf" srcId="{2A1CBA8C-9B53-45B3-8EF2-DA63019F01EF}" destId="{12F8E8F9-651D-425E-B7E2-BD982855B7AB}" srcOrd="1" destOrd="0" presId="urn:microsoft.com/office/officeart/2005/8/layout/orgChart1"/>
    <dgm:cxn modelId="{989FF9AF-0DEF-40D1-8BAD-343C86947171}" type="presOf" srcId="{69F49F97-2DE1-4111-882A-E81BD85AF5EA}" destId="{96C3888D-FCC9-4FBC-A205-6AE4ADF6E9EB}" srcOrd="0" destOrd="0" presId="urn:microsoft.com/office/officeart/2005/8/layout/orgChart1"/>
    <dgm:cxn modelId="{E210E6C7-46C1-49C7-AE53-362E8925FB24}" type="presOf" srcId="{3FD01146-901C-49DC-80C0-AFBCF39FB24F}" destId="{CFE0A81E-CACB-41A4-8676-7A2AAA52ADBE}" srcOrd="1" destOrd="0" presId="urn:microsoft.com/office/officeart/2005/8/layout/orgChart1"/>
    <dgm:cxn modelId="{73BD83CA-C32C-48E4-9C3B-2A80596D0F84}" type="presOf" srcId="{E48958C0-5945-4616-A0B3-F453BED224A8}" destId="{D73CF41C-5AD4-4B66-A46E-0495976163AA}" srcOrd="1" destOrd="0" presId="urn:microsoft.com/office/officeart/2005/8/layout/orgChart1"/>
    <dgm:cxn modelId="{8FC09ED6-AFE9-4AC2-9F4C-6BD218AEF572}" type="presOf" srcId="{5E1B0A99-89E2-495D-BC74-C3EBA0EC3DE7}" destId="{2FC65A4F-5213-4AA4-AED3-37474EFB66EF}" srcOrd="0" destOrd="0" presId="urn:microsoft.com/office/officeart/2005/8/layout/orgChart1"/>
    <dgm:cxn modelId="{8308E5D9-60BE-401E-8F00-D9285CA5770C}" type="presOf" srcId="{F1DCF29C-1FCF-40D5-814E-C7FDA0F87326}" destId="{879679EE-7EA5-4D35-B02B-1B240D865AA6}" srcOrd="0" destOrd="0" presId="urn:microsoft.com/office/officeart/2005/8/layout/orgChart1"/>
    <dgm:cxn modelId="{F6EC60DC-8555-4645-8FCB-9DB00E1FADEE}" type="presOf" srcId="{F1DCF29C-1FCF-40D5-814E-C7FDA0F87326}" destId="{C5B9BA2C-FDBE-491B-BAE9-47C00DEAB14B}" srcOrd="1" destOrd="0" presId="urn:microsoft.com/office/officeart/2005/8/layout/orgChart1"/>
    <dgm:cxn modelId="{924EA5DC-0551-4382-9AB7-542078CF105E}" type="presOf" srcId="{2C8641D8-95DE-4AA1-BB2D-495B900114A5}" destId="{69356707-1513-4F81-8FE5-8266FC4FF816}" srcOrd="0" destOrd="0" presId="urn:microsoft.com/office/officeart/2005/8/layout/orgChart1"/>
    <dgm:cxn modelId="{21E4DEDF-612E-4CAD-A92C-5772F4897B53}" type="presOf" srcId="{827B496B-52ED-436D-A1C0-AA3249C238DA}" destId="{4DB8901D-4060-40B1-9A68-5BBC6F52C51D}" srcOrd="0" destOrd="0" presId="urn:microsoft.com/office/officeart/2005/8/layout/orgChart1"/>
    <dgm:cxn modelId="{DA06A1E2-A732-4C5F-96F1-15A5066C34A6}" type="presOf" srcId="{1CB446B4-AB28-4E63-9AE4-04758E370EAA}" destId="{C0ECEF01-21E3-4AE8-B898-FCE93D31BDE8}" srcOrd="0" destOrd="0" presId="urn:microsoft.com/office/officeart/2005/8/layout/orgChart1"/>
    <dgm:cxn modelId="{354222EB-996F-4A93-827A-34512FE5B055}" type="presOf" srcId="{03AF0223-2E7A-4305-85A6-9C76EFB1557D}" destId="{E7469046-201D-4573-9AEF-21A4AE912353}" srcOrd="0" destOrd="0" presId="urn:microsoft.com/office/officeart/2005/8/layout/orgChart1"/>
    <dgm:cxn modelId="{1AC98CEE-BF0E-4570-B5F7-4E05DF18E43F}" srcId="{48F19C37-9671-4141-9941-0B5B5634D048}" destId="{69F49F97-2DE1-4111-882A-E81BD85AF5EA}" srcOrd="0" destOrd="0" parTransId="{4FA8CFFB-68E6-4A6E-B161-D214E36D6A74}" sibTransId="{418B331D-C0A5-4F1A-A6E9-F68C8A0897D6}"/>
    <dgm:cxn modelId="{44C17FF3-0DDF-4F45-8135-20F7B4F1E259}" srcId="{E48958C0-5945-4616-A0B3-F453BED224A8}" destId="{2C8641D8-95DE-4AA1-BB2D-495B900114A5}" srcOrd="2" destOrd="0" parTransId="{6E5A3FF9-AFA2-48E8-9F9B-FE1E1BCB0EB6}" sibTransId="{B9A0969C-3FFA-44F6-8C30-10ED197FD615}"/>
    <dgm:cxn modelId="{7E84FEFC-024B-4334-8275-D8A54150E005}" type="presOf" srcId="{827B496B-52ED-436D-A1C0-AA3249C238DA}" destId="{5D0779B8-367F-4156-8E7C-916E92B8F2C3}" srcOrd="1" destOrd="0" presId="urn:microsoft.com/office/officeart/2005/8/layout/orgChart1"/>
    <dgm:cxn modelId="{A0A7162F-E535-4DF6-A182-FBB50EA2DF76}" type="presParOf" srcId="{A5865D71-D3A5-4EE0-A7AD-B3611B6C02D3}" destId="{4E13024E-430F-435D-9C14-0E29684A25CE}" srcOrd="0" destOrd="0" presId="urn:microsoft.com/office/officeart/2005/8/layout/orgChart1"/>
    <dgm:cxn modelId="{A53303AE-F41E-49BA-AF8B-B5407312DFF2}" type="presParOf" srcId="{4E13024E-430F-435D-9C14-0E29684A25CE}" destId="{F62D5985-F9A0-4398-B415-A460D72D7CAC}" srcOrd="0" destOrd="0" presId="urn:microsoft.com/office/officeart/2005/8/layout/orgChart1"/>
    <dgm:cxn modelId="{77EAD188-91F3-4375-8556-A4B15962929D}" type="presParOf" srcId="{F62D5985-F9A0-4398-B415-A460D72D7CAC}" destId="{96C3888D-FCC9-4FBC-A205-6AE4ADF6E9EB}" srcOrd="0" destOrd="0" presId="urn:microsoft.com/office/officeart/2005/8/layout/orgChart1"/>
    <dgm:cxn modelId="{320C53EF-CDFE-478B-BB52-52F82A939F57}" type="presParOf" srcId="{F62D5985-F9A0-4398-B415-A460D72D7CAC}" destId="{A9A0FA0A-D662-4FEC-A554-D33BE36B468A}" srcOrd="1" destOrd="0" presId="urn:microsoft.com/office/officeart/2005/8/layout/orgChart1"/>
    <dgm:cxn modelId="{7A5F0B11-C189-4F11-AC2E-20F152CBA3C7}" type="presParOf" srcId="{4E13024E-430F-435D-9C14-0E29684A25CE}" destId="{ADD3F981-7995-43B8-A344-D72A2280A04F}" srcOrd="1" destOrd="0" presId="urn:microsoft.com/office/officeart/2005/8/layout/orgChart1"/>
    <dgm:cxn modelId="{FD9EA7A1-8CC8-425F-B31F-5217D4B341F5}" type="presParOf" srcId="{ADD3F981-7995-43B8-A344-D72A2280A04F}" destId="{E7469046-201D-4573-9AEF-21A4AE912353}" srcOrd="0" destOrd="0" presId="urn:microsoft.com/office/officeart/2005/8/layout/orgChart1"/>
    <dgm:cxn modelId="{A42A0707-698D-47DB-B028-AA487593C00B}" type="presParOf" srcId="{ADD3F981-7995-43B8-A344-D72A2280A04F}" destId="{A579135A-D6CE-4C55-9111-4DF73C8CDF2B}" srcOrd="1" destOrd="0" presId="urn:microsoft.com/office/officeart/2005/8/layout/orgChart1"/>
    <dgm:cxn modelId="{A1A80CA7-903E-4CFA-8559-F9A33DB1F8AD}" type="presParOf" srcId="{A579135A-D6CE-4C55-9111-4DF73C8CDF2B}" destId="{51F28003-DEA3-4C0B-9D64-C62E10356841}" srcOrd="0" destOrd="0" presId="urn:microsoft.com/office/officeart/2005/8/layout/orgChart1"/>
    <dgm:cxn modelId="{EF8FCBA0-73BD-4410-94F7-38D7057DAB57}" type="presParOf" srcId="{51F28003-DEA3-4C0B-9D64-C62E10356841}" destId="{193953DB-B61A-404E-960C-08F2016094B8}" srcOrd="0" destOrd="0" presId="urn:microsoft.com/office/officeart/2005/8/layout/orgChart1"/>
    <dgm:cxn modelId="{E49F31AB-AB49-4F2E-B17E-B302897C14A5}" type="presParOf" srcId="{51F28003-DEA3-4C0B-9D64-C62E10356841}" destId="{D73CF41C-5AD4-4B66-A46E-0495976163AA}" srcOrd="1" destOrd="0" presId="urn:microsoft.com/office/officeart/2005/8/layout/orgChart1"/>
    <dgm:cxn modelId="{1B0FCFF9-6D8F-4B30-9284-2B09370BDC82}" type="presParOf" srcId="{A579135A-D6CE-4C55-9111-4DF73C8CDF2B}" destId="{8526D4DD-11EA-4042-83B0-991D392210C1}" srcOrd="1" destOrd="0" presId="urn:microsoft.com/office/officeart/2005/8/layout/orgChart1"/>
    <dgm:cxn modelId="{C6EB1E62-A152-47E1-ACF1-29386E49A0BA}" type="presParOf" srcId="{8526D4DD-11EA-4042-83B0-991D392210C1}" destId="{2A69E661-F1F7-486F-8E0F-3F8EAA806D9C}" srcOrd="0" destOrd="0" presId="urn:microsoft.com/office/officeart/2005/8/layout/orgChart1"/>
    <dgm:cxn modelId="{1E8F80D8-C5AB-428A-9625-B26493FA4ACF}" type="presParOf" srcId="{8526D4DD-11EA-4042-83B0-991D392210C1}" destId="{874D9D89-E439-4A4B-A4AD-425AA71523E9}" srcOrd="1" destOrd="0" presId="urn:microsoft.com/office/officeart/2005/8/layout/orgChart1"/>
    <dgm:cxn modelId="{C38112E3-5F5A-40F3-A7E3-C02E728EB6A5}" type="presParOf" srcId="{874D9D89-E439-4A4B-A4AD-425AA71523E9}" destId="{6D835A52-6B92-4782-B02F-34B65222A7C7}" srcOrd="0" destOrd="0" presId="urn:microsoft.com/office/officeart/2005/8/layout/orgChart1"/>
    <dgm:cxn modelId="{861F3C84-982B-465B-A268-956BC6FA890B}" type="presParOf" srcId="{6D835A52-6B92-4782-B02F-34B65222A7C7}" destId="{51D0DD35-9A1C-4F36-B9A9-64BF9D63F67A}" srcOrd="0" destOrd="0" presId="urn:microsoft.com/office/officeart/2005/8/layout/orgChart1"/>
    <dgm:cxn modelId="{BDC0A994-997D-4546-B1E0-19A083453C5B}" type="presParOf" srcId="{6D835A52-6B92-4782-B02F-34B65222A7C7}" destId="{D78AF45F-FC38-4BFD-B645-39B71D6FD5CE}" srcOrd="1" destOrd="0" presId="urn:microsoft.com/office/officeart/2005/8/layout/orgChart1"/>
    <dgm:cxn modelId="{32E5E93B-2B83-41DB-B3C2-F1FED9ABAAB2}" type="presParOf" srcId="{874D9D89-E439-4A4B-A4AD-425AA71523E9}" destId="{D64230E3-812F-4C64-A4B6-ED0B1C37DA39}" srcOrd="1" destOrd="0" presId="urn:microsoft.com/office/officeart/2005/8/layout/orgChart1"/>
    <dgm:cxn modelId="{88B00455-9962-4610-8FAA-65112CF1AEDF}" type="presParOf" srcId="{D64230E3-812F-4C64-A4B6-ED0B1C37DA39}" destId="{15DCB329-6818-4789-869D-54E7A39584AC}" srcOrd="0" destOrd="0" presId="urn:microsoft.com/office/officeart/2005/8/layout/orgChart1"/>
    <dgm:cxn modelId="{3C092EA4-CA7F-48DC-8EA6-5FFB8E31BB81}" type="presParOf" srcId="{D64230E3-812F-4C64-A4B6-ED0B1C37DA39}" destId="{7B46338A-0A1A-4BB9-A1BD-F3A48FF493B9}" srcOrd="1" destOrd="0" presId="urn:microsoft.com/office/officeart/2005/8/layout/orgChart1"/>
    <dgm:cxn modelId="{95E20500-2202-4E17-83D4-84AA7393718F}" type="presParOf" srcId="{7B46338A-0A1A-4BB9-A1BD-F3A48FF493B9}" destId="{95F8BC7E-B677-4EB5-A179-D8754AF9EC41}" srcOrd="0" destOrd="0" presId="urn:microsoft.com/office/officeart/2005/8/layout/orgChart1"/>
    <dgm:cxn modelId="{633DBECD-3167-40EE-B889-E58A49563A9F}" type="presParOf" srcId="{95F8BC7E-B677-4EB5-A179-D8754AF9EC41}" destId="{879679EE-7EA5-4D35-B02B-1B240D865AA6}" srcOrd="0" destOrd="0" presId="urn:microsoft.com/office/officeart/2005/8/layout/orgChart1"/>
    <dgm:cxn modelId="{72837F17-C46A-4680-AA75-D47BC02C3B0D}" type="presParOf" srcId="{95F8BC7E-B677-4EB5-A179-D8754AF9EC41}" destId="{C5B9BA2C-FDBE-491B-BAE9-47C00DEAB14B}" srcOrd="1" destOrd="0" presId="urn:microsoft.com/office/officeart/2005/8/layout/orgChart1"/>
    <dgm:cxn modelId="{BC4A1B8A-9BCE-4BB6-A2BF-58462643DC73}" type="presParOf" srcId="{7B46338A-0A1A-4BB9-A1BD-F3A48FF493B9}" destId="{0D43FFCE-51DF-4C23-9D1C-76F68034B594}" srcOrd="1" destOrd="0" presId="urn:microsoft.com/office/officeart/2005/8/layout/orgChart1"/>
    <dgm:cxn modelId="{BFE3DE7F-4A58-48FE-AAFB-B558EB1D81B9}" type="presParOf" srcId="{0D43FFCE-51DF-4C23-9D1C-76F68034B594}" destId="{68386A14-E2C4-4288-8586-A04D50A5E267}" srcOrd="0" destOrd="0" presId="urn:microsoft.com/office/officeart/2005/8/layout/orgChart1"/>
    <dgm:cxn modelId="{9A707673-C609-4F35-93F3-10BE0D62846F}" type="presParOf" srcId="{0D43FFCE-51DF-4C23-9D1C-76F68034B594}" destId="{950FD18B-562B-4AAA-93CD-F702C109A539}" srcOrd="1" destOrd="0" presId="urn:microsoft.com/office/officeart/2005/8/layout/orgChart1"/>
    <dgm:cxn modelId="{946FA268-73A1-414F-B441-075CF99B3B59}" type="presParOf" srcId="{950FD18B-562B-4AAA-93CD-F702C109A539}" destId="{57313411-3356-44B1-BD30-36CAC8BEABD1}" srcOrd="0" destOrd="0" presId="urn:microsoft.com/office/officeart/2005/8/layout/orgChart1"/>
    <dgm:cxn modelId="{26E59BD2-CA1B-4848-9F24-6727F472A1CE}" type="presParOf" srcId="{57313411-3356-44B1-BD30-36CAC8BEABD1}" destId="{A5F635B1-C0D2-43BC-AD62-9439FE715D10}" srcOrd="0" destOrd="0" presId="urn:microsoft.com/office/officeart/2005/8/layout/orgChart1"/>
    <dgm:cxn modelId="{848E3E94-D8E6-4B7B-A500-4F8FC3C94A02}" type="presParOf" srcId="{57313411-3356-44B1-BD30-36CAC8BEABD1}" destId="{F9BF5A8A-91CE-42F6-B417-BDB8F97720BF}" srcOrd="1" destOrd="0" presId="urn:microsoft.com/office/officeart/2005/8/layout/orgChart1"/>
    <dgm:cxn modelId="{D261A08E-5816-469B-A1B8-F699B1B5CF21}" type="presParOf" srcId="{950FD18B-562B-4AAA-93CD-F702C109A539}" destId="{E46492B2-81F7-42C1-879F-C13A55DCDE9C}" srcOrd="1" destOrd="0" presId="urn:microsoft.com/office/officeart/2005/8/layout/orgChart1"/>
    <dgm:cxn modelId="{EC32A631-A923-46A6-A29A-168EA3717C63}" type="presParOf" srcId="{950FD18B-562B-4AAA-93CD-F702C109A539}" destId="{E9A9FBD3-9FAF-4B17-A6A3-DAB7B96948DE}" srcOrd="2" destOrd="0" presId="urn:microsoft.com/office/officeart/2005/8/layout/orgChart1"/>
    <dgm:cxn modelId="{02368A85-B0F7-4B57-8558-878D0325A768}" type="presParOf" srcId="{7B46338A-0A1A-4BB9-A1BD-F3A48FF493B9}" destId="{820995E3-F1F3-445B-AFD2-DFFA3D299619}" srcOrd="2" destOrd="0" presId="urn:microsoft.com/office/officeart/2005/8/layout/orgChart1"/>
    <dgm:cxn modelId="{D45BEBE3-8EF4-48E4-8089-2FD625BE6C94}" type="presParOf" srcId="{874D9D89-E439-4A4B-A4AD-425AA71523E9}" destId="{7943D1D8-F25C-4AF9-82CA-9D975396D953}" srcOrd="2" destOrd="0" presId="urn:microsoft.com/office/officeart/2005/8/layout/orgChart1"/>
    <dgm:cxn modelId="{49EDBA22-E834-43C9-A751-640A2755BB33}" type="presParOf" srcId="{8526D4DD-11EA-4042-83B0-991D392210C1}" destId="{9122F596-167D-4B40-94DF-445B7B89B3EC}" srcOrd="2" destOrd="0" presId="urn:microsoft.com/office/officeart/2005/8/layout/orgChart1"/>
    <dgm:cxn modelId="{AAF56EBD-8D28-40E7-8321-F5FE8B120B58}" type="presParOf" srcId="{8526D4DD-11EA-4042-83B0-991D392210C1}" destId="{10DF12A4-CA3C-4ED6-AF8A-B1780E511914}" srcOrd="3" destOrd="0" presId="urn:microsoft.com/office/officeart/2005/8/layout/orgChart1"/>
    <dgm:cxn modelId="{F1C55C8D-E370-47C4-90B5-CFCB6D27989D}" type="presParOf" srcId="{10DF12A4-CA3C-4ED6-AF8A-B1780E511914}" destId="{803FD9DF-804E-45A4-871B-41014827FBDB}" srcOrd="0" destOrd="0" presId="urn:microsoft.com/office/officeart/2005/8/layout/orgChart1"/>
    <dgm:cxn modelId="{81D5D866-E1B5-4B80-BE02-66FFFE18950F}" type="presParOf" srcId="{803FD9DF-804E-45A4-871B-41014827FBDB}" destId="{4DB8901D-4060-40B1-9A68-5BBC6F52C51D}" srcOrd="0" destOrd="0" presId="urn:microsoft.com/office/officeart/2005/8/layout/orgChart1"/>
    <dgm:cxn modelId="{B3CF7459-3D00-4661-97E5-2A79F29E9D8A}" type="presParOf" srcId="{803FD9DF-804E-45A4-871B-41014827FBDB}" destId="{5D0779B8-367F-4156-8E7C-916E92B8F2C3}" srcOrd="1" destOrd="0" presId="urn:microsoft.com/office/officeart/2005/8/layout/orgChart1"/>
    <dgm:cxn modelId="{38CB6941-DFD7-4700-ABB6-BA734CCADC89}" type="presParOf" srcId="{10DF12A4-CA3C-4ED6-AF8A-B1780E511914}" destId="{D538E607-F400-484A-98C8-4926D30B42DC}" srcOrd="1" destOrd="0" presId="urn:microsoft.com/office/officeart/2005/8/layout/orgChart1"/>
    <dgm:cxn modelId="{B0E4A598-5463-4F2C-A3C1-B11063191264}" type="presParOf" srcId="{D538E607-F400-484A-98C8-4926D30B42DC}" destId="{C0ECEF01-21E3-4AE8-B898-FCE93D31BDE8}" srcOrd="0" destOrd="0" presId="urn:microsoft.com/office/officeart/2005/8/layout/orgChart1"/>
    <dgm:cxn modelId="{DFC9AA0C-CE91-4398-8065-8472410733A3}" type="presParOf" srcId="{D538E607-F400-484A-98C8-4926D30B42DC}" destId="{A0656604-9F0A-4DA8-8AC1-C7881CBF9671}" srcOrd="1" destOrd="0" presId="urn:microsoft.com/office/officeart/2005/8/layout/orgChart1"/>
    <dgm:cxn modelId="{1D4EBD57-2765-41E3-A19F-7EF123C784A8}" type="presParOf" srcId="{A0656604-9F0A-4DA8-8AC1-C7881CBF9671}" destId="{02CA4A2B-31DF-42A7-B901-CC17780500A5}" srcOrd="0" destOrd="0" presId="urn:microsoft.com/office/officeart/2005/8/layout/orgChart1"/>
    <dgm:cxn modelId="{5B313CEC-7EB7-45AC-B6B9-287AA341AF45}" type="presParOf" srcId="{02CA4A2B-31DF-42A7-B901-CC17780500A5}" destId="{4FE89B85-2ECD-4365-AEB3-217EB1E1A439}" srcOrd="0" destOrd="0" presId="urn:microsoft.com/office/officeart/2005/8/layout/orgChart1"/>
    <dgm:cxn modelId="{B432BFC7-8DF3-4011-B495-21F105FD93C1}" type="presParOf" srcId="{02CA4A2B-31DF-42A7-B901-CC17780500A5}" destId="{00DA2B94-5164-4AA1-9250-14972F54E7AA}" srcOrd="1" destOrd="0" presId="urn:microsoft.com/office/officeart/2005/8/layout/orgChart1"/>
    <dgm:cxn modelId="{0E4BABC7-AF76-40E3-B688-2200A9184E5F}" type="presParOf" srcId="{A0656604-9F0A-4DA8-8AC1-C7881CBF9671}" destId="{2AD6BA2C-F285-4F5C-BDF3-418B606EDDDA}" srcOrd="1" destOrd="0" presId="urn:microsoft.com/office/officeart/2005/8/layout/orgChart1"/>
    <dgm:cxn modelId="{9567BC6D-3FED-4A0E-9B66-DFC1D4A0EAE3}" type="presParOf" srcId="{2AD6BA2C-F285-4F5C-BDF3-418B606EDDDA}" destId="{6D92D731-E379-44F6-AEBC-59082660C7B0}" srcOrd="0" destOrd="0" presId="urn:microsoft.com/office/officeart/2005/8/layout/orgChart1"/>
    <dgm:cxn modelId="{D23E5A2E-8DDA-4D21-90C4-57F121B4E5C2}" type="presParOf" srcId="{2AD6BA2C-F285-4F5C-BDF3-418B606EDDDA}" destId="{8143EEE3-D238-4767-86F6-5473E919A4B6}" srcOrd="1" destOrd="0" presId="urn:microsoft.com/office/officeart/2005/8/layout/orgChart1"/>
    <dgm:cxn modelId="{BDCF65CE-986E-4AAA-9714-4C7E096D898D}" type="presParOf" srcId="{8143EEE3-D238-4767-86F6-5473E919A4B6}" destId="{DDAA0062-1A8F-4DEA-8B75-A6EDE3E6BC69}" srcOrd="0" destOrd="0" presId="urn:microsoft.com/office/officeart/2005/8/layout/orgChart1"/>
    <dgm:cxn modelId="{9846015B-6EC6-4A77-8993-1E1885BEE191}" type="presParOf" srcId="{DDAA0062-1A8F-4DEA-8B75-A6EDE3E6BC69}" destId="{2FC65A4F-5213-4AA4-AED3-37474EFB66EF}" srcOrd="0" destOrd="0" presId="urn:microsoft.com/office/officeart/2005/8/layout/orgChart1"/>
    <dgm:cxn modelId="{7BF5E3D8-E9E9-4194-9741-177B51FBAC7F}" type="presParOf" srcId="{DDAA0062-1A8F-4DEA-8B75-A6EDE3E6BC69}" destId="{055B1B19-5089-47C7-82E2-7A6B81EFBC7D}" srcOrd="1" destOrd="0" presId="urn:microsoft.com/office/officeart/2005/8/layout/orgChart1"/>
    <dgm:cxn modelId="{9FEAA3C1-2CD4-4075-8F88-E14CD57DFCF4}" type="presParOf" srcId="{8143EEE3-D238-4767-86F6-5473E919A4B6}" destId="{DFD03C09-7AA1-493F-9E45-13E523167A00}" srcOrd="1" destOrd="0" presId="urn:microsoft.com/office/officeart/2005/8/layout/orgChart1"/>
    <dgm:cxn modelId="{2DBEE206-A473-431D-84D1-3E7F63CD78D6}" type="presParOf" srcId="{DFD03C09-7AA1-493F-9E45-13E523167A00}" destId="{D6BB6305-4B5D-4E83-9D35-83282FED0106}" srcOrd="0" destOrd="0" presId="urn:microsoft.com/office/officeart/2005/8/layout/orgChart1"/>
    <dgm:cxn modelId="{10F0F387-5540-4886-9E05-9E08D33ECD64}" type="presParOf" srcId="{DFD03C09-7AA1-493F-9E45-13E523167A00}" destId="{3C5A45DB-C969-493B-898B-18D81EE13A6E}" srcOrd="1" destOrd="0" presId="urn:microsoft.com/office/officeart/2005/8/layout/orgChart1"/>
    <dgm:cxn modelId="{EAFE42B5-6E87-4261-B6D2-8330A64DA488}" type="presParOf" srcId="{3C5A45DB-C969-493B-898B-18D81EE13A6E}" destId="{C34B58CF-D9DE-4815-9C53-F0B2327BCDDB}" srcOrd="0" destOrd="0" presId="urn:microsoft.com/office/officeart/2005/8/layout/orgChart1"/>
    <dgm:cxn modelId="{42F50892-086E-421C-88B3-BD09FFEAB84E}" type="presParOf" srcId="{C34B58CF-D9DE-4815-9C53-F0B2327BCDDB}" destId="{2D2DE0B3-4216-4C40-BB65-557D2F612449}" srcOrd="0" destOrd="0" presId="urn:microsoft.com/office/officeart/2005/8/layout/orgChart1"/>
    <dgm:cxn modelId="{0937BC15-2803-4AFE-9C35-B2AD49A1DD70}" type="presParOf" srcId="{C34B58CF-D9DE-4815-9C53-F0B2327BCDDB}" destId="{CFE0A81E-CACB-41A4-8676-7A2AAA52ADBE}" srcOrd="1" destOrd="0" presId="urn:microsoft.com/office/officeart/2005/8/layout/orgChart1"/>
    <dgm:cxn modelId="{3CB317B9-2CDD-42E7-BC13-91D0A5B5BA70}" type="presParOf" srcId="{3C5A45DB-C969-493B-898B-18D81EE13A6E}" destId="{18F011C5-67A8-4353-B1B6-88F383A125BE}" srcOrd="1" destOrd="0" presId="urn:microsoft.com/office/officeart/2005/8/layout/orgChart1"/>
    <dgm:cxn modelId="{92EF9A92-3E58-455E-8744-B7A18CDC54EA}" type="presParOf" srcId="{3C5A45DB-C969-493B-898B-18D81EE13A6E}" destId="{2FF524FF-3CFF-4C33-9915-BA5A9BE29096}" srcOrd="2" destOrd="0" presId="urn:microsoft.com/office/officeart/2005/8/layout/orgChart1"/>
    <dgm:cxn modelId="{31BB569F-70D1-4D5F-9836-666430B56B41}" type="presParOf" srcId="{8143EEE3-D238-4767-86F6-5473E919A4B6}" destId="{6D90B9E2-6C2B-423C-A6E1-050AFE138555}" srcOrd="2" destOrd="0" presId="urn:microsoft.com/office/officeart/2005/8/layout/orgChart1"/>
    <dgm:cxn modelId="{C5B67292-9EF5-48B4-AF70-D137F671F274}" type="presParOf" srcId="{A0656604-9F0A-4DA8-8AC1-C7881CBF9671}" destId="{2A9748AD-018F-4346-9BF9-3D18708F3E2F}" srcOrd="2" destOrd="0" presId="urn:microsoft.com/office/officeart/2005/8/layout/orgChart1"/>
    <dgm:cxn modelId="{9A29D026-3AD3-4389-ACC1-2C1BD3BF2739}" type="presParOf" srcId="{10DF12A4-CA3C-4ED6-AF8A-B1780E511914}" destId="{3383465B-730E-4D81-89B8-F4F9C3167C9A}" srcOrd="2" destOrd="0" presId="urn:microsoft.com/office/officeart/2005/8/layout/orgChart1"/>
    <dgm:cxn modelId="{AFF7B563-A49D-46E6-9CF0-4823A700A3F3}" type="presParOf" srcId="{8526D4DD-11EA-4042-83B0-991D392210C1}" destId="{77B569A9-9FF4-4F64-88AD-01B2A454F498}" srcOrd="4" destOrd="0" presId="urn:microsoft.com/office/officeart/2005/8/layout/orgChart1"/>
    <dgm:cxn modelId="{84466667-0507-4078-8929-AC5F992A087A}" type="presParOf" srcId="{8526D4DD-11EA-4042-83B0-991D392210C1}" destId="{41ED3F67-257E-4B96-AFF3-016CCFE5505C}" srcOrd="5" destOrd="0" presId="urn:microsoft.com/office/officeart/2005/8/layout/orgChart1"/>
    <dgm:cxn modelId="{FFD94C40-600C-4F06-B0A3-8B4A67EA18C1}" type="presParOf" srcId="{41ED3F67-257E-4B96-AFF3-016CCFE5505C}" destId="{63947FB2-81C4-47C4-8363-F4C8F66B4167}" srcOrd="0" destOrd="0" presId="urn:microsoft.com/office/officeart/2005/8/layout/orgChart1"/>
    <dgm:cxn modelId="{34FA8ABE-FFAB-4FCB-8BF9-2FE8B4BA433C}" type="presParOf" srcId="{63947FB2-81C4-47C4-8363-F4C8F66B4167}" destId="{69356707-1513-4F81-8FE5-8266FC4FF816}" srcOrd="0" destOrd="0" presId="urn:microsoft.com/office/officeart/2005/8/layout/orgChart1"/>
    <dgm:cxn modelId="{969B0965-CADE-491E-82C3-1FD4AE000C01}" type="presParOf" srcId="{63947FB2-81C4-47C4-8363-F4C8F66B4167}" destId="{1331864F-E1B4-4C6C-8360-7E88EEDFD8A7}" srcOrd="1" destOrd="0" presId="urn:microsoft.com/office/officeart/2005/8/layout/orgChart1"/>
    <dgm:cxn modelId="{819EBEBD-6EB5-43E9-BE12-366782FE9C71}" type="presParOf" srcId="{41ED3F67-257E-4B96-AFF3-016CCFE5505C}" destId="{4C8E2BDB-D32B-42EE-8F44-A312552DC33F}" srcOrd="1" destOrd="0" presId="urn:microsoft.com/office/officeart/2005/8/layout/orgChart1"/>
    <dgm:cxn modelId="{52AA804D-C4DC-40F8-AAA4-3F221120008C}" type="presParOf" srcId="{4C8E2BDB-D32B-42EE-8F44-A312552DC33F}" destId="{5BCA7D38-EF46-48FF-8C07-4B969157427C}" srcOrd="0" destOrd="0" presId="urn:microsoft.com/office/officeart/2005/8/layout/orgChart1"/>
    <dgm:cxn modelId="{0C0888E9-BD39-4288-96A1-947728AB1C8B}" type="presParOf" srcId="{4C8E2BDB-D32B-42EE-8F44-A312552DC33F}" destId="{511DA421-54F5-453B-8ADB-E3CDC948DC5F}" srcOrd="1" destOrd="0" presId="urn:microsoft.com/office/officeart/2005/8/layout/orgChart1"/>
    <dgm:cxn modelId="{8F486A66-5B65-4779-9084-F9F78A8665E0}" type="presParOf" srcId="{511DA421-54F5-453B-8ADB-E3CDC948DC5F}" destId="{AA257088-2FBE-4A01-8406-BF125871066E}" srcOrd="0" destOrd="0" presId="urn:microsoft.com/office/officeart/2005/8/layout/orgChart1"/>
    <dgm:cxn modelId="{A1CD5ABA-DD89-4A95-887A-664B67BD874E}" type="presParOf" srcId="{AA257088-2FBE-4A01-8406-BF125871066E}" destId="{91E974E3-C283-4BDE-ABA5-0D94A97E6202}" srcOrd="0" destOrd="0" presId="urn:microsoft.com/office/officeart/2005/8/layout/orgChart1"/>
    <dgm:cxn modelId="{F9055B8B-ACC9-4505-ABE5-E471B7BBF4DF}" type="presParOf" srcId="{AA257088-2FBE-4A01-8406-BF125871066E}" destId="{5A4FCF2E-138A-4B50-9EF8-0C3F3398D248}" srcOrd="1" destOrd="0" presId="urn:microsoft.com/office/officeart/2005/8/layout/orgChart1"/>
    <dgm:cxn modelId="{E7A5D524-BBEA-41B3-806E-FA59C52010E2}" type="presParOf" srcId="{511DA421-54F5-453B-8ADB-E3CDC948DC5F}" destId="{5263345D-5881-4EDC-B517-202A26C1B1F2}" srcOrd="1" destOrd="0" presId="urn:microsoft.com/office/officeart/2005/8/layout/orgChart1"/>
    <dgm:cxn modelId="{AB2C5E1C-F87A-489C-B25C-48563A6247B7}" type="presParOf" srcId="{5263345D-5881-4EDC-B517-202A26C1B1F2}" destId="{37C2D547-DE45-444A-886F-BC64688524C2}" srcOrd="0" destOrd="0" presId="urn:microsoft.com/office/officeart/2005/8/layout/orgChart1"/>
    <dgm:cxn modelId="{B72311F1-7929-45D4-9E60-5DAA8BDE0ED0}" type="presParOf" srcId="{5263345D-5881-4EDC-B517-202A26C1B1F2}" destId="{E8BB1971-012A-47AE-ACE2-8693E98368B2}" srcOrd="1" destOrd="0" presId="urn:microsoft.com/office/officeart/2005/8/layout/orgChart1"/>
    <dgm:cxn modelId="{7197E201-2FDC-49AC-A412-2C1DEEE27F41}" type="presParOf" srcId="{E8BB1971-012A-47AE-ACE2-8693E98368B2}" destId="{6D7A2C16-FE6B-4FD3-A11A-66E99C8436A2}" srcOrd="0" destOrd="0" presId="urn:microsoft.com/office/officeart/2005/8/layout/orgChart1"/>
    <dgm:cxn modelId="{A8F94ADC-BEE7-49E9-B4B5-73863385EE68}" type="presParOf" srcId="{6D7A2C16-FE6B-4FD3-A11A-66E99C8436A2}" destId="{C5375B17-0C54-4D26-AB0E-31897586056F}" srcOrd="0" destOrd="0" presId="urn:microsoft.com/office/officeart/2005/8/layout/orgChart1"/>
    <dgm:cxn modelId="{FC30421D-7F79-426B-B96C-771BAB2F72D2}" type="presParOf" srcId="{6D7A2C16-FE6B-4FD3-A11A-66E99C8436A2}" destId="{12F8E8F9-651D-425E-B7E2-BD982855B7AB}" srcOrd="1" destOrd="0" presId="urn:microsoft.com/office/officeart/2005/8/layout/orgChart1"/>
    <dgm:cxn modelId="{AAA68C06-62C2-4E2B-BFE9-2158C21D2E86}" type="presParOf" srcId="{E8BB1971-012A-47AE-ACE2-8693E98368B2}" destId="{6B2C830D-3FC8-404F-8F12-24F775415487}" srcOrd="1" destOrd="0" presId="urn:microsoft.com/office/officeart/2005/8/layout/orgChart1"/>
    <dgm:cxn modelId="{51589AB2-AA03-4107-9C21-183C1A8D70E2}" type="presParOf" srcId="{E8BB1971-012A-47AE-ACE2-8693E98368B2}" destId="{F9263A11-AAC8-4BF9-A5BB-2F2A9B4B8E1D}" srcOrd="2" destOrd="0" presId="urn:microsoft.com/office/officeart/2005/8/layout/orgChart1"/>
    <dgm:cxn modelId="{F275B1C0-CAD5-4564-847A-89427AE844C7}" type="presParOf" srcId="{511DA421-54F5-453B-8ADB-E3CDC948DC5F}" destId="{6FE617A6-3A90-4053-807C-BB224F98A65F}" srcOrd="2" destOrd="0" presId="urn:microsoft.com/office/officeart/2005/8/layout/orgChart1"/>
    <dgm:cxn modelId="{D1669820-B244-4048-9173-F56D8DADC42F}" type="presParOf" srcId="{41ED3F67-257E-4B96-AFF3-016CCFE5505C}" destId="{1FFFD2EA-F94F-4096-9A08-638FE61C8C27}" srcOrd="2" destOrd="0" presId="urn:microsoft.com/office/officeart/2005/8/layout/orgChart1"/>
    <dgm:cxn modelId="{D0CF04FF-57E7-4100-BD71-9A7338407371}" type="presParOf" srcId="{A579135A-D6CE-4C55-9111-4DF73C8CDF2B}" destId="{85E98A21-1087-499B-9EDB-CBCC24AB80E2}" srcOrd="2" destOrd="0" presId="urn:microsoft.com/office/officeart/2005/8/layout/orgChart1"/>
    <dgm:cxn modelId="{669F3AE8-2A4D-4717-9EBB-A4CCF7BF0AFB}" type="presParOf" srcId="{4E13024E-430F-435D-9C14-0E29684A25CE}" destId="{BA10C1C7-56EA-4F63-BB1D-25344BA65007}" srcOrd="2" destOrd="0" presId="urn:microsoft.com/office/officeart/2005/8/layout/orgChart1"/>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6B9CE346-2EBF-4274-A0A3-167E63B96AE3}"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GB"/>
        </a:p>
      </dgm:t>
    </dgm:pt>
    <dgm:pt modelId="{725AA6F2-9D7C-41D5-9C56-62118F406D9F}">
      <dgm:prSet phldrT="[Text]" custT="1"/>
      <dgm:spPr>
        <a:xfrm>
          <a:off x="1908642" y="523370"/>
          <a:ext cx="1335292" cy="145439"/>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Do not panic! </a:t>
          </a:r>
        </a:p>
      </dgm:t>
    </dgm:pt>
    <dgm:pt modelId="{8F07B4B7-946C-4E3B-9F47-F2907E6490A9}" type="parTrans" cxnId="{A9D34ABD-BE3E-4A2E-807E-7F0716D1A9F0}">
      <dgm:prSet/>
      <dgm:spPr/>
      <dgm:t>
        <a:bodyPr/>
        <a:lstStyle/>
        <a:p>
          <a:endParaRPr lang="en-GB"/>
        </a:p>
      </dgm:t>
    </dgm:pt>
    <dgm:pt modelId="{BC2A856E-ADCF-43FE-8751-F2DD7933D248}" type="sibTrans" cxnId="{A9D34ABD-BE3E-4A2E-807E-7F0716D1A9F0}">
      <dgm:prSet/>
      <dgm:spPr/>
      <dgm:t>
        <a:bodyPr/>
        <a:lstStyle/>
        <a:p>
          <a:endParaRPr lang="en-GB"/>
        </a:p>
      </dgm:t>
    </dgm:pt>
    <dgm:pt modelId="{ACDCAFD3-3AF7-4898-B53A-91F99A0489AC}">
      <dgm:prSet phldrT="[Text]" custT="1"/>
      <dgm:spPr>
        <a:xfrm>
          <a:off x="2631" y="858326"/>
          <a:ext cx="1335292" cy="414787"/>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One staff member (out of ratio) will check the immediate vicinity </a:t>
          </a:r>
        </a:p>
      </dgm:t>
    </dgm:pt>
    <dgm:pt modelId="{B8B1BFD7-05CB-4476-A832-7A6DAB213108}" type="parTrans" cxnId="{7228D76A-B6B9-486F-B17A-CC399479636C}">
      <dgm:prSet/>
      <dgm:spPr>
        <a:xfrm>
          <a:off x="670277" y="668810"/>
          <a:ext cx="1906010" cy="189515"/>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GB"/>
        </a:p>
      </dgm:t>
    </dgm:pt>
    <dgm:pt modelId="{D93CB4DA-0AFC-41EE-AC11-BD70FA9F0224}" type="sibTrans" cxnId="{7228D76A-B6B9-486F-B17A-CC399479636C}">
      <dgm:prSet/>
      <dgm:spPr/>
      <dgm:t>
        <a:bodyPr/>
        <a:lstStyle/>
        <a:p>
          <a:endParaRPr lang="en-GB"/>
        </a:p>
      </dgm:t>
    </dgm:pt>
    <dgm:pt modelId="{D6C00DCB-9382-425B-A4DC-5FF4152E2ED2}">
      <dgm:prSet phldrT="[Text]" custT="1"/>
      <dgm:spPr>
        <a:xfrm>
          <a:off x="1527439" y="858326"/>
          <a:ext cx="1335292" cy="675199"/>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All staff on the outing will account for the children in their allocated group</a:t>
          </a:r>
        </a:p>
      </dgm:t>
    </dgm:pt>
    <dgm:pt modelId="{3402E4F6-9943-4FDF-82A1-CA23348E7196}" type="parTrans" cxnId="{93AE4975-4E1A-4279-A162-183F445F09C0}">
      <dgm:prSet/>
      <dgm:spPr>
        <a:xfrm>
          <a:off x="2195086" y="668810"/>
          <a:ext cx="381202" cy="189515"/>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GB"/>
        </a:p>
      </dgm:t>
    </dgm:pt>
    <dgm:pt modelId="{B422AB76-584E-4EE9-8354-AF5497392345}" type="sibTrans" cxnId="{93AE4975-4E1A-4279-A162-183F445F09C0}">
      <dgm:prSet/>
      <dgm:spPr/>
      <dgm:t>
        <a:bodyPr/>
        <a:lstStyle/>
        <a:p>
          <a:endParaRPr lang="en-GB"/>
        </a:p>
      </dgm:t>
    </dgm:pt>
    <dgm:pt modelId="{F3764DC1-8A73-4F54-9BFF-FDD9089C00B5}">
      <dgm:prSet phldrT="[Text]" custT="1"/>
      <dgm:spPr>
        <a:xfrm>
          <a:off x="3814652" y="858326"/>
          <a:ext cx="1335292" cy="39408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If not on the visit, the manager is informed </a:t>
          </a:r>
        </a:p>
      </dgm:t>
    </dgm:pt>
    <dgm:pt modelId="{85273153-DC85-4C0E-9F02-FA9E27422294}" type="parTrans" cxnId="{4D1934CD-B476-45FC-85FB-9F63BC2BE37F}">
      <dgm:prSet/>
      <dgm:spPr>
        <a:xfrm>
          <a:off x="2576288" y="668810"/>
          <a:ext cx="1906010" cy="189515"/>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GB"/>
        </a:p>
      </dgm:t>
    </dgm:pt>
    <dgm:pt modelId="{CC2CBE87-A32A-4978-B175-4E8AFE670EE0}" type="sibTrans" cxnId="{4D1934CD-B476-45FC-85FB-9F63BC2BE37F}">
      <dgm:prSet/>
      <dgm:spPr/>
      <dgm:t>
        <a:bodyPr/>
        <a:lstStyle/>
        <a:p>
          <a:endParaRPr lang="en-GB"/>
        </a:p>
      </dgm:t>
    </dgm:pt>
    <dgm:pt modelId="{7BD45E5F-8692-4198-8B8E-0448D887345D}">
      <dgm:prSet custT="1"/>
      <dgm:spPr>
        <a:xfrm>
          <a:off x="765035" y="1723042"/>
          <a:ext cx="1335292" cy="43268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If close by, staff will return the children to the setting </a:t>
          </a:r>
        </a:p>
      </dgm:t>
    </dgm:pt>
    <dgm:pt modelId="{FEDB405A-4F49-4165-924F-92C9199E0787}" type="parTrans" cxnId="{D06F6E2C-A287-4807-A688-93A07A5C55B6}">
      <dgm:prSet/>
      <dgm:spPr>
        <a:xfrm>
          <a:off x="1432681" y="1533526"/>
          <a:ext cx="762404" cy="189515"/>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88A60314-EE6B-4634-95C2-8AB05A6D6984}" type="sibTrans" cxnId="{D06F6E2C-A287-4807-A688-93A07A5C55B6}">
      <dgm:prSet/>
      <dgm:spPr/>
      <dgm:t>
        <a:bodyPr/>
        <a:lstStyle/>
        <a:p>
          <a:endParaRPr lang="en-GB"/>
        </a:p>
      </dgm:t>
    </dgm:pt>
    <dgm:pt modelId="{B263AAFB-4D85-408A-9096-B425A154BF12}">
      <dgm:prSet custT="1"/>
      <dgm:spPr>
        <a:xfrm>
          <a:off x="2289844" y="1723042"/>
          <a:ext cx="1335292" cy="597814"/>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If at an indoor setting, security are informed and will take over the search</a:t>
          </a:r>
        </a:p>
      </dgm:t>
    </dgm:pt>
    <dgm:pt modelId="{E5DD7A9E-9825-4AE5-B97C-E84F24B7F76F}" type="parTrans" cxnId="{F8ED278F-212A-4E11-9BFA-2E2842C5093E}">
      <dgm:prSet/>
      <dgm:spPr>
        <a:xfrm>
          <a:off x="2195086" y="1533526"/>
          <a:ext cx="762404" cy="189515"/>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FFEB19C3-8BE8-4D4C-BA51-6FB01688466B}" type="sibTrans" cxnId="{F8ED278F-212A-4E11-9BFA-2E2842C5093E}">
      <dgm:prSet/>
      <dgm:spPr/>
      <dgm:t>
        <a:bodyPr/>
        <a:lstStyle/>
        <a:p>
          <a:endParaRPr lang="en-GB"/>
        </a:p>
      </dgm:t>
    </dgm:pt>
    <dgm:pt modelId="{D0FD7CC4-97EE-4FCC-BA0E-DEE9450300BF}">
      <dgm:prSet custT="1"/>
      <dgm:spPr>
        <a:xfrm>
          <a:off x="1098858" y="2345241"/>
          <a:ext cx="1335292" cy="331788"/>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All avaliable staff will search for the child </a:t>
          </a:r>
        </a:p>
      </dgm:t>
    </dgm:pt>
    <dgm:pt modelId="{02417827-26B6-4A80-AC48-1E23EE703B1A}" type="parTrans" cxnId="{63D5C0E5-D775-4A49-A1FC-BA2B471920A3}">
      <dgm:prSet/>
      <dgm:spPr>
        <a:xfrm>
          <a:off x="898564" y="2155725"/>
          <a:ext cx="200293" cy="355409"/>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CE83066C-1590-4010-BB0B-CA4F9E623609}" type="sibTrans" cxnId="{63D5C0E5-D775-4A49-A1FC-BA2B471920A3}">
      <dgm:prSet/>
      <dgm:spPr/>
      <dgm:t>
        <a:bodyPr/>
        <a:lstStyle/>
        <a:p>
          <a:endParaRPr lang="en-GB"/>
        </a:p>
      </dgm:t>
    </dgm:pt>
    <dgm:pt modelId="{16C73FD0-254E-493B-912D-4FC1CA813BF4}">
      <dgm:prSet custT="1"/>
      <dgm:spPr>
        <a:xfrm>
          <a:off x="3814652" y="1441922"/>
          <a:ext cx="1335292" cy="321996"/>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manager contacts the police </a:t>
          </a:r>
        </a:p>
      </dgm:t>
    </dgm:pt>
    <dgm:pt modelId="{0F0A4153-FD83-4D27-9113-79956D7B2B04}" type="parTrans" cxnId="{5356D541-9060-437F-B80A-15DA00F0BE3B}">
      <dgm:prSet/>
      <dgm:spPr>
        <a:xfrm>
          <a:off x="4436579" y="1252406"/>
          <a:ext cx="91440" cy="189515"/>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2E526186-0C96-4BD1-A9B1-B0CEAD4ED221}" type="sibTrans" cxnId="{5356D541-9060-437F-B80A-15DA00F0BE3B}">
      <dgm:prSet/>
      <dgm:spPr/>
      <dgm:t>
        <a:bodyPr/>
        <a:lstStyle/>
        <a:p>
          <a:endParaRPr lang="en-GB"/>
        </a:p>
      </dgm:t>
    </dgm:pt>
    <dgm:pt modelId="{18B02EF6-73EA-4216-909A-B21DA9A93B58}">
      <dgm:prSet custT="1"/>
      <dgm:spPr>
        <a:xfrm>
          <a:off x="4148475" y="1953435"/>
          <a:ext cx="1335292" cy="346723"/>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parent/carer(s) will be contacted </a:t>
          </a:r>
        </a:p>
      </dgm:t>
    </dgm:pt>
    <dgm:pt modelId="{90CC7923-9652-45E8-B8BB-2C6095D7A7C8}" type="parTrans" cxnId="{D20FC713-3198-4E2B-8D24-942B9607B9E4}">
      <dgm:prSet/>
      <dgm:spPr>
        <a:xfrm>
          <a:off x="3948182" y="1763919"/>
          <a:ext cx="200293" cy="362877"/>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46208CD9-14B3-476F-A364-FE424567D5B1}" type="sibTrans" cxnId="{D20FC713-3198-4E2B-8D24-942B9607B9E4}">
      <dgm:prSet/>
      <dgm:spPr/>
      <dgm:t>
        <a:bodyPr/>
        <a:lstStyle/>
        <a:p>
          <a:endParaRPr lang="en-GB"/>
        </a:p>
      </dgm:t>
    </dgm:pt>
    <dgm:pt modelId="{1342931A-ECDD-41B4-BB6F-C4A644529615}" type="pres">
      <dgm:prSet presAssocID="{6B9CE346-2EBF-4274-A0A3-167E63B96AE3}" presName="hierChild1" presStyleCnt="0">
        <dgm:presLayoutVars>
          <dgm:orgChart val="1"/>
          <dgm:chPref val="1"/>
          <dgm:dir/>
          <dgm:animOne val="branch"/>
          <dgm:animLvl val="lvl"/>
          <dgm:resizeHandles/>
        </dgm:presLayoutVars>
      </dgm:prSet>
      <dgm:spPr/>
    </dgm:pt>
    <dgm:pt modelId="{3E501901-DDFA-4BCC-9B30-6242BCBDD4C0}" type="pres">
      <dgm:prSet presAssocID="{725AA6F2-9D7C-41D5-9C56-62118F406D9F}" presName="hierRoot1" presStyleCnt="0">
        <dgm:presLayoutVars>
          <dgm:hierBranch val="init"/>
        </dgm:presLayoutVars>
      </dgm:prSet>
      <dgm:spPr/>
    </dgm:pt>
    <dgm:pt modelId="{429D080B-3D11-45AC-91DE-BCEF5FA0A8B7}" type="pres">
      <dgm:prSet presAssocID="{725AA6F2-9D7C-41D5-9C56-62118F406D9F}" presName="rootComposite1" presStyleCnt="0"/>
      <dgm:spPr/>
    </dgm:pt>
    <dgm:pt modelId="{DE33EF2A-0672-487A-BFB0-A02D0429DB80}" type="pres">
      <dgm:prSet presAssocID="{725AA6F2-9D7C-41D5-9C56-62118F406D9F}" presName="rootText1" presStyleLbl="node0" presStyleIdx="0" presStyleCnt="1" custScaleX="147962" custScaleY="32232">
        <dgm:presLayoutVars>
          <dgm:chPref val="3"/>
        </dgm:presLayoutVars>
      </dgm:prSet>
      <dgm:spPr>
        <a:prstGeom prst="rect">
          <a:avLst/>
        </a:prstGeom>
      </dgm:spPr>
    </dgm:pt>
    <dgm:pt modelId="{8FD9C246-8AF8-488E-A7A3-17AC1C980C09}" type="pres">
      <dgm:prSet presAssocID="{725AA6F2-9D7C-41D5-9C56-62118F406D9F}" presName="rootConnector1" presStyleLbl="node1" presStyleIdx="0" presStyleCnt="0"/>
      <dgm:spPr/>
    </dgm:pt>
    <dgm:pt modelId="{E27FCB72-B180-402F-93D7-985285FC7285}" type="pres">
      <dgm:prSet presAssocID="{725AA6F2-9D7C-41D5-9C56-62118F406D9F}" presName="hierChild2" presStyleCnt="0"/>
      <dgm:spPr/>
    </dgm:pt>
    <dgm:pt modelId="{CA12954A-51AE-41B6-892E-D28BB3B9BBC1}" type="pres">
      <dgm:prSet presAssocID="{B8B1BFD7-05CB-4476-A832-7A6DAB213108}" presName="Name37" presStyleLbl="parChTrans1D2" presStyleIdx="0" presStyleCnt="3"/>
      <dgm:spPr>
        <a:custGeom>
          <a:avLst/>
          <a:gdLst/>
          <a:ahLst/>
          <a:cxnLst/>
          <a:rect l="0" t="0" r="0" b="0"/>
          <a:pathLst>
            <a:path>
              <a:moveTo>
                <a:pt x="1906010" y="0"/>
              </a:moveTo>
              <a:lnTo>
                <a:pt x="1906010" y="94757"/>
              </a:lnTo>
              <a:lnTo>
                <a:pt x="0" y="94757"/>
              </a:lnTo>
              <a:lnTo>
                <a:pt x="0" y="189515"/>
              </a:lnTo>
            </a:path>
          </a:pathLst>
        </a:custGeom>
      </dgm:spPr>
    </dgm:pt>
    <dgm:pt modelId="{86EA99A5-9706-47EF-B7CC-018756F4F46E}" type="pres">
      <dgm:prSet presAssocID="{ACDCAFD3-3AF7-4898-B53A-91F99A0489AC}" presName="hierRoot2" presStyleCnt="0">
        <dgm:presLayoutVars>
          <dgm:hierBranch val="init"/>
        </dgm:presLayoutVars>
      </dgm:prSet>
      <dgm:spPr/>
    </dgm:pt>
    <dgm:pt modelId="{CB29DB1F-689F-454C-9C80-148A2FAB664E}" type="pres">
      <dgm:prSet presAssocID="{ACDCAFD3-3AF7-4898-B53A-91F99A0489AC}" presName="rootComposite" presStyleCnt="0"/>
      <dgm:spPr/>
    </dgm:pt>
    <dgm:pt modelId="{C82DA063-9BAA-422A-B6C9-54402A67E568}" type="pres">
      <dgm:prSet presAssocID="{ACDCAFD3-3AF7-4898-B53A-91F99A0489AC}" presName="rootText" presStyleLbl="node2" presStyleIdx="0" presStyleCnt="3" custScaleX="147962" custScaleY="91924">
        <dgm:presLayoutVars>
          <dgm:chPref val="3"/>
        </dgm:presLayoutVars>
      </dgm:prSet>
      <dgm:spPr>
        <a:prstGeom prst="rect">
          <a:avLst/>
        </a:prstGeom>
      </dgm:spPr>
    </dgm:pt>
    <dgm:pt modelId="{1E89B088-43B3-4D18-A1C1-DAB84E84ADC4}" type="pres">
      <dgm:prSet presAssocID="{ACDCAFD3-3AF7-4898-B53A-91F99A0489AC}" presName="rootConnector" presStyleLbl="node2" presStyleIdx="0" presStyleCnt="3"/>
      <dgm:spPr/>
    </dgm:pt>
    <dgm:pt modelId="{0DE961B4-2B80-4005-9CF5-4CE74D01E215}" type="pres">
      <dgm:prSet presAssocID="{ACDCAFD3-3AF7-4898-B53A-91F99A0489AC}" presName="hierChild4" presStyleCnt="0"/>
      <dgm:spPr/>
    </dgm:pt>
    <dgm:pt modelId="{8E6C9295-F8FD-4AEE-8325-24F909C84608}" type="pres">
      <dgm:prSet presAssocID="{ACDCAFD3-3AF7-4898-B53A-91F99A0489AC}" presName="hierChild5" presStyleCnt="0"/>
      <dgm:spPr/>
    </dgm:pt>
    <dgm:pt modelId="{D25073A7-AA04-4499-9590-547952070222}" type="pres">
      <dgm:prSet presAssocID="{3402E4F6-9943-4FDF-82A1-CA23348E7196}" presName="Name37" presStyleLbl="parChTrans1D2" presStyleIdx="1" presStyleCnt="3"/>
      <dgm:spPr>
        <a:custGeom>
          <a:avLst/>
          <a:gdLst/>
          <a:ahLst/>
          <a:cxnLst/>
          <a:rect l="0" t="0" r="0" b="0"/>
          <a:pathLst>
            <a:path>
              <a:moveTo>
                <a:pt x="381202" y="0"/>
              </a:moveTo>
              <a:lnTo>
                <a:pt x="381202" y="94757"/>
              </a:lnTo>
              <a:lnTo>
                <a:pt x="0" y="94757"/>
              </a:lnTo>
              <a:lnTo>
                <a:pt x="0" y="189515"/>
              </a:lnTo>
            </a:path>
          </a:pathLst>
        </a:custGeom>
      </dgm:spPr>
    </dgm:pt>
    <dgm:pt modelId="{C65098B7-FCE5-4E51-8A2B-1BEEF13104F5}" type="pres">
      <dgm:prSet presAssocID="{D6C00DCB-9382-425B-A4DC-5FF4152E2ED2}" presName="hierRoot2" presStyleCnt="0">
        <dgm:presLayoutVars>
          <dgm:hierBranch val="init"/>
        </dgm:presLayoutVars>
      </dgm:prSet>
      <dgm:spPr/>
    </dgm:pt>
    <dgm:pt modelId="{F9F23BEF-4E73-42F9-A5EA-F90867B3E1BB}" type="pres">
      <dgm:prSet presAssocID="{D6C00DCB-9382-425B-A4DC-5FF4152E2ED2}" presName="rootComposite" presStyleCnt="0"/>
      <dgm:spPr/>
    </dgm:pt>
    <dgm:pt modelId="{A0553773-B26B-4E37-AEDE-DAB521AE55D5}" type="pres">
      <dgm:prSet presAssocID="{D6C00DCB-9382-425B-A4DC-5FF4152E2ED2}" presName="rootText" presStyleLbl="node2" presStyleIdx="1" presStyleCnt="3" custScaleX="147962" custScaleY="149636">
        <dgm:presLayoutVars>
          <dgm:chPref val="3"/>
        </dgm:presLayoutVars>
      </dgm:prSet>
      <dgm:spPr>
        <a:prstGeom prst="rect">
          <a:avLst/>
        </a:prstGeom>
      </dgm:spPr>
    </dgm:pt>
    <dgm:pt modelId="{8A1AB7B5-A3A9-448B-BB30-4D72EBAC0A58}" type="pres">
      <dgm:prSet presAssocID="{D6C00DCB-9382-425B-A4DC-5FF4152E2ED2}" presName="rootConnector" presStyleLbl="node2" presStyleIdx="1" presStyleCnt="3"/>
      <dgm:spPr/>
    </dgm:pt>
    <dgm:pt modelId="{A24637AC-81FE-4F3F-8295-8F30CABB47AE}" type="pres">
      <dgm:prSet presAssocID="{D6C00DCB-9382-425B-A4DC-5FF4152E2ED2}" presName="hierChild4" presStyleCnt="0"/>
      <dgm:spPr/>
    </dgm:pt>
    <dgm:pt modelId="{6D13EB5F-A48B-4D7E-B15E-5D23FDFB4BAA}" type="pres">
      <dgm:prSet presAssocID="{FEDB405A-4F49-4165-924F-92C9199E0787}" presName="Name37" presStyleLbl="parChTrans1D3" presStyleIdx="0" presStyleCnt="3"/>
      <dgm:spPr>
        <a:custGeom>
          <a:avLst/>
          <a:gdLst/>
          <a:ahLst/>
          <a:cxnLst/>
          <a:rect l="0" t="0" r="0" b="0"/>
          <a:pathLst>
            <a:path>
              <a:moveTo>
                <a:pt x="762404" y="0"/>
              </a:moveTo>
              <a:lnTo>
                <a:pt x="762404" y="94757"/>
              </a:lnTo>
              <a:lnTo>
                <a:pt x="0" y="94757"/>
              </a:lnTo>
              <a:lnTo>
                <a:pt x="0" y="189515"/>
              </a:lnTo>
            </a:path>
          </a:pathLst>
        </a:custGeom>
      </dgm:spPr>
    </dgm:pt>
    <dgm:pt modelId="{AFF2E8B7-D6B4-4684-95D8-0BFB01C97000}" type="pres">
      <dgm:prSet presAssocID="{7BD45E5F-8692-4198-8B8E-0448D887345D}" presName="hierRoot2" presStyleCnt="0">
        <dgm:presLayoutVars>
          <dgm:hierBranch val="init"/>
        </dgm:presLayoutVars>
      </dgm:prSet>
      <dgm:spPr/>
    </dgm:pt>
    <dgm:pt modelId="{F30AF847-2C3C-48CF-857D-D8413F843C05}" type="pres">
      <dgm:prSet presAssocID="{7BD45E5F-8692-4198-8B8E-0448D887345D}" presName="rootComposite" presStyleCnt="0"/>
      <dgm:spPr/>
    </dgm:pt>
    <dgm:pt modelId="{A965B154-64EF-45C8-AA56-D69959924A72}" type="pres">
      <dgm:prSet presAssocID="{7BD45E5F-8692-4198-8B8E-0448D887345D}" presName="rootText" presStyleLbl="node3" presStyleIdx="0" presStyleCnt="3" custScaleX="147962" custScaleY="95890">
        <dgm:presLayoutVars>
          <dgm:chPref val="3"/>
        </dgm:presLayoutVars>
      </dgm:prSet>
      <dgm:spPr>
        <a:prstGeom prst="rect">
          <a:avLst/>
        </a:prstGeom>
      </dgm:spPr>
    </dgm:pt>
    <dgm:pt modelId="{5962A036-1B8A-4245-8F0B-E140769CA7DF}" type="pres">
      <dgm:prSet presAssocID="{7BD45E5F-8692-4198-8B8E-0448D887345D}" presName="rootConnector" presStyleLbl="node3" presStyleIdx="0" presStyleCnt="3"/>
      <dgm:spPr/>
    </dgm:pt>
    <dgm:pt modelId="{72AC6715-86E3-44D7-BFED-D51CAF6150A0}" type="pres">
      <dgm:prSet presAssocID="{7BD45E5F-8692-4198-8B8E-0448D887345D}" presName="hierChild4" presStyleCnt="0"/>
      <dgm:spPr/>
    </dgm:pt>
    <dgm:pt modelId="{2DEFA832-4A09-463F-B706-2D15B574513C}" type="pres">
      <dgm:prSet presAssocID="{02417827-26B6-4A80-AC48-1E23EE703B1A}" presName="Name37" presStyleLbl="parChTrans1D4" presStyleIdx="0" presStyleCnt="2"/>
      <dgm:spPr>
        <a:custGeom>
          <a:avLst/>
          <a:gdLst/>
          <a:ahLst/>
          <a:cxnLst/>
          <a:rect l="0" t="0" r="0" b="0"/>
          <a:pathLst>
            <a:path>
              <a:moveTo>
                <a:pt x="0" y="0"/>
              </a:moveTo>
              <a:lnTo>
                <a:pt x="0" y="355409"/>
              </a:lnTo>
              <a:lnTo>
                <a:pt x="200293" y="355409"/>
              </a:lnTo>
            </a:path>
          </a:pathLst>
        </a:custGeom>
      </dgm:spPr>
    </dgm:pt>
    <dgm:pt modelId="{978D50C5-EEB0-4081-BADB-8DDF58169261}" type="pres">
      <dgm:prSet presAssocID="{D0FD7CC4-97EE-4FCC-BA0E-DEE9450300BF}" presName="hierRoot2" presStyleCnt="0">
        <dgm:presLayoutVars>
          <dgm:hierBranch val="init"/>
        </dgm:presLayoutVars>
      </dgm:prSet>
      <dgm:spPr/>
    </dgm:pt>
    <dgm:pt modelId="{ADB2C29F-325B-4945-AD4C-CE39105C7A82}" type="pres">
      <dgm:prSet presAssocID="{D0FD7CC4-97EE-4FCC-BA0E-DEE9450300BF}" presName="rootComposite" presStyleCnt="0"/>
      <dgm:spPr/>
    </dgm:pt>
    <dgm:pt modelId="{B488303A-82D8-423D-9309-66B1C143A8DD}" type="pres">
      <dgm:prSet presAssocID="{D0FD7CC4-97EE-4FCC-BA0E-DEE9450300BF}" presName="rootText" presStyleLbl="node4" presStyleIdx="0" presStyleCnt="2" custScaleX="147962" custScaleY="73530">
        <dgm:presLayoutVars>
          <dgm:chPref val="3"/>
        </dgm:presLayoutVars>
      </dgm:prSet>
      <dgm:spPr>
        <a:prstGeom prst="rect">
          <a:avLst/>
        </a:prstGeom>
      </dgm:spPr>
    </dgm:pt>
    <dgm:pt modelId="{394F72D6-E534-4E48-894C-21BC6BF52EEC}" type="pres">
      <dgm:prSet presAssocID="{D0FD7CC4-97EE-4FCC-BA0E-DEE9450300BF}" presName="rootConnector" presStyleLbl="node4" presStyleIdx="0" presStyleCnt="2"/>
      <dgm:spPr/>
    </dgm:pt>
    <dgm:pt modelId="{6F828180-82D9-4F29-AB26-F53FD8ACAF4F}" type="pres">
      <dgm:prSet presAssocID="{D0FD7CC4-97EE-4FCC-BA0E-DEE9450300BF}" presName="hierChild4" presStyleCnt="0"/>
      <dgm:spPr/>
    </dgm:pt>
    <dgm:pt modelId="{32A50F20-941E-4754-86C0-2257BF32A26B}" type="pres">
      <dgm:prSet presAssocID="{D0FD7CC4-97EE-4FCC-BA0E-DEE9450300BF}" presName="hierChild5" presStyleCnt="0"/>
      <dgm:spPr/>
    </dgm:pt>
    <dgm:pt modelId="{6E948B9F-6CE8-4063-8A46-59688E77FBBA}" type="pres">
      <dgm:prSet presAssocID="{7BD45E5F-8692-4198-8B8E-0448D887345D}" presName="hierChild5" presStyleCnt="0"/>
      <dgm:spPr/>
    </dgm:pt>
    <dgm:pt modelId="{05CBE400-091B-4F85-96A2-ED685BCEF8CD}" type="pres">
      <dgm:prSet presAssocID="{E5DD7A9E-9825-4AE5-B97C-E84F24B7F76F}" presName="Name37" presStyleLbl="parChTrans1D3" presStyleIdx="1" presStyleCnt="3"/>
      <dgm:spPr>
        <a:custGeom>
          <a:avLst/>
          <a:gdLst/>
          <a:ahLst/>
          <a:cxnLst/>
          <a:rect l="0" t="0" r="0" b="0"/>
          <a:pathLst>
            <a:path>
              <a:moveTo>
                <a:pt x="0" y="0"/>
              </a:moveTo>
              <a:lnTo>
                <a:pt x="0" y="94757"/>
              </a:lnTo>
              <a:lnTo>
                <a:pt x="762404" y="94757"/>
              </a:lnTo>
              <a:lnTo>
                <a:pt x="762404" y="189515"/>
              </a:lnTo>
            </a:path>
          </a:pathLst>
        </a:custGeom>
      </dgm:spPr>
    </dgm:pt>
    <dgm:pt modelId="{C3DD62AF-D3F4-450A-819E-19381CB99A5A}" type="pres">
      <dgm:prSet presAssocID="{B263AAFB-4D85-408A-9096-B425A154BF12}" presName="hierRoot2" presStyleCnt="0">
        <dgm:presLayoutVars>
          <dgm:hierBranch val="init"/>
        </dgm:presLayoutVars>
      </dgm:prSet>
      <dgm:spPr/>
    </dgm:pt>
    <dgm:pt modelId="{6A7A3430-7B52-42E5-A0A4-CB73155A0665}" type="pres">
      <dgm:prSet presAssocID="{B263AAFB-4D85-408A-9096-B425A154BF12}" presName="rootComposite" presStyleCnt="0"/>
      <dgm:spPr/>
    </dgm:pt>
    <dgm:pt modelId="{AC185B7C-50E8-4627-A6FE-5EF695A8771C}" type="pres">
      <dgm:prSet presAssocID="{B263AAFB-4D85-408A-9096-B425A154BF12}" presName="rootText" presStyleLbl="node3" presStyleIdx="1" presStyleCnt="3" custScaleX="147962" custScaleY="132486">
        <dgm:presLayoutVars>
          <dgm:chPref val="3"/>
        </dgm:presLayoutVars>
      </dgm:prSet>
      <dgm:spPr>
        <a:prstGeom prst="rect">
          <a:avLst/>
        </a:prstGeom>
      </dgm:spPr>
    </dgm:pt>
    <dgm:pt modelId="{614C6C6F-7891-42E3-8A70-5865487FAB12}" type="pres">
      <dgm:prSet presAssocID="{B263AAFB-4D85-408A-9096-B425A154BF12}" presName="rootConnector" presStyleLbl="node3" presStyleIdx="1" presStyleCnt="3"/>
      <dgm:spPr/>
    </dgm:pt>
    <dgm:pt modelId="{F2E7CA9C-31DB-4D37-B9EF-A6A8911D39C6}" type="pres">
      <dgm:prSet presAssocID="{B263AAFB-4D85-408A-9096-B425A154BF12}" presName="hierChild4" presStyleCnt="0"/>
      <dgm:spPr/>
    </dgm:pt>
    <dgm:pt modelId="{473B6270-16B1-4E5B-A882-3DA87A24C608}" type="pres">
      <dgm:prSet presAssocID="{B263AAFB-4D85-408A-9096-B425A154BF12}" presName="hierChild5" presStyleCnt="0"/>
      <dgm:spPr/>
    </dgm:pt>
    <dgm:pt modelId="{8E7901A0-265F-48D6-A6AE-30C99E7D01D1}" type="pres">
      <dgm:prSet presAssocID="{D6C00DCB-9382-425B-A4DC-5FF4152E2ED2}" presName="hierChild5" presStyleCnt="0"/>
      <dgm:spPr/>
    </dgm:pt>
    <dgm:pt modelId="{918CA50B-019E-4AEC-8A1C-DFC1A8BB6035}" type="pres">
      <dgm:prSet presAssocID="{85273153-DC85-4C0E-9F02-FA9E27422294}" presName="Name37" presStyleLbl="parChTrans1D2" presStyleIdx="2" presStyleCnt="3"/>
      <dgm:spPr>
        <a:custGeom>
          <a:avLst/>
          <a:gdLst/>
          <a:ahLst/>
          <a:cxnLst/>
          <a:rect l="0" t="0" r="0" b="0"/>
          <a:pathLst>
            <a:path>
              <a:moveTo>
                <a:pt x="0" y="0"/>
              </a:moveTo>
              <a:lnTo>
                <a:pt x="0" y="94757"/>
              </a:lnTo>
              <a:lnTo>
                <a:pt x="1906010" y="94757"/>
              </a:lnTo>
              <a:lnTo>
                <a:pt x="1906010" y="189515"/>
              </a:lnTo>
            </a:path>
          </a:pathLst>
        </a:custGeom>
      </dgm:spPr>
    </dgm:pt>
    <dgm:pt modelId="{1E2F6C7B-FC8C-4FCE-AC0F-FF954E9B0D03}" type="pres">
      <dgm:prSet presAssocID="{F3764DC1-8A73-4F54-9BFF-FDD9089C00B5}" presName="hierRoot2" presStyleCnt="0">
        <dgm:presLayoutVars>
          <dgm:hierBranch val="init"/>
        </dgm:presLayoutVars>
      </dgm:prSet>
      <dgm:spPr/>
    </dgm:pt>
    <dgm:pt modelId="{A0DB1B01-D8A2-45CE-8075-B2BE017E3703}" type="pres">
      <dgm:prSet presAssocID="{F3764DC1-8A73-4F54-9BFF-FDD9089C00B5}" presName="rootComposite" presStyleCnt="0"/>
      <dgm:spPr/>
    </dgm:pt>
    <dgm:pt modelId="{C2A46F1B-2238-4244-BA08-7CF2DB218E83}" type="pres">
      <dgm:prSet presAssocID="{F3764DC1-8A73-4F54-9BFF-FDD9089C00B5}" presName="rootText" presStyleLbl="node2" presStyleIdx="2" presStyleCnt="3" custScaleX="147962" custScaleY="87335">
        <dgm:presLayoutVars>
          <dgm:chPref val="3"/>
        </dgm:presLayoutVars>
      </dgm:prSet>
      <dgm:spPr>
        <a:prstGeom prst="rect">
          <a:avLst/>
        </a:prstGeom>
      </dgm:spPr>
    </dgm:pt>
    <dgm:pt modelId="{5AFF5AF9-DAAB-4FDD-89CA-DF63BBF440CA}" type="pres">
      <dgm:prSet presAssocID="{F3764DC1-8A73-4F54-9BFF-FDD9089C00B5}" presName="rootConnector" presStyleLbl="node2" presStyleIdx="2" presStyleCnt="3"/>
      <dgm:spPr/>
    </dgm:pt>
    <dgm:pt modelId="{A03DBA5C-742E-4BC9-9A48-B48284071A0B}" type="pres">
      <dgm:prSet presAssocID="{F3764DC1-8A73-4F54-9BFF-FDD9089C00B5}" presName="hierChild4" presStyleCnt="0"/>
      <dgm:spPr/>
    </dgm:pt>
    <dgm:pt modelId="{D2A4B48D-D78A-481E-A847-2EA46603E52F}" type="pres">
      <dgm:prSet presAssocID="{0F0A4153-FD83-4D27-9113-79956D7B2B04}" presName="Name37" presStyleLbl="parChTrans1D3" presStyleIdx="2" presStyleCnt="3"/>
      <dgm:spPr>
        <a:custGeom>
          <a:avLst/>
          <a:gdLst/>
          <a:ahLst/>
          <a:cxnLst/>
          <a:rect l="0" t="0" r="0" b="0"/>
          <a:pathLst>
            <a:path>
              <a:moveTo>
                <a:pt x="45720" y="0"/>
              </a:moveTo>
              <a:lnTo>
                <a:pt x="45720" y="189515"/>
              </a:lnTo>
            </a:path>
          </a:pathLst>
        </a:custGeom>
      </dgm:spPr>
    </dgm:pt>
    <dgm:pt modelId="{21F1C861-B9AE-40D8-8B11-6CBBE2A6A639}" type="pres">
      <dgm:prSet presAssocID="{16C73FD0-254E-493B-912D-4FC1CA813BF4}" presName="hierRoot2" presStyleCnt="0">
        <dgm:presLayoutVars>
          <dgm:hierBranch val="init"/>
        </dgm:presLayoutVars>
      </dgm:prSet>
      <dgm:spPr/>
    </dgm:pt>
    <dgm:pt modelId="{AA2B7357-F4F0-4FE0-9F80-2C5315D9DB7B}" type="pres">
      <dgm:prSet presAssocID="{16C73FD0-254E-493B-912D-4FC1CA813BF4}" presName="rootComposite" presStyleCnt="0"/>
      <dgm:spPr/>
    </dgm:pt>
    <dgm:pt modelId="{73E58AD1-64D4-4A46-ADD1-B9A7E6AE5277}" type="pres">
      <dgm:prSet presAssocID="{16C73FD0-254E-493B-912D-4FC1CA813BF4}" presName="rootText" presStyleLbl="node3" presStyleIdx="2" presStyleCnt="3" custScaleX="147962" custScaleY="71360">
        <dgm:presLayoutVars>
          <dgm:chPref val="3"/>
        </dgm:presLayoutVars>
      </dgm:prSet>
      <dgm:spPr>
        <a:prstGeom prst="rect">
          <a:avLst/>
        </a:prstGeom>
      </dgm:spPr>
    </dgm:pt>
    <dgm:pt modelId="{BDEBE12E-F3DA-4E7C-A562-060D35D9D379}" type="pres">
      <dgm:prSet presAssocID="{16C73FD0-254E-493B-912D-4FC1CA813BF4}" presName="rootConnector" presStyleLbl="node3" presStyleIdx="2" presStyleCnt="3"/>
      <dgm:spPr/>
    </dgm:pt>
    <dgm:pt modelId="{2596163F-79CA-4639-816E-6DD5CB1AA133}" type="pres">
      <dgm:prSet presAssocID="{16C73FD0-254E-493B-912D-4FC1CA813BF4}" presName="hierChild4" presStyleCnt="0"/>
      <dgm:spPr/>
    </dgm:pt>
    <dgm:pt modelId="{13941E4E-C4B4-4B18-8620-9506540FE9F4}" type="pres">
      <dgm:prSet presAssocID="{90CC7923-9652-45E8-B8BB-2C6095D7A7C8}" presName="Name37" presStyleLbl="parChTrans1D4" presStyleIdx="1" presStyleCnt="2"/>
      <dgm:spPr>
        <a:custGeom>
          <a:avLst/>
          <a:gdLst/>
          <a:ahLst/>
          <a:cxnLst/>
          <a:rect l="0" t="0" r="0" b="0"/>
          <a:pathLst>
            <a:path>
              <a:moveTo>
                <a:pt x="0" y="0"/>
              </a:moveTo>
              <a:lnTo>
                <a:pt x="0" y="362877"/>
              </a:lnTo>
              <a:lnTo>
                <a:pt x="200293" y="362877"/>
              </a:lnTo>
            </a:path>
          </a:pathLst>
        </a:custGeom>
      </dgm:spPr>
    </dgm:pt>
    <dgm:pt modelId="{014AB811-4A0A-4BCA-BCC4-A2B5FBF56C16}" type="pres">
      <dgm:prSet presAssocID="{18B02EF6-73EA-4216-909A-B21DA9A93B58}" presName="hierRoot2" presStyleCnt="0">
        <dgm:presLayoutVars>
          <dgm:hierBranch val="init"/>
        </dgm:presLayoutVars>
      </dgm:prSet>
      <dgm:spPr/>
    </dgm:pt>
    <dgm:pt modelId="{8528B10C-617A-4BA0-887F-DDAB90054DCD}" type="pres">
      <dgm:prSet presAssocID="{18B02EF6-73EA-4216-909A-B21DA9A93B58}" presName="rootComposite" presStyleCnt="0"/>
      <dgm:spPr/>
    </dgm:pt>
    <dgm:pt modelId="{0D1C6330-5F76-4309-BF05-33112620C33E}" type="pres">
      <dgm:prSet presAssocID="{18B02EF6-73EA-4216-909A-B21DA9A93B58}" presName="rootText" presStyleLbl="node4" presStyleIdx="1" presStyleCnt="2" custScaleX="147962" custScaleY="76840">
        <dgm:presLayoutVars>
          <dgm:chPref val="3"/>
        </dgm:presLayoutVars>
      </dgm:prSet>
      <dgm:spPr>
        <a:prstGeom prst="rect">
          <a:avLst/>
        </a:prstGeom>
      </dgm:spPr>
    </dgm:pt>
    <dgm:pt modelId="{0A7A4D59-AF9A-4B43-B000-BFC52994538A}" type="pres">
      <dgm:prSet presAssocID="{18B02EF6-73EA-4216-909A-B21DA9A93B58}" presName="rootConnector" presStyleLbl="node4" presStyleIdx="1" presStyleCnt="2"/>
      <dgm:spPr/>
    </dgm:pt>
    <dgm:pt modelId="{17BA4BA4-0D95-474F-AEA2-91390797068A}" type="pres">
      <dgm:prSet presAssocID="{18B02EF6-73EA-4216-909A-B21DA9A93B58}" presName="hierChild4" presStyleCnt="0"/>
      <dgm:spPr/>
    </dgm:pt>
    <dgm:pt modelId="{7EA9E022-F312-47A0-A924-1BA361C834AF}" type="pres">
      <dgm:prSet presAssocID="{18B02EF6-73EA-4216-909A-B21DA9A93B58}" presName="hierChild5" presStyleCnt="0"/>
      <dgm:spPr/>
    </dgm:pt>
    <dgm:pt modelId="{0C6126BC-5FF6-46C1-8E95-53C885B7EB3F}" type="pres">
      <dgm:prSet presAssocID="{16C73FD0-254E-493B-912D-4FC1CA813BF4}" presName="hierChild5" presStyleCnt="0"/>
      <dgm:spPr/>
    </dgm:pt>
    <dgm:pt modelId="{728996F1-A2BA-4438-AE7C-06ABB7879F0B}" type="pres">
      <dgm:prSet presAssocID="{F3764DC1-8A73-4F54-9BFF-FDD9089C00B5}" presName="hierChild5" presStyleCnt="0"/>
      <dgm:spPr/>
    </dgm:pt>
    <dgm:pt modelId="{AFD67C4E-93ED-42C0-8534-2283CCB4A8F5}" type="pres">
      <dgm:prSet presAssocID="{725AA6F2-9D7C-41D5-9C56-62118F406D9F}" presName="hierChild3" presStyleCnt="0"/>
      <dgm:spPr/>
    </dgm:pt>
  </dgm:ptLst>
  <dgm:cxnLst>
    <dgm:cxn modelId="{D3230601-26A6-40D3-8661-5C036F664D7F}" type="presOf" srcId="{D6C00DCB-9382-425B-A4DC-5FF4152E2ED2}" destId="{8A1AB7B5-A3A9-448B-BB30-4D72EBAC0A58}" srcOrd="1" destOrd="0" presId="urn:microsoft.com/office/officeart/2005/8/layout/orgChart1"/>
    <dgm:cxn modelId="{D20FC713-3198-4E2B-8D24-942B9607B9E4}" srcId="{16C73FD0-254E-493B-912D-4FC1CA813BF4}" destId="{18B02EF6-73EA-4216-909A-B21DA9A93B58}" srcOrd="0" destOrd="0" parTransId="{90CC7923-9652-45E8-B8BB-2C6095D7A7C8}" sibTransId="{46208CD9-14B3-476F-A364-FE424567D5B1}"/>
    <dgm:cxn modelId="{D06F6E2C-A287-4807-A688-93A07A5C55B6}" srcId="{D6C00DCB-9382-425B-A4DC-5FF4152E2ED2}" destId="{7BD45E5F-8692-4198-8B8E-0448D887345D}" srcOrd="0" destOrd="0" parTransId="{FEDB405A-4F49-4165-924F-92C9199E0787}" sibTransId="{88A60314-EE6B-4634-95C2-8AB05A6D6984}"/>
    <dgm:cxn modelId="{E954A52C-47E4-439A-B117-BB0B8F1B14D0}" type="presOf" srcId="{B8B1BFD7-05CB-4476-A832-7A6DAB213108}" destId="{CA12954A-51AE-41B6-892E-D28BB3B9BBC1}" srcOrd="0" destOrd="0" presId="urn:microsoft.com/office/officeart/2005/8/layout/orgChart1"/>
    <dgm:cxn modelId="{9417FA39-4B47-4644-85E0-775BF3BB7F82}" type="presOf" srcId="{B263AAFB-4D85-408A-9096-B425A154BF12}" destId="{614C6C6F-7891-42E3-8A70-5865487FAB12}" srcOrd="1" destOrd="0" presId="urn:microsoft.com/office/officeart/2005/8/layout/orgChart1"/>
    <dgm:cxn modelId="{31C4553D-AF53-4311-AC88-C80E45AE87D1}" type="presOf" srcId="{F3764DC1-8A73-4F54-9BFF-FDD9089C00B5}" destId="{C2A46F1B-2238-4244-BA08-7CF2DB218E83}" srcOrd="0" destOrd="0" presId="urn:microsoft.com/office/officeart/2005/8/layout/orgChart1"/>
    <dgm:cxn modelId="{2264863E-0328-4E18-B8A1-4DB6A647EC18}" type="presOf" srcId="{D6C00DCB-9382-425B-A4DC-5FF4152E2ED2}" destId="{A0553773-B26B-4E37-AEDE-DAB521AE55D5}" srcOrd="0" destOrd="0" presId="urn:microsoft.com/office/officeart/2005/8/layout/orgChart1"/>
    <dgm:cxn modelId="{D9CB845B-25A7-4B9E-9882-B77046C1D806}" type="presOf" srcId="{16C73FD0-254E-493B-912D-4FC1CA813BF4}" destId="{73E58AD1-64D4-4A46-ADD1-B9A7E6AE5277}" srcOrd="0" destOrd="0" presId="urn:microsoft.com/office/officeart/2005/8/layout/orgChart1"/>
    <dgm:cxn modelId="{ACA7F35B-CF05-444E-BECC-C3997BA7ADD4}" type="presOf" srcId="{16C73FD0-254E-493B-912D-4FC1CA813BF4}" destId="{BDEBE12E-F3DA-4E7C-A562-060D35D9D379}" srcOrd="1" destOrd="0" presId="urn:microsoft.com/office/officeart/2005/8/layout/orgChart1"/>
    <dgm:cxn modelId="{017AB35F-F6E1-4538-8FA5-81EF87502A07}" type="presOf" srcId="{B263AAFB-4D85-408A-9096-B425A154BF12}" destId="{AC185B7C-50E8-4627-A6FE-5EF695A8771C}" srcOrd="0" destOrd="0" presId="urn:microsoft.com/office/officeart/2005/8/layout/orgChart1"/>
    <dgm:cxn modelId="{5356D541-9060-437F-B80A-15DA00F0BE3B}" srcId="{F3764DC1-8A73-4F54-9BFF-FDD9089C00B5}" destId="{16C73FD0-254E-493B-912D-4FC1CA813BF4}" srcOrd="0" destOrd="0" parTransId="{0F0A4153-FD83-4D27-9113-79956D7B2B04}" sibTransId="{2E526186-0C96-4BD1-A9B1-B0CEAD4ED221}"/>
    <dgm:cxn modelId="{6BC66A42-BA75-40E4-B089-0F2F6DAAFA18}" type="presOf" srcId="{18B02EF6-73EA-4216-909A-B21DA9A93B58}" destId="{0D1C6330-5F76-4309-BF05-33112620C33E}" srcOrd="0" destOrd="0" presId="urn:microsoft.com/office/officeart/2005/8/layout/orgChart1"/>
    <dgm:cxn modelId="{A0709162-E8B5-46E8-9204-43C6F0E33925}" type="presOf" srcId="{3402E4F6-9943-4FDF-82A1-CA23348E7196}" destId="{D25073A7-AA04-4499-9590-547952070222}" srcOrd="0" destOrd="0" presId="urn:microsoft.com/office/officeart/2005/8/layout/orgChart1"/>
    <dgm:cxn modelId="{71F18863-E337-4926-9541-F2A92E6B9A66}" type="presOf" srcId="{7BD45E5F-8692-4198-8B8E-0448D887345D}" destId="{A965B154-64EF-45C8-AA56-D69959924A72}" srcOrd="0" destOrd="0" presId="urn:microsoft.com/office/officeart/2005/8/layout/orgChart1"/>
    <dgm:cxn modelId="{7228D76A-B6B9-486F-B17A-CC399479636C}" srcId="{725AA6F2-9D7C-41D5-9C56-62118F406D9F}" destId="{ACDCAFD3-3AF7-4898-B53A-91F99A0489AC}" srcOrd="0" destOrd="0" parTransId="{B8B1BFD7-05CB-4476-A832-7A6DAB213108}" sibTransId="{D93CB4DA-0AFC-41EE-AC11-BD70FA9F0224}"/>
    <dgm:cxn modelId="{C1AF9C6B-6C9E-4E1C-AA55-0062D165A43E}" type="presOf" srcId="{02417827-26B6-4A80-AC48-1E23EE703B1A}" destId="{2DEFA832-4A09-463F-B706-2D15B574513C}" srcOrd="0" destOrd="0" presId="urn:microsoft.com/office/officeart/2005/8/layout/orgChart1"/>
    <dgm:cxn modelId="{93AE4975-4E1A-4279-A162-183F445F09C0}" srcId="{725AA6F2-9D7C-41D5-9C56-62118F406D9F}" destId="{D6C00DCB-9382-425B-A4DC-5FF4152E2ED2}" srcOrd="1" destOrd="0" parTransId="{3402E4F6-9943-4FDF-82A1-CA23348E7196}" sibTransId="{B422AB76-584E-4EE9-8354-AF5497392345}"/>
    <dgm:cxn modelId="{E9918158-BA0F-48DD-A7D5-8CFE119A76BC}" type="presOf" srcId="{6B9CE346-2EBF-4274-A0A3-167E63B96AE3}" destId="{1342931A-ECDD-41B4-BB6F-C4A644529615}" srcOrd="0" destOrd="0" presId="urn:microsoft.com/office/officeart/2005/8/layout/orgChart1"/>
    <dgm:cxn modelId="{E1ECE485-D514-46BC-8845-CE2F0A203F80}" type="presOf" srcId="{85273153-DC85-4C0E-9F02-FA9E27422294}" destId="{918CA50B-019E-4AEC-8A1C-DFC1A8BB6035}" srcOrd="0" destOrd="0" presId="urn:microsoft.com/office/officeart/2005/8/layout/orgChart1"/>
    <dgm:cxn modelId="{F9E8F585-6120-4577-81AC-F70CEC34B9E5}" type="presOf" srcId="{D0FD7CC4-97EE-4FCC-BA0E-DEE9450300BF}" destId="{394F72D6-E534-4E48-894C-21BC6BF52EEC}" srcOrd="1" destOrd="0" presId="urn:microsoft.com/office/officeart/2005/8/layout/orgChart1"/>
    <dgm:cxn modelId="{0D16A28C-AC95-419D-9CED-AC2A6973615C}" type="presOf" srcId="{18B02EF6-73EA-4216-909A-B21DA9A93B58}" destId="{0A7A4D59-AF9A-4B43-B000-BFC52994538A}" srcOrd="1" destOrd="0" presId="urn:microsoft.com/office/officeart/2005/8/layout/orgChart1"/>
    <dgm:cxn modelId="{F8ED278F-212A-4E11-9BFA-2E2842C5093E}" srcId="{D6C00DCB-9382-425B-A4DC-5FF4152E2ED2}" destId="{B263AAFB-4D85-408A-9096-B425A154BF12}" srcOrd="1" destOrd="0" parTransId="{E5DD7A9E-9825-4AE5-B97C-E84F24B7F76F}" sibTransId="{FFEB19C3-8BE8-4D4C-BA51-6FB01688466B}"/>
    <dgm:cxn modelId="{6168CB90-4A88-433B-821C-3270B3B9A605}" type="presOf" srcId="{F3764DC1-8A73-4F54-9BFF-FDD9089C00B5}" destId="{5AFF5AF9-DAAB-4FDD-89CA-DF63BBF440CA}" srcOrd="1" destOrd="0" presId="urn:microsoft.com/office/officeart/2005/8/layout/orgChart1"/>
    <dgm:cxn modelId="{4F17CE94-D160-4AB1-B4EA-FC07A3D8C992}" type="presOf" srcId="{90CC7923-9652-45E8-B8BB-2C6095D7A7C8}" destId="{13941E4E-C4B4-4B18-8620-9506540FE9F4}" srcOrd="0" destOrd="0" presId="urn:microsoft.com/office/officeart/2005/8/layout/orgChart1"/>
    <dgm:cxn modelId="{7F4D29B7-89EF-46E7-8A45-F09CC864607B}" type="presOf" srcId="{725AA6F2-9D7C-41D5-9C56-62118F406D9F}" destId="{DE33EF2A-0672-487A-BFB0-A02D0429DB80}" srcOrd="0" destOrd="0" presId="urn:microsoft.com/office/officeart/2005/8/layout/orgChart1"/>
    <dgm:cxn modelId="{A9D34ABD-BE3E-4A2E-807E-7F0716D1A9F0}" srcId="{6B9CE346-2EBF-4274-A0A3-167E63B96AE3}" destId="{725AA6F2-9D7C-41D5-9C56-62118F406D9F}" srcOrd="0" destOrd="0" parTransId="{8F07B4B7-946C-4E3B-9F47-F2907E6490A9}" sibTransId="{BC2A856E-ADCF-43FE-8751-F2DD7933D248}"/>
    <dgm:cxn modelId="{64CA71C4-9102-451C-B514-1EC6306DC01F}" type="presOf" srcId="{FEDB405A-4F49-4165-924F-92C9199E0787}" destId="{6D13EB5F-A48B-4D7E-B15E-5D23FDFB4BAA}" srcOrd="0" destOrd="0" presId="urn:microsoft.com/office/officeart/2005/8/layout/orgChart1"/>
    <dgm:cxn modelId="{0398F0C7-0FBA-4A64-AE92-0FB502C434ED}" type="presOf" srcId="{ACDCAFD3-3AF7-4898-B53A-91F99A0489AC}" destId="{1E89B088-43B3-4D18-A1C1-DAB84E84ADC4}" srcOrd="1" destOrd="0" presId="urn:microsoft.com/office/officeart/2005/8/layout/orgChart1"/>
    <dgm:cxn modelId="{0C6176C8-6531-4FBC-A0BC-DE9EFDC89210}" type="presOf" srcId="{7BD45E5F-8692-4198-8B8E-0448D887345D}" destId="{5962A036-1B8A-4245-8F0B-E140769CA7DF}" srcOrd="1" destOrd="0" presId="urn:microsoft.com/office/officeart/2005/8/layout/orgChart1"/>
    <dgm:cxn modelId="{F9996ACC-C809-4EA1-A3BD-81E26D4CD8C7}" type="presOf" srcId="{D0FD7CC4-97EE-4FCC-BA0E-DEE9450300BF}" destId="{B488303A-82D8-423D-9309-66B1C143A8DD}" srcOrd="0" destOrd="0" presId="urn:microsoft.com/office/officeart/2005/8/layout/orgChart1"/>
    <dgm:cxn modelId="{4D1934CD-B476-45FC-85FB-9F63BC2BE37F}" srcId="{725AA6F2-9D7C-41D5-9C56-62118F406D9F}" destId="{F3764DC1-8A73-4F54-9BFF-FDD9089C00B5}" srcOrd="2" destOrd="0" parTransId="{85273153-DC85-4C0E-9F02-FA9E27422294}" sibTransId="{CC2CBE87-A32A-4978-B175-4E8AFE670EE0}"/>
    <dgm:cxn modelId="{D0DC05D1-EBD6-48E5-8045-74396856DBE6}" type="presOf" srcId="{ACDCAFD3-3AF7-4898-B53A-91F99A0489AC}" destId="{C82DA063-9BAA-422A-B6C9-54402A67E568}" srcOrd="0" destOrd="0" presId="urn:microsoft.com/office/officeart/2005/8/layout/orgChart1"/>
    <dgm:cxn modelId="{63D5C0E5-D775-4A49-A1FC-BA2B471920A3}" srcId="{7BD45E5F-8692-4198-8B8E-0448D887345D}" destId="{D0FD7CC4-97EE-4FCC-BA0E-DEE9450300BF}" srcOrd="0" destOrd="0" parTransId="{02417827-26B6-4A80-AC48-1E23EE703B1A}" sibTransId="{CE83066C-1590-4010-BB0B-CA4F9E623609}"/>
    <dgm:cxn modelId="{68198CE8-B989-44CE-8FB8-36457CFF8226}" type="presOf" srcId="{725AA6F2-9D7C-41D5-9C56-62118F406D9F}" destId="{8FD9C246-8AF8-488E-A7A3-17AC1C980C09}" srcOrd="1" destOrd="0" presId="urn:microsoft.com/office/officeart/2005/8/layout/orgChart1"/>
    <dgm:cxn modelId="{32C496EF-D552-481D-AD36-4F4C273784F7}" type="presOf" srcId="{E5DD7A9E-9825-4AE5-B97C-E84F24B7F76F}" destId="{05CBE400-091B-4F85-96A2-ED685BCEF8CD}" srcOrd="0" destOrd="0" presId="urn:microsoft.com/office/officeart/2005/8/layout/orgChart1"/>
    <dgm:cxn modelId="{D17754F6-40D3-4239-8315-9B592F0370F3}" type="presOf" srcId="{0F0A4153-FD83-4D27-9113-79956D7B2B04}" destId="{D2A4B48D-D78A-481E-A847-2EA46603E52F}" srcOrd="0" destOrd="0" presId="urn:microsoft.com/office/officeart/2005/8/layout/orgChart1"/>
    <dgm:cxn modelId="{2AEF3921-D93A-459E-87BF-1F8B1A039EC2}" type="presParOf" srcId="{1342931A-ECDD-41B4-BB6F-C4A644529615}" destId="{3E501901-DDFA-4BCC-9B30-6242BCBDD4C0}" srcOrd="0" destOrd="0" presId="urn:microsoft.com/office/officeart/2005/8/layout/orgChart1"/>
    <dgm:cxn modelId="{4ED8CEBD-4248-441E-A29C-36647A73789C}" type="presParOf" srcId="{3E501901-DDFA-4BCC-9B30-6242BCBDD4C0}" destId="{429D080B-3D11-45AC-91DE-BCEF5FA0A8B7}" srcOrd="0" destOrd="0" presId="urn:microsoft.com/office/officeart/2005/8/layout/orgChart1"/>
    <dgm:cxn modelId="{A7436D28-F1D2-4CB5-921B-044C7D7AB3A8}" type="presParOf" srcId="{429D080B-3D11-45AC-91DE-BCEF5FA0A8B7}" destId="{DE33EF2A-0672-487A-BFB0-A02D0429DB80}" srcOrd="0" destOrd="0" presId="urn:microsoft.com/office/officeart/2005/8/layout/orgChart1"/>
    <dgm:cxn modelId="{F54F77E5-B7E7-4195-9494-F466AEB6F498}" type="presParOf" srcId="{429D080B-3D11-45AC-91DE-BCEF5FA0A8B7}" destId="{8FD9C246-8AF8-488E-A7A3-17AC1C980C09}" srcOrd="1" destOrd="0" presId="urn:microsoft.com/office/officeart/2005/8/layout/orgChart1"/>
    <dgm:cxn modelId="{F4B331A5-01D5-4CE8-867B-CFF9CF34E0CF}" type="presParOf" srcId="{3E501901-DDFA-4BCC-9B30-6242BCBDD4C0}" destId="{E27FCB72-B180-402F-93D7-985285FC7285}" srcOrd="1" destOrd="0" presId="urn:microsoft.com/office/officeart/2005/8/layout/orgChart1"/>
    <dgm:cxn modelId="{3BBDDC3A-42EE-449F-A553-94F89BFDB060}" type="presParOf" srcId="{E27FCB72-B180-402F-93D7-985285FC7285}" destId="{CA12954A-51AE-41B6-892E-D28BB3B9BBC1}" srcOrd="0" destOrd="0" presId="urn:microsoft.com/office/officeart/2005/8/layout/orgChart1"/>
    <dgm:cxn modelId="{80991EF0-BAE0-4285-B374-CBB751C1F54B}" type="presParOf" srcId="{E27FCB72-B180-402F-93D7-985285FC7285}" destId="{86EA99A5-9706-47EF-B7CC-018756F4F46E}" srcOrd="1" destOrd="0" presId="urn:microsoft.com/office/officeart/2005/8/layout/orgChart1"/>
    <dgm:cxn modelId="{8EB65464-D289-44C0-B228-FD895EA73763}" type="presParOf" srcId="{86EA99A5-9706-47EF-B7CC-018756F4F46E}" destId="{CB29DB1F-689F-454C-9C80-148A2FAB664E}" srcOrd="0" destOrd="0" presId="urn:microsoft.com/office/officeart/2005/8/layout/orgChart1"/>
    <dgm:cxn modelId="{32B081FD-C545-451D-B9E1-848B807DBC62}" type="presParOf" srcId="{CB29DB1F-689F-454C-9C80-148A2FAB664E}" destId="{C82DA063-9BAA-422A-B6C9-54402A67E568}" srcOrd="0" destOrd="0" presId="urn:microsoft.com/office/officeart/2005/8/layout/orgChart1"/>
    <dgm:cxn modelId="{C82E845C-6B89-45A8-9EFB-FD7AF9964340}" type="presParOf" srcId="{CB29DB1F-689F-454C-9C80-148A2FAB664E}" destId="{1E89B088-43B3-4D18-A1C1-DAB84E84ADC4}" srcOrd="1" destOrd="0" presId="urn:microsoft.com/office/officeart/2005/8/layout/orgChart1"/>
    <dgm:cxn modelId="{750414D6-EDC2-4BCF-989B-E6709FD8B948}" type="presParOf" srcId="{86EA99A5-9706-47EF-B7CC-018756F4F46E}" destId="{0DE961B4-2B80-4005-9CF5-4CE74D01E215}" srcOrd="1" destOrd="0" presId="urn:microsoft.com/office/officeart/2005/8/layout/orgChart1"/>
    <dgm:cxn modelId="{5488EE80-A1B3-446A-AE64-47E2F4A24707}" type="presParOf" srcId="{86EA99A5-9706-47EF-B7CC-018756F4F46E}" destId="{8E6C9295-F8FD-4AEE-8325-24F909C84608}" srcOrd="2" destOrd="0" presId="urn:microsoft.com/office/officeart/2005/8/layout/orgChart1"/>
    <dgm:cxn modelId="{DA3EF0BE-7E5C-48C7-9D20-BBACD00E627C}" type="presParOf" srcId="{E27FCB72-B180-402F-93D7-985285FC7285}" destId="{D25073A7-AA04-4499-9590-547952070222}" srcOrd="2" destOrd="0" presId="urn:microsoft.com/office/officeart/2005/8/layout/orgChart1"/>
    <dgm:cxn modelId="{307644E1-F27D-4DD7-A9C8-22C5E06A751D}" type="presParOf" srcId="{E27FCB72-B180-402F-93D7-985285FC7285}" destId="{C65098B7-FCE5-4E51-8A2B-1BEEF13104F5}" srcOrd="3" destOrd="0" presId="urn:microsoft.com/office/officeart/2005/8/layout/orgChart1"/>
    <dgm:cxn modelId="{8FC98DC4-7D34-4182-9C71-AC3DA7F71B35}" type="presParOf" srcId="{C65098B7-FCE5-4E51-8A2B-1BEEF13104F5}" destId="{F9F23BEF-4E73-42F9-A5EA-F90867B3E1BB}" srcOrd="0" destOrd="0" presId="urn:microsoft.com/office/officeart/2005/8/layout/orgChart1"/>
    <dgm:cxn modelId="{C17E3A33-19DE-489E-BB77-91CDBA2B9549}" type="presParOf" srcId="{F9F23BEF-4E73-42F9-A5EA-F90867B3E1BB}" destId="{A0553773-B26B-4E37-AEDE-DAB521AE55D5}" srcOrd="0" destOrd="0" presId="urn:microsoft.com/office/officeart/2005/8/layout/orgChart1"/>
    <dgm:cxn modelId="{752301C0-841D-4785-B689-12BBF01C297D}" type="presParOf" srcId="{F9F23BEF-4E73-42F9-A5EA-F90867B3E1BB}" destId="{8A1AB7B5-A3A9-448B-BB30-4D72EBAC0A58}" srcOrd="1" destOrd="0" presId="urn:microsoft.com/office/officeart/2005/8/layout/orgChart1"/>
    <dgm:cxn modelId="{25A3394D-296A-4AE8-99EA-E313CA561B59}" type="presParOf" srcId="{C65098B7-FCE5-4E51-8A2B-1BEEF13104F5}" destId="{A24637AC-81FE-4F3F-8295-8F30CABB47AE}" srcOrd="1" destOrd="0" presId="urn:microsoft.com/office/officeart/2005/8/layout/orgChart1"/>
    <dgm:cxn modelId="{049D3A6A-6E0B-46AE-838C-14FE6A8116E4}" type="presParOf" srcId="{A24637AC-81FE-4F3F-8295-8F30CABB47AE}" destId="{6D13EB5F-A48B-4D7E-B15E-5D23FDFB4BAA}" srcOrd="0" destOrd="0" presId="urn:microsoft.com/office/officeart/2005/8/layout/orgChart1"/>
    <dgm:cxn modelId="{BEA97622-368C-40B6-A5DF-2F1A17E5CF42}" type="presParOf" srcId="{A24637AC-81FE-4F3F-8295-8F30CABB47AE}" destId="{AFF2E8B7-D6B4-4684-95D8-0BFB01C97000}" srcOrd="1" destOrd="0" presId="urn:microsoft.com/office/officeart/2005/8/layout/orgChart1"/>
    <dgm:cxn modelId="{146A6AAB-8EA5-4AF8-9FBE-813C1A324A60}" type="presParOf" srcId="{AFF2E8B7-D6B4-4684-95D8-0BFB01C97000}" destId="{F30AF847-2C3C-48CF-857D-D8413F843C05}" srcOrd="0" destOrd="0" presId="urn:microsoft.com/office/officeart/2005/8/layout/orgChart1"/>
    <dgm:cxn modelId="{7C7D98C6-9AFA-46FF-AB7C-FFEFE6F12BC6}" type="presParOf" srcId="{F30AF847-2C3C-48CF-857D-D8413F843C05}" destId="{A965B154-64EF-45C8-AA56-D69959924A72}" srcOrd="0" destOrd="0" presId="urn:microsoft.com/office/officeart/2005/8/layout/orgChart1"/>
    <dgm:cxn modelId="{D4C59E97-62F7-4A63-9825-2BA1F8111C3A}" type="presParOf" srcId="{F30AF847-2C3C-48CF-857D-D8413F843C05}" destId="{5962A036-1B8A-4245-8F0B-E140769CA7DF}" srcOrd="1" destOrd="0" presId="urn:microsoft.com/office/officeart/2005/8/layout/orgChart1"/>
    <dgm:cxn modelId="{4949670B-8F63-4987-ACD8-B9035A4E2F12}" type="presParOf" srcId="{AFF2E8B7-D6B4-4684-95D8-0BFB01C97000}" destId="{72AC6715-86E3-44D7-BFED-D51CAF6150A0}" srcOrd="1" destOrd="0" presId="urn:microsoft.com/office/officeart/2005/8/layout/orgChart1"/>
    <dgm:cxn modelId="{9A642671-0898-4194-BC0C-3E5DD9B22EEF}" type="presParOf" srcId="{72AC6715-86E3-44D7-BFED-D51CAF6150A0}" destId="{2DEFA832-4A09-463F-B706-2D15B574513C}" srcOrd="0" destOrd="0" presId="urn:microsoft.com/office/officeart/2005/8/layout/orgChart1"/>
    <dgm:cxn modelId="{003EEBFA-6788-4C1E-BE40-CF18EBF55606}" type="presParOf" srcId="{72AC6715-86E3-44D7-BFED-D51CAF6150A0}" destId="{978D50C5-EEB0-4081-BADB-8DDF58169261}" srcOrd="1" destOrd="0" presId="urn:microsoft.com/office/officeart/2005/8/layout/orgChart1"/>
    <dgm:cxn modelId="{F72FA285-603C-4F5D-B06E-8F49E7E372D9}" type="presParOf" srcId="{978D50C5-EEB0-4081-BADB-8DDF58169261}" destId="{ADB2C29F-325B-4945-AD4C-CE39105C7A82}" srcOrd="0" destOrd="0" presId="urn:microsoft.com/office/officeart/2005/8/layout/orgChart1"/>
    <dgm:cxn modelId="{4F2FC67E-57B4-4FE7-A9B9-A2D1F83D02C2}" type="presParOf" srcId="{ADB2C29F-325B-4945-AD4C-CE39105C7A82}" destId="{B488303A-82D8-423D-9309-66B1C143A8DD}" srcOrd="0" destOrd="0" presId="urn:microsoft.com/office/officeart/2005/8/layout/orgChart1"/>
    <dgm:cxn modelId="{E2D6144D-0B1B-4387-8963-C0E788673B47}" type="presParOf" srcId="{ADB2C29F-325B-4945-AD4C-CE39105C7A82}" destId="{394F72D6-E534-4E48-894C-21BC6BF52EEC}" srcOrd="1" destOrd="0" presId="urn:microsoft.com/office/officeart/2005/8/layout/orgChart1"/>
    <dgm:cxn modelId="{FF0CF90D-283C-4DBE-93BC-9BB992A288FA}" type="presParOf" srcId="{978D50C5-EEB0-4081-BADB-8DDF58169261}" destId="{6F828180-82D9-4F29-AB26-F53FD8ACAF4F}" srcOrd="1" destOrd="0" presId="urn:microsoft.com/office/officeart/2005/8/layout/orgChart1"/>
    <dgm:cxn modelId="{72AD2DB0-D175-4009-8E37-2558735C056D}" type="presParOf" srcId="{978D50C5-EEB0-4081-BADB-8DDF58169261}" destId="{32A50F20-941E-4754-86C0-2257BF32A26B}" srcOrd="2" destOrd="0" presId="urn:microsoft.com/office/officeart/2005/8/layout/orgChart1"/>
    <dgm:cxn modelId="{5217E907-3BAF-4E45-8D80-F1148CF5B806}" type="presParOf" srcId="{AFF2E8B7-D6B4-4684-95D8-0BFB01C97000}" destId="{6E948B9F-6CE8-4063-8A46-59688E77FBBA}" srcOrd="2" destOrd="0" presId="urn:microsoft.com/office/officeart/2005/8/layout/orgChart1"/>
    <dgm:cxn modelId="{1035F12A-BE4F-4FDC-8158-62A761532109}" type="presParOf" srcId="{A24637AC-81FE-4F3F-8295-8F30CABB47AE}" destId="{05CBE400-091B-4F85-96A2-ED685BCEF8CD}" srcOrd="2" destOrd="0" presId="urn:microsoft.com/office/officeart/2005/8/layout/orgChart1"/>
    <dgm:cxn modelId="{93D660FE-4E5D-4C7A-AB7D-FC8CB2F4ECA2}" type="presParOf" srcId="{A24637AC-81FE-4F3F-8295-8F30CABB47AE}" destId="{C3DD62AF-D3F4-450A-819E-19381CB99A5A}" srcOrd="3" destOrd="0" presId="urn:microsoft.com/office/officeart/2005/8/layout/orgChart1"/>
    <dgm:cxn modelId="{B77A4F25-489B-4663-AFB4-FE3507FD9ED3}" type="presParOf" srcId="{C3DD62AF-D3F4-450A-819E-19381CB99A5A}" destId="{6A7A3430-7B52-42E5-A0A4-CB73155A0665}" srcOrd="0" destOrd="0" presId="urn:microsoft.com/office/officeart/2005/8/layout/orgChart1"/>
    <dgm:cxn modelId="{1FA823DA-8DEF-4106-9F6D-E9F74333FF3F}" type="presParOf" srcId="{6A7A3430-7B52-42E5-A0A4-CB73155A0665}" destId="{AC185B7C-50E8-4627-A6FE-5EF695A8771C}" srcOrd="0" destOrd="0" presId="urn:microsoft.com/office/officeart/2005/8/layout/orgChart1"/>
    <dgm:cxn modelId="{79499AB4-2F2E-45E1-9C26-FA415559BC14}" type="presParOf" srcId="{6A7A3430-7B52-42E5-A0A4-CB73155A0665}" destId="{614C6C6F-7891-42E3-8A70-5865487FAB12}" srcOrd="1" destOrd="0" presId="urn:microsoft.com/office/officeart/2005/8/layout/orgChart1"/>
    <dgm:cxn modelId="{8117FC39-E62B-44E1-BD77-C14CE4FBFD60}" type="presParOf" srcId="{C3DD62AF-D3F4-450A-819E-19381CB99A5A}" destId="{F2E7CA9C-31DB-4D37-B9EF-A6A8911D39C6}" srcOrd="1" destOrd="0" presId="urn:microsoft.com/office/officeart/2005/8/layout/orgChart1"/>
    <dgm:cxn modelId="{3A990F5C-D0DF-48FE-9B53-DB9C5F927656}" type="presParOf" srcId="{C3DD62AF-D3F4-450A-819E-19381CB99A5A}" destId="{473B6270-16B1-4E5B-A882-3DA87A24C608}" srcOrd="2" destOrd="0" presId="urn:microsoft.com/office/officeart/2005/8/layout/orgChart1"/>
    <dgm:cxn modelId="{387F4D6F-C643-494E-94EA-ECAA1EF7BE2F}" type="presParOf" srcId="{C65098B7-FCE5-4E51-8A2B-1BEEF13104F5}" destId="{8E7901A0-265F-48D6-A6AE-30C99E7D01D1}" srcOrd="2" destOrd="0" presId="urn:microsoft.com/office/officeart/2005/8/layout/orgChart1"/>
    <dgm:cxn modelId="{5CB0E504-AD9A-4265-A699-C34D06A70239}" type="presParOf" srcId="{E27FCB72-B180-402F-93D7-985285FC7285}" destId="{918CA50B-019E-4AEC-8A1C-DFC1A8BB6035}" srcOrd="4" destOrd="0" presId="urn:microsoft.com/office/officeart/2005/8/layout/orgChart1"/>
    <dgm:cxn modelId="{19AAE924-CB9B-4A18-A067-630F8600CF6C}" type="presParOf" srcId="{E27FCB72-B180-402F-93D7-985285FC7285}" destId="{1E2F6C7B-FC8C-4FCE-AC0F-FF954E9B0D03}" srcOrd="5" destOrd="0" presId="urn:microsoft.com/office/officeart/2005/8/layout/orgChart1"/>
    <dgm:cxn modelId="{94A899B8-D4FA-4F06-8254-93E2347650F4}" type="presParOf" srcId="{1E2F6C7B-FC8C-4FCE-AC0F-FF954E9B0D03}" destId="{A0DB1B01-D8A2-45CE-8075-B2BE017E3703}" srcOrd="0" destOrd="0" presId="urn:microsoft.com/office/officeart/2005/8/layout/orgChart1"/>
    <dgm:cxn modelId="{5B721E50-5FD8-4E65-AC5E-7FC631FF8A78}" type="presParOf" srcId="{A0DB1B01-D8A2-45CE-8075-B2BE017E3703}" destId="{C2A46F1B-2238-4244-BA08-7CF2DB218E83}" srcOrd="0" destOrd="0" presId="urn:microsoft.com/office/officeart/2005/8/layout/orgChart1"/>
    <dgm:cxn modelId="{EA22E45B-6871-4EAE-8930-73EABF4CD038}" type="presParOf" srcId="{A0DB1B01-D8A2-45CE-8075-B2BE017E3703}" destId="{5AFF5AF9-DAAB-4FDD-89CA-DF63BBF440CA}" srcOrd="1" destOrd="0" presId="urn:microsoft.com/office/officeart/2005/8/layout/orgChart1"/>
    <dgm:cxn modelId="{702E4CC5-ECC3-41CA-8B28-900E2502D707}" type="presParOf" srcId="{1E2F6C7B-FC8C-4FCE-AC0F-FF954E9B0D03}" destId="{A03DBA5C-742E-4BC9-9A48-B48284071A0B}" srcOrd="1" destOrd="0" presId="urn:microsoft.com/office/officeart/2005/8/layout/orgChart1"/>
    <dgm:cxn modelId="{85BB180C-C7CE-4921-8C10-7691EEE5F295}" type="presParOf" srcId="{A03DBA5C-742E-4BC9-9A48-B48284071A0B}" destId="{D2A4B48D-D78A-481E-A847-2EA46603E52F}" srcOrd="0" destOrd="0" presId="urn:microsoft.com/office/officeart/2005/8/layout/orgChart1"/>
    <dgm:cxn modelId="{210CEA8F-7BBC-4250-9AFF-63BE2D0C8C0B}" type="presParOf" srcId="{A03DBA5C-742E-4BC9-9A48-B48284071A0B}" destId="{21F1C861-B9AE-40D8-8B11-6CBBE2A6A639}" srcOrd="1" destOrd="0" presId="urn:microsoft.com/office/officeart/2005/8/layout/orgChart1"/>
    <dgm:cxn modelId="{E2E5380F-4D5B-4960-9D4A-38185F30022D}" type="presParOf" srcId="{21F1C861-B9AE-40D8-8B11-6CBBE2A6A639}" destId="{AA2B7357-F4F0-4FE0-9F80-2C5315D9DB7B}" srcOrd="0" destOrd="0" presId="urn:microsoft.com/office/officeart/2005/8/layout/orgChart1"/>
    <dgm:cxn modelId="{F0B6AE80-F2FB-4A96-BFE9-E13EEB9E6AC3}" type="presParOf" srcId="{AA2B7357-F4F0-4FE0-9F80-2C5315D9DB7B}" destId="{73E58AD1-64D4-4A46-ADD1-B9A7E6AE5277}" srcOrd="0" destOrd="0" presId="urn:microsoft.com/office/officeart/2005/8/layout/orgChart1"/>
    <dgm:cxn modelId="{43B9A5D1-6779-46BD-AAAB-0E2434CFA08A}" type="presParOf" srcId="{AA2B7357-F4F0-4FE0-9F80-2C5315D9DB7B}" destId="{BDEBE12E-F3DA-4E7C-A562-060D35D9D379}" srcOrd="1" destOrd="0" presId="urn:microsoft.com/office/officeart/2005/8/layout/orgChart1"/>
    <dgm:cxn modelId="{1E16AC74-5504-4D7E-A998-8D7D9F22F701}" type="presParOf" srcId="{21F1C861-B9AE-40D8-8B11-6CBBE2A6A639}" destId="{2596163F-79CA-4639-816E-6DD5CB1AA133}" srcOrd="1" destOrd="0" presId="urn:microsoft.com/office/officeart/2005/8/layout/orgChart1"/>
    <dgm:cxn modelId="{76EF7B32-65DD-4EFA-B7C5-470672638C1A}" type="presParOf" srcId="{2596163F-79CA-4639-816E-6DD5CB1AA133}" destId="{13941E4E-C4B4-4B18-8620-9506540FE9F4}" srcOrd="0" destOrd="0" presId="urn:microsoft.com/office/officeart/2005/8/layout/orgChart1"/>
    <dgm:cxn modelId="{E38C3EBF-20C4-414E-9F97-948BE5B741B3}" type="presParOf" srcId="{2596163F-79CA-4639-816E-6DD5CB1AA133}" destId="{014AB811-4A0A-4BCA-BCC4-A2B5FBF56C16}" srcOrd="1" destOrd="0" presId="urn:microsoft.com/office/officeart/2005/8/layout/orgChart1"/>
    <dgm:cxn modelId="{81BB301E-A228-426D-BF44-309AE4A4BB4D}" type="presParOf" srcId="{014AB811-4A0A-4BCA-BCC4-A2B5FBF56C16}" destId="{8528B10C-617A-4BA0-887F-DDAB90054DCD}" srcOrd="0" destOrd="0" presId="urn:microsoft.com/office/officeart/2005/8/layout/orgChart1"/>
    <dgm:cxn modelId="{E2BEA7F8-7523-44FC-9D13-D86DFC74C27A}" type="presParOf" srcId="{8528B10C-617A-4BA0-887F-DDAB90054DCD}" destId="{0D1C6330-5F76-4309-BF05-33112620C33E}" srcOrd="0" destOrd="0" presId="urn:microsoft.com/office/officeart/2005/8/layout/orgChart1"/>
    <dgm:cxn modelId="{519797AA-D306-474C-B4BF-B928A656E9C8}" type="presParOf" srcId="{8528B10C-617A-4BA0-887F-DDAB90054DCD}" destId="{0A7A4D59-AF9A-4B43-B000-BFC52994538A}" srcOrd="1" destOrd="0" presId="urn:microsoft.com/office/officeart/2005/8/layout/orgChart1"/>
    <dgm:cxn modelId="{60D6E87D-B00F-4418-ABDC-4DC1B13657BF}" type="presParOf" srcId="{014AB811-4A0A-4BCA-BCC4-A2B5FBF56C16}" destId="{17BA4BA4-0D95-474F-AEA2-91390797068A}" srcOrd="1" destOrd="0" presId="urn:microsoft.com/office/officeart/2005/8/layout/orgChart1"/>
    <dgm:cxn modelId="{DC522B86-A518-47FA-B0F6-1DC9FBE76DE7}" type="presParOf" srcId="{014AB811-4A0A-4BCA-BCC4-A2B5FBF56C16}" destId="{7EA9E022-F312-47A0-A924-1BA361C834AF}" srcOrd="2" destOrd="0" presId="urn:microsoft.com/office/officeart/2005/8/layout/orgChart1"/>
    <dgm:cxn modelId="{CFBD78EC-7789-42F7-9915-AB27EBE55F01}" type="presParOf" srcId="{21F1C861-B9AE-40D8-8B11-6CBBE2A6A639}" destId="{0C6126BC-5FF6-46C1-8E95-53C885B7EB3F}" srcOrd="2" destOrd="0" presId="urn:microsoft.com/office/officeart/2005/8/layout/orgChart1"/>
    <dgm:cxn modelId="{4AE8A6FE-456E-40BA-8711-16340BD82302}" type="presParOf" srcId="{1E2F6C7B-FC8C-4FCE-AC0F-FF954E9B0D03}" destId="{728996F1-A2BA-4438-AE7C-06ABB7879F0B}" srcOrd="2" destOrd="0" presId="urn:microsoft.com/office/officeart/2005/8/layout/orgChart1"/>
    <dgm:cxn modelId="{03A5AB78-A298-4D93-8782-5A74C0815226}" type="presParOf" srcId="{3E501901-DDFA-4BCC-9B30-6242BCBDD4C0}" destId="{AFD67C4E-93ED-42C0-8534-2283CCB4A8F5}" srcOrd="2" destOrd="0" presId="urn:microsoft.com/office/officeart/2005/8/layout/orgChart1"/>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18583D82-73A1-474D-AADE-B4CFC9C1FC29}"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GB"/>
        </a:p>
      </dgm:t>
    </dgm:pt>
    <dgm:pt modelId="{24179F26-5DA7-445A-AA07-6C896B5BE43F}">
      <dgm:prSet phldrT="[Text]" custT="1"/>
      <dgm:spPr>
        <a:xfrm>
          <a:off x="1235471" y="148843"/>
          <a:ext cx="1923191" cy="357796"/>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manager will lead the investigation </a:t>
          </a:r>
        </a:p>
      </dgm:t>
    </dgm:pt>
    <dgm:pt modelId="{1D6EF001-78BD-47F4-A1E0-2EA0F8B7355F}" type="parTrans" cxnId="{BE232BA9-76D6-4F40-92E7-D9DB2481C346}">
      <dgm:prSet/>
      <dgm:spPr/>
      <dgm:t>
        <a:bodyPr/>
        <a:lstStyle/>
        <a:p>
          <a:endParaRPr lang="en-GB"/>
        </a:p>
      </dgm:t>
    </dgm:pt>
    <dgm:pt modelId="{49FCB828-1CAF-4747-B70C-1DB0AE504424}" type="sibTrans" cxnId="{BE232BA9-76D6-4F40-92E7-D9DB2481C346}">
      <dgm:prSet/>
      <dgm:spPr/>
      <dgm:t>
        <a:bodyPr/>
        <a:lstStyle/>
        <a:p>
          <a:endParaRPr lang="en-GB"/>
        </a:p>
      </dgm:t>
    </dgm:pt>
    <dgm:pt modelId="{15507A41-7BD1-4759-B1C9-BDE3B56F42F3}">
      <dgm:prSet phldrT="[Text]" custT="1"/>
      <dgm:spPr>
        <a:xfrm>
          <a:off x="1498" y="774915"/>
          <a:ext cx="2072468" cy="2067683"/>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key person, and other staff menbers present write a full statement detailing:</a:t>
          </a:r>
        </a:p>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date and timings</a:t>
          </a:r>
        </a:p>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location </a:t>
          </a:r>
        </a:p>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staff/adults and children present</a:t>
          </a:r>
        </a:p>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When the child was recognised as missing</a:t>
          </a:r>
        </a:p>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What action was immediately taken </a:t>
          </a:r>
        </a:p>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time it is estimated the child went missing </a:t>
          </a:r>
        </a:p>
      </dgm:t>
    </dgm:pt>
    <dgm:pt modelId="{863A9B88-9271-4D74-94CA-103F3DBE3938}" type="parTrans" cxnId="{2E4502AE-DB0A-413A-A0C7-31B8E3286ABA}">
      <dgm:prSet/>
      <dgm:spPr>
        <a:xfrm>
          <a:off x="1037732" y="506640"/>
          <a:ext cx="1159334" cy="268275"/>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GB"/>
        </a:p>
      </dgm:t>
    </dgm:pt>
    <dgm:pt modelId="{629E0B64-E3CB-4A1C-850F-48DE67BE96EA}" type="sibTrans" cxnId="{2E4502AE-DB0A-413A-A0C7-31B8E3286ABA}">
      <dgm:prSet/>
      <dgm:spPr/>
      <dgm:t>
        <a:bodyPr/>
        <a:lstStyle/>
        <a:p>
          <a:endParaRPr lang="en-GB"/>
        </a:p>
      </dgm:t>
    </dgm:pt>
    <dgm:pt modelId="{1A01CF85-C627-428A-8B7D-4CF630D17EBE}">
      <dgm:prSet phldrT="[Text]" custT="1"/>
      <dgm:spPr>
        <a:xfrm>
          <a:off x="3115132" y="774915"/>
          <a:ext cx="1277503" cy="327813"/>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manager speaks to the parents </a:t>
          </a:r>
        </a:p>
      </dgm:t>
    </dgm:pt>
    <dgm:pt modelId="{48A8F46A-1271-44E6-AF80-1D67144C69C7}" type="parTrans" cxnId="{36BD6FCD-93B9-4618-B0A3-2820AA2A2BFC}">
      <dgm:prSet/>
      <dgm:spPr>
        <a:xfrm>
          <a:off x="2197067" y="506640"/>
          <a:ext cx="1556816" cy="268275"/>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GB"/>
        </a:p>
      </dgm:t>
    </dgm:pt>
    <dgm:pt modelId="{C7B9735F-35B8-4ECF-B39C-165337FE2281}" type="sibTrans" cxnId="{36BD6FCD-93B9-4618-B0A3-2820AA2A2BFC}">
      <dgm:prSet/>
      <dgm:spPr/>
      <dgm:t>
        <a:bodyPr/>
        <a:lstStyle/>
        <a:p>
          <a:endParaRPr lang="en-GB"/>
        </a:p>
      </dgm:t>
    </dgm:pt>
    <dgm:pt modelId="{CB52663F-AE2C-4E5D-8173-14DFAE958BE0}">
      <dgm:prSet custT="1"/>
      <dgm:spPr>
        <a:xfrm>
          <a:off x="2893862" y="1371005"/>
          <a:ext cx="1720043" cy="343495"/>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manager reviews the statements from staff</a:t>
          </a:r>
        </a:p>
      </dgm:t>
    </dgm:pt>
    <dgm:pt modelId="{18F6DAAA-49E8-4784-990B-A884F55CE414}" type="parTrans" cxnId="{C798E370-6B7E-48CA-8B16-AB2A225E6951}">
      <dgm:prSet/>
      <dgm:spPr>
        <a:xfrm>
          <a:off x="3708164" y="1102729"/>
          <a:ext cx="91440" cy="268275"/>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14945BDF-E4A1-400C-A5B1-5A3FBB5E1243}" type="sibTrans" cxnId="{C798E370-6B7E-48CA-8B16-AB2A225E6951}">
      <dgm:prSet/>
      <dgm:spPr/>
      <dgm:t>
        <a:bodyPr/>
        <a:lstStyle/>
        <a:p>
          <a:endParaRPr lang="en-GB"/>
        </a:p>
      </dgm:t>
    </dgm:pt>
    <dgm:pt modelId="{720119FF-7393-49C5-8105-5ED011A1C0BE}">
      <dgm:prSet custT="1"/>
      <dgm:spPr>
        <a:xfrm>
          <a:off x="2342242" y="1982776"/>
          <a:ext cx="1277503" cy="526158"/>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A conclusion is drawn as to how a security breach happened </a:t>
          </a:r>
        </a:p>
      </dgm:t>
    </dgm:pt>
    <dgm:pt modelId="{0D97CCC0-1B4C-43C2-8231-C608B3A98F7D}" type="parTrans" cxnId="{1B416953-2607-415E-8411-CB96BE384861}">
      <dgm:prSet/>
      <dgm:spPr>
        <a:xfrm>
          <a:off x="2980994" y="1714500"/>
          <a:ext cx="772889" cy="268275"/>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496D017B-B1B3-46CC-A170-14C7A6E9F584}" type="sibTrans" cxnId="{1B416953-2607-415E-8411-CB96BE384861}">
      <dgm:prSet/>
      <dgm:spPr/>
      <dgm:t>
        <a:bodyPr/>
        <a:lstStyle/>
        <a:p>
          <a:endParaRPr lang="en-GB"/>
        </a:p>
      </dgm:t>
    </dgm:pt>
    <dgm:pt modelId="{BCC87175-CDDB-446F-98EC-9B4055AFFACE}">
      <dgm:prSet custT="1"/>
      <dgm:spPr>
        <a:xfrm>
          <a:off x="3888021" y="1982776"/>
          <a:ext cx="1277503" cy="539195"/>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If neccessary, all staff will co-operated wiith police investigations</a:t>
          </a:r>
        </a:p>
      </dgm:t>
    </dgm:pt>
    <dgm:pt modelId="{A0598D32-E69B-4672-86B5-A06314779306}" type="parTrans" cxnId="{FE7463CF-3AD0-477C-9175-E583C2348B9B}">
      <dgm:prSet/>
      <dgm:spPr>
        <a:xfrm>
          <a:off x="3753884" y="1714500"/>
          <a:ext cx="772889" cy="268275"/>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1181A991-118F-4CD0-9A87-81FB6CCF8523}" type="sibTrans" cxnId="{FE7463CF-3AD0-477C-9175-E583C2348B9B}">
      <dgm:prSet/>
      <dgm:spPr/>
      <dgm:t>
        <a:bodyPr/>
        <a:lstStyle/>
        <a:p>
          <a:endParaRPr lang="en-GB"/>
        </a:p>
      </dgm:t>
    </dgm:pt>
    <dgm:pt modelId="{40B6D2CF-0CF6-4078-BF70-DA6568CE764C}">
      <dgm:prSet custT="1"/>
      <dgm:spPr>
        <a:xfrm>
          <a:off x="4207397" y="2790247"/>
          <a:ext cx="1277503" cy="428308"/>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Children's social care may also be involved </a:t>
          </a:r>
        </a:p>
      </dgm:t>
    </dgm:pt>
    <dgm:pt modelId="{C9C5B2A6-4CCD-488E-867E-935CEDC22027}" type="parTrans" cxnId="{C07928D4-A6BD-4BB9-AD83-2C35EFBFE224}">
      <dgm:prSet/>
      <dgm:spPr>
        <a:xfrm>
          <a:off x="4015772" y="2521972"/>
          <a:ext cx="191625" cy="482430"/>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F21782D4-499F-4E95-8810-82A0735B866E}" type="sibTrans" cxnId="{C07928D4-A6BD-4BB9-AD83-2C35EFBFE224}">
      <dgm:prSet/>
      <dgm:spPr/>
      <dgm:t>
        <a:bodyPr/>
        <a:lstStyle/>
        <a:p>
          <a:endParaRPr lang="en-GB"/>
        </a:p>
      </dgm:t>
    </dgm:pt>
    <dgm:pt modelId="{701E94C0-D425-415A-8AA4-AF422A3BAB27}">
      <dgm:prSet custT="1"/>
      <dgm:spPr>
        <a:xfrm>
          <a:off x="2342242" y="2777210"/>
          <a:ext cx="1277503" cy="638751"/>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incident is reoprted under RIDDOR by the manager</a:t>
          </a:r>
        </a:p>
      </dgm:t>
    </dgm:pt>
    <dgm:pt modelId="{290F93F3-0490-4425-A86F-0A46E4686C1A}" type="parTrans" cxnId="{EC19845A-E2B2-4547-A9F1-56CE7C4777EB}">
      <dgm:prSet/>
      <dgm:spPr>
        <a:xfrm>
          <a:off x="2935274" y="2508935"/>
          <a:ext cx="91440" cy="268275"/>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33C485A0-AF4E-4E14-A1AB-A803498943DD}" type="sibTrans" cxnId="{EC19845A-E2B2-4547-A9F1-56CE7C4777EB}">
      <dgm:prSet/>
      <dgm:spPr/>
      <dgm:t>
        <a:bodyPr/>
        <a:lstStyle/>
        <a:p>
          <a:endParaRPr lang="en-GB"/>
        </a:p>
      </dgm:t>
    </dgm:pt>
    <dgm:pt modelId="{6828475D-C084-45BB-8637-DFC7A111C3F5}">
      <dgm:prSet custT="1"/>
      <dgm:spPr>
        <a:xfrm>
          <a:off x="2661618" y="3684238"/>
          <a:ext cx="1277503" cy="757968"/>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Disiplinary action may be taken against staff. In this case Ofsted will  be informed </a:t>
          </a:r>
        </a:p>
      </dgm:t>
    </dgm:pt>
    <dgm:pt modelId="{C9993DB4-090B-457D-8AA2-F3EFA2326DD7}" type="parTrans" cxnId="{7FE375BE-46D3-48D7-BC6C-35F0065BBE2F}">
      <dgm:prSet/>
      <dgm:spPr>
        <a:xfrm>
          <a:off x="2469993" y="3415962"/>
          <a:ext cx="191625" cy="647259"/>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A71B4D1A-0D2C-4B26-A28E-06573AA25000}" type="sibTrans" cxnId="{7FE375BE-46D3-48D7-BC6C-35F0065BBE2F}">
      <dgm:prSet/>
      <dgm:spPr/>
      <dgm:t>
        <a:bodyPr/>
        <a:lstStyle/>
        <a:p>
          <a:endParaRPr lang="en-GB"/>
        </a:p>
      </dgm:t>
    </dgm:pt>
    <dgm:pt modelId="{A6AAB10C-82D4-4216-9903-3F6AD2B1ABB6}" type="pres">
      <dgm:prSet presAssocID="{18583D82-73A1-474D-AADE-B4CFC9C1FC29}" presName="hierChild1" presStyleCnt="0">
        <dgm:presLayoutVars>
          <dgm:orgChart val="1"/>
          <dgm:chPref val="1"/>
          <dgm:dir/>
          <dgm:animOne val="branch"/>
          <dgm:animLvl val="lvl"/>
          <dgm:resizeHandles/>
        </dgm:presLayoutVars>
      </dgm:prSet>
      <dgm:spPr/>
    </dgm:pt>
    <dgm:pt modelId="{2D754640-6D33-48BB-82CF-FAAF13F77DCB}" type="pres">
      <dgm:prSet presAssocID="{24179F26-5DA7-445A-AA07-6C896B5BE43F}" presName="hierRoot1" presStyleCnt="0">
        <dgm:presLayoutVars>
          <dgm:hierBranch val="init"/>
        </dgm:presLayoutVars>
      </dgm:prSet>
      <dgm:spPr/>
    </dgm:pt>
    <dgm:pt modelId="{9E54FD7F-2A5B-41C2-B153-D5FDA6F6D480}" type="pres">
      <dgm:prSet presAssocID="{24179F26-5DA7-445A-AA07-6C896B5BE43F}" presName="rootComposite1" presStyleCnt="0"/>
      <dgm:spPr/>
    </dgm:pt>
    <dgm:pt modelId="{0BF0BED9-5523-49F3-A7BF-B86747668AC9}" type="pres">
      <dgm:prSet presAssocID="{24179F26-5DA7-445A-AA07-6C896B5BE43F}" presName="rootText1" presStyleLbl="node0" presStyleIdx="0" presStyleCnt="1" custScaleX="150543" custScaleY="56015">
        <dgm:presLayoutVars>
          <dgm:chPref val="3"/>
        </dgm:presLayoutVars>
      </dgm:prSet>
      <dgm:spPr>
        <a:prstGeom prst="rect">
          <a:avLst/>
        </a:prstGeom>
      </dgm:spPr>
    </dgm:pt>
    <dgm:pt modelId="{B9A3D328-3369-4CD3-99C4-FF3CDBBB57C1}" type="pres">
      <dgm:prSet presAssocID="{24179F26-5DA7-445A-AA07-6C896B5BE43F}" presName="rootConnector1" presStyleLbl="node1" presStyleIdx="0" presStyleCnt="0"/>
      <dgm:spPr/>
    </dgm:pt>
    <dgm:pt modelId="{C4ED5DBE-DFA8-491C-99F2-1C9040742A69}" type="pres">
      <dgm:prSet presAssocID="{24179F26-5DA7-445A-AA07-6C896B5BE43F}" presName="hierChild2" presStyleCnt="0"/>
      <dgm:spPr/>
    </dgm:pt>
    <dgm:pt modelId="{EC48032E-9A27-401C-8DA0-F841C0DB93E9}" type="pres">
      <dgm:prSet presAssocID="{863A9B88-9271-4D74-94CA-103F3DBE3938}" presName="Name37" presStyleLbl="parChTrans1D2" presStyleIdx="0" presStyleCnt="2"/>
      <dgm:spPr>
        <a:custGeom>
          <a:avLst/>
          <a:gdLst/>
          <a:ahLst/>
          <a:cxnLst/>
          <a:rect l="0" t="0" r="0" b="0"/>
          <a:pathLst>
            <a:path>
              <a:moveTo>
                <a:pt x="1159334" y="0"/>
              </a:moveTo>
              <a:lnTo>
                <a:pt x="1159334" y="134137"/>
              </a:lnTo>
              <a:lnTo>
                <a:pt x="0" y="134137"/>
              </a:lnTo>
              <a:lnTo>
                <a:pt x="0" y="268275"/>
              </a:lnTo>
            </a:path>
          </a:pathLst>
        </a:custGeom>
      </dgm:spPr>
    </dgm:pt>
    <dgm:pt modelId="{F6EBF681-579C-4E4A-AD19-1EA0DCEBD5D3}" type="pres">
      <dgm:prSet presAssocID="{15507A41-7BD1-4759-B1C9-BDE3B56F42F3}" presName="hierRoot2" presStyleCnt="0">
        <dgm:presLayoutVars>
          <dgm:hierBranch val="init"/>
        </dgm:presLayoutVars>
      </dgm:prSet>
      <dgm:spPr/>
    </dgm:pt>
    <dgm:pt modelId="{8EA20FFC-CC8D-405C-B9F9-71D6DBC61C1B}" type="pres">
      <dgm:prSet presAssocID="{15507A41-7BD1-4759-B1C9-BDE3B56F42F3}" presName="rootComposite" presStyleCnt="0"/>
      <dgm:spPr/>
    </dgm:pt>
    <dgm:pt modelId="{70D721B8-C1C6-42CA-9F10-2B363A41F455}" type="pres">
      <dgm:prSet presAssocID="{15507A41-7BD1-4759-B1C9-BDE3B56F42F3}" presName="rootText" presStyleLbl="node2" presStyleIdx="0" presStyleCnt="2" custScaleX="162228" custScaleY="323707">
        <dgm:presLayoutVars>
          <dgm:chPref val="3"/>
        </dgm:presLayoutVars>
      </dgm:prSet>
      <dgm:spPr>
        <a:prstGeom prst="rect">
          <a:avLst/>
        </a:prstGeom>
      </dgm:spPr>
    </dgm:pt>
    <dgm:pt modelId="{B36161F4-704C-4FC5-9C7C-79A6603EA429}" type="pres">
      <dgm:prSet presAssocID="{15507A41-7BD1-4759-B1C9-BDE3B56F42F3}" presName="rootConnector" presStyleLbl="node2" presStyleIdx="0" presStyleCnt="2"/>
      <dgm:spPr/>
    </dgm:pt>
    <dgm:pt modelId="{0337436B-F50F-432E-A1CF-901162F3C48E}" type="pres">
      <dgm:prSet presAssocID="{15507A41-7BD1-4759-B1C9-BDE3B56F42F3}" presName="hierChild4" presStyleCnt="0"/>
      <dgm:spPr/>
    </dgm:pt>
    <dgm:pt modelId="{3B2A261D-7D66-4EE5-A43C-4EE24F594F68}" type="pres">
      <dgm:prSet presAssocID="{15507A41-7BD1-4759-B1C9-BDE3B56F42F3}" presName="hierChild5" presStyleCnt="0"/>
      <dgm:spPr/>
    </dgm:pt>
    <dgm:pt modelId="{1970CE46-161C-4B97-B538-418900F85C29}" type="pres">
      <dgm:prSet presAssocID="{48A8F46A-1271-44E6-AF80-1D67144C69C7}" presName="Name37" presStyleLbl="parChTrans1D2" presStyleIdx="1" presStyleCnt="2"/>
      <dgm:spPr>
        <a:custGeom>
          <a:avLst/>
          <a:gdLst/>
          <a:ahLst/>
          <a:cxnLst/>
          <a:rect l="0" t="0" r="0" b="0"/>
          <a:pathLst>
            <a:path>
              <a:moveTo>
                <a:pt x="0" y="0"/>
              </a:moveTo>
              <a:lnTo>
                <a:pt x="0" y="134137"/>
              </a:lnTo>
              <a:lnTo>
                <a:pt x="1556816" y="134137"/>
              </a:lnTo>
              <a:lnTo>
                <a:pt x="1556816" y="268275"/>
              </a:lnTo>
            </a:path>
          </a:pathLst>
        </a:custGeom>
      </dgm:spPr>
    </dgm:pt>
    <dgm:pt modelId="{EDD6345E-9391-48A5-BA3A-3854120E1049}" type="pres">
      <dgm:prSet presAssocID="{1A01CF85-C627-428A-8B7D-4CF630D17EBE}" presName="hierRoot2" presStyleCnt="0">
        <dgm:presLayoutVars>
          <dgm:hierBranch val="init"/>
        </dgm:presLayoutVars>
      </dgm:prSet>
      <dgm:spPr/>
    </dgm:pt>
    <dgm:pt modelId="{0B3EBED7-5B73-4241-A50F-B0ECB2152500}" type="pres">
      <dgm:prSet presAssocID="{1A01CF85-C627-428A-8B7D-4CF630D17EBE}" presName="rootComposite" presStyleCnt="0"/>
      <dgm:spPr/>
    </dgm:pt>
    <dgm:pt modelId="{4541316D-5720-4E75-89DF-90F121CEFF2A}" type="pres">
      <dgm:prSet presAssocID="{1A01CF85-C627-428A-8B7D-4CF630D17EBE}" presName="rootText" presStyleLbl="node2" presStyleIdx="1" presStyleCnt="2" custScaleY="51321">
        <dgm:presLayoutVars>
          <dgm:chPref val="3"/>
        </dgm:presLayoutVars>
      </dgm:prSet>
      <dgm:spPr>
        <a:prstGeom prst="rect">
          <a:avLst/>
        </a:prstGeom>
      </dgm:spPr>
    </dgm:pt>
    <dgm:pt modelId="{3C894622-6EF9-4C80-9068-C0C60AACB2AC}" type="pres">
      <dgm:prSet presAssocID="{1A01CF85-C627-428A-8B7D-4CF630D17EBE}" presName="rootConnector" presStyleLbl="node2" presStyleIdx="1" presStyleCnt="2"/>
      <dgm:spPr/>
    </dgm:pt>
    <dgm:pt modelId="{6D841C20-2B51-49A8-A30A-90061108A4CD}" type="pres">
      <dgm:prSet presAssocID="{1A01CF85-C627-428A-8B7D-4CF630D17EBE}" presName="hierChild4" presStyleCnt="0"/>
      <dgm:spPr/>
    </dgm:pt>
    <dgm:pt modelId="{0CEA50EC-07C3-4EBB-9ACD-9D1AF9BC2780}" type="pres">
      <dgm:prSet presAssocID="{18F6DAAA-49E8-4784-990B-A884F55CE414}" presName="Name37" presStyleLbl="parChTrans1D3" presStyleIdx="0" presStyleCnt="1"/>
      <dgm:spPr>
        <a:custGeom>
          <a:avLst/>
          <a:gdLst/>
          <a:ahLst/>
          <a:cxnLst/>
          <a:rect l="0" t="0" r="0" b="0"/>
          <a:pathLst>
            <a:path>
              <a:moveTo>
                <a:pt x="45720" y="0"/>
              </a:moveTo>
              <a:lnTo>
                <a:pt x="45720" y="268275"/>
              </a:lnTo>
            </a:path>
          </a:pathLst>
        </a:custGeom>
      </dgm:spPr>
    </dgm:pt>
    <dgm:pt modelId="{73F71853-20C9-4F3A-A89E-050BD7BCF957}" type="pres">
      <dgm:prSet presAssocID="{CB52663F-AE2C-4E5D-8173-14DFAE958BE0}" presName="hierRoot2" presStyleCnt="0">
        <dgm:presLayoutVars>
          <dgm:hierBranch val="init"/>
        </dgm:presLayoutVars>
      </dgm:prSet>
      <dgm:spPr/>
    </dgm:pt>
    <dgm:pt modelId="{BE7677A0-5541-4680-949D-02AD97502959}" type="pres">
      <dgm:prSet presAssocID="{CB52663F-AE2C-4E5D-8173-14DFAE958BE0}" presName="rootComposite" presStyleCnt="0"/>
      <dgm:spPr/>
    </dgm:pt>
    <dgm:pt modelId="{B54620DA-6334-4ADE-9DC3-F3EA8879DBAF}" type="pres">
      <dgm:prSet presAssocID="{CB52663F-AE2C-4E5D-8173-14DFAE958BE0}" presName="rootText" presStyleLbl="node3" presStyleIdx="0" presStyleCnt="1" custScaleX="134641" custScaleY="53776">
        <dgm:presLayoutVars>
          <dgm:chPref val="3"/>
        </dgm:presLayoutVars>
      </dgm:prSet>
      <dgm:spPr>
        <a:prstGeom prst="rect">
          <a:avLst/>
        </a:prstGeom>
      </dgm:spPr>
    </dgm:pt>
    <dgm:pt modelId="{E6AEEDD7-B663-4591-8D20-F2BF26D8976E}" type="pres">
      <dgm:prSet presAssocID="{CB52663F-AE2C-4E5D-8173-14DFAE958BE0}" presName="rootConnector" presStyleLbl="node3" presStyleIdx="0" presStyleCnt="1"/>
      <dgm:spPr/>
    </dgm:pt>
    <dgm:pt modelId="{8C4B9E49-33B1-4769-B369-9253DEF00B75}" type="pres">
      <dgm:prSet presAssocID="{CB52663F-AE2C-4E5D-8173-14DFAE958BE0}" presName="hierChild4" presStyleCnt="0"/>
      <dgm:spPr/>
    </dgm:pt>
    <dgm:pt modelId="{B0C0BC39-0C9E-49B9-93C5-2543FA3AF901}" type="pres">
      <dgm:prSet presAssocID="{0D97CCC0-1B4C-43C2-8231-C608B3A98F7D}" presName="Name37" presStyleLbl="parChTrans1D4" presStyleIdx="0" presStyleCnt="5"/>
      <dgm:spPr>
        <a:custGeom>
          <a:avLst/>
          <a:gdLst/>
          <a:ahLst/>
          <a:cxnLst/>
          <a:rect l="0" t="0" r="0" b="0"/>
          <a:pathLst>
            <a:path>
              <a:moveTo>
                <a:pt x="772889" y="0"/>
              </a:moveTo>
              <a:lnTo>
                <a:pt x="772889" y="134137"/>
              </a:lnTo>
              <a:lnTo>
                <a:pt x="0" y="134137"/>
              </a:lnTo>
              <a:lnTo>
                <a:pt x="0" y="268275"/>
              </a:lnTo>
            </a:path>
          </a:pathLst>
        </a:custGeom>
      </dgm:spPr>
    </dgm:pt>
    <dgm:pt modelId="{E86783B4-463D-4FA2-97A8-45E32F674EB9}" type="pres">
      <dgm:prSet presAssocID="{720119FF-7393-49C5-8105-5ED011A1C0BE}" presName="hierRoot2" presStyleCnt="0">
        <dgm:presLayoutVars>
          <dgm:hierBranch val="init"/>
        </dgm:presLayoutVars>
      </dgm:prSet>
      <dgm:spPr/>
    </dgm:pt>
    <dgm:pt modelId="{CC3EE06A-16A9-4C07-A20D-108E3FE0B698}" type="pres">
      <dgm:prSet presAssocID="{720119FF-7393-49C5-8105-5ED011A1C0BE}" presName="rootComposite" presStyleCnt="0"/>
      <dgm:spPr/>
    </dgm:pt>
    <dgm:pt modelId="{BAB3B2B4-7AEB-4AE1-AC26-1816969C930F}" type="pres">
      <dgm:prSet presAssocID="{720119FF-7393-49C5-8105-5ED011A1C0BE}" presName="rootText" presStyleLbl="node4" presStyleIdx="0" presStyleCnt="5" custScaleY="82373">
        <dgm:presLayoutVars>
          <dgm:chPref val="3"/>
        </dgm:presLayoutVars>
      </dgm:prSet>
      <dgm:spPr>
        <a:prstGeom prst="rect">
          <a:avLst/>
        </a:prstGeom>
      </dgm:spPr>
    </dgm:pt>
    <dgm:pt modelId="{19F3446D-B3E9-40D5-BE0C-77CEAD003376}" type="pres">
      <dgm:prSet presAssocID="{720119FF-7393-49C5-8105-5ED011A1C0BE}" presName="rootConnector" presStyleLbl="node4" presStyleIdx="0" presStyleCnt="5"/>
      <dgm:spPr/>
    </dgm:pt>
    <dgm:pt modelId="{94933D78-A8EC-4B41-BB84-77CFF7E918F1}" type="pres">
      <dgm:prSet presAssocID="{720119FF-7393-49C5-8105-5ED011A1C0BE}" presName="hierChild4" presStyleCnt="0"/>
      <dgm:spPr/>
    </dgm:pt>
    <dgm:pt modelId="{9E03FA26-E8AC-4B75-A2AB-E8D4EF54C46C}" type="pres">
      <dgm:prSet presAssocID="{290F93F3-0490-4425-A86F-0A46E4686C1A}" presName="Name37" presStyleLbl="parChTrans1D4" presStyleIdx="1" presStyleCnt="5"/>
      <dgm:spPr>
        <a:custGeom>
          <a:avLst/>
          <a:gdLst/>
          <a:ahLst/>
          <a:cxnLst/>
          <a:rect l="0" t="0" r="0" b="0"/>
          <a:pathLst>
            <a:path>
              <a:moveTo>
                <a:pt x="45720" y="0"/>
              </a:moveTo>
              <a:lnTo>
                <a:pt x="45720" y="268275"/>
              </a:lnTo>
            </a:path>
          </a:pathLst>
        </a:custGeom>
      </dgm:spPr>
    </dgm:pt>
    <dgm:pt modelId="{12A27B2F-7691-4B58-B007-8D26F33902AF}" type="pres">
      <dgm:prSet presAssocID="{701E94C0-D425-415A-8AA4-AF422A3BAB27}" presName="hierRoot2" presStyleCnt="0">
        <dgm:presLayoutVars>
          <dgm:hierBranch val="init"/>
        </dgm:presLayoutVars>
      </dgm:prSet>
      <dgm:spPr/>
    </dgm:pt>
    <dgm:pt modelId="{3C1C1D0E-56D6-479A-B506-C9166B5EDE70}" type="pres">
      <dgm:prSet presAssocID="{701E94C0-D425-415A-8AA4-AF422A3BAB27}" presName="rootComposite" presStyleCnt="0"/>
      <dgm:spPr/>
    </dgm:pt>
    <dgm:pt modelId="{EB52230B-A7C7-4B60-9FC4-46302F5A0512}" type="pres">
      <dgm:prSet presAssocID="{701E94C0-D425-415A-8AA4-AF422A3BAB27}" presName="rootText" presStyleLbl="node4" presStyleIdx="1" presStyleCnt="5">
        <dgm:presLayoutVars>
          <dgm:chPref val="3"/>
        </dgm:presLayoutVars>
      </dgm:prSet>
      <dgm:spPr>
        <a:prstGeom prst="rect">
          <a:avLst/>
        </a:prstGeom>
      </dgm:spPr>
    </dgm:pt>
    <dgm:pt modelId="{57D44394-BDED-4233-BBAB-542090A409DC}" type="pres">
      <dgm:prSet presAssocID="{701E94C0-D425-415A-8AA4-AF422A3BAB27}" presName="rootConnector" presStyleLbl="node4" presStyleIdx="1" presStyleCnt="5"/>
      <dgm:spPr/>
    </dgm:pt>
    <dgm:pt modelId="{670FFE71-87BF-4082-A3BE-BAAA3A60DC3A}" type="pres">
      <dgm:prSet presAssocID="{701E94C0-D425-415A-8AA4-AF422A3BAB27}" presName="hierChild4" presStyleCnt="0"/>
      <dgm:spPr/>
    </dgm:pt>
    <dgm:pt modelId="{11792210-57E7-4788-879D-44763D240DC2}" type="pres">
      <dgm:prSet presAssocID="{C9993DB4-090B-457D-8AA2-F3EFA2326DD7}" presName="Name37" presStyleLbl="parChTrans1D4" presStyleIdx="2" presStyleCnt="5"/>
      <dgm:spPr>
        <a:custGeom>
          <a:avLst/>
          <a:gdLst/>
          <a:ahLst/>
          <a:cxnLst/>
          <a:rect l="0" t="0" r="0" b="0"/>
          <a:pathLst>
            <a:path>
              <a:moveTo>
                <a:pt x="0" y="0"/>
              </a:moveTo>
              <a:lnTo>
                <a:pt x="0" y="647259"/>
              </a:lnTo>
              <a:lnTo>
                <a:pt x="191625" y="647259"/>
              </a:lnTo>
            </a:path>
          </a:pathLst>
        </a:custGeom>
      </dgm:spPr>
    </dgm:pt>
    <dgm:pt modelId="{E56F64EF-87D6-4E4F-B96D-A31753FDD4A2}" type="pres">
      <dgm:prSet presAssocID="{6828475D-C084-45BB-8637-DFC7A111C3F5}" presName="hierRoot2" presStyleCnt="0">
        <dgm:presLayoutVars>
          <dgm:hierBranch val="init"/>
        </dgm:presLayoutVars>
      </dgm:prSet>
      <dgm:spPr/>
    </dgm:pt>
    <dgm:pt modelId="{9299DAEA-E5F7-4FBB-9E61-D0953EB71EE0}" type="pres">
      <dgm:prSet presAssocID="{6828475D-C084-45BB-8637-DFC7A111C3F5}" presName="rootComposite" presStyleCnt="0"/>
      <dgm:spPr/>
    </dgm:pt>
    <dgm:pt modelId="{70FF650D-3F0E-46CA-9A17-6D4A23A9D1FD}" type="pres">
      <dgm:prSet presAssocID="{6828475D-C084-45BB-8637-DFC7A111C3F5}" presName="rootText" presStyleLbl="node4" presStyleIdx="2" presStyleCnt="5" custScaleY="118664">
        <dgm:presLayoutVars>
          <dgm:chPref val="3"/>
        </dgm:presLayoutVars>
      </dgm:prSet>
      <dgm:spPr>
        <a:prstGeom prst="rect">
          <a:avLst/>
        </a:prstGeom>
      </dgm:spPr>
    </dgm:pt>
    <dgm:pt modelId="{D1B1C5B7-8660-4A7C-B693-3DA9303F0A4E}" type="pres">
      <dgm:prSet presAssocID="{6828475D-C084-45BB-8637-DFC7A111C3F5}" presName="rootConnector" presStyleLbl="node4" presStyleIdx="2" presStyleCnt="5"/>
      <dgm:spPr/>
    </dgm:pt>
    <dgm:pt modelId="{5FB4C4EC-5C6C-47D8-B1A5-53A14CDE48E5}" type="pres">
      <dgm:prSet presAssocID="{6828475D-C084-45BB-8637-DFC7A111C3F5}" presName="hierChild4" presStyleCnt="0"/>
      <dgm:spPr/>
    </dgm:pt>
    <dgm:pt modelId="{32E361ED-03AA-472D-ACA5-B0A52DCF01F8}" type="pres">
      <dgm:prSet presAssocID="{6828475D-C084-45BB-8637-DFC7A111C3F5}" presName="hierChild5" presStyleCnt="0"/>
      <dgm:spPr/>
    </dgm:pt>
    <dgm:pt modelId="{032A47F9-A4FC-478F-97C9-93C922F08405}" type="pres">
      <dgm:prSet presAssocID="{701E94C0-D425-415A-8AA4-AF422A3BAB27}" presName="hierChild5" presStyleCnt="0"/>
      <dgm:spPr/>
    </dgm:pt>
    <dgm:pt modelId="{82682AE9-5325-4603-85B6-645D48BD7E6B}" type="pres">
      <dgm:prSet presAssocID="{720119FF-7393-49C5-8105-5ED011A1C0BE}" presName="hierChild5" presStyleCnt="0"/>
      <dgm:spPr/>
    </dgm:pt>
    <dgm:pt modelId="{7AC671C5-2B9A-40A9-890F-B36F4A738C1A}" type="pres">
      <dgm:prSet presAssocID="{A0598D32-E69B-4672-86B5-A06314779306}" presName="Name37" presStyleLbl="parChTrans1D4" presStyleIdx="3" presStyleCnt="5"/>
      <dgm:spPr>
        <a:custGeom>
          <a:avLst/>
          <a:gdLst/>
          <a:ahLst/>
          <a:cxnLst/>
          <a:rect l="0" t="0" r="0" b="0"/>
          <a:pathLst>
            <a:path>
              <a:moveTo>
                <a:pt x="0" y="0"/>
              </a:moveTo>
              <a:lnTo>
                <a:pt x="0" y="134137"/>
              </a:lnTo>
              <a:lnTo>
                <a:pt x="772889" y="134137"/>
              </a:lnTo>
              <a:lnTo>
                <a:pt x="772889" y="268275"/>
              </a:lnTo>
            </a:path>
          </a:pathLst>
        </a:custGeom>
      </dgm:spPr>
    </dgm:pt>
    <dgm:pt modelId="{12032A74-4868-4A02-A128-714906579085}" type="pres">
      <dgm:prSet presAssocID="{BCC87175-CDDB-446F-98EC-9B4055AFFACE}" presName="hierRoot2" presStyleCnt="0">
        <dgm:presLayoutVars>
          <dgm:hierBranch val="init"/>
        </dgm:presLayoutVars>
      </dgm:prSet>
      <dgm:spPr/>
    </dgm:pt>
    <dgm:pt modelId="{BE7938EA-0D39-4500-8D04-8C8819BC44B1}" type="pres">
      <dgm:prSet presAssocID="{BCC87175-CDDB-446F-98EC-9B4055AFFACE}" presName="rootComposite" presStyleCnt="0"/>
      <dgm:spPr/>
    </dgm:pt>
    <dgm:pt modelId="{701C01B3-FAE3-48CF-82EC-D463340F2D88}" type="pres">
      <dgm:prSet presAssocID="{BCC87175-CDDB-446F-98EC-9B4055AFFACE}" presName="rootText" presStyleLbl="node4" presStyleIdx="3" presStyleCnt="5" custScaleY="84414">
        <dgm:presLayoutVars>
          <dgm:chPref val="3"/>
        </dgm:presLayoutVars>
      </dgm:prSet>
      <dgm:spPr>
        <a:prstGeom prst="rect">
          <a:avLst/>
        </a:prstGeom>
      </dgm:spPr>
    </dgm:pt>
    <dgm:pt modelId="{645C3C4C-9DA5-4EE7-BD9F-D37FB9193D25}" type="pres">
      <dgm:prSet presAssocID="{BCC87175-CDDB-446F-98EC-9B4055AFFACE}" presName="rootConnector" presStyleLbl="node4" presStyleIdx="3" presStyleCnt="5"/>
      <dgm:spPr/>
    </dgm:pt>
    <dgm:pt modelId="{FCBD99D7-8661-44D5-8C0A-DA093B71C9CC}" type="pres">
      <dgm:prSet presAssocID="{BCC87175-CDDB-446F-98EC-9B4055AFFACE}" presName="hierChild4" presStyleCnt="0"/>
      <dgm:spPr/>
    </dgm:pt>
    <dgm:pt modelId="{93D6D45D-0699-4453-9934-482E98E050A6}" type="pres">
      <dgm:prSet presAssocID="{C9C5B2A6-4CCD-488E-867E-935CEDC22027}" presName="Name37" presStyleLbl="parChTrans1D4" presStyleIdx="4" presStyleCnt="5"/>
      <dgm:spPr>
        <a:custGeom>
          <a:avLst/>
          <a:gdLst/>
          <a:ahLst/>
          <a:cxnLst/>
          <a:rect l="0" t="0" r="0" b="0"/>
          <a:pathLst>
            <a:path>
              <a:moveTo>
                <a:pt x="0" y="0"/>
              </a:moveTo>
              <a:lnTo>
                <a:pt x="0" y="482430"/>
              </a:lnTo>
              <a:lnTo>
                <a:pt x="191625" y="482430"/>
              </a:lnTo>
            </a:path>
          </a:pathLst>
        </a:custGeom>
      </dgm:spPr>
    </dgm:pt>
    <dgm:pt modelId="{236B06F8-E0A3-46AC-9992-C552A859E30C}" type="pres">
      <dgm:prSet presAssocID="{40B6D2CF-0CF6-4078-BF70-DA6568CE764C}" presName="hierRoot2" presStyleCnt="0">
        <dgm:presLayoutVars>
          <dgm:hierBranch val="init"/>
        </dgm:presLayoutVars>
      </dgm:prSet>
      <dgm:spPr/>
    </dgm:pt>
    <dgm:pt modelId="{47A1BF70-C2F5-4A23-AEFD-7395FA6581BA}" type="pres">
      <dgm:prSet presAssocID="{40B6D2CF-0CF6-4078-BF70-DA6568CE764C}" presName="rootComposite" presStyleCnt="0"/>
      <dgm:spPr/>
    </dgm:pt>
    <dgm:pt modelId="{9CC63B75-A1E1-4911-8DBD-E8DD9971DEAC}" type="pres">
      <dgm:prSet presAssocID="{40B6D2CF-0CF6-4078-BF70-DA6568CE764C}" presName="rootText" presStyleLbl="node4" presStyleIdx="4" presStyleCnt="5" custScaleY="67054">
        <dgm:presLayoutVars>
          <dgm:chPref val="3"/>
        </dgm:presLayoutVars>
      </dgm:prSet>
      <dgm:spPr>
        <a:prstGeom prst="rect">
          <a:avLst/>
        </a:prstGeom>
      </dgm:spPr>
    </dgm:pt>
    <dgm:pt modelId="{7CB0A219-408F-45D3-9E34-59C5D6E4871D}" type="pres">
      <dgm:prSet presAssocID="{40B6D2CF-0CF6-4078-BF70-DA6568CE764C}" presName="rootConnector" presStyleLbl="node4" presStyleIdx="4" presStyleCnt="5"/>
      <dgm:spPr/>
    </dgm:pt>
    <dgm:pt modelId="{B6939A83-E7DC-4C6A-BE71-30C2EDCEEB3C}" type="pres">
      <dgm:prSet presAssocID="{40B6D2CF-0CF6-4078-BF70-DA6568CE764C}" presName="hierChild4" presStyleCnt="0"/>
      <dgm:spPr/>
    </dgm:pt>
    <dgm:pt modelId="{86049D3C-5650-4EB4-B6B6-1988CE40CC13}" type="pres">
      <dgm:prSet presAssocID="{40B6D2CF-0CF6-4078-BF70-DA6568CE764C}" presName="hierChild5" presStyleCnt="0"/>
      <dgm:spPr/>
    </dgm:pt>
    <dgm:pt modelId="{01E64A04-C347-43B1-843F-CEC4342D9520}" type="pres">
      <dgm:prSet presAssocID="{BCC87175-CDDB-446F-98EC-9B4055AFFACE}" presName="hierChild5" presStyleCnt="0"/>
      <dgm:spPr/>
    </dgm:pt>
    <dgm:pt modelId="{045B9501-A857-479A-AAAB-60F14E16E362}" type="pres">
      <dgm:prSet presAssocID="{CB52663F-AE2C-4E5D-8173-14DFAE958BE0}" presName="hierChild5" presStyleCnt="0"/>
      <dgm:spPr/>
    </dgm:pt>
    <dgm:pt modelId="{29C06675-E48E-4042-9CF1-FAF9066645F1}" type="pres">
      <dgm:prSet presAssocID="{1A01CF85-C627-428A-8B7D-4CF630D17EBE}" presName="hierChild5" presStyleCnt="0"/>
      <dgm:spPr/>
    </dgm:pt>
    <dgm:pt modelId="{7D42FF33-3077-442C-86D5-CB5976ACDDC5}" type="pres">
      <dgm:prSet presAssocID="{24179F26-5DA7-445A-AA07-6C896B5BE43F}" presName="hierChild3" presStyleCnt="0"/>
      <dgm:spPr/>
    </dgm:pt>
  </dgm:ptLst>
  <dgm:cxnLst>
    <dgm:cxn modelId="{3F0B8805-9695-4BA7-B212-6719A0154293}" type="presOf" srcId="{0D97CCC0-1B4C-43C2-8231-C608B3A98F7D}" destId="{B0C0BC39-0C9E-49B9-93C5-2543FA3AF901}" srcOrd="0" destOrd="0" presId="urn:microsoft.com/office/officeart/2005/8/layout/orgChart1"/>
    <dgm:cxn modelId="{9E06280A-6B2B-41BE-AA40-FDE8B29DCE92}" type="presOf" srcId="{CB52663F-AE2C-4E5D-8173-14DFAE958BE0}" destId="{E6AEEDD7-B663-4591-8D20-F2BF26D8976E}" srcOrd="1" destOrd="0" presId="urn:microsoft.com/office/officeart/2005/8/layout/orgChart1"/>
    <dgm:cxn modelId="{66E3DE16-369A-4B61-BD02-AC34769579E6}" type="presOf" srcId="{24179F26-5DA7-445A-AA07-6C896B5BE43F}" destId="{B9A3D328-3369-4CD3-99C4-FF3CDBBB57C1}" srcOrd="1" destOrd="0" presId="urn:microsoft.com/office/officeart/2005/8/layout/orgChart1"/>
    <dgm:cxn modelId="{71DEDF16-24D6-495E-9CF4-2E07E708F8CD}" type="presOf" srcId="{40B6D2CF-0CF6-4078-BF70-DA6568CE764C}" destId="{7CB0A219-408F-45D3-9E34-59C5D6E4871D}" srcOrd="1" destOrd="0" presId="urn:microsoft.com/office/officeart/2005/8/layout/orgChart1"/>
    <dgm:cxn modelId="{85003618-0ACB-4BED-836E-361EAFF66B11}" type="presOf" srcId="{720119FF-7393-49C5-8105-5ED011A1C0BE}" destId="{BAB3B2B4-7AEB-4AE1-AC26-1816969C930F}" srcOrd="0" destOrd="0" presId="urn:microsoft.com/office/officeart/2005/8/layout/orgChart1"/>
    <dgm:cxn modelId="{1F76E328-7E5B-4F0F-8F27-640D11D10F0F}" type="presOf" srcId="{C9C5B2A6-4CCD-488E-867E-935CEDC22027}" destId="{93D6D45D-0699-4453-9934-482E98E050A6}" srcOrd="0" destOrd="0" presId="urn:microsoft.com/office/officeart/2005/8/layout/orgChart1"/>
    <dgm:cxn modelId="{DCF4CB34-B1D0-4ED3-96C8-5841090D7FD4}" type="presOf" srcId="{1A01CF85-C627-428A-8B7D-4CF630D17EBE}" destId="{4541316D-5720-4E75-89DF-90F121CEFF2A}" srcOrd="0" destOrd="0" presId="urn:microsoft.com/office/officeart/2005/8/layout/orgChart1"/>
    <dgm:cxn modelId="{00EDD85F-ACEE-478E-AC0F-41EE4D2FA60D}" type="presOf" srcId="{701E94C0-D425-415A-8AA4-AF422A3BAB27}" destId="{57D44394-BDED-4233-BBAB-542090A409DC}" srcOrd="1" destOrd="0" presId="urn:microsoft.com/office/officeart/2005/8/layout/orgChart1"/>
    <dgm:cxn modelId="{C798E370-6B7E-48CA-8B16-AB2A225E6951}" srcId="{1A01CF85-C627-428A-8B7D-4CF630D17EBE}" destId="{CB52663F-AE2C-4E5D-8173-14DFAE958BE0}" srcOrd="0" destOrd="0" parTransId="{18F6DAAA-49E8-4784-990B-A884F55CE414}" sibTransId="{14945BDF-E4A1-400C-A5B1-5A3FBB5E1243}"/>
    <dgm:cxn modelId="{75AC2672-4F4E-4834-9D38-BD04BB9C9846}" type="presOf" srcId="{BCC87175-CDDB-446F-98EC-9B4055AFFACE}" destId="{701C01B3-FAE3-48CF-82EC-D463340F2D88}" srcOrd="0" destOrd="0" presId="urn:microsoft.com/office/officeart/2005/8/layout/orgChart1"/>
    <dgm:cxn modelId="{0768C452-82A3-4E24-BD7F-954EA5FA9E42}" type="presOf" srcId="{701E94C0-D425-415A-8AA4-AF422A3BAB27}" destId="{EB52230B-A7C7-4B60-9FC4-46302F5A0512}" srcOrd="0" destOrd="0" presId="urn:microsoft.com/office/officeart/2005/8/layout/orgChart1"/>
    <dgm:cxn modelId="{1B416953-2607-415E-8411-CB96BE384861}" srcId="{CB52663F-AE2C-4E5D-8173-14DFAE958BE0}" destId="{720119FF-7393-49C5-8105-5ED011A1C0BE}" srcOrd="0" destOrd="0" parTransId="{0D97CCC0-1B4C-43C2-8231-C608B3A98F7D}" sibTransId="{496D017B-B1B3-46CC-A170-14C7A6E9F584}"/>
    <dgm:cxn modelId="{E9F5EF53-6F97-4094-BB57-DA7E9B2592B1}" type="presOf" srcId="{24179F26-5DA7-445A-AA07-6C896B5BE43F}" destId="{0BF0BED9-5523-49F3-A7BF-B86747668AC9}" srcOrd="0" destOrd="0" presId="urn:microsoft.com/office/officeart/2005/8/layout/orgChart1"/>
    <dgm:cxn modelId="{1288E075-AC27-44ED-B0C4-573A774BAC64}" type="presOf" srcId="{18583D82-73A1-474D-AADE-B4CFC9C1FC29}" destId="{A6AAB10C-82D4-4216-9903-3F6AD2B1ABB6}" srcOrd="0" destOrd="0" presId="urn:microsoft.com/office/officeart/2005/8/layout/orgChart1"/>
    <dgm:cxn modelId="{EC19845A-E2B2-4547-A9F1-56CE7C4777EB}" srcId="{720119FF-7393-49C5-8105-5ED011A1C0BE}" destId="{701E94C0-D425-415A-8AA4-AF422A3BAB27}" srcOrd="0" destOrd="0" parTransId="{290F93F3-0490-4425-A86F-0A46E4686C1A}" sibTransId="{33C485A0-AF4E-4E14-A1AB-A803498943DD}"/>
    <dgm:cxn modelId="{10613681-93A3-4EAD-AFFB-289A6B9EBB72}" type="presOf" srcId="{6828475D-C084-45BB-8637-DFC7A111C3F5}" destId="{70FF650D-3F0E-46CA-9A17-6D4A23A9D1FD}" srcOrd="0" destOrd="0" presId="urn:microsoft.com/office/officeart/2005/8/layout/orgChart1"/>
    <dgm:cxn modelId="{17BC4A83-B187-40D5-95C0-83AE5C6CCBFB}" type="presOf" srcId="{C9993DB4-090B-457D-8AA2-F3EFA2326DD7}" destId="{11792210-57E7-4788-879D-44763D240DC2}" srcOrd="0" destOrd="0" presId="urn:microsoft.com/office/officeart/2005/8/layout/orgChart1"/>
    <dgm:cxn modelId="{29A03F8A-52FE-48FC-BE48-6817ADDBF363}" type="presOf" srcId="{40B6D2CF-0CF6-4078-BF70-DA6568CE764C}" destId="{9CC63B75-A1E1-4911-8DBD-E8DD9971DEAC}" srcOrd="0" destOrd="0" presId="urn:microsoft.com/office/officeart/2005/8/layout/orgChart1"/>
    <dgm:cxn modelId="{2D63028B-3C8E-411A-8166-6CA161B5CD6A}" type="presOf" srcId="{1A01CF85-C627-428A-8B7D-4CF630D17EBE}" destId="{3C894622-6EF9-4C80-9068-C0C60AACB2AC}" srcOrd="1" destOrd="0" presId="urn:microsoft.com/office/officeart/2005/8/layout/orgChart1"/>
    <dgm:cxn modelId="{04B9598F-2BFE-4C6D-AAD1-B58EB638C2AD}" type="presOf" srcId="{15507A41-7BD1-4759-B1C9-BDE3B56F42F3}" destId="{B36161F4-704C-4FC5-9C7C-79A6603EA429}" srcOrd="1" destOrd="0" presId="urn:microsoft.com/office/officeart/2005/8/layout/orgChart1"/>
    <dgm:cxn modelId="{EAAC709C-2533-4817-AB21-5C0D8BB4E224}" type="presOf" srcId="{BCC87175-CDDB-446F-98EC-9B4055AFFACE}" destId="{645C3C4C-9DA5-4EE7-BD9F-D37FB9193D25}" srcOrd="1" destOrd="0" presId="urn:microsoft.com/office/officeart/2005/8/layout/orgChart1"/>
    <dgm:cxn modelId="{9807F7A0-070C-4704-A84D-12C72D25B118}" type="presOf" srcId="{15507A41-7BD1-4759-B1C9-BDE3B56F42F3}" destId="{70D721B8-C1C6-42CA-9F10-2B363A41F455}" srcOrd="0" destOrd="0" presId="urn:microsoft.com/office/officeart/2005/8/layout/orgChart1"/>
    <dgm:cxn modelId="{14EFE1A8-668D-4837-8E8B-72E05459244C}" type="presOf" srcId="{A0598D32-E69B-4672-86B5-A06314779306}" destId="{7AC671C5-2B9A-40A9-890F-B36F4A738C1A}" srcOrd="0" destOrd="0" presId="urn:microsoft.com/office/officeart/2005/8/layout/orgChart1"/>
    <dgm:cxn modelId="{BE232BA9-76D6-4F40-92E7-D9DB2481C346}" srcId="{18583D82-73A1-474D-AADE-B4CFC9C1FC29}" destId="{24179F26-5DA7-445A-AA07-6C896B5BE43F}" srcOrd="0" destOrd="0" parTransId="{1D6EF001-78BD-47F4-A1E0-2EA0F8B7355F}" sibTransId="{49FCB828-1CAF-4747-B70C-1DB0AE504424}"/>
    <dgm:cxn modelId="{2E4502AE-DB0A-413A-A0C7-31B8E3286ABA}" srcId="{24179F26-5DA7-445A-AA07-6C896B5BE43F}" destId="{15507A41-7BD1-4759-B1C9-BDE3B56F42F3}" srcOrd="0" destOrd="0" parTransId="{863A9B88-9271-4D74-94CA-103F3DBE3938}" sibTransId="{629E0B64-E3CB-4A1C-850F-48DE67BE96EA}"/>
    <dgm:cxn modelId="{7FE375BE-46D3-48D7-BC6C-35F0065BBE2F}" srcId="{701E94C0-D425-415A-8AA4-AF422A3BAB27}" destId="{6828475D-C084-45BB-8637-DFC7A111C3F5}" srcOrd="0" destOrd="0" parTransId="{C9993DB4-090B-457D-8AA2-F3EFA2326DD7}" sibTransId="{A71B4D1A-0D2C-4B26-A28E-06573AA25000}"/>
    <dgm:cxn modelId="{D05EC5C1-5419-458C-AC68-A03E64EDAFA0}" type="presOf" srcId="{290F93F3-0490-4425-A86F-0A46E4686C1A}" destId="{9E03FA26-E8AC-4B75-A2AB-E8D4EF54C46C}" srcOrd="0" destOrd="0" presId="urn:microsoft.com/office/officeart/2005/8/layout/orgChart1"/>
    <dgm:cxn modelId="{B4C0CBC7-A77B-4B2C-95FD-D9DC3D3A5B3B}" type="presOf" srcId="{6828475D-C084-45BB-8637-DFC7A111C3F5}" destId="{D1B1C5B7-8660-4A7C-B693-3DA9303F0A4E}" srcOrd="1" destOrd="0" presId="urn:microsoft.com/office/officeart/2005/8/layout/orgChart1"/>
    <dgm:cxn modelId="{36BD6FCD-93B9-4618-B0A3-2820AA2A2BFC}" srcId="{24179F26-5DA7-445A-AA07-6C896B5BE43F}" destId="{1A01CF85-C627-428A-8B7D-4CF630D17EBE}" srcOrd="1" destOrd="0" parTransId="{48A8F46A-1271-44E6-AF80-1D67144C69C7}" sibTransId="{C7B9735F-35B8-4ECF-B39C-165337FE2281}"/>
    <dgm:cxn modelId="{FE7463CF-3AD0-477C-9175-E583C2348B9B}" srcId="{CB52663F-AE2C-4E5D-8173-14DFAE958BE0}" destId="{BCC87175-CDDB-446F-98EC-9B4055AFFACE}" srcOrd="1" destOrd="0" parTransId="{A0598D32-E69B-4672-86B5-A06314779306}" sibTransId="{1181A991-118F-4CD0-9A87-81FB6CCF8523}"/>
    <dgm:cxn modelId="{C07928D4-A6BD-4BB9-AD83-2C35EFBFE224}" srcId="{BCC87175-CDDB-446F-98EC-9B4055AFFACE}" destId="{40B6D2CF-0CF6-4078-BF70-DA6568CE764C}" srcOrd="0" destOrd="0" parTransId="{C9C5B2A6-4CCD-488E-867E-935CEDC22027}" sibTransId="{F21782D4-499F-4E95-8810-82A0735B866E}"/>
    <dgm:cxn modelId="{B0B3F7DA-060D-4FD4-B7A9-69B5D16128CF}" type="presOf" srcId="{48A8F46A-1271-44E6-AF80-1D67144C69C7}" destId="{1970CE46-161C-4B97-B538-418900F85C29}" srcOrd="0" destOrd="0" presId="urn:microsoft.com/office/officeart/2005/8/layout/orgChart1"/>
    <dgm:cxn modelId="{D0A23FDE-9965-4C0B-B95F-3F454EFF4D09}" type="presOf" srcId="{863A9B88-9271-4D74-94CA-103F3DBE3938}" destId="{EC48032E-9A27-401C-8DA0-F841C0DB93E9}" srcOrd="0" destOrd="0" presId="urn:microsoft.com/office/officeart/2005/8/layout/orgChart1"/>
    <dgm:cxn modelId="{52FBD5DF-33DE-47E3-B28F-0B194F9F9C1A}" type="presOf" srcId="{18F6DAAA-49E8-4784-990B-A884F55CE414}" destId="{0CEA50EC-07C3-4EBB-9ACD-9D1AF9BC2780}" srcOrd="0" destOrd="0" presId="urn:microsoft.com/office/officeart/2005/8/layout/orgChart1"/>
    <dgm:cxn modelId="{9E7ECFE0-A907-45BB-AEA7-EC6A86457305}" type="presOf" srcId="{720119FF-7393-49C5-8105-5ED011A1C0BE}" destId="{19F3446D-B3E9-40D5-BE0C-77CEAD003376}" srcOrd="1" destOrd="0" presId="urn:microsoft.com/office/officeart/2005/8/layout/orgChart1"/>
    <dgm:cxn modelId="{DDD8FFF7-32C5-489B-990C-6EBD9A2AD195}" type="presOf" srcId="{CB52663F-AE2C-4E5D-8173-14DFAE958BE0}" destId="{B54620DA-6334-4ADE-9DC3-F3EA8879DBAF}" srcOrd="0" destOrd="0" presId="urn:microsoft.com/office/officeart/2005/8/layout/orgChart1"/>
    <dgm:cxn modelId="{985CB45C-5CAB-4C49-80A8-FE2279C77117}" type="presParOf" srcId="{A6AAB10C-82D4-4216-9903-3F6AD2B1ABB6}" destId="{2D754640-6D33-48BB-82CF-FAAF13F77DCB}" srcOrd="0" destOrd="0" presId="urn:microsoft.com/office/officeart/2005/8/layout/orgChart1"/>
    <dgm:cxn modelId="{20A83733-EBD4-4DF2-ADAE-CFB7B5D34971}" type="presParOf" srcId="{2D754640-6D33-48BB-82CF-FAAF13F77DCB}" destId="{9E54FD7F-2A5B-41C2-B153-D5FDA6F6D480}" srcOrd="0" destOrd="0" presId="urn:microsoft.com/office/officeart/2005/8/layout/orgChart1"/>
    <dgm:cxn modelId="{664D5D3C-7FB6-4DA9-8740-5BCC779BA9EE}" type="presParOf" srcId="{9E54FD7F-2A5B-41C2-B153-D5FDA6F6D480}" destId="{0BF0BED9-5523-49F3-A7BF-B86747668AC9}" srcOrd="0" destOrd="0" presId="urn:microsoft.com/office/officeart/2005/8/layout/orgChart1"/>
    <dgm:cxn modelId="{E46275D4-6FA8-4BAE-8688-29B60C033400}" type="presParOf" srcId="{9E54FD7F-2A5B-41C2-B153-D5FDA6F6D480}" destId="{B9A3D328-3369-4CD3-99C4-FF3CDBBB57C1}" srcOrd="1" destOrd="0" presId="urn:microsoft.com/office/officeart/2005/8/layout/orgChart1"/>
    <dgm:cxn modelId="{FBE83AD7-99AB-4B9D-AB31-D839C2202443}" type="presParOf" srcId="{2D754640-6D33-48BB-82CF-FAAF13F77DCB}" destId="{C4ED5DBE-DFA8-491C-99F2-1C9040742A69}" srcOrd="1" destOrd="0" presId="urn:microsoft.com/office/officeart/2005/8/layout/orgChart1"/>
    <dgm:cxn modelId="{1FD65F02-EFC6-498D-8E3F-B3E4C700DF7A}" type="presParOf" srcId="{C4ED5DBE-DFA8-491C-99F2-1C9040742A69}" destId="{EC48032E-9A27-401C-8DA0-F841C0DB93E9}" srcOrd="0" destOrd="0" presId="urn:microsoft.com/office/officeart/2005/8/layout/orgChart1"/>
    <dgm:cxn modelId="{2A95E710-5CC5-4768-969C-3107D6CFA2C2}" type="presParOf" srcId="{C4ED5DBE-DFA8-491C-99F2-1C9040742A69}" destId="{F6EBF681-579C-4E4A-AD19-1EA0DCEBD5D3}" srcOrd="1" destOrd="0" presId="urn:microsoft.com/office/officeart/2005/8/layout/orgChart1"/>
    <dgm:cxn modelId="{8E06808D-FB22-4521-A8FB-0DA86440B4A3}" type="presParOf" srcId="{F6EBF681-579C-4E4A-AD19-1EA0DCEBD5D3}" destId="{8EA20FFC-CC8D-405C-B9F9-71D6DBC61C1B}" srcOrd="0" destOrd="0" presId="urn:microsoft.com/office/officeart/2005/8/layout/orgChart1"/>
    <dgm:cxn modelId="{DCD8F84B-95C1-40B5-B815-F65A7A62BC2A}" type="presParOf" srcId="{8EA20FFC-CC8D-405C-B9F9-71D6DBC61C1B}" destId="{70D721B8-C1C6-42CA-9F10-2B363A41F455}" srcOrd="0" destOrd="0" presId="urn:microsoft.com/office/officeart/2005/8/layout/orgChart1"/>
    <dgm:cxn modelId="{100C7A79-F7C1-4B70-BF8D-3B95A6DB92E7}" type="presParOf" srcId="{8EA20FFC-CC8D-405C-B9F9-71D6DBC61C1B}" destId="{B36161F4-704C-4FC5-9C7C-79A6603EA429}" srcOrd="1" destOrd="0" presId="urn:microsoft.com/office/officeart/2005/8/layout/orgChart1"/>
    <dgm:cxn modelId="{0AB6AC6A-FE41-470C-A52A-54EDE138BFF3}" type="presParOf" srcId="{F6EBF681-579C-4E4A-AD19-1EA0DCEBD5D3}" destId="{0337436B-F50F-432E-A1CF-901162F3C48E}" srcOrd="1" destOrd="0" presId="urn:microsoft.com/office/officeart/2005/8/layout/orgChart1"/>
    <dgm:cxn modelId="{060D1201-65F1-4DBB-9F06-DEF6A32FD94A}" type="presParOf" srcId="{F6EBF681-579C-4E4A-AD19-1EA0DCEBD5D3}" destId="{3B2A261D-7D66-4EE5-A43C-4EE24F594F68}" srcOrd="2" destOrd="0" presId="urn:microsoft.com/office/officeart/2005/8/layout/orgChart1"/>
    <dgm:cxn modelId="{6F4B5232-87AA-4611-AB17-B543BC4894F1}" type="presParOf" srcId="{C4ED5DBE-DFA8-491C-99F2-1C9040742A69}" destId="{1970CE46-161C-4B97-B538-418900F85C29}" srcOrd="2" destOrd="0" presId="urn:microsoft.com/office/officeart/2005/8/layout/orgChart1"/>
    <dgm:cxn modelId="{681CE2CE-37B5-4090-A5A8-A47C736E734A}" type="presParOf" srcId="{C4ED5DBE-DFA8-491C-99F2-1C9040742A69}" destId="{EDD6345E-9391-48A5-BA3A-3854120E1049}" srcOrd="3" destOrd="0" presId="urn:microsoft.com/office/officeart/2005/8/layout/orgChart1"/>
    <dgm:cxn modelId="{F171E832-7887-4AED-8B6C-6F9DAF3CEDFC}" type="presParOf" srcId="{EDD6345E-9391-48A5-BA3A-3854120E1049}" destId="{0B3EBED7-5B73-4241-A50F-B0ECB2152500}" srcOrd="0" destOrd="0" presId="urn:microsoft.com/office/officeart/2005/8/layout/orgChart1"/>
    <dgm:cxn modelId="{ABFA1AC8-5E6D-4FB0-BD3F-B9E1E320ABF4}" type="presParOf" srcId="{0B3EBED7-5B73-4241-A50F-B0ECB2152500}" destId="{4541316D-5720-4E75-89DF-90F121CEFF2A}" srcOrd="0" destOrd="0" presId="urn:microsoft.com/office/officeart/2005/8/layout/orgChart1"/>
    <dgm:cxn modelId="{1D8FE6FF-3BA3-46A8-842D-862DA354A551}" type="presParOf" srcId="{0B3EBED7-5B73-4241-A50F-B0ECB2152500}" destId="{3C894622-6EF9-4C80-9068-C0C60AACB2AC}" srcOrd="1" destOrd="0" presId="urn:microsoft.com/office/officeart/2005/8/layout/orgChart1"/>
    <dgm:cxn modelId="{DD0943B9-AC24-4BEB-B58A-C46F24142F26}" type="presParOf" srcId="{EDD6345E-9391-48A5-BA3A-3854120E1049}" destId="{6D841C20-2B51-49A8-A30A-90061108A4CD}" srcOrd="1" destOrd="0" presId="urn:microsoft.com/office/officeart/2005/8/layout/orgChart1"/>
    <dgm:cxn modelId="{E7923A93-AA6A-43F9-A3CA-BD9E04C85F9A}" type="presParOf" srcId="{6D841C20-2B51-49A8-A30A-90061108A4CD}" destId="{0CEA50EC-07C3-4EBB-9ACD-9D1AF9BC2780}" srcOrd="0" destOrd="0" presId="urn:microsoft.com/office/officeart/2005/8/layout/orgChart1"/>
    <dgm:cxn modelId="{B6A519B9-9D8A-4F4A-8B13-0D6E2BA10432}" type="presParOf" srcId="{6D841C20-2B51-49A8-A30A-90061108A4CD}" destId="{73F71853-20C9-4F3A-A89E-050BD7BCF957}" srcOrd="1" destOrd="0" presId="urn:microsoft.com/office/officeart/2005/8/layout/orgChart1"/>
    <dgm:cxn modelId="{D9FFC30B-3669-4AFE-8BD2-473403FB4E43}" type="presParOf" srcId="{73F71853-20C9-4F3A-A89E-050BD7BCF957}" destId="{BE7677A0-5541-4680-949D-02AD97502959}" srcOrd="0" destOrd="0" presId="urn:microsoft.com/office/officeart/2005/8/layout/orgChart1"/>
    <dgm:cxn modelId="{BA330F30-F466-4390-9757-A442B92E1D2B}" type="presParOf" srcId="{BE7677A0-5541-4680-949D-02AD97502959}" destId="{B54620DA-6334-4ADE-9DC3-F3EA8879DBAF}" srcOrd="0" destOrd="0" presId="urn:microsoft.com/office/officeart/2005/8/layout/orgChart1"/>
    <dgm:cxn modelId="{91FB9867-FD37-4238-B3D3-178D827C03EC}" type="presParOf" srcId="{BE7677A0-5541-4680-949D-02AD97502959}" destId="{E6AEEDD7-B663-4591-8D20-F2BF26D8976E}" srcOrd="1" destOrd="0" presId="urn:microsoft.com/office/officeart/2005/8/layout/orgChart1"/>
    <dgm:cxn modelId="{7EBD6F46-FC7A-435E-B216-F89D686C5435}" type="presParOf" srcId="{73F71853-20C9-4F3A-A89E-050BD7BCF957}" destId="{8C4B9E49-33B1-4769-B369-9253DEF00B75}" srcOrd="1" destOrd="0" presId="urn:microsoft.com/office/officeart/2005/8/layout/orgChart1"/>
    <dgm:cxn modelId="{901916AA-B646-4ABA-85F9-81AA2F0A8FDC}" type="presParOf" srcId="{8C4B9E49-33B1-4769-B369-9253DEF00B75}" destId="{B0C0BC39-0C9E-49B9-93C5-2543FA3AF901}" srcOrd="0" destOrd="0" presId="urn:microsoft.com/office/officeart/2005/8/layout/orgChart1"/>
    <dgm:cxn modelId="{83DC569D-74F6-466B-B6CC-EA54D7FDF49E}" type="presParOf" srcId="{8C4B9E49-33B1-4769-B369-9253DEF00B75}" destId="{E86783B4-463D-4FA2-97A8-45E32F674EB9}" srcOrd="1" destOrd="0" presId="urn:microsoft.com/office/officeart/2005/8/layout/orgChart1"/>
    <dgm:cxn modelId="{176E7DA1-E6FF-450F-8EAA-A2C78D5C368D}" type="presParOf" srcId="{E86783B4-463D-4FA2-97A8-45E32F674EB9}" destId="{CC3EE06A-16A9-4C07-A20D-108E3FE0B698}" srcOrd="0" destOrd="0" presId="urn:microsoft.com/office/officeart/2005/8/layout/orgChart1"/>
    <dgm:cxn modelId="{8B98CE1D-D10E-4B65-B2BE-B774CB274D50}" type="presParOf" srcId="{CC3EE06A-16A9-4C07-A20D-108E3FE0B698}" destId="{BAB3B2B4-7AEB-4AE1-AC26-1816969C930F}" srcOrd="0" destOrd="0" presId="urn:microsoft.com/office/officeart/2005/8/layout/orgChart1"/>
    <dgm:cxn modelId="{F5049A90-A0EB-438C-94E6-CAB4009A7A6D}" type="presParOf" srcId="{CC3EE06A-16A9-4C07-A20D-108E3FE0B698}" destId="{19F3446D-B3E9-40D5-BE0C-77CEAD003376}" srcOrd="1" destOrd="0" presId="urn:microsoft.com/office/officeart/2005/8/layout/orgChart1"/>
    <dgm:cxn modelId="{EA313D72-277B-4282-9068-F7E4C980384F}" type="presParOf" srcId="{E86783B4-463D-4FA2-97A8-45E32F674EB9}" destId="{94933D78-A8EC-4B41-BB84-77CFF7E918F1}" srcOrd="1" destOrd="0" presId="urn:microsoft.com/office/officeart/2005/8/layout/orgChart1"/>
    <dgm:cxn modelId="{CB7F4986-4FC8-4CE3-9968-055BFC32D524}" type="presParOf" srcId="{94933D78-A8EC-4B41-BB84-77CFF7E918F1}" destId="{9E03FA26-E8AC-4B75-A2AB-E8D4EF54C46C}" srcOrd="0" destOrd="0" presId="urn:microsoft.com/office/officeart/2005/8/layout/orgChart1"/>
    <dgm:cxn modelId="{383B1FDB-F272-49E4-BB3A-7AC5A7A74735}" type="presParOf" srcId="{94933D78-A8EC-4B41-BB84-77CFF7E918F1}" destId="{12A27B2F-7691-4B58-B007-8D26F33902AF}" srcOrd="1" destOrd="0" presId="urn:microsoft.com/office/officeart/2005/8/layout/orgChart1"/>
    <dgm:cxn modelId="{01640247-51C4-4A86-8B20-6C64E41DE556}" type="presParOf" srcId="{12A27B2F-7691-4B58-B007-8D26F33902AF}" destId="{3C1C1D0E-56D6-479A-B506-C9166B5EDE70}" srcOrd="0" destOrd="0" presId="urn:microsoft.com/office/officeart/2005/8/layout/orgChart1"/>
    <dgm:cxn modelId="{047849E7-B2CF-4A9E-8E10-0A0072818A00}" type="presParOf" srcId="{3C1C1D0E-56D6-479A-B506-C9166B5EDE70}" destId="{EB52230B-A7C7-4B60-9FC4-46302F5A0512}" srcOrd="0" destOrd="0" presId="urn:microsoft.com/office/officeart/2005/8/layout/orgChart1"/>
    <dgm:cxn modelId="{31E72C0B-9647-4BA5-AA93-58A9DDE98F74}" type="presParOf" srcId="{3C1C1D0E-56D6-479A-B506-C9166B5EDE70}" destId="{57D44394-BDED-4233-BBAB-542090A409DC}" srcOrd="1" destOrd="0" presId="urn:microsoft.com/office/officeart/2005/8/layout/orgChart1"/>
    <dgm:cxn modelId="{7ACD9833-3495-4B20-8426-106D9D6922CA}" type="presParOf" srcId="{12A27B2F-7691-4B58-B007-8D26F33902AF}" destId="{670FFE71-87BF-4082-A3BE-BAAA3A60DC3A}" srcOrd="1" destOrd="0" presId="urn:microsoft.com/office/officeart/2005/8/layout/orgChart1"/>
    <dgm:cxn modelId="{D6FD733F-0A5A-4D74-866F-A76289EA6E33}" type="presParOf" srcId="{670FFE71-87BF-4082-A3BE-BAAA3A60DC3A}" destId="{11792210-57E7-4788-879D-44763D240DC2}" srcOrd="0" destOrd="0" presId="urn:microsoft.com/office/officeart/2005/8/layout/orgChart1"/>
    <dgm:cxn modelId="{45A900F6-4629-46F4-A872-02624C5380CF}" type="presParOf" srcId="{670FFE71-87BF-4082-A3BE-BAAA3A60DC3A}" destId="{E56F64EF-87D6-4E4F-B96D-A31753FDD4A2}" srcOrd="1" destOrd="0" presId="urn:microsoft.com/office/officeart/2005/8/layout/orgChart1"/>
    <dgm:cxn modelId="{A9B33327-E4C5-4E7F-A802-25D83955C04E}" type="presParOf" srcId="{E56F64EF-87D6-4E4F-B96D-A31753FDD4A2}" destId="{9299DAEA-E5F7-4FBB-9E61-D0953EB71EE0}" srcOrd="0" destOrd="0" presId="urn:microsoft.com/office/officeart/2005/8/layout/orgChart1"/>
    <dgm:cxn modelId="{897EB48A-CBCF-4E19-A4F1-B7FFBE0B2A12}" type="presParOf" srcId="{9299DAEA-E5F7-4FBB-9E61-D0953EB71EE0}" destId="{70FF650D-3F0E-46CA-9A17-6D4A23A9D1FD}" srcOrd="0" destOrd="0" presId="urn:microsoft.com/office/officeart/2005/8/layout/orgChart1"/>
    <dgm:cxn modelId="{595DEDBD-42C8-4073-B0AD-C090E2468E76}" type="presParOf" srcId="{9299DAEA-E5F7-4FBB-9E61-D0953EB71EE0}" destId="{D1B1C5B7-8660-4A7C-B693-3DA9303F0A4E}" srcOrd="1" destOrd="0" presId="urn:microsoft.com/office/officeart/2005/8/layout/orgChart1"/>
    <dgm:cxn modelId="{6EBB547C-58D2-4F8C-AC30-601C04B5F055}" type="presParOf" srcId="{E56F64EF-87D6-4E4F-B96D-A31753FDD4A2}" destId="{5FB4C4EC-5C6C-47D8-B1A5-53A14CDE48E5}" srcOrd="1" destOrd="0" presId="urn:microsoft.com/office/officeart/2005/8/layout/orgChart1"/>
    <dgm:cxn modelId="{1B775630-CF76-41AF-BB9F-DF2F5A1BEBF7}" type="presParOf" srcId="{E56F64EF-87D6-4E4F-B96D-A31753FDD4A2}" destId="{32E361ED-03AA-472D-ACA5-B0A52DCF01F8}" srcOrd="2" destOrd="0" presId="urn:microsoft.com/office/officeart/2005/8/layout/orgChart1"/>
    <dgm:cxn modelId="{B0485ECD-D906-4C5C-9F74-E72370B84D46}" type="presParOf" srcId="{12A27B2F-7691-4B58-B007-8D26F33902AF}" destId="{032A47F9-A4FC-478F-97C9-93C922F08405}" srcOrd="2" destOrd="0" presId="urn:microsoft.com/office/officeart/2005/8/layout/orgChart1"/>
    <dgm:cxn modelId="{2C3C06DF-E7C3-4F90-9F49-B11D9E017E88}" type="presParOf" srcId="{E86783B4-463D-4FA2-97A8-45E32F674EB9}" destId="{82682AE9-5325-4603-85B6-645D48BD7E6B}" srcOrd="2" destOrd="0" presId="urn:microsoft.com/office/officeart/2005/8/layout/orgChart1"/>
    <dgm:cxn modelId="{D563D32F-6851-4670-A3F5-940A3576708B}" type="presParOf" srcId="{8C4B9E49-33B1-4769-B369-9253DEF00B75}" destId="{7AC671C5-2B9A-40A9-890F-B36F4A738C1A}" srcOrd="2" destOrd="0" presId="urn:microsoft.com/office/officeart/2005/8/layout/orgChart1"/>
    <dgm:cxn modelId="{974207CB-88A3-4552-89ED-5686EBD18766}" type="presParOf" srcId="{8C4B9E49-33B1-4769-B369-9253DEF00B75}" destId="{12032A74-4868-4A02-A128-714906579085}" srcOrd="3" destOrd="0" presId="urn:microsoft.com/office/officeart/2005/8/layout/orgChart1"/>
    <dgm:cxn modelId="{AD849887-4470-47F5-99DF-DDBB46514F64}" type="presParOf" srcId="{12032A74-4868-4A02-A128-714906579085}" destId="{BE7938EA-0D39-4500-8D04-8C8819BC44B1}" srcOrd="0" destOrd="0" presId="urn:microsoft.com/office/officeart/2005/8/layout/orgChart1"/>
    <dgm:cxn modelId="{50DA31A5-F581-464E-B092-3538202F5153}" type="presParOf" srcId="{BE7938EA-0D39-4500-8D04-8C8819BC44B1}" destId="{701C01B3-FAE3-48CF-82EC-D463340F2D88}" srcOrd="0" destOrd="0" presId="urn:microsoft.com/office/officeart/2005/8/layout/orgChart1"/>
    <dgm:cxn modelId="{2DFA8722-FE7A-4754-9AD2-374815A5A4BE}" type="presParOf" srcId="{BE7938EA-0D39-4500-8D04-8C8819BC44B1}" destId="{645C3C4C-9DA5-4EE7-BD9F-D37FB9193D25}" srcOrd="1" destOrd="0" presId="urn:microsoft.com/office/officeart/2005/8/layout/orgChart1"/>
    <dgm:cxn modelId="{E97E5FD6-DD5F-42BF-9F45-78F2442E5449}" type="presParOf" srcId="{12032A74-4868-4A02-A128-714906579085}" destId="{FCBD99D7-8661-44D5-8C0A-DA093B71C9CC}" srcOrd="1" destOrd="0" presId="urn:microsoft.com/office/officeart/2005/8/layout/orgChart1"/>
    <dgm:cxn modelId="{EAC26E55-5AF6-4486-A062-58C2D86C803D}" type="presParOf" srcId="{FCBD99D7-8661-44D5-8C0A-DA093B71C9CC}" destId="{93D6D45D-0699-4453-9934-482E98E050A6}" srcOrd="0" destOrd="0" presId="urn:microsoft.com/office/officeart/2005/8/layout/orgChart1"/>
    <dgm:cxn modelId="{4770542B-45BE-4F90-B149-F5FCE410A9DF}" type="presParOf" srcId="{FCBD99D7-8661-44D5-8C0A-DA093B71C9CC}" destId="{236B06F8-E0A3-46AC-9992-C552A859E30C}" srcOrd="1" destOrd="0" presId="urn:microsoft.com/office/officeart/2005/8/layout/orgChart1"/>
    <dgm:cxn modelId="{DF06CC51-1CE9-4EAB-BA59-F1EA1D5A9191}" type="presParOf" srcId="{236B06F8-E0A3-46AC-9992-C552A859E30C}" destId="{47A1BF70-C2F5-4A23-AEFD-7395FA6581BA}" srcOrd="0" destOrd="0" presId="urn:microsoft.com/office/officeart/2005/8/layout/orgChart1"/>
    <dgm:cxn modelId="{D3694C64-167A-4233-B60A-B6082D2F9820}" type="presParOf" srcId="{47A1BF70-C2F5-4A23-AEFD-7395FA6581BA}" destId="{9CC63B75-A1E1-4911-8DBD-E8DD9971DEAC}" srcOrd="0" destOrd="0" presId="urn:microsoft.com/office/officeart/2005/8/layout/orgChart1"/>
    <dgm:cxn modelId="{650DA988-E24D-45B7-B874-7F8DAC021EF3}" type="presParOf" srcId="{47A1BF70-C2F5-4A23-AEFD-7395FA6581BA}" destId="{7CB0A219-408F-45D3-9E34-59C5D6E4871D}" srcOrd="1" destOrd="0" presId="urn:microsoft.com/office/officeart/2005/8/layout/orgChart1"/>
    <dgm:cxn modelId="{700D547F-65F6-4A16-83B4-FA7F2D97C83D}" type="presParOf" srcId="{236B06F8-E0A3-46AC-9992-C552A859E30C}" destId="{B6939A83-E7DC-4C6A-BE71-30C2EDCEEB3C}" srcOrd="1" destOrd="0" presId="urn:microsoft.com/office/officeart/2005/8/layout/orgChart1"/>
    <dgm:cxn modelId="{374C0BC4-11E4-4059-B5B8-1AF077A63237}" type="presParOf" srcId="{236B06F8-E0A3-46AC-9992-C552A859E30C}" destId="{86049D3C-5650-4EB4-B6B6-1988CE40CC13}" srcOrd="2" destOrd="0" presId="urn:microsoft.com/office/officeart/2005/8/layout/orgChart1"/>
    <dgm:cxn modelId="{F58E59CC-5A6C-478A-AB7F-BE1F672D6E4B}" type="presParOf" srcId="{12032A74-4868-4A02-A128-714906579085}" destId="{01E64A04-C347-43B1-843F-CEC4342D9520}" srcOrd="2" destOrd="0" presId="urn:microsoft.com/office/officeart/2005/8/layout/orgChart1"/>
    <dgm:cxn modelId="{F0A08936-BEDD-47E2-98FE-C58EBCEB4DC5}" type="presParOf" srcId="{73F71853-20C9-4F3A-A89E-050BD7BCF957}" destId="{045B9501-A857-479A-AAAB-60F14E16E362}" srcOrd="2" destOrd="0" presId="urn:microsoft.com/office/officeart/2005/8/layout/orgChart1"/>
    <dgm:cxn modelId="{9C536B2A-43E9-4E34-BC7A-A316FF6A103D}" type="presParOf" srcId="{EDD6345E-9391-48A5-BA3A-3854120E1049}" destId="{29C06675-E48E-4042-9CF1-FAF9066645F1}" srcOrd="2" destOrd="0" presId="urn:microsoft.com/office/officeart/2005/8/layout/orgChart1"/>
    <dgm:cxn modelId="{0D110ED4-000C-4B3F-839E-B53691FF79A1}" type="presParOf" srcId="{2D754640-6D33-48BB-82CF-FAAF13F77DCB}" destId="{7D42FF33-3077-442C-86D5-CB5976ACDDC5}" srcOrd="2" destOrd="0" presId="urn:microsoft.com/office/officeart/2005/8/layout/orgChart1"/>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C7964B00-B281-4644-AE96-1B0FB7DA369F}"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GB"/>
        </a:p>
      </dgm:t>
    </dgm:pt>
    <dgm:pt modelId="{6BF68BEF-4237-44E6-953A-CB4BEC2CD600}">
      <dgm:prSet phldrT="[Text]" custT="1"/>
      <dgm:spPr>
        <a:xfrm>
          <a:off x="1639015" y="2934"/>
          <a:ext cx="1442044" cy="376878"/>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Nappies are changed as soon as soiled </a:t>
          </a:r>
        </a:p>
      </dgm:t>
    </dgm:pt>
    <dgm:pt modelId="{59869163-AD12-4862-94C2-E3B57E09027E}" type="parTrans" cxnId="{D234B8B2-6FE8-4DAC-894D-52030FE6EAA7}">
      <dgm:prSet/>
      <dgm:spPr/>
      <dgm:t>
        <a:bodyPr/>
        <a:lstStyle/>
        <a:p>
          <a:endParaRPr lang="en-GB"/>
        </a:p>
      </dgm:t>
    </dgm:pt>
    <dgm:pt modelId="{980EA7F0-D33C-4C38-B291-A12C840511BD}" type="sibTrans" cxnId="{D234B8B2-6FE8-4DAC-894D-52030FE6EAA7}">
      <dgm:prSet/>
      <dgm:spPr/>
      <dgm:t>
        <a:bodyPr/>
        <a:lstStyle/>
        <a:p>
          <a:endParaRPr lang="en-GB"/>
        </a:p>
      </dgm:t>
    </dgm:pt>
    <dgm:pt modelId="{B6ED425C-2DC1-4848-A6E6-A72D0EF9B097}">
      <dgm:prSet phldrT="[Text]" custT="1"/>
      <dgm:spPr>
        <a:xfrm>
          <a:off x="598713" y="471758"/>
          <a:ext cx="1988658" cy="43032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If the staff member will be alone when changing a nappy they should inform another member of staff</a:t>
          </a:r>
        </a:p>
      </dgm:t>
    </dgm:pt>
    <dgm:pt modelId="{DB4A9A36-383C-40F4-8000-81A15E014404}" type="parTrans" cxnId="{5F0BB22D-3E51-4C98-843D-4672F725C9BF}">
      <dgm:prSet/>
      <dgm:spPr>
        <a:xfrm>
          <a:off x="1593043" y="379813"/>
          <a:ext cx="766994" cy="91945"/>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GB" sz="1100">
            <a:latin typeface="Cambria" panose="02040503050406030204" pitchFamily="18" charset="0"/>
            <a:ea typeface="Cambria" panose="02040503050406030204" pitchFamily="18" charset="0"/>
          </a:endParaRPr>
        </a:p>
      </dgm:t>
    </dgm:pt>
    <dgm:pt modelId="{14A0B6EC-E441-422A-9940-8EF4ECFF8B38}" type="sibTrans" cxnId="{5F0BB22D-3E51-4C98-843D-4672F725C9BF}">
      <dgm:prSet/>
      <dgm:spPr/>
      <dgm:t>
        <a:bodyPr/>
        <a:lstStyle/>
        <a:p>
          <a:endParaRPr lang="en-GB"/>
        </a:p>
      </dgm:t>
    </dgm:pt>
    <dgm:pt modelId="{061F088D-6C2E-4CAE-B1E2-3F44F16CEA0D}">
      <dgm:prSet phldrT="[Text]" custT="1"/>
      <dgm:spPr>
        <a:xfrm>
          <a:off x="2679317" y="471758"/>
          <a:ext cx="1442044" cy="38796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If possible, staff should not be alone when changing a nappy </a:t>
          </a:r>
        </a:p>
      </dgm:t>
    </dgm:pt>
    <dgm:pt modelId="{7C7A5143-16D5-4484-BC8D-531B70DFD9C8}" type="parTrans" cxnId="{B4CA11E4-90AF-4C26-A807-27786D6A4113}">
      <dgm:prSet/>
      <dgm:spPr>
        <a:xfrm>
          <a:off x="2360038" y="379813"/>
          <a:ext cx="1040301" cy="91945"/>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GB" sz="1100">
            <a:latin typeface="Cambria" panose="02040503050406030204" pitchFamily="18" charset="0"/>
            <a:ea typeface="Cambria" panose="02040503050406030204" pitchFamily="18" charset="0"/>
          </a:endParaRPr>
        </a:p>
      </dgm:t>
    </dgm:pt>
    <dgm:pt modelId="{187118D5-0B07-4CA6-8032-D49AEFE0A434}" type="sibTrans" cxnId="{B4CA11E4-90AF-4C26-A807-27786D6A4113}">
      <dgm:prSet/>
      <dgm:spPr/>
      <dgm:t>
        <a:bodyPr/>
        <a:lstStyle/>
        <a:p>
          <a:endParaRPr lang="en-GB"/>
        </a:p>
      </dgm:t>
    </dgm:pt>
    <dgm:pt modelId="{C479E32C-153A-4944-A61F-40D4D406656C}">
      <dgm:prSet custT="1"/>
      <dgm:spPr>
        <a:xfrm>
          <a:off x="2679317" y="951665"/>
          <a:ext cx="1442044" cy="260876"/>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child is taken to the nappy changing area </a:t>
          </a:r>
        </a:p>
      </dgm:t>
    </dgm:pt>
    <dgm:pt modelId="{F0CE2DE3-BBF1-407A-AA73-656BFC425DAD}" type="parTrans" cxnId="{BA6B8B30-8724-4E06-BE04-0A4E9AB7DEEF}">
      <dgm:prSet/>
      <dgm:spPr>
        <a:xfrm>
          <a:off x="3354619" y="859720"/>
          <a:ext cx="91440" cy="91945"/>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A6531E9E-0EF8-4AF0-99FB-44133FAD1B2B}" type="sibTrans" cxnId="{BA6B8B30-8724-4E06-BE04-0A4E9AB7DEEF}">
      <dgm:prSet/>
      <dgm:spPr/>
      <dgm:t>
        <a:bodyPr/>
        <a:lstStyle/>
        <a:p>
          <a:endParaRPr lang="en-GB"/>
        </a:p>
      </dgm:t>
    </dgm:pt>
    <dgm:pt modelId="{DF2CA9BC-2003-4743-A9C0-E37055C2033F}">
      <dgm:prSet custT="1"/>
      <dgm:spPr>
        <a:xfrm>
          <a:off x="1912322" y="1304487"/>
          <a:ext cx="1442044" cy="41620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child is asked to lie down on the changing mat </a:t>
          </a:r>
        </a:p>
      </dgm:t>
    </dgm:pt>
    <dgm:pt modelId="{1F0A3B5B-0DC2-4E34-8680-D67A868E0CBF}" type="parTrans" cxnId="{C2088046-198E-4CE7-BFC2-002BCB006D55}">
      <dgm:prSet/>
      <dgm:spPr>
        <a:xfrm>
          <a:off x="2633344" y="1212542"/>
          <a:ext cx="766994" cy="91945"/>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ACD018CD-F732-4AC0-8396-60C83CE24347}" type="sibTrans" cxnId="{C2088046-198E-4CE7-BFC2-002BCB006D55}">
      <dgm:prSet/>
      <dgm:spPr/>
      <dgm:t>
        <a:bodyPr/>
        <a:lstStyle/>
        <a:p>
          <a:endParaRPr lang="en-GB"/>
        </a:p>
      </dgm:t>
    </dgm:pt>
    <dgm:pt modelId="{3857E75F-24D1-4415-89FA-D00D8C6B38D2}">
      <dgm:prSet custT="1"/>
      <dgm:spPr>
        <a:xfrm>
          <a:off x="1912322" y="1812635"/>
          <a:ext cx="1442044" cy="410771"/>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Gloves are provided for staff to use when changing nappies</a:t>
          </a:r>
        </a:p>
      </dgm:t>
    </dgm:pt>
    <dgm:pt modelId="{C905411B-CD1F-41D1-B002-796D43396C41}" type="parTrans" cxnId="{B97FED29-142C-41B8-BA3B-80E34E2A1416}">
      <dgm:prSet/>
      <dgm:spPr>
        <a:xfrm>
          <a:off x="2587624" y="1720690"/>
          <a:ext cx="91440" cy="91945"/>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D682D654-6AFD-44ED-BE18-6D459AC560BE}" type="sibTrans" cxnId="{B97FED29-142C-41B8-BA3B-80E34E2A1416}">
      <dgm:prSet/>
      <dgm:spPr/>
      <dgm:t>
        <a:bodyPr/>
        <a:lstStyle/>
        <a:p>
          <a:endParaRPr lang="en-GB"/>
        </a:p>
      </dgm:t>
    </dgm:pt>
    <dgm:pt modelId="{10BCD4DB-BEE0-4F09-BC42-41FB2C916C2D}">
      <dgm:prSet custT="1"/>
      <dgm:spPr>
        <a:xfrm>
          <a:off x="1463218" y="2315351"/>
          <a:ext cx="2331828" cy="514329"/>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Staff are gentle when changing nappies and do not make negative remarks about  nappy contents or make inappropriate comments about genitalia </a:t>
          </a:r>
        </a:p>
      </dgm:t>
    </dgm:pt>
    <dgm:pt modelId="{12A62C50-4566-4C69-8B8C-BD7B80EC3917}" type="parTrans" cxnId="{EFEB3AE7-761F-4FF3-9735-4FD40DDB4A66}">
      <dgm:prSet/>
      <dgm:spPr>
        <a:xfrm>
          <a:off x="2583412" y="2223406"/>
          <a:ext cx="91440" cy="91945"/>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CBBF5015-30E9-4B6E-9CFD-D62A0D0FED80}" type="sibTrans" cxnId="{EFEB3AE7-761F-4FF3-9735-4FD40DDB4A66}">
      <dgm:prSet/>
      <dgm:spPr/>
      <dgm:t>
        <a:bodyPr/>
        <a:lstStyle/>
        <a:p>
          <a:endParaRPr lang="en-GB"/>
        </a:p>
      </dgm:t>
    </dgm:pt>
    <dgm:pt modelId="{B02B27EB-9EE8-486B-9D20-DD9261BA4642}">
      <dgm:prSet custT="1"/>
      <dgm:spPr>
        <a:xfrm>
          <a:off x="3446312" y="1304487"/>
          <a:ext cx="1442044" cy="543699"/>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If appropriate for the child, the staff member may encourage them to use the potty/toilet</a:t>
          </a:r>
        </a:p>
      </dgm:t>
    </dgm:pt>
    <dgm:pt modelId="{735DFBAD-86D3-4916-9D93-1CEDF216CAD9}" type="parTrans" cxnId="{510BD784-4A7B-4734-B95C-8B0B5A9BE2EA}">
      <dgm:prSet/>
      <dgm:spPr>
        <a:xfrm>
          <a:off x="3400339" y="1212542"/>
          <a:ext cx="766994" cy="91945"/>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C0C72B0C-BCF5-4305-8A22-0C518FD1BF8D}" type="sibTrans" cxnId="{510BD784-4A7B-4734-B95C-8B0B5A9BE2EA}">
      <dgm:prSet/>
      <dgm:spPr/>
      <dgm:t>
        <a:bodyPr/>
        <a:lstStyle/>
        <a:p>
          <a:endParaRPr lang="en-GB"/>
        </a:p>
      </dgm:t>
    </dgm:pt>
    <dgm:pt modelId="{46C718D4-338D-42EC-9DE1-FFE5EF847949}">
      <dgm:prSet custT="1"/>
      <dgm:spPr>
        <a:xfrm>
          <a:off x="1590306" y="3556862"/>
          <a:ext cx="2077652" cy="359038"/>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soiled nappy and wipes are put into a bag and sealed immediately</a:t>
          </a:r>
        </a:p>
      </dgm:t>
    </dgm:pt>
    <dgm:pt modelId="{A5731EA4-E81B-4238-A573-BD550D4F3D33}" type="parTrans" cxnId="{779DC685-AA2A-4DFE-8973-B5D3D98FA763}">
      <dgm:prSet/>
      <dgm:spPr>
        <a:xfrm>
          <a:off x="2583412" y="2829681"/>
          <a:ext cx="91440" cy="727180"/>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B10E73B7-C8B8-46D5-88BB-A79C3C919BFF}" type="sibTrans" cxnId="{779DC685-AA2A-4DFE-8973-B5D3D98FA763}">
      <dgm:prSet/>
      <dgm:spPr/>
      <dgm:t>
        <a:bodyPr/>
        <a:lstStyle/>
        <a:p>
          <a:endParaRPr lang="en-GB"/>
        </a:p>
      </dgm:t>
    </dgm:pt>
    <dgm:pt modelId="{24116959-2DB9-43DA-9FA3-A1F4134F5F0E}" type="asst">
      <dgm:prSet custT="1"/>
      <dgm:spPr>
        <a:xfrm>
          <a:off x="1141115" y="2921626"/>
          <a:ext cx="1442044" cy="54329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Any staff found not following this will be subject to disciplinary procedures </a:t>
          </a:r>
        </a:p>
      </dgm:t>
    </dgm:pt>
    <dgm:pt modelId="{4ECB67EA-FC1D-4C81-AE38-07EADF5CF0FB}" type="parTrans" cxnId="{C133643D-8236-430C-BC8B-BE4E03D3DBC6}">
      <dgm:prSet/>
      <dgm:spPr>
        <a:xfrm>
          <a:off x="2537440" y="2829681"/>
          <a:ext cx="91440" cy="363590"/>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C48EC94B-02A6-48F4-A4FB-3535073156C1}" type="sibTrans" cxnId="{C133643D-8236-430C-BC8B-BE4E03D3DBC6}">
      <dgm:prSet/>
      <dgm:spPr/>
      <dgm:t>
        <a:bodyPr/>
        <a:lstStyle/>
        <a:p>
          <a:endParaRPr lang="en-GB"/>
        </a:p>
      </dgm:t>
    </dgm:pt>
    <dgm:pt modelId="{8CF29F68-B456-4177-BE86-DAD456B1225A}">
      <dgm:prSet custT="1"/>
      <dgm:spPr>
        <a:xfrm>
          <a:off x="243748" y="4007846"/>
          <a:ext cx="1442044" cy="922379"/>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staff member will dispose of this in the nappy bin or the outside bin as soon as possible. The nappy bin is then emptied at the end of the day</a:t>
          </a:r>
        </a:p>
      </dgm:t>
    </dgm:pt>
    <dgm:pt modelId="{567D8AB5-E185-4FBA-9C02-01FCA33FBA3D}" type="parTrans" cxnId="{13E09898-17F7-4749-86B9-937AF8B6D080}">
      <dgm:prSet/>
      <dgm:spPr>
        <a:xfrm>
          <a:off x="964771" y="3915901"/>
          <a:ext cx="1664361" cy="91945"/>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030C1327-5FD7-4D2C-85A2-685B63AA7CE6}" type="sibTrans" cxnId="{13E09898-17F7-4749-86B9-937AF8B6D080}">
      <dgm:prSet/>
      <dgm:spPr/>
      <dgm:t>
        <a:bodyPr/>
        <a:lstStyle/>
        <a:p>
          <a:endParaRPr lang="en-GB"/>
        </a:p>
      </dgm:t>
    </dgm:pt>
    <dgm:pt modelId="{A53F536B-2E4A-4142-BF0C-68B19CB4D706}">
      <dgm:prSet custT="1"/>
      <dgm:spPr>
        <a:xfrm>
          <a:off x="1777738" y="4007846"/>
          <a:ext cx="1442044" cy="874901"/>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If necessary the staff member will also change any soiled clothes. Soiled clothes will be put in a sealed bag on the child's peg</a:t>
          </a:r>
        </a:p>
      </dgm:t>
    </dgm:pt>
    <dgm:pt modelId="{AB672001-BC2D-4DDE-92F8-C89396B7212D}" type="parTrans" cxnId="{2FE4F5CD-5C70-4695-8400-A91C72E875CE}">
      <dgm:prSet/>
      <dgm:spPr>
        <a:xfrm>
          <a:off x="2498761" y="3915901"/>
          <a:ext cx="130371" cy="91945"/>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F9580A85-93C0-4724-9AE1-8A6E6B159AF4}" type="sibTrans" cxnId="{2FE4F5CD-5C70-4695-8400-A91C72E875CE}">
      <dgm:prSet/>
      <dgm:spPr/>
      <dgm:t>
        <a:bodyPr/>
        <a:lstStyle/>
        <a:p>
          <a:endParaRPr lang="en-GB"/>
        </a:p>
      </dgm:t>
    </dgm:pt>
    <dgm:pt modelId="{791F5101-CE98-4B84-903F-CD61D406F99C}">
      <dgm:prSet custT="1"/>
      <dgm:spPr>
        <a:xfrm>
          <a:off x="3311728" y="4007846"/>
          <a:ext cx="1702787" cy="499393"/>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child is fully dressed again and will return to the other childen as soon as possible</a:t>
          </a:r>
        </a:p>
      </dgm:t>
    </dgm:pt>
    <dgm:pt modelId="{4BE3D13D-DBAC-4A38-AE8B-C70F1D10CC1A}" type="parTrans" cxnId="{99344A0E-563B-4183-B53B-7A972C510B80}">
      <dgm:prSet/>
      <dgm:spPr>
        <a:xfrm>
          <a:off x="2629132" y="3915901"/>
          <a:ext cx="1533989" cy="91945"/>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A4E6CAA3-6BBD-4930-A140-4FCD69203D87}" type="sibTrans" cxnId="{99344A0E-563B-4183-B53B-7A972C510B80}">
      <dgm:prSet/>
      <dgm:spPr/>
      <dgm:t>
        <a:bodyPr/>
        <a:lstStyle/>
        <a:p>
          <a:endParaRPr lang="en-GB"/>
        </a:p>
      </dgm:t>
    </dgm:pt>
    <dgm:pt modelId="{CC2BAF0F-7F2A-4619-85F2-EF797FA4415A}">
      <dgm:prSet custT="1"/>
      <dgm:spPr>
        <a:xfrm>
          <a:off x="3351965" y="4599184"/>
          <a:ext cx="1622314" cy="46959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staff member cleans the changing mat with disinfectant spray and cloth</a:t>
          </a:r>
        </a:p>
      </dgm:t>
    </dgm:pt>
    <dgm:pt modelId="{2BF60322-160A-4EBC-90CF-468AE2C62972}" type="parTrans" cxnId="{3417DAB6-CD48-4786-9BAC-334DE6E9044E}">
      <dgm:prSet/>
      <dgm:spPr>
        <a:xfrm>
          <a:off x="4117402" y="4507239"/>
          <a:ext cx="91440" cy="91945"/>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08491C1F-9B66-4EA8-A59B-BAF2150A0B72}" type="sibTrans" cxnId="{3417DAB6-CD48-4786-9BAC-334DE6E9044E}">
      <dgm:prSet/>
      <dgm:spPr/>
      <dgm:t>
        <a:bodyPr/>
        <a:lstStyle/>
        <a:p>
          <a:endParaRPr lang="en-GB"/>
        </a:p>
      </dgm:t>
    </dgm:pt>
    <dgm:pt modelId="{75A27CC5-8EE6-4CCD-A59C-D918BD9B01DF}">
      <dgm:prSet custT="1"/>
      <dgm:spPr>
        <a:xfrm>
          <a:off x="3442100" y="5160721"/>
          <a:ext cx="1442044" cy="344831"/>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changing mat is then stored away safely </a:t>
          </a:r>
        </a:p>
      </dgm:t>
    </dgm:pt>
    <dgm:pt modelId="{9BEA3334-67B7-4203-9D5D-1A87921C934D}" type="parTrans" cxnId="{1F8B7BAB-E316-4E9D-BC1F-C2834C95E69C}">
      <dgm:prSet/>
      <dgm:spPr>
        <a:xfrm>
          <a:off x="4117402" y="5068776"/>
          <a:ext cx="91440" cy="91945"/>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A5E9ED32-8EFC-43C2-BF43-0560835BDAF5}" type="sibTrans" cxnId="{1F8B7BAB-E316-4E9D-BC1F-C2834C95E69C}">
      <dgm:prSet/>
      <dgm:spPr/>
      <dgm:t>
        <a:bodyPr/>
        <a:lstStyle/>
        <a:p>
          <a:endParaRPr lang="en-GB"/>
        </a:p>
      </dgm:t>
    </dgm:pt>
    <dgm:pt modelId="{0C1283FD-155E-4E29-9693-75058D9A000B}">
      <dgm:prSet custT="1"/>
      <dgm:spPr>
        <a:xfrm>
          <a:off x="3806823" y="5597497"/>
          <a:ext cx="1431615" cy="27522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Staff then thoroughly wash their hands </a:t>
          </a:r>
        </a:p>
      </dgm:t>
    </dgm:pt>
    <dgm:pt modelId="{D6FE5F0D-BA66-4E7C-B78F-55CF30F9A303}" type="parTrans" cxnId="{7270074E-A5B9-41FC-A4A8-8F83330AB2D7}">
      <dgm:prSet/>
      <dgm:spPr>
        <a:xfrm>
          <a:off x="3586304" y="5505552"/>
          <a:ext cx="220518" cy="229556"/>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14A64750-CF67-4D55-9863-E422686A2AD8}" type="sibTrans" cxnId="{7270074E-A5B9-41FC-A4A8-8F83330AB2D7}">
      <dgm:prSet/>
      <dgm:spPr/>
      <dgm:t>
        <a:bodyPr/>
        <a:lstStyle/>
        <a:p>
          <a:endParaRPr lang="en-GB"/>
        </a:p>
      </dgm:t>
    </dgm:pt>
    <dgm:pt modelId="{267F28F5-A7E3-4768-B73B-9F26EFBB0EA2}" type="pres">
      <dgm:prSet presAssocID="{C7964B00-B281-4644-AE96-1B0FB7DA369F}" presName="hierChild1" presStyleCnt="0">
        <dgm:presLayoutVars>
          <dgm:orgChart val="1"/>
          <dgm:chPref val="1"/>
          <dgm:dir/>
          <dgm:animOne val="branch"/>
          <dgm:animLvl val="lvl"/>
          <dgm:resizeHandles/>
        </dgm:presLayoutVars>
      </dgm:prSet>
      <dgm:spPr/>
    </dgm:pt>
    <dgm:pt modelId="{8A8A6EFB-996E-4BB3-845C-1FBF8661284C}" type="pres">
      <dgm:prSet presAssocID="{6BF68BEF-4237-44E6-953A-CB4BEC2CD600}" presName="hierRoot1" presStyleCnt="0">
        <dgm:presLayoutVars>
          <dgm:hierBranch val="init"/>
        </dgm:presLayoutVars>
      </dgm:prSet>
      <dgm:spPr/>
    </dgm:pt>
    <dgm:pt modelId="{662DF324-F257-4C12-8B92-8F8BB17EF8FA}" type="pres">
      <dgm:prSet presAssocID="{6BF68BEF-4237-44E6-953A-CB4BEC2CD600}" presName="rootComposite1" presStyleCnt="0"/>
      <dgm:spPr/>
    </dgm:pt>
    <dgm:pt modelId="{9687469F-AFFF-4D92-88FF-AA61184C5CAC}" type="pres">
      <dgm:prSet presAssocID="{6BF68BEF-4237-44E6-953A-CB4BEC2CD600}" presName="rootText1" presStyleLbl="node0" presStyleIdx="0" presStyleCnt="1" custScaleX="329359" custScaleY="172156">
        <dgm:presLayoutVars>
          <dgm:chPref val="3"/>
        </dgm:presLayoutVars>
      </dgm:prSet>
      <dgm:spPr>
        <a:prstGeom prst="rect">
          <a:avLst/>
        </a:prstGeom>
      </dgm:spPr>
    </dgm:pt>
    <dgm:pt modelId="{4DA82191-C0A1-411F-A5AA-E8DA8EE4F52C}" type="pres">
      <dgm:prSet presAssocID="{6BF68BEF-4237-44E6-953A-CB4BEC2CD600}" presName="rootConnector1" presStyleLbl="node1" presStyleIdx="0" presStyleCnt="0"/>
      <dgm:spPr/>
    </dgm:pt>
    <dgm:pt modelId="{D4DCFB5B-773C-4514-87DF-CC3A6A35126F}" type="pres">
      <dgm:prSet presAssocID="{6BF68BEF-4237-44E6-953A-CB4BEC2CD600}" presName="hierChild2" presStyleCnt="0"/>
      <dgm:spPr/>
    </dgm:pt>
    <dgm:pt modelId="{FC7A45A8-BE27-457A-961F-03A2B2AE23CC}" type="pres">
      <dgm:prSet presAssocID="{DB4A9A36-383C-40F4-8000-81A15E014404}" presName="Name37" presStyleLbl="parChTrans1D2" presStyleIdx="0" presStyleCnt="2" custSzX="1646453"/>
      <dgm:spPr>
        <a:custGeom>
          <a:avLst/>
          <a:gdLst/>
          <a:ahLst/>
          <a:cxnLst/>
          <a:rect l="0" t="0" r="0" b="0"/>
          <a:pathLst>
            <a:path>
              <a:moveTo>
                <a:pt x="766994" y="0"/>
              </a:moveTo>
              <a:lnTo>
                <a:pt x="766994" y="45972"/>
              </a:lnTo>
              <a:lnTo>
                <a:pt x="0" y="45972"/>
              </a:lnTo>
              <a:lnTo>
                <a:pt x="0" y="91945"/>
              </a:lnTo>
            </a:path>
          </a:pathLst>
        </a:custGeom>
      </dgm:spPr>
    </dgm:pt>
    <dgm:pt modelId="{1EADEA55-C610-4AC6-BFCF-6E9A2F703451}" type="pres">
      <dgm:prSet presAssocID="{B6ED425C-2DC1-4848-A6E6-A72D0EF9B097}" presName="hierRoot2" presStyleCnt="0">
        <dgm:presLayoutVars>
          <dgm:hierBranch val="init"/>
        </dgm:presLayoutVars>
      </dgm:prSet>
      <dgm:spPr/>
    </dgm:pt>
    <dgm:pt modelId="{67C8EAEF-B83A-46AE-8B80-88D0BC864862}" type="pres">
      <dgm:prSet presAssocID="{B6ED425C-2DC1-4848-A6E6-A72D0EF9B097}" presName="rootComposite" presStyleCnt="0"/>
      <dgm:spPr/>
    </dgm:pt>
    <dgm:pt modelId="{87B2537D-FE43-4124-A88F-194453A08A9F}" type="pres">
      <dgm:prSet presAssocID="{B6ED425C-2DC1-4848-A6E6-A72D0EF9B097}" presName="rootText" presStyleLbl="node2" presStyleIdx="0" presStyleCnt="2" custScaleX="454204" custScaleY="252053">
        <dgm:presLayoutVars>
          <dgm:chPref val="3"/>
        </dgm:presLayoutVars>
      </dgm:prSet>
      <dgm:spPr>
        <a:prstGeom prst="rect">
          <a:avLst/>
        </a:prstGeom>
      </dgm:spPr>
    </dgm:pt>
    <dgm:pt modelId="{C68DF989-ECE7-4F6E-B6D8-F6C825E7BF3C}" type="pres">
      <dgm:prSet presAssocID="{B6ED425C-2DC1-4848-A6E6-A72D0EF9B097}" presName="rootConnector" presStyleLbl="node2" presStyleIdx="0" presStyleCnt="2"/>
      <dgm:spPr/>
    </dgm:pt>
    <dgm:pt modelId="{9CA98BBE-E5C7-4D5C-BF57-365975C4E7AF}" type="pres">
      <dgm:prSet presAssocID="{B6ED425C-2DC1-4848-A6E6-A72D0EF9B097}" presName="hierChild4" presStyleCnt="0"/>
      <dgm:spPr/>
    </dgm:pt>
    <dgm:pt modelId="{D2068C8C-6B10-492A-80BD-52AE2F7B27BF}" type="pres">
      <dgm:prSet presAssocID="{B6ED425C-2DC1-4848-A6E6-A72D0EF9B097}" presName="hierChild5" presStyleCnt="0"/>
      <dgm:spPr/>
    </dgm:pt>
    <dgm:pt modelId="{8C720857-F1FD-491B-820C-D4F33E01F17A}" type="pres">
      <dgm:prSet presAssocID="{7C7A5143-16D5-4484-BC8D-531B70DFD9C8}" presName="Name37" presStyleLbl="parChTrans1D2" presStyleIdx="1" presStyleCnt="2" custSzX="1646453"/>
      <dgm:spPr>
        <a:custGeom>
          <a:avLst/>
          <a:gdLst/>
          <a:ahLst/>
          <a:cxnLst/>
          <a:rect l="0" t="0" r="0" b="0"/>
          <a:pathLst>
            <a:path>
              <a:moveTo>
                <a:pt x="0" y="0"/>
              </a:moveTo>
              <a:lnTo>
                <a:pt x="0" y="45972"/>
              </a:lnTo>
              <a:lnTo>
                <a:pt x="1040301" y="45972"/>
              </a:lnTo>
              <a:lnTo>
                <a:pt x="1040301" y="91945"/>
              </a:lnTo>
            </a:path>
          </a:pathLst>
        </a:custGeom>
      </dgm:spPr>
    </dgm:pt>
    <dgm:pt modelId="{07ADC1F9-20A1-4E47-80EF-BD05C5AD02DC}" type="pres">
      <dgm:prSet presAssocID="{061F088D-6C2E-4CAE-B1E2-3F44F16CEA0D}" presName="hierRoot2" presStyleCnt="0">
        <dgm:presLayoutVars>
          <dgm:hierBranch val="init"/>
        </dgm:presLayoutVars>
      </dgm:prSet>
      <dgm:spPr/>
    </dgm:pt>
    <dgm:pt modelId="{DD545AE1-4DB5-42CA-AE4F-101132D67DAC}" type="pres">
      <dgm:prSet presAssocID="{061F088D-6C2E-4CAE-B1E2-3F44F16CEA0D}" presName="rootComposite" presStyleCnt="0"/>
      <dgm:spPr/>
    </dgm:pt>
    <dgm:pt modelId="{526E9361-0036-4947-A4C4-E6F3CC57C146}" type="pres">
      <dgm:prSet presAssocID="{061F088D-6C2E-4CAE-B1E2-3F44F16CEA0D}" presName="rootText" presStyleLbl="node2" presStyleIdx="1" presStyleCnt="2" custScaleX="329359" custScaleY="177219">
        <dgm:presLayoutVars>
          <dgm:chPref val="3"/>
        </dgm:presLayoutVars>
      </dgm:prSet>
      <dgm:spPr>
        <a:prstGeom prst="rect">
          <a:avLst/>
        </a:prstGeom>
      </dgm:spPr>
    </dgm:pt>
    <dgm:pt modelId="{2F06B9FD-E266-4BA8-9190-1F6DAFAFC922}" type="pres">
      <dgm:prSet presAssocID="{061F088D-6C2E-4CAE-B1E2-3F44F16CEA0D}" presName="rootConnector" presStyleLbl="node2" presStyleIdx="1" presStyleCnt="2"/>
      <dgm:spPr/>
    </dgm:pt>
    <dgm:pt modelId="{B584815D-E541-4F91-A340-812FAD87F4D5}" type="pres">
      <dgm:prSet presAssocID="{061F088D-6C2E-4CAE-B1E2-3F44F16CEA0D}" presName="hierChild4" presStyleCnt="0"/>
      <dgm:spPr/>
    </dgm:pt>
    <dgm:pt modelId="{449967FE-7BAE-46A0-9084-66B9F5E57FCA}" type="pres">
      <dgm:prSet presAssocID="{F0CE2DE3-BBF1-407A-AA73-656BFC425DAD}" presName="Name37" presStyleLbl="parChTrans1D3" presStyleIdx="0" presStyleCnt="1"/>
      <dgm:spPr>
        <a:custGeom>
          <a:avLst/>
          <a:gdLst/>
          <a:ahLst/>
          <a:cxnLst/>
          <a:rect l="0" t="0" r="0" b="0"/>
          <a:pathLst>
            <a:path>
              <a:moveTo>
                <a:pt x="45720" y="0"/>
              </a:moveTo>
              <a:lnTo>
                <a:pt x="45720" y="91945"/>
              </a:lnTo>
            </a:path>
          </a:pathLst>
        </a:custGeom>
      </dgm:spPr>
    </dgm:pt>
    <dgm:pt modelId="{D0595071-9703-4D53-B11B-6A55D26FDC99}" type="pres">
      <dgm:prSet presAssocID="{C479E32C-153A-4944-A61F-40D4D406656C}" presName="hierRoot2" presStyleCnt="0">
        <dgm:presLayoutVars>
          <dgm:hierBranch val="init"/>
        </dgm:presLayoutVars>
      </dgm:prSet>
      <dgm:spPr/>
    </dgm:pt>
    <dgm:pt modelId="{0740C084-7659-4CFB-B762-B00D29468D54}" type="pres">
      <dgm:prSet presAssocID="{C479E32C-153A-4944-A61F-40D4D406656C}" presName="rootComposite" presStyleCnt="0"/>
      <dgm:spPr/>
    </dgm:pt>
    <dgm:pt modelId="{AABCDCC2-19D5-44F0-BC32-6A2C0B8A7455}" type="pres">
      <dgm:prSet presAssocID="{C479E32C-153A-4944-A61F-40D4D406656C}" presName="rootText" presStyleLbl="node3" presStyleIdx="0" presStyleCnt="1" custScaleX="329359" custScaleY="119167">
        <dgm:presLayoutVars>
          <dgm:chPref val="3"/>
        </dgm:presLayoutVars>
      </dgm:prSet>
      <dgm:spPr>
        <a:prstGeom prst="rect">
          <a:avLst/>
        </a:prstGeom>
      </dgm:spPr>
    </dgm:pt>
    <dgm:pt modelId="{FAA2609B-8A59-482E-97C4-86C45B0769CE}" type="pres">
      <dgm:prSet presAssocID="{C479E32C-153A-4944-A61F-40D4D406656C}" presName="rootConnector" presStyleLbl="node3" presStyleIdx="0" presStyleCnt="1"/>
      <dgm:spPr/>
    </dgm:pt>
    <dgm:pt modelId="{C8B2897E-AD1B-42FE-BB92-7A2B5C6E1A25}" type="pres">
      <dgm:prSet presAssocID="{C479E32C-153A-4944-A61F-40D4D406656C}" presName="hierChild4" presStyleCnt="0"/>
      <dgm:spPr/>
    </dgm:pt>
    <dgm:pt modelId="{367B709D-6B52-4ECF-8EE0-A8B0634D4B7D}" type="pres">
      <dgm:prSet presAssocID="{1F0A3B5B-0DC2-4E34-8680-D67A868E0CBF}" presName="Name37" presStyleLbl="parChTrans1D4" presStyleIdx="0" presStyleCnt="12"/>
      <dgm:spPr>
        <a:custGeom>
          <a:avLst/>
          <a:gdLst/>
          <a:ahLst/>
          <a:cxnLst/>
          <a:rect l="0" t="0" r="0" b="0"/>
          <a:pathLst>
            <a:path>
              <a:moveTo>
                <a:pt x="766994" y="0"/>
              </a:moveTo>
              <a:lnTo>
                <a:pt x="766994" y="45972"/>
              </a:lnTo>
              <a:lnTo>
                <a:pt x="0" y="45972"/>
              </a:lnTo>
              <a:lnTo>
                <a:pt x="0" y="91945"/>
              </a:lnTo>
            </a:path>
          </a:pathLst>
        </a:custGeom>
      </dgm:spPr>
    </dgm:pt>
    <dgm:pt modelId="{58FED143-EC6A-4D66-8E3F-5654DE926C15}" type="pres">
      <dgm:prSet presAssocID="{DF2CA9BC-2003-4743-A9C0-E37055C2033F}" presName="hierRoot2" presStyleCnt="0">
        <dgm:presLayoutVars>
          <dgm:hierBranch val="init"/>
        </dgm:presLayoutVars>
      </dgm:prSet>
      <dgm:spPr/>
    </dgm:pt>
    <dgm:pt modelId="{51E4F3A7-05EA-417C-9C31-BA817C544D5A}" type="pres">
      <dgm:prSet presAssocID="{DF2CA9BC-2003-4743-A9C0-E37055C2033F}" presName="rootComposite" presStyleCnt="0"/>
      <dgm:spPr/>
    </dgm:pt>
    <dgm:pt modelId="{CEF37BCD-542B-482D-941E-FC9D4DBAC795}" type="pres">
      <dgm:prSet presAssocID="{DF2CA9BC-2003-4743-A9C0-E37055C2033F}" presName="rootText" presStyleLbl="node4" presStyleIdx="0" presStyleCnt="11" custScaleX="329359" custScaleY="190119">
        <dgm:presLayoutVars>
          <dgm:chPref val="3"/>
        </dgm:presLayoutVars>
      </dgm:prSet>
      <dgm:spPr>
        <a:prstGeom prst="rect">
          <a:avLst/>
        </a:prstGeom>
      </dgm:spPr>
    </dgm:pt>
    <dgm:pt modelId="{6E3D0A1E-4D82-4D44-831D-8E1A15F2E5D1}" type="pres">
      <dgm:prSet presAssocID="{DF2CA9BC-2003-4743-A9C0-E37055C2033F}" presName="rootConnector" presStyleLbl="node4" presStyleIdx="0" presStyleCnt="11"/>
      <dgm:spPr/>
    </dgm:pt>
    <dgm:pt modelId="{68C1F486-EF47-48FF-B07F-842BB80C9B63}" type="pres">
      <dgm:prSet presAssocID="{DF2CA9BC-2003-4743-A9C0-E37055C2033F}" presName="hierChild4" presStyleCnt="0"/>
      <dgm:spPr/>
    </dgm:pt>
    <dgm:pt modelId="{1070F995-AC96-4D10-B6BA-CB1AF93D188D}" type="pres">
      <dgm:prSet presAssocID="{C905411B-CD1F-41D1-B002-796D43396C41}" presName="Name37" presStyleLbl="parChTrans1D4" presStyleIdx="1" presStyleCnt="12"/>
      <dgm:spPr>
        <a:custGeom>
          <a:avLst/>
          <a:gdLst/>
          <a:ahLst/>
          <a:cxnLst/>
          <a:rect l="0" t="0" r="0" b="0"/>
          <a:pathLst>
            <a:path>
              <a:moveTo>
                <a:pt x="45720" y="0"/>
              </a:moveTo>
              <a:lnTo>
                <a:pt x="45720" y="91945"/>
              </a:lnTo>
            </a:path>
          </a:pathLst>
        </a:custGeom>
      </dgm:spPr>
    </dgm:pt>
    <dgm:pt modelId="{AAD671CE-8C90-426B-823A-40B53496DF2B}" type="pres">
      <dgm:prSet presAssocID="{3857E75F-24D1-4415-89FA-D00D8C6B38D2}" presName="hierRoot2" presStyleCnt="0">
        <dgm:presLayoutVars>
          <dgm:hierBranch val="init"/>
        </dgm:presLayoutVars>
      </dgm:prSet>
      <dgm:spPr/>
    </dgm:pt>
    <dgm:pt modelId="{0A3D6553-E0FA-4BEF-8B48-3819F4E345FB}" type="pres">
      <dgm:prSet presAssocID="{3857E75F-24D1-4415-89FA-D00D8C6B38D2}" presName="rootComposite" presStyleCnt="0"/>
      <dgm:spPr/>
    </dgm:pt>
    <dgm:pt modelId="{04EA2A93-9379-4258-B788-CAF80ACFDECB}" type="pres">
      <dgm:prSet presAssocID="{3857E75F-24D1-4415-89FA-D00D8C6B38D2}" presName="rootText" presStyleLbl="node4" presStyleIdx="1" presStyleCnt="11" custScaleX="329359" custScaleY="187638">
        <dgm:presLayoutVars>
          <dgm:chPref val="3"/>
        </dgm:presLayoutVars>
      </dgm:prSet>
      <dgm:spPr>
        <a:prstGeom prst="rect">
          <a:avLst/>
        </a:prstGeom>
      </dgm:spPr>
    </dgm:pt>
    <dgm:pt modelId="{7AA58399-34CB-42DB-AB90-ECEE8F6CAD8C}" type="pres">
      <dgm:prSet presAssocID="{3857E75F-24D1-4415-89FA-D00D8C6B38D2}" presName="rootConnector" presStyleLbl="node4" presStyleIdx="1" presStyleCnt="11"/>
      <dgm:spPr/>
    </dgm:pt>
    <dgm:pt modelId="{1CBE89E0-568B-4649-85B3-B4C2B1239264}" type="pres">
      <dgm:prSet presAssocID="{3857E75F-24D1-4415-89FA-D00D8C6B38D2}" presName="hierChild4" presStyleCnt="0"/>
      <dgm:spPr/>
    </dgm:pt>
    <dgm:pt modelId="{7F0A0178-FF26-4A9B-9F80-9CCB5D2BF00F}" type="pres">
      <dgm:prSet presAssocID="{12A62C50-4566-4C69-8B8C-BD7B80EC3917}" presName="Name37" presStyleLbl="parChTrans1D4" presStyleIdx="2" presStyleCnt="12"/>
      <dgm:spPr>
        <a:custGeom>
          <a:avLst/>
          <a:gdLst/>
          <a:ahLst/>
          <a:cxnLst/>
          <a:rect l="0" t="0" r="0" b="0"/>
          <a:pathLst>
            <a:path>
              <a:moveTo>
                <a:pt x="49931" y="0"/>
              </a:moveTo>
              <a:lnTo>
                <a:pt x="49931" y="45972"/>
              </a:lnTo>
              <a:lnTo>
                <a:pt x="45720" y="45972"/>
              </a:lnTo>
              <a:lnTo>
                <a:pt x="45720" y="91945"/>
              </a:lnTo>
            </a:path>
          </a:pathLst>
        </a:custGeom>
      </dgm:spPr>
    </dgm:pt>
    <dgm:pt modelId="{C1E3C54E-2EA3-4D52-ABFB-7C82D600DB1B}" type="pres">
      <dgm:prSet presAssocID="{10BCD4DB-BEE0-4F09-BC42-41FB2C916C2D}" presName="hierRoot2" presStyleCnt="0">
        <dgm:presLayoutVars>
          <dgm:hierBranch val="init"/>
        </dgm:presLayoutVars>
      </dgm:prSet>
      <dgm:spPr/>
    </dgm:pt>
    <dgm:pt modelId="{5E02FCB6-1DCB-4A79-ACCF-9C2264BC8057}" type="pres">
      <dgm:prSet presAssocID="{10BCD4DB-BEE0-4F09-BC42-41FB2C916C2D}" presName="rootComposite" presStyleCnt="0"/>
      <dgm:spPr/>
    </dgm:pt>
    <dgm:pt modelId="{DE0DCCE1-E988-4691-93DA-4657E93ACE2D}" type="pres">
      <dgm:prSet presAssocID="{10BCD4DB-BEE0-4F09-BC42-41FB2C916C2D}" presName="rootText" presStyleLbl="node4" presStyleIdx="2" presStyleCnt="11" custScaleX="532583" custScaleY="234943" custLinFactNeighborX="-962">
        <dgm:presLayoutVars>
          <dgm:chPref val="3"/>
        </dgm:presLayoutVars>
      </dgm:prSet>
      <dgm:spPr>
        <a:prstGeom prst="rect">
          <a:avLst/>
        </a:prstGeom>
      </dgm:spPr>
    </dgm:pt>
    <dgm:pt modelId="{754D04EA-4916-491B-89D2-F4BE7171BE4A}" type="pres">
      <dgm:prSet presAssocID="{10BCD4DB-BEE0-4F09-BC42-41FB2C916C2D}" presName="rootConnector" presStyleLbl="node4" presStyleIdx="2" presStyleCnt="11"/>
      <dgm:spPr/>
    </dgm:pt>
    <dgm:pt modelId="{8CBA6B56-4E68-4E10-809A-BA09C9F58F1D}" type="pres">
      <dgm:prSet presAssocID="{10BCD4DB-BEE0-4F09-BC42-41FB2C916C2D}" presName="hierChild4" presStyleCnt="0"/>
      <dgm:spPr/>
    </dgm:pt>
    <dgm:pt modelId="{B89E894C-CFDE-4846-B804-84CA7725F472}" type="pres">
      <dgm:prSet presAssocID="{A5731EA4-E81B-4238-A573-BD550D4F3D33}" presName="Name37" presStyleLbl="parChTrans1D4" presStyleIdx="3" presStyleCnt="12"/>
      <dgm:spPr>
        <a:custGeom>
          <a:avLst/>
          <a:gdLst/>
          <a:ahLst/>
          <a:cxnLst/>
          <a:rect l="0" t="0" r="0" b="0"/>
          <a:pathLst>
            <a:path>
              <a:moveTo>
                <a:pt x="45720" y="0"/>
              </a:moveTo>
              <a:lnTo>
                <a:pt x="45720" y="727180"/>
              </a:lnTo>
            </a:path>
          </a:pathLst>
        </a:custGeom>
      </dgm:spPr>
    </dgm:pt>
    <dgm:pt modelId="{D6FB9854-1DE7-4741-9B44-4D2610F029B9}" type="pres">
      <dgm:prSet presAssocID="{46C718D4-338D-42EC-9DE1-FFE5EF847949}" presName="hierRoot2" presStyleCnt="0">
        <dgm:presLayoutVars>
          <dgm:hierBranch val="init"/>
        </dgm:presLayoutVars>
      </dgm:prSet>
      <dgm:spPr/>
    </dgm:pt>
    <dgm:pt modelId="{B2B1E987-E10B-494C-A073-3FC27A391FC9}" type="pres">
      <dgm:prSet presAssocID="{46C718D4-338D-42EC-9DE1-FFE5EF847949}" presName="rootComposite" presStyleCnt="0"/>
      <dgm:spPr/>
    </dgm:pt>
    <dgm:pt modelId="{DBC95CD5-5A0A-48A8-A41E-C91FEC4B060A}" type="pres">
      <dgm:prSet presAssocID="{46C718D4-338D-42EC-9DE1-FFE5EF847949}" presName="rootText" presStyleLbl="node4" presStyleIdx="3" presStyleCnt="11" custScaleX="474530" custScaleY="164007" custLinFactNeighborX="-962">
        <dgm:presLayoutVars>
          <dgm:chPref val="3"/>
        </dgm:presLayoutVars>
      </dgm:prSet>
      <dgm:spPr>
        <a:prstGeom prst="rect">
          <a:avLst/>
        </a:prstGeom>
      </dgm:spPr>
    </dgm:pt>
    <dgm:pt modelId="{9B2F0BD2-E900-45BF-8875-4A8FF5F34D4B}" type="pres">
      <dgm:prSet presAssocID="{46C718D4-338D-42EC-9DE1-FFE5EF847949}" presName="rootConnector" presStyleLbl="node4" presStyleIdx="3" presStyleCnt="11"/>
      <dgm:spPr/>
    </dgm:pt>
    <dgm:pt modelId="{EF0EDB6A-353A-4EEC-8FC6-9FAB21482D15}" type="pres">
      <dgm:prSet presAssocID="{46C718D4-338D-42EC-9DE1-FFE5EF847949}" presName="hierChild4" presStyleCnt="0"/>
      <dgm:spPr/>
    </dgm:pt>
    <dgm:pt modelId="{0A1E86B9-048E-40D8-BC01-EBA940E34E82}" type="pres">
      <dgm:prSet presAssocID="{567D8AB5-E185-4FBA-9C02-01FCA33FBA3D}" presName="Name37" presStyleLbl="parChTrans1D4" presStyleIdx="4" presStyleCnt="12"/>
      <dgm:spPr>
        <a:custGeom>
          <a:avLst/>
          <a:gdLst/>
          <a:ahLst/>
          <a:cxnLst/>
          <a:rect l="0" t="0" r="0" b="0"/>
          <a:pathLst>
            <a:path>
              <a:moveTo>
                <a:pt x="1664361" y="0"/>
              </a:moveTo>
              <a:lnTo>
                <a:pt x="1664361" y="45972"/>
              </a:lnTo>
              <a:lnTo>
                <a:pt x="0" y="45972"/>
              </a:lnTo>
              <a:lnTo>
                <a:pt x="0" y="91945"/>
              </a:lnTo>
            </a:path>
          </a:pathLst>
        </a:custGeom>
      </dgm:spPr>
    </dgm:pt>
    <dgm:pt modelId="{57FDA50C-E91C-4450-8089-56E83E6BB03E}" type="pres">
      <dgm:prSet presAssocID="{8CF29F68-B456-4177-BE86-DAD456B1225A}" presName="hierRoot2" presStyleCnt="0">
        <dgm:presLayoutVars>
          <dgm:hierBranch val="init"/>
        </dgm:presLayoutVars>
      </dgm:prSet>
      <dgm:spPr/>
    </dgm:pt>
    <dgm:pt modelId="{A7742389-A6D1-4A9D-BFA4-FE517E3EB8A0}" type="pres">
      <dgm:prSet presAssocID="{8CF29F68-B456-4177-BE86-DAD456B1225A}" presName="rootComposite" presStyleCnt="0"/>
      <dgm:spPr/>
    </dgm:pt>
    <dgm:pt modelId="{7D03A471-A61E-463F-A3BC-183E90E404E3}" type="pres">
      <dgm:prSet presAssocID="{8CF29F68-B456-4177-BE86-DAD456B1225A}" presName="rootText" presStyleLbl="node4" presStyleIdx="4" presStyleCnt="11" custScaleX="329359" custScaleY="476578" custLinFactNeighborX="-962">
        <dgm:presLayoutVars>
          <dgm:chPref val="3"/>
        </dgm:presLayoutVars>
      </dgm:prSet>
      <dgm:spPr>
        <a:prstGeom prst="rect">
          <a:avLst/>
        </a:prstGeom>
      </dgm:spPr>
    </dgm:pt>
    <dgm:pt modelId="{DF642FFB-ED0D-4867-8067-E146480AB97C}" type="pres">
      <dgm:prSet presAssocID="{8CF29F68-B456-4177-BE86-DAD456B1225A}" presName="rootConnector" presStyleLbl="node4" presStyleIdx="4" presStyleCnt="11"/>
      <dgm:spPr/>
    </dgm:pt>
    <dgm:pt modelId="{24A6258A-D433-45D7-BF1B-5ECA14A7A279}" type="pres">
      <dgm:prSet presAssocID="{8CF29F68-B456-4177-BE86-DAD456B1225A}" presName="hierChild4" presStyleCnt="0"/>
      <dgm:spPr/>
    </dgm:pt>
    <dgm:pt modelId="{EAAD8631-A752-4A52-BD66-B84791C3A4E5}" type="pres">
      <dgm:prSet presAssocID="{8CF29F68-B456-4177-BE86-DAD456B1225A}" presName="hierChild5" presStyleCnt="0"/>
      <dgm:spPr/>
    </dgm:pt>
    <dgm:pt modelId="{D52F00B0-1067-4805-AB5D-92FCCF794877}" type="pres">
      <dgm:prSet presAssocID="{AB672001-BC2D-4DDE-92F8-C89396B7212D}" presName="Name37" presStyleLbl="parChTrans1D4" presStyleIdx="5" presStyleCnt="12"/>
      <dgm:spPr>
        <a:custGeom>
          <a:avLst/>
          <a:gdLst/>
          <a:ahLst/>
          <a:cxnLst/>
          <a:rect l="0" t="0" r="0" b="0"/>
          <a:pathLst>
            <a:path>
              <a:moveTo>
                <a:pt x="130371" y="0"/>
              </a:moveTo>
              <a:lnTo>
                <a:pt x="130371" y="45972"/>
              </a:lnTo>
              <a:lnTo>
                <a:pt x="0" y="45972"/>
              </a:lnTo>
              <a:lnTo>
                <a:pt x="0" y="91945"/>
              </a:lnTo>
            </a:path>
          </a:pathLst>
        </a:custGeom>
      </dgm:spPr>
    </dgm:pt>
    <dgm:pt modelId="{F78ADCFC-0316-4E33-8155-99554256ABA4}" type="pres">
      <dgm:prSet presAssocID="{A53F536B-2E4A-4142-BF0C-68B19CB4D706}" presName="hierRoot2" presStyleCnt="0">
        <dgm:presLayoutVars>
          <dgm:hierBranch val="init"/>
        </dgm:presLayoutVars>
      </dgm:prSet>
      <dgm:spPr/>
    </dgm:pt>
    <dgm:pt modelId="{24A0B4E7-7F23-4489-8FE1-A4CB4A29242E}" type="pres">
      <dgm:prSet presAssocID="{A53F536B-2E4A-4142-BF0C-68B19CB4D706}" presName="rootComposite" presStyleCnt="0"/>
      <dgm:spPr/>
    </dgm:pt>
    <dgm:pt modelId="{B703AEC3-49D5-486A-9B04-E421D74A1B04}" type="pres">
      <dgm:prSet presAssocID="{A53F536B-2E4A-4142-BF0C-68B19CB4D706}" presName="rootText" presStyleLbl="node4" presStyleIdx="5" presStyleCnt="11" custScaleX="329359" custScaleY="399650" custLinFactNeighborX="-962">
        <dgm:presLayoutVars>
          <dgm:chPref val="3"/>
        </dgm:presLayoutVars>
      </dgm:prSet>
      <dgm:spPr>
        <a:prstGeom prst="rect">
          <a:avLst/>
        </a:prstGeom>
      </dgm:spPr>
    </dgm:pt>
    <dgm:pt modelId="{3777938B-E863-4F1F-B2D0-9BD0A2CAF289}" type="pres">
      <dgm:prSet presAssocID="{A53F536B-2E4A-4142-BF0C-68B19CB4D706}" presName="rootConnector" presStyleLbl="node4" presStyleIdx="5" presStyleCnt="11"/>
      <dgm:spPr/>
    </dgm:pt>
    <dgm:pt modelId="{A9D760FE-4C24-4911-926D-666570E64E0A}" type="pres">
      <dgm:prSet presAssocID="{A53F536B-2E4A-4142-BF0C-68B19CB4D706}" presName="hierChild4" presStyleCnt="0"/>
      <dgm:spPr/>
    </dgm:pt>
    <dgm:pt modelId="{1670726B-E5E9-4D6D-97CA-F15D70278B71}" type="pres">
      <dgm:prSet presAssocID="{A53F536B-2E4A-4142-BF0C-68B19CB4D706}" presName="hierChild5" presStyleCnt="0"/>
      <dgm:spPr/>
    </dgm:pt>
    <dgm:pt modelId="{7BAB067E-E972-48CA-A848-21C9834807D9}" type="pres">
      <dgm:prSet presAssocID="{4BE3D13D-DBAC-4A38-AE8B-C70F1D10CC1A}" presName="Name37" presStyleLbl="parChTrans1D4" presStyleIdx="6" presStyleCnt="12"/>
      <dgm:spPr>
        <a:custGeom>
          <a:avLst/>
          <a:gdLst/>
          <a:ahLst/>
          <a:cxnLst/>
          <a:rect l="0" t="0" r="0" b="0"/>
          <a:pathLst>
            <a:path>
              <a:moveTo>
                <a:pt x="0" y="0"/>
              </a:moveTo>
              <a:lnTo>
                <a:pt x="0" y="45972"/>
              </a:lnTo>
              <a:lnTo>
                <a:pt x="1533989" y="45972"/>
              </a:lnTo>
              <a:lnTo>
                <a:pt x="1533989" y="91945"/>
              </a:lnTo>
            </a:path>
          </a:pathLst>
        </a:custGeom>
      </dgm:spPr>
    </dgm:pt>
    <dgm:pt modelId="{FC30D061-0C65-4860-BE92-BE8AA049328A}" type="pres">
      <dgm:prSet presAssocID="{791F5101-CE98-4B84-903F-CD61D406F99C}" presName="hierRoot2" presStyleCnt="0">
        <dgm:presLayoutVars>
          <dgm:hierBranch val="init"/>
        </dgm:presLayoutVars>
      </dgm:prSet>
      <dgm:spPr/>
    </dgm:pt>
    <dgm:pt modelId="{F7EC3B16-E9C5-4231-954C-62BFFD939630}" type="pres">
      <dgm:prSet presAssocID="{791F5101-CE98-4B84-903F-CD61D406F99C}" presName="rootComposite" presStyleCnt="0"/>
      <dgm:spPr/>
    </dgm:pt>
    <dgm:pt modelId="{B85110E5-17B4-4362-8CA6-D17AE1B0261D}" type="pres">
      <dgm:prSet presAssocID="{791F5101-CE98-4B84-903F-CD61D406F99C}" presName="rootText" presStyleLbl="node4" presStyleIdx="6" presStyleCnt="11" custScaleX="388912" custScaleY="280567" custLinFactNeighborX="-962">
        <dgm:presLayoutVars>
          <dgm:chPref val="3"/>
        </dgm:presLayoutVars>
      </dgm:prSet>
      <dgm:spPr>
        <a:prstGeom prst="rect">
          <a:avLst/>
        </a:prstGeom>
      </dgm:spPr>
    </dgm:pt>
    <dgm:pt modelId="{65756E94-BECE-47C8-A2B8-0BFFB9D473E6}" type="pres">
      <dgm:prSet presAssocID="{791F5101-CE98-4B84-903F-CD61D406F99C}" presName="rootConnector" presStyleLbl="node4" presStyleIdx="6" presStyleCnt="11"/>
      <dgm:spPr/>
    </dgm:pt>
    <dgm:pt modelId="{8D1319A8-28B8-4DB7-8E64-D4DC71BDE61D}" type="pres">
      <dgm:prSet presAssocID="{791F5101-CE98-4B84-903F-CD61D406F99C}" presName="hierChild4" presStyleCnt="0"/>
      <dgm:spPr/>
    </dgm:pt>
    <dgm:pt modelId="{F04A7AF9-6B07-48A9-A939-922DF2BD396E}" type="pres">
      <dgm:prSet presAssocID="{2BF60322-160A-4EBC-90CF-468AE2C62972}" presName="Name37" presStyleLbl="parChTrans1D4" presStyleIdx="7" presStyleCnt="12"/>
      <dgm:spPr>
        <a:custGeom>
          <a:avLst/>
          <a:gdLst/>
          <a:ahLst/>
          <a:cxnLst/>
          <a:rect l="0" t="0" r="0" b="0"/>
          <a:pathLst>
            <a:path>
              <a:moveTo>
                <a:pt x="45720" y="0"/>
              </a:moveTo>
              <a:lnTo>
                <a:pt x="45720" y="91945"/>
              </a:lnTo>
            </a:path>
          </a:pathLst>
        </a:custGeom>
      </dgm:spPr>
    </dgm:pt>
    <dgm:pt modelId="{D449ADE7-651A-4B2A-98D8-D54F00FA120C}" type="pres">
      <dgm:prSet presAssocID="{CC2BAF0F-7F2A-4619-85F2-EF797FA4415A}" presName="hierRoot2" presStyleCnt="0">
        <dgm:presLayoutVars>
          <dgm:hierBranch val="init"/>
        </dgm:presLayoutVars>
      </dgm:prSet>
      <dgm:spPr/>
    </dgm:pt>
    <dgm:pt modelId="{AFDE5AD8-CBC1-4394-B0B6-A09D233B0F33}" type="pres">
      <dgm:prSet presAssocID="{CC2BAF0F-7F2A-4619-85F2-EF797FA4415A}" presName="rootComposite" presStyleCnt="0"/>
      <dgm:spPr/>
    </dgm:pt>
    <dgm:pt modelId="{6B7C4E28-085E-450E-B271-112ADBA27DD7}" type="pres">
      <dgm:prSet presAssocID="{CC2BAF0F-7F2A-4619-85F2-EF797FA4415A}" presName="rootText" presStyleLbl="node4" presStyleIdx="7" presStyleCnt="11" custScaleX="370532" custScaleY="214507" custLinFactNeighborX="-962">
        <dgm:presLayoutVars>
          <dgm:chPref val="3"/>
        </dgm:presLayoutVars>
      </dgm:prSet>
      <dgm:spPr>
        <a:prstGeom prst="rect">
          <a:avLst/>
        </a:prstGeom>
      </dgm:spPr>
    </dgm:pt>
    <dgm:pt modelId="{93B39E92-0EC9-4E58-A4BE-C9393A6A19A9}" type="pres">
      <dgm:prSet presAssocID="{CC2BAF0F-7F2A-4619-85F2-EF797FA4415A}" presName="rootConnector" presStyleLbl="node4" presStyleIdx="7" presStyleCnt="11"/>
      <dgm:spPr/>
    </dgm:pt>
    <dgm:pt modelId="{926C7D4E-9826-4403-A458-0528CD2540EA}" type="pres">
      <dgm:prSet presAssocID="{CC2BAF0F-7F2A-4619-85F2-EF797FA4415A}" presName="hierChild4" presStyleCnt="0"/>
      <dgm:spPr/>
    </dgm:pt>
    <dgm:pt modelId="{8DBA00F8-A5D9-4036-9EC3-D40A7C25E66F}" type="pres">
      <dgm:prSet presAssocID="{9BEA3334-67B7-4203-9D5D-1A87921C934D}" presName="Name37" presStyleLbl="parChTrans1D4" presStyleIdx="8" presStyleCnt="12"/>
      <dgm:spPr>
        <a:custGeom>
          <a:avLst/>
          <a:gdLst/>
          <a:ahLst/>
          <a:cxnLst/>
          <a:rect l="0" t="0" r="0" b="0"/>
          <a:pathLst>
            <a:path>
              <a:moveTo>
                <a:pt x="45720" y="0"/>
              </a:moveTo>
              <a:lnTo>
                <a:pt x="45720" y="91945"/>
              </a:lnTo>
            </a:path>
          </a:pathLst>
        </a:custGeom>
      </dgm:spPr>
    </dgm:pt>
    <dgm:pt modelId="{846631F6-6182-442F-B8A4-1335F0F46E9A}" type="pres">
      <dgm:prSet presAssocID="{75A27CC5-8EE6-4CCD-A59C-D918BD9B01DF}" presName="hierRoot2" presStyleCnt="0">
        <dgm:presLayoutVars>
          <dgm:hierBranch val="init"/>
        </dgm:presLayoutVars>
      </dgm:prSet>
      <dgm:spPr/>
    </dgm:pt>
    <dgm:pt modelId="{6918B211-9F38-4488-B33B-336B69C6C9EE}" type="pres">
      <dgm:prSet presAssocID="{75A27CC5-8EE6-4CCD-A59C-D918BD9B01DF}" presName="rootComposite" presStyleCnt="0"/>
      <dgm:spPr/>
    </dgm:pt>
    <dgm:pt modelId="{89E3E53C-1F4D-4DB1-98F2-D59B670B4F52}" type="pres">
      <dgm:prSet presAssocID="{75A27CC5-8EE6-4CCD-A59C-D918BD9B01DF}" presName="rootText" presStyleLbl="node4" presStyleIdx="8" presStyleCnt="11" custScaleX="329359" custScaleY="157517" custLinFactNeighborX="-962">
        <dgm:presLayoutVars>
          <dgm:chPref val="3"/>
        </dgm:presLayoutVars>
      </dgm:prSet>
      <dgm:spPr>
        <a:prstGeom prst="rect">
          <a:avLst/>
        </a:prstGeom>
      </dgm:spPr>
    </dgm:pt>
    <dgm:pt modelId="{1513FF2F-B0BE-4740-88C4-E2A17CDA4A5E}" type="pres">
      <dgm:prSet presAssocID="{75A27CC5-8EE6-4CCD-A59C-D918BD9B01DF}" presName="rootConnector" presStyleLbl="node4" presStyleIdx="8" presStyleCnt="11"/>
      <dgm:spPr/>
    </dgm:pt>
    <dgm:pt modelId="{888D45F2-A569-4190-A2CE-AFC255EA00F4}" type="pres">
      <dgm:prSet presAssocID="{75A27CC5-8EE6-4CCD-A59C-D918BD9B01DF}" presName="hierChild4" presStyleCnt="0"/>
      <dgm:spPr/>
    </dgm:pt>
    <dgm:pt modelId="{51A40EF2-1F6D-4475-A9D3-595347B45D61}" type="pres">
      <dgm:prSet presAssocID="{D6FE5F0D-BA66-4E7C-B78F-55CF30F9A303}" presName="Name37" presStyleLbl="parChTrans1D4" presStyleIdx="9" presStyleCnt="12"/>
      <dgm:spPr>
        <a:custGeom>
          <a:avLst/>
          <a:gdLst/>
          <a:ahLst/>
          <a:cxnLst/>
          <a:rect l="0" t="0" r="0" b="0"/>
          <a:pathLst>
            <a:path>
              <a:moveTo>
                <a:pt x="0" y="0"/>
              </a:moveTo>
              <a:lnTo>
                <a:pt x="0" y="229556"/>
              </a:lnTo>
              <a:lnTo>
                <a:pt x="220518" y="229556"/>
              </a:lnTo>
            </a:path>
          </a:pathLst>
        </a:custGeom>
      </dgm:spPr>
    </dgm:pt>
    <dgm:pt modelId="{A0DF631B-3EEF-4166-B42A-066B1A9753F7}" type="pres">
      <dgm:prSet presAssocID="{0C1283FD-155E-4E29-9693-75058D9A000B}" presName="hierRoot2" presStyleCnt="0">
        <dgm:presLayoutVars>
          <dgm:hierBranch val="init"/>
        </dgm:presLayoutVars>
      </dgm:prSet>
      <dgm:spPr/>
    </dgm:pt>
    <dgm:pt modelId="{A0BA1B2F-608B-4B52-BC9B-A61629C6A4B1}" type="pres">
      <dgm:prSet presAssocID="{0C1283FD-155E-4E29-9693-75058D9A000B}" presName="rootComposite" presStyleCnt="0"/>
      <dgm:spPr/>
    </dgm:pt>
    <dgm:pt modelId="{EA3802C3-BB21-47F8-8829-CA47A2D5F2DB}" type="pres">
      <dgm:prSet presAssocID="{0C1283FD-155E-4E29-9693-75058D9A000B}" presName="rootText" presStyleLbl="node4" presStyleIdx="9" presStyleCnt="11" custScaleX="326977" custScaleY="125720">
        <dgm:presLayoutVars>
          <dgm:chPref val="3"/>
        </dgm:presLayoutVars>
      </dgm:prSet>
      <dgm:spPr>
        <a:prstGeom prst="rect">
          <a:avLst/>
        </a:prstGeom>
      </dgm:spPr>
    </dgm:pt>
    <dgm:pt modelId="{F6512E06-8A9B-4B21-B0AD-639913029F99}" type="pres">
      <dgm:prSet presAssocID="{0C1283FD-155E-4E29-9693-75058D9A000B}" presName="rootConnector" presStyleLbl="node4" presStyleIdx="9" presStyleCnt="11"/>
      <dgm:spPr/>
    </dgm:pt>
    <dgm:pt modelId="{A069E5DA-872A-4A8B-985C-D86B2D7341A0}" type="pres">
      <dgm:prSet presAssocID="{0C1283FD-155E-4E29-9693-75058D9A000B}" presName="hierChild4" presStyleCnt="0"/>
      <dgm:spPr/>
    </dgm:pt>
    <dgm:pt modelId="{9CAF6E3D-C8DA-43C8-A247-7E435B679672}" type="pres">
      <dgm:prSet presAssocID="{0C1283FD-155E-4E29-9693-75058D9A000B}" presName="hierChild5" presStyleCnt="0"/>
      <dgm:spPr/>
    </dgm:pt>
    <dgm:pt modelId="{BDCA1ACB-9D43-4D98-A393-CB1739B5354D}" type="pres">
      <dgm:prSet presAssocID="{75A27CC5-8EE6-4CCD-A59C-D918BD9B01DF}" presName="hierChild5" presStyleCnt="0"/>
      <dgm:spPr/>
    </dgm:pt>
    <dgm:pt modelId="{5AE6CFF7-CAFE-4D58-B454-487B279EDA1E}" type="pres">
      <dgm:prSet presAssocID="{CC2BAF0F-7F2A-4619-85F2-EF797FA4415A}" presName="hierChild5" presStyleCnt="0"/>
      <dgm:spPr/>
    </dgm:pt>
    <dgm:pt modelId="{11D61D83-F3ED-4051-925B-AECF50885D2A}" type="pres">
      <dgm:prSet presAssocID="{791F5101-CE98-4B84-903F-CD61D406F99C}" presName="hierChild5" presStyleCnt="0"/>
      <dgm:spPr/>
    </dgm:pt>
    <dgm:pt modelId="{48D1BBC1-3061-4564-80E0-0873CC194BAB}" type="pres">
      <dgm:prSet presAssocID="{46C718D4-338D-42EC-9DE1-FFE5EF847949}" presName="hierChild5" presStyleCnt="0"/>
      <dgm:spPr/>
    </dgm:pt>
    <dgm:pt modelId="{363AE5AC-7313-4105-BCEB-949EF8B39DF7}" type="pres">
      <dgm:prSet presAssocID="{10BCD4DB-BEE0-4F09-BC42-41FB2C916C2D}" presName="hierChild5" presStyleCnt="0"/>
      <dgm:spPr/>
    </dgm:pt>
    <dgm:pt modelId="{2DE079BF-6C9D-416C-B6F5-2340F11A6650}" type="pres">
      <dgm:prSet presAssocID="{4ECB67EA-FC1D-4C81-AE38-07EADF5CF0FB}" presName="Name111" presStyleLbl="parChTrans1D4" presStyleIdx="10" presStyleCnt="12"/>
      <dgm:spPr>
        <a:custGeom>
          <a:avLst/>
          <a:gdLst/>
          <a:ahLst/>
          <a:cxnLst/>
          <a:rect l="0" t="0" r="0" b="0"/>
          <a:pathLst>
            <a:path>
              <a:moveTo>
                <a:pt x="91692" y="0"/>
              </a:moveTo>
              <a:lnTo>
                <a:pt x="91692" y="363590"/>
              </a:lnTo>
              <a:lnTo>
                <a:pt x="45720" y="363590"/>
              </a:lnTo>
            </a:path>
          </a:pathLst>
        </a:custGeom>
      </dgm:spPr>
    </dgm:pt>
    <dgm:pt modelId="{EFEE3BD3-5D24-41A2-8F97-8D3127EB01A7}" type="pres">
      <dgm:prSet presAssocID="{24116959-2DB9-43DA-9FA3-A1F4134F5F0E}" presName="hierRoot3" presStyleCnt="0">
        <dgm:presLayoutVars>
          <dgm:hierBranch val="init"/>
        </dgm:presLayoutVars>
      </dgm:prSet>
      <dgm:spPr/>
    </dgm:pt>
    <dgm:pt modelId="{E827921A-A5C5-4361-A4A7-9BE1224624B0}" type="pres">
      <dgm:prSet presAssocID="{24116959-2DB9-43DA-9FA3-A1F4134F5F0E}" presName="rootComposite3" presStyleCnt="0"/>
      <dgm:spPr/>
    </dgm:pt>
    <dgm:pt modelId="{27C5E2F0-AD5C-4D1F-B703-7B6D9A3E18A6}" type="pres">
      <dgm:prSet presAssocID="{24116959-2DB9-43DA-9FA3-A1F4134F5F0E}" presName="rootText3" presStyleLbl="asst4" presStyleIdx="0" presStyleCnt="1" custScaleX="329359" custScaleY="248172" custLinFactNeighborX="-962">
        <dgm:presLayoutVars>
          <dgm:chPref val="3"/>
        </dgm:presLayoutVars>
      </dgm:prSet>
      <dgm:spPr>
        <a:prstGeom prst="rect">
          <a:avLst/>
        </a:prstGeom>
      </dgm:spPr>
    </dgm:pt>
    <dgm:pt modelId="{F30D3DC4-C0EE-48B3-A0EF-8FC2975F9942}" type="pres">
      <dgm:prSet presAssocID="{24116959-2DB9-43DA-9FA3-A1F4134F5F0E}" presName="rootConnector3" presStyleLbl="asst4" presStyleIdx="0" presStyleCnt="1"/>
      <dgm:spPr/>
    </dgm:pt>
    <dgm:pt modelId="{6BA8AE1D-A543-434B-B308-3FBE75DE3D0C}" type="pres">
      <dgm:prSet presAssocID="{24116959-2DB9-43DA-9FA3-A1F4134F5F0E}" presName="hierChild6" presStyleCnt="0"/>
      <dgm:spPr/>
    </dgm:pt>
    <dgm:pt modelId="{80A0CD7C-0159-4333-8FE5-D73099351214}" type="pres">
      <dgm:prSet presAssocID="{24116959-2DB9-43DA-9FA3-A1F4134F5F0E}" presName="hierChild7" presStyleCnt="0"/>
      <dgm:spPr/>
    </dgm:pt>
    <dgm:pt modelId="{6B58E549-5DD5-4687-8328-4F8E7146F31F}" type="pres">
      <dgm:prSet presAssocID="{3857E75F-24D1-4415-89FA-D00D8C6B38D2}" presName="hierChild5" presStyleCnt="0"/>
      <dgm:spPr/>
    </dgm:pt>
    <dgm:pt modelId="{AC514983-4FCF-46AC-B58B-30D381ACF956}" type="pres">
      <dgm:prSet presAssocID="{DF2CA9BC-2003-4743-A9C0-E37055C2033F}" presName="hierChild5" presStyleCnt="0"/>
      <dgm:spPr/>
    </dgm:pt>
    <dgm:pt modelId="{F72DB8D3-E29D-4D8A-8438-5627FEFD3528}" type="pres">
      <dgm:prSet presAssocID="{735DFBAD-86D3-4916-9D93-1CEDF216CAD9}" presName="Name37" presStyleLbl="parChTrans1D4" presStyleIdx="11" presStyleCnt="12"/>
      <dgm:spPr>
        <a:custGeom>
          <a:avLst/>
          <a:gdLst/>
          <a:ahLst/>
          <a:cxnLst/>
          <a:rect l="0" t="0" r="0" b="0"/>
          <a:pathLst>
            <a:path>
              <a:moveTo>
                <a:pt x="0" y="0"/>
              </a:moveTo>
              <a:lnTo>
                <a:pt x="0" y="45972"/>
              </a:lnTo>
              <a:lnTo>
                <a:pt x="766994" y="45972"/>
              </a:lnTo>
              <a:lnTo>
                <a:pt x="766994" y="91945"/>
              </a:lnTo>
            </a:path>
          </a:pathLst>
        </a:custGeom>
      </dgm:spPr>
    </dgm:pt>
    <dgm:pt modelId="{8FBE3894-3AB9-423E-B5AB-BED582729E70}" type="pres">
      <dgm:prSet presAssocID="{B02B27EB-9EE8-486B-9D20-DD9261BA4642}" presName="hierRoot2" presStyleCnt="0">
        <dgm:presLayoutVars>
          <dgm:hierBranch val="init"/>
        </dgm:presLayoutVars>
      </dgm:prSet>
      <dgm:spPr/>
    </dgm:pt>
    <dgm:pt modelId="{9B60A2BE-14CB-41D7-A097-C85E47125961}" type="pres">
      <dgm:prSet presAssocID="{B02B27EB-9EE8-486B-9D20-DD9261BA4642}" presName="rootComposite" presStyleCnt="0"/>
      <dgm:spPr/>
    </dgm:pt>
    <dgm:pt modelId="{5EBAB57F-E7EB-4013-B7B9-6D8E2B8371F5}" type="pres">
      <dgm:prSet presAssocID="{B02B27EB-9EE8-486B-9D20-DD9261BA4642}" presName="rootText" presStyleLbl="node4" presStyleIdx="10" presStyleCnt="11" custScaleX="329359" custScaleY="248359">
        <dgm:presLayoutVars>
          <dgm:chPref val="3"/>
        </dgm:presLayoutVars>
      </dgm:prSet>
      <dgm:spPr>
        <a:prstGeom prst="rect">
          <a:avLst/>
        </a:prstGeom>
      </dgm:spPr>
    </dgm:pt>
    <dgm:pt modelId="{BBF2798A-EF9C-4585-9AFE-E85F1644ABD6}" type="pres">
      <dgm:prSet presAssocID="{B02B27EB-9EE8-486B-9D20-DD9261BA4642}" presName="rootConnector" presStyleLbl="node4" presStyleIdx="10" presStyleCnt="11"/>
      <dgm:spPr/>
    </dgm:pt>
    <dgm:pt modelId="{B36E3727-486D-451B-A11D-79470A71CE51}" type="pres">
      <dgm:prSet presAssocID="{B02B27EB-9EE8-486B-9D20-DD9261BA4642}" presName="hierChild4" presStyleCnt="0"/>
      <dgm:spPr/>
    </dgm:pt>
    <dgm:pt modelId="{7B9782E5-533F-4B23-A5F6-9CE7C7DD24D9}" type="pres">
      <dgm:prSet presAssocID="{B02B27EB-9EE8-486B-9D20-DD9261BA4642}" presName="hierChild5" presStyleCnt="0"/>
      <dgm:spPr/>
    </dgm:pt>
    <dgm:pt modelId="{0D567091-E2AC-492E-9F16-E192C115788D}" type="pres">
      <dgm:prSet presAssocID="{C479E32C-153A-4944-A61F-40D4D406656C}" presName="hierChild5" presStyleCnt="0"/>
      <dgm:spPr/>
    </dgm:pt>
    <dgm:pt modelId="{7C4801E2-2D3C-42EA-9622-14CAF6BEC380}" type="pres">
      <dgm:prSet presAssocID="{061F088D-6C2E-4CAE-B1E2-3F44F16CEA0D}" presName="hierChild5" presStyleCnt="0"/>
      <dgm:spPr/>
    </dgm:pt>
    <dgm:pt modelId="{C2797CD3-519D-426F-B818-831E60B96BED}" type="pres">
      <dgm:prSet presAssocID="{6BF68BEF-4237-44E6-953A-CB4BEC2CD600}" presName="hierChild3" presStyleCnt="0"/>
      <dgm:spPr/>
    </dgm:pt>
  </dgm:ptLst>
  <dgm:cxnLst>
    <dgm:cxn modelId="{328E6E02-436E-457F-9150-E1456437BF0F}" type="presOf" srcId="{3857E75F-24D1-4415-89FA-D00D8C6B38D2}" destId="{7AA58399-34CB-42DB-AB90-ECEE8F6CAD8C}" srcOrd="1" destOrd="0" presId="urn:microsoft.com/office/officeart/2005/8/layout/orgChart1"/>
    <dgm:cxn modelId="{EACE0003-162D-4319-9FDB-0AC8C9757150}" type="presOf" srcId="{4ECB67EA-FC1D-4C81-AE38-07EADF5CF0FB}" destId="{2DE079BF-6C9D-416C-B6F5-2340F11A6650}" srcOrd="0" destOrd="0" presId="urn:microsoft.com/office/officeart/2005/8/layout/orgChart1"/>
    <dgm:cxn modelId="{0804AF06-C390-4D97-87DF-52A422794BAF}" type="presOf" srcId="{C905411B-CD1F-41D1-B002-796D43396C41}" destId="{1070F995-AC96-4D10-B6BA-CB1AF93D188D}" srcOrd="0" destOrd="0" presId="urn:microsoft.com/office/officeart/2005/8/layout/orgChart1"/>
    <dgm:cxn modelId="{FE4D9A09-2E64-4E71-B824-6BC2E782AEA2}" type="presOf" srcId="{DB4A9A36-383C-40F4-8000-81A15E014404}" destId="{FC7A45A8-BE27-457A-961F-03A2B2AE23CC}" srcOrd="0" destOrd="0" presId="urn:microsoft.com/office/officeart/2005/8/layout/orgChart1"/>
    <dgm:cxn modelId="{F6DCCE0D-4236-4EA2-AB62-92469435576B}" type="presOf" srcId="{7C7A5143-16D5-4484-BC8D-531B70DFD9C8}" destId="{8C720857-F1FD-491B-820C-D4F33E01F17A}" srcOrd="0" destOrd="0" presId="urn:microsoft.com/office/officeart/2005/8/layout/orgChart1"/>
    <dgm:cxn modelId="{99344A0E-563B-4183-B53B-7A972C510B80}" srcId="{46C718D4-338D-42EC-9DE1-FFE5EF847949}" destId="{791F5101-CE98-4B84-903F-CD61D406F99C}" srcOrd="2" destOrd="0" parTransId="{4BE3D13D-DBAC-4A38-AE8B-C70F1D10CC1A}" sibTransId="{A4E6CAA3-6BBD-4930-A140-4FCD69203D87}"/>
    <dgm:cxn modelId="{FF046C16-15FD-4544-B86B-CCD40BFF3C99}" type="presOf" srcId="{B02B27EB-9EE8-486B-9D20-DD9261BA4642}" destId="{5EBAB57F-E7EB-4013-B7B9-6D8E2B8371F5}" srcOrd="0" destOrd="0" presId="urn:microsoft.com/office/officeart/2005/8/layout/orgChart1"/>
    <dgm:cxn modelId="{5054A518-960D-4206-9312-3A3160386E03}" type="presOf" srcId="{D6FE5F0D-BA66-4E7C-B78F-55CF30F9A303}" destId="{51A40EF2-1F6D-4475-A9D3-595347B45D61}" srcOrd="0" destOrd="0" presId="urn:microsoft.com/office/officeart/2005/8/layout/orgChart1"/>
    <dgm:cxn modelId="{1E4A6F22-F27C-42A5-A40C-56005F74D0DF}" type="presOf" srcId="{C479E32C-153A-4944-A61F-40D4D406656C}" destId="{AABCDCC2-19D5-44F0-BC32-6A2C0B8A7455}" srcOrd="0" destOrd="0" presId="urn:microsoft.com/office/officeart/2005/8/layout/orgChart1"/>
    <dgm:cxn modelId="{B97FED29-142C-41B8-BA3B-80E34E2A1416}" srcId="{DF2CA9BC-2003-4743-A9C0-E37055C2033F}" destId="{3857E75F-24D1-4415-89FA-D00D8C6B38D2}" srcOrd="0" destOrd="0" parTransId="{C905411B-CD1F-41D1-B002-796D43396C41}" sibTransId="{D682D654-6AFD-44ED-BE18-6D459AC560BE}"/>
    <dgm:cxn modelId="{5F0BB22D-3E51-4C98-843D-4672F725C9BF}" srcId="{6BF68BEF-4237-44E6-953A-CB4BEC2CD600}" destId="{B6ED425C-2DC1-4848-A6E6-A72D0EF9B097}" srcOrd="0" destOrd="0" parTransId="{DB4A9A36-383C-40F4-8000-81A15E014404}" sibTransId="{14A0B6EC-E441-422A-9940-8EF4ECFF8B38}"/>
    <dgm:cxn modelId="{BA6B8B30-8724-4E06-BE04-0A4E9AB7DEEF}" srcId="{061F088D-6C2E-4CAE-B1E2-3F44F16CEA0D}" destId="{C479E32C-153A-4944-A61F-40D4D406656C}" srcOrd="0" destOrd="0" parTransId="{F0CE2DE3-BBF1-407A-AA73-656BFC425DAD}" sibTransId="{A6531E9E-0EF8-4AF0-99FB-44133FAD1B2B}"/>
    <dgm:cxn modelId="{7945BA31-8210-4E7F-B9AA-55070920744A}" type="presOf" srcId="{6BF68BEF-4237-44E6-953A-CB4BEC2CD600}" destId="{4DA82191-C0A1-411F-A5AA-E8DA8EE4F52C}" srcOrd="1" destOrd="0" presId="urn:microsoft.com/office/officeart/2005/8/layout/orgChart1"/>
    <dgm:cxn modelId="{51A3E335-1FDE-4DE3-8D34-11C2629961EB}" type="presOf" srcId="{CC2BAF0F-7F2A-4619-85F2-EF797FA4415A}" destId="{6B7C4E28-085E-450E-B271-112ADBA27DD7}" srcOrd="0" destOrd="0" presId="urn:microsoft.com/office/officeart/2005/8/layout/orgChart1"/>
    <dgm:cxn modelId="{C133643D-8236-430C-BC8B-BE4E03D3DBC6}" srcId="{10BCD4DB-BEE0-4F09-BC42-41FB2C916C2D}" destId="{24116959-2DB9-43DA-9FA3-A1F4134F5F0E}" srcOrd="1" destOrd="0" parTransId="{4ECB67EA-FC1D-4C81-AE38-07EADF5CF0FB}" sibTransId="{C48EC94B-02A6-48F4-A4FB-3535073156C1}"/>
    <dgm:cxn modelId="{0B9A0C61-961B-4CAD-A840-E806762ABEC5}" type="presOf" srcId="{061F088D-6C2E-4CAE-B1E2-3F44F16CEA0D}" destId="{526E9361-0036-4947-A4C4-E6F3CC57C146}" srcOrd="0" destOrd="0" presId="urn:microsoft.com/office/officeart/2005/8/layout/orgChart1"/>
    <dgm:cxn modelId="{CA0E0C42-6C56-487E-AAB9-89D3B8485C38}" type="presOf" srcId="{24116959-2DB9-43DA-9FA3-A1F4134F5F0E}" destId="{27C5E2F0-AD5C-4D1F-B703-7B6D9A3E18A6}" srcOrd="0" destOrd="0" presId="urn:microsoft.com/office/officeart/2005/8/layout/orgChart1"/>
    <dgm:cxn modelId="{ACBD1E44-0E17-4018-8C16-4DCCA224CC4E}" type="presOf" srcId="{B6ED425C-2DC1-4848-A6E6-A72D0EF9B097}" destId="{87B2537D-FE43-4124-A88F-194453A08A9F}" srcOrd="0" destOrd="0" presId="urn:microsoft.com/office/officeart/2005/8/layout/orgChart1"/>
    <dgm:cxn modelId="{567F1645-8B05-4117-BEFB-9904128861B1}" type="presOf" srcId="{B6ED425C-2DC1-4848-A6E6-A72D0EF9B097}" destId="{C68DF989-ECE7-4F6E-B6D8-F6C825E7BF3C}" srcOrd="1" destOrd="0" presId="urn:microsoft.com/office/officeart/2005/8/layout/orgChart1"/>
    <dgm:cxn modelId="{C2088046-198E-4CE7-BFC2-002BCB006D55}" srcId="{C479E32C-153A-4944-A61F-40D4D406656C}" destId="{DF2CA9BC-2003-4743-A9C0-E37055C2033F}" srcOrd="0" destOrd="0" parTransId="{1F0A3B5B-0DC2-4E34-8680-D67A868E0CBF}" sibTransId="{ACD018CD-F732-4AC0-8396-60C83CE24347}"/>
    <dgm:cxn modelId="{79E82B47-195E-4A94-A7E9-D7A8BCFD9E28}" type="presOf" srcId="{0C1283FD-155E-4E29-9693-75058D9A000B}" destId="{F6512E06-8A9B-4B21-B0AD-639913029F99}" srcOrd="1" destOrd="0" presId="urn:microsoft.com/office/officeart/2005/8/layout/orgChart1"/>
    <dgm:cxn modelId="{30D65247-6284-42C5-809C-0F3D20EACC27}" type="presOf" srcId="{567D8AB5-E185-4FBA-9C02-01FCA33FBA3D}" destId="{0A1E86B9-048E-40D8-BC01-EBA940E34E82}" srcOrd="0" destOrd="0" presId="urn:microsoft.com/office/officeart/2005/8/layout/orgChart1"/>
    <dgm:cxn modelId="{1AB59469-B066-4962-9814-DE81AED8380C}" type="presOf" srcId="{B02B27EB-9EE8-486B-9D20-DD9261BA4642}" destId="{BBF2798A-EF9C-4585-9AFE-E85F1644ABD6}" srcOrd="1" destOrd="0" presId="urn:microsoft.com/office/officeart/2005/8/layout/orgChart1"/>
    <dgm:cxn modelId="{3C89A46C-DB2A-4332-B7AB-98083B1E75F7}" type="presOf" srcId="{75A27CC5-8EE6-4CCD-A59C-D918BD9B01DF}" destId="{1513FF2F-B0BE-4740-88C4-E2A17CDA4A5E}" srcOrd="1" destOrd="0" presId="urn:microsoft.com/office/officeart/2005/8/layout/orgChart1"/>
    <dgm:cxn modelId="{1E7D6D6D-37E7-4ED5-B360-0016F8B1AF90}" type="presOf" srcId="{12A62C50-4566-4C69-8B8C-BD7B80EC3917}" destId="{7F0A0178-FF26-4A9B-9F80-9CCB5D2BF00F}" srcOrd="0" destOrd="0" presId="urn:microsoft.com/office/officeart/2005/8/layout/orgChart1"/>
    <dgm:cxn modelId="{7270074E-A5B9-41FC-A4A8-8F83330AB2D7}" srcId="{75A27CC5-8EE6-4CCD-A59C-D918BD9B01DF}" destId="{0C1283FD-155E-4E29-9693-75058D9A000B}" srcOrd="0" destOrd="0" parTransId="{D6FE5F0D-BA66-4E7C-B78F-55CF30F9A303}" sibTransId="{14A64750-CF67-4D55-9863-E422686A2AD8}"/>
    <dgm:cxn modelId="{5E576A72-30BC-4F23-B85C-80EB84D8F493}" type="presOf" srcId="{6BF68BEF-4237-44E6-953A-CB4BEC2CD600}" destId="{9687469F-AFFF-4D92-88FF-AA61184C5CAC}" srcOrd="0" destOrd="0" presId="urn:microsoft.com/office/officeart/2005/8/layout/orgChart1"/>
    <dgm:cxn modelId="{894FFA52-48F4-4244-9D2A-BF3194142B52}" type="presOf" srcId="{9BEA3334-67B7-4203-9D5D-1A87921C934D}" destId="{8DBA00F8-A5D9-4036-9EC3-D40A7C25E66F}" srcOrd="0" destOrd="0" presId="urn:microsoft.com/office/officeart/2005/8/layout/orgChart1"/>
    <dgm:cxn modelId="{AA393975-D847-4B81-88E8-AD4B5E6CD438}" type="presOf" srcId="{10BCD4DB-BEE0-4F09-BC42-41FB2C916C2D}" destId="{754D04EA-4916-491B-89D2-F4BE7171BE4A}" srcOrd="1" destOrd="0" presId="urn:microsoft.com/office/officeart/2005/8/layout/orgChart1"/>
    <dgm:cxn modelId="{9582DA79-21EE-433A-B8AB-E03F0FC7E54C}" type="presOf" srcId="{F0CE2DE3-BBF1-407A-AA73-656BFC425DAD}" destId="{449967FE-7BAE-46A0-9084-66B9F5E57FCA}" srcOrd="0" destOrd="0" presId="urn:microsoft.com/office/officeart/2005/8/layout/orgChart1"/>
    <dgm:cxn modelId="{F04AD77B-06E6-4453-B420-206924AFEDAC}" type="presOf" srcId="{DF2CA9BC-2003-4743-A9C0-E37055C2033F}" destId="{6E3D0A1E-4D82-4D44-831D-8E1A15F2E5D1}" srcOrd="1" destOrd="0" presId="urn:microsoft.com/office/officeart/2005/8/layout/orgChart1"/>
    <dgm:cxn modelId="{FBE78D83-347F-406B-B6FF-3554BB356555}" type="presOf" srcId="{10BCD4DB-BEE0-4F09-BC42-41FB2C916C2D}" destId="{DE0DCCE1-E988-4691-93DA-4657E93ACE2D}" srcOrd="0" destOrd="0" presId="urn:microsoft.com/office/officeart/2005/8/layout/orgChart1"/>
    <dgm:cxn modelId="{510BD784-4A7B-4734-B95C-8B0B5A9BE2EA}" srcId="{C479E32C-153A-4944-A61F-40D4D406656C}" destId="{B02B27EB-9EE8-486B-9D20-DD9261BA4642}" srcOrd="1" destOrd="0" parTransId="{735DFBAD-86D3-4916-9D93-1CEDF216CAD9}" sibTransId="{C0C72B0C-BCF5-4305-8A22-0C518FD1BF8D}"/>
    <dgm:cxn modelId="{779DC685-AA2A-4DFE-8973-B5D3D98FA763}" srcId="{10BCD4DB-BEE0-4F09-BC42-41FB2C916C2D}" destId="{46C718D4-338D-42EC-9DE1-FFE5EF847949}" srcOrd="0" destOrd="0" parTransId="{A5731EA4-E81B-4238-A573-BD550D4F3D33}" sibTransId="{B10E73B7-C8B8-46D5-88BB-A79C3C919BFF}"/>
    <dgm:cxn modelId="{AA30BA86-1347-4226-9E93-DE0FF72C846B}" type="presOf" srcId="{2BF60322-160A-4EBC-90CF-468AE2C62972}" destId="{F04A7AF9-6B07-48A9-A939-922DF2BD396E}" srcOrd="0" destOrd="0" presId="urn:microsoft.com/office/officeart/2005/8/layout/orgChart1"/>
    <dgm:cxn modelId="{13E09898-17F7-4749-86B9-937AF8B6D080}" srcId="{46C718D4-338D-42EC-9DE1-FFE5EF847949}" destId="{8CF29F68-B456-4177-BE86-DAD456B1225A}" srcOrd="0" destOrd="0" parTransId="{567D8AB5-E185-4FBA-9C02-01FCA33FBA3D}" sibTransId="{030C1327-5FD7-4D2C-85A2-685B63AA7CE6}"/>
    <dgm:cxn modelId="{3FF8769B-6FEF-4B5B-AFC7-998D939AEEEE}" type="presOf" srcId="{AB672001-BC2D-4DDE-92F8-C89396B7212D}" destId="{D52F00B0-1067-4805-AB5D-92FCCF794877}" srcOrd="0" destOrd="0" presId="urn:microsoft.com/office/officeart/2005/8/layout/orgChart1"/>
    <dgm:cxn modelId="{00E3239D-8887-4FBE-85A7-29A38F2ABA7F}" type="presOf" srcId="{A53F536B-2E4A-4142-BF0C-68B19CB4D706}" destId="{B703AEC3-49D5-486A-9B04-E421D74A1B04}" srcOrd="0" destOrd="0" presId="urn:microsoft.com/office/officeart/2005/8/layout/orgChart1"/>
    <dgm:cxn modelId="{56A02F9E-A29E-4725-90E5-82C789F22578}" type="presOf" srcId="{C479E32C-153A-4944-A61F-40D4D406656C}" destId="{FAA2609B-8A59-482E-97C4-86C45B0769CE}" srcOrd="1" destOrd="0" presId="urn:microsoft.com/office/officeart/2005/8/layout/orgChart1"/>
    <dgm:cxn modelId="{FC4B3EA1-AD25-4ACB-BC8B-684707075DC0}" type="presOf" srcId="{0C1283FD-155E-4E29-9693-75058D9A000B}" destId="{EA3802C3-BB21-47F8-8829-CA47A2D5F2DB}" srcOrd="0" destOrd="0" presId="urn:microsoft.com/office/officeart/2005/8/layout/orgChart1"/>
    <dgm:cxn modelId="{53C0EAA2-CCA3-4DC7-AAFC-B429363D61E0}" type="presOf" srcId="{8CF29F68-B456-4177-BE86-DAD456B1225A}" destId="{7D03A471-A61E-463F-A3BC-183E90E404E3}" srcOrd="0" destOrd="0" presId="urn:microsoft.com/office/officeart/2005/8/layout/orgChart1"/>
    <dgm:cxn modelId="{1F8B7BAB-E316-4E9D-BC1F-C2834C95E69C}" srcId="{CC2BAF0F-7F2A-4619-85F2-EF797FA4415A}" destId="{75A27CC5-8EE6-4CCD-A59C-D918BD9B01DF}" srcOrd="0" destOrd="0" parTransId="{9BEA3334-67B7-4203-9D5D-1A87921C934D}" sibTransId="{A5E9ED32-8EFC-43C2-BF43-0560835BDAF5}"/>
    <dgm:cxn modelId="{E831F6B1-031E-426F-A25B-A76C0ECE07CD}" type="presOf" srcId="{DF2CA9BC-2003-4743-A9C0-E37055C2033F}" destId="{CEF37BCD-542B-482D-941E-FC9D4DBAC795}" srcOrd="0" destOrd="0" presId="urn:microsoft.com/office/officeart/2005/8/layout/orgChart1"/>
    <dgm:cxn modelId="{D234B8B2-6FE8-4DAC-894D-52030FE6EAA7}" srcId="{C7964B00-B281-4644-AE96-1B0FB7DA369F}" destId="{6BF68BEF-4237-44E6-953A-CB4BEC2CD600}" srcOrd="0" destOrd="0" parTransId="{59869163-AD12-4862-94C2-E3B57E09027E}" sibTransId="{980EA7F0-D33C-4C38-B291-A12C840511BD}"/>
    <dgm:cxn modelId="{3198CFB5-7EA3-4294-82CA-AE4BDB68420B}" type="presOf" srcId="{75A27CC5-8EE6-4CCD-A59C-D918BD9B01DF}" destId="{89E3E53C-1F4D-4DB1-98F2-D59B670B4F52}" srcOrd="0" destOrd="0" presId="urn:microsoft.com/office/officeart/2005/8/layout/orgChart1"/>
    <dgm:cxn modelId="{3417DAB6-CD48-4786-9BAC-334DE6E9044E}" srcId="{791F5101-CE98-4B84-903F-CD61D406F99C}" destId="{CC2BAF0F-7F2A-4619-85F2-EF797FA4415A}" srcOrd="0" destOrd="0" parTransId="{2BF60322-160A-4EBC-90CF-468AE2C62972}" sibTransId="{08491C1F-9B66-4EA8-A59B-BAF2150A0B72}"/>
    <dgm:cxn modelId="{ADD927BA-0392-43D9-87E7-4AE1530523D5}" type="presOf" srcId="{A53F536B-2E4A-4142-BF0C-68B19CB4D706}" destId="{3777938B-E863-4F1F-B2D0-9BD0A2CAF289}" srcOrd="1" destOrd="0" presId="urn:microsoft.com/office/officeart/2005/8/layout/orgChart1"/>
    <dgm:cxn modelId="{765E5FBD-67BF-455C-86CB-A7F9DB92F23D}" type="presOf" srcId="{791F5101-CE98-4B84-903F-CD61D406F99C}" destId="{65756E94-BECE-47C8-A2B8-0BFFB9D473E6}" srcOrd="1" destOrd="0" presId="urn:microsoft.com/office/officeart/2005/8/layout/orgChart1"/>
    <dgm:cxn modelId="{0C3B2FC1-FE5A-4B3A-9671-3F69774C4482}" type="presOf" srcId="{A5731EA4-E81B-4238-A573-BD550D4F3D33}" destId="{B89E894C-CFDE-4846-B804-84CA7725F472}" srcOrd="0" destOrd="0" presId="urn:microsoft.com/office/officeart/2005/8/layout/orgChart1"/>
    <dgm:cxn modelId="{CC4C78C8-891A-4F37-A339-F2E0BE3FFA2E}" type="presOf" srcId="{C7964B00-B281-4644-AE96-1B0FB7DA369F}" destId="{267F28F5-A7E3-4768-B73B-9F26EFBB0EA2}" srcOrd="0" destOrd="0" presId="urn:microsoft.com/office/officeart/2005/8/layout/orgChart1"/>
    <dgm:cxn modelId="{25746ACC-70C5-4A7A-9941-01AAF69E58B4}" type="presOf" srcId="{46C718D4-338D-42EC-9DE1-FFE5EF847949}" destId="{DBC95CD5-5A0A-48A8-A41E-C91FEC4B060A}" srcOrd="0" destOrd="0" presId="urn:microsoft.com/office/officeart/2005/8/layout/orgChart1"/>
    <dgm:cxn modelId="{2FE4F5CD-5C70-4695-8400-A91C72E875CE}" srcId="{46C718D4-338D-42EC-9DE1-FFE5EF847949}" destId="{A53F536B-2E4A-4142-BF0C-68B19CB4D706}" srcOrd="1" destOrd="0" parTransId="{AB672001-BC2D-4DDE-92F8-C89396B7212D}" sibTransId="{F9580A85-93C0-4724-9AE1-8A6E6B159AF4}"/>
    <dgm:cxn modelId="{5047D1CF-66ED-4F0D-A49D-D8DBCD90F26B}" type="presOf" srcId="{735DFBAD-86D3-4916-9D93-1CEDF216CAD9}" destId="{F72DB8D3-E29D-4D8A-8438-5627FEFD3528}" srcOrd="0" destOrd="0" presId="urn:microsoft.com/office/officeart/2005/8/layout/orgChart1"/>
    <dgm:cxn modelId="{5E6A8BD7-7FFC-444F-9570-B9577E64B985}" type="presOf" srcId="{24116959-2DB9-43DA-9FA3-A1F4134F5F0E}" destId="{F30D3DC4-C0EE-48B3-A0EF-8FC2975F9942}" srcOrd="1" destOrd="0" presId="urn:microsoft.com/office/officeart/2005/8/layout/orgChart1"/>
    <dgm:cxn modelId="{FDACD5D8-18CD-411A-8971-8C23AB671143}" type="presOf" srcId="{1F0A3B5B-0DC2-4E34-8680-D67A868E0CBF}" destId="{367B709D-6B52-4ECF-8EE0-A8B0634D4B7D}" srcOrd="0" destOrd="0" presId="urn:microsoft.com/office/officeart/2005/8/layout/orgChart1"/>
    <dgm:cxn modelId="{C605A6DF-8D5A-4951-8DD4-81CB14178E55}" type="presOf" srcId="{791F5101-CE98-4B84-903F-CD61D406F99C}" destId="{B85110E5-17B4-4362-8CA6-D17AE1B0261D}" srcOrd="0" destOrd="0" presId="urn:microsoft.com/office/officeart/2005/8/layout/orgChart1"/>
    <dgm:cxn modelId="{B4CA11E4-90AF-4C26-A807-27786D6A4113}" srcId="{6BF68BEF-4237-44E6-953A-CB4BEC2CD600}" destId="{061F088D-6C2E-4CAE-B1E2-3F44F16CEA0D}" srcOrd="1" destOrd="0" parTransId="{7C7A5143-16D5-4484-BC8D-531B70DFD9C8}" sibTransId="{187118D5-0B07-4CA6-8032-D49AEFE0A434}"/>
    <dgm:cxn modelId="{A01786E5-5446-4A22-882B-4C02600559A3}" type="presOf" srcId="{3857E75F-24D1-4415-89FA-D00D8C6B38D2}" destId="{04EA2A93-9379-4258-B788-CAF80ACFDECB}" srcOrd="0" destOrd="0" presId="urn:microsoft.com/office/officeart/2005/8/layout/orgChart1"/>
    <dgm:cxn modelId="{96159EE6-6E96-4BF4-B37A-337186CB6DB0}" type="presOf" srcId="{8CF29F68-B456-4177-BE86-DAD456B1225A}" destId="{DF642FFB-ED0D-4867-8067-E146480AB97C}" srcOrd="1" destOrd="0" presId="urn:microsoft.com/office/officeart/2005/8/layout/orgChart1"/>
    <dgm:cxn modelId="{EFEB3AE7-761F-4FF3-9735-4FD40DDB4A66}" srcId="{3857E75F-24D1-4415-89FA-D00D8C6B38D2}" destId="{10BCD4DB-BEE0-4F09-BC42-41FB2C916C2D}" srcOrd="0" destOrd="0" parTransId="{12A62C50-4566-4C69-8B8C-BD7B80EC3917}" sibTransId="{CBBF5015-30E9-4B6E-9CFD-D62A0D0FED80}"/>
    <dgm:cxn modelId="{7B527FEB-E96A-4AE4-ACD3-EFA18B89107F}" type="presOf" srcId="{4BE3D13D-DBAC-4A38-AE8B-C70F1D10CC1A}" destId="{7BAB067E-E972-48CA-A848-21C9834807D9}" srcOrd="0" destOrd="0" presId="urn:microsoft.com/office/officeart/2005/8/layout/orgChart1"/>
    <dgm:cxn modelId="{FBB0D3F2-11DB-4C21-93BB-7092CA8D33AE}" type="presOf" srcId="{CC2BAF0F-7F2A-4619-85F2-EF797FA4415A}" destId="{93B39E92-0EC9-4E58-A4BE-C9393A6A19A9}" srcOrd="1" destOrd="0" presId="urn:microsoft.com/office/officeart/2005/8/layout/orgChart1"/>
    <dgm:cxn modelId="{7EC9B3F3-4B14-4F14-963D-3AEBB5F49170}" type="presOf" srcId="{061F088D-6C2E-4CAE-B1E2-3F44F16CEA0D}" destId="{2F06B9FD-E266-4BA8-9190-1F6DAFAFC922}" srcOrd="1" destOrd="0" presId="urn:microsoft.com/office/officeart/2005/8/layout/orgChart1"/>
    <dgm:cxn modelId="{4F4E50FC-B75C-4C98-8BC7-B9A64697CB63}" type="presOf" srcId="{46C718D4-338D-42EC-9DE1-FFE5EF847949}" destId="{9B2F0BD2-E900-45BF-8875-4A8FF5F34D4B}" srcOrd="1" destOrd="0" presId="urn:microsoft.com/office/officeart/2005/8/layout/orgChart1"/>
    <dgm:cxn modelId="{DA77E686-6FDA-4D29-8D45-159B2EC0E1D8}" type="presParOf" srcId="{267F28F5-A7E3-4768-B73B-9F26EFBB0EA2}" destId="{8A8A6EFB-996E-4BB3-845C-1FBF8661284C}" srcOrd="0" destOrd="0" presId="urn:microsoft.com/office/officeart/2005/8/layout/orgChart1"/>
    <dgm:cxn modelId="{6FEDFF79-14C9-451A-89AB-323C59434F7B}" type="presParOf" srcId="{8A8A6EFB-996E-4BB3-845C-1FBF8661284C}" destId="{662DF324-F257-4C12-8B92-8F8BB17EF8FA}" srcOrd="0" destOrd="0" presId="urn:microsoft.com/office/officeart/2005/8/layout/orgChart1"/>
    <dgm:cxn modelId="{6F2AE254-C27C-4E1F-8BA0-95D79B7ADBBC}" type="presParOf" srcId="{662DF324-F257-4C12-8B92-8F8BB17EF8FA}" destId="{9687469F-AFFF-4D92-88FF-AA61184C5CAC}" srcOrd="0" destOrd="0" presId="urn:microsoft.com/office/officeart/2005/8/layout/orgChart1"/>
    <dgm:cxn modelId="{1C02F30A-14CE-4A6B-98EE-192C3B19AB28}" type="presParOf" srcId="{662DF324-F257-4C12-8B92-8F8BB17EF8FA}" destId="{4DA82191-C0A1-411F-A5AA-E8DA8EE4F52C}" srcOrd="1" destOrd="0" presId="urn:microsoft.com/office/officeart/2005/8/layout/orgChart1"/>
    <dgm:cxn modelId="{2D6FF0D3-9DBD-4E79-A000-19FED73C0B6B}" type="presParOf" srcId="{8A8A6EFB-996E-4BB3-845C-1FBF8661284C}" destId="{D4DCFB5B-773C-4514-87DF-CC3A6A35126F}" srcOrd="1" destOrd="0" presId="urn:microsoft.com/office/officeart/2005/8/layout/orgChart1"/>
    <dgm:cxn modelId="{02BEED5C-99D9-4D35-BD8B-3176108E4B42}" type="presParOf" srcId="{D4DCFB5B-773C-4514-87DF-CC3A6A35126F}" destId="{FC7A45A8-BE27-457A-961F-03A2B2AE23CC}" srcOrd="0" destOrd="0" presId="urn:microsoft.com/office/officeart/2005/8/layout/orgChart1"/>
    <dgm:cxn modelId="{9E7A6557-5AE2-49C0-B73F-DA5A540EF784}" type="presParOf" srcId="{D4DCFB5B-773C-4514-87DF-CC3A6A35126F}" destId="{1EADEA55-C610-4AC6-BFCF-6E9A2F703451}" srcOrd="1" destOrd="0" presId="urn:microsoft.com/office/officeart/2005/8/layout/orgChart1"/>
    <dgm:cxn modelId="{697816C8-F570-4AEC-A8A4-14238376DAD1}" type="presParOf" srcId="{1EADEA55-C610-4AC6-BFCF-6E9A2F703451}" destId="{67C8EAEF-B83A-46AE-8B80-88D0BC864862}" srcOrd="0" destOrd="0" presId="urn:microsoft.com/office/officeart/2005/8/layout/orgChart1"/>
    <dgm:cxn modelId="{2039F77C-3094-4A74-B4B5-1133D8B277CB}" type="presParOf" srcId="{67C8EAEF-B83A-46AE-8B80-88D0BC864862}" destId="{87B2537D-FE43-4124-A88F-194453A08A9F}" srcOrd="0" destOrd="0" presId="urn:microsoft.com/office/officeart/2005/8/layout/orgChart1"/>
    <dgm:cxn modelId="{EFBF58D7-A5A9-4AF8-A634-0EB644158C74}" type="presParOf" srcId="{67C8EAEF-B83A-46AE-8B80-88D0BC864862}" destId="{C68DF989-ECE7-4F6E-B6D8-F6C825E7BF3C}" srcOrd="1" destOrd="0" presId="urn:microsoft.com/office/officeart/2005/8/layout/orgChart1"/>
    <dgm:cxn modelId="{15FE0568-7D87-48E6-968C-312E029BD774}" type="presParOf" srcId="{1EADEA55-C610-4AC6-BFCF-6E9A2F703451}" destId="{9CA98BBE-E5C7-4D5C-BF57-365975C4E7AF}" srcOrd="1" destOrd="0" presId="urn:microsoft.com/office/officeart/2005/8/layout/orgChart1"/>
    <dgm:cxn modelId="{E3A47F1B-D45D-47FB-A214-37636A10C977}" type="presParOf" srcId="{1EADEA55-C610-4AC6-BFCF-6E9A2F703451}" destId="{D2068C8C-6B10-492A-80BD-52AE2F7B27BF}" srcOrd="2" destOrd="0" presId="urn:microsoft.com/office/officeart/2005/8/layout/orgChart1"/>
    <dgm:cxn modelId="{165D7DB9-965A-4E04-9BE9-CE4C51F30F11}" type="presParOf" srcId="{D4DCFB5B-773C-4514-87DF-CC3A6A35126F}" destId="{8C720857-F1FD-491B-820C-D4F33E01F17A}" srcOrd="2" destOrd="0" presId="urn:microsoft.com/office/officeart/2005/8/layout/orgChart1"/>
    <dgm:cxn modelId="{CC8E3A03-772F-4C7C-9E2F-8DF93BDDFBEC}" type="presParOf" srcId="{D4DCFB5B-773C-4514-87DF-CC3A6A35126F}" destId="{07ADC1F9-20A1-4E47-80EF-BD05C5AD02DC}" srcOrd="3" destOrd="0" presId="urn:microsoft.com/office/officeart/2005/8/layout/orgChart1"/>
    <dgm:cxn modelId="{92CFC7CC-C2E7-4C6B-9216-0B70B4FF952A}" type="presParOf" srcId="{07ADC1F9-20A1-4E47-80EF-BD05C5AD02DC}" destId="{DD545AE1-4DB5-42CA-AE4F-101132D67DAC}" srcOrd="0" destOrd="0" presId="urn:microsoft.com/office/officeart/2005/8/layout/orgChart1"/>
    <dgm:cxn modelId="{745F3846-BE97-4223-AD40-3896DAD74D06}" type="presParOf" srcId="{DD545AE1-4DB5-42CA-AE4F-101132D67DAC}" destId="{526E9361-0036-4947-A4C4-E6F3CC57C146}" srcOrd="0" destOrd="0" presId="urn:microsoft.com/office/officeart/2005/8/layout/orgChart1"/>
    <dgm:cxn modelId="{115FD023-E156-4843-BC16-E0995E7AB4B7}" type="presParOf" srcId="{DD545AE1-4DB5-42CA-AE4F-101132D67DAC}" destId="{2F06B9FD-E266-4BA8-9190-1F6DAFAFC922}" srcOrd="1" destOrd="0" presId="urn:microsoft.com/office/officeart/2005/8/layout/orgChart1"/>
    <dgm:cxn modelId="{D93B49F3-2FFE-4C75-AC25-23A4680670E4}" type="presParOf" srcId="{07ADC1F9-20A1-4E47-80EF-BD05C5AD02DC}" destId="{B584815D-E541-4F91-A340-812FAD87F4D5}" srcOrd="1" destOrd="0" presId="urn:microsoft.com/office/officeart/2005/8/layout/orgChart1"/>
    <dgm:cxn modelId="{B29E125E-4856-45DA-B140-FEBF9EBCB407}" type="presParOf" srcId="{B584815D-E541-4F91-A340-812FAD87F4D5}" destId="{449967FE-7BAE-46A0-9084-66B9F5E57FCA}" srcOrd="0" destOrd="0" presId="urn:microsoft.com/office/officeart/2005/8/layout/orgChart1"/>
    <dgm:cxn modelId="{3272AD59-4DA1-41BE-A021-549241F125F9}" type="presParOf" srcId="{B584815D-E541-4F91-A340-812FAD87F4D5}" destId="{D0595071-9703-4D53-B11B-6A55D26FDC99}" srcOrd="1" destOrd="0" presId="urn:microsoft.com/office/officeart/2005/8/layout/orgChart1"/>
    <dgm:cxn modelId="{AEA3DD57-9195-45BD-B5EB-4EE687600889}" type="presParOf" srcId="{D0595071-9703-4D53-B11B-6A55D26FDC99}" destId="{0740C084-7659-4CFB-B762-B00D29468D54}" srcOrd="0" destOrd="0" presId="urn:microsoft.com/office/officeart/2005/8/layout/orgChart1"/>
    <dgm:cxn modelId="{9211AB21-7EFB-4449-A32C-6F485F57E228}" type="presParOf" srcId="{0740C084-7659-4CFB-B762-B00D29468D54}" destId="{AABCDCC2-19D5-44F0-BC32-6A2C0B8A7455}" srcOrd="0" destOrd="0" presId="urn:microsoft.com/office/officeart/2005/8/layout/orgChart1"/>
    <dgm:cxn modelId="{B91B1B10-96D7-41B6-980F-54B3B1E0559E}" type="presParOf" srcId="{0740C084-7659-4CFB-B762-B00D29468D54}" destId="{FAA2609B-8A59-482E-97C4-86C45B0769CE}" srcOrd="1" destOrd="0" presId="urn:microsoft.com/office/officeart/2005/8/layout/orgChart1"/>
    <dgm:cxn modelId="{6068DBDA-3DFC-4EAD-A23C-D46ED2E4074C}" type="presParOf" srcId="{D0595071-9703-4D53-B11B-6A55D26FDC99}" destId="{C8B2897E-AD1B-42FE-BB92-7A2B5C6E1A25}" srcOrd="1" destOrd="0" presId="urn:microsoft.com/office/officeart/2005/8/layout/orgChart1"/>
    <dgm:cxn modelId="{45F03B62-1A6A-42E9-850F-D54275366ECE}" type="presParOf" srcId="{C8B2897E-AD1B-42FE-BB92-7A2B5C6E1A25}" destId="{367B709D-6B52-4ECF-8EE0-A8B0634D4B7D}" srcOrd="0" destOrd="0" presId="urn:microsoft.com/office/officeart/2005/8/layout/orgChart1"/>
    <dgm:cxn modelId="{67C3E5FE-74A5-4F08-8BE7-E16CB3EC6D37}" type="presParOf" srcId="{C8B2897E-AD1B-42FE-BB92-7A2B5C6E1A25}" destId="{58FED143-EC6A-4D66-8E3F-5654DE926C15}" srcOrd="1" destOrd="0" presId="urn:microsoft.com/office/officeart/2005/8/layout/orgChart1"/>
    <dgm:cxn modelId="{857981B0-F235-4DB0-9959-6A063F995B6D}" type="presParOf" srcId="{58FED143-EC6A-4D66-8E3F-5654DE926C15}" destId="{51E4F3A7-05EA-417C-9C31-BA817C544D5A}" srcOrd="0" destOrd="0" presId="urn:microsoft.com/office/officeart/2005/8/layout/orgChart1"/>
    <dgm:cxn modelId="{F52BB714-D0C9-44B3-A89D-DBD0B75F7CA0}" type="presParOf" srcId="{51E4F3A7-05EA-417C-9C31-BA817C544D5A}" destId="{CEF37BCD-542B-482D-941E-FC9D4DBAC795}" srcOrd="0" destOrd="0" presId="urn:microsoft.com/office/officeart/2005/8/layout/orgChart1"/>
    <dgm:cxn modelId="{3ED253C7-B5A4-4564-8483-7ED2FBC823C7}" type="presParOf" srcId="{51E4F3A7-05EA-417C-9C31-BA817C544D5A}" destId="{6E3D0A1E-4D82-4D44-831D-8E1A15F2E5D1}" srcOrd="1" destOrd="0" presId="urn:microsoft.com/office/officeart/2005/8/layout/orgChart1"/>
    <dgm:cxn modelId="{6EDC7443-B5CB-45A7-8C82-FE779FC578B5}" type="presParOf" srcId="{58FED143-EC6A-4D66-8E3F-5654DE926C15}" destId="{68C1F486-EF47-48FF-B07F-842BB80C9B63}" srcOrd="1" destOrd="0" presId="urn:microsoft.com/office/officeart/2005/8/layout/orgChart1"/>
    <dgm:cxn modelId="{83C75DA5-EA51-4026-978E-C7CA701E72B6}" type="presParOf" srcId="{68C1F486-EF47-48FF-B07F-842BB80C9B63}" destId="{1070F995-AC96-4D10-B6BA-CB1AF93D188D}" srcOrd="0" destOrd="0" presId="urn:microsoft.com/office/officeart/2005/8/layout/orgChart1"/>
    <dgm:cxn modelId="{1AA20949-328F-4F6F-BE71-6CCF82E1AA33}" type="presParOf" srcId="{68C1F486-EF47-48FF-B07F-842BB80C9B63}" destId="{AAD671CE-8C90-426B-823A-40B53496DF2B}" srcOrd="1" destOrd="0" presId="urn:microsoft.com/office/officeart/2005/8/layout/orgChart1"/>
    <dgm:cxn modelId="{768E298D-CBB6-4FBC-9323-2CD496170374}" type="presParOf" srcId="{AAD671CE-8C90-426B-823A-40B53496DF2B}" destId="{0A3D6553-E0FA-4BEF-8B48-3819F4E345FB}" srcOrd="0" destOrd="0" presId="urn:microsoft.com/office/officeart/2005/8/layout/orgChart1"/>
    <dgm:cxn modelId="{83929996-7081-4DE6-84D8-CE12102323A1}" type="presParOf" srcId="{0A3D6553-E0FA-4BEF-8B48-3819F4E345FB}" destId="{04EA2A93-9379-4258-B788-CAF80ACFDECB}" srcOrd="0" destOrd="0" presId="urn:microsoft.com/office/officeart/2005/8/layout/orgChart1"/>
    <dgm:cxn modelId="{B85BC38A-7E33-4481-8BF1-B7458B236602}" type="presParOf" srcId="{0A3D6553-E0FA-4BEF-8B48-3819F4E345FB}" destId="{7AA58399-34CB-42DB-AB90-ECEE8F6CAD8C}" srcOrd="1" destOrd="0" presId="urn:microsoft.com/office/officeart/2005/8/layout/orgChart1"/>
    <dgm:cxn modelId="{AF1DC263-8B87-4066-B6AA-7923EA3202E1}" type="presParOf" srcId="{AAD671CE-8C90-426B-823A-40B53496DF2B}" destId="{1CBE89E0-568B-4649-85B3-B4C2B1239264}" srcOrd="1" destOrd="0" presId="urn:microsoft.com/office/officeart/2005/8/layout/orgChart1"/>
    <dgm:cxn modelId="{DD2BC741-998D-4B03-8897-80F51EEEA97F}" type="presParOf" srcId="{1CBE89E0-568B-4649-85B3-B4C2B1239264}" destId="{7F0A0178-FF26-4A9B-9F80-9CCB5D2BF00F}" srcOrd="0" destOrd="0" presId="urn:microsoft.com/office/officeart/2005/8/layout/orgChart1"/>
    <dgm:cxn modelId="{4BA4F7FA-CC98-4C8A-BD88-D0FBF007FE3F}" type="presParOf" srcId="{1CBE89E0-568B-4649-85B3-B4C2B1239264}" destId="{C1E3C54E-2EA3-4D52-ABFB-7C82D600DB1B}" srcOrd="1" destOrd="0" presId="urn:microsoft.com/office/officeart/2005/8/layout/orgChart1"/>
    <dgm:cxn modelId="{CCC04A85-256B-43E4-9035-4B904787D5C4}" type="presParOf" srcId="{C1E3C54E-2EA3-4D52-ABFB-7C82D600DB1B}" destId="{5E02FCB6-1DCB-4A79-ACCF-9C2264BC8057}" srcOrd="0" destOrd="0" presId="urn:microsoft.com/office/officeart/2005/8/layout/orgChart1"/>
    <dgm:cxn modelId="{0C60B01F-B78A-449D-BD24-1D02FA01A7CB}" type="presParOf" srcId="{5E02FCB6-1DCB-4A79-ACCF-9C2264BC8057}" destId="{DE0DCCE1-E988-4691-93DA-4657E93ACE2D}" srcOrd="0" destOrd="0" presId="urn:microsoft.com/office/officeart/2005/8/layout/orgChart1"/>
    <dgm:cxn modelId="{EB99C4A0-00DD-40B5-BF34-7F32BFA17223}" type="presParOf" srcId="{5E02FCB6-1DCB-4A79-ACCF-9C2264BC8057}" destId="{754D04EA-4916-491B-89D2-F4BE7171BE4A}" srcOrd="1" destOrd="0" presId="urn:microsoft.com/office/officeart/2005/8/layout/orgChart1"/>
    <dgm:cxn modelId="{A1600087-C2AA-46EB-B5EF-0B09CE115A52}" type="presParOf" srcId="{C1E3C54E-2EA3-4D52-ABFB-7C82D600DB1B}" destId="{8CBA6B56-4E68-4E10-809A-BA09C9F58F1D}" srcOrd="1" destOrd="0" presId="urn:microsoft.com/office/officeart/2005/8/layout/orgChart1"/>
    <dgm:cxn modelId="{8ED11916-405F-4A45-9C33-5F2B8B700179}" type="presParOf" srcId="{8CBA6B56-4E68-4E10-809A-BA09C9F58F1D}" destId="{B89E894C-CFDE-4846-B804-84CA7725F472}" srcOrd="0" destOrd="0" presId="urn:microsoft.com/office/officeart/2005/8/layout/orgChart1"/>
    <dgm:cxn modelId="{18CD8CC8-E7D2-4716-8487-F668B6B34137}" type="presParOf" srcId="{8CBA6B56-4E68-4E10-809A-BA09C9F58F1D}" destId="{D6FB9854-1DE7-4741-9B44-4D2610F029B9}" srcOrd="1" destOrd="0" presId="urn:microsoft.com/office/officeart/2005/8/layout/orgChart1"/>
    <dgm:cxn modelId="{A045AA60-C76A-40CB-BAD4-76B964B36957}" type="presParOf" srcId="{D6FB9854-1DE7-4741-9B44-4D2610F029B9}" destId="{B2B1E987-E10B-494C-A073-3FC27A391FC9}" srcOrd="0" destOrd="0" presId="urn:microsoft.com/office/officeart/2005/8/layout/orgChart1"/>
    <dgm:cxn modelId="{AF4FEC6A-38E4-4678-BB1C-33DC656232D1}" type="presParOf" srcId="{B2B1E987-E10B-494C-A073-3FC27A391FC9}" destId="{DBC95CD5-5A0A-48A8-A41E-C91FEC4B060A}" srcOrd="0" destOrd="0" presId="urn:microsoft.com/office/officeart/2005/8/layout/orgChart1"/>
    <dgm:cxn modelId="{0E2DF607-7828-43BE-BF16-99D8B435C7BC}" type="presParOf" srcId="{B2B1E987-E10B-494C-A073-3FC27A391FC9}" destId="{9B2F0BD2-E900-45BF-8875-4A8FF5F34D4B}" srcOrd="1" destOrd="0" presId="urn:microsoft.com/office/officeart/2005/8/layout/orgChart1"/>
    <dgm:cxn modelId="{39DD4BBE-9E80-4BDA-9593-34A63D8A4AD7}" type="presParOf" srcId="{D6FB9854-1DE7-4741-9B44-4D2610F029B9}" destId="{EF0EDB6A-353A-4EEC-8FC6-9FAB21482D15}" srcOrd="1" destOrd="0" presId="urn:microsoft.com/office/officeart/2005/8/layout/orgChart1"/>
    <dgm:cxn modelId="{E9ABB489-6CC6-4F2A-B5C8-4F8FD31DE217}" type="presParOf" srcId="{EF0EDB6A-353A-4EEC-8FC6-9FAB21482D15}" destId="{0A1E86B9-048E-40D8-BC01-EBA940E34E82}" srcOrd="0" destOrd="0" presId="urn:microsoft.com/office/officeart/2005/8/layout/orgChart1"/>
    <dgm:cxn modelId="{EE858282-CBD7-4686-A2EB-5E31A50D4827}" type="presParOf" srcId="{EF0EDB6A-353A-4EEC-8FC6-9FAB21482D15}" destId="{57FDA50C-E91C-4450-8089-56E83E6BB03E}" srcOrd="1" destOrd="0" presId="urn:microsoft.com/office/officeart/2005/8/layout/orgChart1"/>
    <dgm:cxn modelId="{F23BE879-D8B4-4D03-AD7C-CE5A344B920A}" type="presParOf" srcId="{57FDA50C-E91C-4450-8089-56E83E6BB03E}" destId="{A7742389-A6D1-4A9D-BFA4-FE517E3EB8A0}" srcOrd="0" destOrd="0" presId="urn:microsoft.com/office/officeart/2005/8/layout/orgChart1"/>
    <dgm:cxn modelId="{E649DE4F-C5F8-408F-8870-50A09677B108}" type="presParOf" srcId="{A7742389-A6D1-4A9D-BFA4-FE517E3EB8A0}" destId="{7D03A471-A61E-463F-A3BC-183E90E404E3}" srcOrd="0" destOrd="0" presId="urn:microsoft.com/office/officeart/2005/8/layout/orgChart1"/>
    <dgm:cxn modelId="{79D360DC-8B8E-4A81-A442-6D78C2387E4E}" type="presParOf" srcId="{A7742389-A6D1-4A9D-BFA4-FE517E3EB8A0}" destId="{DF642FFB-ED0D-4867-8067-E146480AB97C}" srcOrd="1" destOrd="0" presId="urn:microsoft.com/office/officeart/2005/8/layout/orgChart1"/>
    <dgm:cxn modelId="{1FB73BF8-6580-4A62-891E-CD320137D047}" type="presParOf" srcId="{57FDA50C-E91C-4450-8089-56E83E6BB03E}" destId="{24A6258A-D433-45D7-BF1B-5ECA14A7A279}" srcOrd="1" destOrd="0" presId="urn:microsoft.com/office/officeart/2005/8/layout/orgChart1"/>
    <dgm:cxn modelId="{7395F671-987B-4167-B7B8-A71506DD4B72}" type="presParOf" srcId="{57FDA50C-E91C-4450-8089-56E83E6BB03E}" destId="{EAAD8631-A752-4A52-BD66-B84791C3A4E5}" srcOrd="2" destOrd="0" presId="urn:microsoft.com/office/officeart/2005/8/layout/orgChart1"/>
    <dgm:cxn modelId="{37A771B6-BF78-4B9E-9860-20DB68350034}" type="presParOf" srcId="{EF0EDB6A-353A-4EEC-8FC6-9FAB21482D15}" destId="{D52F00B0-1067-4805-AB5D-92FCCF794877}" srcOrd="2" destOrd="0" presId="urn:microsoft.com/office/officeart/2005/8/layout/orgChart1"/>
    <dgm:cxn modelId="{E8957941-3FF0-457E-A686-48A22C346B99}" type="presParOf" srcId="{EF0EDB6A-353A-4EEC-8FC6-9FAB21482D15}" destId="{F78ADCFC-0316-4E33-8155-99554256ABA4}" srcOrd="3" destOrd="0" presId="urn:microsoft.com/office/officeart/2005/8/layout/orgChart1"/>
    <dgm:cxn modelId="{4ACAB4FE-EE6D-4539-8DEF-DE04E0FAC9BC}" type="presParOf" srcId="{F78ADCFC-0316-4E33-8155-99554256ABA4}" destId="{24A0B4E7-7F23-4489-8FE1-A4CB4A29242E}" srcOrd="0" destOrd="0" presId="urn:microsoft.com/office/officeart/2005/8/layout/orgChart1"/>
    <dgm:cxn modelId="{28E8D6CA-72AF-4F29-9E1C-BA776E706D0E}" type="presParOf" srcId="{24A0B4E7-7F23-4489-8FE1-A4CB4A29242E}" destId="{B703AEC3-49D5-486A-9B04-E421D74A1B04}" srcOrd="0" destOrd="0" presId="urn:microsoft.com/office/officeart/2005/8/layout/orgChart1"/>
    <dgm:cxn modelId="{DF975F58-9E96-41C7-BE41-7E9CB58C8F91}" type="presParOf" srcId="{24A0B4E7-7F23-4489-8FE1-A4CB4A29242E}" destId="{3777938B-E863-4F1F-B2D0-9BD0A2CAF289}" srcOrd="1" destOrd="0" presId="urn:microsoft.com/office/officeart/2005/8/layout/orgChart1"/>
    <dgm:cxn modelId="{837D9D14-5E2D-406A-8CB8-541E74B54B74}" type="presParOf" srcId="{F78ADCFC-0316-4E33-8155-99554256ABA4}" destId="{A9D760FE-4C24-4911-926D-666570E64E0A}" srcOrd="1" destOrd="0" presId="urn:microsoft.com/office/officeart/2005/8/layout/orgChart1"/>
    <dgm:cxn modelId="{6BB24963-387C-4B7D-B173-75804C2D8B64}" type="presParOf" srcId="{F78ADCFC-0316-4E33-8155-99554256ABA4}" destId="{1670726B-E5E9-4D6D-97CA-F15D70278B71}" srcOrd="2" destOrd="0" presId="urn:microsoft.com/office/officeart/2005/8/layout/orgChart1"/>
    <dgm:cxn modelId="{5E0D012C-94DF-4251-BC84-B256EFED81D6}" type="presParOf" srcId="{EF0EDB6A-353A-4EEC-8FC6-9FAB21482D15}" destId="{7BAB067E-E972-48CA-A848-21C9834807D9}" srcOrd="4" destOrd="0" presId="urn:microsoft.com/office/officeart/2005/8/layout/orgChart1"/>
    <dgm:cxn modelId="{87694743-44FB-481D-81CC-5046347D3CCD}" type="presParOf" srcId="{EF0EDB6A-353A-4EEC-8FC6-9FAB21482D15}" destId="{FC30D061-0C65-4860-BE92-BE8AA049328A}" srcOrd="5" destOrd="0" presId="urn:microsoft.com/office/officeart/2005/8/layout/orgChart1"/>
    <dgm:cxn modelId="{9F6C9468-55AD-4C91-86E0-F3D14CCED2EE}" type="presParOf" srcId="{FC30D061-0C65-4860-BE92-BE8AA049328A}" destId="{F7EC3B16-E9C5-4231-954C-62BFFD939630}" srcOrd="0" destOrd="0" presId="urn:microsoft.com/office/officeart/2005/8/layout/orgChart1"/>
    <dgm:cxn modelId="{9FBEE614-93FB-476F-9FF7-913DB1FE5A59}" type="presParOf" srcId="{F7EC3B16-E9C5-4231-954C-62BFFD939630}" destId="{B85110E5-17B4-4362-8CA6-D17AE1B0261D}" srcOrd="0" destOrd="0" presId="urn:microsoft.com/office/officeart/2005/8/layout/orgChart1"/>
    <dgm:cxn modelId="{B19BEA14-47C5-406B-A7AC-7432EF85D76A}" type="presParOf" srcId="{F7EC3B16-E9C5-4231-954C-62BFFD939630}" destId="{65756E94-BECE-47C8-A2B8-0BFFB9D473E6}" srcOrd="1" destOrd="0" presId="urn:microsoft.com/office/officeart/2005/8/layout/orgChart1"/>
    <dgm:cxn modelId="{79304266-C4AC-4081-8266-56DBA172140A}" type="presParOf" srcId="{FC30D061-0C65-4860-BE92-BE8AA049328A}" destId="{8D1319A8-28B8-4DB7-8E64-D4DC71BDE61D}" srcOrd="1" destOrd="0" presId="urn:microsoft.com/office/officeart/2005/8/layout/orgChart1"/>
    <dgm:cxn modelId="{029FB575-E319-4331-B5BB-3C649912CB36}" type="presParOf" srcId="{8D1319A8-28B8-4DB7-8E64-D4DC71BDE61D}" destId="{F04A7AF9-6B07-48A9-A939-922DF2BD396E}" srcOrd="0" destOrd="0" presId="urn:microsoft.com/office/officeart/2005/8/layout/orgChart1"/>
    <dgm:cxn modelId="{F3572BA6-BDF5-43AB-86C3-062D4E85B4B4}" type="presParOf" srcId="{8D1319A8-28B8-4DB7-8E64-D4DC71BDE61D}" destId="{D449ADE7-651A-4B2A-98D8-D54F00FA120C}" srcOrd="1" destOrd="0" presId="urn:microsoft.com/office/officeart/2005/8/layout/orgChart1"/>
    <dgm:cxn modelId="{B6FF8A79-B854-4C50-B85C-0E86EB7E8018}" type="presParOf" srcId="{D449ADE7-651A-4B2A-98D8-D54F00FA120C}" destId="{AFDE5AD8-CBC1-4394-B0B6-A09D233B0F33}" srcOrd="0" destOrd="0" presId="urn:microsoft.com/office/officeart/2005/8/layout/orgChart1"/>
    <dgm:cxn modelId="{459E1E4F-5F5F-4C36-8EDF-F1303EEC15BE}" type="presParOf" srcId="{AFDE5AD8-CBC1-4394-B0B6-A09D233B0F33}" destId="{6B7C4E28-085E-450E-B271-112ADBA27DD7}" srcOrd="0" destOrd="0" presId="urn:microsoft.com/office/officeart/2005/8/layout/orgChart1"/>
    <dgm:cxn modelId="{8CE87C8A-FD45-4B20-8B56-7D7EB33EE29E}" type="presParOf" srcId="{AFDE5AD8-CBC1-4394-B0B6-A09D233B0F33}" destId="{93B39E92-0EC9-4E58-A4BE-C9393A6A19A9}" srcOrd="1" destOrd="0" presId="urn:microsoft.com/office/officeart/2005/8/layout/orgChart1"/>
    <dgm:cxn modelId="{3492FCEA-041A-4CD3-9708-14C5CF6B6707}" type="presParOf" srcId="{D449ADE7-651A-4B2A-98D8-D54F00FA120C}" destId="{926C7D4E-9826-4403-A458-0528CD2540EA}" srcOrd="1" destOrd="0" presId="urn:microsoft.com/office/officeart/2005/8/layout/orgChart1"/>
    <dgm:cxn modelId="{4EA190C0-C861-4330-8199-581308FADAA3}" type="presParOf" srcId="{926C7D4E-9826-4403-A458-0528CD2540EA}" destId="{8DBA00F8-A5D9-4036-9EC3-D40A7C25E66F}" srcOrd="0" destOrd="0" presId="urn:microsoft.com/office/officeart/2005/8/layout/orgChart1"/>
    <dgm:cxn modelId="{761A06FA-7492-4540-B584-E61335E356AA}" type="presParOf" srcId="{926C7D4E-9826-4403-A458-0528CD2540EA}" destId="{846631F6-6182-442F-B8A4-1335F0F46E9A}" srcOrd="1" destOrd="0" presId="urn:microsoft.com/office/officeart/2005/8/layout/orgChart1"/>
    <dgm:cxn modelId="{161C6489-E820-4D7E-935F-B1316055C5F8}" type="presParOf" srcId="{846631F6-6182-442F-B8A4-1335F0F46E9A}" destId="{6918B211-9F38-4488-B33B-336B69C6C9EE}" srcOrd="0" destOrd="0" presId="urn:microsoft.com/office/officeart/2005/8/layout/orgChart1"/>
    <dgm:cxn modelId="{898D698E-BBA7-4F27-8443-C4354F59556E}" type="presParOf" srcId="{6918B211-9F38-4488-B33B-336B69C6C9EE}" destId="{89E3E53C-1F4D-4DB1-98F2-D59B670B4F52}" srcOrd="0" destOrd="0" presId="urn:microsoft.com/office/officeart/2005/8/layout/orgChart1"/>
    <dgm:cxn modelId="{9E48AD7B-64A7-4324-9898-8EB5084C3A28}" type="presParOf" srcId="{6918B211-9F38-4488-B33B-336B69C6C9EE}" destId="{1513FF2F-B0BE-4740-88C4-E2A17CDA4A5E}" srcOrd="1" destOrd="0" presId="urn:microsoft.com/office/officeart/2005/8/layout/orgChart1"/>
    <dgm:cxn modelId="{44CD4524-B449-4DDB-A708-ED307FBDD99B}" type="presParOf" srcId="{846631F6-6182-442F-B8A4-1335F0F46E9A}" destId="{888D45F2-A569-4190-A2CE-AFC255EA00F4}" srcOrd="1" destOrd="0" presId="urn:microsoft.com/office/officeart/2005/8/layout/orgChart1"/>
    <dgm:cxn modelId="{D717F93E-A140-4C28-86BB-F5B87E2FD694}" type="presParOf" srcId="{888D45F2-A569-4190-A2CE-AFC255EA00F4}" destId="{51A40EF2-1F6D-4475-A9D3-595347B45D61}" srcOrd="0" destOrd="0" presId="urn:microsoft.com/office/officeart/2005/8/layout/orgChart1"/>
    <dgm:cxn modelId="{731E0AB0-6952-49F3-919F-38711D096058}" type="presParOf" srcId="{888D45F2-A569-4190-A2CE-AFC255EA00F4}" destId="{A0DF631B-3EEF-4166-B42A-066B1A9753F7}" srcOrd="1" destOrd="0" presId="urn:microsoft.com/office/officeart/2005/8/layout/orgChart1"/>
    <dgm:cxn modelId="{45CB228E-0361-4DA5-A5D1-A6A8F69B1192}" type="presParOf" srcId="{A0DF631B-3EEF-4166-B42A-066B1A9753F7}" destId="{A0BA1B2F-608B-4B52-BC9B-A61629C6A4B1}" srcOrd="0" destOrd="0" presId="urn:microsoft.com/office/officeart/2005/8/layout/orgChart1"/>
    <dgm:cxn modelId="{9CD84156-E427-40E0-B736-11E3F43B4524}" type="presParOf" srcId="{A0BA1B2F-608B-4B52-BC9B-A61629C6A4B1}" destId="{EA3802C3-BB21-47F8-8829-CA47A2D5F2DB}" srcOrd="0" destOrd="0" presId="urn:microsoft.com/office/officeart/2005/8/layout/orgChart1"/>
    <dgm:cxn modelId="{C1B64D28-D489-409F-B7F1-953A0F7991BE}" type="presParOf" srcId="{A0BA1B2F-608B-4B52-BC9B-A61629C6A4B1}" destId="{F6512E06-8A9B-4B21-B0AD-639913029F99}" srcOrd="1" destOrd="0" presId="urn:microsoft.com/office/officeart/2005/8/layout/orgChart1"/>
    <dgm:cxn modelId="{077A3572-7973-44B8-9AAD-48B519153362}" type="presParOf" srcId="{A0DF631B-3EEF-4166-B42A-066B1A9753F7}" destId="{A069E5DA-872A-4A8B-985C-D86B2D7341A0}" srcOrd="1" destOrd="0" presId="urn:microsoft.com/office/officeart/2005/8/layout/orgChart1"/>
    <dgm:cxn modelId="{523705DD-FC91-409E-9041-3558CA1AFDAD}" type="presParOf" srcId="{A0DF631B-3EEF-4166-B42A-066B1A9753F7}" destId="{9CAF6E3D-C8DA-43C8-A247-7E435B679672}" srcOrd="2" destOrd="0" presId="urn:microsoft.com/office/officeart/2005/8/layout/orgChart1"/>
    <dgm:cxn modelId="{C2433A7D-107E-4072-B102-BB03E24D5C07}" type="presParOf" srcId="{846631F6-6182-442F-B8A4-1335F0F46E9A}" destId="{BDCA1ACB-9D43-4D98-A393-CB1739B5354D}" srcOrd="2" destOrd="0" presId="urn:microsoft.com/office/officeart/2005/8/layout/orgChart1"/>
    <dgm:cxn modelId="{66B42E64-79BF-4A7A-AD0B-FD180551B5F9}" type="presParOf" srcId="{D449ADE7-651A-4B2A-98D8-D54F00FA120C}" destId="{5AE6CFF7-CAFE-4D58-B454-487B279EDA1E}" srcOrd="2" destOrd="0" presId="urn:microsoft.com/office/officeart/2005/8/layout/orgChart1"/>
    <dgm:cxn modelId="{0CB03FD2-4A15-4A22-B522-DE706E130BCD}" type="presParOf" srcId="{FC30D061-0C65-4860-BE92-BE8AA049328A}" destId="{11D61D83-F3ED-4051-925B-AECF50885D2A}" srcOrd="2" destOrd="0" presId="urn:microsoft.com/office/officeart/2005/8/layout/orgChart1"/>
    <dgm:cxn modelId="{57ED883A-8DB5-4920-BD84-63375915670F}" type="presParOf" srcId="{D6FB9854-1DE7-4741-9B44-4D2610F029B9}" destId="{48D1BBC1-3061-4564-80E0-0873CC194BAB}" srcOrd="2" destOrd="0" presId="urn:microsoft.com/office/officeart/2005/8/layout/orgChart1"/>
    <dgm:cxn modelId="{DE87762A-9FA9-4F39-9D98-2C95C03824AD}" type="presParOf" srcId="{C1E3C54E-2EA3-4D52-ABFB-7C82D600DB1B}" destId="{363AE5AC-7313-4105-BCEB-949EF8B39DF7}" srcOrd="2" destOrd="0" presId="urn:microsoft.com/office/officeart/2005/8/layout/orgChart1"/>
    <dgm:cxn modelId="{3A495AC9-69A8-417E-9516-6D14B933603B}" type="presParOf" srcId="{363AE5AC-7313-4105-BCEB-949EF8B39DF7}" destId="{2DE079BF-6C9D-416C-B6F5-2340F11A6650}" srcOrd="0" destOrd="0" presId="urn:microsoft.com/office/officeart/2005/8/layout/orgChart1"/>
    <dgm:cxn modelId="{7713A0B2-DBFC-4A29-B183-FCADBBB2A517}" type="presParOf" srcId="{363AE5AC-7313-4105-BCEB-949EF8B39DF7}" destId="{EFEE3BD3-5D24-41A2-8F97-8D3127EB01A7}" srcOrd="1" destOrd="0" presId="urn:microsoft.com/office/officeart/2005/8/layout/orgChart1"/>
    <dgm:cxn modelId="{F9668225-E102-4ABB-A5E2-3AFAD06CD33F}" type="presParOf" srcId="{EFEE3BD3-5D24-41A2-8F97-8D3127EB01A7}" destId="{E827921A-A5C5-4361-A4A7-9BE1224624B0}" srcOrd="0" destOrd="0" presId="urn:microsoft.com/office/officeart/2005/8/layout/orgChart1"/>
    <dgm:cxn modelId="{266FB815-2A4D-4CB6-9887-93C47C70D870}" type="presParOf" srcId="{E827921A-A5C5-4361-A4A7-9BE1224624B0}" destId="{27C5E2F0-AD5C-4D1F-B703-7B6D9A3E18A6}" srcOrd="0" destOrd="0" presId="urn:microsoft.com/office/officeart/2005/8/layout/orgChart1"/>
    <dgm:cxn modelId="{A12D9044-0315-4E10-AD91-5FA48E775357}" type="presParOf" srcId="{E827921A-A5C5-4361-A4A7-9BE1224624B0}" destId="{F30D3DC4-C0EE-48B3-A0EF-8FC2975F9942}" srcOrd="1" destOrd="0" presId="urn:microsoft.com/office/officeart/2005/8/layout/orgChart1"/>
    <dgm:cxn modelId="{3F080941-AF3F-4C80-89FC-A0C506CA73B4}" type="presParOf" srcId="{EFEE3BD3-5D24-41A2-8F97-8D3127EB01A7}" destId="{6BA8AE1D-A543-434B-B308-3FBE75DE3D0C}" srcOrd="1" destOrd="0" presId="urn:microsoft.com/office/officeart/2005/8/layout/orgChart1"/>
    <dgm:cxn modelId="{2F2864D3-7655-4CE7-BE88-0A8B65373BB2}" type="presParOf" srcId="{EFEE3BD3-5D24-41A2-8F97-8D3127EB01A7}" destId="{80A0CD7C-0159-4333-8FE5-D73099351214}" srcOrd="2" destOrd="0" presId="urn:microsoft.com/office/officeart/2005/8/layout/orgChart1"/>
    <dgm:cxn modelId="{DDCF1AE1-64E0-490D-81B2-7805065D2704}" type="presParOf" srcId="{AAD671CE-8C90-426B-823A-40B53496DF2B}" destId="{6B58E549-5DD5-4687-8328-4F8E7146F31F}" srcOrd="2" destOrd="0" presId="urn:microsoft.com/office/officeart/2005/8/layout/orgChart1"/>
    <dgm:cxn modelId="{37531316-AC5F-4DEB-8ECC-4E2A5366F81E}" type="presParOf" srcId="{58FED143-EC6A-4D66-8E3F-5654DE926C15}" destId="{AC514983-4FCF-46AC-B58B-30D381ACF956}" srcOrd="2" destOrd="0" presId="urn:microsoft.com/office/officeart/2005/8/layout/orgChart1"/>
    <dgm:cxn modelId="{03562C63-ECEF-4052-A9BA-8EA2ED342E38}" type="presParOf" srcId="{C8B2897E-AD1B-42FE-BB92-7A2B5C6E1A25}" destId="{F72DB8D3-E29D-4D8A-8438-5627FEFD3528}" srcOrd="2" destOrd="0" presId="urn:microsoft.com/office/officeart/2005/8/layout/orgChart1"/>
    <dgm:cxn modelId="{A45C7992-0CFA-4948-9CDB-67F6BB601DEE}" type="presParOf" srcId="{C8B2897E-AD1B-42FE-BB92-7A2B5C6E1A25}" destId="{8FBE3894-3AB9-423E-B5AB-BED582729E70}" srcOrd="3" destOrd="0" presId="urn:microsoft.com/office/officeart/2005/8/layout/orgChart1"/>
    <dgm:cxn modelId="{93E1319B-79C4-4B54-B8CA-B9487D8B4608}" type="presParOf" srcId="{8FBE3894-3AB9-423E-B5AB-BED582729E70}" destId="{9B60A2BE-14CB-41D7-A097-C85E47125961}" srcOrd="0" destOrd="0" presId="urn:microsoft.com/office/officeart/2005/8/layout/orgChart1"/>
    <dgm:cxn modelId="{0AF080F0-22A2-43C8-A9F8-B5E887CCEC43}" type="presParOf" srcId="{9B60A2BE-14CB-41D7-A097-C85E47125961}" destId="{5EBAB57F-E7EB-4013-B7B9-6D8E2B8371F5}" srcOrd="0" destOrd="0" presId="urn:microsoft.com/office/officeart/2005/8/layout/orgChart1"/>
    <dgm:cxn modelId="{F224337E-112D-4DBB-B26D-D0BE5F5C0C70}" type="presParOf" srcId="{9B60A2BE-14CB-41D7-A097-C85E47125961}" destId="{BBF2798A-EF9C-4585-9AFE-E85F1644ABD6}" srcOrd="1" destOrd="0" presId="urn:microsoft.com/office/officeart/2005/8/layout/orgChart1"/>
    <dgm:cxn modelId="{2E5BBE7E-6A91-4679-B6F8-7A49E24B9806}" type="presParOf" srcId="{8FBE3894-3AB9-423E-B5AB-BED582729E70}" destId="{B36E3727-486D-451B-A11D-79470A71CE51}" srcOrd="1" destOrd="0" presId="urn:microsoft.com/office/officeart/2005/8/layout/orgChart1"/>
    <dgm:cxn modelId="{4CB14F29-B0C5-44C9-AF65-3274D9B58FE0}" type="presParOf" srcId="{8FBE3894-3AB9-423E-B5AB-BED582729E70}" destId="{7B9782E5-533F-4B23-A5F6-9CE7C7DD24D9}" srcOrd="2" destOrd="0" presId="urn:microsoft.com/office/officeart/2005/8/layout/orgChart1"/>
    <dgm:cxn modelId="{6916952A-DDE6-4A6E-8E36-E0A98E4F31FF}" type="presParOf" srcId="{D0595071-9703-4D53-B11B-6A55D26FDC99}" destId="{0D567091-E2AC-492E-9F16-E192C115788D}" srcOrd="2" destOrd="0" presId="urn:microsoft.com/office/officeart/2005/8/layout/orgChart1"/>
    <dgm:cxn modelId="{FC24949A-945E-4D74-BC81-3A58B707F416}" type="presParOf" srcId="{07ADC1F9-20A1-4E47-80EF-BD05C5AD02DC}" destId="{7C4801E2-2D3C-42EA-9622-14CAF6BEC380}" srcOrd="2" destOrd="0" presId="urn:microsoft.com/office/officeart/2005/8/layout/orgChart1"/>
    <dgm:cxn modelId="{A7C933AF-22E9-495D-BC55-3E6D666B1947}" type="presParOf" srcId="{8A8A6EFB-996E-4BB3-845C-1FBF8661284C}" destId="{C2797CD3-519D-426F-B818-831E60B96BED}" srcOrd="2" destOrd="0" presId="urn:microsoft.com/office/officeart/2005/8/layout/orgChart1"/>
  </dgm:cxnLst>
  <dgm:bg/>
  <dgm:whole/>
  <dgm:extLst>
    <a:ext uri="http://schemas.microsoft.com/office/drawing/2008/diagram">
      <dsp:dataModelExt xmlns:dsp="http://schemas.microsoft.com/office/drawing/2008/diagram" relId="rId88"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7A4D10D6-0C18-4E46-BA10-E85628F43B6F}"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GB"/>
        </a:p>
      </dgm:t>
    </dgm:pt>
    <dgm:pt modelId="{9538A089-9ECE-4328-B300-4A4BCEB4C662}">
      <dgm:prSet phldrT="[Text]" custT="1"/>
      <dgm:spPr>
        <a:xfrm>
          <a:off x="2293721" y="5464"/>
          <a:ext cx="1384509" cy="561283"/>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A full risk assesment is carried out by the manager before a visit takes place</a:t>
          </a:r>
        </a:p>
      </dgm:t>
    </dgm:pt>
    <dgm:pt modelId="{503FC4B5-6F5F-4D7B-96D5-5D9EACD14E10}" type="parTrans" cxnId="{B79D520E-BCE1-4A77-8451-AA42822536C0}">
      <dgm:prSet/>
      <dgm:spPr/>
      <dgm:t>
        <a:bodyPr/>
        <a:lstStyle/>
        <a:p>
          <a:endParaRPr lang="en-GB"/>
        </a:p>
      </dgm:t>
    </dgm:pt>
    <dgm:pt modelId="{5DCF68BF-C5BE-44DF-B698-D02DED3B51C3}" type="sibTrans" cxnId="{B79D520E-BCE1-4A77-8451-AA42822536C0}">
      <dgm:prSet/>
      <dgm:spPr/>
      <dgm:t>
        <a:bodyPr/>
        <a:lstStyle/>
        <a:p>
          <a:endParaRPr lang="en-GB"/>
        </a:p>
      </dgm:t>
    </dgm:pt>
    <dgm:pt modelId="{6C25C5E3-ED38-46D6-AC1D-CBB7676A8BBA}" type="asst">
      <dgm:prSet phldrT="[Text]" custT="1"/>
      <dgm:spPr>
        <a:xfrm>
          <a:off x="1102708" y="767163"/>
          <a:ext cx="1783060" cy="47718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These assesments, and any venue risk assesments used are avaliable for parents to see</a:t>
          </a:r>
        </a:p>
      </dgm:t>
    </dgm:pt>
    <dgm:pt modelId="{66496BB4-D48E-444D-8761-E6C7AEF028A0}" type="parTrans" cxnId="{BA9FC75A-9A7F-4EE4-8456-067CCD604556}">
      <dgm:prSet/>
      <dgm:spPr>
        <a:xfrm>
          <a:off x="2885768" y="566747"/>
          <a:ext cx="100207" cy="439005"/>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GB"/>
        </a:p>
      </dgm:t>
    </dgm:pt>
    <dgm:pt modelId="{F227ACBD-228A-458A-B7E7-C8D2062FA1F3}" type="sibTrans" cxnId="{BA9FC75A-9A7F-4EE4-8456-067CCD604556}">
      <dgm:prSet/>
      <dgm:spPr/>
      <dgm:t>
        <a:bodyPr/>
        <a:lstStyle/>
        <a:p>
          <a:endParaRPr lang="en-GB"/>
        </a:p>
      </dgm:t>
    </dgm:pt>
    <dgm:pt modelId="{FC2201AA-6981-42B5-9F28-3A3305B677EC}">
      <dgm:prSet phldrT="[Text]" custT="1"/>
      <dgm:spPr>
        <a:xfrm>
          <a:off x="633446" y="1522973"/>
          <a:ext cx="1384509" cy="47718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Prior to the visit children are assigned to a staff member</a:t>
          </a:r>
        </a:p>
      </dgm:t>
    </dgm:pt>
    <dgm:pt modelId="{2B5C7F5E-73C3-4B29-ABCF-8EB33505EA40}" type="parTrans" cxnId="{0B93955F-605E-4B71-B3B5-EAEA6F992C9D}">
      <dgm:prSet/>
      <dgm:spPr>
        <a:xfrm>
          <a:off x="1325701" y="566747"/>
          <a:ext cx="1660274" cy="956226"/>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GB"/>
        </a:p>
      </dgm:t>
    </dgm:pt>
    <dgm:pt modelId="{689C24EC-1B16-42CB-8BF4-AB2C9B64A1D9}" type="sibTrans" cxnId="{0B93955F-605E-4B71-B3B5-EAEA6F992C9D}">
      <dgm:prSet/>
      <dgm:spPr/>
      <dgm:t>
        <a:bodyPr/>
        <a:lstStyle/>
        <a:p>
          <a:endParaRPr lang="en-GB"/>
        </a:p>
      </dgm:t>
    </dgm:pt>
    <dgm:pt modelId="{4BFD0125-B27B-4656-82C5-9F77AB418167}">
      <dgm:prSet phldrT="[Text]" custT="1"/>
      <dgm:spPr>
        <a:xfrm>
          <a:off x="2369070" y="1522973"/>
          <a:ext cx="1384509" cy="543193"/>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Ratios are kept as low as possible, this will change based on the risk assessment</a:t>
          </a:r>
        </a:p>
      </dgm:t>
    </dgm:pt>
    <dgm:pt modelId="{7D72F1A7-C3D8-49FC-B848-BA22F316DD8C}" type="parTrans" cxnId="{7C435D50-FB5B-49F2-BB81-51FF8C534066}">
      <dgm:prSet/>
      <dgm:spPr>
        <a:xfrm>
          <a:off x="2940256" y="566747"/>
          <a:ext cx="91440" cy="956226"/>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GB"/>
        </a:p>
      </dgm:t>
    </dgm:pt>
    <dgm:pt modelId="{39DC059A-F310-435D-BFA5-8A2716D3950C}" type="sibTrans" cxnId="{7C435D50-FB5B-49F2-BB81-51FF8C534066}">
      <dgm:prSet/>
      <dgm:spPr/>
      <dgm:t>
        <a:bodyPr/>
        <a:lstStyle/>
        <a:p>
          <a:endParaRPr lang="en-GB"/>
        </a:p>
      </dgm:t>
    </dgm:pt>
    <dgm:pt modelId="{BE20FE2E-D6BB-4285-8253-63AC6ADC6A8C}">
      <dgm:prSet custT="1"/>
      <dgm:spPr>
        <a:xfrm>
          <a:off x="482748" y="2200569"/>
          <a:ext cx="1685906" cy="630283"/>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manager uses the </a:t>
          </a:r>
          <a:r>
            <a:rPr lang="en-GB" sz="1000">
              <a:solidFill>
                <a:sysClr val="windowText" lastClr="000000"/>
              </a:solidFill>
              <a:latin typeface="Cambria" panose="02040503050406030204" pitchFamily="18" charset="0"/>
              <a:ea typeface="Cambria" panose="02040503050406030204" pitchFamily="18" charset="0"/>
              <a:cs typeface="+mn-cs"/>
            </a:rPr>
            <a:t>Outing/Visit Planning Sheet </a:t>
          </a: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to ensure that all eventualities are accounted for </a:t>
          </a:r>
        </a:p>
      </dgm:t>
    </dgm:pt>
    <dgm:pt modelId="{4C363DB4-2BA1-44E4-992F-3D76ECB9E345}" type="parTrans" cxnId="{F144A442-CF26-4039-A426-F5A70DF649C9}">
      <dgm:prSet/>
      <dgm:spPr>
        <a:xfrm>
          <a:off x="1279981" y="2000153"/>
          <a:ext cx="91440" cy="200415"/>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2AB749D9-131D-4094-9340-D56D401987A6}" type="sibTrans" cxnId="{F144A442-CF26-4039-A426-F5A70DF649C9}">
      <dgm:prSet/>
      <dgm:spPr/>
      <dgm:t>
        <a:bodyPr/>
        <a:lstStyle/>
        <a:p>
          <a:endParaRPr lang="en-GB"/>
        </a:p>
      </dgm:t>
    </dgm:pt>
    <dgm:pt modelId="{8E8A167D-D2DF-4D2E-938D-AFF83E834820}">
      <dgm:prSet custT="1"/>
      <dgm:spPr>
        <a:xfrm>
          <a:off x="3953995" y="1522973"/>
          <a:ext cx="1384509" cy="68341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All parent/carer(s) are asked to sign a written consent form before outings away from the setting</a:t>
          </a:r>
        </a:p>
      </dgm:t>
    </dgm:pt>
    <dgm:pt modelId="{888DD990-BA1D-4CE0-BE13-E85FC5421ABB}" type="parTrans" cxnId="{736E5FC1-544F-4314-A786-6201F92A9E9A}">
      <dgm:prSet/>
      <dgm:spPr>
        <a:xfrm>
          <a:off x="2985976" y="566747"/>
          <a:ext cx="1660274" cy="956226"/>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GB"/>
        </a:p>
      </dgm:t>
    </dgm:pt>
    <dgm:pt modelId="{808EC401-0CF3-4380-99D7-9F5F12D55118}" type="sibTrans" cxnId="{736E5FC1-544F-4314-A786-6201F92A9E9A}">
      <dgm:prSet/>
      <dgm:spPr/>
      <dgm:t>
        <a:bodyPr/>
        <a:lstStyle/>
        <a:p>
          <a:endParaRPr lang="en-GB"/>
        </a:p>
      </dgm:t>
    </dgm:pt>
    <dgm:pt modelId="{C60528F8-205E-446C-9FCF-9BBBA8B2791B}">
      <dgm:prSet custT="1"/>
      <dgm:spPr>
        <a:xfrm>
          <a:off x="2369070" y="2266582"/>
          <a:ext cx="1384509" cy="555366"/>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There will also usually be a member of staff not included within these ratios</a:t>
          </a:r>
        </a:p>
      </dgm:t>
    </dgm:pt>
    <dgm:pt modelId="{4D56B1A8-A1C5-4A11-9744-D92F498E3F8C}" type="parTrans" cxnId="{FCD60A9B-A367-4DCE-8AA9-1420744362C4}">
      <dgm:prSet/>
      <dgm:spPr>
        <a:xfrm>
          <a:off x="3015605" y="2066166"/>
          <a:ext cx="91440" cy="200415"/>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C5D87D92-69CA-4B85-AC6D-926C40915049}" type="sibTrans" cxnId="{FCD60A9B-A367-4DCE-8AA9-1420744362C4}">
      <dgm:prSet/>
      <dgm:spPr/>
      <dgm:t>
        <a:bodyPr/>
        <a:lstStyle/>
        <a:p>
          <a:endParaRPr lang="en-GB"/>
        </a:p>
      </dgm:t>
    </dgm:pt>
    <dgm:pt modelId="{7CDD3C23-5178-4FBC-A829-69D854D5A2C6}">
      <dgm:prSet custT="1"/>
      <dgm:spPr>
        <a:xfrm>
          <a:off x="633446" y="3031268"/>
          <a:ext cx="1384509" cy="47718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A lead staff member will be allocated (usually the owner / manager)</a:t>
          </a:r>
        </a:p>
      </dgm:t>
    </dgm:pt>
    <dgm:pt modelId="{CEBFCB3A-84EB-430A-8963-73377C7AD21F}" type="parTrans" cxnId="{5C16F296-BC70-487A-8317-EE61BFB9F072}">
      <dgm:prSet/>
      <dgm:spPr>
        <a:xfrm>
          <a:off x="1279981" y="2830852"/>
          <a:ext cx="91440" cy="200415"/>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2DC6592D-D112-431A-9B6F-043327716967}" type="sibTrans" cxnId="{5C16F296-BC70-487A-8317-EE61BFB9F072}">
      <dgm:prSet/>
      <dgm:spPr/>
      <dgm:t>
        <a:bodyPr/>
        <a:lstStyle/>
        <a:p>
          <a:endParaRPr lang="en-GB"/>
        </a:p>
      </dgm:t>
    </dgm:pt>
    <dgm:pt modelId="{B3557DD0-9FED-443B-B95C-20E9FD5A0CE5}">
      <dgm:prSet custT="1"/>
      <dgm:spPr>
        <a:xfrm>
          <a:off x="450973" y="3708864"/>
          <a:ext cx="1749457" cy="1048541"/>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Staff will take with them:</a:t>
          </a:r>
        </a:p>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A mobile phone</a:t>
          </a:r>
        </a:p>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Tissues/wipes</a:t>
          </a:r>
        </a:p>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Spare clothes/nappies</a:t>
          </a:r>
        </a:p>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First aid kit/any individual  medical equipment such as inhalers/Defibulator </a:t>
          </a:r>
        </a:p>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Snacks and water </a:t>
          </a:r>
        </a:p>
      </dgm:t>
    </dgm:pt>
    <dgm:pt modelId="{3082537A-C45A-4C8B-BC18-7B9A23D980A0}" type="parTrans" cxnId="{BC73BF46-8BAF-4897-8E4C-C7DF5ED2FF45}">
      <dgm:prSet/>
      <dgm:spPr>
        <a:xfrm>
          <a:off x="1279981" y="3508448"/>
          <a:ext cx="91440" cy="200415"/>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575E2439-FE0C-4414-BD44-F832E86809FC}" type="sibTrans" cxnId="{BC73BF46-8BAF-4897-8E4C-C7DF5ED2FF45}">
      <dgm:prSet/>
      <dgm:spPr/>
      <dgm:t>
        <a:bodyPr/>
        <a:lstStyle/>
        <a:p>
          <a:endParaRPr lang="en-GB"/>
        </a:p>
      </dgm:t>
    </dgm:pt>
    <dgm:pt modelId="{88C5CCAB-FCD8-40C1-8EDB-167D35815191}">
      <dgm:prSet custT="1"/>
      <dgm:spPr>
        <a:xfrm>
          <a:off x="134220" y="4957821"/>
          <a:ext cx="2382961" cy="47718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Staff will have with them a list of all the children and adults attending, with a full list of emergency contacts</a:t>
          </a:r>
        </a:p>
      </dgm:t>
    </dgm:pt>
    <dgm:pt modelId="{8312A940-5340-4206-9B8B-F4EA6821A66C}" type="parTrans" cxnId="{2B64E395-D1C9-4AE5-B20C-C5FDE796B759}">
      <dgm:prSet/>
      <dgm:spPr>
        <a:xfrm>
          <a:off x="1279981" y="4757405"/>
          <a:ext cx="91440" cy="200415"/>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247D9BAB-2F0B-4730-8DBB-95F40C3DC400}" type="sibTrans" cxnId="{2B64E395-D1C9-4AE5-B20C-C5FDE796B759}">
      <dgm:prSet/>
      <dgm:spPr/>
      <dgm:t>
        <a:bodyPr/>
        <a:lstStyle/>
        <a:p>
          <a:endParaRPr lang="en-GB"/>
        </a:p>
      </dgm:t>
    </dgm:pt>
    <dgm:pt modelId="{B7BA66C1-6C7D-4015-9128-56E7CE382F86}">
      <dgm:prSet custT="1"/>
      <dgm:spPr>
        <a:xfrm>
          <a:off x="2715197" y="3022364"/>
          <a:ext cx="1384509" cy="47718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All permanent staff members are first aid trained </a:t>
          </a:r>
        </a:p>
      </dgm:t>
    </dgm:pt>
    <dgm:pt modelId="{22C115B3-E73B-429E-9EF6-4680155C0A05}" type="parTrans" cxnId="{E4E7B530-FE06-46D7-84BD-8885601929EC}">
      <dgm:prSet/>
      <dgm:spPr>
        <a:xfrm>
          <a:off x="2507521" y="2821948"/>
          <a:ext cx="207676" cy="439005"/>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EA378CBB-AD8E-479B-AE9D-8A31C3D1BA81}" type="sibTrans" cxnId="{E4E7B530-FE06-46D7-84BD-8885601929EC}">
      <dgm:prSet/>
      <dgm:spPr/>
      <dgm:t>
        <a:bodyPr/>
        <a:lstStyle/>
        <a:p>
          <a:endParaRPr lang="en-GB"/>
        </a:p>
      </dgm:t>
    </dgm:pt>
    <dgm:pt modelId="{A66FB263-366E-4115-9D38-5554A73015FA}">
      <dgm:prSet custT="1"/>
      <dgm:spPr>
        <a:xfrm>
          <a:off x="729961" y="5635417"/>
          <a:ext cx="2191135" cy="648158"/>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After the event the</a:t>
          </a:r>
          <a:r>
            <a:rPr lang="en-GB" sz="1000">
              <a:solidFill>
                <a:sysClr val="windowText" lastClr="000000"/>
              </a:solidFill>
              <a:latin typeface="Cambria" panose="02040503050406030204" pitchFamily="18" charset="0"/>
              <a:ea typeface="Cambria" panose="02040503050406030204" pitchFamily="18" charset="0"/>
              <a:cs typeface="+mn-cs"/>
            </a:rPr>
            <a:t> Register and Outings Record </a:t>
          </a: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is completed fully. Records of transport used is also kept (including named driver and insurance details)</a:t>
          </a:r>
        </a:p>
      </dgm:t>
    </dgm:pt>
    <dgm:pt modelId="{F9D99B14-DA43-45DE-8A06-76F6E0D7F86B}" type="parTrans" cxnId="{1BF50E3C-9FBF-4FE3-99EA-A57BAFAC43F2}">
      <dgm:prSet/>
      <dgm:spPr>
        <a:xfrm>
          <a:off x="372517" y="5435001"/>
          <a:ext cx="357444" cy="524494"/>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600B08E8-C9C1-46A0-9500-55895BC78E9F}" type="sibTrans" cxnId="{1BF50E3C-9FBF-4FE3-99EA-A57BAFAC43F2}">
      <dgm:prSet/>
      <dgm:spPr/>
      <dgm:t>
        <a:bodyPr/>
        <a:lstStyle/>
        <a:p>
          <a:endParaRPr lang="en-GB"/>
        </a:p>
      </dgm:t>
    </dgm:pt>
    <dgm:pt modelId="{E22A938E-F600-4E8A-BF7F-647A68E380AB}" type="asst">
      <dgm:prSet custT="1"/>
      <dgm:spPr>
        <a:xfrm>
          <a:off x="3086183" y="767163"/>
          <a:ext cx="2265995" cy="555394"/>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manager will sign off on all visits/outings. If there are concerns about the visit viability the manager will cancel</a:t>
          </a:r>
          <a:endParaRPr lang="en-GB" sz="1000">
            <a:solidFill>
              <a:sysClr val="windowText" lastClr="000000">
                <a:hueOff val="0"/>
                <a:satOff val="0"/>
                <a:lumOff val="0"/>
                <a:alphaOff val="0"/>
              </a:sysClr>
            </a:solidFill>
            <a:latin typeface="Calibri" panose="020F0502020204030204"/>
            <a:ea typeface="+mn-ea"/>
            <a:cs typeface="+mn-cs"/>
          </a:endParaRPr>
        </a:p>
      </dgm:t>
    </dgm:pt>
    <dgm:pt modelId="{0B8BB114-EAC5-4485-875A-B82F12005A87}" type="parTrans" cxnId="{55F8DFC9-AC90-47E4-8A4D-C67FFB2C93D3}">
      <dgm:prSet/>
      <dgm:spPr>
        <a:xfrm>
          <a:off x="2985976" y="566747"/>
          <a:ext cx="100207" cy="478113"/>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GB"/>
        </a:p>
      </dgm:t>
    </dgm:pt>
    <dgm:pt modelId="{D60A8090-24AD-4B06-8260-13BAAF9E5039}" type="sibTrans" cxnId="{55F8DFC9-AC90-47E4-8A4D-C67FFB2C93D3}">
      <dgm:prSet/>
      <dgm:spPr/>
      <dgm:t>
        <a:bodyPr/>
        <a:lstStyle/>
        <a:p>
          <a:endParaRPr lang="en-GB"/>
        </a:p>
      </dgm:t>
    </dgm:pt>
    <dgm:pt modelId="{63475874-360B-4701-93E4-23AD478F525D}" type="pres">
      <dgm:prSet presAssocID="{7A4D10D6-0C18-4E46-BA10-E85628F43B6F}" presName="hierChild1" presStyleCnt="0">
        <dgm:presLayoutVars>
          <dgm:orgChart val="1"/>
          <dgm:chPref val="1"/>
          <dgm:dir/>
          <dgm:animOne val="branch"/>
          <dgm:animLvl val="lvl"/>
          <dgm:resizeHandles/>
        </dgm:presLayoutVars>
      </dgm:prSet>
      <dgm:spPr/>
    </dgm:pt>
    <dgm:pt modelId="{E03B2DAC-E410-4563-8374-83806518853D}" type="pres">
      <dgm:prSet presAssocID="{9538A089-9ECE-4328-B300-4A4BCEB4C662}" presName="hierRoot1" presStyleCnt="0">
        <dgm:presLayoutVars>
          <dgm:hierBranch val="init"/>
        </dgm:presLayoutVars>
      </dgm:prSet>
      <dgm:spPr/>
    </dgm:pt>
    <dgm:pt modelId="{DDCFA492-4051-42AC-B0C4-159545A96D40}" type="pres">
      <dgm:prSet presAssocID="{9538A089-9ECE-4328-B300-4A4BCEB4C662}" presName="rootComposite1" presStyleCnt="0"/>
      <dgm:spPr/>
    </dgm:pt>
    <dgm:pt modelId="{A2BDB7C6-96FA-473F-A4F2-4FE2F1A1B1CA}" type="pres">
      <dgm:prSet presAssocID="{9538A089-9ECE-4328-B300-4A4BCEB4C662}" presName="rootText1" presStyleLbl="node0" presStyleIdx="0" presStyleCnt="1" custScaleX="145072" custScaleY="117625">
        <dgm:presLayoutVars>
          <dgm:chPref val="3"/>
        </dgm:presLayoutVars>
      </dgm:prSet>
      <dgm:spPr>
        <a:prstGeom prst="rect">
          <a:avLst/>
        </a:prstGeom>
      </dgm:spPr>
    </dgm:pt>
    <dgm:pt modelId="{4FB7AFCB-1993-449A-BA27-AEF82CDF8DBE}" type="pres">
      <dgm:prSet presAssocID="{9538A089-9ECE-4328-B300-4A4BCEB4C662}" presName="rootConnector1" presStyleLbl="node1" presStyleIdx="0" presStyleCnt="0"/>
      <dgm:spPr/>
    </dgm:pt>
    <dgm:pt modelId="{8328C004-C22C-46CB-9686-F531CCE5C0D1}" type="pres">
      <dgm:prSet presAssocID="{9538A089-9ECE-4328-B300-4A4BCEB4C662}" presName="hierChild2" presStyleCnt="0"/>
      <dgm:spPr/>
    </dgm:pt>
    <dgm:pt modelId="{C89520D2-4D97-4F95-815C-20089B4C56FC}" type="pres">
      <dgm:prSet presAssocID="{2B5C7F5E-73C3-4B29-ABCF-8EB33505EA40}" presName="Name37" presStyleLbl="parChTrans1D2" presStyleIdx="0" presStyleCnt="5"/>
      <dgm:spPr>
        <a:custGeom>
          <a:avLst/>
          <a:gdLst/>
          <a:ahLst/>
          <a:cxnLst/>
          <a:rect l="0" t="0" r="0" b="0"/>
          <a:pathLst>
            <a:path>
              <a:moveTo>
                <a:pt x="1660274" y="0"/>
              </a:moveTo>
              <a:lnTo>
                <a:pt x="1660274" y="856018"/>
              </a:lnTo>
              <a:lnTo>
                <a:pt x="0" y="856018"/>
              </a:lnTo>
              <a:lnTo>
                <a:pt x="0" y="956226"/>
              </a:lnTo>
            </a:path>
          </a:pathLst>
        </a:custGeom>
      </dgm:spPr>
    </dgm:pt>
    <dgm:pt modelId="{5BC59ED4-3D26-4973-A81E-9419352FB0AD}" type="pres">
      <dgm:prSet presAssocID="{FC2201AA-6981-42B5-9F28-3A3305B677EC}" presName="hierRoot2" presStyleCnt="0">
        <dgm:presLayoutVars>
          <dgm:hierBranch val="init"/>
        </dgm:presLayoutVars>
      </dgm:prSet>
      <dgm:spPr/>
    </dgm:pt>
    <dgm:pt modelId="{4451E6E7-10EF-4AE1-A4DD-F9BC1870BAB3}" type="pres">
      <dgm:prSet presAssocID="{FC2201AA-6981-42B5-9F28-3A3305B677EC}" presName="rootComposite" presStyleCnt="0"/>
      <dgm:spPr/>
    </dgm:pt>
    <dgm:pt modelId="{5F4A4C07-05CA-49F1-A8F7-906EDE1618BC}" type="pres">
      <dgm:prSet presAssocID="{FC2201AA-6981-42B5-9F28-3A3305B677EC}" presName="rootText" presStyleLbl="node2" presStyleIdx="0" presStyleCnt="3" custScaleX="145072">
        <dgm:presLayoutVars>
          <dgm:chPref val="3"/>
        </dgm:presLayoutVars>
      </dgm:prSet>
      <dgm:spPr>
        <a:prstGeom prst="rect">
          <a:avLst/>
        </a:prstGeom>
      </dgm:spPr>
    </dgm:pt>
    <dgm:pt modelId="{3EA77806-8744-4778-AAC9-935D64875BB4}" type="pres">
      <dgm:prSet presAssocID="{FC2201AA-6981-42B5-9F28-3A3305B677EC}" presName="rootConnector" presStyleLbl="node2" presStyleIdx="0" presStyleCnt="3"/>
      <dgm:spPr/>
    </dgm:pt>
    <dgm:pt modelId="{A08502D2-BCF5-41E0-8D1A-773F6FCC7E1F}" type="pres">
      <dgm:prSet presAssocID="{FC2201AA-6981-42B5-9F28-3A3305B677EC}" presName="hierChild4" presStyleCnt="0"/>
      <dgm:spPr/>
    </dgm:pt>
    <dgm:pt modelId="{E1D81FE5-8CD9-4E17-8176-4105DAAE3D34}" type="pres">
      <dgm:prSet presAssocID="{4C363DB4-2BA1-44E4-992F-3D76ECB9E345}" presName="Name37" presStyleLbl="parChTrans1D3" presStyleIdx="0" presStyleCnt="2"/>
      <dgm:spPr>
        <a:custGeom>
          <a:avLst/>
          <a:gdLst/>
          <a:ahLst/>
          <a:cxnLst/>
          <a:rect l="0" t="0" r="0" b="0"/>
          <a:pathLst>
            <a:path>
              <a:moveTo>
                <a:pt x="45720" y="0"/>
              </a:moveTo>
              <a:lnTo>
                <a:pt x="45720" y="200415"/>
              </a:lnTo>
            </a:path>
          </a:pathLst>
        </a:custGeom>
      </dgm:spPr>
    </dgm:pt>
    <dgm:pt modelId="{FF256C11-F222-467E-81F1-D0591FE558AD}" type="pres">
      <dgm:prSet presAssocID="{BE20FE2E-D6BB-4285-8253-63AC6ADC6A8C}" presName="hierRoot2" presStyleCnt="0">
        <dgm:presLayoutVars>
          <dgm:hierBranch val="init"/>
        </dgm:presLayoutVars>
      </dgm:prSet>
      <dgm:spPr/>
    </dgm:pt>
    <dgm:pt modelId="{E95DAF69-4042-4C1E-9114-5DDD368F7938}" type="pres">
      <dgm:prSet presAssocID="{BE20FE2E-D6BB-4285-8253-63AC6ADC6A8C}" presName="rootComposite" presStyleCnt="0"/>
      <dgm:spPr/>
    </dgm:pt>
    <dgm:pt modelId="{71DBBBC3-2E03-4CB4-A414-1374A98002DD}" type="pres">
      <dgm:prSet presAssocID="{BE20FE2E-D6BB-4285-8253-63AC6ADC6A8C}" presName="rootText" presStyleLbl="node3" presStyleIdx="0" presStyleCnt="2" custScaleX="176653" custScaleY="132085">
        <dgm:presLayoutVars>
          <dgm:chPref val="3"/>
        </dgm:presLayoutVars>
      </dgm:prSet>
      <dgm:spPr>
        <a:prstGeom prst="rect">
          <a:avLst/>
        </a:prstGeom>
      </dgm:spPr>
    </dgm:pt>
    <dgm:pt modelId="{9C1FAC08-A953-4CAE-B346-50895EBC64FE}" type="pres">
      <dgm:prSet presAssocID="{BE20FE2E-D6BB-4285-8253-63AC6ADC6A8C}" presName="rootConnector" presStyleLbl="node3" presStyleIdx="0" presStyleCnt="2"/>
      <dgm:spPr/>
    </dgm:pt>
    <dgm:pt modelId="{30E8BF27-0B2F-431B-A10A-6EEB5DF72129}" type="pres">
      <dgm:prSet presAssocID="{BE20FE2E-D6BB-4285-8253-63AC6ADC6A8C}" presName="hierChild4" presStyleCnt="0"/>
      <dgm:spPr/>
    </dgm:pt>
    <dgm:pt modelId="{60FAE214-AAC8-4060-A71B-CC7C02BD899A}" type="pres">
      <dgm:prSet presAssocID="{CEBFCB3A-84EB-430A-8963-73377C7AD21F}" presName="Name37" presStyleLbl="parChTrans1D4" presStyleIdx="0" presStyleCnt="5"/>
      <dgm:spPr>
        <a:custGeom>
          <a:avLst/>
          <a:gdLst/>
          <a:ahLst/>
          <a:cxnLst/>
          <a:rect l="0" t="0" r="0" b="0"/>
          <a:pathLst>
            <a:path>
              <a:moveTo>
                <a:pt x="45720" y="0"/>
              </a:moveTo>
              <a:lnTo>
                <a:pt x="45720" y="200415"/>
              </a:lnTo>
            </a:path>
          </a:pathLst>
        </a:custGeom>
      </dgm:spPr>
    </dgm:pt>
    <dgm:pt modelId="{1A67330B-5D02-4C38-9E46-2AD7BED13FEC}" type="pres">
      <dgm:prSet presAssocID="{7CDD3C23-5178-4FBC-A829-69D854D5A2C6}" presName="hierRoot2" presStyleCnt="0">
        <dgm:presLayoutVars>
          <dgm:hierBranch val="init"/>
        </dgm:presLayoutVars>
      </dgm:prSet>
      <dgm:spPr/>
    </dgm:pt>
    <dgm:pt modelId="{E4FD86B7-0289-4C5B-B975-792A2494D6A4}" type="pres">
      <dgm:prSet presAssocID="{7CDD3C23-5178-4FBC-A829-69D854D5A2C6}" presName="rootComposite" presStyleCnt="0"/>
      <dgm:spPr/>
    </dgm:pt>
    <dgm:pt modelId="{7D190EFD-3617-4A2D-8A88-748B4937E444}" type="pres">
      <dgm:prSet presAssocID="{7CDD3C23-5178-4FBC-A829-69D854D5A2C6}" presName="rootText" presStyleLbl="node4" presStyleIdx="0" presStyleCnt="5" custScaleX="177402">
        <dgm:presLayoutVars>
          <dgm:chPref val="3"/>
        </dgm:presLayoutVars>
      </dgm:prSet>
      <dgm:spPr>
        <a:prstGeom prst="rect">
          <a:avLst/>
        </a:prstGeom>
      </dgm:spPr>
    </dgm:pt>
    <dgm:pt modelId="{EA61F253-BCB9-49B7-B524-DCAD50FCF1DD}" type="pres">
      <dgm:prSet presAssocID="{7CDD3C23-5178-4FBC-A829-69D854D5A2C6}" presName="rootConnector" presStyleLbl="node4" presStyleIdx="0" presStyleCnt="5"/>
      <dgm:spPr/>
    </dgm:pt>
    <dgm:pt modelId="{1F4ADF44-EE0F-499E-9DB4-689B62F8DC7B}" type="pres">
      <dgm:prSet presAssocID="{7CDD3C23-5178-4FBC-A829-69D854D5A2C6}" presName="hierChild4" presStyleCnt="0"/>
      <dgm:spPr/>
    </dgm:pt>
    <dgm:pt modelId="{EFF83609-34DC-41CB-87C4-34E1496D8DBA}" type="pres">
      <dgm:prSet presAssocID="{3082537A-C45A-4C8B-BC18-7B9A23D980A0}" presName="Name37" presStyleLbl="parChTrans1D4" presStyleIdx="1" presStyleCnt="5"/>
      <dgm:spPr>
        <a:custGeom>
          <a:avLst/>
          <a:gdLst/>
          <a:ahLst/>
          <a:cxnLst/>
          <a:rect l="0" t="0" r="0" b="0"/>
          <a:pathLst>
            <a:path>
              <a:moveTo>
                <a:pt x="45720" y="0"/>
              </a:moveTo>
              <a:lnTo>
                <a:pt x="45720" y="200415"/>
              </a:lnTo>
            </a:path>
          </a:pathLst>
        </a:custGeom>
      </dgm:spPr>
    </dgm:pt>
    <dgm:pt modelId="{390522F1-74EE-452A-B713-54CEED428309}" type="pres">
      <dgm:prSet presAssocID="{B3557DD0-9FED-443B-B95C-20E9FD5A0CE5}" presName="hierRoot2" presStyleCnt="0">
        <dgm:presLayoutVars>
          <dgm:hierBranch val="init"/>
        </dgm:presLayoutVars>
      </dgm:prSet>
      <dgm:spPr/>
    </dgm:pt>
    <dgm:pt modelId="{84A4FF23-5699-40FB-AEC8-6DCE2FC7C51B}" type="pres">
      <dgm:prSet presAssocID="{B3557DD0-9FED-443B-B95C-20E9FD5A0CE5}" presName="rootComposite" presStyleCnt="0"/>
      <dgm:spPr/>
    </dgm:pt>
    <dgm:pt modelId="{7245F108-B37C-403F-B967-AD4F83CEC41D}" type="pres">
      <dgm:prSet presAssocID="{B3557DD0-9FED-443B-B95C-20E9FD5A0CE5}" presName="rootText" presStyleLbl="node4" presStyleIdx="1" presStyleCnt="5" custScaleX="217287" custScaleY="289129" custLinFactNeighborY="25949">
        <dgm:presLayoutVars>
          <dgm:chPref val="3"/>
        </dgm:presLayoutVars>
      </dgm:prSet>
      <dgm:spPr>
        <a:prstGeom prst="rect">
          <a:avLst/>
        </a:prstGeom>
      </dgm:spPr>
    </dgm:pt>
    <dgm:pt modelId="{1C81BDE0-346F-4C50-8DA1-C14067EA48A4}" type="pres">
      <dgm:prSet presAssocID="{B3557DD0-9FED-443B-B95C-20E9FD5A0CE5}" presName="rootConnector" presStyleLbl="node4" presStyleIdx="1" presStyleCnt="5"/>
      <dgm:spPr/>
    </dgm:pt>
    <dgm:pt modelId="{ACEFF398-DAB8-4ADB-88AD-0DB0F17FDA10}" type="pres">
      <dgm:prSet presAssocID="{B3557DD0-9FED-443B-B95C-20E9FD5A0CE5}" presName="hierChild4" presStyleCnt="0"/>
      <dgm:spPr/>
    </dgm:pt>
    <dgm:pt modelId="{F907117A-E9A9-489A-9486-3813BD810259}" type="pres">
      <dgm:prSet presAssocID="{8312A940-5340-4206-9B8B-F4EA6821A66C}" presName="Name37" presStyleLbl="parChTrans1D4" presStyleIdx="2" presStyleCnt="5"/>
      <dgm:spPr>
        <a:custGeom>
          <a:avLst/>
          <a:gdLst/>
          <a:ahLst/>
          <a:cxnLst/>
          <a:rect l="0" t="0" r="0" b="0"/>
          <a:pathLst>
            <a:path>
              <a:moveTo>
                <a:pt x="45720" y="0"/>
              </a:moveTo>
              <a:lnTo>
                <a:pt x="45720" y="200415"/>
              </a:lnTo>
            </a:path>
          </a:pathLst>
        </a:custGeom>
      </dgm:spPr>
    </dgm:pt>
    <dgm:pt modelId="{9BDD8783-5670-4DE5-A47B-1C1A032C25F2}" type="pres">
      <dgm:prSet presAssocID="{88C5CCAB-FCD8-40C1-8EDB-167D35815191}" presName="hierRoot2" presStyleCnt="0">
        <dgm:presLayoutVars>
          <dgm:hierBranch val="init"/>
        </dgm:presLayoutVars>
      </dgm:prSet>
      <dgm:spPr/>
    </dgm:pt>
    <dgm:pt modelId="{9209ED81-D5DD-4413-90A2-8F884718A98F}" type="pres">
      <dgm:prSet presAssocID="{88C5CCAB-FCD8-40C1-8EDB-167D35815191}" presName="rootComposite" presStyleCnt="0"/>
      <dgm:spPr/>
    </dgm:pt>
    <dgm:pt modelId="{029A21BA-58A9-40FB-BB35-1BFC927D6609}" type="pres">
      <dgm:prSet presAssocID="{88C5CCAB-FCD8-40C1-8EDB-167D35815191}" presName="rootText" presStyleLbl="node4" presStyleIdx="2" presStyleCnt="5" custScaleX="249692">
        <dgm:presLayoutVars>
          <dgm:chPref val="3"/>
        </dgm:presLayoutVars>
      </dgm:prSet>
      <dgm:spPr>
        <a:prstGeom prst="rect">
          <a:avLst/>
        </a:prstGeom>
      </dgm:spPr>
    </dgm:pt>
    <dgm:pt modelId="{FB3AFE92-9FE6-47BA-9048-BA6D23924FF8}" type="pres">
      <dgm:prSet presAssocID="{88C5CCAB-FCD8-40C1-8EDB-167D35815191}" presName="rootConnector" presStyleLbl="node4" presStyleIdx="2" presStyleCnt="5"/>
      <dgm:spPr/>
    </dgm:pt>
    <dgm:pt modelId="{4904F5A3-739A-4E19-B3E2-DE17169A9E5B}" type="pres">
      <dgm:prSet presAssocID="{88C5CCAB-FCD8-40C1-8EDB-167D35815191}" presName="hierChild4" presStyleCnt="0"/>
      <dgm:spPr/>
    </dgm:pt>
    <dgm:pt modelId="{4E9C9534-BF3B-4EA5-AFC3-D08794BC3B2F}" type="pres">
      <dgm:prSet presAssocID="{F9D99B14-DA43-45DE-8A06-76F6E0D7F86B}" presName="Name37" presStyleLbl="parChTrans1D4" presStyleIdx="3" presStyleCnt="5"/>
      <dgm:spPr>
        <a:custGeom>
          <a:avLst/>
          <a:gdLst/>
          <a:ahLst/>
          <a:cxnLst/>
          <a:rect l="0" t="0" r="0" b="0"/>
          <a:pathLst>
            <a:path>
              <a:moveTo>
                <a:pt x="0" y="0"/>
              </a:moveTo>
              <a:lnTo>
                <a:pt x="0" y="524494"/>
              </a:lnTo>
              <a:lnTo>
                <a:pt x="357444" y="524494"/>
              </a:lnTo>
            </a:path>
          </a:pathLst>
        </a:custGeom>
      </dgm:spPr>
    </dgm:pt>
    <dgm:pt modelId="{2C296A70-363D-4F1E-9ED4-83AFB91BD77F}" type="pres">
      <dgm:prSet presAssocID="{A66FB263-366E-4115-9D38-5554A73015FA}" presName="hierRoot2" presStyleCnt="0">
        <dgm:presLayoutVars>
          <dgm:hierBranch val="init"/>
        </dgm:presLayoutVars>
      </dgm:prSet>
      <dgm:spPr/>
    </dgm:pt>
    <dgm:pt modelId="{0C917AAA-85E7-49F2-AC2F-13E4DACF3798}" type="pres">
      <dgm:prSet presAssocID="{A66FB263-366E-4115-9D38-5554A73015FA}" presName="rootComposite" presStyleCnt="0"/>
      <dgm:spPr/>
    </dgm:pt>
    <dgm:pt modelId="{39660BCD-E10F-42E2-8A4C-0878D5DF367A}" type="pres">
      <dgm:prSet presAssocID="{A66FB263-366E-4115-9D38-5554A73015FA}" presName="rootText" presStyleLbl="node4" presStyleIdx="3" presStyleCnt="5" custScaleX="229592" custScaleY="135831">
        <dgm:presLayoutVars>
          <dgm:chPref val="3"/>
        </dgm:presLayoutVars>
      </dgm:prSet>
      <dgm:spPr>
        <a:prstGeom prst="rect">
          <a:avLst/>
        </a:prstGeom>
      </dgm:spPr>
    </dgm:pt>
    <dgm:pt modelId="{EF97F1E8-CC5E-4585-9961-C42CCA4B7834}" type="pres">
      <dgm:prSet presAssocID="{A66FB263-366E-4115-9D38-5554A73015FA}" presName="rootConnector" presStyleLbl="node4" presStyleIdx="3" presStyleCnt="5"/>
      <dgm:spPr/>
    </dgm:pt>
    <dgm:pt modelId="{649B99E4-4D0A-4057-9A94-B494E01E2688}" type="pres">
      <dgm:prSet presAssocID="{A66FB263-366E-4115-9D38-5554A73015FA}" presName="hierChild4" presStyleCnt="0"/>
      <dgm:spPr/>
    </dgm:pt>
    <dgm:pt modelId="{D4F980C4-5A7A-4009-AA55-80E2F6039FAF}" type="pres">
      <dgm:prSet presAssocID="{A66FB263-366E-4115-9D38-5554A73015FA}" presName="hierChild5" presStyleCnt="0"/>
      <dgm:spPr/>
    </dgm:pt>
    <dgm:pt modelId="{B42DD57B-641D-4CFF-91AA-42EFE3268E60}" type="pres">
      <dgm:prSet presAssocID="{88C5CCAB-FCD8-40C1-8EDB-167D35815191}" presName="hierChild5" presStyleCnt="0"/>
      <dgm:spPr/>
    </dgm:pt>
    <dgm:pt modelId="{652B7B69-810C-4485-8F23-F27132C59337}" type="pres">
      <dgm:prSet presAssocID="{B3557DD0-9FED-443B-B95C-20E9FD5A0CE5}" presName="hierChild5" presStyleCnt="0"/>
      <dgm:spPr/>
    </dgm:pt>
    <dgm:pt modelId="{88773A35-4490-4161-BB13-D6176E3D3E1A}" type="pres">
      <dgm:prSet presAssocID="{7CDD3C23-5178-4FBC-A829-69D854D5A2C6}" presName="hierChild5" presStyleCnt="0"/>
      <dgm:spPr/>
    </dgm:pt>
    <dgm:pt modelId="{C4FD4DF7-7FF0-4E9C-BB48-388A61114BAE}" type="pres">
      <dgm:prSet presAssocID="{BE20FE2E-D6BB-4285-8253-63AC6ADC6A8C}" presName="hierChild5" presStyleCnt="0"/>
      <dgm:spPr/>
    </dgm:pt>
    <dgm:pt modelId="{805182A8-2B4C-4AA4-BB17-19CD3736922E}" type="pres">
      <dgm:prSet presAssocID="{FC2201AA-6981-42B5-9F28-3A3305B677EC}" presName="hierChild5" presStyleCnt="0"/>
      <dgm:spPr/>
    </dgm:pt>
    <dgm:pt modelId="{AA571D8B-0C95-4750-9237-02A667041A6E}" type="pres">
      <dgm:prSet presAssocID="{7D72F1A7-C3D8-49FC-B848-BA22F316DD8C}" presName="Name37" presStyleLbl="parChTrans1D2" presStyleIdx="1" presStyleCnt="5"/>
      <dgm:spPr>
        <a:custGeom>
          <a:avLst/>
          <a:gdLst/>
          <a:ahLst/>
          <a:cxnLst/>
          <a:rect l="0" t="0" r="0" b="0"/>
          <a:pathLst>
            <a:path>
              <a:moveTo>
                <a:pt x="45720" y="0"/>
              </a:moveTo>
              <a:lnTo>
                <a:pt x="45720" y="856018"/>
              </a:lnTo>
              <a:lnTo>
                <a:pt x="121069" y="856018"/>
              </a:lnTo>
              <a:lnTo>
                <a:pt x="121069" y="956226"/>
              </a:lnTo>
            </a:path>
          </a:pathLst>
        </a:custGeom>
      </dgm:spPr>
    </dgm:pt>
    <dgm:pt modelId="{BD8DDEE4-5BF9-4CCB-8E32-245201915D55}" type="pres">
      <dgm:prSet presAssocID="{4BFD0125-B27B-4656-82C5-9F77AB418167}" presName="hierRoot2" presStyleCnt="0">
        <dgm:presLayoutVars>
          <dgm:hierBranch val="init"/>
        </dgm:presLayoutVars>
      </dgm:prSet>
      <dgm:spPr/>
    </dgm:pt>
    <dgm:pt modelId="{E1C0DC07-C6C0-41B1-9669-DF02CA30F09B}" type="pres">
      <dgm:prSet presAssocID="{4BFD0125-B27B-4656-82C5-9F77AB418167}" presName="rootComposite" presStyleCnt="0"/>
      <dgm:spPr/>
    </dgm:pt>
    <dgm:pt modelId="{038081E4-8FD6-43F3-80D7-F1741F751437}" type="pres">
      <dgm:prSet presAssocID="{4BFD0125-B27B-4656-82C5-9F77AB418167}" presName="rootText" presStyleLbl="node2" presStyleIdx="1" presStyleCnt="3" custScaleX="145072" custScaleY="113834">
        <dgm:presLayoutVars>
          <dgm:chPref val="3"/>
        </dgm:presLayoutVars>
      </dgm:prSet>
      <dgm:spPr>
        <a:prstGeom prst="rect">
          <a:avLst/>
        </a:prstGeom>
      </dgm:spPr>
    </dgm:pt>
    <dgm:pt modelId="{7337E023-CE1B-4440-9CDC-BC33669D5BD6}" type="pres">
      <dgm:prSet presAssocID="{4BFD0125-B27B-4656-82C5-9F77AB418167}" presName="rootConnector" presStyleLbl="node2" presStyleIdx="1" presStyleCnt="3"/>
      <dgm:spPr/>
    </dgm:pt>
    <dgm:pt modelId="{BEC187E2-D7F9-48F6-A6DC-452F06F7F473}" type="pres">
      <dgm:prSet presAssocID="{4BFD0125-B27B-4656-82C5-9F77AB418167}" presName="hierChild4" presStyleCnt="0"/>
      <dgm:spPr/>
    </dgm:pt>
    <dgm:pt modelId="{0DFD28FF-944F-4D8C-B82F-757737A5805B}" type="pres">
      <dgm:prSet presAssocID="{4D56B1A8-A1C5-4A11-9744-D92F498E3F8C}" presName="Name37" presStyleLbl="parChTrans1D3" presStyleIdx="1" presStyleCnt="2"/>
      <dgm:spPr>
        <a:custGeom>
          <a:avLst/>
          <a:gdLst/>
          <a:ahLst/>
          <a:cxnLst/>
          <a:rect l="0" t="0" r="0" b="0"/>
          <a:pathLst>
            <a:path>
              <a:moveTo>
                <a:pt x="45720" y="0"/>
              </a:moveTo>
              <a:lnTo>
                <a:pt x="45720" y="200415"/>
              </a:lnTo>
            </a:path>
          </a:pathLst>
        </a:custGeom>
      </dgm:spPr>
    </dgm:pt>
    <dgm:pt modelId="{C153500E-9E9D-4338-B148-0A8546D011C1}" type="pres">
      <dgm:prSet presAssocID="{C60528F8-205E-446C-9FCF-9BBBA8B2791B}" presName="hierRoot2" presStyleCnt="0">
        <dgm:presLayoutVars>
          <dgm:hierBranch val="init"/>
        </dgm:presLayoutVars>
      </dgm:prSet>
      <dgm:spPr/>
    </dgm:pt>
    <dgm:pt modelId="{04E48B3D-399A-4E6D-ACEE-C82A37EB4C53}" type="pres">
      <dgm:prSet presAssocID="{C60528F8-205E-446C-9FCF-9BBBA8B2791B}" presName="rootComposite" presStyleCnt="0"/>
      <dgm:spPr/>
    </dgm:pt>
    <dgm:pt modelId="{E1008C59-277B-4A1D-87C6-B2A9121CFD12}" type="pres">
      <dgm:prSet presAssocID="{C60528F8-205E-446C-9FCF-9BBBA8B2791B}" presName="rootText" presStyleLbl="node3" presStyleIdx="1" presStyleCnt="2" custScaleX="145072" custScaleY="116385">
        <dgm:presLayoutVars>
          <dgm:chPref val="3"/>
        </dgm:presLayoutVars>
      </dgm:prSet>
      <dgm:spPr>
        <a:prstGeom prst="rect">
          <a:avLst/>
        </a:prstGeom>
      </dgm:spPr>
    </dgm:pt>
    <dgm:pt modelId="{37E78B17-22DA-4246-A114-C64906172F94}" type="pres">
      <dgm:prSet presAssocID="{C60528F8-205E-446C-9FCF-9BBBA8B2791B}" presName="rootConnector" presStyleLbl="node3" presStyleIdx="1" presStyleCnt="2"/>
      <dgm:spPr/>
    </dgm:pt>
    <dgm:pt modelId="{6BE1E976-9506-4054-B9A6-2205410D89CC}" type="pres">
      <dgm:prSet presAssocID="{C60528F8-205E-446C-9FCF-9BBBA8B2791B}" presName="hierChild4" presStyleCnt="0"/>
      <dgm:spPr/>
    </dgm:pt>
    <dgm:pt modelId="{1E28F83F-1C45-4234-B143-626874E837A6}" type="pres">
      <dgm:prSet presAssocID="{22C115B3-E73B-429E-9EF6-4680155C0A05}" presName="Name37" presStyleLbl="parChTrans1D4" presStyleIdx="4" presStyleCnt="5"/>
      <dgm:spPr>
        <a:custGeom>
          <a:avLst/>
          <a:gdLst/>
          <a:ahLst/>
          <a:cxnLst/>
          <a:rect l="0" t="0" r="0" b="0"/>
          <a:pathLst>
            <a:path>
              <a:moveTo>
                <a:pt x="0" y="0"/>
              </a:moveTo>
              <a:lnTo>
                <a:pt x="0" y="439005"/>
              </a:lnTo>
              <a:lnTo>
                <a:pt x="207676" y="439005"/>
              </a:lnTo>
            </a:path>
          </a:pathLst>
        </a:custGeom>
      </dgm:spPr>
    </dgm:pt>
    <dgm:pt modelId="{B17577E1-6FBA-47FC-8085-C7020CB0FA20}" type="pres">
      <dgm:prSet presAssocID="{B7BA66C1-6C7D-4015-9128-56E7CE382F86}" presName="hierRoot2" presStyleCnt="0">
        <dgm:presLayoutVars>
          <dgm:hierBranch val="init"/>
        </dgm:presLayoutVars>
      </dgm:prSet>
      <dgm:spPr/>
    </dgm:pt>
    <dgm:pt modelId="{4F77B27D-6D41-4D7E-BC13-881DF14D3576}" type="pres">
      <dgm:prSet presAssocID="{B7BA66C1-6C7D-4015-9128-56E7CE382F86}" presName="rootComposite" presStyleCnt="0"/>
      <dgm:spPr/>
    </dgm:pt>
    <dgm:pt modelId="{70325F82-C533-48BA-8F18-3146DE58338C}" type="pres">
      <dgm:prSet presAssocID="{B7BA66C1-6C7D-4015-9128-56E7CE382F86}" presName="rootText" presStyleLbl="node4" presStyleIdx="4" presStyleCnt="5" custScaleX="145072">
        <dgm:presLayoutVars>
          <dgm:chPref val="3"/>
        </dgm:presLayoutVars>
      </dgm:prSet>
      <dgm:spPr>
        <a:prstGeom prst="rect">
          <a:avLst/>
        </a:prstGeom>
      </dgm:spPr>
    </dgm:pt>
    <dgm:pt modelId="{7A6E07C2-19E0-4D74-AA5A-0A1F6EF990EA}" type="pres">
      <dgm:prSet presAssocID="{B7BA66C1-6C7D-4015-9128-56E7CE382F86}" presName="rootConnector" presStyleLbl="node4" presStyleIdx="4" presStyleCnt="5"/>
      <dgm:spPr/>
    </dgm:pt>
    <dgm:pt modelId="{14279452-7FD8-4F09-B682-58F741A85C63}" type="pres">
      <dgm:prSet presAssocID="{B7BA66C1-6C7D-4015-9128-56E7CE382F86}" presName="hierChild4" presStyleCnt="0"/>
      <dgm:spPr/>
    </dgm:pt>
    <dgm:pt modelId="{E8E2CB16-58A0-4A63-9E29-0640FBE01D78}" type="pres">
      <dgm:prSet presAssocID="{B7BA66C1-6C7D-4015-9128-56E7CE382F86}" presName="hierChild5" presStyleCnt="0"/>
      <dgm:spPr/>
    </dgm:pt>
    <dgm:pt modelId="{FD6437D6-BB43-41EE-9305-45F966AB21BA}" type="pres">
      <dgm:prSet presAssocID="{C60528F8-205E-446C-9FCF-9BBBA8B2791B}" presName="hierChild5" presStyleCnt="0"/>
      <dgm:spPr/>
    </dgm:pt>
    <dgm:pt modelId="{3A026AE1-7255-400D-AA21-F5653C73E4DA}" type="pres">
      <dgm:prSet presAssocID="{4BFD0125-B27B-4656-82C5-9F77AB418167}" presName="hierChild5" presStyleCnt="0"/>
      <dgm:spPr/>
    </dgm:pt>
    <dgm:pt modelId="{68B2FC5D-3388-4AB6-9C40-C32862A8E19A}" type="pres">
      <dgm:prSet presAssocID="{888DD990-BA1D-4CE0-BE13-E85FC5421ABB}" presName="Name37" presStyleLbl="parChTrans1D2" presStyleIdx="2" presStyleCnt="5"/>
      <dgm:spPr>
        <a:custGeom>
          <a:avLst/>
          <a:gdLst/>
          <a:ahLst/>
          <a:cxnLst/>
          <a:rect l="0" t="0" r="0" b="0"/>
          <a:pathLst>
            <a:path>
              <a:moveTo>
                <a:pt x="0" y="0"/>
              </a:moveTo>
              <a:lnTo>
                <a:pt x="0" y="856018"/>
              </a:lnTo>
              <a:lnTo>
                <a:pt x="1660274" y="856018"/>
              </a:lnTo>
              <a:lnTo>
                <a:pt x="1660274" y="956226"/>
              </a:lnTo>
            </a:path>
          </a:pathLst>
        </a:custGeom>
      </dgm:spPr>
    </dgm:pt>
    <dgm:pt modelId="{E83C422D-3FA5-4ED9-9E4C-EBED51D1357C}" type="pres">
      <dgm:prSet presAssocID="{8E8A167D-D2DF-4D2E-938D-AFF83E834820}" presName="hierRoot2" presStyleCnt="0">
        <dgm:presLayoutVars>
          <dgm:hierBranch val="init"/>
        </dgm:presLayoutVars>
      </dgm:prSet>
      <dgm:spPr/>
    </dgm:pt>
    <dgm:pt modelId="{45C4BC72-DAE1-4640-91BA-CCD6D17F1942}" type="pres">
      <dgm:prSet presAssocID="{8E8A167D-D2DF-4D2E-938D-AFF83E834820}" presName="rootComposite" presStyleCnt="0"/>
      <dgm:spPr/>
    </dgm:pt>
    <dgm:pt modelId="{0ACE4D46-E0C0-4280-A52E-44319C7AD817}" type="pres">
      <dgm:prSet presAssocID="{8E8A167D-D2DF-4D2E-938D-AFF83E834820}" presName="rootText" presStyleLbl="node2" presStyleIdx="2" presStyleCnt="3" custScaleX="145072" custScaleY="143219">
        <dgm:presLayoutVars>
          <dgm:chPref val="3"/>
        </dgm:presLayoutVars>
      </dgm:prSet>
      <dgm:spPr>
        <a:prstGeom prst="rect">
          <a:avLst/>
        </a:prstGeom>
      </dgm:spPr>
    </dgm:pt>
    <dgm:pt modelId="{B01DC687-D6BE-4CAC-B18F-04949AA90A56}" type="pres">
      <dgm:prSet presAssocID="{8E8A167D-D2DF-4D2E-938D-AFF83E834820}" presName="rootConnector" presStyleLbl="node2" presStyleIdx="2" presStyleCnt="3"/>
      <dgm:spPr/>
    </dgm:pt>
    <dgm:pt modelId="{C1490EAC-BD65-409B-A04E-B983295D836F}" type="pres">
      <dgm:prSet presAssocID="{8E8A167D-D2DF-4D2E-938D-AFF83E834820}" presName="hierChild4" presStyleCnt="0"/>
      <dgm:spPr/>
    </dgm:pt>
    <dgm:pt modelId="{815DEC75-394D-445A-90FD-C820A9C5587A}" type="pres">
      <dgm:prSet presAssocID="{8E8A167D-D2DF-4D2E-938D-AFF83E834820}" presName="hierChild5" presStyleCnt="0"/>
      <dgm:spPr/>
    </dgm:pt>
    <dgm:pt modelId="{5FFDFA80-D85E-46C5-A9B1-F5A8BEDAD7A9}" type="pres">
      <dgm:prSet presAssocID="{9538A089-9ECE-4328-B300-4A4BCEB4C662}" presName="hierChild3" presStyleCnt="0"/>
      <dgm:spPr/>
    </dgm:pt>
    <dgm:pt modelId="{6BA74865-C9CB-4848-BEA2-C76218A5BEC8}" type="pres">
      <dgm:prSet presAssocID="{66496BB4-D48E-444D-8761-E6C7AEF028A0}" presName="Name111" presStyleLbl="parChTrans1D2" presStyleIdx="3" presStyleCnt="5"/>
      <dgm:spPr>
        <a:custGeom>
          <a:avLst/>
          <a:gdLst/>
          <a:ahLst/>
          <a:cxnLst/>
          <a:rect l="0" t="0" r="0" b="0"/>
          <a:pathLst>
            <a:path>
              <a:moveTo>
                <a:pt x="100207" y="0"/>
              </a:moveTo>
              <a:lnTo>
                <a:pt x="100207" y="439005"/>
              </a:lnTo>
              <a:lnTo>
                <a:pt x="0" y="439005"/>
              </a:lnTo>
            </a:path>
          </a:pathLst>
        </a:custGeom>
      </dgm:spPr>
    </dgm:pt>
    <dgm:pt modelId="{7BA869EE-7E57-438A-B82C-7F75859DA382}" type="pres">
      <dgm:prSet presAssocID="{6C25C5E3-ED38-46D6-AC1D-CBB7676A8BBA}" presName="hierRoot3" presStyleCnt="0">
        <dgm:presLayoutVars>
          <dgm:hierBranch val="init"/>
        </dgm:presLayoutVars>
      </dgm:prSet>
      <dgm:spPr/>
    </dgm:pt>
    <dgm:pt modelId="{0AC3B51C-F01A-4DD3-ADCA-1618F731EE88}" type="pres">
      <dgm:prSet presAssocID="{6C25C5E3-ED38-46D6-AC1D-CBB7676A8BBA}" presName="rootComposite3" presStyleCnt="0"/>
      <dgm:spPr/>
    </dgm:pt>
    <dgm:pt modelId="{CB039EFB-A7B8-4828-B219-7085BBB35734}" type="pres">
      <dgm:prSet presAssocID="{6C25C5E3-ED38-46D6-AC1D-CBB7676A8BBA}" presName="rootText3" presStyleLbl="asst1" presStyleIdx="0" presStyleCnt="2" custScaleX="186833">
        <dgm:presLayoutVars>
          <dgm:chPref val="3"/>
        </dgm:presLayoutVars>
      </dgm:prSet>
      <dgm:spPr>
        <a:prstGeom prst="rect">
          <a:avLst/>
        </a:prstGeom>
      </dgm:spPr>
    </dgm:pt>
    <dgm:pt modelId="{9F1E4544-59D2-45B7-A0A8-403F11E4FD9A}" type="pres">
      <dgm:prSet presAssocID="{6C25C5E3-ED38-46D6-AC1D-CBB7676A8BBA}" presName="rootConnector3" presStyleLbl="asst1" presStyleIdx="0" presStyleCnt="2"/>
      <dgm:spPr/>
    </dgm:pt>
    <dgm:pt modelId="{DDAECCE6-53AF-4768-904C-A96E71C44E03}" type="pres">
      <dgm:prSet presAssocID="{6C25C5E3-ED38-46D6-AC1D-CBB7676A8BBA}" presName="hierChild6" presStyleCnt="0"/>
      <dgm:spPr/>
    </dgm:pt>
    <dgm:pt modelId="{35684615-9873-41B3-A269-E260A9604E68}" type="pres">
      <dgm:prSet presAssocID="{6C25C5E3-ED38-46D6-AC1D-CBB7676A8BBA}" presName="hierChild7" presStyleCnt="0"/>
      <dgm:spPr/>
    </dgm:pt>
    <dgm:pt modelId="{3E948A89-63A2-4D7B-ABD3-992FD0317CAC}" type="pres">
      <dgm:prSet presAssocID="{0B8BB114-EAC5-4485-875A-B82F12005A87}" presName="Name111" presStyleLbl="parChTrans1D2" presStyleIdx="4" presStyleCnt="5"/>
      <dgm:spPr>
        <a:custGeom>
          <a:avLst/>
          <a:gdLst/>
          <a:ahLst/>
          <a:cxnLst/>
          <a:rect l="0" t="0" r="0" b="0"/>
          <a:pathLst>
            <a:path>
              <a:moveTo>
                <a:pt x="0" y="0"/>
              </a:moveTo>
              <a:lnTo>
                <a:pt x="0" y="478113"/>
              </a:lnTo>
              <a:lnTo>
                <a:pt x="100207" y="478113"/>
              </a:lnTo>
            </a:path>
          </a:pathLst>
        </a:custGeom>
      </dgm:spPr>
    </dgm:pt>
    <dgm:pt modelId="{2EE65589-3F5C-4874-8518-70B678211E51}" type="pres">
      <dgm:prSet presAssocID="{E22A938E-F600-4E8A-BF7F-647A68E380AB}" presName="hierRoot3" presStyleCnt="0">
        <dgm:presLayoutVars>
          <dgm:hierBranch val="init"/>
        </dgm:presLayoutVars>
      </dgm:prSet>
      <dgm:spPr/>
    </dgm:pt>
    <dgm:pt modelId="{E598B181-EF0E-492E-8C08-F9AD6E905D1A}" type="pres">
      <dgm:prSet presAssocID="{E22A938E-F600-4E8A-BF7F-647A68E380AB}" presName="rootComposite3" presStyleCnt="0"/>
      <dgm:spPr/>
    </dgm:pt>
    <dgm:pt modelId="{A6706BD7-4DEB-46ED-B873-7078E7F1016A}" type="pres">
      <dgm:prSet presAssocID="{E22A938E-F600-4E8A-BF7F-647A68E380AB}" presName="rootText3" presStyleLbl="asst1" presStyleIdx="1" presStyleCnt="2" custScaleX="237436" custScaleY="116391">
        <dgm:presLayoutVars>
          <dgm:chPref val="3"/>
        </dgm:presLayoutVars>
      </dgm:prSet>
      <dgm:spPr>
        <a:prstGeom prst="rect">
          <a:avLst/>
        </a:prstGeom>
      </dgm:spPr>
    </dgm:pt>
    <dgm:pt modelId="{59794778-AF12-425F-9F4C-7AF2DEC2C5FA}" type="pres">
      <dgm:prSet presAssocID="{E22A938E-F600-4E8A-BF7F-647A68E380AB}" presName="rootConnector3" presStyleLbl="asst1" presStyleIdx="1" presStyleCnt="2"/>
      <dgm:spPr/>
    </dgm:pt>
    <dgm:pt modelId="{C1F31BE0-3128-4A79-A3BF-AE1BEAA53A55}" type="pres">
      <dgm:prSet presAssocID="{E22A938E-F600-4E8A-BF7F-647A68E380AB}" presName="hierChild6" presStyleCnt="0"/>
      <dgm:spPr/>
    </dgm:pt>
    <dgm:pt modelId="{B68B7B07-419B-4551-9EE2-315685B91220}" type="pres">
      <dgm:prSet presAssocID="{E22A938E-F600-4E8A-BF7F-647A68E380AB}" presName="hierChild7" presStyleCnt="0"/>
      <dgm:spPr/>
    </dgm:pt>
  </dgm:ptLst>
  <dgm:cxnLst>
    <dgm:cxn modelId="{B79D520E-BCE1-4A77-8451-AA42822536C0}" srcId="{7A4D10D6-0C18-4E46-BA10-E85628F43B6F}" destId="{9538A089-9ECE-4328-B300-4A4BCEB4C662}" srcOrd="0" destOrd="0" parTransId="{503FC4B5-6F5F-4D7B-96D5-5D9EACD14E10}" sibTransId="{5DCF68BF-C5BE-44DF-B698-D02DED3B51C3}"/>
    <dgm:cxn modelId="{8BBDCC1C-48A1-45EF-A9F8-7F98D4C0F0D5}" type="presOf" srcId="{9538A089-9ECE-4328-B300-4A4BCEB4C662}" destId="{4FB7AFCB-1993-449A-BA27-AEF82CDF8DBE}" srcOrd="1" destOrd="0" presId="urn:microsoft.com/office/officeart/2005/8/layout/orgChart1"/>
    <dgm:cxn modelId="{D7059C21-A5DE-4DAC-8C75-90876E113AEB}" type="presOf" srcId="{6C25C5E3-ED38-46D6-AC1D-CBB7676A8BBA}" destId="{9F1E4544-59D2-45B7-A0A8-403F11E4FD9A}" srcOrd="1" destOrd="0" presId="urn:microsoft.com/office/officeart/2005/8/layout/orgChart1"/>
    <dgm:cxn modelId="{367E382E-10CB-4286-ACED-8219A807FA7A}" type="presOf" srcId="{0B8BB114-EAC5-4485-875A-B82F12005A87}" destId="{3E948A89-63A2-4D7B-ABD3-992FD0317CAC}" srcOrd="0" destOrd="0" presId="urn:microsoft.com/office/officeart/2005/8/layout/orgChart1"/>
    <dgm:cxn modelId="{E4E7B530-FE06-46D7-84BD-8885601929EC}" srcId="{C60528F8-205E-446C-9FCF-9BBBA8B2791B}" destId="{B7BA66C1-6C7D-4015-9128-56E7CE382F86}" srcOrd="0" destOrd="0" parTransId="{22C115B3-E73B-429E-9EF6-4680155C0A05}" sibTransId="{EA378CBB-AD8E-479B-AE9D-8A31C3D1BA81}"/>
    <dgm:cxn modelId="{59E04B31-B15B-4B3F-A285-4F9A79F5DED7}" type="presOf" srcId="{E22A938E-F600-4E8A-BF7F-647A68E380AB}" destId="{A6706BD7-4DEB-46ED-B873-7078E7F1016A}" srcOrd="0" destOrd="0" presId="urn:microsoft.com/office/officeart/2005/8/layout/orgChart1"/>
    <dgm:cxn modelId="{F2B3A331-5E7B-4DD3-9952-110F016E55E5}" type="presOf" srcId="{FC2201AA-6981-42B5-9F28-3A3305B677EC}" destId="{3EA77806-8744-4778-AAC9-935D64875BB4}" srcOrd="1" destOrd="0" presId="urn:microsoft.com/office/officeart/2005/8/layout/orgChart1"/>
    <dgm:cxn modelId="{99F39A34-FD37-4A1B-ADF1-0C7C939D9DD9}" type="presOf" srcId="{C60528F8-205E-446C-9FCF-9BBBA8B2791B}" destId="{37E78B17-22DA-4246-A114-C64906172F94}" srcOrd="1" destOrd="0" presId="urn:microsoft.com/office/officeart/2005/8/layout/orgChart1"/>
    <dgm:cxn modelId="{7E21BB36-768F-4386-A95A-94E1A6B481AC}" type="presOf" srcId="{4C363DB4-2BA1-44E4-992F-3D76ECB9E345}" destId="{E1D81FE5-8CD9-4E17-8176-4105DAAE3D34}" srcOrd="0" destOrd="0" presId="urn:microsoft.com/office/officeart/2005/8/layout/orgChart1"/>
    <dgm:cxn modelId="{78E29E38-0E53-48F2-B40F-0F3C46609215}" type="presOf" srcId="{7A4D10D6-0C18-4E46-BA10-E85628F43B6F}" destId="{63475874-360B-4701-93E4-23AD478F525D}" srcOrd="0" destOrd="0" presId="urn:microsoft.com/office/officeart/2005/8/layout/orgChart1"/>
    <dgm:cxn modelId="{1BF50E3C-9FBF-4FE3-99EA-A57BAFAC43F2}" srcId="{88C5CCAB-FCD8-40C1-8EDB-167D35815191}" destId="{A66FB263-366E-4115-9D38-5554A73015FA}" srcOrd="0" destOrd="0" parTransId="{F9D99B14-DA43-45DE-8A06-76F6E0D7F86B}" sibTransId="{600B08E8-C9C1-46A0-9500-55895BC78E9F}"/>
    <dgm:cxn modelId="{0B93955F-605E-4B71-B3B5-EAEA6F992C9D}" srcId="{9538A089-9ECE-4328-B300-4A4BCEB4C662}" destId="{FC2201AA-6981-42B5-9F28-3A3305B677EC}" srcOrd="1" destOrd="0" parTransId="{2B5C7F5E-73C3-4B29-ABCF-8EB33505EA40}" sibTransId="{689C24EC-1B16-42CB-8BF4-AB2C9B64A1D9}"/>
    <dgm:cxn modelId="{B01A1642-0B7B-4DCB-870C-BAA5B69D78BF}" type="presOf" srcId="{BE20FE2E-D6BB-4285-8253-63AC6ADC6A8C}" destId="{9C1FAC08-A953-4CAE-B346-50895EBC64FE}" srcOrd="1" destOrd="0" presId="urn:microsoft.com/office/officeart/2005/8/layout/orgChart1"/>
    <dgm:cxn modelId="{F144A442-CF26-4039-A426-F5A70DF649C9}" srcId="{FC2201AA-6981-42B5-9F28-3A3305B677EC}" destId="{BE20FE2E-D6BB-4285-8253-63AC6ADC6A8C}" srcOrd="0" destOrd="0" parTransId="{4C363DB4-2BA1-44E4-992F-3D76ECB9E345}" sibTransId="{2AB749D9-131D-4094-9340-D56D401987A6}"/>
    <dgm:cxn modelId="{2DBF6643-283E-4980-9C0A-BD764CC232DA}" type="presOf" srcId="{8E8A167D-D2DF-4D2E-938D-AFF83E834820}" destId="{0ACE4D46-E0C0-4280-A52E-44319C7AD817}" srcOrd="0" destOrd="0" presId="urn:microsoft.com/office/officeart/2005/8/layout/orgChart1"/>
    <dgm:cxn modelId="{BC73BF46-8BAF-4897-8E4C-C7DF5ED2FF45}" srcId="{7CDD3C23-5178-4FBC-A829-69D854D5A2C6}" destId="{B3557DD0-9FED-443B-B95C-20E9FD5A0CE5}" srcOrd="0" destOrd="0" parTransId="{3082537A-C45A-4C8B-BC18-7B9A23D980A0}" sibTransId="{575E2439-FE0C-4414-BD44-F832E86809FC}"/>
    <dgm:cxn modelId="{2980E747-77AF-4061-BC10-B94DD5F3F236}" type="presOf" srcId="{8312A940-5340-4206-9B8B-F4EA6821A66C}" destId="{F907117A-E9A9-489A-9486-3813BD810259}" srcOrd="0" destOrd="0" presId="urn:microsoft.com/office/officeart/2005/8/layout/orgChart1"/>
    <dgm:cxn modelId="{2CDAC549-2521-40EF-B667-6614392FAB56}" type="presOf" srcId="{4D56B1A8-A1C5-4A11-9744-D92F498E3F8C}" destId="{0DFD28FF-944F-4D8C-B82F-757737A5805B}" srcOrd="0" destOrd="0" presId="urn:microsoft.com/office/officeart/2005/8/layout/orgChart1"/>
    <dgm:cxn modelId="{2D4AC06E-61A6-4875-A6CC-3D40BD0C45E7}" type="presOf" srcId="{88C5CCAB-FCD8-40C1-8EDB-167D35815191}" destId="{029A21BA-58A9-40FB-BB35-1BFC927D6609}" srcOrd="0" destOrd="0" presId="urn:microsoft.com/office/officeart/2005/8/layout/orgChart1"/>
    <dgm:cxn modelId="{7C435D50-FB5B-49F2-BB81-51FF8C534066}" srcId="{9538A089-9ECE-4328-B300-4A4BCEB4C662}" destId="{4BFD0125-B27B-4656-82C5-9F77AB418167}" srcOrd="2" destOrd="0" parTransId="{7D72F1A7-C3D8-49FC-B848-BA22F316DD8C}" sibTransId="{39DC059A-F310-435D-BFA5-8A2716D3950C}"/>
    <dgm:cxn modelId="{67278277-553A-4A7F-872D-3F256057DEE2}" type="presOf" srcId="{A66FB263-366E-4115-9D38-5554A73015FA}" destId="{39660BCD-E10F-42E2-8A4C-0878D5DF367A}" srcOrd="0" destOrd="0" presId="urn:microsoft.com/office/officeart/2005/8/layout/orgChart1"/>
    <dgm:cxn modelId="{C5E6AA78-5BDB-4110-BD18-E91AE01E5BCA}" type="presOf" srcId="{4BFD0125-B27B-4656-82C5-9F77AB418167}" destId="{7337E023-CE1B-4440-9CDC-BC33669D5BD6}" srcOrd="1" destOrd="0" presId="urn:microsoft.com/office/officeart/2005/8/layout/orgChart1"/>
    <dgm:cxn modelId="{BA9FC75A-9A7F-4EE4-8456-067CCD604556}" srcId="{9538A089-9ECE-4328-B300-4A4BCEB4C662}" destId="{6C25C5E3-ED38-46D6-AC1D-CBB7676A8BBA}" srcOrd="0" destOrd="0" parTransId="{66496BB4-D48E-444D-8761-E6C7AEF028A0}" sibTransId="{F227ACBD-228A-458A-B7E7-C8D2062FA1F3}"/>
    <dgm:cxn modelId="{8EC61185-5F5F-4FA4-9649-54A70A66C71D}" type="presOf" srcId="{8E8A167D-D2DF-4D2E-938D-AFF83E834820}" destId="{B01DC687-D6BE-4CAC-B18F-04949AA90A56}" srcOrd="1" destOrd="0" presId="urn:microsoft.com/office/officeart/2005/8/layout/orgChart1"/>
    <dgm:cxn modelId="{51ACC692-95F2-4BCF-AA50-ED1DE96CF485}" type="presOf" srcId="{22C115B3-E73B-429E-9EF6-4680155C0A05}" destId="{1E28F83F-1C45-4234-B143-626874E837A6}" srcOrd="0" destOrd="0" presId="urn:microsoft.com/office/officeart/2005/8/layout/orgChart1"/>
    <dgm:cxn modelId="{2B64E395-D1C9-4AE5-B20C-C5FDE796B759}" srcId="{B3557DD0-9FED-443B-B95C-20E9FD5A0CE5}" destId="{88C5CCAB-FCD8-40C1-8EDB-167D35815191}" srcOrd="0" destOrd="0" parTransId="{8312A940-5340-4206-9B8B-F4EA6821A66C}" sibTransId="{247D9BAB-2F0B-4730-8DBB-95F40C3DC400}"/>
    <dgm:cxn modelId="{F9D62396-2F85-460C-9AE3-41EECC533543}" type="presOf" srcId="{2B5C7F5E-73C3-4B29-ABCF-8EB33505EA40}" destId="{C89520D2-4D97-4F95-815C-20089B4C56FC}" srcOrd="0" destOrd="0" presId="urn:microsoft.com/office/officeart/2005/8/layout/orgChart1"/>
    <dgm:cxn modelId="{5C16F296-BC70-487A-8317-EE61BFB9F072}" srcId="{BE20FE2E-D6BB-4285-8253-63AC6ADC6A8C}" destId="{7CDD3C23-5178-4FBC-A829-69D854D5A2C6}" srcOrd="0" destOrd="0" parTransId="{CEBFCB3A-84EB-430A-8963-73377C7AD21F}" sibTransId="{2DC6592D-D112-431A-9B6F-043327716967}"/>
    <dgm:cxn modelId="{F2354697-8F8D-4BA2-A053-9C56D60CA6E6}" type="presOf" srcId="{7CDD3C23-5178-4FBC-A829-69D854D5A2C6}" destId="{EA61F253-BCB9-49B7-B524-DCAD50FCF1DD}" srcOrd="1" destOrd="0" presId="urn:microsoft.com/office/officeart/2005/8/layout/orgChart1"/>
    <dgm:cxn modelId="{51CA9B97-9ACE-4D6D-A164-D9B6F63B30B7}" type="presOf" srcId="{6C25C5E3-ED38-46D6-AC1D-CBB7676A8BBA}" destId="{CB039EFB-A7B8-4828-B219-7085BBB35734}" srcOrd="0" destOrd="0" presId="urn:microsoft.com/office/officeart/2005/8/layout/orgChart1"/>
    <dgm:cxn modelId="{2DCC5E98-1E86-4B45-8B5B-EE8D7D4DB60A}" type="presOf" srcId="{E22A938E-F600-4E8A-BF7F-647A68E380AB}" destId="{59794778-AF12-425F-9F4C-7AF2DEC2C5FA}" srcOrd="1" destOrd="0" presId="urn:microsoft.com/office/officeart/2005/8/layout/orgChart1"/>
    <dgm:cxn modelId="{A5A0C39A-75D6-4FFA-8873-29BF24FAF8A3}" type="presOf" srcId="{66496BB4-D48E-444D-8761-E6C7AEF028A0}" destId="{6BA74865-C9CB-4848-BEA2-C76218A5BEC8}" srcOrd="0" destOrd="0" presId="urn:microsoft.com/office/officeart/2005/8/layout/orgChart1"/>
    <dgm:cxn modelId="{FCD60A9B-A367-4DCE-8AA9-1420744362C4}" srcId="{4BFD0125-B27B-4656-82C5-9F77AB418167}" destId="{C60528F8-205E-446C-9FCF-9BBBA8B2791B}" srcOrd="0" destOrd="0" parTransId="{4D56B1A8-A1C5-4A11-9744-D92F498E3F8C}" sibTransId="{C5D87D92-69CA-4B85-AC6D-926C40915049}"/>
    <dgm:cxn modelId="{0C0EBC9E-9644-4C52-91B3-BCB33E6F01E5}" type="presOf" srcId="{F9D99B14-DA43-45DE-8A06-76F6E0D7F86B}" destId="{4E9C9534-BF3B-4EA5-AFC3-D08794BC3B2F}" srcOrd="0" destOrd="0" presId="urn:microsoft.com/office/officeart/2005/8/layout/orgChart1"/>
    <dgm:cxn modelId="{BA58CB9F-C2A2-4EAD-A45F-60C190EDD4F1}" type="presOf" srcId="{B3557DD0-9FED-443B-B95C-20E9FD5A0CE5}" destId="{1C81BDE0-346F-4C50-8DA1-C14067EA48A4}" srcOrd="1" destOrd="0" presId="urn:microsoft.com/office/officeart/2005/8/layout/orgChart1"/>
    <dgm:cxn modelId="{F59C5CB7-21E8-4B2C-AF31-3B5615225E66}" type="presOf" srcId="{B3557DD0-9FED-443B-B95C-20E9FD5A0CE5}" destId="{7245F108-B37C-403F-B967-AD4F83CEC41D}" srcOrd="0" destOrd="0" presId="urn:microsoft.com/office/officeart/2005/8/layout/orgChart1"/>
    <dgm:cxn modelId="{3FB9B8BC-0111-4F17-B217-E50399997D9A}" type="presOf" srcId="{B7BA66C1-6C7D-4015-9128-56E7CE382F86}" destId="{7A6E07C2-19E0-4D74-AA5A-0A1F6EF990EA}" srcOrd="1" destOrd="0" presId="urn:microsoft.com/office/officeart/2005/8/layout/orgChart1"/>
    <dgm:cxn modelId="{B1960FBF-DA8E-4311-A3F9-6FE4546B53D7}" type="presOf" srcId="{CEBFCB3A-84EB-430A-8963-73377C7AD21F}" destId="{60FAE214-AAC8-4060-A71B-CC7C02BD899A}" srcOrd="0" destOrd="0" presId="urn:microsoft.com/office/officeart/2005/8/layout/orgChart1"/>
    <dgm:cxn modelId="{5C507BBF-005C-4905-950F-61741878B3E5}" type="presOf" srcId="{FC2201AA-6981-42B5-9F28-3A3305B677EC}" destId="{5F4A4C07-05CA-49F1-A8F7-906EDE1618BC}" srcOrd="0" destOrd="0" presId="urn:microsoft.com/office/officeart/2005/8/layout/orgChart1"/>
    <dgm:cxn modelId="{736E5FC1-544F-4314-A786-6201F92A9E9A}" srcId="{9538A089-9ECE-4328-B300-4A4BCEB4C662}" destId="{8E8A167D-D2DF-4D2E-938D-AFF83E834820}" srcOrd="3" destOrd="0" parTransId="{888DD990-BA1D-4CE0-BE13-E85FC5421ABB}" sibTransId="{808EC401-0CF3-4380-99D7-9F5F12D55118}"/>
    <dgm:cxn modelId="{9CD215C2-BA32-4AC3-965E-66280E1F012B}" type="presOf" srcId="{BE20FE2E-D6BB-4285-8253-63AC6ADC6A8C}" destId="{71DBBBC3-2E03-4CB4-A414-1374A98002DD}" srcOrd="0" destOrd="0" presId="urn:microsoft.com/office/officeart/2005/8/layout/orgChart1"/>
    <dgm:cxn modelId="{FA2118C3-FF21-48C0-9BBD-19556B2C86B5}" type="presOf" srcId="{888DD990-BA1D-4CE0-BE13-E85FC5421ABB}" destId="{68B2FC5D-3388-4AB6-9C40-C32862A8E19A}" srcOrd="0" destOrd="0" presId="urn:microsoft.com/office/officeart/2005/8/layout/orgChart1"/>
    <dgm:cxn modelId="{55F8DFC9-AC90-47E4-8A4D-C67FFB2C93D3}" srcId="{9538A089-9ECE-4328-B300-4A4BCEB4C662}" destId="{E22A938E-F600-4E8A-BF7F-647A68E380AB}" srcOrd="4" destOrd="0" parTransId="{0B8BB114-EAC5-4485-875A-B82F12005A87}" sibTransId="{D60A8090-24AD-4B06-8260-13BAAF9E5039}"/>
    <dgm:cxn modelId="{EE126CCB-EF8B-4BA9-BFE3-A84591835857}" type="presOf" srcId="{4BFD0125-B27B-4656-82C5-9F77AB418167}" destId="{038081E4-8FD6-43F3-80D7-F1741F751437}" srcOrd="0" destOrd="0" presId="urn:microsoft.com/office/officeart/2005/8/layout/orgChart1"/>
    <dgm:cxn modelId="{7FFA4CCE-0D98-4EC9-8253-ECF75BE3C97E}" type="presOf" srcId="{B7BA66C1-6C7D-4015-9128-56E7CE382F86}" destId="{70325F82-C533-48BA-8F18-3146DE58338C}" srcOrd="0" destOrd="0" presId="urn:microsoft.com/office/officeart/2005/8/layout/orgChart1"/>
    <dgm:cxn modelId="{9F9FFFD2-F7BB-4C98-A80E-FB5AAD38C4B5}" type="presOf" srcId="{9538A089-9ECE-4328-B300-4A4BCEB4C662}" destId="{A2BDB7C6-96FA-473F-A4F2-4FE2F1A1B1CA}" srcOrd="0" destOrd="0" presId="urn:microsoft.com/office/officeart/2005/8/layout/orgChart1"/>
    <dgm:cxn modelId="{757EB2D5-CE8E-4ACD-9F03-7418C0244E24}" type="presOf" srcId="{C60528F8-205E-446C-9FCF-9BBBA8B2791B}" destId="{E1008C59-277B-4A1D-87C6-B2A9121CFD12}" srcOrd="0" destOrd="0" presId="urn:microsoft.com/office/officeart/2005/8/layout/orgChart1"/>
    <dgm:cxn modelId="{0387E0DC-3AED-4DFE-AB85-9562CFA92BDC}" type="presOf" srcId="{3082537A-C45A-4C8B-BC18-7B9A23D980A0}" destId="{EFF83609-34DC-41CB-87C4-34E1496D8DBA}" srcOrd="0" destOrd="0" presId="urn:microsoft.com/office/officeart/2005/8/layout/orgChart1"/>
    <dgm:cxn modelId="{FAF40AE0-9D41-4283-9057-9C4317F59A90}" type="presOf" srcId="{88C5CCAB-FCD8-40C1-8EDB-167D35815191}" destId="{FB3AFE92-9FE6-47BA-9048-BA6D23924FF8}" srcOrd="1" destOrd="0" presId="urn:microsoft.com/office/officeart/2005/8/layout/orgChart1"/>
    <dgm:cxn modelId="{9F57BBE5-EB36-4910-9DC2-9242FD182143}" type="presOf" srcId="{A66FB263-366E-4115-9D38-5554A73015FA}" destId="{EF97F1E8-CC5E-4585-9961-C42CCA4B7834}" srcOrd="1" destOrd="0" presId="urn:microsoft.com/office/officeart/2005/8/layout/orgChart1"/>
    <dgm:cxn modelId="{0A13DAEB-7ABD-44B3-858C-7A7340E4D9CC}" type="presOf" srcId="{7D72F1A7-C3D8-49FC-B848-BA22F316DD8C}" destId="{AA571D8B-0C95-4750-9237-02A667041A6E}" srcOrd="0" destOrd="0" presId="urn:microsoft.com/office/officeart/2005/8/layout/orgChart1"/>
    <dgm:cxn modelId="{1B7C79F0-9840-4423-9DDF-997ECADA8C3F}" type="presOf" srcId="{7CDD3C23-5178-4FBC-A829-69D854D5A2C6}" destId="{7D190EFD-3617-4A2D-8A88-748B4937E444}" srcOrd="0" destOrd="0" presId="urn:microsoft.com/office/officeart/2005/8/layout/orgChart1"/>
    <dgm:cxn modelId="{3E772537-A1EF-4230-B85F-BD50A5FA7AF7}" type="presParOf" srcId="{63475874-360B-4701-93E4-23AD478F525D}" destId="{E03B2DAC-E410-4563-8374-83806518853D}" srcOrd="0" destOrd="0" presId="urn:microsoft.com/office/officeart/2005/8/layout/orgChart1"/>
    <dgm:cxn modelId="{59559E35-136C-4F4D-AF06-D4CC2AA74ED5}" type="presParOf" srcId="{E03B2DAC-E410-4563-8374-83806518853D}" destId="{DDCFA492-4051-42AC-B0C4-159545A96D40}" srcOrd="0" destOrd="0" presId="urn:microsoft.com/office/officeart/2005/8/layout/orgChart1"/>
    <dgm:cxn modelId="{34A23591-2616-4CFC-AB50-26EE37988D36}" type="presParOf" srcId="{DDCFA492-4051-42AC-B0C4-159545A96D40}" destId="{A2BDB7C6-96FA-473F-A4F2-4FE2F1A1B1CA}" srcOrd="0" destOrd="0" presId="urn:microsoft.com/office/officeart/2005/8/layout/orgChart1"/>
    <dgm:cxn modelId="{2A03D7BE-8F88-4D76-A283-4C5CF43A49B3}" type="presParOf" srcId="{DDCFA492-4051-42AC-B0C4-159545A96D40}" destId="{4FB7AFCB-1993-449A-BA27-AEF82CDF8DBE}" srcOrd="1" destOrd="0" presId="urn:microsoft.com/office/officeart/2005/8/layout/orgChart1"/>
    <dgm:cxn modelId="{7B36DAA4-28FB-4EC0-A4F6-1D833F91AA79}" type="presParOf" srcId="{E03B2DAC-E410-4563-8374-83806518853D}" destId="{8328C004-C22C-46CB-9686-F531CCE5C0D1}" srcOrd="1" destOrd="0" presId="urn:microsoft.com/office/officeart/2005/8/layout/orgChart1"/>
    <dgm:cxn modelId="{3DE49C9E-32EB-4A0D-AA1B-5AA35A182B15}" type="presParOf" srcId="{8328C004-C22C-46CB-9686-F531CCE5C0D1}" destId="{C89520D2-4D97-4F95-815C-20089B4C56FC}" srcOrd="0" destOrd="0" presId="urn:microsoft.com/office/officeart/2005/8/layout/orgChart1"/>
    <dgm:cxn modelId="{B9FD1B6F-7A3B-41A9-A203-321462E55420}" type="presParOf" srcId="{8328C004-C22C-46CB-9686-F531CCE5C0D1}" destId="{5BC59ED4-3D26-4973-A81E-9419352FB0AD}" srcOrd="1" destOrd="0" presId="urn:microsoft.com/office/officeart/2005/8/layout/orgChart1"/>
    <dgm:cxn modelId="{A46F15A1-31A6-4E6E-914A-B82CA4C06C91}" type="presParOf" srcId="{5BC59ED4-3D26-4973-A81E-9419352FB0AD}" destId="{4451E6E7-10EF-4AE1-A4DD-F9BC1870BAB3}" srcOrd="0" destOrd="0" presId="urn:microsoft.com/office/officeart/2005/8/layout/orgChart1"/>
    <dgm:cxn modelId="{209CFA49-DF24-4CA3-BE66-FF19D71DB8FB}" type="presParOf" srcId="{4451E6E7-10EF-4AE1-A4DD-F9BC1870BAB3}" destId="{5F4A4C07-05CA-49F1-A8F7-906EDE1618BC}" srcOrd="0" destOrd="0" presId="urn:microsoft.com/office/officeart/2005/8/layout/orgChart1"/>
    <dgm:cxn modelId="{A90E448E-C8A2-48C3-82A3-5C1015C0FF16}" type="presParOf" srcId="{4451E6E7-10EF-4AE1-A4DD-F9BC1870BAB3}" destId="{3EA77806-8744-4778-AAC9-935D64875BB4}" srcOrd="1" destOrd="0" presId="urn:microsoft.com/office/officeart/2005/8/layout/orgChart1"/>
    <dgm:cxn modelId="{34BB5138-3CA6-4269-A3D2-8B125AFBEBD9}" type="presParOf" srcId="{5BC59ED4-3D26-4973-A81E-9419352FB0AD}" destId="{A08502D2-BCF5-41E0-8D1A-773F6FCC7E1F}" srcOrd="1" destOrd="0" presId="urn:microsoft.com/office/officeart/2005/8/layout/orgChart1"/>
    <dgm:cxn modelId="{F9E9089E-BB62-431A-BDC4-4F7B3609EA1D}" type="presParOf" srcId="{A08502D2-BCF5-41E0-8D1A-773F6FCC7E1F}" destId="{E1D81FE5-8CD9-4E17-8176-4105DAAE3D34}" srcOrd="0" destOrd="0" presId="urn:microsoft.com/office/officeart/2005/8/layout/orgChart1"/>
    <dgm:cxn modelId="{F91499AD-0406-449A-BDDA-145826D0E30A}" type="presParOf" srcId="{A08502D2-BCF5-41E0-8D1A-773F6FCC7E1F}" destId="{FF256C11-F222-467E-81F1-D0591FE558AD}" srcOrd="1" destOrd="0" presId="urn:microsoft.com/office/officeart/2005/8/layout/orgChart1"/>
    <dgm:cxn modelId="{74ED885B-2BE3-4E92-927F-A1CABCD3DEC8}" type="presParOf" srcId="{FF256C11-F222-467E-81F1-D0591FE558AD}" destId="{E95DAF69-4042-4C1E-9114-5DDD368F7938}" srcOrd="0" destOrd="0" presId="urn:microsoft.com/office/officeart/2005/8/layout/orgChart1"/>
    <dgm:cxn modelId="{02160BA6-08DD-4840-A309-20741ED4901A}" type="presParOf" srcId="{E95DAF69-4042-4C1E-9114-5DDD368F7938}" destId="{71DBBBC3-2E03-4CB4-A414-1374A98002DD}" srcOrd="0" destOrd="0" presId="urn:microsoft.com/office/officeart/2005/8/layout/orgChart1"/>
    <dgm:cxn modelId="{563495B3-01E6-4769-B54A-F14ADD5CD335}" type="presParOf" srcId="{E95DAF69-4042-4C1E-9114-5DDD368F7938}" destId="{9C1FAC08-A953-4CAE-B346-50895EBC64FE}" srcOrd="1" destOrd="0" presId="urn:microsoft.com/office/officeart/2005/8/layout/orgChart1"/>
    <dgm:cxn modelId="{F3CE56D6-5FB8-406E-9B57-97C6C50345B9}" type="presParOf" srcId="{FF256C11-F222-467E-81F1-D0591FE558AD}" destId="{30E8BF27-0B2F-431B-A10A-6EEB5DF72129}" srcOrd="1" destOrd="0" presId="urn:microsoft.com/office/officeart/2005/8/layout/orgChart1"/>
    <dgm:cxn modelId="{03243901-8028-4312-A5C1-0A5E023F0AF2}" type="presParOf" srcId="{30E8BF27-0B2F-431B-A10A-6EEB5DF72129}" destId="{60FAE214-AAC8-4060-A71B-CC7C02BD899A}" srcOrd="0" destOrd="0" presId="urn:microsoft.com/office/officeart/2005/8/layout/orgChart1"/>
    <dgm:cxn modelId="{7B443AB4-2AEE-49FD-9EA3-495DB5FF24C1}" type="presParOf" srcId="{30E8BF27-0B2F-431B-A10A-6EEB5DF72129}" destId="{1A67330B-5D02-4C38-9E46-2AD7BED13FEC}" srcOrd="1" destOrd="0" presId="urn:microsoft.com/office/officeart/2005/8/layout/orgChart1"/>
    <dgm:cxn modelId="{5EC8448A-D4CE-4762-B120-D650E9C9BFA2}" type="presParOf" srcId="{1A67330B-5D02-4C38-9E46-2AD7BED13FEC}" destId="{E4FD86B7-0289-4C5B-B975-792A2494D6A4}" srcOrd="0" destOrd="0" presId="urn:microsoft.com/office/officeart/2005/8/layout/orgChart1"/>
    <dgm:cxn modelId="{E99BFCDA-6231-421E-8268-5970F61608F4}" type="presParOf" srcId="{E4FD86B7-0289-4C5B-B975-792A2494D6A4}" destId="{7D190EFD-3617-4A2D-8A88-748B4937E444}" srcOrd="0" destOrd="0" presId="urn:microsoft.com/office/officeart/2005/8/layout/orgChart1"/>
    <dgm:cxn modelId="{A3DE850B-0F41-49EF-A07D-36814365A972}" type="presParOf" srcId="{E4FD86B7-0289-4C5B-B975-792A2494D6A4}" destId="{EA61F253-BCB9-49B7-B524-DCAD50FCF1DD}" srcOrd="1" destOrd="0" presId="urn:microsoft.com/office/officeart/2005/8/layout/orgChart1"/>
    <dgm:cxn modelId="{13E65A12-89CA-461E-9EF9-9A7109283CD6}" type="presParOf" srcId="{1A67330B-5D02-4C38-9E46-2AD7BED13FEC}" destId="{1F4ADF44-EE0F-499E-9DB4-689B62F8DC7B}" srcOrd="1" destOrd="0" presId="urn:microsoft.com/office/officeart/2005/8/layout/orgChart1"/>
    <dgm:cxn modelId="{855B1F21-07B3-4773-B139-EC271A42130B}" type="presParOf" srcId="{1F4ADF44-EE0F-499E-9DB4-689B62F8DC7B}" destId="{EFF83609-34DC-41CB-87C4-34E1496D8DBA}" srcOrd="0" destOrd="0" presId="urn:microsoft.com/office/officeart/2005/8/layout/orgChart1"/>
    <dgm:cxn modelId="{31548316-5417-42F7-8F7C-F8896015A719}" type="presParOf" srcId="{1F4ADF44-EE0F-499E-9DB4-689B62F8DC7B}" destId="{390522F1-74EE-452A-B713-54CEED428309}" srcOrd="1" destOrd="0" presId="urn:microsoft.com/office/officeart/2005/8/layout/orgChart1"/>
    <dgm:cxn modelId="{70577797-0EEE-46BF-98D3-7644B7E826DF}" type="presParOf" srcId="{390522F1-74EE-452A-B713-54CEED428309}" destId="{84A4FF23-5699-40FB-AEC8-6DCE2FC7C51B}" srcOrd="0" destOrd="0" presId="urn:microsoft.com/office/officeart/2005/8/layout/orgChart1"/>
    <dgm:cxn modelId="{C5866131-64D0-4712-9D96-053B189C77E2}" type="presParOf" srcId="{84A4FF23-5699-40FB-AEC8-6DCE2FC7C51B}" destId="{7245F108-B37C-403F-B967-AD4F83CEC41D}" srcOrd="0" destOrd="0" presId="urn:microsoft.com/office/officeart/2005/8/layout/orgChart1"/>
    <dgm:cxn modelId="{A50F149A-7585-4467-B5A8-4DC4DFD2BCB4}" type="presParOf" srcId="{84A4FF23-5699-40FB-AEC8-6DCE2FC7C51B}" destId="{1C81BDE0-346F-4C50-8DA1-C14067EA48A4}" srcOrd="1" destOrd="0" presId="urn:microsoft.com/office/officeart/2005/8/layout/orgChart1"/>
    <dgm:cxn modelId="{B6DB71CD-B46A-439A-915E-62D50EA17750}" type="presParOf" srcId="{390522F1-74EE-452A-B713-54CEED428309}" destId="{ACEFF398-DAB8-4ADB-88AD-0DB0F17FDA10}" srcOrd="1" destOrd="0" presId="urn:microsoft.com/office/officeart/2005/8/layout/orgChart1"/>
    <dgm:cxn modelId="{D9F42DF2-647C-49B2-B103-4CC996DD0456}" type="presParOf" srcId="{ACEFF398-DAB8-4ADB-88AD-0DB0F17FDA10}" destId="{F907117A-E9A9-489A-9486-3813BD810259}" srcOrd="0" destOrd="0" presId="urn:microsoft.com/office/officeart/2005/8/layout/orgChart1"/>
    <dgm:cxn modelId="{6657C057-960B-4658-8DE3-1BE8F534E12F}" type="presParOf" srcId="{ACEFF398-DAB8-4ADB-88AD-0DB0F17FDA10}" destId="{9BDD8783-5670-4DE5-A47B-1C1A032C25F2}" srcOrd="1" destOrd="0" presId="urn:microsoft.com/office/officeart/2005/8/layout/orgChart1"/>
    <dgm:cxn modelId="{47DDA94A-6C47-4448-B266-98458EF702D6}" type="presParOf" srcId="{9BDD8783-5670-4DE5-A47B-1C1A032C25F2}" destId="{9209ED81-D5DD-4413-90A2-8F884718A98F}" srcOrd="0" destOrd="0" presId="urn:microsoft.com/office/officeart/2005/8/layout/orgChart1"/>
    <dgm:cxn modelId="{47D7BF1A-8B0D-4AB3-A85B-C7920EC5B35D}" type="presParOf" srcId="{9209ED81-D5DD-4413-90A2-8F884718A98F}" destId="{029A21BA-58A9-40FB-BB35-1BFC927D6609}" srcOrd="0" destOrd="0" presId="urn:microsoft.com/office/officeart/2005/8/layout/orgChart1"/>
    <dgm:cxn modelId="{D6546F3A-CB8B-43EF-BFA7-599FBDEFD121}" type="presParOf" srcId="{9209ED81-D5DD-4413-90A2-8F884718A98F}" destId="{FB3AFE92-9FE6-47BA-9048-BA6D23924FF8}" srcOrd="1" destOrd="0" presId="urn:microsoft.com/office/officeart/2005/8/layout/orgChart1"/>
    <dgm:cxn modelId="{B3798BA5-DF88-44C1-BB24-BB2CA20579E7}" type="presParOf" srcId="{9BDD8783-5670-4DE5-A47B-1C1A032C25F2}" destId="{4904F5A3-739A-4E19-B3E2-DE17169A9E5B}" srcOrd="1" destOrd="0" presId="urn:microsoft.com/office/officeart/2005/8/layout/orgChart1"/>
    <dgm:cxn modelId="{EE7C44F3-EC20-4F8A-8166-504E23B38E5E}" type="presParOf" srcId="{4904F5A3-739A-4E19-B3E2-DE17169A9E5B}" destId="{4E9C9534-BF3B-4EA5-AFC3-D08794BC3B2F}" srcOrd="0" destOrd="0" presId="urn:microsoft.com/office/officeart/2005/8/layout/orgChart1"/>
    <dgm:cxn modelId="{FA5FD957-42FA-41D6-BD44-005E4C9791FE}" type="presParOf" srcId="{4904F5A3-739A-4E19-B3E2-DE17169A9E5B}" destId="{2C296A70-363D-4F1E-9ED4-83AFB91BD77F}" srcOrd="1" destOrd="0" presId="urn:microsoft.com/office/officeart/2005/8/layout/orgChart1"/>
    <dgm:cxn modelId="{C969DAA6-164F-41F4-AF7F-6342C882C1DA}" type="presParOf" srcId="{2C296A70-363D-4F1E-9ED4-83AFB91BD77F}" destId="{0C917AAA-85E7-49F2-AC2F-13E4DACF3798}" srcOrd="0" destOrd="0" presId="urn:microsoft.com/office/officeart/2005/8/layout/orgChart1"/>
    <dgm:cxn modelId="{7563F746-F8B5-4C7A-B7BC-61A039C6BDC7}" type="presParOf" srcId="{0C917AAA-85E7-49F2-AC2F-13E4DACF3798}" destId="{39660BCD-E10F-42E2-8A4C-0878D5DF367A}" srcOrd="0" destOrd="0" presId="urn:microsoft.com/office/officeart/2005/8/layout/orgChart1"/>
    <dgm:cxn modelId="{D6FF43F3-4E6A-43B4-94FF-6BDF3FDB564E}" type="presParOf" srcId="{0C917AAA-85E7-49F2-AC2F-13E4DACF3798}" destId="{EF97F1E8-CC5E-4585-9961-C42CCA4B7834}" srcOrd="1" destOrd="0" presId="urn:microsoft.com/office/officeart/2005/8/layout/orgChart1"/>
    <dgm:cxn modelId="{74D3C372-8DA9-4466-B8C3-B207247BB4E4}" type="presParOf" srcId="{2C296A70-363D-4F1E-9ED4-83AFB91BD77F}" destId="{649B99E4-4D0A-4057-9A94-B494E01E2688}" srcOrd="1" destOrd="0" presId="urn:microsoft.com/office/officeart/2005/8/layout/orgChart1"/>
    <dgm:cxn modelId="{76E599CF-FE4E-4EB3-A07A-FD4A3DC6A38C}" type="presParOf" srcId="{2C296A70-363D-4F1E-9ED4-83AFB91BD77F}" destId="{D4F980C4-5A7A-4009-AA55-80E2F6039FAF}" srcOrd="2" destOrd="0" presId="urn:microsoft.com/office/officeart/2005/8/layout/orgChart1"/>
    <dgm:cxn modelId="{7A85397B-C112-4EAA-A5F7-9A76A108B259}" type="presParOf" srcId="{9BDD8783-5670-4DE5-A47B-1C1A032C25F2}" destId="{B42DD57B-641D-4CFF-91AA-42EFE3268E60}" srcOrd="2" destOrd="0" presId="urn:microsoft.com/office/officeart/2005/8/layout/orgChart1"/>
    <dgm:cxn modelId="{BA85DDB6-2EC9-4CF3-A838-F44768F40468}" type="presParOf" srcId="{390522F1-74EE-452A-B713-54CEED428309}" destId="{652B7B69-810C-4485-8F23-F27132C59337}" srcOrd="2" destOrd="0" presId="urn:microsoft.com/office/officeart/2005/8/layout/orgChart1"/>
    <dgm:cxn modelId="{31A5CC0A-CDDE-4A2D-B655-45E06CB5FAF9}" type="presParOf" srcId="{1A67330B-5D02-4C38-9E46-2AD7BED13FEC}" destId="{88773A35-4490-4161-BB13-D6176E3D3E1A}" srcOrd="2" destOrd="0" presId="urn:microsoft.com/office/officeart/2005/8/layout/orgChart1"/>
    <dgm:cxn modelId="{BFF04AF4-1E65-44A1-9A75-DCEBF1FBF3D8}" type="presParOf" srcId="{FF256C11-F222-467E-81F1-D0591FE558AD}" destId="{C4FD4DF7-7FF0-4E9C-BB48-388A61114BAE}" srcOrd="2" destOrd="0" presId="urn:microsoft.com/office/officeart/2005/8/layout/orgChart1"/>
    <dgm:cxn modelId="{1FCE2D12-674D-40F8-8E17-2E9F6457F852}" type="presParOf" srcId="{5BC59ED4-3D26-4973-A81E-9419352FB0AD}" destId="{805182A8-2B4C-4AA4-BB17-19CD3736922E}" srcOrd="2" destOrd="0" presId="urn:microsoft.com/office/officeart/2005/8/layout/orgChart1"/>
    <dgm:cxn modelId="{BA3EE7AF-EEB9-480A-9FA7-D8315B9DDD16}" type="presParOf" srcId="{8328C004-C22C-46CB-9686-F531CCE5C0D1}" destId="{AA571D8B-0C95-4750-9237-02A667041A6E}" srcOrd="2" destOrd="0" presId="urn:microsoft.com/office/officeart/2005/8/layout/orgChart1"/>
    <dgm:cxn modelId="{218A5D41-5E69-4C99-BF68-E1768EF72F7A}" type="presParOf" srcId="{8328C004-C22C-46CB-9686-F531CCE5C0D1}" destId="{BD8DDEE4-5BF9-4CCB-8E32-245201915D55}" srcOrd="3" destOrd="0" presId="urn:microsoft.com/office/officeart/2005/8/layout/orgChart1"/>
    <dgm:cxn modelId="{D44EA190-C6CE-4C69-92CD-62542C8B4ACA}" type="presParOf" srcId="{BD8DDEE4-5BF9-4CCB-8E32-245201915D55}" destId="{E1C0DC07-C6C0-41B1-9669-DF02CA30F09B}" srcOrd="0" destOrd="0" presId="urn:microsoft.com/office/officeart/2005/8/layout/orgChart1"/>
    <dgm:cxn modelId="{E4813F2D-1F4B-4C46-9DE0-D41553C1A566}" type="presParOf" srcId="{E1C0DC07-C6C0-41B1-9669-DF02CA30F09B}" destId="{038081E4-8FD6-43F3-80D7-F1741F751437}" srcOrd="0" destOrd="0" presId="urn:microsoft.com/office/officeart/2005/8/layout/orgChart1"/>
    <dgm:cxn modelId="{EC992C7D-F4AF-48CD-AEA8-F5E23BA9E610}" type="presParOf" srcId="{E1C0DC07-C6C0-41B1-9669-DF02CA30F09B}" destId="{7337E023-CE1B-4440-9CDC-BC33669D5BD6}" srcOrd="1" destOrd="0" presId="urn:microsoft.com/office/officeart/2005/8/layout/orgChart1"/>
    <dgm:cxn modelId="{5EE98714-BDA7-4AE6-880C-5F173614385A}" type="presParOf" srcId="{BD8DDEE4-5BF9-4CCB-8E32-245201915D55}" destId="{BEC187E2-D7F9-48F6-A6DC-452F06F7F473}" srcOrd="1" destOrd="0" presId="urn:microsoft.com/office/officeart/2005/8/layout/orgChart1"/>
    <dgm:cxn modelId="{CA93C0B7-789C-4A49-9B97-0478270CB7EE}" type="presParOf" srcId="{BEC187E2-D7F9-48F6-A6DC-452F06F7F473}" destId="{0DFD28FF-944F-4D8C-B82F-757737A5805B}" srcOrd="0" destOrd="0" presId="urn:microsoft.com/office/officeart/2005/8/layout/orgChart1"/>
    <dgm:cxn modelId="{D098B8A6-D78E-42B4-BE8B-279D306C0D7D}" type="presParOf" srcId="{BEC187E2-D7F9-48F6-A6DC-452F06F7F473}" destId="{C153500E-9E9D-4338-B148-0A8546D011C1}" srcOrd="1" destOrd="0" presId="urn:microsoft.com/office/officeart/2005/8/layout/orgChart1"/>
    <dgm:cxn modelId="{B8B553F6-AB3E-4D5C-B809-91AB2A3D77D4}" type="presParOf" srcId="{C153500E-9E9D-4338-B148-0A8546D011C1}" destId="{04E48B3D-399A-4E6D-ACEE-C82A37EB4C53}" srcOrd="0" destOrd="0" presId="urn:microsoft.com/office/officeart/2005/8/layout/orgChart1"/>
    <dgm:cxn modelId="{0FEC9852-DDFD-4270-BD5B-2357BFFF3257}" type="presParOf" srcId="{04E48B3D-399A-4E6D-ACEE-C82A37EB4C53}" destId="{E1008C59-277B-4A1D-87C6-B2A9121CFD12}" srcOrd="0" destOrd="0" presId="urn:microsoft.com/office/officeart/2005/8/layout/orgChart1"/>
    <dgm:cxn modelId="{2AB7A188-0101-45FB-926F-5F6CFF552D61}" type="presParOf" srcId="{04E48B3D-399A-4E6D-ACEE-C82A37EB4C53}" destId="{37E78B17-22DA-4246-A114-C64906172F94}" srcOrd="1" destOrd="0" presId="urn:microsoft.com/office/officeart/2005/8/layout/orgChart1"/>
    <dgm:cxn modelId="{B3F376B6-52B9-4D6D-A784-F976DE4A3CF4}" type="presParOf" srcId="{C153500E-9E9D-4338-B148-0A8546D011C1}" destId="{6BE1E976-9506-4054-B9A6-2205410D89CC}" srcOrd="1" destOrd="0" presId="urn:microsoft.com/office/officeart/2005/8/layout/orgChart1"/>
    <dgm:cxn modelId="{4AC5B492-08A8-4D63-B54C-CFF63D6CC374}" type="presParOf" srcId="{6BE1E976-9506-4054-B9A6-2205410D89CC}" destId="{1E28F83F-1C45-4234-B143-626874E837A6}" srcOrd="0" destOrd="0" presId="urn:microsoft.com/office/officeart/2005/8/layout/orgChart1"/>
    <dgm:cxn modelId="{6E763B17-3331-4677-A8B0-8B0552DED251}" type="presParOf" srcId="{6BE1E976-9506-4054-B9A6-2205410D89CC}" destId="{B17577E1-6FBA-47FC-8085-C7020CB0FA20}" srcOrd="1" destOrd="0" presId="urn:microsoft.com/office/officeart/2005/8/layout/orgChart1"/>
    <dgm:cxn modelId="{70688539-BB02-4043-997F-1D99CF55F615}" type="presParOf" srcId="{B17577E1-6FBA-47FC-8085-C7020CB0FA20}" destId="{4F77B27D-6D41-4D7E-BC13-881DF14D3576}" srcOrd="0" destOrd="0" presId="urn:microsoft.com/office/officeart/2005/8/layout/orgChart1"/>
    <dgm:cxn modelId="{2857F0BF-378B-4E08-92AC-90B84FC470E4}" type="presParOf" srcId="{4F77B27D-6D41-4D7E-BC13-881DF14D3576}" destId="{70325F82-C533-48BA-8F18-3146DE58338C}" srcOrd="0" destOrd="0" presId="urn:microsoft.com/office/officeart/2005/8/layout/orgChart1"/>
    <dgm:cxn modelId="{719C149A-933C-4916-BFE8-79CD2FA78249}" type="presParOf" srcId="{4F77B27D-6D41-4D7E-BC13-881DF14D3576}" destId="{7A6E07C2-19E0-4D74-AA5A-0A1F6EF990EA}" srcOrd="1" destOrd="0" presId="urn:microsoft.com/office/officeart/2005/8/layout/orgChart1"/>
    <dgm:cxn modelId="{5C21FBA3-0F6C-4995-93CB-447FECD3A2DF}" type="presParOf" srcId="{B17577E1-6FBA-47FC-8085-C7020CB0FA20}" destId="{14279452-7FD8-4F09-B682-58F741A85C63}" srcOrd="1" destOrd="0" presId="urn:microsoft.com/office/officeart/2005/8/layout/orgChart1"/>
    <dgm:cxn modelId="{0F8860E6-5BFF-4E83-8428-A0099AF2BDDC}" type="presParOf" srcId="{B17577E1-6FBA-47FC-8085-C7020CB0FA20}" destId="{E8E2CB16-58A0-4A63-9E29-0640FBE01D78}" srcOrd="2" destOrd="0" presId="urn:microsoft.com/office/officeart/2005/8/layout/orgChart1"/>
    <dgm:cxn modelId="{A70BBFB4-3B6C-4A00-A611-74C27D6D5640}" type="presParOf" srcId="{C153500E-9E9D-4338-B148-0A8546D011C1}" destId="{FD6437D6-BB43-41EE-9305-45F966AB21BA}" srcOrd="2" destOrd="0" presId="urn:microsoft.com/office/officeart/2005/8/layout/orgChart1"/>
    <dgm:cxn modelId="{F3356C2D-816D-465A-AAF5-E0E2ADDBACF5}" type="presParOf" srcId="{BD8DDEE4-5BF9-4CCB-8E32-245201915D55}" destId="{3A026AE1-7255-400D-AA21-F5653C73E4DA}" srcOrd="2" destOrd="0" presId="urn:microsoft.com/office/officeart/2005/8/layout/orgChart1"/>
    <dgm:cxn modelId="{84CB264F-E848-4347-ABED-68858BDAEAE3}" type="presParOf" srcId="{8328C004-C22C-46CB-9686-F531CCE5C0D1}" destId="{68B2FC5D-3388-4AB6-9C40-C32862A8E19A}" srcOrd="4" destOrd="0" presId="urn:microsoft.com/office/officeart/2005/8/layout/orgChart1"/>
    <dgm:cxn modelId="{4E186D00-F4DB-4F68-8960-3B9C0D870B82}" type="presParOf" srcId="{8328C004-C22C-46CB-9686-F531CCE5C0D1}" destId="{E83C422D-3FA5-4ED9-9E4C-EBED51D1357C}" srcOrd="5" destOrd="0" presId="urn:microsoft.com/office/officeart/2005/8/layout/orgChart1"/>
    <dgm:cxn modelId="{E47EA3F0-FD68-4EA8-A142-B8AC131AAF13}" type="presParOf" srcId="{E83C422D-3FA5-4ED9-9E4C-EBED51D1357C}" destId="{45C4BC72-DAE1-4640-91BA-CCD6D17F1942}" srcOrd="0" destOrd="0" presId="urn:microsoft.com/office/officeart/2005/8/layout/orgChart1"/>
    <dgm:cxn modelId="{318E9D72-DC87-4F4C-BA72-23E5B6D44C7D}" type="presParOf" srcId="{45C4BC72-DAE1-4640-91BA-CCD6D17F1942}" destId="{0ACE4D46-E0C0-4280-A52E-44319C7AD817}" srcOrd="0" destOrd="0" presId="urn:microsoft.com/office/officeart/2005/8/layout/orgChart1"/>
    <dgm:cxn modelId="{BE0826E2-270F-4A8A-BC4D-D3A7CA572686}" type="presParOf" srcId="{45C4BC72-DAE1-4640-91BA-CCD6D17F1942}" destId="{B01DC687-D6BE-4CAC-B18F-04949AA90A56}" srcOrd="1" destOrd="0" presId="urn:microsoft.com/office/officeart/2005/8/layout/orgChart1"/>
    <dgm:cxn modelId="{CA4439C4-C86C-423F-BB48-F0C372A7F5FD}" type="presParOf" srcId="{E83C422D-3FA5-4ED9-9E4C-EBED51D1357C}" destId="{C1490EAC-BD65-409B-A04E-B983295D836F}" srcOrd="1" destOrd="0" presId="urn:microsoft.com/office/officeart/2005/8/layout/orgChart1"/>
    <dgm:cxn modelId="{6D60AB5F-8BC6-4CA5-840B-A538FBC1D768}" type="presParOf" srcId="{E83C422D-3FA5-4ED9-9E4C-EBED51D1357C}" destId="{815DEC75-394D-445A-90FD-C820A9C5587A}" srcOrd="2" destOrd="0" presId="urn:microsoft.com/office/officeart/2005/8/layout/orgChart1"/>
    <dgm:cxn modelId="{BA64514C-6D75-40DB-A8AC-40292BD40400}" type="presParOf" srcId="{E03B2DAC-E410-4563-8374-83806518853D}" destId="{5FFDFA80-D85E-46C5-A9B1-F5A8BEDAD7A9}" srcOrd="2" destOrd="0" presId="urn:microsoft.com/office/officeart/2005/8/layout/orgChart1"/>
    <dgm:cxn modelId="{18DB2074-C810-4E53-9CB2-2D6B5A95C71E}" type="presParOf" srcId="{5FFDFA80-D85E-46C5-A9B1-F5A8BEDAD7A9}" destId="{6BA74865-C9CB-4848-BEA2-C76218A5BEC8}" srcOrd="0" destOrd="0" presId="urn:microsoft.com/office/officeart/2005/8/layout/orgChart1"/>
    <dgm:cxn modelId="{10254118-4D9F-4328-89CA-8D5824736766}" type="presParOf" srcId="{5FFDFA80-D85E-46C5-A9B1-F5A8BEDAD7A9}" destId="{7BA869EE-7E57-438A-B82C-7F75859DA382}" srcOrd="1" destOrd="0" presId="urn:microsoft.com/office/officeart/2005/8/layout/orgChart1"/>
    <dgm:cxn modelId="{EB961AED-4061-4C94-8352-BD7D2CCF1C93}" type="presParOf" srcId="{7BA869EE-7E57-438A-B82C-7F75859DA382}" destId="{0AC3B51C-F01A-4DD3-ADCA-1618F731EE88}" srcOrd="0" destOrd="0" presId="urn:microsoft.com/office/officeart/2005/8/layout/orgChart1"/>
    <dgm:cxn modelId="{3E2432ED-7980-417D-916C-D9C91743CFC7}" type="presParOf" srcId="{0AC3B51C-F01A-4DD3-ADCA-1618F731EE88}" destId="{CB039EFB-A7B8-4828-B219-7085BBB35734}" srcOrd="0" destOrd="0" presId="urn:microsoft.com/office/officeart/2005/8/layout/orgChart1"/>
    <dgm:cxn modelId="{EC87F25B-81FC-48F2-B5B8-2C720276E419}" type="presParOf" srcId="{0AC3B51C-F01A-4DD3-ADCA-1618F731EE88}" destId="{9F1E4544-59D2-45B7-A0A8-403F11E4FD9A}" srcOrd="1" destOrd="0" presId="urn:microsoft.com/office/officeart/2005/8/layout/orgChart1"/>
    <dgm:cxn modelId="{073DE9FA-5772-437A-A8F8-DD7D4621DC72}" type="presParOf" srcId="{7BA869EE-7E57-438A-B82C-7F75859DA382}" destId="{DDAECCE6-53AF-4768-904C-A96E71C44E03}" srcOrd="1" destOrd="0" presId="urn:microsoft.com/office/officeart/2005/8/layout/orgChart1"/>
    <dgm:cxn modelId="{BD1F0BC2-C861-45CA-908F-AF66CB125CCA}" type="presParOf" srcId="{7BA869EE-7E57-438A-B82C-7F75859DA382}" destId="{35684615-9873-41B3-A269-E260A9604E68}" srcOrd="2" destOrd="0" presId="urn:microsoft.com/office/officeart/2005/8/layout/orgChart1"/>
    <dgm:cxn modelId="{58169FEA-6A6A-4FAD-96BF-4B678460D9D2}" type="presParOf" srcId="{5FFDFA80-D85E-46C5-A9B1-F5A8BEDAD7A9}" destId="{3E948A89-63A2-4D7B-ABD3-992FD0317CAC}" srcOrd="2" destOrd="0" presId="urn:microsoft.com/office/officeart/2005/8/layout/orgChart1"/>
    <dgm:cxn modelId="{7EBFEFE8-8E77-49AD-A647-E0E30A453FA2}" type="presParOf" srcId="{5FFDFA80-D85E-46C5-A9B1-F5A8BEDAD7A9}" destId="{2EE65589-3F5C-4874-8518-70B678211E51}" srcOrd="3" destOrd="0" presId="urn:microsoft.com/office/officeart/2005/8/layout/orgChart1"/>
    <dgm:cxn modelId="{7934C242-5482-4940-ADC4-2B87BB459197}" type="presParOf" srcId="{2EE65589-3F5C-4874-8518-70B678211E51}" destId="{E598B181-EF0E-492E-8C08-F9AD6E905D1A}" srcOrd="0" destOrd="0" presId="urn:microsoft.com/office/officeart/2005/8/layout/orgChart1"/>
    <dgm:cxn modelId="{A938BF3A-0A4B-41AF-9857-1E46DBCA623D}" type="presParOf" srcId="{E598B181-EF0E-492E-8C08-F9AD6E905D1A}" destId="{A6706BD7-4DEB-46ED-B873-7078E7F1016A}" srcOrd="0" destOrd="0" presId="urn:microsoft.com/office/officeart/2005/8/layout/orgChart1"/>
    <dgm:cxn modelId="{16728F3D-0B12-4869-91E5-2E48B9BDDCB6}" type="presParOf" srcId="{E598B181-EF0E-492E-8C08-F9AD6E905D1A}" destId="{59794778-AF12-425F-9F4C-7AF2DEC2C5FA}" srcOrd="1" destOrd="0" presId="urn:microsoft.com/office/officeart/2005/8/layout/orgChart1"/>
    <dgm:cxn modelId="{75B136AA-1840-48EC-81F0-002FE0CBEDBF}" type="presParOf" srcId="{2EE65589-3F5C-4874-8518-70B678211E51}" destId="{C1F31BE0-3128-4A79-A3BF-AE1BEAA53A55}" srcOrd="1" destOrd="0" presId="urn:microsoft.com/office/officeart/2005/8/layout/orgChart1"/>
    <dgm:cxn modelId="{0678532E-120A-4F01-82DC-C8995151B22B}" type="presParOf" srcId="{2EE65589-3F5C-4874-8518-70B678211E51}" destId="{B68B7B07-419B-4551-9EE2-315685B91220}" srcOrd="2" destOrd="0" presId="urn:microsoft.com/office/officeart/2005/8/layout/orgChart1"/>
  </dgm:cxnLst>
  <dgm:bg/>
  <dgm:whole/>
  <dgm:extLst>
    <a:ext uri="http://schemas.microsoft.com/office/drawing/2008/diagram">
      <dsp:dataModelExt xmlns:dsp="http://schemas.microsoft.com/office/drawing/2008/diagram" relId="rId93"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82A492BD-587E-42D3-9FDB-73E7BBF07BA1}"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GB"/>
        </a:p>
      </dgm:t>
    </dgm:pt>
    <dgm:pt modelId="{B873B246-B29B-4AB0-A179-67E6FD376963}">
      <dgm:prSet phldrT="[Text]" custT="1"/>
      <dgm:spPr>
        <a:xfrm>
          <a:off x="2625915" y="137744"/>
          <a:ext cx="1739253" cy="419097"/>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Current prices are given to new parent/carer(s) and are displayed in the setting</a:t>
          </a:r>
        </a:p>
      </dgm:t>
    </dgm:pt>
    <dgm:pt modelId="{38265887-EC38-4A05-81E6-DFBC5200AAF2}" type="parTrans" cxnId="{C1052502-2A49-4AE9-B02A-C87EB759D646}">
      <dgm:prSet/>
      <dgm:spPr/>
      <dgm:t>
        <a:bodyPr/>
        <a:lstStyle/>
        <a:p>
          <a:endParaRPr lang="en-GB"/>
        </a:p>
      </dgm:t>
    </dgm:pt>
    <dgm:pt modelId="{0FC6CDCC-7A09-4BF3-BDE2-35F20935BFC6}" type="sibTrans" cxnId="{C1052502-2A49-4AE9-B02A-C87EB759D646}">
      <dgm:prSet/>
      <dgm:spPr/>
      <dgm:t>
        <a:bodyPr/>
        <a:lstStyle/>
        <a:p>
          <a:endParaRPr lang="en-GB"/>
        </a:p>
      </dgm:t>
    </dgm:pt>
    <dgm:pt modelId="{D5A9C912-A292-42C5-88A4-9327355C6B84}" type="asst">
      <dgm:prSet phldrT="[Text]" custT="1"/>
      <dgm:spPr>
        <a:xfrm>
          <a:off x="2176027" y="694229"/>
          <a:ext cx="1250821" cy="421923"/>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At least half a terms notice is given when fees increase </a:t>
          </a:r>
        </a:p>
      </dgm:t>
    </dgm:pt>
    <dgm:pt modelId="{A3FD936C-471E-4E93-A6EC-F159C14C6480}" type="parTrans" cxnId="{9D8EAB5D-BBE9-4235-865B-B1EC8FA59EEB}">
      <dgm:prSet/>
      <dgm:spPr>
        <a:xfrm>
          <a:off x="3381128" y="556842"/>
          <a:ext cx="91440" cy="348349"/>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GB"/>
        </a:p>
      </dgm:t>
    </dgm:pt>
    <dgm:pt modelId="{F91FD546-BE87-4C5D-8A0B-D7E4F2E07326}" type="sibTrans" cxnId="{9D8EAB5D-BBE9-4235-865B-B1EC8FA59EEB}">
      <dgm:prSet/>
      <dgm:spPr/>
      <dgm:t>
        <a:bodyPr/>
        <a:lstStyle/>
        <a:p>
          <a:endParaRPr lang="en-GB"/>
        </a:p>
      </dgm:t>
    </dgm:pt>
    <dgm:pt modelId="{F1E3D4EA-7759-4484-8C68-F64D6FFE919C}">
      <dgm:prSet phldrT="[Text]" custT="1"/>
      <dgm:spPr>
        <a:xfrm>
          <a:off x="1070914" y="1253540"/>
          <a:ext cx="2000636" cy="463561"/>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Invoices are given out during the first two weeks of term. They have a clear due date on them</a:t>
          </a:r>
        </a:p>
      </dgm:t>
    </dgm:pt>
    <dgm:pt modelId="{1A682109-1FF8-4555-9A9C-947788E4FFCB}" type="parTrans" cxnId="{C05F2639-29ED-4C94-BC88-1B785E5C94D8}">
      <dgm:prSet/>
      <dgm:spPr>
        <a:xfrm>
          <a:off x="2071232" y="556842"/>
          <a:ext cx="1424309" cy="696698"/>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GB"/>
        </a:p>
      </dgm:t>
    </dgm:pt>
    <dgm:pt modelId="{394D4028-9CC7-416D-ADB2-ABB6820E48E4}" type="sibTrans" cxnId="{C05F2639-29ED-4C94-BC88-1B785E5C94D8}">
      <dgm:prSet/>
      <dgm:spPr/>
      <dgm:t>
        <a:bodyPr/>
        <a:lstStyle/>
        <a:p>
          <a:endParaRPr lang="en-GB"/>
        </a:p>
      </dgm:t>
    </dgm:pt>
    <dgm:pt modelId="{769227B9-40A9-4883-9EF5-A0867AD68139}">
      <dgm:prSet custT="1"/>
      <dgm:spPr>
        <a:xfrm>
          <a:off x="1840" y="1854489"/>
          <a:ext cx="1285403" cy="972847"/>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Parent/carer(s) who may have difficultly paying should speak to the manager as soon as possible</a:t>
          </a:r>
        </a:p>
      </dgm:t>
    </dgm:pt>
    <dgm:pt modelId="{9C2B091E-5EEE-405A-AE2F-D55AF102D912}" type="parTrans" cxnId="{94846997-8C65-45BE-BAD5-E85191FEA98E}">
      <dgm:prSet/>
      <dgm:spPr>
        <a:xfrm>
          <a:off x="644542" y="1717102"/>
          <a:ext cx="1426690" cy="137387"/>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90D99DD6-CC21-45FB-AC3A-E0C705DCDCE2}" type="sibTrans" cxnId="{94846997-8C65-45BE-BAD5-E85191FEA98E}">
      <dgm:prSet/>
      <dgm:spPr/>
      <dgm:t>
        <a:bodyPr/>
        <a:lstStyle/>
        <a:p>
          <a:endParaRPr lang="en-GB"/>
        </a:p>
      </dgm:t>
    </dgm:pt>
    <dgm:pt modelId="{46E6617D-1ADA-46AF-AA4C-EB37A1F9AE97}">
      <dgm:prSet custT="1"/>
      <dgm:spPr>
        <a:xfrm>
          <a:off x="323191" y="2964724"/>
          <a:ext cx="1708118" cy="852319"/>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Installment plans are avaliable. An Installment sheet will be completed and agreed by the manager and parent/carer</a:t>
          </a:r>
        </a:p>
      </dgm:t>
    </dgm:pt>
    <dgm:pt modelId="{92A147E5-00E4-4E71-AEA1-FDABB3DAB347}" type="parTrans" cxnId="{46134980-FFCF-478D-871F-B94A87C7B7B4}">
      <dgm:prSet/>
      <dgm:spPr>
        <a:xfrm>
          <a:off x="130380" y="2827336"/>
          <a:ext cx="192810" cy="563546"/>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2FD06C25-8C31-4AD1-A6BF-5D71FDFA3F97}" type="sibTrans" cxnId="{46134980-FFCF-478D-871F-B94A87C7B7B4}">
      <dgm:prSet/>
      <dgm:spPr/>
      <dgm:t>
        <a:bodyPr/>
        <a:lstStyle/>
        <a:p>
          <a:endParaRPr lang="en-GB"/>
        </a:p>
      </dgm:t>
    </dgm:pt>
    <dgm:pt modelId="{06FC7982-1E5C-4B90-905D-67C2FA30D56C}">
      <dgm:prSet custT="1"/>
      <dgm:spPr>
        <a:xfrm>
          <a:off x="1424631" y="1854489"/>
          <a:ext cx="654225" cy="82200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Late payments are liable for a surcharge</a:t>
          </a:r>
        </a:p>
      </dgm:t>
    </dgm:pt>
    <dgm:pt modelId="{2FFD09C5-9909-4BC7-975A-FAAA2B75BD2A}" type="parTrans" cxnId="{1DDCFDFD-B880-4261-B11F-3D0CC019CC82}">
      <dgm:prSet/>
      <dgm:spPr>
        <a:xfrm>
          <a:off x="1751744" y="1717102"/>
          <a:ext cx="319487" cy="137387"/>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EB32E151-0791-4B73-B02F-E7A1C41915EB}" type="sibTrans" cxnId="{1DDCFDFD-B880-4261-B11F-3D0CC019CC82}">
      <dgm:prSet/>
      <dgm:spPr/>
      <dgm:t>
        <a:bodyPr/>
        <a:lstStyle/>
        <a:p>
          <a:endParaRPr lang="en-GB"/>
        </a:p>
      </dgm:t>
    </dgm:pt>
    <dgm:pt modelId="{C68FF4E6-904D-476C-B528-FD954CBCBFB7}">
      <dgm:prSet custT="1"/>
      <dgm:spPr>
        <a:xfrm>
          <a:off x="2216244" y="1854489"/>
          <a:ext cx="1017190" cy="200636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If payment is not received, the pre-school reserves the right to withdraw the child from the setting. The child will still be able to attend for sessions for which they receive funding </a:t>
          </a:r>
        </a:p>
      </dgm:t>
    </dgm:pt>
    <dgm:pt modelId="{75A55871-B8A1-4ABB-9184-0AB133682E4C}" type="parTrans" cxnId="{AF3C8D5F-8A3F-4F73-8ABC-5DFF4CADDD57}">
      <dgm:prSet/>
      <dgm:spPr>
        <a:xfrm>
          <a:off x="2071232" y="1717102"/>
          <a:ext cx="653607" cy="137387"/>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54F49C55-C17A-40E0-AA26-AF8951727871}" type="sibTrans" cxnId="{AF3C8D5F-8A3F-4F73-8ABC-5DFF4CADDD57}">
      <dgm:prSet/>
      <dgm:spPr/>
      <dgm:t>
        <a:bodyPr/>
        <a:lstStyle/>
        <a:p>
          <a:endParaRPr lang="en-GB"/>
        </a:p>
      </dgm:t>
    </dgm:pt>
    <dgm:pt modelId="{A438F9DA-7521-4FB1-B571-960FE3713BB7}">
      <dgm:prSet custT="1"/>
      <dgm:spPr>
        <a:xfrm>
          <a:off x="3730625" y="1253540"/>
          <a:ext cx="2189543" cy="434896"/>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Parent/carer(s) are asked to confirm their child's sessions the term before</a:t>
          </a:r>
        </a:p>
      </dgm:t>
    </dgm:pt>
    <dgm:pt modelId="{84E2991E-D896-4787-A920-716CB5AE127D}" type="parTrans" cxnId="{2CC93CA0-3431-40B9-AC3B-B085CDE79500}">
      <dgm:prSet/>
      <dgm:spPr>
        <a:xfrm>
          <a:off x="3495541" y="556842"/>
          <a:ext cx="1329855" cy="696698"/>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GB"/>
        </a:p>
      </dgm:t>
    </dgm:pt>
    <dgm:pt modelId="{63F748E2-2A55-4B9C-AE87-B8CF6B8C7742}" type="sibTrans" cxnId="{2CC93CA0-3431-40B9-AC3B-B085CDE79500}">
      <dgm:prSet/>
      <dgm:spPr/>
      <dgm:t>
        <a:bodyPr/>
        <a:lstStyle/>
        <a:p>
          <a:endParaRPr lang="en-GB"/>
        </a:p>
      </dgm:t>
    </dgm:pt>
    <dgm:pt modelId="{3450D26E-A1BA-4E4F-A4E3-0A71CB23DF02}">
      <dgm:prSet custT="1"/>
      <dgm:spPr>
        <a:xfrm>
          <a:off x="3370822" y="1854489"/>
          <a:ext cx="769801" cy="1315609"/>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All sessions are payable, even if the child doesn't attend eg. illness or holidays </a:t>
          </a:r>
        </a:p>
      </dgm:t>
    </dgm:pt>
    <dgm:pt modelId="{52DD9ADE-96C3-4E1F-B023-5211EDE44CFE}" type="parTrans" cxnId="{AA806AD9-F65F-46DF-8A61-1C9FEFB4B700}">
      <dgm:prSet/>
      <dgm:spPr>
        <a:xfrm>
          <a:off x="2071232" y="1717102"/>
          <a:ext cx="1684491" cy="137387"/>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C5FB0597-86EA-42B9-A215-9817453F6D4E}" type="sibTrans" cxnId="{AA806AD9-F65F-46DF-8A61-1C9FEFB4B700}">
      <dgm:prSet/>
      <dgm:spPr/>
      <dgm:t>
        <a:bodyPr/>
        <a:lstStyle/>
        <a:p>
          <a:endParaRPr lang="en-GB"/>
        </a:p>
      </dgm:t>
    </dgm:pt>
    <dgm:pt modelId="{5605245C-E1AF-4501-BACF-C1F30D0D59B8}">
      <dgm:prSet custT="1"/>
      <dgm:spPr>
        <a:xfrm>
          <a:off x="4905990" y="1976767"/>
          <a:ext cx="858148" cy="1098144"/>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At least 6 weeks notice is required to cancel a child's place or to change sessions</a:t>
          </a:r>
        </a:p>
      </dgm:t>
    </dgm:pt>
    <dgm:pt modelId="{3B929007-A54E-476D-AF36-33053B819756}" type="parTrans" cxnId="{F5E45470-3B03-4089-9189-5FADCD589585}">
      <dgm:prSet/>
      <dgm:spPr>
        <a:xfrm>
          <a:off x="3949580" y="1688437"/>
          <a:ext cx="956409" cy="837402"/>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84D3E317-E7A4-4AA0-A8EE-0563DAD314C9}" type="sibTrans" cxnId="{F5E45470-3B03-4089-9189-5FADCD589585}">
      <dgm:prSet/>
      <dgm:spPr/>
      <dgm:t>
        <a:bodyPr/>
        <a:lstStyle/>
        <a:p>
          <a:endParaRPr lang="en-GB"/>
        </a:p>
      </dgm:t>
    </dgm:pt>
    <dgm:pt modelId="{564C7CC7-1D94-419D-AFFD-EC647E902817}" type="pres">
      <dgm:prSet presAssocID="{82A492BD-587E-42D3-9FDB-73E7BBF07BA1}" presName="hierChild1" presStyleCnt="0">
        <dgm:presLayoutVars>
          <dgm:orgChart val="1"/>
          <dgm:chPref val="1"/>
          <dgm:dir/>
          <dgm:animOne val="branch"/>
          <dgm:animLvl val="lvl"/>
          <dgm:resizeHandles/>
        </dgm:presLayoutVars>
      </dgm:prSet>
      <dgm:spPr/>
    </dgm:pt>
    <dgm:pt modelId="{4321D64D-4DF4-4E2E-B406-11A50158AE6E}" type="pres">
      <dgm:prSet presAssocID="{B873B246-B29B-4AB0-A179-67E6FD376963}" presName="hierRoot1" presStyleCnt="0">
        <dgm:presLayoutVars>
          <dgm:hierBranch val="init"/>
        </dgm:presLayoutVars>
      </dgm:prSet>
      <dgm:spPr/>
    </dgm:pt>
    <dgm:pt modelId="{787199D6-9C24-4FCC-B01C-DC123D3D546A}" type="pres">
      <dgm:prSet presAssocID="{B873B246-B29B-4AB0-A179-67E6FD376963}" presName="rootComposite1" presStyleCnt="0"/>
      <dgm:spPr/>
    </dgm:pt>
    <dgm:pt modelId="{E62EFDC1-7E77-47F0-B84C-7F66C6B73EB9}" type="pres">
      <dgm:prSet presAssocID="{B873B246-B29B-4AB0-A179-67E6FD376963}" presName="rootText1" presStyleLbl="node0" presStyleIdx="0" presStyleCnt="1" custScaleX="265849" custScaleY="128120">
        <dgm:presLayoutVars>
          <dgm:chPref val="3"/>
        </dgm:presLayoutVars>
      </dgm:prSet>
      <dgm:spPr>
        <a:prstGeom prst="rect">
          <a:avLst/>
        </a:prstGeom>
      </dgm:spPr>
    </dgm:pt>
    <dgm:pt modelId="{A97B6A42-140D-44EC-AA96-564F28D0BB79}" type="pres">
      <dgm:prSet presAssocID="{B873B246-B29B-4AB0-A179-67E6FD376963}" presName="rootConnector1" presStyleLbl="node1" presStyleIdx="0" presStyleCnt="0"/>
      <dgm:spPr/>
    </dgm:pt>
    <dgm:pt modelId="{EB2B51EB-9F5C-45B9-A327-4C8A91EC8D04}" type="pres">
      <dgm:prSet presAssocID="{B873B246-B29B-4AB0-A179-67E6FD376963}" presName="hierChild2" presStyleCnt="0"/>
      <dgm:spPr/>
    </dgm:pt>
    <dgm:pt modelId="{46D454E3-2238-4851-B2DF-E9C7193E0281}" type="pres">
      <dgm:prSet presAssocID="{1A682109-1FF8-4555-9A9C-947788E4FFCB}" presName="Name37" presStyleLbl="parChTrans1D2" presStyleIdx="0" presStyleCnt="3"/>
      <dgm:spPr>
        <a:custGeom>
          <a:avLst/>
          <a:gdLst/>
          <a:ahLst/>
          <a:cxnLst/>
          <a:rect l="0" t="0" r="0" b="0"/>
          <a:pathLst>
            <a:path>
              <a:moveTo>
                <a:pt x="1424309" y="0"/>
              </a:moveTo>
              <a:lnTo>
                <a:pt x="1424309" y="628004"/>
              </a:lnTo>
              <a:lnTo>
                <a:pt x="0" y="628004"/>
              </a:lnTo>
              <a:lnTo>
                <a:pt x="0" y="696698"/>
              </a:lnTo>
            </a:path>
          </a:pathLst>
        </a:custGeom>
      </dgm:spPr>
    </dgm:pt>
    <dgm:pt modelId="{73540EE6-7274-4847-A93D-625457BA26C5}" type="pres">
      <dgm:prSet presAssocID="{F1E3D4EA-7759-4484-8C68-F64D6FFE919C}" presName="hierRoot2" presStyleCnt="0">
        <dgm:presLayoutVars>
          <dgm:hierBranch val="init"/>
        </dgm:presLayoutVars>
      </dgm:prSet>
      <dgm:spPr/>
    </dgm:pt>
    <dgm:pt modelId="{9FF38EDE-DA24-464D-B8D8-B32130DE25AF}" type="pres">
      <dgm:prSet presAssocID="{F1E3D4EA-7759-4484-8C68-F64D6FFE919C}" presName="rootComposite" presStyleCnt="0"/>
      <dgm:spPr/>
    </dgm:pt>
    <dgm:pt modelId="{9B330213-19CE-48B1-B939-EB1243707CFF}" type="pres">
      <dgm:prSet presAssocID="{F1E3D4EA-7759-4484-8C68-F64D6FFE919C}" presName="rootText" presStyleLbl="node2" presStyleIdx="0" presStyleCnt="2" custScaleX="305802" custScaleY="141713">
        <dgm:presLayoutVars>
          <dgm:chPref val="3"/>
        </dgm:presLayoutVars>
      </dgm:prSet>
      <dgm:spPr>
        <a:prstGeom prst="rect">
          <a:avLst/>
        </a:prstGeom>
      </dgm:spPr>
    </dgm:pt>
    <dgm:pt modelId="{4DFFE2D2-FCA1-4989-A4F9-4EDE89DE232A}" type="pres">
      <dgm:prSet presAssocID="{F1E3D4EA-7759-4484-8C68-F64D6FFE919C}" presName="rootConnector" presStyleLbl="node2" presStyleIdx="0" presStyleCnt="2"/>
      <dgm:spPr/>
    </dgm:pt>
    <dgm:pt modelId="{A4FCAB23-0522-4CB0-A33F-EF97E4F2B490}" type="pres">
      <dgm:prSet presAssocID="{F1E3D4EA-7759-4484-8C68-F64D6FFE919C}" presName="hierChild4" presStyleCnt="0"/>
      <dgm:spPr/>
    </dgm:pt>
    <dgm:pt modelId="{E2054D00-3100-4A39-8987-FC34621E8B33}" type="pres">
      <dgm:prSet presAssocID="{9C2B091E-5EEE-405A-AE2F-D55AF102D912}" presName="Name37" presStyleLbl="parChTrans1D3" presStyleIdx="0" presStyleCnt="5"/>
      <dgm:spPr>
        <a:custGeom>
          <a:avLst/>
          <a:gdLst/>
          <a:ahLst/>
          <a:cxnLst/>
          <a:rect l="0" t="0" r="0" b="0"/>
          <a:pathLst>
            <a:path>
              <a:moveTo>
                <a:pt x="1426690" y="0"/>
              </a:moveTo>
              <a:lnTo>
                <a:pt x="1426690" y="68693"/>
              </a:lnTo>
              <a:lnTo>
                <a:pt x="0" y="68693"/>
              </a:lnTo>
              <a:lnTo>
                <a:pt x="0" y="137387"/>
              </a:lnTo>
            </a:path>
          </a:pathLst>
        </a:custGeom>
      </dgm:spPr>
    </dgm:pt>
    <dgm:pt modelId="{1C8C07B6-5B31-4394-B46E-47732E92B911}" type="pres">
      <dgm:prSet presAssocID="{769227B9-40A9-4883-9EF5-A0867AD68139}" presName="hierRoot2" presStyleCnt="0">
        <dgm:presLayoutVars>
          <dgm:hierBranch val="init"/>
        </dgm:presLayoutVars>
      </dgm:prSet>
      <dgm:spPr/>
    </dgm:pt>
    <dgm:pt modelId="{5235ECA0-3CBE-4738-B6DC-CCBBAC785FEC}" type="pres">
      <dgm:prSet presAssocID="{769227B9-40A9-4883-9EF5-A0867AD68139}" presName="rootComposite" presStyleCnt="0"/>
      <dgm:spPr/>
    </dgm:pt>
    <dgm:pt modelId="{B4CCB8CA-7CE0-4B75-BA12-78037DC58F3C}" type="pres">
      <dgm:prSet presAssocID="{769227B9-40A9-4883-9EF5-A0867AD68139}" presName="rootText" presStyleLbl="node3" presStyleIdx="0" presStyleCnt="5" custScaleX="196477" custScaleY="297404">
        <dgm:presLayoutVars>
          <dgm:chPref val="3"/>
        </dgm:presLayoutVars>
      </dgm:prSet>
      <dgm:spPr>
        <a:prstGeom prst="rect">
          <a:avLst/>
        </a:prstGeom>
      </dgm:spPr>
    </dgm:pt>
    <dgm:pt modelId="{1D540C6E-837F-40AD-8C15-8E686C33ED63}" type="pres">
      <dgm:prSet presAssocID="{769227B9-40A9-4883-9EF5-A0867AD68139}" presName="rootConnector" presStyleLbl="node3" presStyleIdx="0" presStyleCnt="5"/>
      <dgm:spPr/>
    </dgm:pt>
    <dgm:pt modelId="{AF70F936-888C-4FEE-99F7-BD4EAA4D7213}" type="pres">
      <dgm:prSet presAssocID="{769227B9-40A9-4883-9EF5-A0867AD68139}" presName="hierChild4" presStyleCnt="0"/>
      <dgm:spPr/>
    </dgm:pt>
    <dgm:pt modelId="{C8F37811-4109-4958-8D39-8CE33E03657E}" type="pres">
      <dgm:prSet presAssocID="{92A147E5-00E4-4E71-AEA1-FDABB3DAB347}" presName="Name37" presStyleLbl="parChTrans1D4" presStyleIdx="0" presStyleCnt="1"/>
      <dgm:spPr>
        <a:custGeom>
          <a:avLst/>
          <a:gdLst/>
          <a:ahLst/>
          <a:cxnLst/>
          <a:rect l="0" t="0" r="0" b="0"/>
          <a:pathLst>
            <a:path>
              <a:moveTo>
                <a:pt x="0" y="0"/>
              </a:moveTo>
              <a:lnTo>
                <a:pt x="0" y="563546"/>
              </a:lnTo>
              <a:lnTo>
                <a:pt x="192810" y="563546"/>
              </a:lnTo>
            </a:path>
          </a:pathLst>
        </a:custGeom>
      </dgm:spPr>
    </dgm:pt>
    <dgm:pt modelId="{1E01B1C9-8E06-4393-B974-A68A82D59497}" type="pres">
      <dgm:prSet presAssocID="{46E6617D-1ADA-46AF-AA4C-EB37A1F9AE97}" presName="hierRoot2" presStyleCnt="0">
        <dgm:presLayoutVars>
          <dgm:hierBranch val="init"/>
        </dgm:presLayoutVars>
      </dgm:prSet>
      <dgm:spPr/>
    </dgm:pt>
    <dgm:pt modelId="{23E27E72-41DE-4356-900F-635BCF2B7790}" type="pres">
      <dgm:prSet presAssocID="{46E6617D-1ADA-46AF-AA4C-EB37A1F9AE97}" presName="rootComposite" presStyleCnt="0"/>
      <dgm:spPr/>
    </dgm:pt>
    <dgm:pt modelId="{9330CF8D-FF4A-4C2A-B3BD-77B925CA6D79}" type="pres">
      <dgm:prSet presAssocID="{46E6617D-1ADA-46AF-AA4C-EB37A1F9AE97}" presName="rootText" presStyleLbl="node4" presStyleIdx="0" presStyleCnt="1" custScaleX="261090" custScaleY="260558">
        <dgm:presLayoutVars>
          <dgm:chPref val="3"/>
        </dgm:presLayoutVars>
      </dgm:prSet>
      <dgm:spPr>
        <a:prstGeom prst="rect">
          <a:avLst/>
        </a:prstGeom>
      </dgm:spPr>
    </dgm:pt>
    <dgm:pt modelId="{2BA62197-89E1-4402-8054-58282297FA48}" type="pres">
      <dgm:prSet presAssocID="{46E6617D-1ADA-46AF-AA4C-EB37A1F9AE97}" presName="rootConnector" presStyleLbl="node4" presStyleIdx="0" presStyleCnt="1"/>
      <dgm:spPr/>
    </dgm:pt>
    <dgm:pt modelId="{8070DA2E-80B4-46F4-8013-3CA479D773D7}" type="pres">
      <dgm:prSet presAssocID="{46E6617D-1ADA-46AF-AA4C-EB37A1F9AE97}" presName="hierChild4" presStyleCnt="0"/>
      <dgm:spPr/>
    </dgm:pt>
    <dgm:pt modelId="{3757CC6C-4B7C-45F1-95E2-3246534A809D}" type="pres">
      <dgm:prSet presAssocID="{46E6617D-1ADA-46AF-AA4C-EB37A1F9AE97}" presName="hierChild5" presStyleCnt="0"/>
      <dgm:spPr/>
    </dgm:pt>
    <dgm:pt modelId="{124F11A0-1DDC-4266-A08B-E8083922F86B}" type="pres">
      <dgm:prSet presAssocID="{769227B9-40A9-4883-9EF5-A0867AD68139}" presName="hierChild5" presStyleCnt="0"/>
      <dgm:spPr/>
    </dgm:pt>
    <dgm:pt modelId="{AD09F024-7D74-4DED-96EC-18C0E3E5E67B}" type="pres">
      <dgm:prSet presAssocID="{2FFD09C5-9909-4BC7-975A-FAAA2B75BD2A}" presName="Name37" presStyleLbl="parChTrans1D3" presStyleIdx="1" presStyleCnt="5"/>
      <dgm:spPr>
        <a:custGeom>
          <a:avLst/>
          <a:gdLst/>
          <a:ahLst/>
          <a:cxnLst/>
          <a:rect l="0" t="0" r="0" b="0"/>
          <a:pathLst>
            <a:path>
              <a:moveTo>
                <a:pt x="319487" y="0"/>
              </a:moveTo>
              <a:lnTo>
                <a:pt x="319487" y="68693"/>
              </a:lnTo>
              <a:lnTo>
                <a:pt x="0" y="68693"/>
              </a:lnTo>
              <a:lnTo>
                <a:pt x="0" y="137387"/>
              </a:lnTo>
            </a:path>
          </a:pathLst>
        </a:custGeom>
      </dgm:spPr>
    </dgm:pt>
    <dgm:pt modelId="{5299B9EB-F504-4E91-BAC8-68DDCB555AA8}" type="pres">
      <dgm:prSet presAssocID="{06FC7982-1E5C-4B90-905D-67C2FA30D56C}" presName="hierRoot2" presStyleCnt="0">
        <dgm:presLayoutVars>
          <dgm:hierBranch val="init"/>
        </dgm:presLayoutVars>
      </dgm:prSet>
      <dgm:spPr/>
    </dgm:pt>
    <dgm:pt modelId="{0F73AB95-1759-4970-BC48-1679B0BD0A83}" type="pres">
      <dgm:prSet presAssocID="{06FC7982-1E5C-4B90-905D-67C2FA30D56C}" presName="rootComposite" presStyleCnt="0"/>
      <dgm:spPr/>
    </dgm:pt>
    <dgm:pt modelId="{6D4685F1-C86C-46AB-AF65-ED762B851D57}" type="pres">
      <dgm:prSet presAssocID="{06FC7982-1E5C-4B90-905D-67C2FA30D56C}" presName="rootText" presStyleLbl="node3" presStyleIdx="1" presStyleCnt="5" custScaleY="251290">
        <dgm:presLayoutVars>
          <dgm:chPref val="3"/>
        </dgm:presLayoutVars>
      </dgm:prSet>
      <dgm:spPr>
        <a:prstGeom prst="rect">
          <a:avLst/>
        </a:prstGeom>
      </dgm:spPr>
    </dgm:pt>
    <dgm:pt modelId="{51DC88FB-3270-4FB5-BC60-0E7D4DF214A2}" type="pres">
      <dgm:prSet presAssocID="{06FC7982-1E5C-4B90-905D-67C2FA30D56C}" presName="rootConnector" presStyleLbl="node3" presStyleIdx="1" presStyleCnt="5"/>
      <dgm:spPr/>
    </dgm:pt>
    <dgm:pt modelId="{3352A5C2-2197-4B47-B12E-92322C76789C}" type="pres">
      <dgm:prSet presAssocID="{06FC7982-1E5C-4B90-905D-67C2FA30D56C}" presName="hierChild4" presStyleCnt="0"/>
      <dgm:spPr/>
    </dgm:pt>
    <dgm:pt modelId="{93FEE688-A225-4018-9997-1FA0607B387D}" type="pres">
      <dgm:prSet presAssocID="{06FC7982-1E5C-4B90-905D-67C2FA30D56C}" presName="hierChild5" presStyleCnt="0"/>
      <dgm:spPr/>
    </dgm:pt>
    <dgm:pt modelId="{181F2F63-9F4C-4746-B4A4-685AF682CC81}" type="pres">
      <dgm:prSet presAssocID="{75A55871-B8A1-4ABB-9184-0AB133682E4C}" presName="Name37" presStyleLbl="parChTrans1D3" presStyleIdx="2" presStyleCnt="5"/>
      <dgm:spPr>
        <a:custGeom>
          <a:avLst/>
          <a:gdLst/>
          <a:ahLst/>
          <a:cxnLst/>
          <a:rect l="0" t="0" r="0" b="0"/>
          <a:pathLst>
            <a:path>
              <a:moveTo>
                <a:pt x="0" y="0"/>
              </a:moveTo>
              <a:lnTo>
                <a:pt x="0" y="68693"/>
              </a:lnTo>
              <a:lnTo>
                <a:pt x="653607" y="68693"/>
              </a:lnTo>
              <a:lnTo>
                <a:pt x="653607" y="137387"/>
              </a:lnTo>
            </a:path>
          </a:pathLst>
        </a:custGeom>
      </dgm:spPr>
    </dgm:pt>
    <dgm:pt modelId="{D7190525-10EC-4293-9E47-E8D11809AA3B}" type="pres">
      <dgm:prSet presAssocID="{C68FF4E6-904D-476C-B528-FD954CBCBFB7}" presName="hierRoot2" presStyleCnt="0">
        <dgm:presLayoutVars>
          <dgm:hierBranch val="init"/>
        </dgm:presLayoutVars>
      </dgm:prSet>
      <dgm:spPr/>
    </dgm:pt>
    <dgm:pt modelId="{942472A2-7502-4FBB-8350-7B620C1E1BB8}" type="pres">
      <dgm:prSet presAssocID="{C68FF4E6-904D-476C-B528-FD954CBCBFB7}" presName="rootComposite" presStyleCnt="0"/>
      <dgm:spPr/>
    </dgm:pt>
    <dgm:pt modelId="{07BE048F-1ED3-4691-9EED-EEF7DE089EC2}" type="pres">
      <dgm:prSet presAssocID="{C68FF4E6-904D-476C-B528-FD954CBCBFB7}" presName="rootText" presStyleLbl="node3" presStyleIdx="2" presStyleCnt="5" custScaleX="155480" custScaleY="613354">
        <dgm:presLayoutVars>
          <dgm:chPref val="3"/>
        </dgm:presLayoutVars>
      </dgm:prSet>
      <dgm:spPr>
        <a:prstGeom prst="rect">
          <a:avLst/>
        </a:prstGeom>
      </dgm:spPr>
    </dgm:pt>
    <dgm:pt modelId="{52C704CD-FE90-4AFF-B412-68ADEBFAA0F7}" type="pres">
      <dgm:prSet presAssocID="{C68FF4E6-904D-476C-B528-FD954CBCBFB7}" presName="rootConnector" presStyleLbl="node3" presStyleIdx="2" presStyleCnt="5"/>
      <dgm:spPr/>
    </dgm:pt>
    <dgm:pt modelId="{D088DD7C-BFEF-4DA7-8A73-0162583E8BC1}" type="pres">
      <dgm:prSet presAssocID="{C68FF4E6-904D-476C-B528-FD954CBCBFB7}" presName="hierChild4" presStyleCnt="0"/>
      <dgm:spPr/>
    </dgm:pt>
    <dgm:pt modelId="{2F129DF0-91DC-4FBC-985F-28183FB7DE26}" type="pres">
      <dgm:prSet presAssocID="{C68FF4E6-904D-476C-B528-FD954CBCBFB7}" presName="hierChild5" presStyleCnt="0"/>
      <dgm:spPr/>
    </dgm:pt>
    <dgm:pt modelId="{6A347A8A-6D6E-4A6F-88FC-2169A74574D7}" type="pres">
      <dgm:prSet presAssocID="{52DD9ADE-96C3-4E1F-B023-5211EDE44CFE}" presName="Name37" presStyleLbl="parChTrans1D3" presStyleIdx="3" presStyleCnt="5"/>
      <dgm:spPr>
        <a:custGeom>
          <a:avLst/>
          <a:gdLst/>
          <a:ahLst/>
          <a:cxnLst/>
          <a:rect l="0" t="0" r="0" b="0"/>
          <a:pathLst>
            <a:path>
              <a:moveTo>
                <a:pt x="0" y="0"/>
              </a:moveTo>
              <a:lnTo>
                <a:pt x="0" y="68693"/>
              </a:lnTo>
              <a:lnTo>
                <a:pt x="1684491" y="68693"/>
              </a:lnTo>
              <a:lnTo>
                <a:pt x="1684491" y="137387"/>
              </a:lnTo>
            </a:path>
          </a:pathLst>
        </a:custGeom>
      </dgm:spPr>
    </dgm:pt>
    <dgm:pt modelId="{1D5375AB-2D3A-4065-B2EB-C7B09620A51E}" type="pres">
      <dgm:prSet presAssocID="{3450D26E-A1BA-4E4F-A4E3-0A71CB23DF02}" presName="hierRoot2" presStyleCnt="0">
        <dgm:presLayoutVars>
          <dgm:hierBranch val="init"/>
        </dgm:presLayoutVars>
      </dgm:prSet>
      <dgm:spPr/>
    </dgm:pt>
    <dgm:pt modelId="{2278FCB2-C6EC-4F98-97D5-E46D25AC8069}" type="pres">
      <dgm:prSet presAssocID="{3450D26E-A1BA-4E4F-A4E3-0A71CB23DF02}" presName="rootComposite" presStyleCnt="0"/>
      <dgm:spPr/>
    </dgm:pt>
    <dgm:pt modelId="{70367185-14CA-400A-9C74-2425770705CE}" type="pres">
      <dgm:prSet presAssocID="{3450D26E-A1BA-4E4F-A4E3-0A71CB23DF02}" presName="rootText" presStyleLbl="node3" presStyleIdx="3" presStyleCnt="5" custScaleX="117666" custScaleY="402188">
        <dgm:presLayoutVars>
          <dgm:chPref val="3"/>
        </dgm:presLayoutVars>
      </dgm:prSet>
      <dgm:spPr>
        <a:prstGeom prst="rect">
          <a:avLst/>
        </a:prstGeom>
      </dgm:spPr>
    </dgm:pt>
    <dgm:pt modelId="{A16B9D3E-3DB2-471C-A09A-F04609989D6A}" type="pres">
      <dgm:prSet presAssocID="{3450D26E-A1BA-4E4F-A4E3-0A71CB23DF02}" presName="rootConnector" presStyleLbl="node3" presStyleIdx="3" presStyleCnt="5"/>
      <dgm:spPr/>
    </dgm:pt>
    <dgm:pt modelId="{6516306F-B664-49B7-817A-330257750252}" type="pres">
      <dgm:prSet presAssocID="{3450D26E-A1BA-4E4F-A4E3-0A71CB23DF02}" presName="hierChild4" presStyleCnt="0"/>
      <dgm:spPr/>
    </dgm:pt>
    <dgm:pt modelId="{A26FB135-8824-4896-9495-0EBB30D465F9}" type="pres">
      <dgm:prSet presAssocID="{3450D26E-A1BA-4E4F-A4E3-0A71CB23DF02}" presName="hierChild5" presStyleCnt="0"/>
      <dgm:spPr/>
    </dgm:pt>
    <dgm:pt modelId="{3CA20742-578C-4C32-91A7-8B5369BCC249}" type="pres">
      <dgm:prSet presAssocID="{F1E3D4EA-7759-4484-8C68-F64D6FFE919C}" presName="hierChild5" presStyleCnt="0"/>
      <dgm:spPr/>
    </dgm:pt>
    <dgm:pt modelId="{903F4875-6475-43A8-B165-A55DB10E1211}" type="pres">
      <dgm:prSet presAssocID="{84E2991E-D896-4787-A920-716CB5AE127D}" presName="Name37" presStyleLbl="parChTrans1D2" presStyleIdx="1" presStyleCnt="3"/>
      <dgm:spPr>
        <a:custGeom>
          <a:avLst/>
          <a:gdLst/>
          <a:ahLst/>
          <a:cxnLst/>
          <a:rect l="0" t="0" r="0" b="0"/>
          <a:pathLst>
            <a:path>
              <a:moveTo>
                <a:pt x="0" y="0"/>
              </a:moveTo>
              <a:lnTo>
                <a:pt x="0" y="628004"/>
              </a:lnTo>
              <a:lnTo>
                <a:pt x="1329855" y="628004"/>
              </a:lnTo>
              <a:lnTo>
                <a:pt x="1329855" y="696698"/>
              </a:lnTo>
            </a:path>
          </a:pathLst>
        </a:custGeom>
      </dgm:spPr>
    </dgm:pt>
    <dgm:pt modelId="{964DAE3E-1590-43E2-BB8D-EE87DCD0D763}" type="pres">
      <dgm:prSet presAssocID="{A438F9DA-7521-4FB1-B571-960FE3713BB7}" presName="hierRoot2" presStyleCnt="0">
        <dgm:presLayoutVars>
          <dgm:hierBranch val="init"/>
        </dgm:presLayoutVars>
      </dgm:prSet>
      <dgm:spPr/>
    </dgm:pt>
    <dgm:pt modelId="{1EC3C4E7-32F4-4E12-8332-969964C8D8F8}" type="pres">
      <dgm:prSet presAssocID="{A438F9DA-7521-4FB1-B571-960FE3713BB7}" presName="rootComposite" presStyleCnt="0"/>
      <dgm:spPr/>
    </dgm:pt>
    <dgm:pt modelId="{CF3138E7-DE7C-4328-AF21-625084746AB2}" type="pres">
      <dgm:prSet presAssocID="{A438F9DA-7521-4FB1-B571-960FE3713BB7}" presName="rootText" presStyleLbl="node2" presStyleIdx="1" presStyleCnt="2" custScaleX="334677" custScaleY="132950">
        <dgm:presLayoutVars>
          <dgm:chPref val="3"/>
        </dgm:presLayoutVars>
      </dgm:prSet>
      <dgm:spPr>
        <a:prstGeom prst="rect">
          <a:avLst/>
        </a:prstGeom>
      </dgm:spPr>
    </dgm:pt>
    <dgm:pt modelId="{D221C201-789F-4E0B-B418-D28232388634}" type="pres">
      <dgm:prSet presAssocID="{A438F9DA-7521-4FB1-B571-960FE3713BB7}" presName="rootConnector" presStyleLbl="node2" presStyleIdx="1" presStyleCnt="2"/>
      <dgm:spPr/>
    </dgm:pt>
    <dgm:pt modelId="{3D58F2A4-2A28-422F-94A1-3E7E1F59383D}" type="pres">
      <dgm:prSet presAssocID="{A438F9DA-7521-4FB1-B571-960FE3713BB7}" presName="hierChild4" presStyleCnt="0"/>
      <dgm:spPr/>
    </dgm:pt>
    <dgm:pt modelId="{9C73658A-81DD-4F08-8515-C13963434474}" type="pres">
      <dgm:prSet presAssocID="{3B929007-A54E-476D-AF36-33053B819756}" presName="Name37" presStyleLbl="parChTrans1D3" presStyleIdx="4" presStyleCnt="5"/>
      <dgm:spPr>
        <a:custGeom>
          <a:avLst/>
          <a:gdLst/>
          <a:ahLst/>
          <a:cxnLst/>
          <a:rect l="0" t="0" r="0" b="0"/>
          <a:pathLst>
            <a:path>
              <a:moveTo>
                <a:pt x="0" y="0"/>
              </a:moveTo>
              <a:lnTo>
                <a:pt x="0" y="837402"/>
              </a:lnTo>
              <a:lnTo>
                <a:pt x="956409" y="837402"/>
              </a:lnTo>
            </a:path>
          </a:pathLst>
        </a:custGeom>
      </dgm:spPr>
    </dgm:pt>
    <dgm:pt modelId="{7AE52451-AB7A-4508-B92A-1F6CB9E0E13E}" type="pres">
      <dgm:prSet presAssocID="{5605245C-E1AF-4501-BACF-C1F30D0D59B8}" presName="hierRoot2" presStyleCnt="0">
        <dgm:presLayoutVars>
          <dgm:hierBranch val="init"/>
        </dgm:presLayoutVars>
      </dgm:prSet>
      <dgm:spPr/>
    </dgm:pt>
    <dgm:pt modelId="{FD363337-BCEA-4904-B91F-62009B5C6BC3}" type="pres">
      <dgm:prSet presAssocID="{5605245C-E1AF-4501-BACF-C1F30D0D59B8}" presName="rootComposite" presStyleCnt="0"/>
      <dgm:spPr/>
    </dgm:pt>
    <dgm:pt modelId="{012E2094-EDD4-4BE8-8764-A3FF5F7A2DB7}" type="pres">
      <dgm:prSet presAssocID="{5605245C-E1AF-4501-BACF-C1F30D0D59B8}" presName="rootText" presStyleLbl="node3" presStyleIdx="4" presStyleCnt="5" custScaleX="131170" custScaleY="335708" custLinFactNeighborX="95988" custLinFactNeighborY="46144">
        <dgm:presLayoutVars>
          <dgm:chPref val="3"/>
        </dgm:presLayoutVars>
      </dgm:prSet>
      <dgm:spPr>
        <a:prstGeom prst="rect">
          <a:avLst/>
        </a:prstGeom>
      </dgm:spPr>
    </dgm:pt>
    <dgm:pt modelId="{0F3B46D4-A397-4C34-A8AC-7BF16F724300}" type="pres">
      <dgm:prSet presAssocID="{5605245C-E1AF-4501-BACF-C1F30D0D59B8}" presName="rootConnector" presStyleLbl="node3" presStyleIdx="4" presStyleCnt="5"/>
      <dgm:spPr/>
    </dgm:pt>
    <dgm:pt modelId="{1944C385-9313-4C7A-AD86-D42B9C7A07C9}" type="pres">
      <dgm:prSet presAssocID="{5605245C-E1AF-4501-BACF-C1F30D0D59B8}" presName="hierChild4" presStyleCnt="0"/>
      <dgm:spPr/>
    </dgm:pt>
    <dgm:pt modelId="{832D850B-E64D-4B1C-9138-C53C5BAE85DD}" type="pres">
      <dgm:prSet presAssocID="{5605245C-E1AF-4501-BACF-C1F30D0D59B8}" presName="hierChild5" presStyleCnt="0"/>
      <dgm:spPr/>
    </dgm:pt>
    <dgm:pt modelId="{01137A16-65E6-484C-9FA8-5C9053A5B330}" type="pres">
      <dgm:prSet presAssocID="{A438F9DA-7521-4FB1-B571-960FE3713BB7}" presName="hierChild5" presStyleCnt="0"/>
      <dgm:spPr/>
    </dgm:pt>
    <dgm:pt modelId="{E67F9BAB-471E-4362-BA4D-72F19ED0A783}" type="pres">
      <dgm:prSet presAssocID="{B873B246-B29B-4AB0-A179-67E6FD376963}" presName="hierChild3" presStyleCnt="0"/>
      <dgm:spPr/>
    </dgm:pt>
    <dgm:pt modelId="{D52A4884-DC9C-430B-A7F7-E80CE9093066}" type="pres">
      <dgm:prSet presAssocID="{A3FD936C-471E-4E93-A6EC-F159C14C6480}" presName="Name111" presStyleLbl="parChTrans1D2" presStyleIdx="2" presStyleCnt="3"/>
      <dgm:spPr>
        <a:custGeom>
          <a:avLst/>
          <a:gdLst/>
          <a:ahLst/>
          <a:cxnLst/>
          <a:rect l="0" t="0" r="0" b="0"/>
          <a:pathLst>
            <a:path>
              <a:moveTo>
                <a:pt x="114413" y="0"/>
              </a:moveTo>
              <a:lnTo>
                <a:pt x="114413" y="348349"/>
              </a:lnTo>
              <a:lnTo>
                <a:pt x="45720" y="348349"/>
              </a:lnTo>
            </a:path>
          </a:pathLst>
        </a:custGeom>
      </dgm:spPr>
    </dgm:pt>
    <dgm:pt modelId="{FC0B033C-6896-4BB9-A79B-463D2FA984A9}" type="pres">
      <dgm:prSet presAssocID="{D5A9C912-A292-42C5-88A4-9327355C6B84}" presName="hierRoot3" presStyleCnt="0">
        <dgm:presLayoutVars>
          <dgm:hierBranch val="init"/>
        </dgm:presLayoutVars>
      </dgm:prSet>
      <dgm:spPr/>
    </dgm:pt>
    <dgm:pt modelId="{F3DDF9E0-5B0C-4BD9-B6FC-15B58F90F474}" type="pres">
      <dgm:prSet presAssocID="{D5A9C912-A292-42C5-88A4-9327355C6B84}" presName="rootComposite3" presStyleCnt="0"/>
      <dgm:spPr/>
    </dgm:pt>
    <dgm:pt modelId="{C318BC97-7889-41B8-8444-F8A504109365}" type="pres">
      <dgm:prSet presAssocID="{D5A9C912-A292-42C5-88A4-9327355C6B84}" presName="rootText3" presStyleLbl="asst1" presStyleIdx="0" presStyleCnt="1" custScaleX="191191" custScaleY="128984">
        <dgm:presLayoutVars>
          <dgm:chPref val="3"/>
        </dgm:presLayoutVars>
      </dgm:prSet>
      <dgm:spPr>
        <a:prstGeom prst="rect">
          <a:avLst/>
        </a:prstGeom>
      </dgm:spPr>
    </dgm:pt>
    <dgm:pt modelId="{7A18EEA9-C4A9-4173-AB7E-8CA1B2568C52}" type="pres">
      <dgm:prSet presAssocID="{D5A9C912-A292-42C5-88A4-9327355C6B84}" presName="rootConnector3" presStyleLbl="asst1" presStyleIdx="0" presStyleCnt="1"/>
      <dgm:spPr/>
    </dgm:pt>
    <dgm:pt modelId="{2DDCA025-ADF0-4627-885D-E5CFBA45060B}" type="pres">
      <dgm:prSet presAssocID="{D5A9C912-A292-42C5-88A4-9327355C6B84}" presName="hierChild6" presStyleCnt="0"/>
      <dgm:spPr/>
    </dgm:pt>
    <dgm:pt modelId="{F6BB5EB2-ABE3-4BC3-A276-79956F07CA10}" type="pres">
      <dgm:prSet presAssocID="{D5A9C912-A292-42C5-88A4-9327355C6B84}" presName="hierChild7" presStyleCnt="0"/>
      <dgm:spPr/>
    </dgm:pt>
  </dgm:ptLst>
  <dgm:cxnLst>
    <dgm:cxn modelId="{C1052502-2A49-4AE9-B02A-C87EB759D646}" srcId="{82A492BD-587E-42D3-9FDB-73E7BBF07BA1}" destId="{B873B246-B29B-4AB0-A179-67E6FD376963}" srcOrd="0" destOrd="0" parTransId="{38265887-EC38-4A05-81E6-DFBC5200AAF2}" sibTransId="{0FC6CDCC-7A09-4BF3-BDE2-35F20935BFC6}"/>
    <dgm:cxn modelId="{DE31180E-1FA3-4595-99B1-709DFDA2B563}" type="presOf" srcId="{75A55871-B8A1-4ABB-9184-0AB133682E4C}" destId="{181F2F63-9F4C-4746-B4A4-685AF682CC81}" srcOrd="0" destOrd="0" presId="urn:microsoft.com/office/officeart/2005/8/layout/orgChart1"/>
    <dgm:cxn modelId="{BB149729-1392-4ED5-8164-6A69A6FF9E3E}" type="presOf" srcId="{1A682109-1FF8-4555-9A9C-947788E4FFCB}" destId="{46D454E3-2238-4851-B2DF-E9C7193E0281}" srcOrd="0" destOrd="0" presId="urn:microsoft.com/office/officeart/2005/8/layout/orgChart1"/>
    <dgm:cxn modelId="{D8E5132D-C3CB-455D-AA1E-3FFFFBDE7B92}" type="presOf" srcId="{46E6617D-1ADA-46AF-AA4C-EB37A1F9AE97}" destId="{9330CF8D-FF4A-4C2A-B3BD-77B925CA6D79}" srcOrd="0" destOrd="0" presId="urn:microsoft.com/office/officeart/2005/8/layout/orgChart1"/>
    <dgm:cxn modelId="{BCD8742D-8930-47EC-87E8-87A16BC2DE65}" type="presOf" srcId="{52DD9ADE-96C3-4E1F-B023-5211EDE44CFE}" destId="{6A347A8A-6D6E-4A6F-88FC-2169A74574D7}" srcOrd="0" destOrd="0" presId="urn:microsoft.com/office/officeart/2005/8/layout/orgChart1"/>
    <dgm:cxn modelId="{ADC7122E-BD2A-45FC-9BC0-20D4934A2FDD}" type="presOf" srcId="{06FC7982-1E5C-4B90-905D-67C2FA30D56C}" destId="{51DC88FB-3270-4FB5-BC60-0E7D4DF214A2}" srcOrd="1" destOrd="0" presId="urn:microsoft.com/office/officeart/2005/8/layout/orgChart1"/>
    <dgm:cxn modelId="{C05F2639-29ED-4C94-BC88-1B785E5C94D8}" srcId="{B873B246-B29B-4AB0-A179-67E6FD376963}" destId="{F1E3D4EA-7759-4484-8C68-F64D6FFE919C}" srcOrd="1" destOrd="0" parTransId="{1A682109-1FF8-4555-9A9C-947788E4FFCB}" sibTransId="{394D4028-9CC7-416D-ADB2-ABB6820E48E4}"/>
    <dgm:cxn modelId="{72B61B3C-8402-46F8-B4F6-287E1E002172}" type="presOf" srcId="{2FFD09C5-9909-4BC7-975A-FAAA2B75BD2A}" destId="{AD09F024-7D74-4DED-96EC-18C0E3E5E67B}" srcOrd="0" destOrd="0" presId="urn:microsoft.com/office/officeart/2005/8/layout/orgChart1"/>
    <dgm:cxn modelId="{B4298C3C-E40E-4B7E-8A73-04751638BB29}" type="presOf" srcId="{F1E3D4EA-7759-4484-8C68-F64D6FFE919C}" destId="{9B330213-19CE-48B1-B939-EB1243707CFF}" srcOrd="0" destOrd="0" presId="urn:microsoft.com/office/officeart/2005/8/layout/orgChart1"/>
    <dgm:cxn modelId="{87AFD23F-BA32-4F10-A6C4-2FC454F7BDEA}" type="presOf" srcId="{3450D26E-A1BA-4E4F-A4E3-0A71CB23DF02}" destId="{70367185-14CA-400A-9C74-2425770705CE}" srcOrd="0" destOrd="0" presId="urn:microsoft.com/office/officeart/2005/8/layout/orgChart1"/>
    <dgm:cxn modelId="{9D8EAB5D-BBE9-4235-865B-B1EC8FA59EEB}" srcId="{B873B246-B29B-4AB0-A179-67E6FD376963}" destId="{D5A9C912-A292-42C5-88A4-9327355C6B84}" srcOrd="0" destOrd="0" parTransId="{A3FD936C-471E-4E93-A6EC-F159C14C6480}" sibTransId="{F91FD546-BE87-4C5D-8A0B-D7E4F2E07326}"/>
    <dgm:cxn modelId="{3511B85E-39CC-4C06-BE81-D16B0D4B8A0E}" type="presOf" srcId="{3450D26E-A1BA-4E4F-A4E3-0A71CB23DF02}" destId="{A16B9D3E-3DB2-471C-A09A-F04609989D6A}" srcOrd="1" destOrd="0" presId="urn:microsoft.com/office/officeart/2005/8/layout/orgChart1"/>
    <dgm:cxn modelId="{AF3C8D5F-8A3F-4F73-8ABC-5DFF4CADDD57}" srcId="{F1E3D4EA-7759-4484-8C68-F64D6FFE919C}" destId="{C68FF4E6-904D-476C-B528-FD954CBCBFB7}" srcOrd="2" destOrd="0" parTransId="{75A55871-B8A1-4ABB-9184-0AB133682E4C}" sibTransId="{54F49C55-C17A-40E0-AA26-AF8951727871}"/>
    <dgm:cxn modelId="{E6A39C66-8A05-40BD-8E39-7D25F4590DD4}" type="presOf" srcId="{F1E3D4EA-7759-4484-8C68-F64D6FFE919C}" destId="{4DFFE2D2-FCA1-4989-A4F9-4EDE89DE232A}" srcOrd="1" destOrd="0" presId="urn:microsoft.com/office/officeart/2005/8/layout/orgChart1"/>
    <dgm:cxn modelId="{F2ACB469-BF57-4BF8-9FC9-81481503ECB4}" type="presOf" srcId="{A3FD936C-471E-4E93-A6EC-F159C14C6480}" destId="{D52A4884-DC9C-430B-A7F7-E80CE9093066}" srcOrd="0" destOrd="0" presId="urn:microsoft.com/office/officeart/2005/8/layout/orgChart1"/>
    <dgm:cxn modelId="{8251E54B-471F-4668-990D-0519E1A4E40C}" type="presOf" srcId="{9C2B091E-5EEE-405A-AE2F-D55AF102D912}" destId="{E2054D00-3100-4A39-8987-FC34621E8B33}" srcOrd="0" destOrd="0" presId="urn:microsoft.com/office/officeart/2005/8/layout/orgChart1"/>
    <dgm:cxn modelId="{B994F06B-DD76-47BD-A788-882CAEF59382}" type="presOf" srcId="{C68FF4E6-904D-476C-B528-FD954CBCBFB7}" destId="{07BE048F-1ED3-4691-9EED-EEF7DE089EC2}" srcOrd="0" destOrd="0" presId="urn:microsoft.com/office/officeart/2005/8/layout/orgChart1"/>
    <dgm:cxn modelId="{188CF64B-FD85-4E5F-B07A-FC12C9044B23}" type="presOf" srcId="{5605245C-E1AF-4501-BACF-C1F30D0D59B8}" destId="{012E2094-EDD4-4BE8-8764-A3FF5F7A2DB7}" srcOrd="0" destOrd="0" presId="urn:microsoft.com/office/officeart/2005/8/layout/orgChart1"/>
    <dgm:cxn modelId="{43843F6F-B351-4C35-99DF-A51313366CCF}" type="presOf" srcId="{A438F9DA-7521-4FB1-B571-960FE3713BB7}" destId="{CF3138E7-DE7C-4328-AF21-625084746AB2}" srcOrd="0" destOrd="0" presId="urn:microsoft.com/office/officeart/2005/8/layout/orgChart1"/>
    <dgm:cxn modelId="{D76D3150-7258-46A6-9CE2-E8054682AD23}" type="presOf" srcId="{92A147E5-00E4-4E71-AEA1-FDABB3DAB347}" destId="{C8F37811-4109-4958-8D39-8CE33E03657E}" srcOrd="0" destOrd="0" presId="urn:microsoft.com/office/officeart/2005/8/layout/orgChart1"/>
    <dgm:cxn modelId="{F5E45470-3B03-4089-9189-5FADCD589585}" srcId="{A438F9DA-7521-4FB1-B571-960FE3713BB7}" destId="{5605245C-E1AF-4501-BACF-C1F30D0D59B8}" srcOrd="0" destOrd="0" parTransId="{3B929007-A54E-476D-AF36-33053B819756}" sibTransId="{84D3E317-E7A4-4AA0-A8EE-0563DAD314C9}"/>
    <dgm:cxn modelId="{FB056171-617A-473D-B514-D6C1D9F689DC}" type="presOf" srcId="{06FC7982-1E5C-4B90-905D-67C2FA30D56C}" destId="{6D4685F1-C86C-46AB-AF65-ED762B851D57}" srcOrd="0" destOrd="0" presId="urn:microsoft.com/office/officeart/2005/8/layout/orgChart1"/>
    <dgm:cxn modelId="{E1224456-0FEE-4FCC-AF38-F985392B851B}" type="presOf" srcId="{B873B246-B29B-4AB0-A179-67E6FD376963}" destId="{A97B6A42-140D-44EC-AA96-564F28D0BB79}" srcOrd="1" destOrd="0" presId="urn:microsoft.com/office/officeart/2005/8/layout/orgChart1"/>
    <dgm:cxn modelId="{78F41277-2650-4A32-8B5E-EC372EE2CD74}" type="presOf" srcId="{C68FF4E6-904D-476C-B528-FD954CBCBFB7}" destId="{52C704CD-FE90-4AFF-B412-68ADEBFAA0F7}" srcOrd="1" destOrd="0" presId="urn:microsoft.com/office/officeart/2005/8/layout/orgChart1"/>
    <dgm:cxn modelId="{C2F96177-7B37-4513-A633-7F69A4FC0548}" type="presOf" srcId="{769227B9-40A9-4883-9EF5-A0867AD68139}" destId="{1D540C6E-837F-40AD-8C15-8E686C33ED63}" srcOrd="1" destOrd="0" presId="urn:microsoft.com/office/officeart/2005/8/layout/orgChart1"/>
    <dgm:cxn modelId="{46134980-FFCF-478D-871F-B94A87C7B7B4}" srcId="{769227B9-40A9-4883-9EF5-A0867AD68139}" destId="{46E6617D-1ADA-46AF-AA4C-EB37A1F9AE97}" srcOrd="0" destOrd="0" parTransId="{92A147E5-00E4-4E71-AEA1-FDABB3DAB347}" sibTransId="{2FD06C25-8C31-4AD1-A6BF-5D71FDFA3F97}"/>
    <dgm:cxn modelId="{092FB489-19C0-45FA-92B5-52C98572505B}" type="presOf" srcId="{D5A9C912-A292-42C5-88A4-9327355C6B84}" destId="{7A18EEA9-C4A9-4173-AB7E-8CA1B2568C52}" srcOrd="1" destOrd="0" presId="urn:microsoft.com/office/officeart/2005/8/layout/orgChart1"/>
    <dgm:cxn modelId="{ABFE1393-E17C-447B-951B-4F9023586629}" type="presOf" srcId="{A438F9DA-7521-4FB1-B571-960FE3713BB7}" destId="{D221C201-789F-4E0B-B418-D28232388634}" srcOrd="1" destOrd="0" presId="urn:microsoft.com/office/officeart/2005/8/layout/orgChart1"/>
    <dgm:cxn modelId="{0C729A94-629F-43B7-9652-26054DAE8E00}" type="presOf" srcId="{46E6617D-1ADA-46AF-AA4C-EB37A1F9AE97}" destId="{2BA62197-89E1-4402-8054-58282297FA48}" srcOrd="1" destOrd="0" presId="urn:microsoft.com/office/officeart/2005/8/layout/orgChart1"/>
    <dgm:cxn modelId="{94846997-8C65-45BE-BAD5-E85191FEA98E}" srcId="{F1E3D4EA-7759-4484-8C68-F64D6FFE919C}" destId="{769227B9-40A9-4883-9EF5-A0867AD68139}" srcOrd="0" destOrd="0" parTransId="{9C2B091E-5EEE-405A-AE2F-D55AF102D912}" sibTransId="{90D99DD6-CC21-45FB-AC3A-E0C705DCDCE2}"/>
    <dgm:cxn modelId="{8EE13598-07A2-4329-9A7E-C46985165B1B}" type="presOf" srcId="{82A492BD-587E-42D3-9FDB-73E7BBF07BA1}" destId="{564C7CC7-1D94-419D-AFFD-EC647E902817}" srcOrd="0" destOrd="0" presId="urn:microsoft.com/office/officeart/2005/8/layout/orgChart1"/>
    <dgm:cxn modelId="{2CC93CA0-3431-40B9-AC3B-B085CDE79500}" srcId="{B873B246-B29B-4AB0-A179-67E6FD376963}" destId="{A438F9DA-7521-4FB1-B571-960FE3713BB7}" srcOrd="2" destOrd="0" parTransId="{84E2991E-D896-4787-A920-716CB5AE127D}" sibTransId="{63F748E2-2A55-4B9C-AE87-B8CF6B8C7742}"/>
    <dgm:cxn modelId="{89F9CBA8-8F9A-4308-905E-3176A320067F}" type="presOf" srcId="{769227B9-40A9-4883-9EF5-A0867AD68139}" destId="{B4CCB8CA-7CE0-4B75-BA12-78037DC58F3C}" srcOrd="0" destOrd="0" presId="urn:microsoft.com/office/officeart/2005/8/layout/orgChart1"/>
    <dgm:cxn modelId="{DEC5FFB1-DB7C-4F1F-8829-15FB19F97D2C}" type="presOf" srcId="{3B929007-A54E-476D-AF36-33053B819756}" destId="{9C73658A-81DD-4F08-8515-C13963434474}" srcOrd="0" destOrd="0" presId="urn:microsoft.com/office/officeart/2005/8/layout/orgChart1"/>
    <dgm:cxn modelId="{BB6770B4-2D4D-49B0-BCA8-D3A251BF08BE}" type="presOf" srcId="{5605245C-E1AF-4501-BACF-C1F30D0D59B8}" destId="{0F3B46D4-A397-4C34-A8AC-7BF16F724300}" srcOrd="1" destOrd="0" presId="urn:microsoft.com/office/officeart/2005/8/layout/orgChart1"/>
    <dgm:cxn modelId="{56C53BCC-F4B2-469D-B0B4-04520C233C9B}" type="presOf" srcId="{B873B246-B29B-4AB0-A179-67E6FD376963}" destId="{E62EFDC1-7E77-47F0-B84C-7F66C6B73EB9}" srcOrd="0" destOrd="0" presId="urn:microsoft.com/office/officeart/2005/8/layout/orgChart1"/>
    <dgm:cxn modelId="{AA806AD9-F65F-46DF-8A61-1C9FEFB4B700}" srcId="{F1E3D4EA-7759-4484-8C68-F64D6FFE919C}" destId="{3450D26E-A1BA-4E4F-A4E3-0A71CB23DF02}" srcOrd="3" destOrd="0" parTransId="{52DD9ADE-96C3-4E1F-B023-5211EDE44CFE}" sibTransId="{C5FB0597-86EA-42B9-A215-9817453F6D4E}"/>
    <dgm:cxn modelId="{03BF46F8-A395-4882-8FF2-F9415192D38A}" type="presOf" srcId="{84E2991E-D896-4787-A920-716CB5AE127D}" destId="{903F4875-6475-43A8-B165-A55DB10E1211}" srcOrd="0" destOrd="0" presId="urn:microsoft.com/office/officeart/2005/8/layout/orgChart1"/>
    <dgm:cxn modelId="{AA820BFD-8210-4EF9-AC30-A21B94B1D521}" type="presOf" srcId="{D5A9C912-A292-42C5-88A4-9327355C6B84}" destId="{C318BC97-7889-41B8-8444-F8A504109365}" srcOrd="0" destOrd="0" presId="urn:microsoft.com/office/officeart/2005/8/layout/orgChart1"/>
    <dgm:cxn modelId="{1DDCFDFD-B880-4261-B11F-3D0CC019CC82}" srcId="{F1E3D4EA-7759-4484-8C68-F64D6FFE919C}" destId="{06FC7982-1E5C-4B90-905D-67C2FA30D56C}" srcOrd="1" destOrd="0" parTransId="{2FFD09C5-9909-4BC7-975A-FAAA2B75BD2A}" sibTransId="{EB32E151-0791-4B73-B02F-E7A1C41915EB}"/>
    <dgm:cxn modelId="{DE480F7B-761A-41FC-ACE6-A72BE5A6259B}" type="presParOf" srcId="{564C7CC7-1D94-419D-AFFD-EC647E902817}" destId="{4321D64D-4DF4-4E2E-B406-11A50158AE6E}" srcOrd="0" destOrd="0" presId="urn:microsoft.com/office/officeart/2005/8/layout/orgChart1"/>
    <dgm:cxn modelId="{2571FEB2-1DCC-434D-9741-B4780F70A43F}" type="presParOf" srcId="{4321D64D-4DF4-4E2E-B406-11A50158AE6E}" destId="{787199D6-9C24-4FCC-B01C-DC123D3D546A}" srcOrd="0" destOrd="0" presId="urn:microsoft.com/office/officeart/2005/8/layout/orgChart1"/>
    <dgm:cxn modelId="{1E0AA337-6C3F-4845-9948-75430A24DF69}" type="presParOf" srcId="{787199D6-9C24-4FCC-B01C-DC123D3D546A}" destId="{E62EFDC1-7E77-47F0-B84C-7F66C6B73EB9}" srcOrd="0" destOrd="0" presId="urn:microsoft.com/office/officeart/2005/8/layout/orgChart1"/>
    <dgm:cxn modelId="{E785897D-183C-4D5B-A9AE-20506759DFC7}" type="presParOf" srcId="{787199D6-9C24-4FCC-B01C-DC123D3D546A}" destId="{A97B6A42-140D-44EC-AA96-564F28D0BB79}" srcOrd="1" destOrd="0" presId="urn:microsoft.com/office/officeart/2005/8/layout/orgChart1"/>
    <dgm:cxn modelId="{639C2A5E-2942-4073-89B6-15CF2631AB1E}" type="presParOf" srcId="{4321D64D-4DF4-4E2E-B406-11A50158AE6E}" destId="{EB2B51EB-9F5C-45B9-A327-4C8A91EC8D04}" srcOrd="1" destOrd="0" presId="urn:microsoft.com/office/officeart/2005/8/layout/orgChart1"/>
    <dgm:cxn modelId="{48D059D3-E505-45FB-845B-EEDCAADA838D}" type="presParOf" srcId="{EB2B51EB-9F5C-45B9-A327-4C8A91EC8D04}" destId="{46D454E3-2238-4851-B2DF-E9C7193E0281}" srcOrd="0" destOrd="0" presId="urn:microsoft.com/office/officeart/2005/8/layout/orgChart1"/>
    <dgm:cxn modelId="{17408E17-C104-468C-BD0A-143BAC129A20}" type="presParOf" srcId="{EB2B51EB-9F5C-45B9-A327-4C8A91EC8D04}" destId="{73540EE6-7274-4847-A93D-625457BA26C5}" srcOrd="1" destOrd="0" presId="urn:microsoft.com/office/officeart/2005/8/layout/orgChart1"/>
    <dgm:cxn modelId="{4FFCEF51-35ED-476C-9E79-EC30E992CBEB}" type="presParOf" srcId="{73540EE6-7274-4847-A93D-625457BA26C5}" destId="{9FF38EDE-DA24-464D-B8D8-B32130DE25AF}" srcOrd="0" destOrd="0" presId="urn:microsoft.com/office/officeart/2005/8/layout/orgChart1"/>
    <dgm:cxn modelId="{FFDC45D4-73B4-48B3-A767-D63039596559}" type="presParOf" srcId="{9FF38EDE-DA24-464D-B8D8-B32130DE25AF}" destId="{9B330213-19CE-48B1-B939-EB1243707CFF}" srcOrd="0" destOrd="0" presId="urn:microsoft.com/office/officeart/2005/8/layout/orgChart1"/>
    <dgm:cxn modelId="{052C9C70-8F65-4CF5-922A-C9EFCBC79C1E}" type="presParOf" srcId="{9FF38EDE-DA24-464D-B8D8-B32130DE25AF}" destId="{4DFFE2D2-FCA1-4989-A4F9-4EDE89DE232A}" srcOrd="1" destOrd="0" presId="urn:microsoft.com/office/officeart/2005/8/layout/orgChart1"/>
    <dgm:cxn modelId="{624DD49D-F88C-401B-814A-CC172F92F25A}" type="presParOf" srcId="{73540EE6-7274-4847-A93D-625457BA26C5}" destId="{A4FCAB23-0522-4CB0-A33F-EF97E4F2B490}" srcOrd="1" destOrd="0" presId="urn:microsoft.com/office/officeart/2005/8/layout/orgChart1"/>
    <dgm:cxn modelId="{B63F47BE-654B-4E81-959B-665CF8D2853F}" type="presParOf" srcId="{A4FCAB23-0522-4CB0-A33F-EF97E4F2B490}" destId="{E2054D00-3100-4A39-8987-FC34621E8B33}" srcOrd="0" destOrd="0" presId="urn:microsoft.com/office/officeart/2005/8/layout/orgChart1"/>
    <dgm:cxn modelId="{341C3E43-2087-458F-AE39-2C8622FD1D1E}" type="presParOf" srcId="{A4FCAB23-0522-4CB0-A33F-EF97E4F2B490}" destId="{1C8C07B6-5B31-4394-B46E-47732E92B911}" srcOrd="1" destOrd="0" presId="urn:microsoft.com/office/officeart/2005/8/layout/orgChart1"/>
    <dgm:cxn modelId="{7D2325FE-634B-4FB8-A4A2-45EFBFB9F1B5}" type="presParOf" srcId="{1C8C07B6-5B31-4394-B46E-47732E92B911}" destId="{5235ECA0-3CBE-4738-B6DC-CCBBAC785FEC}" srcOrd="0" destOrd="0" presId="urn:microsoft.com/office/officeart/2005/8/layout/orgChart1"/>
    <dgm:cxn modelId="{E46D9575-BCD4-4B13-BDE7-970D74FBC33C}" type="presParOf" srcId="{5235ECA0-3CBE-4738-B6DC-CCBBAC785FEC}" destId="{B4CCB8CA-7CE0-4B75-BA12-78037DC58F3C}" srcOrd="0" destOrd="0" presId="urn:microsoft.com/office/officeart/2005/8/layout/orgChart1"/>
    <dgm:cxn modelId="{43884D67-653F-4906-AFF8-F4B0E4726724}" type="presParOf" srcId="{5235ECA0-3CBE-4738-B6DC-CCBBAC785FEC}" destId="{1D540C6E-837F-40AD-8C15-8E686C33ED63}" srcOrd="1" destOrd="0" presId="urn:microsoft.com/office/officeart/2005/8/layout/orgChart1"/>
    <dgm:cxn modelId="{223963E2-EA09-49C6-9CFA-07437052591E}" type="presParOf" srcId="{1C8C07B6-5B31-4394-B46E-47732E92B911}" destId="{AF70F936-888C-4FEE-99F7-BD4EAA4D7213}" srcOrd="1" destOrd="0" presId="urn:microsoft.com/office/officeart/2005/8/layout/orgChart1"/>
    <dgm:cxn modelId="{CB3E8542-BF25-4C73-8559-D88D5B3DBB95}" type="presParOf" srcId="{AF70F936-888C-4FEE-99F7-BD4EAA4D7213}" destId="{C8F37811-4109-4958-8D39-8CE33E03657E}" srcOrd="0" destOrd="0" presId="urn:microsoft.com/office/officeart/2005/8/layout/orgChart1"/>
    <dgm:cxn modelId="{FC0EA338-59B8-40DA-B04C-8A0B4CDA0377}" type="presParOf" srcId="{AF70F936-888C-4FEE-99F7-BD4EAA4D7213}" destId="{1E01B1C9-8E06-4393-B974-A68A82D59497}" srcOrd="1" destOrd="0" presId="urn:microsoft.com/office/officeart/2005/8/layout/orgChart1"/>
    <dgm:cxn modelId="{9988951D-8E77-4F22-BAC6-64011C0AC443}" type="presParOf" srcId="{1E01B1C9-8E06-4393-B974-A68A82D59497}" destId="{23E27E72-41DE-4356-900F-635BCF2B7790}" srcOrd="0" destOrd="0" presId="urn:microsoft.com/office/officeart/2005/8/layout/orgChart1"/>
    <dgm:cxn modelId="{9F8F0D9D-AB71-4F30-9AEE-509EDE13F907}" type="presParOf" srcId="{23E27E72-41DE-4356-900F-635BCF2B7790}" destId="{9330CF8D-FF4A-4C2A-B3BD-77B925CA6D79}" srcOrd="0" destOrd="0" presId="urn:microsoft.com/office/officeart/2005/8/layout/orgChart1"/>
    <dgm:cxn modelId="{5A3DC005-1586-42C1-B427-E1F32EB3E210}" type="presParOf" srcId="{23E27E72-41DE-4356-900F-635BCF2B7790}" destId="{2BA62197-89E1-4402-8054-58282297FA48}" srcOrd="1" destOrd="0" presId="urn:microsoft.com/office/officeart/2005/8/layout/orgChart1"/>
    <dgm:cxn modelId="{5DDB0A57-1062-4E99-BE60-F09EA712B55A}" type="presParOf" srcId="{1E01B1C9-8E06-4393-B974-A68A82D59497}" destId="{8070DA2E-80B4-46F4-8013-3CA479D773D7}" srcOrd="1" destOrd="0" presId="urn:microsoft.com/office/officeart/2005/8/layout/orgChart1"/>
    <dgm:cxn modelId="{CE9D7FF3-D477-44C5-93AD-137DA936FD48}" type="presParOf" srcId="{1E01B1C9-8E06-4393-B974-A68A82D59497}" destId="{3757CC6C-4B7C-45F1-95E2-3246534A809D}" srcOrd="2" destOrd="0" presId="urn:microsoft.com/office/officeart/2005/8/layout/orgChart1"/>
    <dgm:cxn modelId="{51CC7599-71C3-44F6-A006-E68FE1CF044E}" type="presParOf" srcId="{1C8C07B6-5B31-4394-B46E-47732E92B911}" destId="{124F11A0-1DDC-4266-A08B-E8083922F86B}" srcOrd="2" destOrd="0" presId="urn:microsoft.com/office/officeart/2005/8/layout/orgChart1"/>
    <dgm:cxn modelId="{F461C58C-C763-49D3-B0B9-EB0CD777029D}" type="presParOf" srcId="{A4FCAB23-0522-4CB0-A33F-EF97E4F2B490}" destId="{AD09F024-7D74-4DED-96EC-18C0E3E5E67B}" srcOrd="2" destOrd="0" presId="urn:microsoft.com/office/officeart/2005/8/layout/orgChart1"/>
    <dgm:cxn modelId="{4AF39EBF-1BB2-44BE-A8B8-3E66FCE082B4}" type="presParOf" srcId="{A4FCAB23-0522-4CB0-A33F-EF97E4F2B490}" destId="{5299B9EB-F504-4E91-BAC8-68DDCB555AA8}" srcOrd="3" destOrd="0" presId="urn:microsoft.com/office/officeart/2005/8/layout/orgChart1"/>
    <dgm:cxn modelId="{83C1C7BA-E955-44AA-834C-D2168324A6CA}" type="presParOf" srcId="{5299B9EB-F504-4E91-BAC8-68DDCB555AA8}" destId="{0F73AB95-1759-4970-BC48-1679B0BD0A83}" srcOrd="0" destOrd="0" presId="urn:microsoft.com/office/officeart/2005/8/layout/orgChart1"/>
    <dgm:cxn modelId="{D7B5E8C9-CCA2-4DF0-ADF7-13FB01F6EA78}" type="presParOf" srcId="{0F73AB95-1759-4970-BC48-1679B0BD0A83}" destId="{6D4685F1-C86C-46AB-AF65-ED762B851D57}" srcOrd="0" destOrd="0" presId="urn:microsoft.com/office/officeart/2005/8/layout/orgChart1"/>
    <dgm:cxn modelId="{98C22246-AA8B-4B88-A892-72E39AA7F0E0}" type="presParOf" srcId="{0F73AB95-1759-4970-BC48-1679B0BD0A83}" destId="{51DC88FB-3270-4FB5-BC60-0E7D4DF214A2}" srcOrd="1" destOrd="0" presId="urn:microsoft.com/office/officeart/2005/8/layout/orgChart1"/>
    <dgm:cxn modelId="{B254E996-553A-4A42-B880-9C0DA3621464}" type="presParOf" srcId="{5299B9EB-F504-4E91-BAC8-68DDCB555AA8}" destId="{3352A5C2-2197-4B47-B12E-92322C76789C}" srcOrd="1" destOrd="0" presId="urn:microsoft.com/office/officeart/2005/8/layout/orgChart1"/>
    <dgm:cxn modelId="{2B384BF6-FD90-4CA1-AAD5-B0BD02453C17}" type="presParOf" srcId="{5299B9EB-F504-4E91-BAC8-68DDCB555AA8}" destId="{93FEE688-A225-4018-9997-1FA0607B387D}" srcOrd="2" destOrd="0" presId="urn:microsoft.com/office/officeart/2005/8/layout/orgChart1"/>
    <dgm:cxn modelId="{DCCF7FBC-92D0-401F-BC4F-AD80B06BF259}" type="presParOf" srcId="{A4FCAB23-0522-4CB0-A33F-EF97E4F2B490}" destId="{181F2F63-9F4C-4746-B4A4-685AF682CC81}" srcOrd="4" destOrd="0" presId="urn:microsoft.com/office/officeart/2005/8/layout/orgChart1"/>
    <dgm:cxn modelId="{E5E683D8-2F09-494D-AC22-33CA6EFEB2FF}" type="presParOf" srcId="{A4FCAB23-0522-4CB0-A33F-EF97E4F2B490}" destId="{D7190525-10EC-4293-9E47-E8D11809AA3B}" srcOrd="5" destOrd="0" presId="urn:microsoft.com/office/officeart/2005/8/layout/orgChart1"/>
    <dgm:cxn modelId="{381F38DC-82F7-4194-A33C-CB8AA6D96AF3}" type="presParOf" srcId="{D7190525-10EC-4293-9E47-E8D11809AA3B}" destId="{942472A2-7502-4FBB-8350-7B620C1E1BB8}" srcOrd="0" destOrd="0" presId="urn:microsoft.com/office/officeart/2005/8/layout/orgChart1"/>
    <dgm:cxn modelId="{B17347EA-ECFD-4DCE-B4B5-35202B15AE23}" type="presParOf" srcId="{942472A2-7502-4FBB-8350-7B620C1E1BB8}" destId="{07BE048F-1ED3-4691-9EED-EEF7DE089EC2}" srcOrd="0" destOrd="0" presId="urn:microsoft.com/office/officeart/2005/8/layout/orgChart1"/>
    <dgm:cxn modelId="{286CD555-B831-4362-8027-4AD89BA00C59}" type="presParOf" srcId="{942472A2-7502-4FBB-8350-7B620C1E1BB8}" destId="{52C704CD-FE90-4AFF-B412-68ADEBFAA0F7}" srcOrd="1" destOrd="0" presId="urn:microsoft.com/office/officeart/2005/8/layout/orgChart1"/>
    <dgm:cxn modelId="{C9DF6C58-A18E-44EA-9617-29B3332024FC}" type="presParOf" srcId="{D7190525-10EC-4293-9E47-E8D11809AA3B}" destId="{D088DD7C-BFEF-4DA7-8A73-0162583E8BC1}" srcOrd="1" destOrd="0" presId="urn:microsoft.com/office/officeart/2005/8/layout/orgChart1"/>
    <dgm:cxn modelId="{81B385AD-FA82-462A-8978-9EBD6039E980}" type="presParOf" srcId="{D7190525-10EC-4293-9E47-E8D11809AA3B}" destId="{2F129DF0-91DC-4FBC-985F-28183FB7DE26}" srcOrd="2" destOrd="0" presId="urn:microsoft.com/office/officeart/2005/8/layout/orgChart1"/>
    <dgm:cxn modelId="{54482824-D370-48BD-A4D6-B2F595E7B4FA}" type="presParOf" srcId="{A4FCAB23-0522-4CB0-A33F-EF97E4F2B490}" destId="{6A347A8A-6D6E-4A6F-88FC-2169A74574D7}" srcOrd="6" destOrd="0" presId="urn:microsoft.com/office/officeart/2005/8/layout/orgChart1"/>
    <dgm:cxn modelId="{47274260-249F-4047-9756-647DBF6C2EB1}" type="presParOf" srcId="{A4FCAB23-0522-4CB0-A33F-EF97E4F2B490}" destId="{1D5375AB-2D3A-4065-B2EB-C7B09620A51E}" srcOrd="7" destOrd="0" presId="urn:microsoft.com/office/officeart/2005/8/layout/orgChart1"/>
    <dgm:cxn modelId="{AE00AFB8-F77F-4B57-85BC-767A8CD3A7E5}" type="presParOf" srcId="{1D5375AB-2D3A-4065-B2EB-C7B09620A51E}" destId="{2278FCB2-C6EC-4F98-97D5-E46D25AC8069}" srcOrd="0" destOrd="0" presId="urn:microsoft.com/office/officeart/2005/8/layout/orgChart1"/>
    <dgm:cxn modelId="{B062D962-5CE0-4BEF-AC06-2239120E1561}" type="presParOf" srcId="{2278FCB2-C6EC-4F98-97D5-E46D25AC8069}" destId="{70367185-14CA-400A-9C74-2425770705CE}" srcOrd="0" destOrd="0" presId="urn:microsoft.com/office/officeart/2005/8/layout/orgChart1"/>
    <dgm:cxn modelId="{075A4D1C-2B09-454C-8014-7541DBC37F76}" type="presParOf" srcId="{2278FCB2-C6EC-4F98-97D5-E46D25AC8069}" destId="{A16B9D3E-3DB2-471C-A09A-F04609989D6A}" srcOrd="1" destOrd="0" presId="urn:microsoft.com/office/officeart/2005/8/layout/orgChart1"/>
    <dgm:cxn modelId="{20C89664-DC81-4958-9497-645ACEE3D85D}" type="presParOf" srcId="{1D5375AB-2D3A-4065-B2EB-C7B09620A51E}" destId="{6516306F-B664-49B7-817A-330257750252}" srcOrd="1" destOrd="0" presId="urn:microsoft.com/office/officeart/2005/8/layout/orgChart1"/>
    <dgm:cxn modelId="{40C6863D-4D41-4960-BA8D-466DB596E1B0}" type="presParOf" srcId="{1D5375AB-2D3A-4065-B2EB-C7B09620A51E}" destId="{A26FB135-8824-4896-9495-0EBB30D465F9}" srcOrd="2" destOrd="0" presId="urn:microsoft.com/office/officeart/2005/8/layout/orgChart1"/>
    <dgm:cxn modelId="{E724ACE9-B217-48DD-BF8C-3A43EDBF101D}" type="presParOf" srcId="{73540EE6-7274-4847-A93D-625457BA26C5}" destId="{3CA20742-578C-4C32-91A7-8B5369BCC249}" srcOrd="2" destOrd="0" presId="urn:microsoft.com/office/officeart/2005/8/layout/orgChart1"/>
    <dgm:cxn modelId="{4B4FEAAC-64CE-46E1-98B1-BE3A3D406C89}" type="presParOf" srcId="{EB2B51EB-9F5C-45B9-A327-4C8A91EC8D04}" destId="{903F4875-6475-43A8-B165-A55DB10E1211}" srcOrd="2" destOrd="0" presId="urn:microsoft.com/office/officeart/2005/8/layout/orgChart1"/>
    <dgm:cxn modelId="{FAE9BBAC-7E83-4DA6-9FA6-093A0F55B222}" type="presParOf" srcId="{EB2B51EB-9F5C-45B9-A327-4C8A91EC8D04}" destId="{964DAE3E-1590-43E2-BB8D-EE87DCD0D763}" srcOrd="3" destOrd="0" presId="urn:microsoft.com/office/officeart/2005/8/layout/orgChart1"/>
    <dgm:cxn modelId="{A55B3BBE-6172-4736-8FEC-9D75DA5CAF48}" type="presParOf" srcId="{964DAE3E-1590-43E2-BB8D-EE87DCD0D763}" destId="{1EC3C4E7-32F4-4E12-8332-969964C8D8F8}" srcOrd="0" destOrd="0" presId="urn:microsoft.com/office/officeart/2005/8/layout/orgChart1"/>
    <dgm:cxn modelId="{6E98C671-04BA-4029-81EA-EFCA09D1CD01}" type="presParOf" srcId="{1EC3C4E7-32F4-4E12-8332-969964C8D8F8}" destId="{CF3138E7-DE7C-4328-AF21-625084746AB2}" srcOrd="0" destOrd="0" presId="urn:microsoft.com/office/officeart/2005/8/layout/orgChart1"/>
    <dgm:cxn modelId="{D2FC51DA-D3FA-4715-91E3-D4332D963683}" type="presParOf" srcId="{1EC3C4E7-32F4-4E12-8332-969964C8D8F8}" destId="{D221C201-789F-4E0B-B418-D28232388634}" srcOrd="1" destOrd="0" presId="urn:microsoft.com/office/officeart/2005/8/layout/orgChart1"/>
    <dgm:cxn modelId="{F927949C-352F-4473-BADD-DD980D112868}" type="presParOf" srcId="{964DAE3E-1590-43E2-BB8D-EE87DCD0D763}" destId="{3D58F2A4-2A28-422F-94A1-3E7E1F59383D}" srcOrd="1" destOrd="0" presId="urn:microsoft.com/office/officeart/2005/8/layout/orgChart1"/>
    <dgm:cxn modelId="{536B4ED7-D60B-4E65-B036-991A5270C8F3}" type="presParOf" srcId="{3D58F2A4-2A28-422F-94A1-3E7E1F59383D}" destId="{9C73658A-81DD-4F08-8515-C13963434474}" srcOrd="0" destOrd="0" presId="urn:microsoft.com/office/officeart/2005/8/layout/orgChart1"/>
    <dgm:cxn modelId="{EFE21A7B-1B97-46B5-B16C-F6C9DFB98E3C}" type="presParOf" srcId="{3D58F2A4-2A28-422F-94A1-3E7E1F59383D}" destId="{7AE52451-AB7A-4508-B92A-1F6CB9E0E13E}" srcOrd="1" destOrd="0" presId="urn:microsoft.com/office/officeart/2005/8/layout/orgChart1"/>
    <dgm:cxn modelId="{C9EEAE85-1750-4344-AD01-6BFFD744BC78}" type="presParOf" srcId="{7AE52451-AB7A-4508-B92A-1F6CB9E0E13E}" destId="{FD363337-BCEA-4904-B91F-62009B5C6BC3}" srcOrd="0" destOrd="0" presId="urn:microsoft.com/office/officeart/2005/8/layout/orgChart1"/>
    <dgm:cxn modelId="{0C968430-7EBF-4E6B-9C97-FCD8DE68D681}" type="presParOf" srcId="{FD363337-BCEA-4904-B91F-62009B5C6BC3}" destId="{012E2094-EDD4-4BE8-8764-A3FF5F7A2DB7}" srcOrd="0" destOrd="0" presId="urn:microsoft.com/office/officeart/2005/8/layout/orgChart1"/>
    <dgm:cxn modelId="{68A775FC-9810-4716-8CB9-88867A91D06A}" type="presParOf" srcId="{FD363337-BCEA-4904-B91F-62009B5C6BC3}" destId="{0F3B46D4-A397-4C34-A8AC-7BF16F724300}" srcOrd="1" destOrd="0" presId="urn:microsoft.com/office/officeart/2005/8/layout/orgChart1"/>
    <dgm:cxn modelId="{D8660A99-C568-4555-9019-98B3529EDA53}" type="presParOf" srcId="{7AE52451-AB7A-4508-B92A-1F6CB9E0E13E}" destId="{1944C385-9313-4C7A-AD86-D42B9C7A07C9}" srcOrd="1" destOrd="0" presId="urn:microsoft.com/office/officeart/2005/8/layout/orgChart1"/>
    <dgm:cxn modelId="{FDCB4396-B1F4-4C70-8C1B-719A3AD4C7C1}" type="presParOf" srcId="{7AE52451-AB7A-4508-B92A-1F6CB9E0E13E}" destId="{832D850B-E64D-4B1C-9138-C53C5BAE85DD}" srcOrd="2" destOrd="0" presId="urn:microsoft.com/office/officeart/2005/8/layout/orgChart1"/>
    <dgm:cxn modelId="{6C63B1CD-5401-4B49-9DF0-849B4E091B0B}" type="presParOf" srcId="{964DAE3E-1590-43E2-BB8D-EE87DCD0D763}" destId="{01137A16-65E6-484C-9FA8-5C9053A5B330}" srcOrd="2" destOrd="0" presId="urn:microsoft.com/office/officeart/2005/8/layout/orgChart1"/>
    <dgm:cxn modelId="{6DE14754-2515-4042-88FD-1C7FC6527898}" type="presParOf" srcId="{4321D64D-4DF4-4E2E-B406-11A50158AE6E}" destId="{E67F9BAB-471E-4362-BA4D-72F19ED0A783}" srcOrd="2" destOrd="0" presId="urn:microsoft.com/office/officeart/2005/8/layout/orgChart1"/>
    <dgm:cxn modelId="{855E90A0-DF41-4582-AA75-2E35682AB176}" type="presParOf" srcId="{E67F9BAB-471E-4362-BA4D-72F19ED0A783}" destId="{D52A4884-DC9C-430B-A7F7-E80CE9093066}" srcOrd="0" destOrd="0" presId="urn:microsoft.com/office/officeart/2005/8/layout/orgChart1"/>
    <dgm:cxn modelId="{5C27F170-C29C-43AF-8920-8634739988DA}" type="presParOf" srcId="{E67F9BAB-471E-4362-BA4D-72F19ED0A783}" destId="{FC0B033C-6896-4BB9-A79B-463D2FA984A9}" srcOrd="1" destOrd="0" presId="urn:microsoft.com/office/officeart/2005/8/layout/orgChart1"/>
    <dgm:cxn modelId="{7786CA9C-9B1E-4663-9BEF-013648A470FB}" type="presParOf" srcId="{FC0B033C-6896-4BB9-A79B-463D2FA984A9}" destId="{F3DDF9E0-5B0C-4BD9-B6FC-15B58F90F474}" srcOrd="0" destOrd="0" presId="urn:microsoft.com/office/officeart/2005/8/layout/orgChart1"/>
    <dgm:cxn modelId="{297CF267-E9C1-42CB-8C13-ABA4F9DD33A9}" type="presParOf" srcId="{F3DDF9E0-5B0C-4BD9-B6FC-15B58F90F474}" destId="{C318BC97-7889-41B8-8444-F8A504109365}" srcOrd="0" destOrd="0" presId="urn:microsoft.com/office/officeart/2005/8/layout/orgChart1"/>
    <dgm:cxn modelId="{7FFC5153-F3DB-420F-98F4-E774C6D4DEEB}" type="presParOf" srcId="{F3DDF9E0-5B0C-4BD9-B6FC-15B58F90F474}" destId="{7A18EEA9-C4A9-4173-AB7E-8CA1B2568C52}" srcOrd="1" destOrd="0" presId="urn:microsoft.com/office/officeart/2005/8/layout/orgChart1"/>
    <dgm:cxn modelId="{38F24E1C-C132-40D3-A3C4-E2015E6CBA66}" type="presParOf" srcId="{FC0B033C-6896-4BB9-A79B-463D2FA984A9}" destId="{2DDCA025-ADF0-4627-885D-E5CFBA45060B}" srcOrd="1" destOrd="0" presId="urn:microsoft.com/office/officeart/2005/8/layout/orgChart1"/>
    <dgm:cxn modelId="{43903254-C88B-4D58-8672-BDEA21B6C6B2}" type="presParOf" srcId="{FC0B033C-6896-4BB9-A79B-463D2FA984A9}" destId="{F6BB5EB2-ABE3-4BC3-A276-79956F07CA10}" srcOrd="2" destOrd="0" presId="urn:microsoft.com/office/officeart/2005/8/layout/orgChart1"/>
  </dgm:cxnLst>
  <dgm:bg/>
  <dgm:whole/>
  <dgm:extLst>
    <a:ext uri="http://schemas.microsoft.com/office/drawing/2008/diagram">
      <dsp:dataModelExt xmlns:dsp="http://schemas.microsoft.com/office/drawing/2008/diagram" relId="rId98"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BED452BC-85B3-4F94-BD39-D26DAADA3146}"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GB"/>
        </a:p>
      </dgm:t>
    </dgm:pt>
    <dgm:pt modelId="{B59B5FE2-2681-4E8F-A644-5DCF4DE1A3A0}">
      <dgm:prSet phldrT="[Text]" custT="1"/>
      <dgm:spPr>
        <a:xfrm>
          <a:off x="2077569" y="311752"/>
          <a:ext cx="2729767" cy="563047"/>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half term before the child is due to start we provide the opportunity for them to attend "settling in sessions". The parent/carer should stay for these sessions</a:t>
          </a:r>
        </a:p>
      </dgm:t>
    </dgm:pt>
    <dgm:pt modelId="{2BD9F7C4-0794-47A1-95C3-1F5242148329}" type="parTrans" cxnId="{E0A3A01A-2632-4B1F-8796-D8D73CF6BA6F}">
      <dgm:prSet/>
      <dgm:spPr/>
      <dgm:t>
        <a:bodyPr/>
        <a:lstStyle/>
        <a:p>
          <a:endParaRPr lang="en-GB"/>
        </a:p>
      </dgm:t>
    </dgm:pt>
    <dgm:pt modelId="{8C74130B-0A93-4217-A857-043051F406AF}" type="sibTrans" cxnId="{E0A3A01A-2632-4B1F-8796-D8D73CF6BA6F}">
      <dgm:prSet/>
      <dgm:spPr/>
      <dgm:t>
        <a:bodyPr/>
        <a:lstStyle/>
        <a:p>
          <a:endParaRPr lang="en-GB"/>
        </a:p>
      </dgm:t>
    </dgm:pt>
    <dgm:pt modelId="{07FE1573-938B-482B-A112-FCBCE1F40AE3}">
      <dgm:prSet phldrT="[Text]" custT="1"/>
      <dgm:spPr>
        <a:xfrm>
          <a:off x="1400524" y="1002608"/>
          <a:ext cx="1450893" cy="477466"/>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If possible, they will meet their key person at this session</a:t>
          </a:r>
        </a:p>
      </dgm:t>
    </dgm:pt>
    <dgm:pt modelId="{23A061C9-59D1-45C6-86B5-908C46C5A0CC}" type="parTrans" cxnId="{7428B155-C7FE-4A99-9744-61E7156B4334}">
      <dgm:prSet/>
      <dgm:spPr>
        <a:xfrm>
          <a:off x="2125971" y="874799"/>
          <a:ext cx="1316481" cy="127808"/>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GB"/>
        </a:p>
      </dgm:t>
    </dgm:pt>
    <dgm:pt modelId="{C81A458A-D2CB-4EA5-8638-41F6202F6116}" type="sibTrans" cxnId="{7428B155-C7FE-4A99-9744-61E7156B4334}">
      <dgm:prSet/>
      <dgm:spPr/>
      <dgm:t>
        <a:bodyPr/>
        <a:lstStyle/>
        <a:p>
          <a:endParaRPr lang="en-GB"/>
        </a:p>
      </dgm:t>
    </dgm:pt>
    <dgm:pt modelId="{8768BCB8-6EAA-4F51-8357-4F77535A703B}">
      <dgm:prSet custT="1"/>
      <dgm:spPr>
        <a:xfrm>
          <a:off x="1080232" y="1607883"/>
          <a:ext cx="2091477" cy="59740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On the child's first session the key person welcomes the child and parent/carer and settles them into the setting</a:t>
          </a:r>
        </a:p>
      </dgm:t>
    </dgm:pt>
    <dgm:pt modelId="{5A5BD17B-1BCB-4970-945E-91F57FA62295}" type="parTrans" cxnId="{891BF85B-AB55-4CE3-BAF7-BCFDB5586981}">
      <dgm:prSet/>
      <dgm:spPr>
        <a:xfrm>
          <a:off x="2080251" y="1480075"/>
          <a:ext cx="91440" cy="127808"/>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42E271F2-2C21-4919-98F8-7C5A10B62E14}" type="sibTrans" cxnId="{891BF85B-AB55-4CE3-BAF7-BCFDB5586981}">
      <dgm:prSet/>
      <dgm:spPr/>
      <dgm:t>
        <a:bodyPr/>
        <a:lstStyle/>
        <a:p>
          <a:endParaRPr lang="en-GB"/>
        </a:p>
      </dgm:t>
    </dgm:pt>
    <dgm:pt modelId="{CC4631D0-4275-4EBC-AE13-C9A6D6F946EA}">
      <dgm:prSet custT="1"/>
      <dgm:spPr>
        <a:xfrm>
          <a:off x="4377732" y="1002608"/>
          <a:ext cx="1106648" cy="2115983"/>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We ask parents to complete the Unique Child form prior to their child starting so the key person has an idea of their interests. Staff also use information from the form to generate the child's starting points on their developmental records</a:t>
          </a:r>
        </a:p>
      </dgm:t>
    </dgm:pt>
    <dgm:pt modelId="{88A9B5EE-AF15-44D9-A1C0-9D3E7E9B1417}" type="parTrans" cxnId="{315E21AB-AFFE-4332-9D6B-A25CA1146C7B}">
      <dgm:prSet/>
      <dgm:spPr>
        <a:xfrm>
          <a:off x="3442452" y="874799"/>
          <a:ext cx="1488604" cy="127808"/>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GB"/>
        </a:p>
      </dgm:t>
    </dgm:pt>
    <dgm:pt modelId="{A618D80A-8B00-41D6-8C34-62856DEFEE6E}" type="sibTrans" cxnId="{315E21AB-AFFE-4332-9D6B-A25CA1146C7B}">
      <dgm:prSet/>
      <dgm:spPr/>
      <dgm:t>
        <a:bodyPr/>
        <a:lstStyle/>
        <a:p>
          <a:endParaRPr lang="en-GB"/>
        </a:p>
      </dgm:t>
    </dgm:pt>
    <dgm:pt modelId="{7B639876-53AC-4E97-A598-199F46B7A52E}">
      <dgm:prSet custT="1"/>
      <dgm:spPr>
        <a:xfrm>
          <a:off x="1048672" y="2333093"/>
          <a:ext cx="2154597" cy="52667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Parent/carer(s) are welcome to stay during the first sessions. Staff will offer advice on when their child seems settled</a:t>
          </a:r>
        </a:p>
      </dgm:t>
    </dgm:pt>
    <dgm:pt modelId="{D25C8B08-EB9D-48BE-9165-1BC5D5321427}" type="parTrans" cxnId="{7FDDAE56-5555-4FCA-96FA-FA7FBC508BAB}">
      <dgm:prSet/>
      <dgm:spPr>
        <a:xfrm>
          <a:off x="2080251" y="2205284"/>
          <a:ext cx="91440" cy="127808"/>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488B13F2-F331-4A27-BD9D-D6607AB9AB1F}" type="sibTrans" cxnId="{7FDDAE56-5555-4FCA-96FA-FA7FBC508BAB}">
      <dgm:prSet/>
      <dgm:spPr/>
      <dgm:t>
        <a:bodyPr/>
        <a:lstStyle/>
        <a:p>
          <a:endParaRPr lang="en-GB"/>
        </a:p>
      </dgm:t>
    </dgm:pt>
    <dgm:pt modelId="{5D91A1BD-2EAF-4A77-B41A-99EC50441317}">
      <dgm:prSet custT="1"/>
      <dgm:spPr>
        <a:xfrm>
          <a:off x="2018" y="2987572"/>
          <a:ext cx="1413925" cy="551389"/>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We ask parent/carer(s) to always say goodbye when they leave their child</a:t>
          </a:r>
        </a:p>
      </dgm:t>
    </dgm:pt>
    <dgm:pt modelId="{8F74E6B1-E40D-4ED6-A7A3-DC143BD0E7AD}" type="parTrans" cxnId="{8D742E9D-2611-46B2-9267-15AB54F805D9}">
      <dgm:prSet/>
      <dgm:spPr>
        <a:xfrm>
          <a:off x="708981" y="2859763"/>
          <a:ext cx="1416989" cy="127808"/>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1A6CEDD0-0CC2-4984-B6B5-DEBCB0D0EC29}" type="sibTrans" cxnId="{8D742E9D-2611-46B2-9267-15AB54F805D9}">
      <dgm:prSet/>
      <dgm:spPr/>
      <dgm:t>
        <a:bodyPr/>
        <a:lstStyle/>
        <a:p>
          <a:endParaRPr lang="en-GB"/>
        </a:p>
      </dgm:t>
    </dgm:pt>
    <dgm:pt modelId="{6269289E-54C6-48F0-846A-A0DC2A9A98DC}">
      <dgm:prSet custT="1"/>
      <dgm:spPr>
        <a:xfrm>
          <a:off x="355499" y="3666770"/>
          <a:ext cx="1106648" cy="633993"/>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Parents may use the meeting room or log cabin if they wish to stay close, but out of view </a:t>
          </a:r>
        </a:p>
      </dgm:t>
    </dgm:pt>
    <dgm:pt modelId="{BF9920F0-71B4-4FED-8DFD-D0492A1006C5}" type="parTrans" cxnId="{F955F583-09B6-4CD8-AA44-F70ADC86527F}">
      <dgm:prSet/>
      <dgm:spPr>
        <a:xfrm>
          <a:off x="143411" y="3538961"/>
          <a:ext cx="212088" cy="444805"/>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C422D994-C579-4086-AD0B-7F806B13F784}" type="sibTrans" cxnId="{F955F583-09B6-4CD8-AA44-F70ADC86527F}">
      <dgm:prSet/>
      <dgm:spPr/>
      <dgm:t>
        <a:bodyPr/>
        <a:lstStyle/>
        <a:p>
          <a:endParaRPr lang="en-GB"/>
        </a:p>
      </dgm:t>
    </dgm:pt>
    <dgm:pt modelId="{9D8A2479-AA87-4C96-BF5C-8400A3B723B4}">
      <dgm:prSet custT="1"/>
      <dgm:spPr>
        <a:xfrm>
          <a:off x="1589957" y="2987572"/>
          <a:ext cx="1106648" cy="704005"/>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We do not believe that leaving a child to cry will help them settle quicker</a:t>
          </a:r>
        </a:p>
      </dgm:t>
    </dgm:pt>
    <dgm:pt modelId="{5B656032-5268-4D2F-A98F-724CC6498F0B}" type="parTrans" cxnId="{614F08A6-10B8-4AB0-8177-004C406A0E8F}">
      <dgm:prSet/>
      <dgm:spPr>
        <a:xfrm>
          <a:off x="2080251" y="2859763"/>
          <a:ext cx="91440" cy="127808"/>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5F0CB348-A3EC-4273-95ED-E068D03A4CE5}" type="sibTrans" cxnId="{614F08A6-10B8-4AB0-8177-004C406A0E8F}">
      <dgm:prSet/>
      <dgm:spPr/>
      <dgm:t>
        <a:bodyPr/>
        <a:lstStyle/>
        <a:p>
          <a:endParaRPr lang="en-GB"/>
        </a:p>
      </dgm:t>
    </dgm:pt>
    <dgm:pt modelId="{45BE7213-5152-4FBB-9420-BD61E9F22A9B}">
      <dgm:prSet custT="1"/>
      <dgm:spPr>
        <a:xfrm>
          <a:off x="1866620" y="3819386"/>
          <a:ext cx="1629095" cy="562441"/>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We expect parents to stay, if necessary, until their child can stay happily without them </a:t>
          </a:r>
        </a:p>
      </dgm:t>
    </dgm:pt>
    <dgm:pt modelId="{C6CB5DE1-BB3C-407E-9027-5D7FB365345C}" type="sibTrans" cxnId="{C5D54187-876F-4037-AD6F-F5787504CE38}">
      <dgm:prSet/>
      <dgm:spPr/>
      <dgm:t>
        <a:bodyPr/>
        <a:lstStyle/>
        <a:p>
          <a:endParaRPr lang="en-GB"/>
        </a:p>
      </dgm:t>
    </dgm:pt>
    <dgm:pt modelId="{EEAFF00B-C44E-48BA-844E-8E0B41FEDBB3}" type="parTrans" cxnId="{C5D54187-876F-4037-AD6F-F5787504CE38}">
      <dgm:prSet/>
      <dgm:spPr>
        <a:xfrm>
          <a:off x="1700622" y="3691577"/>
          <a:ext cx="165997" cy="409029"/>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A10DB87A-3E09-4688-A9A1-3F387991BA12}">
      <dgm:prSet custT="1"/>
      <dgm:spPr>
        <a:xfrm>
          <a:off x="1866620" y="4509636"/>
          <a:ext cx="1567461" cy="578015"/>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We reserve the right to not accept a child into the setting if the child finds it too distressing to be left</a:t>
          </a:r>
        </a:p>
      </dgm:t>
    </dgm:pt>
    <dgm:pt modelId="{5F0A6978-F375-44DE-80EE-B6C4BDDF4CB3}" type="parTrans" cxnId="{DBCAC0AB-D378-45D8-B7D0-EE9914A516F2}">
      <dgm:prSet/>
      <dgm:spPr>
        <a:xfrm>
          <a:off x="1700622" y="3691577"/>
          <a:ext cx="165997" cy="1107067"/>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DE706880-2A26-4119-8551-48413CDE4865}" type="sibTrans" cxnId="{DBCAC0AB-D378-45D8-B7D0-EE9914A516F2}">
      <dgm:prSet/>
      <dgm:spPr/>
      <dgm:t>
        <a:bodyPr/>
        <a:lstStyle/>
        <a:p>
          <a:endParaRPr lang="en-GB"/>
        </a:p>
      </dgm:t>
    </dgm:pt>
    <dgm:pt modelId="{2ED4811C-2168-4BC8-80B5-F27D79A9AFCA}">
      <dgm:prSet custT="1"/>
      <dgm:spPr>
        <a:xfrm>
          <a:off x="355499" y="4428572"/>
          <a:ext cx="1106648" cy="408681"/>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Staff will gladly phone parents to reassure them</a:t>
          </a:r>
        </a:p>
      </dgm:t>
    </dgm:pt>
    <dgm:pt modelId="{BBFD85A7-D9C5-438D-BE0B-878F58ED79C9}" type="sibTrans" cxnId="{2DD9F29B-D8C5-466E-8CC2-7003A0216ACD}">
      <dgm:prSet/>
      <dgm:spPr/>
      <dgm:t>
        <a:bodyPr/>
        <a:lstStyle/>
        <a:p>
          <a:endParaRPr lang="en-GB"/>
        </a:p>
      </dgm:t>
    </dgm:pt>
    <dgm:pt modelId="{A54E5CFB-1138-4533-9D2C-E0FEDCEC347D}" type="parTrans" cxnId="{2DD9F29B-D8C5-466E-8CC2-7003A0216ACD}">
      <dgm:prSet/>
      <dgm:spPr>
        <a:xfrm>
          <a:off x="143411" y="3538961"/>
          <a:ext cx="212088" cy="1093951"/>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B3D992BF-93E3-44DD-8BC3-01FFD69E09CD}">
      <dgm:prSet custT="1"/>
      <dgm:spPr>
        <a:xfrm>
          <a:off x="2824415" y="2987572"/>
          <a:ext cx="1425507" cy="566087"/>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At around 6 weeks into the term the key worker and parent/carer(s) will have a Settling In Review</a:t>
          </a:r>
        </a:p>
      </dgm:t>
    </dgm:pt>
    <dgm:pt modelId="{80A87777-F9F5-4A67-9273-21D85EF4B5B6}" type="parTrans" cxnId="{CE8B3F7B-549A-4E6F-8D52-0514F3C3C753}">
      <dgm:prSet/>
      <dgm:spPr>
        <a:xfrm>
          <a:off x="2125971" y="2859763"/>
          <a:ext cx="1411198" cy="127808"/>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D8E757CA-0FEB-4BFD-B72F-BB8B626AFFF4}" type="sibTrans" cxnId="{CE8B3F7B-549A-4E6F-8D52-0514F3C3C753}">
      <dgm:prSet/>
      <dgm:spPr/>
      <dgm:t>
        <a:bodyPr/>
        <a:lstStyle/>
        <a:p>
          <a:endParaRPr lang="en-GB"/>
        </a:p>
      </dgm:t>
    </dgm:pt>
    <dgm:pt modelId="{F6C4F396-2277-4E6C-A469-CAA6C5BF61E6}" type="pres">
      <dgm:prSet presAssocID="{BED452BC-85B3-4F94-BD39-D26DAADA3146}" presName="hierChild1" presStyleCnt="0">
        <dgm:presLayoutVars>
          <dgm:orgChart val="1"/>
          <dgm:chPref val="1"/>
          <dgm:dir/>
          <dgm:animOne val="branch"/>
          <dgm:animLvl val="lvl"/>
          <dgm:resizeHandles/>
        </dgm:presLayoutVars>
      </dgm:prSet>
      <dgm:spPr/>
    </dgm:pt>
    <dgm:pt modelId="{39D731B6-53DE-4005-AF86-8CA922EB2EB3}" type="pres">
      <dgm:prSet presAssocID="{B59B5FE2-2681-4E8F-A644-5DCF4DE1A3A0}" presName="hierRoot1" presStyleCnt="0">
        <dgm:presLayoutVars>
          <dgm:hierBranch val="init"/>
        </dgm:presLayoutVars>
      </dgm:prSet>
      <dgm:spPr/>
    </dgm:pt>
    <dgm:pt modelId="{0F0BD1FF-1DFB-4CA7-96D6-147966FD9AFB}" type="pres">
      <dgm:prSet presAssocID="{B59B5FE2-2681-4E8F-A644-5DCF4DE1A3A0}" presName="rootComposite1" presStyleCnt="0"/>
      <dgm:spPr/>
    </dgm:pt>
    <dgm:pt modelId="{7166E563-1D4F-4293-9D11-48FA97EB9226}" type="pres">
      <dgm:prSet presAssocID="{B59B5FE2-2681-4E8F-A644-5DCF4DE1A3A0}" presName="rootText1" presStyleLbl="node0" presStyleIdx="0" presStyleCnt="1" custScaleX="448522" custScaleY="185026">
        <dgm:presLayoutVars>
          <dgm:chPref val="3"/>
        </dgm:presLayoutVars>
      </dgm:prSet>
      <dgm:spPr>
        <a:prstGeom prst="rect">
          <a:avLst/>
        </a:prstGeom>
      </dgm:spPr>
    </dgm:pt>
    <dgm:pt modelId="{5F34CEAD-39AC-4491-8A6F-1E8E0072D701}" type="pres">
      <dgm:prSet presAssocID="{B59B5FE2-2681-4E8F-A644-5DCF4DE1A3A0}" presName="rootConnector1" presStyleLbl="node1" presStyleIdx="0" presStyleCnt="0"/>
      <dgm:spPr/>
    </dgm:pt>
    <dgm:pt modelId="{E4F9F144-DF47-4169-A189-81AA28014217}" type="pres">
      <dgm:prSet presAssocID="{B59B5FE2-2681-4E8F-A644-5DCF4DE1A3A0}" presName="hierChild2" presStyleCnt="0"/>
      <dgm:spPr/>
    </dgm:pt>
    <dgm:pt modelId="{F40D5D37-3E6B-4A06-AF3A-3BFC1A0EBD07}" type="pres">
      <dgm:prSet presAssocID="{23A061C9-59D1-45C6-86B5-908C46C5A0CC}" presName="Name37" presStyleLbl="parChTrans1D2" presStyleIdx="0" presStyleCnt="2"/>
      <dgm:spPr>
        <a:custGeom>
          <a:avLst/>
          <a:gdLst/>
          <a:ahLst/>
          <a:cxnLst/>
          <a:rect l="0" t="0" r="0" b="0"/>
          <a:pathLst>
            <a:path>
              <a:moveTo>
                <a:pt x="1316481" y="0"/>
              </a:moveTo>
              <a:lnTo>
                <a:pt x="1316481" y="63904"/>
              </a:lnTo>
              <a:lnTo>
                <a:pt x="0" y="63904"/>
              </a:lnTo>
              <a:lnTo>
                <a:pt x="0" y="127808"/>
              </a:lnTo>
            </a:path>
          </a:pathLst>
        </a:custGeom>
      </dgm:spPr>
    </dgm:pt>
    <dgm:pt modelId="{6EA1D79E-00D1-4A9A-B5F8-3898898A5B53}" type="pres">
      <dgm:prSet presAssocID="{07FE1573-938B-482B-A112-FCBCE1F40AE3}" presName="hierRoot2" presStyleCnt="0">
        <dgm:presLayoutVars>
          <dgm:hierBranch val="init"/>
        </dgm:presLayoutVars>
      </dgm:prSet>
      <dgm:spPr/>
    </dgm:pt>
    <dgm:pt modelId="{F55231A2-27C4-4FCD-B961-311C963255CB}" type="pres">
      <dgm:prSet presAssocID="{07FE1573-938B-482B-A112-FCBCE1F40AE3}" presName="rootComposite" presStyleCnt="0"/>
      <dgm:spPr/>
    </dgm:pt>
    <dgm:pt modelId="{791E30CA-DCAE-44A9-994E-07F65471117E}" type="pres">
      <dgm:prSet presAssocID="{07FE1573-938B-482B-A112-FCBCE1F40AE3}" presName="rootText" presStyleLbl="node2" presStyleIdx="0" presStyleCnt="2" custScaleX="238393" custScaleY="156903">
        <dgm:presLayoutVars>
          <dgm:chPref val="3"/>
        </dgm:presLayoutVars>
      </dgm:prSet>
      <dgm:spPr>
        <a:prstGeom prst="rect">
          <a:avLst/>
        </a:prstGeom>
      </dgm:spPr>
    </dgm:pt>
    <dgm:pt modelId="{74860A1B-FED1-424D-AB49-36880BA0348C}" type="pres">
      <dgm:prSet presAssocID="{07FE1573-938B-482B-A112-FCBCE1F40AE3}" presName="rootConnector" presStyleLbl="node2" presStyleIdx="0" presStyleCnt="2"/>
      <dgm:spPr/>
    </dgm:pt>
    <dgm:pt modelId="{31085A53-1F69-466C-935D-F50D7D713027}" type="pres">
      <dgm:prSet presAssocID="{07FE1573-938B-482B-A112-FCBCE1F40AE3}" presName="hierChild4" presStyleCnt="0"/>
      <dgm:spPr/>
    </dgm:pt>
    <dgm:pt modelId="{BFFB43DA-6AED-480C-8549-91C931DB3333}" type="pres">
      <dgm:prSet presAssocID="{5A5BD17B-1BCB-4970-945E-91F57FA62295}" presName="Name37" presStyleLbl="parChTrans1D3" presStyleIdx="0" presStyleCnt="1"/>
      <dgm:spPr>
        <a:custGeom>
          <a:avLst/>
          <a:gdLst/>
          <a:ahLst/>
          <a:cxnLst/>
          <a:rect l="0" t="0" r="0" b="0"/>
          <a:pathLst>
            <a:path>
              <a:moveTo>
                <a:pt x="45720" y="0"/>
              </a:moveTo>
              <a:lnTo>
                <a:pt x="45720" y="127808"/>
              </a:lnTo>
            </a:path>
          </a:pathLst>
        </a:custGeom>
      </dgm:spPr>
    </dgm:pt>
    <dgm:pt modelId="{9B03FFF1-7A3C-4BD7-962F-9DF6AD7EBA9B}" type="pres">
      <dgm:prSet presAssocID="{8768BCB8-6EAA-4F51-8357-4F77535A703B}" presName="hierRoot2" presStyleCnt="0">
        <dgm:presLayoutVars>
          <dgm:hierBranch val="init"/>
        </dgm:presLayoutVars>
      </dgm:prSet>
      <dgm:spPr/>
    </dgm:pt>
    <dgm:pt modelId="{846088EA-E62F-42CE-ACDE-E14166C79CBA}" type="pres">
      <dgm:prSet presAssocID="{8768BCB8-6EAA-4F51-8357-4F77535A703B}" presName="rootComposite" presStyleCnt="0"/>
      <dgm:spPr/>
    </dgm:pt>
    <dgm:pt modelId="{6CBD3AB9-43AD-475B-B546-0F923C339442}" type="pres">
      <dgm:prSet presAssocID="{8768BCB8-6EAA-4F51-8357-4F77535A703B}" presName="rootText" presStyleLbl="node3" presStyleIdx="0" presStyleCnt="1" custScaleX="343646" custScaleY="196315">
        <dgm:presLayoutVars>
          <dgm:chPref val="3"/>
        </dgm:presLayoutVars>
      </dgm:prSet>
      <dgm:spPr>
        <a:prstGeom prst="rect">
          <a:avLst/>
        </a:prstGeom>
      </dgm:spPr>
    </dgm:pt>
    <dgm:pt modelId="{B333FADD-C181-4C18-8049-08638CE98814}" type="pres">
      <dgm:prSet presAssocID="{8768BCB8-6EAA-4F51-8357-4F77535A703B}" presName="rootConnector" presStyleLbl="node3" presStyleIdx="0" presStyleCnt="1"/>
      <dgm:spPr/>
    </dgm:pt>
    <dgm:pt modelId="{D1999B5D-139C-439B-ABA4-2261056724E9}" type="pres">
      <dgm:prSet presAssocID="{8768BCB8-6EAA-4F51-8357-4F77535A703B}" presName="hierChild4" presStyleCnt="0"/>
      <dgm:spPr/>
    </dgm:pt>
    <dgm:pt modelId="{AF1C4DB5-C476-4766-8B13-1B4DE4E86B43}" type="pres">
      <dgm:prSet presAssocID="{D25C8B08-EB9D-48BE-9165-1BC5D5321427}" presName="Name37" presStyleLbl="parChTrans1D4" presStyleIdx="0" presStyleCnt="8"/>
      <dgm:spPr>
        <a:custGeom>
          <a:avLst/>
          <a:gdLst/>
          <a:ahLst/>
          <a:cxnLst/>
          <a:rect l="0" t="0" r="0" b="0"/>
          <a:pathLst>
            <a:path>
              <a:moveTo>
                <a:pt x="45720" y="0"/>
              </a:moveTo>
              <a:lnTo>
                <a:pt x="45720" y="127808"/>
              </a:lnTo>
            </a:path>
          </a:pathLst>
        </a:custGeom>
      </dgm:spPr>
    </dgm:pt>
    <dgm:pt modelId="{E1310E29-D812-43F3-9C86-8EEA12B27777}" type="pres">
      <dgm:prSet presAssocID="{7B639876-53AC-4E97-A598-199F46B7A52E}" presName="hierRoot2" presStyleCnt="0">
        <dgm:presLayoutVars>
          <dgm:hierBranch val="init"/>
        </dgm:presLayoutVars>
      </dgm:prSet>
      <dgm:spPr/>
    </dgm:pt>
    <dgm:pt modelId="{644B8067-B87D-4A1C-A492-338FEB4A7F83}" type="pres">
      <dgm:prSet presAssocID="{7B639876-53AC-4E97-A598-199F46B7A52E}" presName="rootComposite" presStyleCnt="0"/>
      <dgm:spPr/>
    </dgm:pt>
    <dgm:pt modelId="{6666C51A-A970-44D9-A022-07C0E3DC6BC7}" type="pres">
      <dgm:prSet presAssocID="{7B639876-53AC-4E97-A598-199F46B7A52E}" presName="rootText" presStyleLbl="node4" presStyleIdx="0" presStyleCnt="8" custScaleX="354017" custScaleY="173072">
        <dgm:presLayoutVars>
          <dgm:chPref val="3"/>
        </dgm:presLayoutVars>
      </dgm:prSet>
      <dgm:spPr>
        <a:prstGeom prst="rect">
          <a:avLst/>
        </a:prstGeom>
      </dgm:spPr>
    </dgm:pt>
    <dgm:pt modelId="{F43800B7-098F-492D-B70D-51D87E324BBF}" type="pres">
      <dgm:prSet presAssocID="{7B639876-53AC-4E97-A598-199F46B7A52E}" presName="rootConnector" presStyleLbl="node4" presStyleIdx="0" presStyleCnt="8"/>
      <dgm:spPr/>
    </dgm:pt>
    <dgm:pt modelId="{3BFF24A3-26DC-494A-8607-AA717D908AF8}" type="pres">
      <dgm:prSet presAssocID="{7B639876-53AC-4E97-A598-199F46B7A52E}" presName="hierChild4" presStyleCnt="0"/>
      <dgm:spPr/>
    </dgm:pt>
    <dgm:pt modelId="{1B8CEC2E-1453-4705-BB03-B23C40FAA212}" type="pres">
      <dgm:prSet presAssocID="{8F74E6B1-E40D-4ED6-A7A3-DC143BD0E7AD}" presName="Name37" presStyleLbl="parChTrans1D4" presStyleIdx="1" presStyleCnt="8"/>
      <dgm:spPr>
        <a:custGeom>
          <a:avLst/>
          <a:gdLst/>
          <a:ahLst/>
          <a:cxnLst/>
          <a:rect l="0" t="0" r="0" b="0"/>
          <a:pathLst>
            <a:path>
              <a:moveTo>
                <a:pt x="1416989" y="0"/>
              </a:moveTo>
              <a:lnTo>
                <a:pt x="1416989" y="63904"/>
              </a:lnTo>
              <a:lnTo>
                <a:pt x="0" y="63904"/>
              </a:lnTo>
              <a:lnTo>
                <a:pt x="0" y="127808"/>
              </a:lnTo>
            </a:path>
          </a:pathLst>
        </a:custGeom>
      </dgm:spPr>
    </dgm:pt>
    <dgm:pt modelId="{8E7BC546-B847-46C9-80CB-3A332BFCE0B3}" type="pres">
      <dgm:prSet presAssocID="{5D91A1BD-2EAF-4A77-B41A-99EC50441317}" presName="hierRoot2" presStyleCnt="0">
        <dgm:presLayoutVars>
          <dgm:hierBranch val="init"/>
        </dgm:presLayoutVars>
      </dgm:prSet>
      <dgm:spPr/>
    </dgm:pt>
    <dgm:pt modelId="{9F504D9E-F75A-446F-A34D-1752C7786C7A}" type="pres">
      <dgm:prSet presAssocID="{5D91A1BD-2EAF-4A77-B41A-99EC50441317}" presName="rootComposite" presStyleCnt="0"/>
      <dgm:spPr/>
    </dgm:pt>
    <dgm:pt modelId="{C6906211-8A4C-40F9-B2C4-68C8DF46F7B7}" type="pres">
      <dgm:prSet presAssocID="{5D91A1BD-2EAF-4A77-B41A-99EC50441317}" presName="rootText" presStyleLbl="node4" presStyleIdx="1" presStyleCnt="8" custScaleX="232319" custScaleY="181195">
        <dgm:presLayoutVars>
          <dgm:chPref val="3"/>
        </dgm:presLayoutVars>
      </dgm:prSet>
      <dgm:spPr>
        <a:prstGeom prst="rect">
          <a:avLst/>
        </a:prstGeom>
      </dgm:spPr>
    </dgm:pt>
    <dgm:pt modelId="{F0C73AA7-FF39-49B8-818A-D4EAB0821DE1}" type="pres">
      <dgm:prSet presAssocID="{5D91A1BD-2EAF-4A77-B41A-99EC50441317}" presName="rootConnector" presStyleLbl="node4" presStyleIdx="1" presStyleCnt="8"/>
      <dgm:spPr/>
    </dgm:pt>
    <dgm:pt modelId="{41823321-0FFC-416F-BCFC-5E9BAF4D022A}" type="pres">
      <dgm:prSet presAssocID="{5D91A1BD-2EAF-4A77-B41A-99EC50441317}" presName="hierChild4" presStyleCnt="0"/>
      <dgm:spPr/>
    </dgm:pt>
    <dgm:pt modelId="{C4E582D0-C0DF-4D88-A8A8-DC870013531F}" type="pres">
      <dgm:prSet presAssocID="{BF9920F0-71B4-4FED-8DFD-D0492A1006C5}" presName="Name37" presStyleLbl="parChTrans1D4" presStyleIdx="2" presStyleCnt="8"/>
      <dgm:spPr>
        <a:custGeom>
          <a:avLst/>
          <a:gdLst/>
          <a:ahLst/>
          <a:cxnLst/>
          <a:rect l="0" t="0" r="0" b="0"/>
          <a:pathLst>
            <a:path>
              <a:moveTo>
                <a:pt x="0" y="0"/>
              </a:moveTo>
              <a:lnTo>
                <a:pt x="0" y="444805"/>
              </a:lnTo>
              <a:lnTo>
                <a:pt x="212088" y="444805"/>
              </a:lnTo>
            </a:path>
          </a:pathLst>
        </a:custGeom>
      </dgm:spPr>
    </dgm:pt>
    <dgm:pt modelId="{91F41548-C434-4AD8-99DB-8840FA46D38D}" type="pres">
      <dgm:prSet presAssocID="{6269289E-54C6-48F0-846A-A0DC2A9A98DC}" presName="hierRoot2" presStyleCnt="0">
        <dgm:presLayoutVars>
          <dgm:hierBranch val="init"/>
        </dgm:presLayoutVars>
      </dgm:prSet>
      <dgm:spPr/>
    </dgm:pt>
    <dgm:pt modelId="{1A1CF19E-35C1-4824-AC06-ED6DF0A1C2AA}" type="pres">
      <dgm:prSet presAssocID="{6269289E-54C6-48F0-846A-A0DC2A9A98DC}" presName="rootComposite" presStyleCnt="0"/>
      <dgm:spPr/>
    </dgm:pt>
    <dgm:pt modelId="{5318C699-4DA7-4319-9D65-906E2DD09A7E}" type="pres">
      <dgm:prSet presAssocID="{6269289E-54C6-48F0-846A-A0DC2A9A98DC}" presName="rootText" presStyleLbl="node4" presStyleIdx="2" presStyleCnt="8" custScaleX="181831" custScaleY="208340">
        <dgm:presLayoutVars>
          <dgm:chPref val="3"/>
        </dgm:presLayoutVars>
      </dgm:prSet>
      <dgm:spPr>
        <a:prstGeom prst="rect">
          <a:avLst/>
        </a:prstGeom>
      </dgm:spPr>
    </dgm:pt>
    <dgm:pt modelId="{69D37354-915F-4371-818C-88EBEB80771B}" type="pres">
      <dgm:prSet presAssocID="{6269289E-54C6-48F0-846A-A0DC2A9A98DC}" presName="rootConnector" presStyleLbl="node4" presStyleIdx="2" presStyleCnt="8"/>
      <dgm:spPr/>
    </dgm:pt>
    <dgm:pt modelId="{E65A5489-B901-428A-BA39-CA7D4D3CA4ED}" type="pres">
      <dgm:prSet presAssocID="{6269289E-54C6-48F0-846A-A0DC2A9A98DC}" presName="hierChild4" presStyleCnt="0"/>
      <dgm:spPr/>
    </dgm:pt>
    <dgm:pt modelId="{92DE409A-43F5-4BD0-9981-D9946CD25485}" type="pres">
      <dgm:prSet presAssocID="{6269289E-54C6-48F0-846A-A0DC2A9A98DC}" presName="hierChild5" presStyleCnt="0"/>
      <dgm:spPr/>
    </dgm:pt>
    <dgm:pt modelId="{5775D1FF-8EA8-4B2B-8104-685A86B65DEC}" type="pres">
      <dgm:prSet presAssocID="{A54E5CFB-1138-4533-9D2C-E0FEDCEC347D}" presName="Name37" presStyleLbl="parChTrans1D4" presStyleIdx="3" presStyleCnt="8"/>
      <dgm:spPr>
        <a:custGeom>
          <a:avLst/>
          <a:gdLst/>
          <a:ahLst/>
          <a:cxnLst/>
          <a:rect l="0" t="0" r="0" b="0"/>
          <a:pathLst>
            <a:path>
              <a:moveTo>
                <a:pt x="0" y="0"/>
              </a:moveTo>
              <a:lnTo>
                <a:pt x="0" y="1093951"/>
              </a:lnTo>
              <a:lnTo>
                <a:pt x="212088" y="1093951"/>
              </a:lnTo>
            </a:path>
          </a:pathLst>
        </a:custGeom>
      </dgm:spPr>
    </dgm:pt>
    <dgm:pt modelId="{4117D8B6-115E-49BD-944C-F91BA032881F}" type="pres">
      <dgm:prSet presAssocID="{2ED4811C-2168-4BC8-80B5-F27D79A9AFCA}" presName="hierRoot2" presStyleCnt="0">
        <dgm:presLayoutVars>
          <dgm:hierBranch val="init"/>
        </dgm:presLayoutVars>
      </dgm:prSet>
      <dgm:spPr/>
    </dgm:pt>
    <dgm:pt modelId="{150D7BB5-8973-4023-BB1A-C36DE39E0E14}" type="pres">
      <dgm:prSet presAssocID="{2ED4811C-2168-4BC8-80B5-F27D79A9AFCA}" presName="rootComposite" presStyleCnt="0"/>
      <dgm:spPr/>
    </dgm:pt>
    <dgm:pt modelId="{898D8F49-676C-45CF-B07B-41FBDC0E039A}" type="pres">
      <dgm:prSet presAssocID="{2ED4811C-2168-4BC8-80B5-F27D79A9AFCA}" presName="rootText" presStyleLbl="node4" presStyleIdx="3" presStyleCnt="8" custScaleX="181831" custScaleY="134299">
        <dgm:presLayoutVars>
          <dgm:chPref val="3"/>
        </dgm:presLayoutVars>
      </dgm:prSet>
      <dgm:spPr>
        <a:prstGeom prst="rect">
          <a:avLst/>
        </a:prstGeom>
      </dgm:spPr>
    </dgm:pt>
    <dgm:pt modelId="{CFDDBA4C-BBEC-4CC8-9832-4D8762728C55}" type="pres">
      <dgm:prSet presAssocID="{2ED4811C-2168-4BC8-80B5-F27D79A9AFCA}" presName="rootConnector" presStyleLbl="node4" presStyleIdx="3" presStyleCnt="8"/>
      <dgm:spPr/>
    </dgm:pt>
    <dgm:pt modelId="{6318F878-E1C1-49D6-9FCA-7D95A93DEE50}" type="pres">
      <dgm:prSet presAssocID="{2ED4811C-2168-4BC8-80B5-F27D79A9AFCA}" presName="hierChild4" presStyleCnt="0"/>
      <dgm:spPr/>
    </dgm:pt>
    <dgm:pt modelId="{3E27ECEC-B459-48F5-887A-D9B94CFC7C17}" type="pres">
      <dgm:prSet presAssocID="{2ED4811C-2168-4BC8-80B5-F27D79A9AFCA}" presName="hierChild5" presStyleCnt="0"/>
      <dgm:spPr/>
    </dgm:pt>
    <dgm:pt modelId="{9AC95D6F-D056-4269-91BA-C9BA48BF1001}" type="pres">
      <dgm:prSet presAssocID="{5D91A1BD-2EAF-4A77-B41A-99EC50441317}" presName="hierChild5" presStyleCnt="0"/>
      <dgm:spPr/>
    </dgm:pt>
    <dgm:pt modelId="{5BB78438-F32E-4782-A976-EFDEACDC333D}" type="pres">
      <dgm:prSet presAssocID="{5B656032-5268-4D2F-A98F-724CC6498F0B}" presName="Name37" presStyleLbl="parChTrans1D4" presStyleIdx="4" presStyleCnt="8"/>
      <dgm:spPr>
        <a:custGeom>
          <a:avLst/>
          <a:gdLst/>
          <a:ahLst/>
          <a:cxnLst/>
          <a:rect l="0" t="0" r="0" b="0"/>
          <a:pathLst>
            <a:path>
              <a:moveTo>
                <a:pt x="45720" y="0"/>
              </a:moveTo>
              <a:lnTo>
                <a:pt x="45720" y="63904"/>
              </a:lnTo>
              <a:lnTo>
                <a:pt x="63031" y="63904"/>
              </a:lnTo>
              <a:lnTo>
                <a:pt x="63031" y="127808"/>
              </a:lnTo>
            </a:path>
          </a:pathLst>
        </a:custGeom>
      </dgm:spPr>
    </dgm:pt>
    <dgm:pt modelId="{4A060E8B-A562-4A42-83A3-71FED56F267A}" type="pres">
      <dgm:prSet presAssocID="{9D8A2479-AA87-4C96-BF5C-8400A3B723B4}" presName="hierRoot2" presStyleCnt="0">
        <dgm:presLayoutVars>
          <dgm:hierBranch val="init"/>
        </dgm:presLayoutVars>
      </dgm:prSet>
      <dgm:spPr/>
    </dgm:pt>
    <dgm:pt modelId="{E7634D12-3B9E-4BDA-8AD0-DB44023ECFF2}" type="pres">
      <dgm:prSet presAssocID="{9D8A2479-AA87-4C96-BF5C-8400A3B723B4}" presName="rootComposite" presStyleCnt="0"/>
      <dgm:spPr/>
    </dgm:pt>
    <dgm:pt modelId="{AB333926-AA3D-429F-8B44-97955369FEDA}" type="pres">
      <dgm:prSet presAssocID="{9D8A2479-AA87-4C96-BF5C-8400A3B723B4}" presName="rootText" presStyleLbl="node4" presStyleIdx="4" presStyleCnt="8" custScaleX="181831" custScaleY="231347">
        <dgm:presLayoutVars>
          <dgm:chPref val="3"/>
        </dgm:presLayoutVars>
      </dgm:prSet>
      <dgm:spPr>
        <a:prstGeom prst="rect">
          <a:avLst/>
        </a:prstGeom>
      </dgm:spPr>
    </dgm:pt>
    <dgm:pt modelId="{D4B92230-84DA-449E-99D0-49ECDC404045}" type="pres">
      <dgm:prSet presAssocID="{9D8A2479-AA87-4C96-BF5C-8400A3B723B4}" presName="rootConnector" presStyleLbl="node4" presStyleIdx="4" presStyleCnt="8"/>
      <dgm:spPr/>
    </dgm:pt>
    <dgm:pt modelId="{6BB37F84-AEDF-4A70-B6F9-D14118C1870F}" type="pres">
      <dgm:prSet presAssocID="{9D8A2479-AA87-4C96-BF5C-8400A3B723B4}" presName="hierChild4" presStyleCnt="0"/>
      <dgm:spPr/>
    </dgm:pt>
    <dgm:pt modelId="{B3DAAC60-04AE-41C7-9BEA-D43C597133ED}" type="pres">
      <dgm:prSet presAssocID="{EEAFF00B-C44E-48BA-844E-8E0B41FEDBB3}" presName="Name37" presStyleLbl="parChTrans1D4" presStyleIdx="5" presStyleCnt="8"/>
      <dgm:spPr>
        <a:custGeom>
          <a:avLst/>
          <a:gdLst/>
          <a:ahLst/>
          <a:cxnLst/>
          <a:rect l="0" t="0" r="0" b="0"/>
          <a:pathLst>
            <a:path>
              <a:moveTo>
                <a:pt x="0" y="0"/>
              </a:moveTo>
              <a:lnTo>
                <a:pt x="0" y="409029"/>
              </a:lnTo>
              <a:lnTo>
                <a:pt x="165997" y="409029"/>
              </a:lnTo>
            </a:path>
          </a:pathLst>
        </a:custGeom>
      </dgm:spPr>
    </dgm:pt>
    <dgm:pt modelId="{D35F2231-E130-479C-B7E8-6727F73DDD1A}" type="pres">
      <dgm:prSet presAssocID="{45BE7213-5152-4FBB-9420-BD61E9F22A9B}" presName="hierRoot2" presStyleCnt="0">
        <dgm:presLayoutVars>
          <dgm:hierBranch val="init"/>
        </dgm:presLayoutVars>
      </dgm:prSet>
      <dgm:spPr/>
    </dgm:pt>
    <dgm:pt modelId="{AB7A355D-DD31-4325-8A96-0E1820841018}" type="pres">
      <dgm:prSet presAssocID="{45BE7213-5152-4FBB-9420-BD61E9F22A9B}" presName="rootComposite" presStyleCnt="0"/>
      <dgm:spPr/>
    </dgm:pt>
    <dgm:pt modelId="{3D90A443-9594-44B2-BB0F-BCAF415393D8}" type="pres">
      <dgm:prSet presAssocID="{45BE7213-5152-4FBB-9420-BD61E9F22A9B}" presName="rootText" presStyleLbl="node4" presStyleIdx="5" presStyleCnt="8" custScaleX="267673" custScaleY="184827">
        <dgm:presLayoutVars>
          <dgm:chPref val="3"/>
        </dgm:presLayoutVars>
      </dgm:prSet>
      <dgm:spPr>
        <a:prstGeom prst="rect">
          <a:avLst/>
        </a:prstGeom>
      </dgm:spPr>
    </dgm:pt>
    <dgm:pt modelId="{E8124063-FD00-4602-A7C5-AF71D23F7D6F}" type="pres">
      <dgm:prSet presAssocID="{45BE7213-5152-4FBB-9420-BD61E9F22A9B}" presName="rootConnector" presStyleLbl="node4" presStyleIdx="5" presStyleCnt="8"/>
      <dgm:spPr/>
    </dgm:pt>
    <dgm:pt modelId="{39818EC6-F2CF-4278-ABA1-443998745A66}" type="pres">
      <dgm:prSet presAssocID="{45BE7213-5152-4FBB-9420-BD61E9F22A9B}" presName="hierChild4" presStyleCnt="0"/>
      <dgm:spPr/>
    </dgm:pt>
    <dgm:pt modelId="{AFA4D73F-BB8D-4DE6-9728-CC35F7D6B4B7}" type="pres">
      <dgm:prSet presAssocID="{45BE7213-5152-4FBB-9420-BD61E9F22A9B}" presName="hierChild5" presStyleCnt="0"/>
      <dgm:spPr/>
    </dgm:pt>
    <dgm:pt modelId="{A56DC85E-08C7-486C-A1C1-0FC6B8B75C18}" type="pres">
      <dgm:prSet presAssocID="{5F0A6978-F375-44DE-80EE-B6C4BDDF4CB3}" presName="Name37" presStyleLbl="parChTrans1D4" presStyleIdx="6" presStyleCnt="8"/>
      <dgm:spPr>
        <a:custGeom>
          <a:avLst/>
          <a:gdLst/>
          <a:ahLst/>
          <a:cxnLst/>
          <a:rect l="0" t="0" r="0" b="0"/>
          <a:pathLst>
            <a:path>
              <a:moveTo>
                <a:pt x="0" y="0"/>
              </a:moveTo>
              <a:lnTo>
                <a:pt x="0" y="1107067"/>
              </a:lnTo>
              <a:lnTo>
                <a:pt x="165997" y="1107067"/>
              </a:lnTo>
            </a:path>
          </a:pathLst>
        </a:custGeom>
      </dgm:spPr>
    </dgm:pt>
    <dgm:pt modelId="{6073C3BE-3791-40BD-964F-248D0561D30D}" type="pres">
      <dgm:prSet presAssocID="{A10DB87A-3E09-4688-A9A1-3F387991BA12}" presName="hierRoot2" presStyleCnt="0">
        <dgm:presLayoutVars>
          <dgm:hierBranch val="init"/>
        </dgm:presLayoutVars>
      </dgm:prSet>
      <dgm:spPr/>
    </dgm:pt>
    <dgm:pt modelId="{8F46C3F9-9BA4-40BA-A3A2-44E1341367C2}" type="pres">
      <dgm:prSet presAssocID="{A10DB87A-3E09-4688-A9A1-3F387991BA12}" presName="rootComposite" presStyleCnt="0"/>
      <dgm:spPr/>
    </dgm:pt>
    <dgm:pt modelId="{63081A65-F04F-4F58-B7DA-353ADC34EB91}" type="pres">
      <dgm:prSet presAssocID="{A10DB87A-3E09-4688-A9A1-3F387991BA12}" presName="rootText" presStyleLbl="node4" presStyleIdx="6" presStyleCnt="8" custScaleX="257546" custScaleY="189945">
        <dgm:presLayoutVars>
          <dgm:chPref val="3"/>
        </dgm:presLayoutVars>
      </dgm:prSet>
      <dgm:spPr>
        <a:prstGeom prst="rect">
          <a:avLst/>
        </a:prstGeom>
      </dgm:spPr>
    </dgm:pt>
    <dgm:pt modelId="{382F5AD3-2ACA-4979-8702-FC615BEAC519}" type="pres">
      <dgm:prSet presAssocID="{A10DB87A-3E09-4688-A9A1-3F387991BA12}" presName="rootConnector" presStyleLbl="node4" presStyleIdx="6" presStyleCnt="8"/>
      <dgm:spPr/>
    </dgm:pt>
    <dgm:pt modelId="{AF91E710-468C-4621-897D-CFBD12E5B5AD}" type="pres">
      <dgm:prSet presAssocID="{A10DB87A-3E09-4688-A9A1-3F387991BA12}" presName="hierChild4" presStyleCnt="0"/>
      <dgm:spPr/>
    </dgm:pt>
    <dgm:pt modelId="{72EFB259-6B2A-4081-BFDE-CCE2CD911344}" type="pres">
      <dgm:prSet presAssocID="{A10DB87A-3E09-4688-A9A1-3F387991BA12}" presName="hierChild5" presStyleCnt="0"/>
      <dgm:spPr/>
    </dgm:pt>
    <dgm:pt modelId="{745F0D48-0781-49A9-A025-C584551344D3}" type="pres">
      <dgm:prSet presAssocID="{9D8A2479-AA87-4C96-BF5C-8400A3B723B4}" presName="hierChild5" presStyleCnt="0"/>
      <dgm:spPr/>
    </dgm:pt>
    <dgm:pt modelId="{FC5F2CDA-BB99-40A0-BF87-E779970BC662}" type="pres">
      <dgm:prSet presAssocID="{80A87777-F9F5-4A67-9273-21D85EF4B5B6}" presName="Name37" presStyleLbl="parChTrans1D4" presStyleIdx="7" presStyleCnt="8"/>
      <dgm:spPr>
        <a:custGeom>
          <a:avLst/>
          <a:gdLst/>
          <a:ahLst/>
          <a:cxnLst/>
          <a:rect l="0" t="0" r="0" b="0"/>
          <a:pathLst>
            <a:path>
              <a:moveTo>
                <a:pt x="0" y="0"/>
              </a:moveTo>
              <a:lnTo>
                <a:pt x="0" y="63904"/>
              </a:lnTo>
              <a:lnTo>
                <a:pt x="1411198" y="63904"/>
              </a:lnTo>
              <a:lnTo>
                <a:pt x="1411198" y="127808"/>
              </a:lnTo>
            </a:path>
          </a:pathLst>
        </a:custGeom>
      </dgm:spPr>
    </dgm:pt>
    <dgm:pt modelId="{F09C5BB9-E4F4-4750-8867-7C9E739A568F}" type="pres">
      <dgm:prSet presAssocID="{B3D992BF-93E3-44DD-8BC3-01FFD69E09CD}" presName="hierRoot2" presStyleCnt="0">
        <dgm:presLayoutVars>
          <dgm:hierBranch val="init"/>
        </dgm:presLayoutVars>
      </dgm:prSet>
      <dgm:spPr/>
    </dgm:pt>
    <dgm:pt modelId="{EF7BA0CB-67A6-40BD-B7BC-2B3A427CE4AF}" type="pres">
      <dgm:prSet presAssocID="{B3D992BF-93E3-44DD-8BC3-01FFD69E09CD}" presName="rootComposite" presStyleCnt="0"/>
      <dgm:spPr/>
    </dgm:pt>
    <dgm:pt modelId="{1BAC3BD9-2288-41D3-8769-746F28C2BCE0}" type="pres">
      <dgm:prSet presAssocID="{B3D992BF-93E3-44DD-8BC3-01FFD69E09CD}" presName="rootText" presStyleLbl="node4" presStyleIdx="7" presStyleCnt="8" custScaleX="234222" custScaleY="186025">
        <dgm:presLayoutVars>
          <dgm:chPref val="3"/>
        </dgm:presLayoutVars>
      </dgm:prSet>
      <dgm:spPr>
        <a:prstGeom prst="rect">
          <a:avLst/>
        </a:prstGeom>
      </dgm:spPr>
    </dgm:pt>
    <dgm:pt modelId="{4FAF3A7E-DB79-4174-9B4F-F2727AFC9BC4}" type="pres">
      <dgm:prSet presAssocID="{B3D992BF-93E3-44DD-8BC3-01FFD69E09CD}" presName="rootConnector" presStyleLbl="node4" presStyleIdx="7" presStyleCnt="8"/>
      <dgm:spPr/>
    </dgm:pt>
    <dgm:pt modelId="{F1F245E5-6E6F-4BC4-ADAE-7BE34ED3885A}" type="pres">
      <dgm:prSet presAssocID="{B3D992BF-93E3-44DD-8BC3-01FFD69E09CD}" presName="hierChild4" presStyleCnt="0"/>
      <dgm:spPr/>
    </dgm:pt>
    <dgm:pt modelId="{5C2C68BA-6A2B-4659-B045-61532DF53D45}" type="pres">
      <dgm:prSet presAssocID="{B3D992BF-93E3-44DD-8BC3-01FFD69E09CD}" presName="hierChild5" presStyleCnt="0"/>
      <dgm:spPr/>
    </dgm:pt>
    <dgm:pt modelId="{3BF44847-2CE7-4F88-830B-8E5FF1D6078E}" type="pres">
      <dgm:prSet presAssocID="{7B639876-53AC-4E97-A598-199F46B7A52E}" presName="hierChild5" presStyleCnt="0"/>
      <dgm:spPr/>
    </dgm:pt>
    <dgm:pt modelId="{2E2A9833-F8BF-4948-A94E-920C1FE03327}" type="pres">
      <dgm:prSet presAssocID="{8768BCB8-6EAA-4F51-8357-4F77535A703B}" presName="hierChild5" presStyleCnt="0"/>
      <dgm:spPr/>
    </dgm:pt>
    <dgm:pt modelId="{608DFFBE-9C5B-4E88-8983-769EC182DDF6}" type="pres">
      <dgm:prSet presAssocID="{07FE1573-938B-482B-A112-FCBCE1F40AE3}" presName="hierChild5" presStyleCnt="0"/>
      <dgm:spPr/>
    </dgm:pt>
    <dgm:pt modelId="{A2B1BF1E-807D-400D-9EDB-A126B19B98F2}" type="pres">
      <dgm:prSet presAssocID="{88A9B5EE-AF15-44D9-A1C0-9D3E7E9B1417}" presName="Name37" presStyleLbl="parChTrans1D2" presStyleIdx="1" presStyleCnt="2"/>
      <dgm:spPr>
        <a:custGeom>
          <a:avLst/>
          <a:gdLst/>
          <a:ahLst/>
          <a:cxnLst/>
          <a:rect l="0" t="0" r="0" b="0"/>
          <a:pathLst>
            <a:path>
              <a:moveTo>
                <a:pt x="0" y="0"/>
              </a:moveTo>
              <a:lnTo>
                <a:pt x="0" y="63904"/>
              </a:lnTo>
              <a:lnTo>
                <a:pt x="1488604" y="63904"/>
              </a:lnTo>
              <a:lnTo>
                <a:pt x="1488604" y="127808"/>
              </a:lnTo>
            </a:path>
          </a:pathLst>
        </a:custGeom>
      </dgm:spPr>
    </dgm:pt>
    <dgm:pt modelId="{4D8A6107-EE17-4E24-A22C-7E4EBCD5F118}" type="pres">
      <dgm:prSet presAssocID="{CC4631D0-4275-4EBC-AE13-C9A6D6F946EA}" presName="hierRoot2" presStyleCnt="0">
        <dgm:presLayoutVars>
          <dgm:hierBranch val="init"/>
        </dgm:presLayoutVars>
      </dgm:prSet>
      <dgm:spPr/>
    </dgm:pt>
    <dgm:pt modelId="{E8D5E2BC-F08B-47AD-AD7E-D46F7D8038C2}" type="pres">
      <dgm:prSet presAssocID="{CC4631D0-4275-4EBC-AE13-C9A6D6F946EA}" presName="rootComposite" presStyleCnt="0"/>
      <dgm:spPr/>
    </dgm:pt>
    <dgm:pt modelId="{C5CCFAD0-DB97-41D2-9611-9427645AF78F}" type="pres">
      <dgm:prSet presAssocID="{CC4631D0-4275-4EBC-AE13-C9A6D6F946EA}" presName="rootText" presStyleLbl="node2" presStyleIdx="1" presStyleCnt="2" custScaleX="181831" custScaleY="695345">
        <dgm:presLayoutVars>
          <dgm:chPref val="3"/>
        </dgm:presLayoutVars>
      </dgm:prSet>
      <dgm:spPr>
        <a:prstGeom prst="rect">
          <a:avLst/>
        </a:prstGeom>
      </dgm:spPr>
    </dgm:pt>
    <dgm:pt modelId="{2C20EBA1-BC02-4F21-944F-0BEEFBCF2E4B}" type="pres">
      <dgm:prSet presAssocID="{CC4631D0-4275-4EBC-AE13-C9A6D6F946EA}" presName="rootConnector" presStyleLbl="node2" presStyleIdx="1" presStyleCnt="2"/>
      <dgm:spPr/>
    </dgm:pt>
    <dgm:pt modelId="{244E6715-8ED7-4518-B8BA-02A3C6AC12C5}" type="pres">
      <dgm:prSet presAssocID="{CC4631D0-4275-4EBC-AE13-C9A6D6F946EA}" presName="hierChild4" presStyleCnt="0"/>
      <dgm:spPr/>
    </dgm:pt>
    <dgm:pt modelId="{751F7977-1253-4231-9F16-0AF253344EE1}" type="pres">
      <dgm:prSet presAssocID="{CC4631D0-4275-4EBC-AE13-C9A6D6F946EA}" presName="hierChild5" presStyleCnt="0"/>
      <dgm:spPr/>
    </dgm:pt>
    <dgm:pt modelId="{DEB4EB1B-7590-4EB4-9C5A-F61F41F117EE}" type="pres">
      <dgm:prSet presAssocID="{B59B5FE2-2681-4E8F-A644-5DCF4DE1A3A0}" presName="hierChild3" presStyleCnt="0"/>
      <dgm:spPr/>
    </dgm:pt>
  </dgm:ptLst>
  <dgm:cxnLst>
    <dgm:cxn modelId="{83E1DA0B-C798-4A55-9E66-05839A037617}" type="presOf" srcId="{8F74E6B1-E40D-4ED6-A7A3-DC143BD0E7AD}" destId="{1B8CEC2E-1453-4705-BB03-B23C40FAA212}" srcOrd="0" destOrd="0" presId="urn:microsoft.com/office/officeart/2005/8/layout/orgChart1"/>
    <dgm:cxn modelId="{329EB70D-48A1-4380-B6E7-E83D57DD463C}" type="presOf" srcId="{BED452BC-85B3-4F94-BD39-D26DAADA3146}" destId="{F6C4F396-2277-4E6C-A469-CAA6C5BF61E6}" srcOrd="0" destOrd="0" presId="urn:microsoft.com/office/officeart/2005/8/layout/orgChart1"/>
    <dgm:cxn modelId="{DE8A9312-C20D-4A68-AC44-5CD5CDD204AC}" type="presOf" srcId="{2ED4811C-2168-4BC8-80B5-F27D79A9AFCA}" destId="{898D8F49-676C-45CF-B07B-41FBDC0E039A}" srcOrd="0" destOrd="0" presId="urn:microsoft.com/office/officeart/2005/8/layout/orgChart1"/>
    <dgm:cxn modelId="{A714B916-B0F7-4460-AB74-5A1DF78C2839}" type="presOf" srcId="{6269289E-54C6-48F0-846A-A0DC2A9A98DC}" destId="{69D37354-915F-4371-818C-88EBEB80771B}" srcOrd="1" destOrd="0" presId="urn:microsoft.com/office/officeart/2005/8/layout/orgChart1"/>
    <dgm:cxn modelId="{EE443117-77E6-4B1F-B0E5-F9E602E3A83D}" type="presOf" srcId="{A54E5CFB-1138-4533-9D2C-E0FEDCEC347D}" destId="{5775D1FF-8EA8-4B2B-8104-685A86B65DEC}" srcOrd="0" destOrd="0" presId="urn:microsoft.com/office/officeart/2005/8/layout/orgChart1"/>
    <dgm:cxn modelId="{83B4C917-F6BF-43FE-BFEB-1EC4F607DB81}" type="presOf" srcId="{5A5BD17B-1BCB-4970-945E-91F57FA62295}" destId="{BFFB43DA-6AED-480C-8549-91C931DB3333}" srcOrd="0" destOrd="0" presId="urn:microsoft.com/office/officeart/2005/8/layout/orgChart1"/>
    <dgm:cxn modelId="{E0A3A01A-2632-4B1F-8796-D8D73CF6BA6F}" srcId="{BED452BC-85B3-4F94-BD39-D26DAADA3146}" destId="{B59B5FE2-2681-4E8F-A644-5DCF4DE1A3A0}" srcOrd="0" destOrd="0" parTransId="{2BD9F7C4-0794-47A1-95C3-1F5242148329}" sibTransId="{8C74130B-0A93-4217-A857-043051F406AF}"/>
    <dgm:cxn modelId="{9223E61D-81C4-4225-B057-F8083E1F6A6B}" type="presOf" srcId="{CC4631D0-4275-4EBC-AE13-C9A6D6F946EA}" destId="{2C20EBA1-BC02-4F21-944F-0BEEFBCF2E4B}" srcOrd="1" destOrd="0" presId="urn:microsoft.com/office/officeart/2005/8/layout/orgChart1"/>
    <dgm:cxn modelId="{90C23D39-F2CA-44AD-9D6A-F1174F066433}" type="presOf" srcId="{A10DB87A-3E09-4688-A9A1-3F387991BA12}" destId="{63081A65-F04F-4F58-B7DA-353ADC34EB91}" srcOrd="0" destOrd="0" presId="urn:microsoft.com/office/officeart/2005/8/layout/orgChart1"/>
    <dgm:cxn modelId="{D28BC139-57CD-48CC-9870-9BAA74D32FA7}" type="presOf" srcId="{6269289E-54C6-48F0-846A-A0DC2A9A98DC}" destId="{5318C699-4DA7-4319-9D65-906E2DD09A7E}" srcOrd="0" destOrd="0" presId="urn:microsoft.com/office/officeart/2005/8/layout/orgChart1"/>
    <dgm:cxn modelId="{1078023A-BC57-4110-A5EF-892A63382769}" type="presOf" srcId="{23A061C9-59D1-45C6-86B5-908C46C5A0CC}" destId="{F40D5D37-3E6B-4A06-AF3A-3BFC1A0EBD07}" srcOrd="0" destOrd="0" presId="urn:microsoft.com/office/officeart/2005/8/layout/orgChart1"/>
    <dgm:cxn modelId="{891BF85B-AB55-4CE3-BAF7-BCFDB5586981}" srcId="{07FE1573-938B-482B-A112-FCBCE1F40AE3}" destId="{8768BCB8-6EAA-4F51-8357-4F77535A703B}" srcOrd="0" destOrd="0" parTransId="{5A5BD17B-1BCB-4970-945E-91F57FA62295}" sibTransId="{42E271F2-2C21-4919-98F8-7C5A10B62E14}"/>
    <dgm:cxn modelId="{4B196260-D53C-49E6-B885-6FE5BEE337B5}" type="presOf" srcId="{B59B5FE2-2681-4E8F-A644-5DCF4DE1A3A0}" destId="{7166E563-1D4F-4293-9D11-48FA97EB9226}" srcOrd="0" destOrd="0" presId="urn:microsoft.com/office/officeart/2005/8/layout/orgChart1"/>
    <dgm:cxn modelId="{BC079C62-2E88-4107-863F-8EC2A5B9FD60}" type="presOf" srcId="{A10DB87A-3E09-4688-A9A1-3F387991BA12}" destId="{382F5AD3-2ACA-4979-8702-FC615BEAC519}" srcOrd="1" destOrd="0" presId="urn:microsoft.com/office/officeart/2005/8/layout/orgChart1"/>
    <dgm:cxn modelId="{B33E5249-62AE-43DC-AC4B-BB73D3C397D2}" type="presOf" srcId="{5D91A1BD-2EAF-4A77-B41A-99EC50441317}" destId="{F0C73AA7-FF39-49B8-818A-D4EAB0821DE1}" srcOrd="1" destOrd="0" presId="urn:microsoft.com/office/officeart/2005/8/layout/orgChart1"/>
    <dgm:cxn modelId="{5DD4394A-F7FC-4550-86FC-6DE7ECC4D466}" type="presOf" srcId="{80A87777-F9F5-4A67-9273-21D85EF4B5B6}" destId="{FC5F2CDA-BB99-40A0-BF87-E779970BC662}" srcOrd="0" destOrd="0" presId="urn:microsoft.com/office/officeart/2005/8/layout/orgChart1"/>
    <dgm:cxn modelId="{8FF68C4A-46FD-4FF1-BC05-0E1F7AC6CCE2}" type="presOf" srcId="{45BE7213-5152-4FBB-9420-BD61E9F22A9B}" destId="{3D90A443-9594-44B2-BB0F-BCAF415393D8}" srcOrd="0" destOrd="0" presId="urn:microsoft.com/office/officeart/2005/8/layout/orgChart1"/>
    <dgm:cxn modelId="{E663BA4D-C608-4C3E-B592-457DB3C9E2D0}" type="presOf" srcId="{07FE1573-938B-482B-A112-FCBCE1F40AE3}" destId="{74860A1B-FED1-424D-AB49-36880BA0348C}" srcOrd="1" destOrd="0" presId="urn:microsoft.com/office/officeart/2005/8/layout/orgChart1"/>
    <dgm:cxn modelId="{D0576470-C0DD-4A8A-B6AE-2E6DE4B04F42}" type="presOf" srcId="{07FE1573-938B-482B-A112-FCBCE1F40AE3}" destId="{791E30CA-DCAE-44A9-994E-07F65471117E}" srcOrd="0" destOrd="0" presId="urn:microsoft.com/office/officeart/2005/8/layout/orgChart1"/>
    <dgm:cxn modelId="{58309971-1F6A-40D8-B082-B7A344ED763F}" type="presOf" srcId="{7B639876-53AC-4E97-A598-199F46B7A52E}" destId="{F43800B7-098F-492D-B70D-51D87E324BBF}" srcOrd="1" destOrd="0" presId="urn:microsoft.com/office/officeart/2005/8/layout/orgChart1"/>
    <dgm:cxn modelId="{7428B155-C7FE-4A99-9744-61E7156B4334}" srcId="{B59B5FE2-2681-4E8F-A644-5DCF4DE1A3A0}" destId="{07FE1573-938B-482B-A112-FCBCE1F40AE3}" srcOrd="0" destOrd="0" parTransId="{23A061C9-59D1-45C6-86B5-908C46C5A0CC}" sibTransId="{C81A458A-D2CB-4EA5-8638-41F6202F6116}"/>
    <dgm:cxn modelId="{7FDDAE56-5555-4FCA-96FA-FA7FBC508BAB}" srcId="{8768BCB8-6EAA-4F51-8357-4F77535A703B}" destId="{7B639876-53AC-4E97-A598-199F46B7A52E}" srcOrd="0" destOrd="0" parTransId="{D25C8B08-EB9D-48BE-9165-1BC5D5321427}" sibTransId="{488B13F2-F331-4A27-BD9D-D6607AB9AB1F}"/>
    <dgm:cxn modelId="{7083ED76-A25B-4BB6-A05D-A4F279C67117}" type="presOf" srcId="{B3D992BF-93E3-44DD-8BC3-01FFD69E09CD}" destId="{4FAF3A7E-DB79-4174-9B4F-F2727AFC9BC4}" srcOrd="1" destOrd="0" presId="urn:microsoft.com/office/officeart/2005/8/layout/orgChart1"/>
    <dgm:cxn modelId="{CE8B3F7B-549A-4E6F-8D52-0514F3C3C753}" srcId="{7B639876-53AC-4E97-A598-199F46B7A52E}" destId="{B3D992BF-93E3-44DD-8BC3-01FFD69E09CD}" srcOrd="2" destOrd="0" parTransId="{80A87777-F9F5-4A67-9273-21D85EF4B5B6}" sibTransId="{D8E757CA-0FEB-4BFD-B72F-BB8B626AFFF4}"/>
    <dgm:cxn modelId="{74271080-ED68-459C-83F9-00CBC1B83BA2}" type="presOf" srcId="{5F0A6978-F375-44DE-80EE-B6C4BDDF4CB3}" destId="{A56DC85E-08C7-486C-A1C1-0FC6B8B75C18}" srcOrd="0" destOrd="0" presId="urn:microsoft.com/office/officeart/2005/8/layout/orgChart1"/>
    <dgm:cxn modelId="{AB4A6081-14FC-4F5A-A508-A5D2DB412B52}" type="presOf" srcId="{9D8A2479-AA87-4C96-BF5C-8400A3B723B4}" destId="{D4B92230-84DA-449E-99D0-49ECDC404045}" srcOrd="1" destOrd="0" presId="urn:microsoft.com/office/officeart/2005/8/layout/orgChart1"/>
    <dgm:cxn modelId="{F955F583-09B6-4CD8-AA44-F70ADC86527F}" srcId="{5D91A1BD-2EAF-4A77-B41A-99EC50441317}" destId="{6269289E-54C6-48F0-846A-A0DC2A9A98DC}" srcOrd="0" destOrd="0" parTransId="{BF9920F0-71B4-4FED-8DFD-D0492A1006C5}" sibTransId="{C422D994-C579-4086-AD0B-7F806B13F784}"/>
    <dgm:cxn modelId="{B4084586-2C0F-46B9-8674-CC36C8592C71}" type="presOf" srcId="{B59B5FE2-2681-4E8F-A644-5DCF4DE1A3A0}" destId="{5F34CEAD-39AC-4491-8A6F-1E8E0072D701}" srcOrd="1" destOrd="0" presId="urn:microsoft.com/office/officeart/2005/8/layout/orgChart1"/>
    <dgm:cxn modelId="{C5D54187-876F-4037-AD6F-F5787504CE38}" srcId="{9D8A2479-AA87-4C96-BF5C-8400A3B723B4}" destId="{45BE7213-5152-4FBB-9420-BD61E9F22A9B}" srcOrd="0" destOrd="0" parTransId="{EEAFF00B-C44E-48BA-844E-8E0B41FEDBB3}" sibTransId="{C6CB5DE1-BB3C-407E-9027-5D7FB365345C}"/>
    <dgm:cxn modelId="{BD37F087-B9E1-4500-89CB-68A96F2148FA}" type="presOf" srcId="{CC4631D0-4275-4EBC-AE13-C9A6D6F946EA}" destId="{C5CCFAD0-DB97-41D2-9611-9427645AF78F}" srcOrd="0" destOrd="0" presId="urn:microsoft.com/office/officeart/2005/8/layout/orgChart1"/>
    <dgm:cxn modelId="{8CC61A91-3C9F-4323-8ACF-5AB563B7CD24}" type="presOf" srcId="{7B639876-53AC-4E97-A598-199F46B7A52E}" destId="{6666C51A-A970-44D9-A022-07C0E3DC6BC7}" srcOrd="0" destOrd="0" presId="urn:microsoft.com/office/officeart/2005/8/layout/orgChart1"/>
    <dgm:cxn modelId="{E71F5D93-140F-49E9-BFDB-A95A40923427}" type="presOf" srcId="{BF9920F0-71B4-4FED-8DFD-D0492A1006C5}" destId="{C4E582D0-C0DF-4D88-A8A8-DC870013531F}" srcOrd="0" destOrd="0" presId="urn:microsoft.com/office/officeart/2005/8/layout/orgChart1"/>
    <dgm:cxn modelId="{91CC7398-0713-490A-A2B9-4D9A4EC7C3EE}" type="presOf" srcId="{2ED4811C-2168-4BC8-80B5-F27D79A9AFCA}" destId="{CFDDBA4C-BBEC-4CC8-9832-4D8762728C55}" srcOrd="1" destOrd="0" presId="urn:microsoft.com/office/officeart/2005/8/layout/orgChart1"/>
    <dgm:cxn modelId="{73BE0199-A59B-4648-898D-565FB82B0C70}" type="presOf" srcId="{B3D992BF-93E3-44DD-8BC3-01FFD69E09CD}" destId="{1BAC3BD9-2288-41D3-8769-746F28C2BCE0}" srcOrd="0" destOrd="0" presId="urn:microsoft.com/office/officeart/2005/8/layout/orgChart1"/>
    <dgm:cxn modelId="{2DD9F29B-D8C5-466E-8CC2-7003A0216ACD}" srcId="{5D91A1BD-2EAF-4A77-B41A-99EC50441317}" destId="{2ED4811C-2168-4BC8-80B5-F27D79A9AFCA}" srcOrd="1" destOrd="0" parTransId="{A54E5CFB-1138-4533-9D2C-E0FEDCEC347D}" sibTransId="{BBFD85A7-D9C5-438D-BE0B-878F58ED79C9}"/>
    <dgm:cxn modelId="{81E3B59C-D1A3-4AC0-A207-08890DCE8C68}" type="presOf" srcId="{EEAFF00B-C44E-48BA-844E-8E0B41FEDBB3}" destId="{B3DAAC60-04AE-41C7-9BEA-D43C597133ED}" srcOrd="0" destOrd="0" presId="urn:microsoft.com/office/officeart/2005/8/layout/orgChart1"/>
    <dgm:cxn modelId="{8D742E9D-2611-46B2-9267-15AB54F805D9}" srcId="{7B639876-53AC-4E97-A598-199F46B7A52E}" destId="{5D91A1BD-2EAF-4A77-B41A-99EC50441317}" srcOrd="0" destOrd="0" parTransId="{8F74E6B1-E40D-4ED6-A7A3-DC143BD0E7AD}" sibTransId="{1A6CEDD0-0CC2-4984-B6B5-DEBCB0D0EC29}"/>
    <dgm:cxn modelId="{E02045A5-A13D-4EF6-B232-E566CBFB31BF}" type="presOf" srcId="{5D91A1BD-2EAF-4A77-B41A-99EC50441317}" destId="{C6906211-8A4C-40F9-B2C4-68C8DF46F7B7}" srcOrd="0" destOrd="0" presId="urn:microsoft.com/office/officeart/2005/8/layout/orgChart1"/>
    <dgm:cxn modelId="{614F08A6-10B8-4AB0-8177-004C406A0E8F}" srcId="{7B639876-53AC-4E97-A598-199F46B7A52E}" destId="{9D8A2479-AA87-4C96-BF5C-8400A3B723B4}" srcOrd="1" destOrd="0" parTransId="{5B656032-5268-4D2F-A98F-724CC6498F0B}" sibTransId="{5F0CB348-A3EC-4273-95ED-E068D03A4CE5}"/>
    <dgm:cxn modelId="{315E21AB-AFFE-4332-9D6B-A25CA1146C7B}" srcId="{B59B5FE2-2681-4E8F-A644-5DCF4DE1A3A0}" destId="{CC4631D0-4275-4EBC-AE13-C9A6D6F946EA}" srcOrd="1" destOrd="0" parTransId="{88A9B5EE-AF15-44D9-A1C0-9D3E7E9B1417}" sibTransId="{A618D80A-8B00-41D6-8C34-62856DEFEE6E}"/>
    <dgm:cxn modelId="{DBCAC0AB-D378-45D8-B7D0-EE9914A516F2}" srcId="{9D8A2479-AA87-4C96-BF5C-8400A3B723B4}" destId="{A10DB87A-3E09-4688-A9A1-3F387991BA12}" srcOrd="1" destOrd="0" parTransId="{5F0A6978-F375-44DE-80EE-B6C4BDDF4CB3}" sibTransId="{DE706880-2A26-4119-8551-48413CDE4865}"/>
    <dgm:cxn modelId="{798BF4AE-1388-404C-8AAA-96E5EC84E714}" type="presOf" srcId="{8768BCB8-6EAA-4F51-8357-4F77535A703B}" destId="{6CBD3AB9-43AD-475B-B546-0F923C339442}" srcOrd="0" destOrd="0" presId="urn:microsoft.com/office/officeart/2005/8/layout/orgChart1"/>
    <dgm:cxn modelId="{BD18B0BE-BEFA-45FF-90FE-2A5C108DD68E}" type="presOf" srcId="{D25C8B08-EB9D-48BE-9165-1BC5D5321427}" destId="{AF1C4DB5-C476-4766-8B13-1B4DE4E86B43}" srcOrd="0" destOrd="0" presId="urn:microsoft.com/office/officeart/2005/8/layout/orgChart1"/>
    <dgm:cxn modelId="{0ED0B9CF-CF0F-4662-A453-A5E91AB8A55C}" type="presOf" srcId="{88A9B5EE-AF15-44D9-A1C0-9D3E7E9B1417}" destId="{A2B1BF1E-807D-400D-9EDB-A126B19B98F2}" srcOrd="0" destOrd="0" presId="urn:microsoft.com/office/officeart/2005/8/layout/orgChart1"/>
    <dgm:cxn modelId="{939660DB-80D3-436B-A10B-AE237FB1D74F}" type="presOf" srcId="{5B656032-5268-4D2F-A98F-724CC6498F0B}" destId="{5BB78438-F32E-4782-A976-EFDEACDC333D}" srcOrd="0" destOrd="0" presId="urn:microsoft.com/office/officeart/2005/8/layout/orgChart1"/>
    <dgm:cxn modelId="{2FFB82DD-1302-4854-B53A-719792618551}" type="presOf" srcId="{45BE7213-5152-4FBB-9420-BD61E9F22A9B}" destId="{E8124063-FD00-4602-A7C5-AF71D23F7D6F}" srcOrd="1" destOrd="0" presId="urn:microsoft.com/office/officeart/2005/8/layout/orgChart1"/>
    <dgm:cxn modelId="{540A5EE1-212A-46CB-B973-1B90EE90F0D4}" type="presOf" srcId="{8768BCB8-6EAA-4F51-8357-4F77535A703B}" destId="{B333FADD-C181-4C18-8049-08638CE98814}" srcOrd="1" destOrd="0" presId="urn:microsoft.com/office/officeart/2005/8/layout/orgChart1"/>
    <dgm:cxn modelId="{FEC6E7E7-F136-459E-A7DD-45B993A07902}" type="presOf" srcId="{9D8A2479-AA87-4C96-BF5C-8400A3B723B4}" destId="{AB333926-AA3D-429F-8B44-97955369FEDA}" srcOrd="0" destOrd="0" presId="urn:microsoft.com/office/officeart/2005/8/layout/orgChart1"/>
    <dgm:cxn modelId="{1A47FF1E-18BA-428C-9D6A-4D1D7EE084EC}" type="presParOf" srcId="{F6C4F396-2277-4E6C-A469-CAA6C5BF61E6}" destId="{39D731B6-53DE-4005-AF86-8CA922EB2EB3}" srcOrd="0" destOrd="0" presId="urn:microsoft.com/office/officeart/2005/8/layout/orgChart1"/>
    <dgm:cxn modelId="{89D8A1BF-974A-4D60-8BF4-4ED0FF6BEC37}" type="presParOf" srcId="{39D731B6-53DE-4005-AF86-8CA922EB2EB3}" destId="{0F0BD1FF-1DFB-4CA7-96D6-147966FD9AFB}" srcOrd="0" destOrd="0" presId="urn:microsoft.com/office/officeart/2005/8/layout/orgChart1"/>
    <dgm:cxn modelId="{EE13B230-B4E6-457C-82FC-D2B98C9C5D39}" type="presParOf" srcId="{0F0BD1FF-1DFB-4CA7-96D6-147966FD9AFB}" destId="{7166E563-1D4F-4293-9D11-48FA97EB9226}" srcOrd="0" destOrd="0" presId="urn:microsoft.com/office/officeart/2005/8/layout/orgChart1"/>
    <dgm:cxn modelId="{2343FC22-6CFC-47E3-A510-B9620BCF24E3}" type="presParOf" srcId="{0F0BD1FF-1DFB-4CA7-96D6-147966FD9AFB}" destId="{5F34CEAD-39AC-4491-8A6F-1E8E0072D701}" srcOrd="1" destOrd="0" presId="urn:microsoft.com/office/officeart/2005/8/layout/orgChart1"/>
    <dgm:cxn modelId="{5F595D69-239B-488C-8C2D-68F1389443AD}" type="presParOf" srcId="{39D731B6-53DE-4005-AF86-8CA922EB2EB3}" destId="{E4F9F144-DF47-4169-A189-81AA28014217}" srcOrd="1" destOrd="0" presId="urn:microsoft.com/office/officeart/2005/8/layout/orgChart1"/>
    <dgm:cxn modelId="{E1044AE6-D0A4-4F6E-82B9-EB252A6E2A25}" type="presParOf" srcId="{E4F9F144-DF47-4169-A189-81AA28014217}" destId="{F40D5D37-3E6B-4A06-AF3A-3BFC1A0EBD07}" srcOrd="0" destOrd="0" presId="urn:microsoft.com/office/officeart/2005/8/layout/orgChart1"/>
    <dgm:cxn modelId="{B46A1094-44A2-417E-B2BC-D155C8286B6A}" type="presParOf" srcId="{E4F9F144-DF47-4169-A189-81AA28014217}" destId="{6EA1D79E-00D1-4A9A-B5F8-3898898A5B53}" srcOrd="1" destOrd="0" presId="urn:microsoft.com/office/officeart/2005/8/layout/orgChart1"/>
    <dgm:cxn modelId="{48337A98-F423-4E43-B181-C3D366CCDEF9}" type="presParOf" srcId="{6EA1D79E-00D1-4A9A-B5F8-3898898A5B53}" destId="{F55231A2-27C4-4FCD-B961-311C963255CB}" srcOrd="0" destOrd="0" presId="urn:microsoft.com/office/officeart/2005/8/layout/orgChart1"/>
    <dgm:cxn modelId="{6E55701D-C939-4133-8FCD-020C205379CF}" type="presParOf" srcId="{F55231A2-27C4-4FCD-B961-311C963255CB}" destId="{791E30CA-DCAE-44A9-994E-07F65471117E}" srcOrd="0" destOrd="0" presId="urn:microsoft.com/office/officeart/2005/8/layout/orgChart1"/>
    <dgm:cxn modelId="{A8FE21B7-7027-4B22-88CE-593720CBEF54}" type="presParOf" srcId="{F55231A2-27C4-4FCD-B961-311C963255CB}" destId="{74860A1B-FED1-424D-AB49-36880BA0348C}" srcOrd="1" destOrd="0" presId="urn:microsoft.com/office/officeart/2005/8/layout/orgChart1"/>
    <dgm:cxn modelId="{190D0208-B68E-47FA-BB37-20590CA19351}" type="presParOf" srcId="{6EA1D79E-00D1-4A9A-B5F8-3898898A5B53}" destId="{31085A53-1F69-466C-935D-F50D7D713027}" srcOrd="1" destOrd="0" presId="urn:microsoft.com/office/officeart/2005/8/layout/orgChart1"/>
    <dgm:cxn modelId="{F2E06E7B-50D7-4067-9D20-294E77C3CFF1}" type="presParOf" srcId="{31085A53-1F69-466C-935D-F50D7D713027}" destId="{BFFB43DA-6AED-480C-8549-91C931DB3333}" srcOrd="0" destOrd="0" presId="urn:microsoft.com/office/officeart/2005/8/layout/orgChart1"/>
    <dgm:cxn modelId="{6BF5A121-A4EB-4678-A00B-54E52D0AC172}" type="presParOf" srcId="{31085A53-1F69-466C-935D-F50D7D713027}" destId="{9B03FFF1-7A3C-4BD7-962F-9DF6AD7EBA9B}" srcOrd="1" destOrd="0" presId="urn:microsoft.com/office/officeart/2005/8/layout/orgChart1"/>
    <dgm:cxn modelId="{A1A2A966-9ADB-4B48-BB6F-EA522E16B898}" type="presParOf" srcId="{9B03FFF1-7A3C-4BD7-962F-9DF6AD7EBA9B}" destId="{846088EA-E62F-42CE-ACDE-E14166C79CBA}" srcOrd="0" destOrd="0" presId="urn:microsoft.com/office/officeart/2005/8/layout/orgChart1"/>
    <dgm:cxn modelId="{ADA40209-C2CB-400B-87B3-E2F74BE9ADCC}" type="presParOf" srcId="{846088EA-E62F-42CE-ACDE-E14166C79CBA}" destId="{6CBD3AB9-43AD-475B-B546-0F923C339442}" srcOrd="0" destOrd="0" presId="urn:microsoft.com/office/officeart/2005/8/layout/orgChart1"/>
    <dgm:cxn modelId="{91B6DC1C-7B80-4EB5-82C1-67A1279B9D39}" type="presParOf" srcId="{846088EA-E62F-42CE-ACDE-E14166C79CBA}" destId="{B333FADD-C181-4C18-8049-08638CE98814}" srcOrd="1" destOrd="0" presId="urn:microsoft.com/office/officeart/2005/8/layout/orgChart1"/>
    <dgm:cxn modelId="{E5757102-FFA7-42AE-9791-BAE4810D2DA9}" type="presParOf" srcId="{9B03FFF1-7A3C-4BD7-962F-9DF6AD7EBA9B}" destId="{D1999B5D-139C-439B-ABA4-2261056724E9}" srcOrd="1" destOrd="0" presId="urn:microsoft.com/office/officeart/2005/8/layout/orgChart1"/>
    <dgm:cxn modelId="{96B4E5D8-4846-4C13-A53E-4DDEC3C744F7}" type="presParOf" srcId="{D1999B5D-139C-439B-ABA4-2261056724E9}" destId="{AF1C4DB5-C476-4766-8B13-1B4DE4E86B43}" srcOrd="0" destOrd="0" presId="urn:microsoft.com/office/officeart/2005/8/layout/orgChart1"/>
    <dgm:cxn modelId="{B3267677-8A5A-4006-8FBB-EB5F9D49E5A6}" type="presParOf" srcId="{D1999B5D-139C-439B-ABA4-2261056724E9}" destId="{E1310E29-D812-43F3-9C86-8EEA12B27777}" srcOrd="1" destOrd="0" presId="urn:microsoft.com/office/officeart/2005/8/layout/orgChart1"/>
    <dgm:cxn modelId="{2A8B71E6-A25C-4E36-9333-448973E0C056}" type="presParOf" srcId="{E1310E29-D812-43F3-9C86-8EEA12B27777}" destId="{644B8067-B87D-4A1C-A492-338FEB4A7F83}" srcOrd="0" destOrd="0" presId="urn:microsoft.com/office/officeart/2005/8/layout/orgChart1"/>
    <dgm:cxn modelId="{EFFEC214-4D49-43C5-80B1-16B854B732C6}" type="presParOf" srcId="{644B8067-B87D-4A1C-A492-338FEB4A7F83}" destId="{6666C51A-A970-44D9-A022-07C0E3DC6BC7}" srcOrd="0" destOrd="0" presId="urn:microsoft.com/office/officeart/2005/8/layout/orgChart1"/>
    <dgm:cxn modelId="{B04DC608-2B32-4C1F-845D-0535245DB790}" type="presParOf" srcId="{644B8067-B87D-4A1C-A492-338FEB4A7F83}" destId="{F43800B7-098F-492D-B70D-51D87E324BBF}" srcOrd="1" destOrd="0" presId="urn:microsoft.com/office/officeart/2005/8/layout/orgChart1"/>
    <dgm:cxn modelId="{2B3815F5-6910-4EEB-83C4-7B17CAA1226B}" type="presParOf" srcId="{E1310E29-D812-43F3-9C86-8EEA12B27777}" destId="{3BFF24A3-26DC-494A-8607-AA717D908AF8}" srcOrd="1" destOrd="0" presId="urn:microsoft.com/office/officeart/2005/8/layout/orgChart1"/>
    <dgm:cxn modelId="{BA5E5D57-673F-4625-9F9D-CFBD1134E7B1}" type="presParOf" srcId="{3BFF24A3-26DC-494A-8607-AA717D908AF8}" destId="{1B8CEC2E-1453-4705-BB03-B23C40FAA212}" srcOrd="0" destOrd="0" presId="urn:microsoft.com/office/officeart/2005/8/layout/orgChart1"/>
    <dgm:cxn modelId="{9FB919CF-9DEC-48EA-84FE-A8E26758F558}" type="presParOf" srcId="{3BFF24A3-26DC-494A-8607-AA717D908AF8}" destId="{8E7BC546-B847-46C9-80CB-3A332BFCE0B3}" srcOrd="1" destOrd="0" presId="urn:microsoft.com/office/officeart/2005/8/layout/orgChart1"/>
    <dgm:cxn modelId="{2CF9611F-C234-4DCE-85C2-CD9127F34073}" type="presParOf" srcId="{8E7BC546-B847-46C9-80CB-3A332BFCE0B3}" destId="{9F504D9E-F75A-446F-A34D-1752C7786C7A}" srcOrd="0" destOrd="0" presId="urn:microsoft.com/office/officeart/2005/8/layout/orgChart1"/>
    <dgm:cxn modelId="{C24E5418-E556-4A3A-9873-A589DB4EE111}" type="presParOf" srcId="{9F504D9E-F75A-446F-A34D-1752C7786C7A}" destId="{C6906211-8A4C-40F9-B2C4-68C8DF46F7B7}" srcOrd="0" destOrd="0" presId="urn:microsoft.com/office/officeart/2005/8/layout/orgChart1"/>
    <dgm:cxn modelId="{6465082C-D9C6-4D80-B9C7-38DAAFE8D641}" type="presParOf" srcId="{9F504D9E-F75A-446F-A34D-1752C7786C7A}" destId="{F0C73AA7-FF39-49B8-818A-D4EAB0821DE1}" srcOrd="1" destOrd="0" presId="urn:microsoft.com/office/officeart/2005/8/layout/orgChart1"/>
    <dgm:cxn modelId="{2662D230-9CDF-4328-A118-4312ACBAEC70}" type="presParOf" srcId="{8E7BC546-B847-46C9-80CB-3A332BFCE0B3}" destId="{41823321-0FFC-416F-BCFC-5E9BAF4D022A}" srcOrd="1" destOrd="0" presId="urn:microsoft.com/office/officeart/2005/8/layout/orgChart1"/>
    <dgm:cxn modelId="{C474D481-BF37-4E5E-8119-E2B620E05BF6}" type="presParOf" srcId="{41823321-0FFC-416F-BCFC-5E9BAF4D022A}" destId="{C4E582D0-C0DF-4D88-A8A8-DC870013531F}" srcOrd="0" destOrd="0" presId="urn:microsoft.com/office/officeart/2005/8/layout/orgChart1"/>
    <dgm:cxn modelId="{066E085E-9200-4A08-8400-BF2B2DF77BA5}" type="presParOf" srcId="{41823321-0FFC-416F-BCFC-5E9BAF4D022A}" destId="{91F41548-C434-4AD8-99DB-8840FA46D38D}" srcOrd="1" destOrd="0" presId="urn:microsoft.com/office/officeart/2005/8/layout/orgChart1"/>
    <dgm:cxn modelId="{AE6D28C6-ED7F-4B2E-AEFC-69B2FAA3EE6F}" type="presParOf" srcId="{91F41548-C434-4AD8-99DB-8840FA46D38D}" destId="{1A1CF19E-35C1-4824-AC06-ED6DF0A1C2AA}" srcOrd="0" destOrd="0" presId="urn:microsoft.com/office/officeart/2005/8/layout/orgChart1"/>
    <dgm:cxn modelId="{BE170C12-F18D-4583-A640-D38D0ACE94F8}" type="presParOf" srcId="{1A1CF19E-35C1-4824-AC06-ED6DF0A1C2AA}" destId="{5318C699-4DA7-4319-9D65-906E2DD09A7E}" srcOrd="0" destOrd="0" presId="urn:microsoft.com/office/officeart/2005/8/layout/orgChart1"/>
    <dgm:cxn modelId="{CAFA979E-0D9D-406B-948C-C4303C1751E4}" type="presParOf" srcId="{1A1CF19E-35C1-4824-AC06-ED6DF0A1C2AA}" destId="{69D37354-915F-4371-818C-88EBEB80771B}" srcOrd="1" destOrd="0" presId="urn:microsoft.com/office/officeart/2005/8/layout/orgChart1"/>
    <dgm:cxn modelId="{F94FD593-8A21-461C-9140-8BDEDEBCE212}" type="presParOf" srcId="{91F41548-C434-4AD8-99DB-8840FA46D38D}" destId="{E65A5489-B901-428A-BA39-CA7D4D3CA4ED}" srcOrd="1" destOrd="0" presId="urn:microsoft.com/office/officeart/2005/8/layout/orgChart1"/>
    <dgm:cxn modelId="{CFE6583A-6F52-413F-AC7C-4A9F9C82647C}" type="presParOf" srcId="{91F41548-C434-4AD8-99DB-8840FA46D38D}" destId="{92DE409A-43F5-4BD0-9981-D9946CD25485}" srcOrd="2" destOrd="0" presId="urn:microsoft.com/office/officeart/2005/8/layout/orgChart1"/>
    <dgm:cxn modelId="{07B50A8B-E447-44E6-BD94-9F0954EC0C06}" type="presParOf" srcId="{41823321-0FFC-416F-BCFC-5E9BAF4D022A}" destId="{5775D1FF-8EA8-4B2B-8104-685A86B65DEC}" srcOrd="2" destOrd="0" presId="urn:microsoft.com/office/officeart/2005/8/layout/orgChart1"/>
    <dgm:cxn modelId="{2F3A4B00-326E-4F49-857B-DA149F933758}" type="presParOf" srcId="{41823321-0FFC-416F-BCFC-5E9BAF4D022A}" destId="{4117D8B6-115E-49BD-944C-F91BA032881F}" srcOrd="3" destOrd="0" presId="urn:microsoft.com/office/officeart/2005/8/layout/orgChart1"/>
    <dgm:cxn modelId="{5CE30FBD-EB8A-4358-A5A6-E99479825E72}" type="presParOf" srcId="{4117D8B6-115E-49BD-944C-F91BA032881F}" destId="{150D7BB5-8973-4023-BB1A-C36DE39E0E14}" srcOrd="0" destOrd="0" presId="urn:microsoft.com/office/officeart/2005/8/layout/orgChart1"/>
    <dgm:cxn modelId="{B2317AD3-9B41-489E-B6BB-7F43B0DE238F}" type="presParOf" srcId="{150D7BB5-8973-4023-BB1A-C36DE39E0E14}" destId="{898D8F49-676C-45CF-B07B-41FBDC0E039A}" srcOrd="0" destOrd="0" presId="urn:microsoft.com/office/officeart/2005/8/layout/orgChart1"/>
    <dgm:cxn modelId="{8AC7EEBF-0F2E-4567-A018-613C7838A029}" type="presParOf" srcId="{150D7BB5-8973-4023-BB1A-C36DE39E0E14}" destId="{CFDDBA4C-BBEC-4CC8-9832-4D8762728C55}" srcOrd="1" destOrd="0" presId="urn:microsoft.com/office/officeart/2005/8/layout/orgChart1"/>
    <dgm:cxn modelId="{32EF77E9-C456-4CC6-A943-9E28B69DE7B3}" type="presParOf" srcId="{4117D8B6-115E-49BD-944C-F91BA032881F}" destId="{6318F878-E1C1-49D6-9FCA-7D95A93DEE50}" srcOrd="1" destOrd="0" presId="urn:microsoft.com/office/officeart/2005/8/layout/orgChart1"/>
    <dgm:cxn modelId="{8C7932E2-2BD2-4889-9278-1CC1963EFDF7}" type="presParOf" srcId="{4117D8B6-115E-49BD-944C-F91BA032881F}" destId="{3E27ECEC-B459-48F5-887A-D9B94CFC7C17}" srcOrd="2" destOrd="0" presId="urn:microsoft.com/office/officeart/2005/8/layout/orgChart1"/>
    <dgm:cxn modelId="{01C26911-727C-40CE-ACA8-59E505B3EA82}" type="presParOf" srcId="{8E7BC546-B847-46C9-80CB-3A332BFCE0B3}" destId="{9AC95D6F-D056-4269-91BA-C9BA48BF1001}" srcOrd="2" destOrd="0" presId="urn:microsoft.com/office/officeart/2005/8/layout/orgChart1"/>
    <dgm:cxn modelId="{6FAFB9F1-474A-44C9-8C82-C46C55012030}" type="presParOf" srcId="{3BFF24A3-26DC-494A-8607-AA717D908AF8}" destId="{5BB78438-F32E-4782-A976-EFDEACDC333D}" srcOrd="2" destOrd="0" presId="urn:microsoft.com/office/officeart/2005/8/layout/orgChart1"/>
    <dgm:cxn modelId="{6356ECAC-0BFF-4C93-86AD-5F34A5A1020F}" type="presParOf" srcId="{3BFF24A3-26DC-494A-8607-AA717D908AF8}" destId="{4A060E8B-A562-4A42-83A3-71FED56F267A}" srcOrd="3" destOrd="0" presId="urn:microsoft.com/office/officeart/2005/8/layout/orgChart1"/>
    <dgm:cxn modelId="{43E968C7-463E-4C67-A669-BA86ECFECB2D}" type="presParOf" srcId="{4A060E8B-A562-4A42-83A3-71FED56F267A}" destId="{E7634D12-3B9E-4BDA-8AD0-DB44023ECFF2}" srcOrd="0" destOrd="0" presId="urn:microsoft.com/office/officeart/2005/8/layout/orgChart1"/>
    <dgm:cxn modelId="{2063D261-E5A9-42AD-BC27-5AFC6007415E}" type="presParOf" srcId="{E7634D12-3B9E-4BDA-8AD0-DB44023ECFF2}" destId="{AB333926-AA3D-429F-8B44-97955369FEDA}" srcOrd="0" destOrd="0" presId="urn:microsoft.com/office/officeart/2005/8/layout/orgChart1"/>
    <dgm:cxn modelId="{5EF3174F-CFF5-4615-9D90-F9C0B328B7B6}" type="presParOf" srcId="{E7634D12-3B9E-4BDA-8AD0-DB44023ECFF2}" destId="{D4B92230-84DA-449E-99D0-49ECDC404045}" srcOrd="1" destOrd="0" presId="urn:microsoft.com/office/officeart/2005/8/layout/orgChart1"/>
    <dgm:cxn modelId="{227580D0-040B-49A4-8447-C03F629E5677}" type="presParOf" srcId="{4A060E8B-A562-4A42-83A3-71FED56F267A}" destId="{6BB37F84-AEDF-4A70-B6F9-D14118C1870F}" srcOrd="1" destOrd="0" presId="urn:microsoft.com/office/officeart/2005/8/layout/orgChart1"/>
    <dgm:cxn modelId="{C4741D44-9882-403E-A3F9-7F3C3BC087B3}" type="presParOf" srcId="{6BB37F84-AEDF-4A70-B6F9-D14118C1870F}" destId="{B3DAAC60-04AE-41C7-9BEA-D43C597133ED}" srcOrd="0" destOrd="0" presId="urn:microsoft.com/office/officeart/2005/8/layout/orgChart1"/>
    <dgm:cxn modelId="{3E0EC72E-C816-409D-BC6D-A8327EB1DE37}" type="presParOf" srcId="{6BB37F84-AEDF-4A70-B6F9-D14118C1870F}" destId="{D35F2231-E130-479C-B7E8-6727F73DDD1A}" srcOrd="1" destOrd="0" presId="urn:microsoft.com/office/officeart/2005/8/layout/orgChart1"/>
    <dgm:cxn modelId="{9F19777F-16AD-454E-97B1-08FF85D4CC15}" type="presParOf" srcId="{D35F2231-E130-479C-B7E8-6727F73DDD1A}" destId="{AB7A355D-DD31-4325-8A96-0E1820841018}" srcOrd="0" destOrd="0" presId="urn:microsoft.com/office/officeart/2005/8/layout/orgChart1"/>
    <dgm:cxn modelId="{3C001FE6-5D6C-477C-88B2-8A2F248694DB}" type="presParOf" srcId="{AB7A355D-DD31-4325-8A96-0E1820841018}" destId="{3D90A443-9594-44B2-BB0F-BCAF415393D8}" srcOrd="0" destOrd="0" presId="urn:microsoft.com/office/officeart/2005/8/layout/orgChart1"/>
    <dgm:cxn modelId="{A712BE49-010A-4459-AD19-3465E126E0AB}" type="presParOf" srcId="{AB7A355D-DD31-4325-8A96-0E1820841018}" destId="{E8124063-FD00-4602-A7C5-AF71D23F7D6F}" srcOrd="1" destOrd="0" presId="urn:microsoft.com/office/officeart/2005/8/layout/orgChart1"/>
    <dgm:cxn modelId="{0096B274-7A88-4743-B5EB-6138DC8E505E}" type="presParOf" srcId="{D35F2231-E130-479C-B7E8-6727F73DDD1A}" destId="{39818EC6-F2CF-4278-ABA1-443998745A66}" srcOrd="1" destOrd="0" presId="urn:microsoft.com/office/officeart/2005/8/layout/orgChart1"/>
    <dgm:cxn modelId="{C5BDE5AD-ECA4-4E5C-9C60-9BD71159FCC3}" type="presParOf" srcId="{D35F2231-E130-479C-B7E8-6727F73DDD1A}" destId="{AFA4D73F-BB8D-4DE6-9728-CC35F7D6B4B7}" srcOrd="2" destOrd="0" presId="urn:microsoft.com/office/officeart/2005/8/layout/orgChart1"/>
    <dgm:cxn modelId="{C2E916E2-1109-4C51-AD56-4957C6AEF730}" type="presParOf" srcId="{6BB37F84-AEDF-4A70-B6F9-D14118C1870F}" destId="{A56DC85E-08C7-486C-A1C1-0FC6B8B75C18}" srcOrd="2" destOrd="0" presId="urn:microsoft.com/office/officeart/2005/8/layout/orgChart1"/>
    <dgm:cxn modelId="{520DC9EF-23B0-46D5-960A-807DD742FA05}" type="presParOf" srcId="{6BB37F84-AEDF-4A70-B6F9-D14118C1870F}" destId="{6073C3BE-3791-40BD-964F-248D0561D30D}" srcOrd="3" destOrd="0" presId="urn:microsoft.com/office/officeart/2005/8/layout/orgChart1"/>
    <dgm:cxn modelId="{EA028C0E-1619-4DB4-8E9C-10B8DB7555D2}" type="presParOf" srcId="{6073C3BE-3791-40BD-964F-248D0561D30D}" destId="{8F46C3F9-9BA4-40BA-A3A2-44E1341367C2}" srcOrd="0" destOrd="0" presId="urn:microsoft.com/office/officeart/2005/8/layout/orgChart1"/>
    <dgm:cxn modelId="{5510939C-76FE-4993-B19B-752355DB067A}" type="presParOf" srcId="{8F46C3F9-9BA4-40BA-A3A2-44E1341367C2}" destId="{63081A65-F04F-4F58-B7DA-353ADC34EB91}" srcOrd="0" destOrd="0" presId="urn:microsoft.com/office/officeart/2005/8/layout/orgChart1"/>
    <dgm:cxn modelId="{08EC54D4-F519-4740-98DE-7392193236F9}" type="presParOf" srcId="{8F46C3F9-9BA4-40BA-A3A2-44E1341367C2}" destId="{382F5AD3-2ACA-4979-8702-FC615BEAC519}" srcOrd="1" destOrd="0" presId="urn:microsoft.com/office/officeart/2005/8/layout/orgChart1"/>
    <dgm:cxn modelId="{3ACEFA8D-8F85-4DB5-9F95-22CD18841060}" type="presParOf" srcId="{6073C3BE-3791-40BD-964F-248D0561D30D}" destId="{AF91E710-468C-4621-897D-CFBD12E5B5AD}" srcOrd="1" destOrd="0" presId="urn:microsoft.com/office/officeart/2005/8/layout/orgChart1"/>
    <dgm:cxn modelId="{9B56942B-7EAC-4DE5-9619-8213489DF5CA}" type="presParOf" srcId="{6073C3BE-3791-40BD-964F-248D0561D30D}" destId="{72EFB259-6B2A-4081-BFDE-CCE2CD911344}" srcOrd="2" destOrd="0" presId="urn:microsoft.com/office/officeart/2005/8/layout/orgChart1"/>
    <dgm:cxn modelId="{4709888F-A434-4F39-BECA-8EEFFBEA4846}" type="presParOf" srcId="{4A060E8B-A562-4A42-83A3-71FED56F267A}" destId="{745F0D48-0781-49A9-A025-C584551344D3}" srcOrd="2" destOrd="0" presId="urn:microsoft.com/office/officeart/2005/8/layout/orgChart1"/>
    <dgm:cxn modelId="{8643CBBF-443C-4ED8-8206-486AB83C42A8}" type="presParOf" srcId="{3BFF24A3-26DC-494A-8607-AA717D908AF8}" destId="{FC5F2CDA-BB99-40A0-BF87-E779970BC662}" srcOrd="4" destOrd="0" presId="urn:microsoft.com/office/officeart/2005/8/layout/orgChart1"/>
    <dgm:cxn modelId="{E45F97C3-8038-4FB9-A4E8-55B6CC0FF402}" type="presParOf" srcId="{3BFF24A3-26DC-494A-8607-AA717D908AF8}" destId="{F09C5BB9-E4F4-4750-8867-7C9E739A568F}" srcOrd="5" destOrd="0" presId="urn:microsoft.com/office/officeart/2005/8/layout/orgChart1"/>
    <dgm:cxn modelId="{3C61C048-9D52-4680-9427-9BEEE430E8A6}" type="presParOf" srcId="{F09C5BB9-E4F4-4750-8867-7C9E739A568F}" destId="{EF7BA0CB-67A6-40BD-B7BC-2B3A427CE4AF}" srcOrd="0" destOrd="0" presId="urn:microsoft.com/office/officeart/2005/8/layout/orgChart1"/>
    <dgm:cxn modelId="{E51125E0-05F9-4FCB-BFA3-3D922C459627}" type="presParOf" srcId="{EF7BA0CB-67A6-40BD-B7BC-2B3A427CE4AF}" destId="{1BAC3BD9-2288-41D3-8769-746F28C2BCE0}" srcOrd="0" destOrd="0" presId="urn:microsoft.com/office/officeart/2005/8/layout/orgChart1"/>
    <dgm:cxn modelId="{31810939-D938-4C72-86D8-F7AC5987DC75}" type="presParOf" srcId="{EF7BA0CB-67A6-40BD-B7BC-2B3A427CE4AF}" destId="{4FAF3A7E-DB79-4174-9B4F-F2727AFC9BC4}" srcOrd="1" destOrd="0" presId="urn:microsoft.com/office/officeart/2005/8/layout/orgChart1"/>
    <dgm:cxn modelId="{734950E9-038C-42AE-A318-32815D7EB833}" type="presParOf" srcId="{F09C5BB9-E4F4-4750-8867-7C9E739A568F}" destId="{F1F245E5-6E6F-4BC4-ADAE-7BE34ED3885A}" srcOrd="1" destOrd="0" presId="urn:microsoft.com/office/officeart/2005/8/layout/orgChart1"/>
    <dgm:cxn modelId="{E23EF565-FBB7-452C-91FB-E80596AF24D5}" type="presParOf" srcId="{F09C5BB9-E4F4-4750-8867-7C9E739A568F}" destId="{5C2C68BA-6A2B-4659-B045-61532DF53D45}" srcOrd="2" destOrd="0" presId="urn:microsoft.com/office/officeart/2005/8/layout/orgChart1"/>
    <dgm:cxn modelId="{3ED7A3DB-A655-42B6-822F-EB6F1D54F249}" type="presParOf" srcId="{E1310E29-D812-43F3-9C86-8EEA12B27777}" destId="{3BF44847-2CE7-4F88-830B-8E5FF1D6078E}" srcOrd="2" destOrd="0" presId="urn:microsoft.com/office/officeart/2005/8/layout/orgChart1"/>
    <dgm:cxn modelId="{4B29BCF6-9CB5-4E3F-9664-FF5453A68602}" type="presParOf" srcId="{9B03FFF1-7A3C-4BD7-962F-9DF6AD7EBA9B}" destId="{2E2A9833-F8BF-4948-A94E-920C1FE03327}" srcOrd="2" destOrd="0" presId="urn:microsoft.com/office/officeart/2005/8/layout/orgChart1"/>
    <dgm:cxn modelId="{2A9725DF-57E2-4C22-8094-DC8055335711}" type="presParOf" srcId="{6EA1D79E-00D1-4A9A-B5F8-3898898A5B53}" destId="{608DFFBE-9C5B-4E88-8983-769EC182DDF6}" srcOrd="2" destOrd="0" presId="urn:microsoft.com/office/officeart/2005/8/layout/orgChart1"/>
    <dgm:cxn modelId="{F30DF579-D071-4F94-B21B-C7B76099E95A}" type="presParOf" srcId="{E4F9F144-DF47-4169-A189-81AA28014217}" destId="{A2B1BF1E-807D-400D-9EDB-A126B19B98F2}" srcOrd="2" destOrd="0" presId="urn:microsoft.com/office/officeart/2005/8/layout/orgChart1"/>
    <dgm:cxn modelId="{998191A8-C1AC-4DA9-A3EC-DC7B3302ADAE}" type="presParOf" srcId="{E4F9F144-DF47-4169-A189-81AA28014217}" destId="{4D8A6107-EE17-4E24-A22C-7E4EBCD5F118}" srcOrd="3" destOrd="0" presId="urn:microsoft.com/office/officeart/2005/8/layout/orgChart1"/>
    <dgm:cxn modelId="{DC3EAE89-7ED4-4A01-AE52-BF41F7F5DB70}" type="presParOf" srcId="{4D8A6107-EE17-4E24-A22C-7E4EBCD5F118}" destId="{E8D5E2BC-F08B-47AD-AD7E-D46F7D8038C2}" srcOrd="0" destOrd="0" presId="urn:microsoft.com/office/officeart/2005/8/layout/orgChart1"/>
    <dgm:cxn modelId="{97989D65-B493-4BEB-B145-39795E7EDFE2}" type="presParOf" srcId="{E8D5E2BC-F08B-47AD-AD7E-D46F7D8038C2}" destId="{C5CCFAD0-DB97-41D2-9611-9427645AF78F}" srcOrd="0" destOrd="0" presId="urn:microsoft.com/office/officeart/2005/8/layout/orgChart1"/>
    <dgm:cxn modelId="{BCC21BB8-83BE-418D-B552-85B1BC6EBFC7}" type="presParOf" srcId="{E8D5E2BC-F08B-47AD-AD7E-D46F7D8038C2}" destId="{2C20EBA1-BC02-4F21-944F-0BEEFBCF2E4B}" srcOrd="1" destOrd="0" presId="urn:microsoft.com/office/officeart/2005/8/layout/orgChart1"/>
    <dgm:cxn modelId="{FCD3C8A6-56D6-4935-87D6-4C6FA6850D6A}" type="presParOf" srcId="{4D8A6107-EE17-4E24-A22C-7E4EBCD5F118}" destId="{244E6715-8ED7-4518-B8BA-02A3C6AC12C5}" srcOrd="1" destOrd="0" presId="urn:microsoft.com/office/officeart/2005/8/layout/orgChart1"/>
    <dgm:cxn modelId="{64C91E82-D051-4EBA-802E-09815D623482}" type="presParOf" srcId="{4D8A6107-EE17-4E24-A22C-7E4EBCD5F118}" destId="{751F7977-1253-4231-9F16-0AF253344EE1}" srcOrd="2" destOrd="0" presId="urn:microsoft.com/office/officeart/2005/8/layout/orgChart1"/>
    <dgm:cxn modelId="{19516733-5AB6-4DEE-9683-88B1F33934E3}" type="presParOf" srcId="{39D731B6-53DE-4005-AF86-8CA922EB2EB3}" destId="{DEB4EB1B-7590-4EB4-9C5A-F61F41F117EE}" srcOrd="2" destOrd="0" presId="urn:microsoft.com/office/officeart/2005/8/layout/orgChart1"/>
  </dgm:cxnLst>
  <dgm:bg/>
  <dgm:whole/>
  <dgm:extLst>
    <a:ext uri="http://schemas.microsoft.com/office/drawing/2008/diagram">
      <dsp:dataModelExt xmlns:dsp="http://schemas.microsoft.com/office/drawing/2008/diagram" relId="rId104"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4C8E8940-DDC2-449A-BF8D-727FAB57BA79}"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GB"/>
        </a:p>
      </dgm:t>
    </dgm:pt>
    <dgm:pt modelId="{981E8996-AF81-4C47-8C04-94EE62B3439F}">
      <dgm:prSet phldrT="[Text]" custT="1"/>
      <dgm:spPr/>
      <dgm:t>
        <a:bodyPr/>
        <a:lstStyle/>
        <a:p>
          <a:r>
            <a:rPr lang="en-GB" sz="1000">
              <a:latin typeface="+mj-lt"/>
            </a:rPr>
            <a:t>Visitors should use the bell at the gate to inform the setting that they have arrived</a:t>
          </a:r>
        </a:p>
      </dgm:t>
    </dgm:pt>
    <dgm:pt modelId="{01CAD47A-96EC-4AB2-888A-428F9B7E85A0}" type="parTrans" cxnId="{6B1D1DBC-6C5B-4833-843F-3CEAA7CBE927}">
      <dgm:prSet/>
      <dgm:spPr/>
      <dgm:t>
        <a:bodyPr/>
        <a:lstStyle/>
        <a:p>
          <a:endParaRPr lang="en-GB"/>
        </a:p>
      </dgm:t>
    </dgm:pt>
    <dgm:pt modelId="{A49BFFA7-2A5F-435C-AD28-7CF51809325A}" type="sibTrans" cxnId="{6B1D1DBC-6C5B-4833-843F-3CEAA7CBE927}">
      <dgm:prSet/>
      <dgm:spPr/>
      <dgm:t>
        <a:bodyPr/>
        <a:lstStyle/>
        <a:p>
          <a:endParaRPr lang="en-GB"/>
        </a:p>
      </dgm:t>
    </dgm:pt>
    <dgm:pt modelId="{AB675EE9-C719-424D-AE02-E6A1B83298A4}" type="asst">
      <dgm:prSet phldrT="[Text]" custT="1"/>
      <dgm:spPr/>
      <dgm:t>
        <a:bodyPr/>
        <a:lstStyle/>
        <a:p>
          <a:r>
            <a:rPr lang="en-GB" sz="1000">
              <a:latin typeface="+mj-lt"/>
            </a:rPr>
            <a:t>If staff are outside they should ask the visitor to ring the bell so as not to disturb their key group </a:t>
          </a:r>
        </a:p>
      </dgm:t>
    </dgm:pt>
    <dgm:pt modelId="{BA33A4C3-D634-45F6-8707-6B8D44F027D1}" type="parTrans" cxnId="{26506A67-B04E-4B49-87D5-FE62B5D5FE48}">
      <dgm:prSet/>
      <dgm:spPr/>
      <dgm:t>
        <a:bodyPr/>
        <a:lstStyle/>
        <a:p>
          <a:endParaRPr lang="en-GB"/>
        </a:p>
      </dgm:t>
    </dgm:pt>
    <dgm:pt modelId="{508034B2-651D-462B-8448-102860B20703}" type="sibTrans" cxnId="{26506A67-B04E-4B49-87D5-FE62B5D5FE48}">
      <dgm:prSet/>
      <dgm:spPr/>
      <dgm:t>
        <a:bodyPr/>
        <a:lstStyle/>
        <a:p>
          <a:endParaRPr lang="en-GB"/>
        </a:p>
      </dgm:t>
    </dgm:pt>
    <dgm:pt modelId="{31581747-C32F-4FC0-8970-4932A5635717}">
      <dgm:prSet phldrT="[Text]" custT="1"/>
      <dgm:spPr/>
      <dgm:t>
        <a:bodyPr/>
        <a:lstStyle/>
        <a:p>
          <a:r>
            <a:rPr lang="en-GB" sz="1000">
              <a:latin typeface="+mj-lt"/>
            </a:rPr>
            <a:t>The manager should be called using the bell system </a:t>
          </a:r>
        </a:p>
      </dgm:t>
    </dgm:pt>
    <dgm:pt modelId="{54D60B36-C864-46B9-AC94-A56DF97CDF9B}" type="parTrans" cxnId="{851346B8-5B36-4D60-AB75-4A5F07596308}">
      <dgm:prSet/>
      <dgm:spPr/>
      <dgm:t>
        <a:bodyPr/>
        <a:lstStyle/>
        <a:p>
          <a:endParaRPr lang="en-GB"/>
        </a:p>
      </dgm:t>
    </dgm:pt>
    <dgm:pt modelId="{300FADCF-3775-497E-8E63-7ED4F0CD0088}" type="sibTrans" cxnId="{851346B8-5B36-4D60-AB75-4A5F07596308}">
      <dgm:prSet/>
      <dgm:spPr/>
      <dgm:t>
        <a:bodyPr/>
        <a:lstStyle/>
        <a:p>
          <a:endParaRPr lang="en-GB"/>
        </a:p>
      </dgm:t>
    </dgm:pt>
    <dgm:pt modelId="{76E442DF-D853-48B8-818F-C48E35719AE1}">
      <dgm:prSet custT="1"/>
      <dgm:spPr/>
      <dgm:t>
        <a:bodyPr/>
        <a:lstStyle/>
        <a:p>
          <a:r>
            <a:rPr lang="en-GB" sz="1000">
              <a:latin typeface="+mj-lt"/>
            </a:rPr>
            <a:t>The identity of the visitor is checked if neccessary, at the gate. Staff should make a phone call to the persons organisation to confirm their presence if there are any concerns </a:t>
          </a:r>
        </a:p>
      </dgm:t>
    </dgm:pt>
    <dgm:pt modelId="{80248C9D-0954-454F-AC55-B049DD7EA3DA}" type="parTrans" cxnId="{2B2DC52C-0737-4FED-AEE1-53FF523E19CE}">
      <dgm:prSet/>
      <dgm:spPr/>
      <dgm:t>
        <a:bodyPr/>
        <a:lstStyle/>
        <a:p>
          <a:endParaRPr lang="en-GB"/>
        </a:p>
      </dgm:t>
    </dgm:pt>
    <dgm:pt modelId="{C34620DE-41EE-4354-AC98-7F0563F89EFD}" type="sibTrans" cxnId="{2B2DC52C-0737-4FED-AEE1-53FF523E19CE}">
      <dgm:prSet/>
      <dgm:spPr/>
      <dgm:t>
        <a:bodyPr/>
        <a:lstStyle/>
        <a:p>
          <a:endParaRPr lang="en-GB"/>
        </a:p>
      </dgm:t>
    </dgm:pt>
    <dgm:pt modelId="{B2DC4580-CFD7-4A84-8548-19FA203D162E}">
      <dgm:prSet custT="1"/>
      <dgm:spPr/>
      <dgm:t>
        <a:bodyPr/>
        <a:lstStyle/>
        <a:p>
          <a:r>
            <a:rPr lang="en-GB" sz="1000">
              <a:latin typeface="+mj-lt"/>
            </a:rPr>
            <a:t>If there is any doubt then the person will not be allowed into the main building and the manager will manage the situation</a:t>
          </a:r>
        </a:p>
      </dgm:t>
    </dgm:pt>
    <dgm:pt modelId="{42F0218D-01EB-49FD-A399-B2B6E26CFF6E}" type="parTrans" cxnId="{C68BA76C-43AE-4240-B05B-ECF9D0744D2A}">
      <dgm:prSet/>
      <dgm:spPr/>
      <dgm:t>
        <a:bodyPr/>
        <a:lstStyle/>
        <a:p>
          <a:endParaRPr lang="en-GB"/>
        </a:p>
      </dgm:t>
    </dgm:pt>
    <dgm:pt modelId="{25D765DD-92C6-48B5-AB36-BC1E56A611ED}" type="sibTrans" cxnId="{C68BA76C-43AE-4240-B05B-ECF9D0744D2A}">
      <dgm:prSet/>
      <dgm:spPr/>
      <dgm:t>
        <a:bodyPr/>
        <a:lstStyle/>
        <a:p>
          <a:endParaRPr lang="en-GB"/>
        </a:p>
      </dgm:t>
    </dgm:pt>
    <dgm:pt modelId="{A2C28BDF-FE3D-4648-80CF-7EAE529ED227}">
      <dgm:prSet custT="1"/>
      <dgm:spPr/>
      <dgm:t>
        <a:bodyPr/>
        <a:lstStyle/>
        <a:p>
          <a:r>
            <a:rPr lang="en-GB" sz="1000">
              <a:latin typeface="+mj-lt"/>
            </a:rPr>
            <a:t>The visitor book is completed and the visitor should wear their work ID (if applicable) and the pre-schools red visitor lanyard at all times</a:t>
          </a:r>
        </a:p>
      </dgm:t>
    </dgm:pt>
    <dgm:pt modelId="{DAB024DD-68ED-4175-9A14-182872768604}" type="parTrans" cxnId="{5CB8F18E-0562-4901-997F-89C268FAE48E}">
      <dgm:prSet/>
      <dgm:spPr/>
      <dgm:t>
        <a:bodyPr/>
        <a:lstStyle/>
        <a:p>
          <a:endParaRPr lang="en-GB"/>
        </a:p>
      </dgm:t>
    </dgm:pt>
    <dgm:pt modelId="{C6498C75-50D4-4617-8576-A35BED0DA9C5}" type="sibTrans" cxnId="{5CB8F18E-0562-4901-997F-89C268FAE48E}">
      <dgm:prSet/>
      <dgm:spPr/>
      <dgm:t>
        <a:bodyPr/>
        <a:lstStyle/>
        <a:p>
          <a:endParaRPr lang="en-GB"/>
        </a:p>
      </dgm:t>
    </dgm:pt>
    <dgm:pt modelId="{55F2B933-B141-495F-B863-DDFCE4761DFF}">
      <dgm:prSet custT="1"/>
      <dgm:spPr/>
      <dgm:t>
        <a:bodyPr/>
        <a:lstStyle/>
        <a:p>
          <a:r>
            <a:rPr lang="en-GB" sz="1000">
              <a:latin typeface="+mj-lt"/>
            </a:rPr>
            <a:t>The visitor is asked to turn their phone off and to place it into the locked safe in Hedgehog room or the metal red lockable  box in the office. Smart watches and cameras should also be placed into the safe</a:t>
          </a:r>
        </a:p>
      </dgm:t>
    </dgm:pt>
    <dgm:pt modelId="{A2C8AE37-D6E5-47CC-8812-A0AD0C0BB190}" type="parTrans" cxnId="{B82281D8-24A4-4858-BAA9-D6AD19410BF5}">
      <dgm:prSet/>
      <dgm:spPr/>
      <dgm:t>
        <a:bodyPr/>
        <a:lstStyle/>
        <a:p>
          <a:endParaRPr lang="en-GB"/>
        </a:p>
      </dgm:t>
    </dgm:pt>
    <dgm:pt modelId="{42BDEF0C-29DC-4E05-A096-9DF8530D78DC}" type="sibTrans" cxnId="{B82281D8-24A4-4858-BAA9-D6AD19410BF5}">
      <dgm:prSet/>
      <dgm:spPr/>
      <dgm:t>
        <a:bodyPr/>
        <a:lstStyle/>
        <a:p>
          <a:endParaRPr lang="en-GB"/>
        </a:p>
      </dgm:t>
    </dgm:pt>
    <dgm:pt modelId="{F06B3A74-3B2B-48A0-A0F4-524A559C99D3}">
      <dgm:prSet custT="1"/>
      <dgm:spPr/>
      <dgm:t>
        <a:bodyPr/>
        <a:lstStyle/>
        <a:p>
          <a:r>
            <a:rPr lang="en-GB" sz="1000">
              <a:latin typeface="+mj-lt"/>
            </a:rPr>
            <a:t>Visitors are accompanied by staff members at all times</a:t>
          </a:r>
        </a:p>
      </dgm:t>
    </dgm:pt>
    <dgm:pt modelId="{68CEFC98-6091-493B-AEF1-D96E762EB985}" type="parTrans" cxnId="{818C7F9C-7763-467C-BBEE-DCA30FC63621}">
      <dgm:prSet/>
      <dgm:spPr/>
      <dgm:t>
        <a:bodyPr/>
        <a:lstStyle/>
        <a:p>
          <a:endParaRPr lang="en-GB"/>
        </a:p>
      </dgm:t>
    </dgm:pt>
    <dgm:pt modelId="{0A0DE83E-7D74-4904-AE2B-74D459EF7F12}" type="sibTrans" cxnId="{818C7F9C-7763-467C-BBEE-DCA30FC63621}">
      <dgm:prSet/>
      <dgm:spPr/>
      <dgm:t>
        <a:bodyPr/>
        <a:lstStyle/>
        <a:p>
          <a:endParaRPr lang="en-GB"/>
        </a:p>
      </dgm:t>
    </dgm:pt>
    <dgm:pt modelId="{99EA442E-7FAA-4D67-BE60-0A6A39172441}">
      <dgm:prSet custT="1"/>
      <dgm:spPr/>
      <dgm:t>
        <a:bodyPr/>
        <a:lstStyle/>
        <a:p>
          <a:r>
            <a:rPr lang="en-GB" sz="1000">
              <a:latin typeface="+mj-lt"/>
            </a:rPr>
            <a:t>When the visitor leaves they are given their possesions from the safe, the visitor book is completed and the lanyard is given back to staff</a:t>
          </a:r>
        </a:p>
      </dgm:t>
    </dgm:pt>
    <dgm:pt modelId="{4AD0DDA9-A932-4AE1-86E1-17BA5082EE9C}" type="parTrans" cxnId="{B9605953-FCE6-43DD-9956-246313E270E8}">
      <dgm:prSet/>
      <dgm:spPr/>
      <dgm:t>
        <a:bodyPr/>
        <a:lstStyle/>
        <a:p>
          <a:endParaRPr lang="en-GB"/>
        </a:p>
      </dgm:t>
    </dgm:pt>
    <dgm:pt modelId="{F8357497-71C3-433E-86C7-C8B679E26049}" type="sibTrans" cxnId="{B9605953-FCE6-43DD-9956-246313E270E8}">
      <dgm:prSet/>
      <dgm:spPr/>
      <dgm:t>
        <a:bodyPr/>
        <a:lstStyle/>
        <a:p>
          <a:endParaRPr lang="en-GB"/>
        </a:p>
      </dgm:t>
    </dgm:pt>
    <dgm:pt modelId="{43715440-A0C1-46D5-AD66-180B758A8B0D}">
      <dgm:prSet custT="1"/>
      <dgm:spPr/>
      <dgm:t>
        <a:bodyPr/>
        <a:lstStyle/>
        <a:p>
          <a:r>
            <a:rPr lang="en-GB" sz="1000">
              <a:latin typeface="+mj-lt"/>
            </a:rPr>
            <a:t>The staff member should make sure that the visitor leaves the setting and the doors and gates are appropriately secured </a:t>
          </a:r>
        </a:p>
      </dgm:t>
    </dgm:pt>
    <dgm:pt modelId="{3ED03FBE-C233-4E47-9BD1-8A24B6F16D77}" type="parTrans" cxnId="{0B09684F-C69D-4F79-BABC-528932996EE0}">
      <dgm:prSet/>
      <dgm:spPr/>
      <dgm:t>
        <a:bodyPr/>
        <a:lstStyle/>
        <a:p>
          <a:endParaRPr lang="en-GB"/>
        </a:p>
      </dgm:t>
    </dgm:pt>
    <dgm:pt modelId="{CC8F590C-9BFC-4333-89DB-B6C7D4208281}" type="sibTrans" cxnId="{0B09684F-C69D-4F79-BABC-528932996EE0}">
      <dgm:prSet/>
      <dgm:spPr/>
      <dgm:t>
        <a:bodyPr/>
        <a:lstStyle/>
        <a:p>
          <a:endParaRPr lang="en-GB"/>
        </a:p>
      </dgm:t>
    </dgm:pt>
    <dgm:pt modelId="{ACF8E62E-3109-448A-BF02-D67376C8B3AD}" type="pres">
      <dgm:prSet presAssocID="{4C8E8940-DDC2-449A-BF8D-727FAB57BA79}" presName="hierChild1" presStyleCnt="0">
        <dgm:presLayoutVars>
          <dgm:orgChart val="1"/>
          <dgm:chPref val="1"/>
          <dgm:dir/>
          <dgm:animOne val="branch"/>
          <dgm:animLvl val="lvl"/>
          <dgm:resizeHandles/>
        </dgm:presLayoutVars>
      </dgm:prSet>
      <dgm:spPr/>
    </dgm:pt>
    <dgm:pt modelId="{0890B474-2956-4DD8-A4FA-43526AB8A926}" type="pres">
      <dgm:prSet presAssocID="{981E8996-AF81-4C47-8C04-94EE62B3439F}" presName="hierRoot1" presStyleCnt="0">
        <dgm:presLayoutVars>
          <dgm:hierBranch val="init"/>
        </dgm:presLayoutVars>
      </dgm:prSet>
      <dgm:spPr/>
    </dgm:pt>
    <dgm:pt modelId="{C0EB9457-2EAF-454B-AA5D-45696ED73771}" type="pres">
      <dgm:prSet presAssocID="{981E8996-AF81-4C47-8C04-94EE62B3439F}" presName="rootComposite1" presStyleCnt="0"/>
      <dgm:spPr/>
    </dgm:pt>
    <dgm:pt modelId="{F9E84C6C-76A4-4908-8F36-C6524D2ABF4B}" type="pres">
      <dgm:prSet presAssocID="{981E8996-AF81-4C47-8C04-94EE62B3439F}" presName="rootText1" presStyleLbl="node0" presStyleIdx="0" presStyleCnt="1" custScaleX="178298">
        <dgm:presLayoutVars>
          <dgm:chPref val="3"/>
        </dgm:presLayoutVars>
      </dgm:prSet>
      <dgm:spPr/>
    </dgm:pt>
    <dgm:pt modelId="{808CBD1D-9067-4DEE-A634-983F9DCCC050}" type="pres">
      <dgm:prSet presAssocID="{981E8996-AF81-4C47-8C04-94EE62B3439F}" presName="rootConnector1" presStyleLbl="node1" presStyleIdx="0" presStyleCnt="0"/>
      <dgm:spPr/>
    </dgm:pt>
    <dgm:pt modelId="{0E64F4A3-AC18-43E2-A61D-FBC0DDBC3528}" type="pres">
      <dgm:prSet presAssocID="{981E8996-AF81-4C47-8C04-94EE62B3439F}" presName="hierChild2" presStyleCnt="0"/>
      <dgm:spPr/>
    </dgm:pt>
    <dgm:pt modelId="{B7AA4C8B-B7B3-4E04-947B-9A163D5B9153}" type="pres">
      <dgm:prSet presAssocID="{54D60B36-C864-46B9-AC94-A56DF97CDF9B}" presName="Name37" presStyleLbl="parChTrans1D2" presStyleIdx="0" presStyleCnt="3"/>
      <dgm:spPr/>
    </dgm:pt>
    <dgm:pt modelId="{D3A363E2-D15C-4AB4-8AE6-64DD45779077}" type="pres">
      <dgm:prSet presAssocID="{31581747-C32F-4FC0-8970-4932A5635717}" presName="hierRoot2" presStyleCnt="0">
        <dgm:presLayoutVars>
          <dgm:hierBranch val="init"/>
        </dgm:presLayoutVars>
      </dgm:prSet>
      <dgm:spPr/>
    </dgm:pt>
    <dgm:pt modelId="{D1B50445-FE53-423A-9085-3B63C9C9D8B5}" type="pres">
      <dgm:prSet presAssocID="{31581747-C32F-4FC0-8970-4932A5635717}" presName="rootComposite" presStyleCnt="0"/>
      <dgm:spPr/>
    </dgm:pt>
    <dgm:pt modelId="{1D735FD3-CD1C-4CDE-92B3-C42ECDB38E8A}" type="pres">
      <dgm:prSet presAssocID="{31581747-C32F-4FC0-8970-4932A5635717}" presName="rootText" presStyleLbl="node2" presStyleIdx="0" presStyleCnt="2" custScaleX="178298">
        <dgm:presLayoutVars>
          <dgm:chPref val="3"/>
        </dgm:presLayoutVars>
      </dgm:prSet>
      <dgm:spPr/>
    </dgm:pt>
    <dgm:pt modelId="{DA1B0DE3-2B0F-4B29-8405-8DD27B3236C1}" type="pres">
      <dgm:prSet presAssocID="{31581747-C32F-4FC0-8970-4932A5635717}" presName="rootConnector" presStyleLbl="node2" presStyleIdx="0" presStyleCnt="2"/>
      <dgm:spPr/>
    </dgm:pt>
    <dgm:pt modelId="{031288F7-FE79-4E96-AAB1-63FFA70E1F30}" type="pres">
      <dgm:prSet presAssocID="{31581747-C32F-4FC0-8970-4932A5635717}" presName="hierChild4" presStyleCnt="0"/>
      <dgm:spPr/>
    </dgm:pt>
    <dgm:pt modelId="{F87515E8-98C0-4CA8-89D3-C03C788F3ABE}" type="pres">
      <dgm:prSet presAssocID="{31581747-C32F-4FC0-8970-4932A5635717}" presName="hierChild5" presStyleCnt="0"/>
      <dgm:spPr/>
    </dgm:pt>
    <dgm:pt modelId="{630F1493-2CA4-493B-AAD7-892C351DDB46}" type="pres">
      <dgm:prSet presAssocID="{80248C9D-0954-454F-AC55-B049DD7EA3DA}" presName="Name37" presStyleLbl="parChTrans1D2" presStyleIdx="1" presStyleCnt="3"/>
      <dgm:spPr/>
    </dgm:pt>
    <dgm:pt modelId="{8B75FDEA-85E7-474E-A213-DF08614C524D}" type="pres">
      <dgm:prSet presAssocID="{76E442DF-D853-48B8-818F-C48E35719AE1}" presName="hierRoot2" presStyleCnt="0">
        <dgm:presLayoutVars>
          <dgm:hierBranch val="init"/>
        </dgm:presLayoutVars>
      </dgm:prSet>
      <dgm:spPr/>
    </dgm:pt>
    <dgm:pt modelId="{21A9424B-6C0C-4F63-9BCA-BEF28E6138A4}" type="pres">
      <dgm:prSet presAssocID="{76E442DF-D853-48B8-818F-C48E35719AE1}" presName="rootComposite" presStyleCnt="0"/>
      <dgm:spPr/>
    </dgm:pt>
    <dgm:pt modelId="{114860C7-F88F-49ED-93E2-F11E84CF5C83}" type="pres">
      <dgm:prSet presAssocID="{76E442DF-D853-48B8-818F-C48E35719AE1}" presName="rootText" presStyleLbl="node2" presStyleIdx="1" presStyleCnt="2" custScaleX="217314" custScaleY="158652">
        <dgm:presLayoutVars>
          <dgm:chPref val="3"/>
        </dgm:presLayoutVars>
      </dgm:prSet>
      <dgm:spPr/>
    </dgm:pt>
    <dgm:pt modelId="{B2C6457F-DA4B-4B3E-8A56-010C15BB3DB7}" type="pres">
      <dgm:prSet presAssocID="{76E442DF-D853-48B8-818F-C48E35719AE1}" presName="rootConnector" presStyleLbl="node2" presStyleIdx="1" presStyleCnt="2"/>
      <dgm:spPr/>
    </dgm:pt>
    <dgm:pt modelId="{71753163-E961-473A-B63A-4CD46108E23A}" type="pres">
      <dgm:prSet presAssocID="{76E442DF-D853-48B8-818F-C48E35719AE1}" presName="hierChild4" presStyleCnt="0"/>
      <dgm:spPr/>
    </dgm:pt>
    <dgm:pt modelId="{CC867615-569E-413A-AE54-7AF8E04EB894}" type="pres">
      <dgm:prSet presAssocID="{42F0218D-01EB-49FD-A399-B2B6E26CFF6E}" presName="Name37" presStyleLbl="parChTrans1D3" presStyleIdx="0" presStyleCnt="2"/>
      <dgm:spPr/>
    </dgm:pt>
    <dgm:pt modelId="{F4B17BF4-1CB1-4523-B673-AFA6487D1773}" type="pres">
      <dgm:prSet presAssocID="{B2DC4580-CFD7-4A84-8548-19FA203D162E}" presName="hierRoot2" presStyleCnt="0">
        <dgm:presLayoutVars>
          <dgm:hierBranch val="init"/>
        </dgm:presLayoutVars>
      </dgm:prSet>
      <dgm:spPr/>
    </dgm:pt>
    <dgm:pt modelId="{E7DFFF65-CD8A-435B-9B07-6C0942736ADD}" type="pres">
      <dgm:prSet presAssocID="{B2DC4580-CFD7-4A84-8548-19FA203D162E}" presName="rootComposite" presStyleCnt="0"/>
      <dgm:spPr/>
    </dgm:pt>
    <dgm:pt modelId="{8AA9EAD2-E771-41FA-B294-88BC98CD4068}" type="pres">
      <dgm:prSet presAssocID="{B2DC4580-CFD7-4A84-8548-19FA203D162E}" presName="rootText" presStyleLbl="node3" presStyleIdx="0" presStyleCnt="2" custScaleX="209140" custScaleY="150655">
        <dgm:presLayoutVars>
          <dgm:chPref val="3"/>
        </dgm:presLayoutVars>
      </dgm:prSet>
      <dgm:spPr/>
    </dgm:pt>
    <dgm:pt modelId="{212A3BD8-3836-41EB-AA92-DB6417C339E8}" type="pres">
      <dgm:prSet presAssocID="{B2DC4580-CFD7-4A84-8548-19FA203D162E}" presName="rootConnector" presStyleLbl="node3" presStyleIdx="0" presStyleCnt="2"/>
      <dgm:spPr/>
    </dgm:pt>
    <dgm:pt modelId="{52F79439-0E82-4E57-9105-3A87B5CD3F5C}" type="pres">
      <dgm:prSet presAssocID="{B2DC4580-CFD7-4A84-8548-19FA203D162E}" presName="hierChild4" presStyleCnt="0"/>
      <dgm:spPr/>
    </dgm:pt>
    <dgm:pt modelId="{3114857F-BDD2-484C-BE63-6A9453B2C7B7}" type="pres">
      <dgm:prSet presAssocID="{B2DC4580-CFD7-4A84-8548-19FA203D162E}" presName="hierChild5" presStyleCnt="0"/>
      <dgm:spPr/>
    </dgm:pt>
    <dgm:pt modelId="{09477B7A-6AAA-4948-A2D8-DA06537441DE}" type="pres">
      <dgm:prSet presAssocID="{DAB024DD-68ED-4175-9A14-182872768604}" presName="Name37" presStyleLbl="parChTrans1D3" presStyleIdx="1" presStyleCnt="2"/>
      <dgm:spPr/>
    </dgm:pt>
    <dgm:pt modelId="{97FF2994-B22D-4354-8F7E-EFC3200ED753}" type="pres">
      <dgm:prSet presAssocID="{A2C28BDF-FE3D-4648-80CF-7EAE529ED227}" presName="hierRoot2" presStyleCnt="0">
        <dgm:presLayoutVars>
          <dgm:hierBranch val="init"/>
        </dgm:presLayoutVars>
      </dgm:prSet>
      <dgm:spPr/>
    </dgm:pt>
    <dgm:pt modelId="{471EAE5F-E384-44FE-84B3-EC1FEB315C02}" type="pres">
      <dgm:prSet presAssocID="{A2C28BDF-FE3D-4648-80CF-7EAE529ED227}" presName="rootComposite" presStyleCnt="0"/>
      <dgm:spPr/>
    </dgm:pt>
    <dgm:pt modelId="{9C14676C-B4C9-44A1-80CD-8B26C7F681AC}" type="pres">
      <dgm:prSet presAssocID="{A2C28BDF-FE3D-4648-80CF-7EAE529ED227}" presName="rootText" presStyleLbl="node3" presStyleIdx="1" presStyleCnt="2" custScaleX="210645" custScaleY="126688">
        <dgm:presLayoutVars>
          <dgm:chPref val="3"/>
        </dgm:presLayoutVars>
      </dgm:prSet>
      <dgm:spPr/>
    </dgm:pt>
    <dgm:pt modelId="{815F111F-C68B-49B0-BC98-FB9C1B581A9D}" type="pres">
      <dgm:prSet presAssocID="{A2C28BDF-FE3D-4648-80CF-7EAE529ED227}" presName="rootConnector" presStyleLbl="node3" presStyleIdx="1" presStyleCnt="2"/>
      <dgm:spPr/>
    </dgm:pt>
    <dgm:pt modelId="{A6C5E542-0284-4624-B70C-C3DFB578D8F3}" type="pres">
      <dgm:prSet presAssocID="{A2C28BDF-FE3D-4648-80CF-7EAE529ED227}" presName="hierChild4" presStyleCnt="0"/>
      <dgm:spPr/>
    </dgm:pt>
    <dgm:pt modelId="{6AA70397-D0EF-4A1F-9B9B-7575D6165B1F}" type="pres">
      <dgm:prSet presAssocID="{A2C8AE37-D6E5-47CC-8812-A0AD0C0BB190}" presName="Name37" presStyleLbl="parChTrans1D4" presStyleIdx="0" presStyleCnt="4"/>
      <dgm:spPr/>
    </dgm:pt>
    <dgm:pt modelId="{BFF76C12-925A-474C-84C6-8FD424D8CF42}" type="pres">
      <dgm:prSet presAssocID="{55F2B933-B141-495F-B863-DDFCE4761DFF}" presName="hierRoot2" presStyleCnt="0">
        <dgm:presLayoutVars>
          <dgm:hierBranch val="init"/>
        </dgm:presLayoutVars>
      </dgm:prSet>
      <dgm:spPr/>
    </dgm:pt>
    <dgm:pt modelId="{E99969DD-68D5-4C70-80A5-C1E5A8DDC9F0}" type="pres">
      <dgm:prSet presAssocID="{55F2B933-B141-495F-B863-DDFCE4761DFF}" presName="rootComposite" presStyleCnt="0"/>
      <dgm:spPr/>
    </dgm:pt>
    <dgm:pt modelId="{A7802EDF-409D-4CEA-8538-9AEBAB154E0D}" type="pres">
      <dgm:prSet presAssocID="{55F2B933-B141-495F-B863-DDFCE4761DFF}" presName="rootText" presStyleLbl="node4" presStyleIdx="0" presStyleCnt="4" custScaleX="256531" custScaleY="154315" custLinFactNeighborX="6183">
        <dgm:presLayoutVars>
          <dgm:chPref val="3"/>
        </dgm:presLayoutVars>
      </dgm:prSet>
      <dgm:spPr/>
    </dgm:pt>
    <dgm:pt modelId="{1D4342C0-29D9-4FF9-9944-62D3DCF59FCC}" type="pres">
      <dgm:prSet presAssocID="{55F2B933-B141-495F-B863-DDFCE4761DFF}" presName="rootConnector" presStyleLbl="node4" presStyleIdx="0" presStyleCnt="4"/>
      <dgm:spPr/>
    </dgm:pt>
    <dgm:pt modelId="{118E9887-3FCD-4B59-BBBF-1A04BB5CE084}" type="pres">
      <dgm:prSet presAssocID="{55F2B933-B141-495F-B863-DDFCE4761DFF}" presName="hierChild4" presStyleCnt="0"/>
      <dgm:spPr/>
    </dgm:pt>
    <dgm:pt modelId="{9ACF1015-2E09-4016-987A-9F6F1BD58F02}" type="pres">
      <dgm:prSet presAssocID="{68CEFC98-6091-493B-AEF1-D96E762EB985}" presName="Name37" presStyleLbl="parChTrans1D4" presStyleIdx="1" presStyleCnt="4"/>
      <dgm:spPr/>
    </dgm:pt>
    <dgm:pt modelId="{F64AD152-AF64-4DF2-9BAE-542DAF0C14EC}" type="pres">
      <dgm:prSet presAssocID="{F06B3A74-3B2B-48A0-A0F4-524A559C99D3}" presName="hierRoot2" presStyleCnt="0">
        <dgm:presLayoutVars>
          <dgm:hierBranch val="init"/>
        </dgm:presLayoutVars>
      </dgm:prSet>
      <dgm:spPr/>
    </dgm:pt>
    <dgm:pt modelId="{A5EEC65E-4253-4460-894D-1B4D43A5B3FF}" type="pres">
      <dgm:prSet presAssocID="{F06B3A74-3B2B-48A0-A0F4-524A559C99D3}" presName="rootComposite" presStyleCnt="0"/>
      <dgm:spPr/>
    </dgm:pt>
    <dgm:pt modelId="{3EDBCB37-8967-4001-BE02-0B9D4FF2DB91}" type="pres">
      <dgm:prSet presAssocID="{F06B3A74-3B2B-48A0-A0F4-524A559C99D3}" presName="rootText" presStyleLbl="node4" presStyleIdx="1" presStyleCnt="4" custScaleX="178298">
        <dgm:presLayoutVars>
          <dgm:chPref val="3"/>
        </dgm:presLayoutVars>
      </dgm:prSet>
      <dgm:spPr/>
    </dgm:pt>
    <dgm:pt modelId="{0A1E4B05-D5DC-4C63-8E7A-9B7FBBABDE74}" type="pres">
      <dgm:prSet presAssocID="{F06B3A74-3B2B-48A0-A0F4-524A559C99D3}" presName="rootConnector" presStyleLbl="node4" presStyleIdx="1" presStyleCnt="4"/>
      <dgm:spPr/>
    </dgm:pt>
    <dgm:pt modelId="{DA9A90C1-7FB6-4F0E-BCDA-1879BBDD5413}" type="pres">
      <dgm:prSet presAssocID="{F06B3A74-3B2B-48A0-A0F4-524A559C99D3}" presName="hierChild4" presStyleCnt="0"/>
      <dgm:spPr/>
    </dgm:pt>
    <dgm:pt modelId="{8F1574B1-A6D4-4F0A-8984-0747FC678A53}" type="pres">
      <dgm:prSet presAssocID="{4AD0DDA9-A932-4AE1-86E1-17BA5082EE9C}" presName="Name37" presStyleLbl="parChTrans1D4" presStyleIdx="2" presStyleCnt="4"/>
      <dgm:spPr/>
    </dgm:pt>
    <dgm:pt modelId="{7F639A68-0E38-425B-96FD-636C0F247580}" type="pres">
      <dgm:prSet presAssocID="{99EA442E-7FAA-4D67-BE60-0A6A39172441}" presName="hierRoot2" presStyleCnt="0">
        <dgm:presLayoutVars>
          <dgm:hierBranch val="init"/>
        </dgm:presLayoutVars>
      </dgm:prSet>
      <dgm:spPr/>
    </dgm:pt>
    <dgm:pt modelId="{8761CE54-AAFF-4CA3-A964-8B3C4814D2FA}" type="pres">
      <dgm:prSet presAssocID="{99EA442E-7FAA-4D67-BE60-0A6A39172441}" presName="rootComposite" presStyleCnt="0"/>
      <dgm:spPr/>
    </dgm:pt>
    <dgm:pt modelId="{6F657EFC-A2B0-4B1E-9AB1-0AD2C9055861}" type="pres">
      <dgm:prSet presAssocID="{99EA442E-7FAA-4D67-BE60-0A6A39172441}" presName="rootText" presStyleLbl="node4" presStyleIdx="2" presStyleCnt="4" custScaleX="251340" custScaleY="120258">
        <dgm:presLayoutVars>
          <dgm:chPref val="3"/>
        </dgm:presLayoutVars>
      </dgm:prSet>
      <dgm:spPr/>
    </dgm:pt>
    <dgm:pt modelId="{AF2FD625-E531-4865-B187-19B454CBD9DD}" type="pres">
      <dgm:prSet presAssocID="{99EA442E-7FAA-4D67-BE60-0A6A39172441}" presName="rootConnector" presStyleLbl="node4" presStyleIdx="2" presStyleCnt="4"/>
      <dgm:spPr/>
    </dgm:pt>
    <dgm:pt modelId="{770BE262-2DDE-4413-A956-CBB0B6A8946D}" type="pres">
      <dgm:prSet presAssocID="{99EA442E-7FAA-4D67-BE60-0A6A39172441}" presName="hierChild4" presStyleCnt="0"/>
      <dgm:spPr/>
    </dgm:pt>
    <dgm:pt modelId="{05C5458C-BE4A-483C-97BC-661481803903}" type="pres">
      <dgm:prSet presAssocID="{3ED03FBE-C233-4E47-9BD1-8A24B6F16D77}" presName="Name37" presStyleLbl="parChTrans1D4" presStyleIdx="3" presStyleCnt="4"/>
      <dgm:spPr/>
    </dgm:pt>
    <dgm:pt modelId="{283D6B49-E08E-4FA4-98C1-5FABF644BDCA}" type="pres">
      <dgm:prSet presAssocID="{43715440-A0C1-46D5-AD66-180B758A8B0D}" presName="hierRoot2" presStyleCnt="0">
        <dgm:presLayoutVars>
          <dgm:hierBranch val="init"/>
        </dgm:presLayoutVars>
      </dgm:prSet>
      <dgm:spPr/>
    </dgm:pt>
    <dgm:pt modelId="{F1AF9B6F-3B9D-432A-AF07-4ACCF42D8AA9}" type="pres">
      <dgm:prSet presAssocID="{43715440-A0C1-46D5-AD66-180B758A8B0D}" presName="rootComposite" presStyleCnt="0"/>
      <dgm:spPr/>
    </dgm:pt>
    <dgm:pt modelId="{428C1ED4-F9F8-4CCD-B039-7E823D502A18}" type="pres">
      <dgm:prSet presAssocID="{43715440-A0C1-46D5-AD66-180B758A8B0D}" presName="rootText" presStyleLbl="node4" presStyleIdx="3" presStyleCnt="4" custScaleX="233433" custScaleY="134704">
        <dgm:presLayoutVars>
          <dgm:chPref val="3"/>
        </dgm:presLayoutVars>
      </dgm:prSet>
      <dgm:spPr/>
    </dgm:pt>
    <dgm:pt modelId="{9C4DEB50-35BB-4B40-B16D-5C0492B563E9}" type="pres">
      <dgm:prSet presAssocID="{43715440-A0C1-46D5-AD66-180B758A8B0D}" presName="rootConnector" presStyleLbl="node4" presStyleIdx="3" presStyleCnt="4"/>
      <dgm:spPr/>
    </dgm:pt>
    <dgm:pt modelId="{69E392E0-06E5-44E4-9778-E56A3BCF63AA}" type="pres">
      <dgm:prSet presAssocID="{43715440-A0C1-46D5-AD66-180B758A8B0D}" presName="hierChild4" presStyleCnt="0"/>
      <dgm:spPr/>
    </dgm:pt>
    <dgm:pt modelId="{45B9F2BC-1330-4297-8CF7-14AE2534CD2E}" type="pres">
      <dgm:prSet presAssocID="{43715440-A0C1-46D5-AD66-180B758A8B0D}" presName="hierChild5" presStyleCnt="0"/>
      <dgm:spPr/>
    </dgm:pt>
    <dgm:pt modelId="{54508855-8BD3-4CF3-93F6-1A5F563BB76E}" type="pres">
      <dgm:prSet presAssocID="{99EA442E-7FAA-4D67-BE60-0A6A39172441}" presName="hierChild5" presStyleCnt="0"/>
      <dgm:spPr/>
    </dgm:pt>
    <dgm:pt modelId="{54F91057-69A5-4938-B060-107059316BB1}" type="pres">
      <dgm:prSet presAssocID="{F06B3A74-3B2B-48A0-A0F4-524A559C99D3}" presName="hierChild5" presStyleCnt="0"/>
      <dgm:spPr/>
    </dgm:pt>
    <dgm:pt modelId="{9199E6A6-2AC8-4695-A124-9E03DF6CC66E}" type="pres">
      <dgm:prSet presAssocID="{55F2B933-B141-495F-B863-DDFCE4761DFF}" presName="hierChild5" presStyleCnt="0"/>
      <dgm:spPr/>
    </dgm:pt>
    <dgm:pt modelId="{CD24D3FF-A44D-4002-84B7-FDBDD4DF04C0}" type="pres">
      <dgm:prSet presAssocID="{A2C28BDF-FE3D-4648-80CF-7EAE529ED227}" presName="hierChild5" presStyleCnt="0"/>
      <dgm:spPr/>
    </dgm:pt>
    <dgm:pt modelId="{41865DE8-0FED-4D2A-A922-8531AB03C21C}" type="pres">
      <dgm:prSet presAssocID="{76E442DF-D853-48B8-818F-C48E35719AE1}" presName="hierChild5" presStyleCnt="0"/>
      <dgm:spPr/>
    </dgm:pt>
    <dgm:pt modelId="{8095A2BF-6055-4E84-9497-4E1EB1EA61FD}" type="pres">
      <dgm:prSet presAssocID="{981E8996-AF81-4C47-8C04-94EE62B3439F}" presName="hierChild3" presStyleCnt="0"/>
      <dgm:spPr/>
    </dgm:pt>
    <dgm:pt modelId="{CC5D4392-56A6-4045-865F-4EC7919C648F}" type="pres">
      <dgm:prSet presAssocID="{BA33A4C3-D634-45F6-8707-6B8D44F027D1}" presName="Name111" presStyleLbl="parChTrans1D2" presStyleIdx="2" presStyleCnt="3"/>
      <dgm:spPr/>
    </dgm:pt>
    <dgm:pt modelId="{0B09711E-F8D4-401D-BCF5-4835C064AAF3}" type="pres">
      <dgm:prSet presAssocID="{AB675EE9-C719-424D-AE02-E6A1B83298A4}" presName="hierRoot3" presStyleCnt="0">
        <dgm:presLayoutVars>
          <dgm:hierBranch val="init"/>
        </dgm:presLayoutVars>
      </dgm:prSet>
      <dgm:spPr/>
    </dgm:pt>
    <dgm:pt modelId="{B33981EA-B0B1-44CD-85F6-610A0FF62FCB}" type="pres">
      <dgm:prSet presAssocID="{AB675EE9-C719-424D-AE02-E6A1B83298A4}" presName="rootComposite3" presStyleCnt="0"/>
      <dgm:spPr/>
    </dgm:pt>
    <dgm:pt modelId="{F70E50C8-2307-48B0-8FAF-610A10F3EF5A}" type="pres">
      <dgm:prSet presAssocID="{AB675EE9-C719-424D-AE02-E6A1B83298A4}" presName="rootText3" presStyleLbl="asst1" presStyleIdx="0" presStyleCnt="1" custScaleX="188971" custScaleY="137717">
        <dgm:presLayoutVars>
          <dgm:chPref val="3"/>
        </dgm:presLayoutVars>
      </dgm:prSet>
      <dgm:spPr/>
    </dgm:pt>
    <dgm:pt modelId="{98627AEC-D146-4D37-8D7E-32FCA217B7E8}" type="pres">
      <dgm:prSet presAssocID="{AB675EE9-C719-424D-AE02-E6A1B83298A4}" presName="rootConnector3" presStyleLbl="asst1" presStyleIdx="0" presStyleCnt="1"/>
      <dgm:spPr/>
    </dgm:pt>
    <dgm:pt modelId="{B7CFE613-7324-4EF9-B524-F68F06BDF2D1}" type="pres">
      <dgm:prSet presAssocID="{AB675EE9-C719-424D-AE02-E6A1B83298A4}" presName="hierChild6" presStyleCnt="0"/>
      <dgm:spPr/>
    </dgm:pt>
    <dgm:pt modelId="{2FE57541-E476-457C-BF49-A435C64A7196}" type="pres">
      <dgm:prSet presAssocID="{AB675EE9-C719-424D-AE02-E6A1B83298A4}" presName="hierChild7" presStyleCnt="0"/>
      <dgm:spPr/>
    </dgm:pt>
  </dgm:ptLst>
  <dgm:cxnLst>
    <dgm:cxn modelId="{DF527D00-1B7C-42B7-A81C-548D565CE587}" type="presOf" srcId="{42F0218D-01EB-49FD-A399-B2B6E26CFF6E}" destId="{CC867615-569E-413A-AE54-7AF8E04EB894}" srcOrd="0" destOrd="0" presId="urn:microsoft.com/office/officeart/2005/8/layout/orgChart1"/>
    <dgm:cxn modelId="{2B2DC52C-0737-4FED-AEE1-53FF523E19CE}" srcId="{981E8996-AF81-4C47-8C04-94EE62B3439F}" destId="{76E442DF-D853-48B8-818F-C48E35719AE1}" srcOrd="2" destOrd="0" parTransId="{80248C9D-0954-454F-AC55-B049DD7EA3DA}" sibTransId="{C34620DE-41EE-4354-AC98-7F0563F89EFD}"/>
    <dgm:cxn modelId="{275DC434-6571-40C3-99FC-1CF1F42351A8}" type="presOf" srcId="{B2DC4580-CFD7-4A84-8548-19FA203D162E}" destId="{212A3BD8-3836-41EB-AA92-DB6417C339E8}" srcOrd="1" destOrd="0" presId="urn:microsoft.com/office/officeart/2005/8/layout/orgChart1"/>
    <dgm:cxn modelId="{5929E235-74BD-43BF-AE34-10BA817A48D6}" type="presOf" srcId="{BA33A4C3-D634-45F6-8707-6B8D44F027D1}" destId="{CC5D4392-56A6-4045-865F-4EC7919C648F}" srcOrd="0" destOrd="0" presId="urn:microsoft.com/office/officeart/2005/8/layout/orgChart1"/>
    <dgm:cxn modelId="{387BF43A-26F9-49E9-983D-175F21489A5B}" type="presOf" srcId="{4C8E8940-DDC2-449A-BF8D-727FAB57BA79}" destId="{ACF8E62E-3109-448A-BF02-D67376C8B3AD}" srcOrd="0" destOrd="0" presId="urn:microsoft.com/office/officeart/2005/8/layout/orgChart1"/>
    <dgm:cxn modelId="{BF9DB53F-F82D-477C-893A-49E6EDF4B343}" type="presOf" srcId="{31581747-C32F-4FC0-8970-4932A5635717}" destId="{1D735FD3-CD1C-4CDE-92B3-C42ECDB38E8A}" srcOrd="0" destOrd="0" presId="urn:microsoft.com/office/officeart/2005/8/layout/orgChart1"/>
    <dgm:cxn modelId="{6B2FFE62-4F8C-4020-ACB9-799642E3DF8A}" type="presOf" srcId="{76E442DF-D853-48B8-818F-C48E35719AE1}" destId="{114860C7-F88F-49ED-93E2-F11E84CF5C83}" srcOrd="0" destOrd="0" presId="urn:microsoft.com/office/officeart/2005/8/layout/orgChart1"/>
    <dgm:cxn modelId="{404E6C46-9619-4722-A300-AA67B5E43AF7}" type="presOf" srcId="{76E442DF-D853-48B8-818F-C48E35719AE1}" destId="{B2C6457F-DA4B-4B3E-8A56-010C15BB3DB7}" srcOrd="1" destOrd="0" presId="urn:microsoft.com/office/officeart/2005/8/layout/orgChart1"/>
    <dgm:cxn modelId="{0405C946-E1D6-4C95-AF7B-1A11B74A55A3}" type="presOf" srcId="{981E8996-AF81-4C47-8C04-94EE62B3439F}" destId="{F9E84C6C-76A4-4908-8F36-C6524D2ABF4B}" srcOrd="0" destOrd="0" presId="urn:microsoft.com/office/officeart/2005/8/layout/orgChart1"/>
    <dgm:cxn modelId="{26506A67-B04E-4B49-87D5-FE62B5D5FE48}" srcId="{981E8996-AF81-4C47-8C04-94EE62B3439F}" destId="{AB675EE9-C719-424D-AE02-E6A1B83298A4}" srcOrd="0" destOrd="0" parTransId="{BA33A4C3-D634-45F6-8707-6B8D44F027D1}" sibTransId="{508034B2-651D-462B-8448-102860B20703}"/>
    <dgm:cxn modelId="{B5626B6B-D5DE-4541-988C-88BCADB8B51B}" type="presOf" srcId="{A2C28BDF-FE3D-4648-80CF-7EAE529ED227}" destId="{815F111F-C68B-49B0-BC98-FB9C1B581A9D}" srcOrd="1" destOrd="0" presId="urn:microsoft.com/office/officeart/2005/8/layout/orgChart1"/>
    <dgm:cxn modelId="{0C995E6C-0DD7-439F-94DE-7E84D106F862}" type="presOf" srcId="{B2DC4580-CFD7-4A84-8548-19FA203D162E}" destId="{8AA9EAD2-E771-41FA-B294-88BC98CD4068}" srcOrd="0" destOrd="0" presId="urn:microsoft.com/office/officeart/2005/8/layout/orgChart1"/>
    <dgm:cxn modelId="{C68BA76C-43AE-4240-B05B-ECF9D0744D2A}" srcId="{76E442DF-D853-48B8-818F-C48E35719AE1}" destId="{B2DC4580-CFD7-4A84-8548-19FA203D162E}" srcOrd="0" destOrd="0" parTransId="{42F0218D-01EB-49FD-A399-B2B6E26CFF6E}" sibTransId="{25D765DD-92C6-48B5-AB36-BC1E56A611ED}"/>
    <dgm:cxn modelId="{B45FE06C-A0EE-4B7C-BDC2-8769B2D77531}" type="presOf" srcId="{F06B3A74-3B2B-48A0-A0F4-524A559C99D3}" destId="{3EDBCB37-8967-4001-BE02-0B9D4FF2DB91}" srcOrd="0" destOrd="0" presId="urn:microsoft.com/office/officeart/2005/8/layout/orgChart1"/>
    <dgm:cxn modelId="{0B09684F-C69D-4F79-BABC-528932996EE0}" srcId="{99EA442E-7FAA-4D67-BE60-0A6A39172441}" destId="{43715440-A0C1-46D5-AD66-180B758A8B0D}" srcOrd="0" destOrd="0" parTransId="{3ED03FBE-C233-4E47-9BD1-8A24B6F16D77}" sibTransId="{CC8F590C-9BFC-4333-89DB-B6C7D4208281}"/>
    <dgm:cxn modelId="{2AD90E70-EDB3-495B-86ED-E5AB0384CB29}" type="presOf" srcId="{A2C28BDF-FE3D-4648-80CF-7EAE529ED227}" destId="{9C14676C-B4C9-44A1-80CD-8B26C7F681AC}" srcOrd="0" destOrd="0" presId="urn:microsoft.com/office/officeart/2005/8/layout/orgChart1"/>
    <dgm:cxn modelId="{B9605953-FCE6-43DD-9956-246313E270E8}" srcId="{F06B3A74-3B2B-48A0-A0F4-524A559C99D3}" destId="{99EA442E-7FAA-4D67-BE60-0A6A39172441}" srcOrd="0" destOrd="0" parTransId="{4AD0DDA9-A932-4AE1-86E1-17BA5082EE9C}" sibTransId="{F8357497-71C3-433E-86C7-C8B679E26049}"/>
    <dgm:cxn modelId="{25A5E753-8A73-4878-9D52-3B272E0902BD}" type="presOf" srcId="{A2C8AE37-D6E5-47CC-8812-A0AD0C0BB190}" destId="{6AA70397-D0EF-4A1F-9B9B-7575D6165B1F}" srcOrd="0" destOrd="0" presId="urn:microsoft.com/office/officeart/2005/8/layout/orgChart1"/>
    <dgm:cxn modelId="{487DEA54-A134-4D6B-9FE7-B53D0FF1DD81}" type="presOf" srcId="{3ED03FBE-C233-4E47-9BD1-8A24B6F16D77}" destId="{05C5458C-BE4A-483C-97BC-661481803903}" srcOrd="0" destOrd="0" presId="urn:microsoft.com/office/officeart/2005/8/layout/orgChart1"/>
    <dgm:cxn modelId="{2EB56C75-B265-465D-A536-A48F68B30488}" type="presOf" srcId="{F06B3A74-3B2B-48A0-A0F4-524A559C99D3}" destId="{0A1E4B05-D5DC-4C63-8E7A-9B7FBBABDE74}" srcOrd="1" destOrd="0" presId="urn:microsoft.com/office/officeart/2005/8/layout/orgChart1"/>
    <dgm:cxn modelId="{734ACE56-A1AE-4402-92F6-F5B5A9E4920F}" type="presOf" srcId="{DAB024DD-68ED-4175-9A14-182872768604}" destId="{09477B7A-6AAA-4948-A2D8-DA06537441DE}" srcOrd="0" destOrd="0" presId="urn:microsoft.com/office/officeart/2005/8/layout/orgChart1"/>
    <dgm:cxn modelId="{C697C38E-0D93-42ED-A56D-143EEED94D0C}" type="presOf" srcId="{99EA442E-7FAA-4D67-BE60-0A6A39172441}" destId="{6F657EFC-A2B0-4B1E-9AB1-0AD2C9055861}" srcOrd="0" destOrd="0" presId="urn:microsoft.com/office/officeart/2005/8/layout/orgChart1"/>
    <dgm:cxn modelId="{5CB8F18E-0562-4901-997F-89C268FAE48E}" srcId="{76E442DF-D853-48B8-818F-C48E35719AE1}" destId="{A2C28BDF-FE3D-4648-80CF-7EAE529ED227}" srcOrd="1" destOrd="0" parTransId="{DAB024DD-68ED-4175-9A14-182872768604}" sibTransId="{C6498C75-50D4-4617-8576-A35BED0DA9C5}"/>
    <dgm:cxn modelId="{2CC7DF92-F501-4DAE-974F-99AD0744762A}" type="presOf" srcId="{54D60B36-C864-46B9-AC94-A56DF97CDF9B}" destId="{B7AA4C8B-B7B3-4E04-947B-9A163D5B9153}" srcOrd="0" destOrd="0" presId="urn:microsoft.com/office/officeart/2005/8/layout/orgChart1"/>
    <dgm:cxn modelId="{818C7F9C-7763-467C-BBEE-DCA30FC63621}" srcId="{55F2B933-B141-495F-B863-DDFCE4761DFF}" destId="{F06B3A74-3B2B-48A0-A0F4-524A559C99D3}" srcOrd="0" destOrd="0" parTransId="{68CEFC98-6091-493B-AEF1-D96E762EB985}" sibTransId="{0A0DE83E-7D74-4904-AE2B-74D459EF7F12}"/>
    <dgm:cxn modelId="{527B6E9F-3FA0-44BE-8D28-B4C0F7E28522}" type="presOf" srcId="{55F2B933-B141-495F-B863-DDFCE4761DFF}" destId="{1D4342C0-29D9-4FF9-9944-62D3DCF59FCC}" srcOrd="1" destOrd="0" presId="urn:microsoft.com/office/officeart/2005/8/layout/orgChart1"/>
    <dgm:cxn modelId="{5DBFA9A1-928B-42A6-B05D-980145294118}" type="presOf" srcId="{80248C9D-0954-454F-AC55-B049DD7EA3DA}" destId="{630F1493-2CA4-493B-AAD7-892C351DDB46}" srcOrd="0" destOrd="0" presId="urn:microsoft.com/office/officeart/2005/8/layout/orgChart1"/>
    <dgm:cxn modelId="{E38028A2-A922-4544-9737-65BC479CB577}" type="presOf" srcId="{AB675EE9-C719-424D-AE02-E6A1B83298A4}" destId="{F70E50C8-2307-48B0-8FAF-610A10F3EF5A}" srcOrd="0" destOrd="0" presId="urn:microsoft.com/office/officeart/2005/8/layout/orgChart1"/>
    <dgm:cxn modelId="{7169C8A6-9D79-481A-A6FA-795379457ED4}" type="presOf" srcId="{68CEFC98-6091-493B-AEF1-D96E762EB985}" destId="{9ACF1015-2E09-4016-987A-9F6F1BD58F02}" srcOrd="0" destOrd="0" presId="urn:microsoft.com/office/officeart/2005/8/layout/orgChart1"/>
    <dgm:cxn modelId="{3F6538A7-E21A-4B32-B885-C3F5776C8F7D}" type="presOf" srcId="{AB675EE9-C719-424D-AE02-E6A1B83298A4}" destId="{98627AEC-D146-4D37-8D7E-32FCA217B7E8}" srcOrd="1" destOrd="0" presId="urn:microsoft.com/office/officeart/2005/8/layout/orgChart1"/>
    <dgm:cxn modelId="{851346B8-5B36-4D60-AB75-4A5F07596308}" srcId="{981E8996-AF81-4C47-8C04-94EE62B3439F}" destId="{31581747-C32F-4FC0-8970-4932A5635717}" srcOrd="1" destOrd="0" parTransId="{54D60B36-C864-46B9-AC94-A56DF97CDF9B}" sibTransId="{300FADCF-3775-497E-8E63-7ED4F0CD0088}"/>
    <dgm:cxn modelId="{6B1D1DBC-6C5B-4833-843F-3CEAA7CBE927}" srcId="{4C8E8940-DDC2-449A-BF8D-727FAB57BA79}" destId="{981E8996-AF81-4C47-8C04-94EE62B3439F}" srcOrd="0" destOrd="0" parTransId="{01CAD47A-96EC-4AB2-888A-428F9B7E85A0}" sibTransId="{A49BFFA7-2A5F-435C-AD28-7CF51809325A}"/>
    <dgm:cxn modelId="{48C47EBE-6E0F-4562-BD91-95044E121934}" type="presOf" srcId="{4AD0DDA9-A932-4AE1-86E1-17BA5082EE9C}" destId="{8F1574B1-A6D4-4F0A-8984-0747FC678A53}" srcOrd="0" destOrd="0" presId="urn:microsoft.com/office/officeart/2005/8/layout/orgChart1"/>
    <dgm:cxn modelId="{1A5426D0-D289-478D-905C-035B99042B79}" type="presOf" srcId="{981E8996-AF81-4C47-8C04-94EE62B3439F}" destId="{808CBD1D-9067-4DEE-A634-983F9DCCC050}" srcOrd="1" destOrd="0" presId="urn:microsoft.com/office/officeart/2005/8/layout/orgChart1"/>
    <dgm:cxn modelId="{C499A4D6-0AA7-488C-8A6F-E56DCAF2299B}" type="presOf" srcId="{31581747-C32F-4FC0-8970-4932A5635717}" destId="{DA1B0DE3-2B0F-4B29-8405-8DD27B3236C1}" srcOrd="1" destOrd="0" presId="urn:microsoft.com/office/officeart/2005/8/layout/orgChart1"/>
    <dgm:cxn modelId="{B82281D8-24A4-4858-BAA9-D6AD19410BF5}" srcId="{A2C28BDF-FE3D-4648-80CF-7EAE529ED227}" destId="{55F2B933-B141-495F-B863-DDFCE4761DFF}" srcOrd="0" destOrd="0" parTransId="{A2C8AE37-D6E5-47CC-8812-A0AD0C0BB190}" sibTransId="{42BDEF0C-29DC-4E05-A096-9DF8530D78DC}"/>
    <dgm:cxn modelId="{05298FDD-393B-45A6-AFAE-8CECAFBA468F}" type="presOf" srcId="{43715440-A0C1-46D5-AD66-180B758A8B0D}" destId="{9C4DEB50-35BB-4B40-B16D-5C0492B563E9}" srcOrd="1" destOrd="0" presId="urn:microsoft.com/office/officeart/2005/8/layout/orgChart1"/>
    <dgm:cxn modelId="{393725F3-6EBB-4C04-99A3-177A4748931D}" type="presOf" srcId="{99EA442E-7FAA-4D67-BE60-0A6A39172441}" destId="{AF2FD625-E531-4865-B187-19B454CBD9DD}" srcOrd="1" destOrd="0" presId="urn:microsoft.com/office/officeart/2005/8/layout/orgChart1"/>
    <dgm:cxn modelId="{05B9CBF5-6F91-4C81-B169-CA954D9A7CFA}" type="presOf" srcId="{43715440-A0C1-46D5-AD66-180B758A8B0D}" destId="{428C1ED4-F9F8-4CCD-B039-7E823D502A18}" srcOrd="0" destOrd="0" presId="urn:microsoft.com/office/officeart/2005/8/layout/orgChart1"/>
    <dgm:cxn modelId="{F02A10FA-B8A3-48DC-A384-5AF7C4586543}" type="presOf" srcId="{55F2B933-B141-495F-B863-DDFCE4761DFF}" destId="{A7802EDF-409D-4CEA-8538-9AEBAB154E0D}" srcOrd="0" destOrd="0" presId="urn:microsoft.com/office/officeart/2005/8/layout/orgChart1"/>
    <dgm:cxn modelId="{9D6AFAE8-F394-4158-B016-B9D35D455A03}" type="presParOf" srcId="{ACF8E62E-3109-448A-BF02-D67376C8B3AD}" destId="{0890B474-2956-4DD8-A4FA-43526AB8A926}" srcOrd="0" destOrd="0" presId="urn:microsoft.com/office/officeart/2005/8/layout/orgChart1"/>
    <dgm:cxn modelId="{5B7EC127-EA68-49C1-948E-D3D34E9B1982}" type="presParOf" srcId="{0890B474-2956-4DD8-A4FA-43526AB8A926}" destId="{C0EB9457-2EAF-454B-AA5D-45696ED73771}" srcOrd="0" destOrd="0" presId="urn:microsoft.com/office/officeart/2005/8/layout/orgChart1"/>
    <dgm:cxn modelId="{CB740015-48BE-4F73-9E40-EFFF3C9CF27E}" type="presParOf" srcId="{C0EB9457-2EAF-454B-AA5D-45696ED73771}" destId="{F9E84C6C-76A4-4908-8F36-C6524D2ABF4B}" srcOrd="0" destOrd="0" presId="urn:microsoft.com/office/officeart/2005/8/layout/orgChart1"/>
    <dgm:cxn modelId="{B3A1C626-91FB-4B87-BF01-E713C62A8196}" type="presParOf" srcId="{C0EB9457-2EAF-454B-AA5D-45696ED73771}" destId="{808CBD1D-9067-4DEE-A634-983F9DCCC050}" srcOrd="1" destOrd="0" presId="urn:microsoft.com/office/officeart/2005/8/layout/orgChart1"/>
    <dgm:cxn modelId="{10D7653B-E925-4FBC-BF2A-41DFDD8451C0}" type="presParOf" srcId="{0890B474-2956-4DD8-A4FA-43526AB8A926}" destId="{0E64F4A3-AC18-43E2-A61D-FBC0DDBC3528}" srcOrd="1" destOrd="0" presId="urn:microsoft.com/office/officeart/2005/8/layout/orgChart1"/>
    <dgm:cxn modelId="{B6ECE41D-5BB9-460C-BE6B-C523DB550B23}" type="presParOf" srcId="{0E64F4A3-AC18-43E2-A61D-FBC0DDBC3528}" destId="{B7AA4C8B-B7B3-4E04-947B-9A163D5B9153}" srcOrd="0" destOrd="0" presId="urn:microsoft.com/office/officeart/2005/8/layout/orgChart1"/>
    <dgm:cxn modelId="{9762DED9-2DB5-4684-B0F5-EDF77145B4C0}" type="presParOf" srcId="{0E64F4A3-AC18-43E2-A61D-FBC0DDBC3528}" destId="{D3A363E2-D15C-4AB4-8AE6-64DD45779077}" srcOrd="1" destOrd="0" presId="urn:microsoft.com/office/officeart/2005/8/layout/orgChart1"/>
    <dgm:cxn modelId="{BA9CF156-D412-4213-8CE3-AD29182E602E}" type="presParOf" srcId="{D3A363E2-D15C-4AB4-8AE6-64DD45779077}" destId="{D1B50445-FE53-423A-9085-3B63C9C9D8B5}" srcOrd="0" destOrd="0" presId="urn:microsoft.com/office/officeart/2005/8/layout/orgChart1"/>
    <dgm:cxn modelId="{12E269B8-97B4-423E-8C2B-B364CF26A9BD}" type="presParOf" srcId="{D1B50445-FE53-423A-9085-3B63C9C9D8B5}" destId="{1D735FD3-CD1C-4CDE-92B3-C42ECDB38E8A}" srcOrd="0" destOrd="0" presId="urn:microsoft.com/office/officeart/2005/8/layout/orgChart1"/>
    <dgm:cxn modelId="{0258A4FD-E69E-48DC-9C42-44F9C0818ED9}" type="presParOf" srcId="{D1B50445-FE53-423A-9085-3B63C9C9D8B5}" destId="{DA1B0DE3-2B0F-4B29-8405-8DD27B3236C1}" srcOrd="1" destOrd="0" presId="urn:microsoft.com/office/officeart/2005/8/layout/orgChart1"/>
    <dgm:cxn modelId="{DCA817C6-5C41-4493-8BD1-583B55DCF861}" type="presParOf" srcId="{D3A363E2-D15C-4AB4-8AE6-64DD45779077}" destId="{031288F7-FE79-4E96-AAB1-63FFA70E1F30}" srcOrd="1" destOrd="0" presId="urn:microsoft.com/office/officeart/2005/8/layout/orgChart1"/>
    <dgm:cxn modelId="{CE6C8585-8B36-4B49-9CDC-78E2B8810390}" type="presParOf" srcId="{D3A363E2-D15C-4AB4-8AE6-64DD45779077}" destId="{F87515E8-98C0-4CA8-89D3-C03C788F3ABE}" srcOrd="2" destOrd="0" presId="urn:microsoft.com/office/officeart/2005/8/layout/orgChart1"/>
    <dgm:cxn modelId="{9B07F6B1-2378-4B20-B9D8-D4103A4052A3}" type="presParOf" srcId="{0E64F4A3-AC18-43E2-A61D-FBC0DDBC3528}" destId="{630F1493-2CA4-493B-AAD7-892C351DDB46}" srcOrd="2" destOrd="0" presId="urn:microsoft.com/office/officeart/2005/8/layout/orgChart1"/>
    <dgm:cxn modelId="{65B94429-9DE9-4A4B-8D2F-054872E3BAD0}" type="presParOf" srcId="{0E64F4A3-AC18-43E2-A61D-FBC0DDBC3528}" destId="{8B75FDEA-85E7-474E-A213-DF08614C524D}" srcOrd="3" destOrd="0" presId="urn:microsoft.com/office/officeart/2005/8/layout/orgChart1"/>
    <dgm:cxn modelId="{A5BF60E7-A491-4D59-82F9-19E59FFEC286}" type="presParOf" srcId="{8B75FDEA-85E7-474E-A213-DF08614C524D}" destId="{21A9424B-6C0C-4F63-9BCA-BEF28E6138A4}" srcOrd="0" destOrd="0" presId="urn:microsoft.com/office/officeart/2005/8/layout/orgChart1"/>
    <dgm:cxn modelId="{A3604FA5-66E2-4913-B5A2-8F44A64478D3}" type="presParOf" srcId="{21A9424B-6C0C-4F63-9BCA-BEF28E6138A4}" destId="{114860C7-F88F-49ED-93E2-F11E84CF5C83}" srcOrd="0" destOrd="0" presId="urn:microsoft.com/office/officeart/2005/8/layout/orgChart1"/>
    <dgm:cxn modelId="{FD1F7686-16F8-471D-BE54-B1C64983D7CE}" type="presParOf" srcId="{21A9424B-6C0C-4F63-9BCA-BEF28E6138A4}" destId="{B2C6457F-DA4B-4B3E-8A56-010C15BB3DB7}" srcOrd="1" destOrd="0" presId="urn:microsoft.com/office/officeart/2005/8/layout/orgChart1"/>
    <dgm:cxn modelId="{30813681-CCD2-4903-9C32-F5C9780A9589}" type="presParOf" srcId="{8B75FDEA-85E7-474E-A213-DF08614C524D}" destId="{71753163-E961-473A-B63A-4CD46108E23A}" srcOrd="1" destOrd="0" presId="urn:microsoft.com/office/officeart/2005/8/layout/orgChart1"/>
    <dgm:cxn modelId="{FF0858BC-E997-4069-91EF-8D3A16A9DD21}" type="presParOf" srcId="{71753163-E961-473A-B63A-4CD46108E23A}" destId="{CC867615-569E-413A-AE54-7AF8E04EB894}" srcOrd="0" destOrd="0" presId="urn:microsoft.com/office/officeart/2005/8/layout/orgChart1"/>
    <dgm:cxn modelId="{CD8A0B75-4E95-4F93-8F08-A43EC8B6805E}" type="presParOf" srcId="{71753163-E961-473A-B63A-4CD46108E23A}" destId="{F4B17BF4-1CB1-4523-B673-AFA6487D1773}" srcOrd="1" destOrd="0" presId="urn:microsoft.com/office/officeart/2005/8/layout/orgChart1"/>
    <dgm:cxn modelId="{998EDA68-18EB-40F2-B00A-686D20C8DE86}" type="presParOf" srcId="{F4B17BF4-1CB1-4523-B673-AFA6487D1773}" destId="{E7DFFF65-CD8A-435B-9B07-6C0942736ADD}" srcOrd="0" destOrd="0" presId="urn:microsoft.com/office/officeart/2005/8/layout/orgChart1"/>
    <dgm:cxn modelId="{EFB560B5-45F2-4CA8-8DD1-101FA602CF0A}" type="presParOf" srcId="{E7DFFF65-CD8A-435B-9B07-6C0942736ADD}" destId="{8AA9EAD2-E771-41FA-B294-88BC98CD4068}" srcOrd="0" destOrd="0" presId="urn:microsoft.com/office/officeart/2005/8/layout/orgChart1"/>
    <dgm:cxn modelId="{0F0327FF-2162-47A5-80A8-E5D0EC8B2E35}" type="presParOf" srcId="{E7DFFF65-CD8A-435B-9B07-6C0942736ADD}" destId="{212A3BD8-3836-41EB-AA92-DB6417C339E8}" srcOrd="1" destOrd="0" presId="urn:microsoft.com/office/officeart/2005/8/layout/orgChart1"/>
    <dgm:cxn modelId="{319252F8-5060-4D1E-8DAF-547BE2A07E19}" type="presParOf" srcId="{F4B17BF4-1CB1-4523-B673-AFA6487D1773}" destId="{52F79439-0E82-4E57-9105-3A87B5CD3F5C}" srcOrd="1" destOrd="0" presId="urn:microsoft.com/office/officeart/2005/8/layout/orgChart1"/>
    <dgm:cxn modelId="{43187C9E-9137-4F03-9FC5-F397D65A30ED}" type="presParOf" srcId="{F4B17BF4-1CB1-4523-B673-AFA6487D1773}" destId="{3114857F-BDD2-484C-BE63-6A9453B2C7B7}" srcOrd="2" destOrd="0" presId="urn:microsoft.com/office/officeart/2005/8/layout/orgChart1"/>
    <dgm:cxn modelId="{0F7D0803-7002-4901-AF72-A4EEE47AE660}" type="presParOf" srcId="{71753163-E961-473A-B63A-4CD46108E23A}" destId="{09477B7A-6AAA-4948-A2D8-DA06537441DE}" srcOrd="2" destOrd="0" presId="urn:microsoft.com/office/officeart/2005/8/layout/orgChart1"/>
    <dgm:cxn modelId="{EE80A42B-0693-4857-9458-6C0850995FDE}" type="presParOf" srcId="{71753163-E961-473A-B63A-4CD46108E23A}" destId="{97FF2994-B22D-4354-8F7E-EFC3200ED753}" srcOrd="3" destOrd="0" presId="urn:microsoft.com/office/officeart/2005/8/layout/orgChart1"/>
    <dgm:cxn modelId="{8503F39D-5C48-4E82-8863-304C8D2E7018}" type="presParOf" srcId="{97FF2994-B22D-4354-8F7E-EFC3200ED753}" destId="{471EAE5F-E384-44FE-84B3-EC1FEB315C02}" srcOrd="0" destOrd="0" presId="urn:microsoft.com/office/officeart/2005/8/layout/orgChart1"/>
    <dgm:cxn modelId="{A311DE10-DE26-43DB-A5AF-5C6DF32A8999}" type="presParOf" srcId="{471EAE5F-E384-44FE-84B3-EC1FEB315C02}" destId="{9C14676C-B4C9-44A1-80CD-8B26C7F681AC}" srcOrd="0" destOrd="0" presId="urn:microsoft.com/office/officeart/2005/8/layout/orgChart1"/>
    <dgm:cxn modelId="{A57412AE-2A81-4C2A-9AA4-2CB3A5BC6A40}" type="presParOf" srcId="{471EAE5F-E384-44FE-84B3-EC1FEB315C02}" destId="{815F111F-C68B-49B0-BC98-FB9C1B581A9D}" srcOrd="1" destOrd="0" presId="urn:microsoft.com/office/officeart/2005/8/layout/orgChart1"/>
    <dgm:cxn modelId="{24AB2EC2-A2A5-496D-AD10-19C4E87C1515}" type="presParOf" srcId="{97FF2994-B22D-4354-8F7E-EFC3200ED753}" destId="{A6C5E542-0284-4624-B70C-C3DFB578D8F3}" srcOrd="1" destOrd="0" presId="urn:microsoft.com/office/officeart/2005/8/layout/orgChart1"/>
    <dgm:cxn modelId="{AF86A136-C720-4C27-9DA2-3EA98348DAB3}" type="presParOf" srcId="{A6C5E542-0284-4624-B70C-C3DFB578D8F3}" destId="{6AA70397-D0EF-4A1F-9B9B-7575D6165B1F}" srcOrd="0" destOrd="0" presId="urn:microsoft.com/office/officeart/2005/8/layout/orgChart1"/>
    <dgm:cxn modelId="{EB71E28D-F6CE-401F-9669-37845A364214}" type="presParOf" srcId="{A6C5E542-0284-4624-B70C-C3DFB578D8F3}" destId="{BFF76C12-925A-474C-84C6-8FD424D8CF42}" srcOrd="1" destOrd="0" presId="urn:microsoft.com/office/officeart/2005/8/layout/orgChart1"/>
    <dgm:cxn modelId="{B55D1571-D3EE-48B6-90E7-2BFA17E666AD}" type="presParOf" srcId="{BFF76C12-925A-474C-84C6-8FD424D8CF42}" destId="{E99969DD-68D5-4C70-80A5-C1E5A8DDC9F0}" srcOrd="0" destOrd="0" presId="urn:microsoft.com/office/officeart/2005/8/layout/orgChart1"/>
    <dgm:cxn modelId="{01048F07-F9E0-44F4-BB8C-520A7A3403F6}" type="presParOf" srcId="{E99969DD-68D5-4C70-80A5-C1E5A8DDC9F0}" destId="{A7802EDF-409D-4CEA-8538-9AEBAB154E0D}" srcOrd="0" destOrd="0" presId="urn:microsoft.com/office/officeart/2005/8/layout/orgChart1"/>
    <dgm:cxn modelId="{531C5F95-543D-455C-ADCD-898F13661A4B}" type="presParOf" srcId="{E99969DD-68D5-4C70-80A5-C1E5A8DDC9F0}" destId="{1D4342C0-29D9-4FF9-9944-62D3DCF59FCC}" srcOrd="1" destOrd="0" presId="urn:microsoft.com/office/officeart/2005/8/layout/orgChart1"/>
    <dgm:cxn modelId="{9A2970C6-0300-4190-B41B-33CE99C951EB}" type="presParOf" srcId="{BFF76C12-925A-474C-84C6-8FD424D8CF42}" destId="{118E9887-3FCD-4B59-BBBF-1A04BB5CE084}" srcOrd="1" destOrd="0" presId="urn:microsoft.com/office/officeart/2005/8/layout/orgChart1"/>
    <dgm:cxn modelId="{E3029D75-F68D-41FC-8EA2-70F6B4F60182}" type="presParOf" srcId="{118E9887-3FCD-4B59-BBBF-1A04BB5CE084}" destId="{9ACF1015-2E09-4016-987A-9F6F1BD58F02}" srcOrd="0" destOrd="0" presId="urn:microsoft.com/office/officeart/2005/8/layout/orgChart1"/>
    <dgm:cxn modelId="{2C7D5FDF-83B3-46AE-A7AA-9B1F85864CC1}" type="presParOf" srcId="{118E9887-3FCD-4B59-BBBF-1A04BB5CE084}" destId="{F64AD152-AF64-4DF2-9BAE-542DAF0C14EC}" srcOrd="1" destOrd="0" presId="urn:microsoft.com/office/officeart/2005/8/layout/orgChart1"/>
    <dgm:cxn modelId="{A25D35E3-9E65-4DFD-9D24-3D5A2EA6FF28}" type="presParOf" srcId="{F64AD152-AF64-4DF2-9BAE-542DAF0C14EC}" destId="{A5EEC65E-4253-4460-894D-1B4D43A5B3FF}" srcOrd="0" destOrd="0" presId="urn:microsoft.com/office/officeart/2005/8/layout/orgChart1"/>
    <dgm:cxn modelId="{73431322-1871-48BF-A09A-10EBB3BE9E3F}" type="presParOf" srcId="{A5EEC65E-4253-4460-894D-1B4D43A5B3FF}" destId="{3EDBCB37-8967-4001-BE02-0B9D4FF2DB91}" srcOrd="0" destOrd="0" presId="urn:microsoft.com/office/officeart/2005/8/layout/orgChart1"/>
    <dgm:cxn modelId="{0500F99A-0ECA-485B-A573-1C08FE852C61}" type="presParOf" srcId="{A5EEC65E-4253-4460-894D-1B4D43A5B3FF}" destId="{0A1E4B05-D5DC-4C63-8E7A-9B7FBBABDE74}" srcOrd="1" destOrd="0" presId="urn:microsoft.com/office/officeart/2005/8/layout/orgChart1"/>
    <dgm:cxn modelId="{49D4F03A-2435-437A-9F40-80BCB644703F}" type="presParOf" srcId="{F64AD152-AF64-4DF2-9BAE-542DAF0C14EC}" destId="{DA9A90C1-7FB6-4F0E-BCDA-1879BBDD5413}" srcOrd="1" destOrd="0" presId="urn:microsoft.com/office/officeart/2005/8/layout/orgChart1"/>
    <dgm:cxn modelId="{8C3E4AD5-2410-4981-8C44-D1677609B647}" type="presParOf" srcId="{DA9A90C1-7FB6-4F0E-BCDA-1879BBDD5413}" destId="{8F1574B1-A6D4-4F0A-8984-0747FC678A53}" srcOrd="0" destOrd="0" presId="urn:microsoft.com/office/officeart/2005/8/layout/orgChart1"/>
    <dgm:cxn modelId="{A05C0241-729F-4E37-9DBE-633D7A5941A1}" type="presParOf" srcId="{DA9A90C1-7FB6-4F0E-BCDA-1879BBDD5413}" destId="{7F639A68-0E38-425B-96FD-636C0F247580}" srcOrd="1" destOrd="0" presId="urn:microsoft.com/office/officeart/2005/8/layout/orgChart1"/>
    <dgm:cxn modelId="{816D0CAF-CD94-4FAF-91B8-672173A25104}" type="presParOf" srcId="{7F639A68-0E38-425B-96FD-636C0F247580}" destId="{8761CE54-AAFF-4CA3-A964-8B3C4814D2FA}" srcOrd="0" destOrd="0" presId="urn:microsoft.com/office/officeart/2005/8/layout/orgChart1"/>
    <dgm:cxn modelId="{6E3FF5F8-A57D-48E9-87BE-5AF07D30B9CE}" type="presParOf" srcId="{8761CE54-AAFF-4CA3-A964-8B3C4814D2FA}" destId="{6F657EFC-A2B0-4B1E-9AB1-0AD2C9055861}" srcOrd="0" destOrd="0" presId="urn:microsoft.com/office/officeart/2005/8/layout/orgChart1"/>
    <dgm:cxn modelId="{12EFAD26-4417-4605-BDA3-884E9DFCBBF4}" type="presParOf" srcId="{8761CE54-AAFF-4CA3-A964-8B3C4814D2FA}" destId="{AF2FD625-E531-4865-B187-19B454CBD9DD}" srcOrd="1" destOrd="0" presId="urn:microsoft.com/office/officeart/2005/8/layout/orgChart1"/>
    <dgm:cxn modelId="{6EA67C0E-5BEA-4D0E-BA41-D954797E5D3E}" type="presParOf" srcId="{7F639A68-0E38-425B-96FD-636C0F247580}" destId="{770BE262-2DDE-4413-A956-CBB0B6A8946D}" srcOrd="1" destOrd="0" presId="urn:microsoft.com/office/officeart/2005/8/layout/orgChart1"/>
    <dgm:cxn modelId="{2F785086-9694-47AB-8010-AE8D5A5DB1FA}" type="presParOf" srcId="{770BE262-2DDE-4413-A956-CBB0B6A8946D}" destId="{05C5458C-BE4A-483C-97BC-661481803903}" srcOrd="0" destOrd="0" presId="urn:microsoft.com/office/officeart/2005/8/layout/orgChart1"/>
    <dgm:cxn modelId="{2646AF14-A2BB-4A35-91C7-82BE5779516D}" type="presParOf" srcId="{770BE262-2DDE-4413-A956-CBB0B6A8946D}" destId="{283D6B49-E08E-4FA4-98C1-5FABF644BDCA}" srcOrd="1" destOrd="0" presId="urn:microsoft.com/office/officeart/2005/8/layout/orgChart1"/>
    <dgm:cxn modelId="{D8DAE1F3-EC39-4487-9E6C-F3F0F6EB73A4}" type="presParOf" srcId="{283D6B49-E08E-4FA4-98C1-5FABF644BDCA}" destId="{F1AF9B6F-3B9D-432A-AF07-4ACCF42D8AA9}" srcOrd="0" destOrd="0" presId="urn:microsoft.com/office/officeart/2005/8/layout/orgChart1"/>
    <dgm:cxn modelId="{91C33A6C-7462-4FF2-A347-42071E8FFD40}" type="presParOf" srcId="{F1AF9B6F-3B9D-432A-AF07-4ACCF42D8AA9}" destId="{428C1ED4-F9F8-4CCD-B039-7E823D502A18}" srcOrd="0" destOrd="0" presId="urn:microsoft.com/office/officeart/2005/8/layout/orgChart1"/>
    <dgm:cxn modelId="{EA5B7C15-1948-417F-8A54-21E2E1C4AEA6}" type="presParOf" srcId="{F1AF9B6F-3B9D-432A-AF07-4ACCF42D8AA9}" destId="{9C4DEB50-35BB-4B40-B16D-5C0492B563E9}" srcOrd="1" destOrd="0" presId="urn:microsoft.com/office/officeart/2005/8/layout/orgChart1"/>
    <dgm:cxn modelId="{FF700D17-BCDA-4810-AFAC-E8A13484C3E3}" type="presParOf" srcId="{283D6B49-E08E-4FA4-98C1-5FABF644BDCA}" destId="{69E392E0-06E5-44E4-9778-E56A3BCF63AA}" srcOrd="1" destOrd="0" presId="urn:microsoft.com/office/officeart/2005/8/layout/orgChart1"/>
    <dgm:cxn modelId="{4551860F-FD4B-43CA-B86A-EB2B1B739B4E}" type="presParOf" srcId="{283D6B49-E08E-4FA4-98C1-5FABF644BDCA}" destId="{45B9F2BC-1330-4297-8CF7-14AE2534CD2E}" srcOrd="2" destOrd="0" presId="urn:microsoft.com/office/officeart/2005/8/layout/orgChart1"/>
    <dgm:cxn modelId="{FC230307-6D57-4DB0-AC41-92C5D331E667}" type="presParOf" srcId="{7F639A68-0E38-425B-96FD-636C0F247580}" destId="{54508855-8BD3-4CF3-93F6-1A5F563BB76E}" srcOrd="2" destOrd="0" presId="urn:microsoft.com/office/officeart/2005/8/layout/orgChart1"/>
    <dgm:cxn modelId="{C609F2A8-B0BB-4431-8EAF-8094F5E8E7DF}" type="presParOf" srcId="{F64AD152-AF64-4DF2-9BAE-542DAF0C14EC}" destId="{54F91057-69A5-4938-B060-107059316BB1}" srcOrd="2" destOrd="0" presId="urn:microsoft.com/office/officeart/2005/8/layout/orgChart1"/>
    <dgm:cxn modelId="{BB1F422B-8F36-409F-A4A1-4A5AFFD54B60}" type="presParOf" srcId="{BFF76C12-925A-474C-84C6-8FD424D8CF42}" destId="{9199E6A6-2AC8-4695-A124-9E03DF6CC66E}" srcOrd="2" destOrd="0" presId="urn:microsoft.com/office/officeart/2005/8/layout/orgChart1"/>
    <dgm:cxn modelId="{6BB5A83A-C4A2-4EF5-8E6C-602EC500EAB7}" type="presParOf" srcId="{97FF2994-B22D-4354-8F7E-EFC3200ED753}" destId="{CD24D3FF-A44D-4002-84B7-FDBDD4DF04C0}" srcOrd="2" destOrd="0" presId="urn:microsoft.com/office/officeart/2005/8/layout/orgChart1"/>
    <dgm:cxn modelId="{2A625134-F1D2-4832-97A0-FDCE4861A257}" type="presParOf" srcId="{8B75FDEA-85E7-474E-A213-DF08614C524D}" destId="{41865DE8-0FED-4D2A-A922-8531AB03C21C}" srcOrd="2" destOrd="0" presId="urn:microsoft.com/office/officeart/2005/8/layout/orgChart1"/>
    <dgm:cxn modelId="{334D8619-47B2-4D41-A55B-890FA0249E65}" type="presParOf" srcId="{0890B474-2956-4DD8-A4FA-43526AB8A926}" destId="{8095A2BF-6055-4E84-9497-4E1EB1EA61FD}" srcOrd="2" destOrd="0" presId="urn:microsoft.com/office/officeart/2005/8/layout/orgChart1"/>
    <dgm:cxn modelId="{95A44CD8-BBE2-40F0-A53D-835CE09E9FCD}" type="presParOf" srcId="{8095A2BF-6055-4E84-9497-4E1EB1EA61FD}" destId="{CC5D4392-56A6-4045-865F-4EC7919C648F}" srcOrd="0" destOrd="0" presId="urn:microsoft.com/office/officeart/2005/8/layout/orgChart1"/>
    <dgm:cxn modelId="{2E9F8733-1357-44CA-BBA5-3694554EA5C9}" type="presParOf" srcId="{8095A2BF-6055-4E84-9497-4E1EB1EA61FD}" destId="{0B09711E-F8D4-401D-BCF5-4835C064AAF3}" srcOrd="1" destOrd="0" presId="urn:microsoft.com/office/officeart/2005/8/layout/orgChart1"/>
    <dgm:cxn modelId="{C31F5AC1-2C46-4A6C-8ECB-31200C61BDB3}" type="presParOf" srcId="{0B09711E-F8D4-401D-BCF5-4835C064AAF3}" destId="{B33981EA-B0B1-44CD-85F6-610A0FF62FCB}" srcOrd="0" destOrd="0" presId="urn:microsoft.com/office/officeart/2005/8/layout/orgChart1"/>
    <dgm:cxn modelId="{7218C935-BA6C-4412-A2FB-E0EFC231B853}" type="presParOf" srcId="{B33981EA-B0B1-44CD-85F6-610A0FF62FCB}" destId="{F70E50C8-2307-48B0-8FAF-610A10F3EF5A}" srcOrd="0" destOrd="0" presId="urn:microsoft.com/office/officeart/2005/8/layout/orgChart1"/>
    <dgm:cxn modelId="{4927A415-3459-47B8-A648-55ACBCC0AE98}" type="presParOf" srcId="{B33981EA-B0B1-44CD-85F6-610A0FF62FCB}" destId="{98627AEC-D146-4D37-8D7E-32FCA217B7E8}" srcOrd="1" destOrd="0" presId="urn:microsoft.com/office/officeart/2005/8/layout/orgChart1"/>
    <dgm:cxn modelId="{A43E794C-8BEB-490C-A54B-92E310D798AA}" type="presParOf" srcId="{0B09711E-F8D4-401D-BCF5-4835C064AAF3}" destId="{B7CFE613-7324-4EF9-B524-F68F06BDF2D1}" srcOrd="1" destOrd="0" presId="urn:microsoft.com/office/officeart/2005/8/layout/orgChart1"/>
    <dgm:cxn modelId="{0B8567F8-F353-4CC7-92E8-C3918BC023D0}" type="presParOf" srcId="{0B09711E-F8D4-401D-BCF5-4835C064AAF3}" destId="{2FE57541-E476-457C-BF49-A435C64A7196}" srcOrd="2" destOrd="0" presId="urn:microsoft.com/office/officeart/2005/8/layout/orgChart1"/>
  </dgm:cxnLst>
  <dgm:bg/>
  <dgm:whole/>
  <dgm:extLst>
    <a:ext uri="http://schemas.microsoft.com/office/drawing/2008/diagram">
      <dsp:dataModelExt xmlns:dsp="http://schemas.microsoft.com/office/drawing/2008/diagram" relId="rId112"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23901B93-E83E-4991-8166-30F1DBE422CB}"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GB"/>
        </a:p>
      </dgm:t>
    </dgm:pt>
    <dgm:pt modelId="{D681C4FD-4A3E-40CA-80E4-58D46859F274}">
      <dgm:prSet phldrT="[Text]" custT="1"/>
      <dgm:spPr/>
      <dgm:t>
        <a:bodyPr/>
        <a:lstStyle/>
        <a:p>
          <a:r>
            <a:rPr lang="en-GB" sz="1000">
              <a:latin typeface="Cambria" panose="02040503050406030204" pitchFamily="18" charset="0"/>
              <a:ea typeface="Cambria" panose="02040503050406030204" pitchFamily="18" charset="0"/>
            </a:rPr>
            <a:t>Staff will ensure all children are accounted for by head count</a:t>
          </a:r>
        </a:p>
      </dgm:t>
    </dgm:pt>
    <dgm:pt modelId="{A276171D-8BF2-4ACB-B39C-581AD669F334}" type="parTrans" cxnId="{CA612E78-0BD2-4678-99C1-59612EF0E2D1}">
      <dgm:prSet/>
      <dgm:spPr/>
      <dgm:t>
        <a:bodyPr/>
        <a:lstStyle/>
        <a:p>
          <a:endParaRPr lang="en-GB"/>
        </a:p>
      </dgm:t>
    </dgm:pt>
    <dgm:pt modelId="{0C30817B-5B70-4BA2-950C-1991DD2CC7CF}" type="sibTrans" cxnId="{CA612E78-0BD2-4678-99C1-59612EF0E2D1}">
      <dgm:prSet/>
      <dgm:spPr/>
      <dgm:t>
        <a:bodyPr/>
        <a:lstStyle/>
        <a:p>
          <a:endParaRPr lang="en-GB"/>
        </a:p>
      </dgm:t>
    </dgm:pt>
    <dgm:pt modelId="{19168F65-47B6-466F-8A7D-5A002F0C1A19}" type="asst">
      <dgm:prSet phldrT="[Text]" custT="1"/>
      <dgm:spPr/>
      <dgm:t>
        <a:bodyPr/>
        <a:lstStyle/>
        <a:p>
          <a:r>
            <a:rPr lang="en-GB" sz="1000" b="1">
              <a:latin typeface="Cambria" panose="02040503050406030204" pitchFamily="18" charset="0"/>
              <a:ea typeface="Cambria" panose="02040503050406030204" pitchFamily="18" charset="0"/>
            </a:rPr>
            <a:t>When outside</a:t>
          </a:r>
        </a:p>
        <a:p>
          <a:r>
            <a:rPr lang="en-GB" sz="1000">
              <a:latin typeface="Cambria" panose="02040503050406030204" pitchFamily="18" charset="0"/>
              <a:ea typeface="Cambria" panose="02040503050406030204" pitchFamily="18" charset="0"/>
            </a:rPr>
            <a:t>If there is any doubt about the visitor the children will be lead inside quickly and calmly</a:t>
          </a:r>
        </a:p>
      </dgm:t>
    </dgm:pt>
    <dgm:pt modelId="{2ACF876F-BD56-4635-8706-D103D0B98773}" type="parTrans" cxnId="{6ADA5477-338B-4589-BEA7-B64E1FFCC6A5}">
      <dgm:prSet/>
      <dgm:spPr/>
      <dgm:t>
        <a:bodyPr/>
        <a:lstStyle/>
        <a:p>
          <a:endParaRPr lang="en-GB"/>
        </a:p>
      </dgm:t>
    </dgm:pt>
    <dgm:pt modelId="{6C4EFD79-B028-4291-8686-B6C6627A8CAD}" type="sibTrans" cxnId="{6ADA5477-338B-4589-BEA7-B64E1FFCC6A5}">
      <dgm:prSet/>
      <dgm:spPr/>
      <dgm:t>
        <a:bodyPr/>
        <a:lstStyle/>
        <a:p>
          <a:endParaRPr lang="en-GB"/>
        </a:p>
      </dgm:t>
    </dgm:pt>
    <dgm:pt modelId="{7373D475-97B6-4F42-95C1-79C1307D5CF5}">
      <dgm:prSet phldrT="[Text]" custT="1"/>
      <dgm:spPr/>
      <dgm:t>
        <a:bodyPr/>
        <a:lstStyle/>
        <a:p>
          <a:r>
            <a:rPr lang="en-GB" sz="1000">
              <a:latin typeface="Cambria" panose="02040503050406030204" pitchFamily="18" charset="0"/>
              <a:ea typeface="Cambria" panose="02040503050406030204" pitchFamily="18" charset="0"/>
            </a:rPr>
            <a:t>The owner/manager will answer the doorbell. Staff will call them using the bell system if neccessary </a:t>
          </a:r>
        </a:p>
      </dgm:t>
    </dgm:pt>
    <dgm:pt modelId="{BE255A1A-1518-46E6-BE81-695E038E3150}" type="parTrans" cxnId="{3C8EBF81-261E-4CC7-998A-03B9AA52F521}">
      <dgm:prSet/>
      <dgm:spPr/>
      <dgm:t>
        <a:bodyPr/>
        <a:lstStyle/>
        <a:p>
          <a:endParaRPr lang="en-GB"/>
        </a:p>
      </dgm:t>
    </dgm:pt>
    <dgm:pt modelId="{DA18B327-6CEB-4AB6-9950-510676661B7A}" type="sibTrans" cxnId="{3C8EBF81-261E-4CC7-998A-03B9AA52F521}">
      <dgm:prSet/>
      <dgm:spPr/>
      <dgm:t>
        <a:bodyPr/>
        <a:lstStyle/>
        <a:p>
          <a:endParaRPr lang="en-GB"/>
        </a:p>
      </dgm:t>
    </dgm:pt>
    <dgm:pt modelId="{2F6148F0-587E-4E0A-AB1D-0B5922600278}" type="asst">
      <dgm:prSet custT="1"/>
      <dgm:spPr/>
      <dgm:t>
        <a:bodyPr/>
        <a:lstStyle/>
        <a:p>
          <a:r>
            <a:rPr lang="en-GB" sz="1000">
              <a:latin typeface="Cambria" panose="02040503050406030204" pitchFamily="18" charset="0"/>
              <a:ea typeface="Cambria" panose="02040503050406030204" pitchFamily="18" charset="0"/>
            </a:rPr>
            <a:t>The visitor will not be invited into the setting </a:t>
          </a:r>
        </a:p>
      </dgm:t>
    </dgm:pt>
    <dgm:pt modelId="{A2A6EC0A-DC2E-4A4F-BC47-BE65E172FD80}" type="parTrans" cxnId="{E74AB0A2-4BA4-423A-ADC6-11A2B911FB58}">
      <dgm:prSet/>
      <dgm:spPr/>
      <dgm:t>
        <a:bodyPr/>
        <a:lstStyle/>
        <a:p>
          <a:endParaRPr lang="en-GB"/>
        </a:p>
      </dgm:t>
    </dgm:pt>
    <dgm:pt modelId="{4C6E5A97-25A7-4ECB-9AAB-4095DBC3D209}" type="sibTrans" cxnId="{E74AB0A2-4BA4-423A-ADC6-11A2B911FB58}">
      <dgm:prSet/>
      <dgm:spPr/>
      <dgm:t>
        <a:bodyPr/>
        <a:lstStyle/>
        <a:p>
          <a:endParaRPr lang="en-GB"/>
        </a:p>
      </dgm:t>
    </dgm:pt>
    <dgm:pt modelId="{CC19F610-E482-46E1-A697-03ABEF3452CB}">
      <dgm:prSet custT="1"/>
      <dgm:spPr/>
      <dgm:t>
        <a:bodyPr/>
        <a:lstStyle/>
        <a:p>
          <a:r>
            <a:rPr lang="en-GB" sz="1000">
              <a:latin typeface="Cambria" panose="02040503050406030204" pitchFamily="18" charset="0"/>
              <a:ea typeface="Cambria" panose="02040503050406030204" pitchFamily="18" charset="0"/>
            </a:rPr>
            <a:t>The visitor will be asked to verify their idenitiy. This may be checked via phone call. The visitor shall remain outside, with the door chained</a:t>
          </a:r>
        </a:p>
      </dgm:t>
    </dgm:pt>
    <dgm:pt modelId="{37C1B224-E770-4E88-BBC6-136BCBE5E45C}" type="parTrans" cxnId="{B7B43042-4EB5-4279-A77B-C9DE6C6D6A5C}">
      <dgm:prSet/>
      <dgm:spPr/>
      <dgm:t>
        <a:bodyPr/>
        <a:lstStyle/>
        <a:p>
          <a:endParaRPr lang="en-GB"/>
        </a:p>
      </dgm:t>
    </dgm:pt>
    <dgm:pt modelId="{BE397DE8-9A91-441A-A61F-458543AAD68F}" type="sibTrans" cxnId="{B7B43042-4EB5-4279-A77B-C9DE6C6D6A5C}">
      <dgm:prSet/>
      <dgm:spPr/>
      <dgm:t>
        <a:bodyPr/>
        <a:lstStyle/>
        <a:p>
          <a:endParaRPr lang="en-GB"/>
        </a:p>
      </dgm:t>
    </dgm:pt>
    <dgm:pt modelId="{C70341EB-9B2A-42F1-B1CA-0D245CCA4655}" type="asst">
      <dgm:prSet custT="1"/>
      <dgm:spPr/>
      <dgm:t>
        <a:bodyPr/>
        <a:lstStyle/>
        <a:p>
          <a:r>
            <a:rPr lang="en-GB" sz="1000">
              <a:latin typeface="Cambria" panose="02040503050406030204" pitchFamily="18" charset="0"/>
              <a:ea typeface="Cambria" panose="02040503050406030204" pitchFamily="18" charset="0"/>
            </a:rPr>
            <a:t>If any member of staff has serious concerns regarding safety, the panic buttons shall be used to alert all staff </a:t>
          </a:r>
        </a:p>
      </dgm:t>
    </dgm:pt>
    <dgm:pt modelId="{5C14B1D2-8BF9-4131-B1A0-7DD152478323}" type="parTrans" cxnId="{7F6069E5-D031-438A-B0C7-5C7395CE6619}">
      <dgm:prSet/>
      <dgm:spPr/>
      <dgm:t>
        <a:bodyPr/>
        <a:lstStyle/>
        <a:p>
          <a:endParaRPr lang="en-GB"/>
        </a:p>
      </dgm:t>
    </dgm:pt>
    <dgm:pt modelId="{E6664BEB-5FD0-482C-AB7B-1A6811DDA286}" type="sibTrans" cxnId="{7F6069E5-D031-438A-B0C7-5C7395CE6619}">
      <dgm:prSet/>
      <dgm:spPr/>
      <dgm:t>
        <a:bodyPr/>
        <a:lstStyle/>
        <a:p>
          <a:endParaRPr lang="en-GB"/>
        </a:p>
      </dgm:t>
    </dgm:pt>
    <dgm:pt modelId="{3CF4E8C5-7473-40E1-A07C-0F11531C536A}">
      <dgm:prSet custT="1"/>
      <dgm:spPr/>
      <dgm:t>
        <a:bodyPr/>
        <a:lstStyle/>
        <a:p>
          <a:r>
            <a:rPr lang="en-GB" sz="1000">
              <a:latin typeface="Cambria" panose="02040503050406030204" pitchFamily="18" charset="0"/>
              <a:ea typeface="Cambria" panose="02040503050406030204" pitchFamily="18" charset="0"/>
            </a:rPr>
            <a:t>If the persons identity cannot be verified to the owner/managers satisfaction they will be asked to leave the premises</a:t>
          </a:r>
        </a:p>
      </dgm:t>
    </dgm:pt>
    <dgm:pt modelId="{81228DF8-61EC-45C5-B591-64DD837F3B35}" type="parTrans" cxnId="{E92D60EE-0D39-4939-A728-6B8A06CFA76B}">
      <dgm:prSet/>
      <dgm:spPr/>
      <dgm:t>
        <a:bodyPr/>
        <a:lstStyle/>
        <a:p>
          <a:endParaRPr lang="en-GB"/>
        </a:p>
      </dgm:t>
    </dgm:pt>
    <dgm:pt modelId="{CDB20403-ED9F-4E96-9FAA-E259EC697FBF}" type="sibTrans" cxnId="{E92D60EE-0D39-4939-A728-6B8A06CFA76B}">
      <dgm:prSet/>
      <dgm:spPr/>
      <dgm:t>
        <a:bodyPr/>
        <a:lstStyle/>
        <a:p>
          <a:endParaRPr lang="en-GB"/>
        </a:p>
      </dgm:t>
    </dgm:pt>
    <dgm:pt modelId="{7B22D662-F89F-49CE-9B3F-B1589153428C}">
      <dgm:prSet custT="1"/>
      <dgm:spPr/>
      <dgm:t>
        <a:bodyPr/>
        <a:lstStyle/>
        <a:p>
          <a:r>
            <a:rPr lang="en-GB" sz="1000">
              <a:latin typeface="Cambria" panose="02040503050406030204" pitchFamily="18" charset="0"/>
              <a:ea typeface="Cambria" panose="02040503050406030204" pitchFamily="18" charset="0"/>
            </a:rPr>
            <a:t>Emergency services may be called if the owner/manager feels it appropriate </a:t>
          </a:r>
        </a:p>
      </dgm:t>
    </dgm:pt>
    <dgm:pt modelId="{A24A5BE5-748C-448D-8F7D-A71C5557BDC2}" type="parTrans" cxnId="{EF30B2D4-89EA-44C8-9D7F-E87B0EE8A31C}">
      <dgm:prSet/>
      <dgm:spPr/>
      <dgm:t>
        <a:bodyPr/>
        <a:lstStyle/>
        <a:p>
          <a:endParaRPr lang="en-GB"/>
        </a:p>
      </dgm:t>
    </dgm:pt>
    <dgm:pt modelId="{0C2D53E3-2E29-4A89-8831-CD8B1F1A79AB}" type="sibTrans" cxnId="{EF30B2D4-89EA-44C8-9D7F-E87B0EE8A31C}">
      <dgm:prSet/>
      <dgm:spPr/>
      <dgm:t>
        <a:bodyPr/>
        <a:lstStyle/>
        <a:p>
          <a:endParaRPr lang="en-GB"/>
        </a:p>
      </dgm:t>
    </dgm:pt>
    <dgm:pt modelId="{474BB708-75B6-44EA-A2F9-A454F7660834}">
      <dgm:prSet custT="1"/>
      <dgm:spPr/>
      <dgm:t>
        <a:bodyPr/>
        <a:lstStyle/>
        <a:p>
          <a:r>
            <a:rPr lang="en-GB" sz="1000">
              <a:latin typeface="Cambria" panose="02040503050406030204" pitchFamily="18" charset="0"/>
              <a:ea typeface="Cambria" panose="02040503050406030204" pitchFamily="18" charset="0"/>
            </a:rPr>
            <a:t>If the owner/manager is satisfied with the indentity check they will deal with the enquiry in the log cabin to maintain child safety</a:t>
          </a:r>
        </a:p>
      </dgm:t>
    </dgm:pt>
    <dgm:pt modelId="{81E0BFD8-7EB9-44F3-B1B4-4EEC2893581A}" type="parTrans" cxnId="{96BB591F-0F90-4D1F-83A1-035086CAAB12}">
      <dgm:prSet/>
      <dgm:spPr/>
      <dgm:t>
        <a:bodyPr/>
        <a:lstStyle/>
        <a:p>
          <a:endParaRPr lang="en-GB"/>
        </a:p>
      </dgm:t>
    </dgm:pt>
    <dgm:pt modelId="{50F938FD-7E6D-486D-946C-BDA4162954F3}" type="sibTrans" cxnId="{96BB591F-0F90-4D1F-83A1-035086CAAB12}">
      <dgm:prSet/>
      <dgm:spPr/>
      <dgm:t>
        <a:bodyPr/>
        <a:lstStyle/>
        <a:p>
          <a:endParaRPr lang="en-GB"/>
        </a:p>
      </dgm:t>
    </dgm:pt>
    <dgm:pt modelId="{DAD2B5FD-C353-47AF-8BC8-CBB2EB27789D}">
      <dgm:prSet custT="1"/>
      <dgm:spPr/>
      <dgm:t>
        <a:bodyPr/>
        <a:lstStyle/>
        <a:p>
          <a:r>
            <a:rPr lang="en-GB" sz="1000">
              <a:latin typeface="+mj-lt"/>
            </a:rPr>
            <a:t>This will then be recorded in the incident book</a:t>
          </a:r>
        </a:p>
      </dgm:t>
    </dgm:pt>
    <dgm:pt modelId="{D6ABA9C7-8B09-464F-9498-0A577D06A5D1}" type="parTrans" cxnId="{EFE4391E-AE4C-425B-8CDF-2A0944579C5C}">
      <dgm:prSet/>
      <dgm:spPr/>
      <dgm:t>
        <a:bodyPr/>
        <a:lstStyle/>
        <a:p>
          <a:endParaRPr lang="en-GB"/>
        </a:p>
      </dgm:t>
    </dgm:pt>
    <dgm:pt modelId="{80C7B367-182E-41A0-9BA1-EA04E7398EEC}" type="sibTrans" cxnId="{EFE4391E-AE4C-425B-8CDF-2A0944579C5C}">
      <dgm:prSet/>
      <dgm:spPr/>
      <dgm:t>
        <a:bodyPr/>
        <a:lstStyle/>
        <a:p>
          <a:endParaRPr lang="en-GB"/>
        </a:p>
      </dgm:t>
    </dgm:pt>
    <dgm:pt modelId="{ACE536FA-7D45-4780-BF96-C537A841C202}" type="pres">
      <dgm:prSet presAssocID="{23901B93-E83E-4991-8166-30F1DBE422CB}" presName="hierChild1" presStyleCnt="0">
        <dgm:presLayoutVars>
          <dgm:orgChart val="1"/>
          <dgm:chPref val="1"/>
          <dgm:dir/>
          <dgm:animOne val="branch"/>
          <dgm:animLvl val="lvl"/>
          <dgm:resizeHandles/>
        </dgm:presLayoutVars>
      </dgm:prSet>
      <dgm:spPr/>
    </dgm:pt>
    <dgm:pt modelId="{3F94F782-66ED-4253-A797-0DA59E1DF0BB}" type="pres">
      <dgm:prSet presAssocID="{D681C4FD-4A3E-40CA-80E4-58D46859F274}" presName="hierRoot1" presStyleCnt="0">
        <dgm:presLayoutVars>
          <dgm:hierBranch val="init"/>
        </dgm:presLayoutVars>
      </dgm:prSet>
      <dgm:spPr/>
    </dgm:pt>
    <dgm:pt modelId="{0D9AB33B-FB18-43D1-901F-4A306F6B4D72}" type="pres">
      <dgm:prSet presAssocID="{D681C4FD-4A3E-40CA-80E4-58D46859F274}" presName="rootComposite1" presStyleCnt="0"/>
      <dgm:spPr/>
    </dgm:pt>
    <dgm:pt modelId="{C39678A5-4176-462A-8F0C-474CA3431511}" type="pres">
      <dgm:prSet presAssocID="{D681C4FD-4A3E-40CA-80E4-58D46859F274}" presName="rootText1" presStyleLbl="node0" presStyleIdx="0" presStyleCnt="1" custScaleX="235067" custScaleY="54527">
        <dgm:presLayoutVars>
          <dgm:chPref val="3"/>
        </dgm:presLayoutVars>
      </dgm:prSet>
      <dgm:spPr/>
    </dgm:pt>
    <dgm:pt modelId="{78DE5D24-E084-4B18-A5AB-23B60905EEFC}" type="pres">
      <dgm:prSet presAssocID="{D681C4FD-4A3E-40CA-80E4-58D46859F274}" presName="rootConnector1" presStyleLbl="node1" presStyleIdx="0" presStyleCnt="0"/>
      <dgm:spPr/>
    </dgm:pt>
    <dgm:pt modelId="{C7948770-7C1E-4561-96A0-1D7976FFCA89}" type="pres">
      <dgm:prSet presAssocID="{D681C4FD-4A3E-40CA-80E4-58D46859F274}" presName="hierChild2" presStyleCnt="0"/>
      <dgm:spPr/>
    </dgm:pt>
    <dgm:pt modelId="{67A04E6A-12AB-45F4-9E18-8C5A2E9D3809}" type="pres">
      <dgm:prSet presAssocID="{BE255A1A-1518-46E6-BE81-695E038E3150}" presName="Name37" presStyleLbl="parChTrans1D2" presStyleIdx="0" presStyleCnt="3"/>
      <dgm:spPr/>
    </dgm:pt>
    <dgm:pt modelId="{6F104AB1-0AF6-4C51-9407-AD5330B8DECA}" type="pres">
      <dgm:prSet presAssocID="{7373D475-97B6-4F42-95C1-79C1307D5CF5}" presName="hierRoot2" presStyleCnt="0">
        <dgm:presLayoutVars>
          <dgm:hierBranch val="init"/>
        </dgm:presLayoutVars>
      </dgm:prSet>
      <dgm:spPr/>
    </dgm:pt>
    <dgm:pt modelId="{A641F15A-CA0D-476F-8E80-8E6280F1963B}" type="pres">
      <dgm:prSet presAssocID="{7373D475-97B6-4F42-95C1-79C1307D5CF5}" presName="rootComposite" presStyleCnt="0"/>
      <dgm:spPr/>
    </dgm:pt>
    <dgm:pt modelId="{AB11B8E2-7316-4094-A607-211021C0BE07}" type="pres">
      <dgm:prSet presAssocID="{7373D475-97B6-4F42-95C1-79C1307D5CF5}" presName="rootText" presStyleLbl="node2" presStyleIdx="0" presStyleCnt="1" custScaleX="235067">
        <dgm:presLayoutVars>
          <dgm:chPref val="3"/>
        </dgm:presLayoutVars>
      </dgm:prSet>
      <dgm:spPr/>
    </dgm:pt>
    <dgm:pt modelId="{26A2228E-976D-4B5A-B3F7-C7B4149B2079}" type="pres">
      <dgm:prSet presAssocID="{7373D475-97B6-4F42-95C1-79C1307D5CF5}" presName="rootConnector" presStyleLbl="node2" presStyleIdx="0" presStyleCnt="1"/>
      <dgm:spPr/>
    </dgm:pt>
    <dgm:pt modelId="{A10F4F58-5025-40E4-977B-2F400EE66F9D}" type="pres">
      <dgm:prSet presAssocID="{7373D475-97B6-4F42-95C1-79C1307D5CF5}" presName="hierChild4" presStyleCnt="0"/>
      <dgm:spPr/>
    </dgm:pt>
    <dgm:pt modelId="{D55D9E38-B5F2-493A-9A31-C8CB04903166}" type="pres">
      <dgm:prSet presAssocID="{37C1B224-E770-4E88-BBC6-136BCBE5E45C}" presName="Name37" presStyleLbl="parChTrans1D3" presStyleIdx="0" presStyleCnt="2"/>
      <dgm:spPr/>
    </dgm:pt>
    <dgm:pt modelId="{2EFEC174-2EC9-4896-9BE5-FC6F7B33BE57}" type="pres">
      <dgm:prSet presAssocID="{CC19F610-E482-46E1-A697-03ABEF3452CB}" presName="hierRoot2" presStyleCnt="0">
        <dgm:presLayoutVars>
          <dgm:hierBranch val="init"/>
        </dgm:presLayoutVars>
      </dgm:prSet>
      <dgm:spPr/>
    </dgm:pt>
    <dgm:pt modelId="{1B362D00-B324-4126-857A-E19A6F0445A8}" type="pres">
      <dgm:prSet presAssocID="{CC19F610-E482-46E1-A697-03ABEF3452CB}" presName="rootComposite" presStyleCnt="0"/>
      <dgm:spPr/>
    </dgm:pt>
    <dgm:pt modelId="{40BA9654-D5D2-4EB7-B72D-4FA92BB4F4D3}" type="pres">
      <dgm:prSet presAssocID="{CC19F610-E482-46E1-A697-03ABEF3452CB}" presName="rootText" presStyleLbl="node3" presStyleIdx="0" presStyleCnt="1" custScaleX="235067" custScaleY="112921">
        <dgm:presLayoutVars>
          <dgm:chPref val="3"/>
        </dgm:presLayoutVars>
      </dgm:prSet>
      <dgm:spPr/>
    </dgm:pt>
    <dgm:pt modelId="{E6565B5A-8579-4593-BA1A-D828E056C972}" type="pres">
      <dgm:prSet presAssocID="{CC19F610-E482-46E1-A697-03ABEF3452CB}" presName="rootConnector" presStyleLbl="node3" presStyleIdx="0" presStyleCnt="1"/>
      <dgm:spPr/>
    </dgm:pt>
    <dgm:pt modelId="{9DED3FC8-058E-4442-AA0A-4CB19F93E526}" type="pres">
      <dgm:prSet presAssocID="{CC19F610-E482-46E1-A697-03ABEF3452CB}" presName="hierChild4" presStyleCnt="0"/>
      <dgm:spPr/>
    </dgm:pt>
    <dgm:pt modelId="{B8C86B3D-7AFB-4085-B610-0497D8DB48DD}" type="pres">
      <dgm:prSet presAssocID="{81228DF8-61EC-45C5-B591-64DD837F3B35}" presName="Name37" presStyleLbl="parChTrans1D4" presStyleIdx="0" presStyleCnt="4"/>
      <dgm:spPr/>
    </dgm:pt>
    <dgm:pt modelId="{FEF0F7BD-8C16-4375-B155-BDDD5FF340E2}" type="pres">
      <dgm:prSet presAssocID="{3CF4E8C5-7473-40E1-A07C-0F11531C536A}" presName="hierRoot2" presStyleCnt="0">
        <dgm:presLayoutVars>
          <dgm:hierBranch val="init"/>
        </dgm:presLayoutVars>
      </dgm:prSet>
      <dgm:spPr/>
    </dgm:pt>
    <dgm:pt modelId="{EC0DDDF1-E0A8-44DE-8689-7FC9DD634C46}" type="pres">
      <dgm:prSet presAssocID="{3CF4E8C5-7473-40E1-A07C-0F11531C536A}" presName="rootComposite" presStyleCnt="0"/>
      <dgm:spPr/>
    </dgm:pt>
    <dgm:pt modelId="{ABB3642E-3083-4D51-B00D-2E5AD918F7F8}" type="pres">
      <dgm:prSet presAssocID="{3CF4E8C5-7473-40E1-A07C-0F11531C536A}" presName="rootText" presStyleLbl="node4" presStyleIdx="0" presStyleCnt="4" custScaleX="235067">
        <dgm:presLayoutVars>
          <dgm:chPref val="3"/>
        </dgm:presLayoutVars>
      </dgm:prSet>
      <dgm:spPr/>
    </dgm:pt>
    <dgm:pt modelId="{D6FB0D43-3066-4469-B7AD-005DD389F1B1}" type="pres">
      <dgm:prSet presAssocID="{3CF4E8C5-7473-40E1-A07C-0F11531C536A}" presName="rootConnector" presStyleLbl="node4" presStyleIdx="0" presStyleCnt="4"/>
      <dgm:spPr/>
    </dgm:pt>
    <dgm:pt modelId="{6A7FC3FB-1AC7-4662-9DEB-377248B4F742}" type="pres">
      <dgm:prSet presAssocID="{3CF4E8C5-7473-40E1-A07C-0F11531C536A}" presName="hierChild4" presStyleCnt="0"/>
      <dgm:spPr/>
    </dgm:pt>
    <dgm:pt modelId="{4691D371-7589-4521-BDCE-F836863F904D}" type="pres">
      <dgm:prSet presAssocID="{A24A5BE5-748C-448D-8F7D-A71C5557BDC2}" presName="Name37" presStyleLbl="parChTrans1D4" presStyleIdx="1" presStyleCnt="4"/>
      <dgm:spPr/>
    </dgm:pt>
    <dgm:pt modelId="{B392D679-5C57-4EC7-827C-EC0ECD39B122}" type="pres">
      <dgm:prSet presAssocID="{7B22D662-F89F-49CE-9B3F-B1589153428C}" presName="hierRoot2" presStyleCnt="0">
        <dgm:presLayoutVars>
          <dgm:hierBranch val="init"/>
        </dgm:presLayoutVars>
      </dgm:prSet>
      <dgm:spPr/>
    </dgm:pt>
    <dgm:pt modelId="{836C0736-37AD-47B9-8274-7E1E93DC7538}" type="pres">
      <dgm:prSet presAssocID="{7B22D662-F89F-49CE-9B3F-B1589153428C}" presName="rootComposite" presStyleCnt="0"/>
      <dgm:spPr/>
    </dgm:pt>
    <dgm:pt modelId="{5B88EB9E-0CE4-452A-93D2-1F51C9593E83}" type="pres">
      <dgm:prSet presAssocID="{7B22D662-F89F-49CE-9B3F-B1589153428C}" presName="rootText" presStyleLbl="node4" presStyleIdx="1" presStyleCnt="4" custScaleX="235067">
        <dgm:presLayoutVars>
          <dgm:chPref val="3"/>
        </dgm:presLayoutVars>
      </dgm:prSet>
      <dgm:spPr/>
    </dgm:pt>
    <dgm:pt modelId="{68EEAB17-A66A-4FC8-A9EA-12373E05A174}" type="pres">
      <dgm:prSet presAssocID="{7B22D662-F89F-49CE-9B3F-B1589153428C}" presName="rootConnector" presStyleLbl="node4" presStyleIdx="1" presStyleCnt="4"/>
      <dgm:spPr/>
    </dgm:pt>
    <dgm:pt modelId="{25AF7D08-3B61-45FC-B393-0D947503E35D}" type="pres">
      <dgm:prSet presAssocID="{7B22D662-F89F-49CE-9B3F-B1589153428C}" presName="hierChild4" presStyleCnt="0"/>
      <dgm:spPr/>
    </dgm:pt>
    <dgm:pt modelId="{A3ED527F-8BF5-4A4C-B83A-92EB3593F4B2}" type="pres">
      <dgm:prSet presAssocID="{D6ABA9C7-8B09-464F-9498-0A577D06A5D1}" presName="Name37" presStyleLbl="parChTrans1D4" presStyleIdx="2" presStyleCnt="4"/>
      <dgm:spPr/>
    </dgm:pt>
    <dgm:pt modelId="{A704DBE1-3E08-4C1E-8C17-C74A77DE375E}" type="pres">
      <dgm:prSet presAssocID="{DAD2B5FD-C353-47AF-8BC8-CBB2EB27789D}" presName="hierRoot2" presStyleCnt="0">
        <dgm:presLayoutVars>
          <dgm:hierBranch val="init"/>
        </dgm:presLayoutVars>
      </dgm:prSet>
      <dgm:spPr/>
    </dgm:pt>
    <dgm:pt modelId="{CA823457-0076-4B27-8BD0-58BF16904946}" type="pres">
      <dgm:prSet presAssocID="{DAD2B5FD-C353-47AF-8BC8-CBB2EB27789D}" presName="rootComposite" presStyleCnt="0"/>
      <dgm:spPr/>
    </dgm:pt>
    <dgm:pt modelId="{3772B4C4-62BF-4D03-A41A-5AB282F04F13}" type="pres">
      <dgm:prSet presAssocID="{DAD2B5FD-C353-47AF-8BC8-CBB2EB27789D}" presName="rootText" presStyleLbl="node4" presStyleIdx="2" presStyleCnt="4">
        <dgm:presLayoutVars>
          <dgm:chPref val="3"/>
        </dgm:presLayoutVars>
      </dgm:prSet>
      <dgm:spPr/>
    </dgm:pt>
    <dgm:pt modelId="{9B651162-C9A6-469F-B665-59F145074A08}" type="pres">
      <dgm:prSet presAssocID="{DAD2B5FD-C353-47AF-8BC8-CBB2EB27789D}" presName="rootConnector" presStyleLbl="node4" presStyleIdx="2" presStyleCnt="4"/>
      <dgm:spPr/>
    </dgm:pt>
    <dgm:pt modelId="{30507932-4C35-45D3-9773-839AEC415772}" type="pres">
      <dgm:prSet presAssocID="{DAD2B5FD-C353-47AF-8BC8-CBB2EB27789D}" presName="hierChild4" presStyleCnt="0"/>
      <dgm:spPr/>
    </dgm:pt>
    <dgm:pt modelId="{69BC9387-A5E8-4285-8041-4E96930BEEB2}" type="pres">
      <dgm:prSet presAssocID="{DAD2B5FD-C353-47AF-8BC8-CBB2EB27789D}" presName="hierChild5" presStyleCnt="0"/>
      <dgm:spPr/>
    </dgm:pt>
    <dgm:pt modelId="{D9E2CCFF-0DAE-4247-A70E-0E7A7F708922}" type="pres">
      <dgm:prSet presAssocID="{7B22D662-F89F-49CE-9B3F-B1589153428C}" presName="hierChild5" presStyleCnt="0"/>
      <dgm:spPr/>
    </dgm:pt>
    <dgm:pt modelId="{659B6436-4BFA-41F2-A9CC-F3A380E0EA65}" type="pres">
      <dgm:prSet presAssocID="{3CF4E8C5-7473-40E1-A07C-0F11531C536A}" presName="hierChild5" presStyleCnt="0"/>
      <dgm:spPr/>
    </dgm:pt>
    <dgm:pt modelId="{5A7C04EC-3DCC-4E3A-B7C2-A867B686362E}" type="pres">
      <dgm:prSet presAssocID="{81E0BFD8-7EB9-44F3-B1B4-4EEC2893581A}" presName="Name37" presStyleLbl="parChTrans1D4" presStyleIdx="3" presStyleCnt="4"/>
      <dgm:spPr/>
    </dgm:pt>
    <dgm:pt modelId="{C3363EF8-4F44-4869-94FD-4C600DA818EB}" type="pres">
      <dgm:prSet presAssocID="{474BB708-75B6-44EA-A2F9-A454F7660834}" presName="hierRoot2" presStyleCnt="0">
        <dgm:presLayoutVars>
          <dgm:hierBranch val="init"/>
        </dgm:presLayoutVars>
      </dgm:prSet>
      <dgm:spPr/>
    </dgm:pt>
    <dgm:pt modelId="{82BCF2DF-67F6-4535-BCA4-4BD86C2883D0}" type="pres">
      <dgm:prSet presAssocID="{474BB708-75B6-44EA-A2F9-A454F7660834}" presName="rootComposite" presStyleCnt="0"/>
      <dgm:spPr/>
    </dgm:pt>
    <dgm:pt modelId="{39F752E5-AD47-47DC-9145-BEF46557EA45}" type="pres">
      <dgm:prSet presAssocID="{474BB708-75B6-44EA-A2F9-A454F7660834}" presName="rootText" presStyleLbl="node4" presStyleIdx="3" presStyleCnt="4" custScaleX="235067">
        <dgm:presLayoutVars>
          <dgm:chPref val="3"/>
        </dgm:presLayoutVars>
      </dgm:prSet>
      <dgm:spPr/>
    </dgm:pt>
    <dgm:pt modelId="{E073AAE9-45F7-4BDD-95AE-FB4E0F61ABAE}" type="pres">
      <dgm:prSet presAssocID="{474BB708-75B6-44EA-A2F9-A454F7660834}" presName="rootConnector" presStyleLbl="node4" presStyleIdx="3" presStyleCnt="4"/>
      <dgm:spPr/>
    </dgm:pt>
    <dgm:pt modelId="{7965ED4B-7AE0-4727-9604-94794118ACC6}" type="pres">
      <dgm:prSet presAssocID="{474BB708-75B6-44EA-A2F9-A454F7660834}" presName="hierChild4" presStyleCnt="0"/>
      <dgm:spPr/>
    </dgm:pt>
    <dgm:pt modelId="{7F41EF98-B544-4429-866E-7F1644D0587C}" type="pres">
      <dgm:prSet presAssocID="{474BB708-75B6-44EA-A2F9-A454F7660834}" presName="hierChild5" presStyleCnt="0"/>
      <dgm:spPr/>
    </dgm:pt>
    <dgm:pt modelId="{1751A383-D345-4372-9A27-E89C911B2C25}" type="pres">
      <dgm:prSet presAssocID="{CC19F610-E482-46E1-A697-03ABEF3452CB}" presName="hierChild5" presStyleCnt="0"/>
      <dgm:spPr/>
    </dgm:pt>
    <dgm:pt modelId="{AEC84E83-469E-450A-A0EC-CBA8927209C7}" type="pres">
      <dgm:prSet presAssocID="{7373D475-97B6-4F42-95C1-79C1307D5CF5}" presName="hierChild5" presStyleCnt="0"/>
      <dgm:spPr/>
    </dgm:pt>
    <dgm:pt modelId="{AA07AF66-40EF-49F6-ACA4-8132E98A30E6}" type="pres">
      <dgm:prSet presAssocID="{A2A6EC0A-DC2E-4A4F-BC47-BE65E172FD80}" presName="Name111" presStyleLbl="parChTrans1D3" presStyleIdx="1" presStyleCnt="2"/>
      <dgm:spPr/>
    </dgm:pt>
    <dgm:pt modelId="{6B45B0F9-59EA-4D15-A932-B20B77EE24A0}" type="pres">
      <dgm:prSet presAssocID="{2F6148F0-587E-4E0A-AB1D-0B5922600278}" presName="hierRoot3" presStyleCnt="0">
        <dgm:presLayoutVars>
          <dgm:hierBranch val="init"/>
        </dgm:presLayoutVars>
      </dgm:prSet>
      <dgm:spPr/>
    </dgm:pt>
    <dgm:pt modelId="{5AD44A01-FD09-40EB-85CD-BE65B83D2EAF}" type="pres">
      <dgm:prSet presAssocID="{2F6148F0-587E-4E0A-AB1D-0B5922600278}" presName="rootComposite3" presStyleCnt="0"/>
      <dgm:spPr/>
    </dgm:pt>
    <dgm:pt modelId="{54E93EEA-DB17-4F0C-BE0B-9F15B3FA36A2}" type="pres">
      <dgm:prSet presAssocID="{2F6148F0-587E-4E0A-AB1D-0B5922600278}" presName="rootText3" presStyleLbl="asst2" presStyleIdx="0" presStyleCnt="1" custScaleX="235067" custScaleY="51748">
        <dgm:presLayoutVars>
          <dgm:chPref val="3"/>
        </dgm:presLayoutVars>
      </dgm:prSet>
      <dgm:spPr/>
    </dgm:pt>
    <dgm:pt modelId="{829B12D7-B4C6-4D39-9460-27FCF88288B6}" type="pres">
      <dgm:prSet presAssocID="{2F6148F0-587E-4E0A-AB1D-0B5922600278}" presName="rootConnector3" presStyleLbl="asst2" presStyleIdx="0" presStyleCnt="1"/>
      <dgm:spPr/>
    </dgm:pt>
    <dgm:pt modelId="{23127578-57DB-4C3E-8730-BAFBE1818D04}" type="pres">
      <dgm:prSet presAssocID="{2F6148F0-587E-4E0A-AB1D-0B5922600278}" presName="hierChild6" presStyleCnt="0"/>
      <dgm:spPr/>
    </dgm:pt>
    <dgm:pt modelId="{E3418C9F-B431-4370-AC49-906C95A94597}" type="pres">
      <dgm:prSet presAssocID="{2F6148F0-587E-4E0A-AB1D-0B5922600278}" presName="hierChild7" presStyleCnt="0"/>
      <dgm:spPr/>
    </dgm:pt>
    <dgm:pt modelId="{E8EBA96B-AEFA-4013-9B55-B0941BB706E9}" type="pres">
      <dgm:prSet presAssocID="{D681C4FD-4A3E-40CA-80E4-58D46859F274}" presName="hierChild3" presStyleCnt="0"/>
      <dgm:spPr/>
    </dgm:pt>
    <dgm:pt modelId="{1DBAD570-7AB9-46FE-B967-9339ED16B888}" type="pres">
      <dgm:prSet presAssocID="{2ACF876F-BD56-4635-8706-D103D0B98773}" presName="Name111" presStyleLbl="parChTrans1D2" presStyleIdx="1" presStyleCnt="3"/>
      <dgm:spPr/>
    </dgm:pt>
    <dgm:pt modelId="{1581DEFB-6A5A-4E43-85FD-72DED88E2072}" type="pres">
      <dgm:prSet presAssocID="{19168F65-47B6-466F-8A7D-5A002F0C1A19}" presName="hierRoot3" presStyleCnt="0">
        <dgm:presLayoutVars>
          <dgm:hierBranch val="init"/>
        </dgm:presLayoutVars>
      </dgm:prSet>
      <dgm:spPr/>
    </dgm:pt>
    <dgm:pt modelId="{3E3AD241-3F81-4C9D-A6EC-FD35438F2DEA}" type="pres">
      <dgm:prSet presAssocID="{19168F65-47B6-466F-8A7D-5A002F0C1A19}" presName="rootComposite3" presStyleCnt="0"/>
      <dgm:spPr/>
    </dgm:pt>
    <dgm:pt modelId="{418F33F8-87E3-4B45-A3F8-16A5B6874C14}" type="pres">
      <dgm:prSet presAssocID="{19168F65-47B6-466F-8A7D-5A002F0C1A19}" presName="rootText3" presStyleLbl="asst1" presStyleIdx="0" presStyleCnt="2" custScaleX="235067" custScaleY="118862">
        <dgm:presLayoutVars>
          <dgm:chPref val="3"/>
        </dgm:presLayoutVars>
      </dgm:prSet>
      <dgm:spPr/>
    </dgm:pt>
    <dgm:pt modelId="{3A3AD607-800A-40C5-AFE6-50E8189F0526}" type="pres">
      <dgm:prSet presAssocID="{19168F65-47B6-466F-8A7D-5A002F0C1A19}" presName="rootConnector3" presStyleLbl="asst1" presStyleIdx="0" presStyleCnt="2"/>
      <dgm:spPr/>
    </dgm:pt>
    <dgm:pt modelId="{D5ACFBB4-DB65-4541-BE80-5214E05F63CE}" type="pres">
      <dgm:prSet presAssocID="{19168F65-47B6-466F-8A7D-5A002F0C1A19}" presName="hierChild6" presStyleCnt="0"/>
      <dgm:spPr/>
    </dgm:pt>
    <dgm:pt modelId="{56460E30-7C37-464D-9C5A-4C5922C70365}" type="pres">
      <dgm:prSet presAssocID="{19168F65-47B6-466F-8A7D-5A002F0C1A19}" presName="hierChild7" presStyleCnt="0"/>
      <dgm:spPr/>
    </dgm:pt>
    <dgm:pt modelId="{7F820B0A-B496-4D70-A55D-495202A96506}" type="pres">
      <dgm:prSet presAssocID="{5C14B1D2-8BF9-4131-B1A0-7DD152478323}" presName="Name111" presStyleLbl="parChTrans1D2" presStyleIdx="2" presStyleCnt="3"/>
      <dgm:spPr/>
    </dgm:pt>
    <dgm:pt modelId="{ADC9F374-37FB-4277-8029-FA17BEDD4FBE}" type="pres">
      <dgm:prSet presAssocID="{C70341EB-9B2A-42F1-B1CA-0D245CCA4655}" presName="hierRoot3" presStyleCnt="0">
        <dgm:presLayoutVars>
          <dgm:hierBranch val="init"/>
        </dgm:presLayoutVars>
      </dgm:prSet>
      <dgm:spPr/>
    </dgm:pt>
    <dgm:pt modelId="{AF08AFAE-307A-4DF9-B388-7CD21E4181C8}" type="pres">
      <dgm:prSet presAssocID="{C70341EB-9B2A-42F1-B1CA-0D245CCA4655}" presName="rootComposite3" presStyleCnt="0"/>
      <dgm:spPr/>
    </dgm:pt>
    <dgm:pt modelId="{62D9B64D-2643-4A4D-ACB3-E2A83B63733D}" type="pres">
      <dgm:prSet presAssocID="{C70341EB-9B2A-42F1-B1CA-0D245CCA4655}" presName="rootText3" presStyleLbl="asst1" presStyleIdx="1" presStyleCnt="2" custScaleX="235067">
        <dgm:presLayoutVars>
          <dgm:chPref val="3"/>
        </dgm:presLayoutVars>
      </dgm:prSet>
      <dgm:spPr/>
    </dgm:pt>
    <dgm:pt modelId="{B084B101-263E-48A7-9AB0-96FA3DF6EF0F}" type="pres">
      <dgm:prSet presAssocID="{C70341EB-9B2A-42F1-B1CA-0D245CCA4655}" presName="rootConnector3" presStyleLbl="asst1" presStyleIdx="1" presStyleCnt="2"/>
      <dgm:spPr/>
    </dgm:pt>
    <dgm:pt modelId="{F5C91254-A7BA-40FB-BA72-5B64FAD8F56F}" type="pres">
      <dgm:prSet presAssocID="{C70341EB-9B2A-42F1-B1CA-0D245CCA4655}" presName="hierChild6" presStyleCnt="0"/>
      <dgm:spPr/>
    </dgm:pt>
    <dgm:pt modelId="{60D87294-83F1-4202-A201-8494EC348322}" type="pres">
      <dgm:prSet presAssocID="{C70341EB-9B2A-42F1-B1CA-0D245CCA4655}" presName="hierChild7" presStyleCnt="0"/>
      <dgm:spPr/>
    </dgm:pt>
  </dgm:ptLst>
  <dgm:cxnLst>
    <dgm:cxn modelId="{70F4C60F-2329-4AE7-B829-3978F9C6F343}" type="presOf" srcId="{CC19F610-E482-46E1-A697-03ABEF3452CB}" destId="{40BA9654-D5D2-4EB7-B72D-4FA92BB4F4D3}" srcOrd="0" destOrd="0" presId="urn:microsoft.com/office/officeart/2005/8/layout/orgChart1"/>
    <dgm:cxn modelId="{EF8A6E18-90E2-48FD-A7B7-4E582EAE7889}" type="presOf" srcId="{C70341EB-9B2A-42F1-B1CA-0D245CCA4655}" destId="{62D9B64D-2643-4A4D-ACB3-E2A83B63733D}" srcOrd="0" destOrd="0" presId="urn:microsoft.com/office/officeart/2005/8/layout/orgChart1"/>
    <dgm:cxn modelId="{EFE4391E-AE4C-425B-8CDF-2A0944579C5C}" srcId="{7B22D662-F89F-49CE-9B3F-B1589153428C}" destId="{DAD2B5FD-C353-47AF-8BC8-CBB2EB27789D}" srcOrd="0" destOrd="0" parTransId="{D6ABA9C7-8B09-464F-9498-0A577D06A5D1}" sibTransId="{80C7B367-182E-41A0-9BA1-EA04E7398EEC}"/>
    <dgm:cxn modelId="{9796BF1E-71AD-416F-9D01-7DDE160E5752}" type="presOf" srcId="{C70341EB-9B2A-42F1-B1CA-0D245CCA4655}" destId="{B084B101-263E-48A7-9AB0-96FA3DF6EF0F}" srcOrd="1" destOrd="0" presId="urn:microsoft.com/office/officeart/2005/8/layout/orgChart1"/>
    <dgm:cxn modelId="{96BB591F-0F90-4D1F-83A1-035086CAAB12}" srcId="{CC19F610-E482-46E1-A697-03ABEF3452CB}" destId="{474BB708-75B6-44EA-A2F9-A454F7660834}" srcOrd="1" destOrd="0" parTransId="{81E0BFD8-7EB9-44F3-B1B4-4EEC2893581A}" sibTransId="{50F938FD-7E6D-486D-946C-BDA4162954F3}"/>
    <dgm:cxn modelId="{9710D620-7F7B-4FEB-82EB-BB085232E3B3}" type="presOf" srcId="{474BB708-75B6-44EA-A2F9-A454F7660834}" destId="{E073AAE9-45F7-4BDD-95AE-FB4E0F61ABAE}" srcOrd="1" destOrd="0" presId="urn:microsoft.com/office/officeart/2005/8/layout/orgChart1"/>
    <dgm:cxn modelId="{72D7EC3B-EC13-4B43-98DD-36724B093BB2}" type="presOf" srcId="{A2A6EC0A-DC2E-4A4F-BC47-BE65E172FD80}" destId="{AA07AF66-40EF-49F6-ACA4-8132E98A30E6}" srcOrd="0" destOrd="0" presId="urn:microsoft.com/office/officeart/2005/8/layout/orgChart1"/>
    <dgm:cxn modelId="{F1CBB940-06CE-48DA-9D8F-9CF18CC15392}" type="presOf" srcId="{7373D475-97B6-4F42-95C1-79C1307D5CF5}" destId="{AB11B8E2-7316-4094-A607-211021C0BE07}" srcOrd="0" destOrd="0" presId="urn:microsoft.com/office/officeart/2005/8/layout/orgChart1"/>
    <dgm:cxn modelId="{42B6675B-FC8B-49A7-86FF-9343D6D15947}" type="presOf" srcId="{7373D475-97B6-4F42-95C1-79C1307D5CF5}" destId="{26A2228E-976D-4B5A-B3F7-C7B4149B2079}" srcOrd="1" destOrd="0" presId="urn:microsoft.com/office/officeart/2005/8/layout/orgChart1"/>
    <dgm:cxn modelId="{2EC2C55D-FA0F-4B29-8206-F37135D5A377}" type="presOf" srcId="{19168F65-47B6-466F-8A7D-5A002F0C1A19}" destId="{3A3AD607-800A-40C5-AFE6-50E8189F0526}" srcOrd="1" destOrd="0" presId="urn:microsoft.com/office/officeart/2005/8/layout/orgChart1"/>
    <dgm:cxn modelId="{B7B43042-4EB5-4279-A77B-C9DE6C6D6A5C}" srcId="{7373D475-97B6-4F42-95C1-79C1307D5CF5}" destId="{CC19F610-E482-46E1-A697-03ABEF3452CB}" srcOrd="1" destOrd="0" parTransId="{37C1B224-E770-4E88-BBC6-136BCBE5E45C}" sibTransId="{BE397DE8-9A91-441A-A61F-458543AAD68F}"/>
    <dgm:cxn modelId="{D49BD462-596E-4AB0-AF3A-E76C79462252}" type="presOf" srcId="{81228DF8-61EC-45C5-B591-64DD837F3B35}" destId="{B8C86B3D-7AFB-4085-B610-0497D8DB48DD}" srcOrd="0" destOrd="0" presId="urn:microsoft.com/office/officeart/2005/8/layout/orgChart1"/>
    <dgm:cxn modelId="{20E7C263-A321-4728-B280-FE2D695AB0EE}" type="presOf" srcId="{A24A5BE5-748C-448D-8F7D-A71C5557BDC2}" destId="{4691D371-7589-4521-BDCE-F836863F904D}" srcOrd="0" destOrd="0" presId="urn:microsoft.com/office/officeart/2005/8/layout/orgChart1"/>
    <dgm:cxn modelId="{36698547-1718-47FB-9B45-B54BB5F361E5}" type="presOf" srcId="{D681C4FD-4A3E-40CA-80E4-58D46859F274}" destId="{C39678A5-4176-462A-8F0C-474CA3431511}" srcOrd="0" destOrd="0" presId="urn:microsoft.com/office/officeart/2005/8/layout/orgChart1"/>
    <dgm:cxn modelId="{D559976A-E18F-413E-B39E-EB16409A0554}" type="presOf" srcId="{2F6148F0-587E-4E0A-AB1D-0B5922600278}" destId="{54E93EEA-DB17-4F0C-BE0B-9F15B3FA36A2}" srcOrd="0" destOrd="0" presId="urn:microsoft.com/office/officeart/2005/8/layout/orgChart1"/>
    <dgm:cxn modelId="{A92C944C-95B9-414A-9775-96CF058FE0C0}" type="presOf" srcId="{7B22D662-F89F-49CE-9B3F-B1589153428C}" destId="{5B88EB9E-0CE4-452A-93D2-1F51C9593E83}" srcOrd="0" destOrd="0" presId="urn:microsoft.com/office/officeart/2005/8/layout/orgChart1"/>
    <dgm:cxn modelId="{A5ECBA54-67B3-4201-BCD9-7A794A61FFE3}" type="presOf" srcId="{37C1B224-E770-4E88-BBC6-136BCBE5E45C}" destId="{D55D9E38-B5F2-493A-9A31-C8CB04903166}" srcOrd="0" destOrd="0" presId="urn:microsoft.com/office/officeart/2005/8/layout/orgChart1"/>
    <dgm:cxn modelId="{6ADA5477-338B-4589-BEA7-B64E1FFCC6A5}" srcId="{D681C4FD-4A3E-40CA-80E4-58D46859F274}" destId="{19168F65-47B6-466F-8A7D-5A002F0C1A19}" srcOrd="0" destOrd="0" parTransId="{2ACF876F-BD56-4635-8706-D103D0B98773}" sibTransId="{6C4EFD79-B028-4291-8686-B6C6627A8CAD}"/>
    <dgm:cxn modelId="{CA612E78-0BD2-4678-99C1-59612EF0E2D1}" srcId="{23901B93-E83E-4991-8166-30F1DBE422CB}" destId="{D681C4FD-4A3E-40CA-80E4-58D46859F274}" srcOrd="0" destOrd="0" parTransId="{A276171D-8BF2-4ACB-B39C-581AD669F334}" sibTransId="{0C30817B-5B70-4BA2-950C-1991DD2CC7CF}"/>
    <dgm:cxn modelId="{C6023A7F-9969-409E-A844-B9AF38E19C8A}" type="presOf" srcId="{DAD2B5FD-C353-47AF-8BC8-CBB2EB27789D}" destId="{3772B4C4-62BF-4D03-A41A-5AB282F04F13}" srcOrd="0" destOrd="0" presId="urn:microsoft.com/office/officeart/2005/8/layout/orgChart1"/>
    <dgm:cxn modelId="{EEE3BB81-410B-4BE4-A2F1-FDE8B0F2D46E}" type="presOf" srcId="{5C14B1D2-8BF9-4131-B1A0-7DD152478323}" destId="{7F820B0A-B496-4D70-A55D-495202A96506}" srcOrd="0" destOrd="0" presId="urn:microsoft.com/office/officeart/2005/8/layout/orgChart1"/>
    <dgm:cxn modelId="{3C8EBF81-261E-4CC7-998A-03B9AA52F521}" srcId="{D681C4FD-4A3E-40CA-80E4-58D46859F274}" destId="{7373D475-97B6-4F42-95C1-79C1307D5CF5}" srcOrd="1" destOrd="0" parTransId="{BE255A1A-1518-46E6-BE81-695E038E3150}" sibTransId="{DA18B327-6CEB-4AB6-9950-510676661B7A}"/>
    <dgm:cxn modelId="{E266AA89-4B5D-4DA7-90C4-92A3BAC26C9E}" type="presOf" srcId="{3CF4E8C5-7473-40E1-A07C-0F11531C536A}" destId="{ABB3642E-3083-4D51-B00D-2E5AD918F7F8}" srcOrd="0" destOrd="0" presId="urn:microsoft.com/office/officeart/2005/8/layout/orgChart1"/>
    <dgm:cxn modelId="{87263998-ABCF-41DE-849A-2132D505677B}" type="presOf" srcId="{2F6148F0-587E-4E0A-AB1D-0B5922600278}" destId="{829B12D7-B4C6-4D39-9460-27FCF88288B6}" srcOrd="1" destOrd="0" presId="urn:microsoft.com/office/officeart/2005/8/layout/orgChart1"/>
    <dgm:cxn modelId="{E74AB0A2-4BA4-423A-ADC6-11A2B911FB58}" srcId="{7373D475-97B6-4F42-95C1-79C1307D5CF5}" destId="{2F6148F0-587E-4E0A-AB1D-0B5922600278}" srcOrd="0" destOrd="0" parTransId="{A2A6EC0A-DC2E-4A4F-BC47-BE65E172FD80}" sibTransId="{4C6E5A97-25A7-4ECB-9AAB-4095DBC3D209}"/>
    <dgm:cxn modelId="{5C7718AA-4B75-4E95-AC80-7B14B9C4EDFD}" type="presOf" srcId="{BE255A1A-1518-46E6-BE81-695E038E3150}" destId="{67A04E6A-12AB-45F4-9E18-8C5A2E9D3809}" srcOrd="0" destOrd="0" presId="urn:microsoft.com/office/officeart/2005/8/layout/orgChart1"/>
    <dgm:cxn modelId="{21198BB3-5163-43FA-A653-09BE8266B34A}" type="presOf" srcId="{474BB708-75B6-44EA-A2F9-A454F7660834}" destId="{39F752E5-AD47-47DC-9145-BEF46557EA45}" srcOrd="0" destOrd="0" presId="urn:microsoft.com/office/officeart/2005/8/layout/orgChart1"/>
    <dgm:cxn modelId="{7930E7BD-CB60-46F8-B270-8DDC46D914C9}" type="presOf" srcId="{2ACF876F-BD56-4635-8706-D103D0B98773}" destId="{1DBAD570-7AB9-46FE-B967-9339ED16B888}" srcOrd="0" destOrd="0" presId="urn:microsoft.com/office/officeart/2005/8/layout/orgChart1"/>
    <dgm:cxn modelId="{25C418C0-8C7F-46D5-B441-91A596246E5D}" type="presOf" srcId="{23901B93-E83E-4991-8166-30F1DBE422CB}" destId="{ACE536FA-7D45-4780-BF96-C537A841C202}" srcOrd="0" destOrd="0" presId="urn:microsoft.com/office/officeart/2005/8/layout/orgChart1"/>
    <dgm:cxn modelId="{D9CCC7C3-A2FF-4F38-9DF7-3A4793A9DB99}" type="presOf" srcId="{19168F65-47B6-466F-8A7D-5A002F0C1A19}" destId="{418F33F8-87E3-4B45-A3F8-16A5B6874C14}" srcOrd="0" destOrd="0" presId="urn:microsoft.com/office/officeart/2005/8/layout/orgChart1"/>
    <dgm:cxn modelId="{EDA40EC5-53CF-4663-B5F2-A4F19443858D}" type="presOf" srcId="{7B22D662-F89F-49CE-9B3F-B1589153428C}" destId="{68EEAB17-A66A-4FC8-A9EA-12373E05A174}" srcOrd="1" destOrd="0" presId="urn:microsoft.com/office/officeart/2005/8/layout/orgChart1"/>
    <dgm:cxn modelId="{DB233ECB-D5A2-45C4-B87A-281BF347F1E2}" type="presOf" srcId="{D681C4FD-4A3E-40CA-80E4-58D46859F274}" destId="{78DE5D24-E084-4B18-A5AB-23B60905EEFC}" srcOrd="1" destOrd="0" presId="urn:microsoft.com/office/officeart/2005/8/layout/orgChart1"/>
    <dgm:cxn modelId="{444343D4-1993-4205-9458-DD60B7DB952A}" type="presOf" srcId="{3CF4E8C5-7473-40E1-A07C-0F11531C536A}" destId="{D6FB0D43-3066-4469-B7AD-005DD389F1B1}" srcOrd="1" destOrd="0" presId="urn:microsoft.com/office/officeart/2005/8/layout/orgChart1"/>
    <dgm:cxn modelId="{EF30B2D4-89EA-44C8-9D7F-E87B0EE8A31C}" srcId="{3CF4E8C5-7473-40E1-A07C-0F11531C536A}" destId="{7B22D662-F89F-49CE-9B3F-B1589153428C}" srcOrd="0" destOrd="0" parTransId="{A24A5BE5-748C-448D-8F7D-A71C5557BDC2}" sibTransId="{0C2D53E3-2E29-4A89-8831-CD8B1F1A79AB}"/>
    <dgm:cxn modelId="{070AF5D5-B374-477F-8A2E-8EA4CF19B82E}" type="presOf" srcId="{CC19F610-E482-46E1-A697-03ABEF3452CB}" destId="{E6565B5A-8579-4593-BA1A-D828E056C972}" srcOrd="1" destOrd="0" presId="urn:microsoft.com/office/officeart/2005/8/layout/orgChart1"/>
    <dgm:cxn modelId="{BCC5BDE0-66EA-444A-9576-7574911F6F96}" type="presOf" srcId="{D6ABA9C7-8B09-464F-9498-0A577D06A5D1}" destId="{A3ED527F-8BF5-4A4C-B83A-92EB3593F4B2}" srcOrd="0" destOrd="0" presId="urn:microsoft.com/office/officeart/2005/8/layout/orgChart1"/>
    <dgm:cxn modelId="{7F6069E5-D031-438A-B0C7-5C7395CE6619}" srcId="{D681C4FD-4A3E-40CA-80E4-58D46859F274}" destId="{C70341EB-9B2A-42F1-B1CA-0D245CCA4655}" srcOrd="2" destOrd="0" parTransId="{5C14B1D2-8BF9-4131-B1A0-7DD152478323}" sibTransId="{E6664BEB-5FD0-482C-AB7B-1A6811DDA286}"/>
    <dgm:cxn modelId="{CFBB33E8-C906-4782-9C4E-C2FAA9C09ACE}" type="presOf" srcId="{DAD2B5FD-C353-47AF-8BC8-CBB2EB27789D}" destId="{9B651162-C9A6-469F-B665-59F145074A08}" srcOrd="1" destOrd="0" presId="urn:microsoft.com/office/officeart/2005/8/layout/orgChart1"/>
    <dgm:cxn modelId="{243845EA-A167-4716-8636-48A441490547}" type="presOf" srcId="{81E0BFD8-7EB9-44F3-B1B4-4EEC2893581A}" destId="{5A7C04EC-3DCC-4E3A-B7C2-A867B686362E}" srcOrd="0" destOrd="0" presId="urn:microsoft.com/office/officeart/2005/8/layout/orgChart1"/>
    <dgm:cxn modelId="{E92D60EE-0D39-4939-A728-6B8A06CFA76B}" srcId="{CC19F610-E482-46E1-A697-03ABEF3452CB}" destId="{3CF4E8C5-7473-40E1-A07C-0F11531C536A}" srcOrd="0" destOrd="0" parTransId="{81228DF8-61EC-45C5-B591-64DD837F3B35}" sibTransId="{CDB20403-ED9F-4E96-9FAA-E259EC697FBF}"/>
    <dgm:cxn modelId="{E34158D9-F3A5-43B1-8C20-C5E909915CCC}" type="presParOf" srcId="{ACE536FA-7D45-4780-BF96-C537A841C202}" destId="{3F94F782-66ED-4253-A797-0DA59E1DF0BB}" srcOrd="0" destOrd="0" presId="urn:microsoft.com/office/officeart/2005/8/layout/orgChart1"/>
    <dgm:cxn modelId="{977AF97A-8F40-41F1-9757-3C86C468388B}" type="presParOf" srcId="{3F94F782-66ED-4253-A797-0DA59E1DF0BB}" destId="{0D9AB33B-FB18-43D1-901F-4A306F6B4D72}" srcOrd="0" destOrd="0" presId="urn:microsoft.com/office/officeart/2005/8/layout/orgChart1"/>
    <dgm:cxn modelId="{5734A3D7-3A3C-4639-8303-EFC278A47B32}" type="presParOf" srcId="{0D9AB33B-FB18-43D1-901F-4A306F6B4D72}" destId="{C39678A5-4176-462A-8F0C-474CA3431511}" srcOrd="0" destOrd="0" presId="urn:microsoft.com/office/officeart/2005/8/layout/orgChart1"/>
    <dgm:cxn modelId="{2362CB28-D548-4A8D-BFFF-400ACB5E9D50}" type="presParOf" srcId="{0D9AB33B-FB18-43D1-901F-4A306F6B4D72}" destId="{78DE5D24-E084-4B18-A5AB-23B60905EEFC}" srcOrd="1" destOrd="0" presId="urn:microsoft.com/office/officeart/2005/8/layout/orgChart1"/>
    <dgm:cxn modelId="{4CF88B08-21B4-489A-AD5E-0655CA4D6C93}" type="presParOf" srcId="{3F94F782-66ED-4253-A797-0DA59E1DF0BB}" destId="{C7948770-7C1E-4561-96A0-1D7976FFCA89}" srcOrd="1" destOrd="0" presId="urn:microsoft.com/office/officeart/2005/8/layout/orgChart1"/>
    <dgm:cxn modelId="{368AAE5D-803A-4708-8091-82573A7AA415}" type="presParOf" srcId="{C7948770-7C1E-4561-96A0-1D7976FFCA89}" destId="{67A04E6A-12AB-45F4-9E18-8C5A2E9D3809}" srcOrd="0" destOrd="0" presId="urn:microsoft.com/office/officeart/2005/8/layout/orgChart1"/>
    <dgm:cxn modelId="{26478C95-05ED-4FE8-B965-DD8EAEEDB554}" type="presParOf" srcId="{C7948770-7C1E-4561-96A0-1D7976FFCA89}" destId="{6F104AB1-0AF6-4C51-9407-AD5330B8DECA}" srcOrd="1" destOrd="0" presId="urn:microsoft.com/office/officeart/2005/8/layout/orgChart1"/>
    <dgm:cxn modelId="{40E44DC4-3343-4FA7-BE6A-FA9DE256EB9C}" type="presParOf" srcId="{6F104AB1-0AF6-4C51-9407-AD5330B8DECA}" destId="{A641F15A-CA0D-476F-8E80-8E6280F1963B}" srcOrd="0" destOrd="0" presId="urn:microsoft.com/office/officeart/2005/8/layout/orgChart1"/>
    <dgm:cxn modelId="{312B8FE6-E10B-4D31-B25C-CD5CDD6B769B}" type="presParOf" srcId="{A641F15A-CA0D-476F-8E80-8E6280F1963B}" destId="{AB11B8E2-7316-4094-A607-211021C0BE07}" srcOrd="0" destOrd="0" presId="urn:microsoft.com/office/officeart/2005/8/layout/orgChart1"/>
    <dgm:cxn modelId="{8F2AAA23-64FF-4829-BB0E-EC39A9E20E74}" type="presParOf" srcId="{A641F15A-CA0D-476F-8E80-8E6280F1963B}" destId="{26A2228E-976D-4B5A-B3F7-C7B4149B2079}" srcOrd="1" destOrd="0" presId="urn:microsoft.com/office/officeart/2005/8/layout/orgChart1"/>
    <dgm:cxn modelId="{1F72C627-95FB-4034-B079-7CBAA5255ED3}" type="presParOf" srcId="{6F104AB1-0AF6-4C51-9407-AD5330B8DECA}" destId="{A10F4F58-5025-40E4-977B-2F400EE66F9D}" srcOrd="1" destOrd="0" presId="urn:microsoft.com/office/officeart/2005/8/layout/orgChart1"/>
    <dgm:cxn modelId="{7F682517-E9A5-4C9F-8C96-A6009F9EA8DE}" type="presParOf" srcId="{A10F4F58-5025-40E4-977B-2F400EE66F9D}" destId="{D55D9E38-B5F2-493A-9A31-C8CB04903166}" srcOrd="0" destOrd="0" presId="urn:microsoft.com/office/officeart/2005/8/layout/orgChart1"/>
    <dgm:cxn modelId="{4966FB97-DFBB-4CA5-ABD8-061BA4486F63}" type="presParOf" srcId="{A10F4F58-5025-40E4-977B-2F400EE66F9D}" destId="{2EFEC174-2EC9-4896-9BE5-FC6F7B33BE57}" srcOrd="1" destOrd="0" presId="urn:microsoft.com/office/officeart/2005/8/layout/orgChart1"/>
    <dgm:cxn modelId="{D3C6C49B-225C-45A4-BE19-F55DFF202A92}" type="presParOf" srcId="{2EFEC174-2EC9-4896-9BE5-FC6F7B33BE57}" destId="{1B362D00-B324-4126-857A-E19A6F0445A8}" srcOrd="0" destOrd="0" presId="urn:microsoft.com/office/officeart/2005/8/layout/orgChart1"/>
    <dgm:cxn modelId="{027ECB87-8846-45B4-A561-8873D94E845A}" type="presParOf" srcId="{1B362D00-B324-4126-857A-E19A6F0445A8}" destId="{40BA9654-D5D2-4EB7-B72D-4FA92BB4F4D3}" srcOrd="0" destOrd="0" presId="urn:microsoft.com/office/officeart/2005/8/layout/orgChart1"/>
    <dgm:cxn modelId="{C87083D7-1264-47AF-B867-83811D0041F2}" type="presParOf" srcId="{1B362D00-B324-4126-857A-E19A6F0445A8}" destId="{E6565B5A-8579-4593-BA1A-D828E056C972}" srcOrd="1" destOrd="0" presId="urn:microsoft.com/office/officeart/2005/8/layout/orgChart1"/>
    <dgm:cxn modelId="{4CB17F26-107C-41DC-8D05-48747D8DB540}" type="presParOf" srcId="{2EFEC174-2EC9-4896-9BE5-FC6F7B33BE57}" destId="{9DED3FC8-058E-4442-AA0A-4CB19F93E526}" srcOrd="1" destOrd="0" presId="urn:microsoft.com/office/officeart/2005/8/layout/orgChart1"/>
    <dgm:cxn modelId="{4914C529-BA2B-489D-8330-161E4EBE1C85}" type="presParOf" srcId="{9DED3FC8-058E-4442-AA0A-4CB19F93E526}" destId="{B8C86B3D-7AFB-4085-B610-0497D8DB48DD}" srcOrd="0" destOrd="0" presId="urn:microsoft.com/office/officeart/2005/8/layout/orgChart1"/>
    <dgm:cxn modelId="{10216660-2873-45C2-A574-74B16BC45E37}" type="presParOf" srcId="{9DED3FC8-058E-4442-AA0A-4CB19F93E526}" destId="{FEF0F7BD-8C16-4375-B155-BDDD5FF340E2}" srcOrd="1" destOrd="0" presId="urn:microsoft.com/office/officeart/2005/8/layout/orgChart1"/>
    <dgm:cxn modelId="{0F3B41AC-FD6E-4414-AE7A-BC150891CAA6}" type="presParOf" srcId="{FEF0F7BD-8C16-4375-B155-BDDD5FF340E2}" destId="{EC0DDDF1-E0A8-44DE-8689-7FC9DD634C46}" srcOrd="0" destOrd="0" presId="urn:microsoft.com/office/officeart/2005/8/layout/orgChart1"/>
    <dgm:cxn modelId="{56DE3766-85D5-4601-9349-F4FC14F5A92E}" type="presParOf" srcId="{EC0DDDF1-E0A8-44DE-8689-7FC9DD634C46}" destId="{ABB3642E-3083-4D51-B00D-2E5AD918F7F8}" srcOrd="0" destOrd="0" presId="urn:microsoft.com/office/officeart/2005/8/layout/orgChart1"/>
    <dgm:cxn modelId="{4C8CDEF9-48CE-48FA-9CCE-330419924D6B}" type="presParOf" srcId="{EC0DDDF1-E0A8-44DE-8689-7FC9DD634C46}" destId="{D6FB0D43-3066-4469-B7AD-005DD389F1B1}" srcOrd="1" destOrd="0" presId="urn:microsoft.com/office/officeart/2005/8/layout/orgChart1"/>
    <dgm:cxn modelId="{3F235552-775F-4221-A021-9F7EA989FF06}" type="presParOf" srcId="{FEF0F7BD-8C16-4375-B155-BDDD5FF340E2}" destId="{6A7FC3FB-1AC7-4662-9DEB-377248B4F742}" srcOrd="1" destOrd="0" presId="urn:microsoft.com/office/officeart/2005/8/layout/orgChart1"/>
    <dgm:cxn modelId="{9E483500-F9C6-40AC-8182-219D74A47B71}" type="presParOf" srcId="{6A7FC3FB-1AC7-4662-9DEB-377248B4F742}" destId="{4691D371-7589-4521-BDCE-F836863F904D}" srcOrd="0" destOrd="0" presId="urn:microsoft.com/office/officeart/2005/8/layout/orgChart1"/>
    <dgm:cxn modelId="{A280E8BE-1C5F-40E9-A6AE-A918BBF23EF2}" type="presParOf" srcId="{6A7FC3FB-1AC7-4662-9DEB-377248B4F742}" destId="{B392D679-5C57-4EC7-827C-EC0ECD39B122}" srcOrd="1" destOrd="0" presId="urn:microsoft.com/office/officeart/2005/8/layout/orgChart1"/>
    <dgm:cxn modelId="{106E9549-21BE-4F0D-B199-A8794AC4A82D}" type="presParOf" srcId="{B392D679-5C57-4EC7-827C-EC0ECD39B122}" destId="{836C0736-37AD-47B9-8274-7E1E93DC7538}" srcOrd="0" destOrd="0" presId="urn:microsoft.com/office/officeart/2005/8/layout/orgChart1"/>
    <dgm:cxn modelId="{0492464B-D505-4B20-92C6-1B6FE4A3BB36}" type="presParOf" srcId="{836C0736-37AD-47B9-8274-7E1E93DC7538}" destId="{5B88EB9E-0CE4-452A-93D2-1F51C9593E83}" srcOrd="0" destOrd="0" presId="urn:microsoft.com/office/officeart/2005/8/layout/orgChart1"/>
    <dgm:cxn modelId="{2D515115-A087-49CF-8415-79F9D0715D9F}" type="presParOf" srcId="{836C0736-37AD-47B9-8274-7E1E93DC7538}" destId="{68EEAB17-A66A-4FC8-A9EA-12373E05A174}" srcOrd="1" destOrd="0" presId="urn:microsoft.com/office/officeart/2005/8/layout/orgChart1"/>
    <dgm:cxn modelId="{327C6CE9-EACF-47D4-BC8C-FA48A1D25EAF}" type="presParOf" srcId="{B392D679-5C57-4EC7-827C-EC0ECD39B122}" destId="{25AF7D08-3B61-45FC-B393-0D947503E35D}" srcOrd="1" destOrd="0" presId="urn:microsoft.com/office/officeart/2005/8/layout/orgChart1"/>
    <dgm:cxn modelId="{B731603A-DC0B-44F6-A023-291E492997AC}" type="presParOf" srcId="{25AF7D08-3B61-45FC-B393-0D947503E35D}" destId="{A3ED527F-8BF5-4A4C-B83A-92EB3593F4B2}" srcOrd="0" destOrd="0" presId="urn:microsoft.com/office/officeart/2005/8/layout/orgChart1"/>
    <dgm:cxn modelId="{A5408F02-EE11-4E44-A7E0-67ED7C927C0A}" type="presParOf" srcId="{25AF7D08-3B61-45FC-B393-0D947503E35D}" destId="{A704DBE1-3E08-4C1E-8C17-C74A77DE375E}" srcOrd="1" destOrd="0" presId="urn:microsoft.com/office/officeart/2005/8/layout/orgChart1"/>
    <dgm:cxn modelId="{221FBFD1-6FEB-42B9-87D4-6D997531AEA3}" type="presParOf" srcId="{A704DBE1-3E08-4C1E-8C17-C74A77DE375E}" destId="{CA823457-0076-4B27-8BD0-58BF16904946}" srcOrd="0" destOrd="0" presId="urn:microsoft.com/office/officeart/2005/8/layout/orgChart1"/>
    <dgm:cxn modelId="{15C14318-51C9-47BE-8981-86FE656C9C60}" type="presParOf" srcId="{CA823457-0076-4B27-8BD0-58BF16904946}" destId="{3772B4C4-62BF-4D03-A41A-5AB282F04F13}" srcOrd="0" destOrd="0" presId="urn:microsoft.com/office/officeart/2005/8/layout/orgChart1"/>
    <dgm:cxn modelId="{2316693A-3052-421F-91E6-2C473A5CC414}" type="presParOf" srcId="{CA823457-0076-4B27-8BD0-58BF16904946}" destId="{9B651162-C9A6-469F-B665-59F145074A08}" srcOrd="1" destOrd="0" presId="urn:microsoft.com/office/officeart/2005/8/layout/orgChart1"/>
    <dgm:cxn modelId="{5AA7FAD0-118B-470E-AA75-27E93C693DF1}" type="presParOf" srcId="{A704DBE1-3E08-4C1E-8C17-C74A77DE375E}" destId="{30507932-4C35-45D3-9773-839AEC415772}" srcOrd="1" destOrd="0" presId="urn:microsoft.com/office/officeart/2005/8/layout/orgChart1"/>
    <dgm:cxn modelId="{F238B59B-EF24-45BA-967D-323BB6FA2C16}" type="presParOf" srcId="{A704DBE1-3E08-4C1E-8C17-C74A77DE375E}" destId="{69BC9387-A5E8-4285-8041-4E96930BEEB2}" srcOrd="2" destOrd="0" presId="urn:microsoft.com/office/officeart/2005/8/layout/orgChart1"/>
    <dgm:cxn modelId="{AAB5D98B-6859-4E17-B19D-3829EB3FE056}" type="presParOf" srcId="{B392D679-5C57-4EC7-827C-EC0ECD39B122}" destId="{D9E2CCFF-0DAE-4247-A70E-0E7A7F708922}" srcOrd="2" destOrd="0" presId="urn:microsoft.com/office/officeart/2005/8/layout/orgChart1"/>
    <dgm:cxn modelId="{8318274C-B142-4AD8-A12B-0F264DEFCA9F}" type="presParOf" srcId="{FEF0F7BD-8C16-4375-B155-BDDD5FF340E2}" destId="{659B6436-4BFA-41F2-A9CC-F3A380E0EA65}" srcOrd="2" destOrd="0" presId="urn:microsoft.com/office/officeart/2005/8/layout/orgChart1"/>
    <dgm:cxn modelId="{ABC5C02F-53ED-467B-8702-5AC65D23E2D1}" type="presParOf" srcId="{9DED3FC8-058E-4442-AA0A-4CB19F93E526}" destId="{5A7C04EC-3DCC-4E3A-B7C2-A867B686362E}" srcOrd="2" destOrd="0" presId="urn:microsoft.com/office/officeart/2005/8/layout/orgChart1"/>
    <dgm:cxn modelId="{8550A27B-BC6C-46D3-9B47-D9F964E43CFF}" type="presParOf" srcId="{9DED3FC8-058E-4442-AA0A-4CB19F93E526}" destId="{C3363EF8-4F44-4869-94FD-4C600DA818EB}" srcOrd="3" destOrd="0" presId="urn:microsoft.com/office/officeart/2005/8/layout/orgChart1"/>
    <dgm:cxn modelId="{631F7D49-D1C3-4226-BD20-A84165BA487A}" type="presParOf" srcId="{C3363EF8-4F44-4869-94FD-4C600DA818EB}" destId="{82BCF2DF-67F6-4535-BCA4-4BD86C2883D0}" srcOrd="0" destOrd="0" presId="urn:microsoft.com/office/officeart/2005/8/layout/orgChart1"/>
    <dgm:cxn modelId="{39FE8CD4-2931-4D2F-8683-EEEB349F2747}" type="presParOf" srcId="{82BCF2DF-67F6-4535-BCA4-4BD86C2883D0}" destId="{39F752E5-AD47-47DC-9145-BEF46557EA45}" srcOrd="0" destOrd="0" presId="urn:microsoft.com/office/officeart/2005/8/layout/orgChart1"/>
    <dgm:cxn modelId="{2611D683-46BF-495C-8EB2-3E9B42E1FB11}" type="presParOf" srcId="{82BCF2DF-67F6-4535-BCA4-4BD86C2883D0}" destId="{E073AAE9-45F7-4BDD-95AE-FB4E0F61ABAE}" srcOrd="1" destOrd="0" presId="urn:microsoft.com/office/officeart/2005/8/layout/orgChart1"/>
    <dgm:cxn modelId="{BA6692E5-4CE7-4A08-ADA6-E9BD4107A9B4}" type="presParOf" srcId="{C3363EF8-4F44-4869-94FD-4C600DA818EB}" destId="{7965ED4B-7AE0-4727-9604-94794118ACC6}" srcOrd="1" destOrd="0" presId="urn:microsoft.com/office/officeart/2005/8/layout/orgChart1"/>
    <dgm:cxn modelId="{7F8867B8-068B-4364-980F-3E4C1D751EEA}" type="presParOf" srcId="{C3363EF8-4F44-4869-94FD-4C600DA818EB}" destId="{7F41EF98-B544-4429-866E-7F1644D0587C}" srcOrd="2" destOrd="0" presId="urn:microsoft.com/office/officeart/2005/8/layout/orgChart1"/>
    <dgm:cxn modelId="{82E41556-979E-4EA8-94A6-46CE10617517}" type="presParOf" srcId="{2EFEC174-2EC9-4896-9BE5-FC6F7B33BE57}" destId="{1751A383-D345-4372-9A27-E89C911B2C25}" srcOrd="2" destOrd="0" presId="urn:microsoft.com/office/officeart/2005/8/layout/orgChart1"/>
    <dgm:cxn modelId="{793C001B-3FC7-45A6-B496-8D93A8394F18}" type="presParOf" srcId="{6F104AB1-0AF6-4C51-9407-AD5330B8DECA}" destId="{AEC84E83-469E-450A-A0EC-CBA8927209C7}" srcOrd="2" destOrd="0" presId="urn:microsoft.com/office/officeart/2005/8/layout/orgChart1"/>
    <dgm:cxn modelId="{57F9D01F-14DF-45D8-82F5-0EA85E4DBF2D}" type="presParOf" srcId="{AEC84E83-469E-450A-A0EC-CBA8927209C7}" destId="{AA07AF66-40EF-49F6-ACA4-8132E98A30E6}" srcOrd="0" destOrd="0" presId="urn:microsoft.com/office/officeart/2005/8/layout/orgChart1"/>
    <dgm:cxn modelId="{E93013A0-BE5D-4974-9940-AF14938B93EE}" type="presParOf" srcId="{AEC84E83-469E-450A-A0EC-CBA8927209C7}" destId="{6B45B0F9-59EA-4D15-A932-B20B77EE24A0}" srcOrd="1" destOrd="0" presId="urn:microsoft.com/office/officeart/2005/8/layout/orgChart1"/>
    <dgm:cxn modelId="{723436AC-4DFB-420D-9039-61228F1EC7FB}" type="presParOf" srcId="{6B45B0F9-59EA-4D15-A932-B20B77EE24A0}" destId="{5AD44A01-FD09-40EB-85CD-BE65B83D2EAF}" srcOrd="0" destOrd="0" presId="urn:microsoft.com/office/officeart/2005/8/layout/orgChart1"/>
    <dgm:cxn modelId="{DF485A5F-73B9-4925-ABF4-80763548887E}" type="presParOf" srcId="{5AD44A01-FD09-40EB-85CD-BE65B83D2EAF}" destId="{54E93EEA-DB17-4F0C-BE0B-9F15B3FA36A2}" srcOrd="0" destOrd="0" presId="urn:microsoft.com/office/officeart/2005/8/layout/orgChart1"/>
    <dgm:cxn modelId="{0ED7DA29-6AC7-46C2-BBD6-907C6DE19ED2}" type="presParOf" srcId="{5AD44A01-FD09-40EB-85CD-BE65B83D2EAF}" destId="{829B12D7-B4C6-4D39-9460-27FCF88288B6}" srcOrd="1" destOrd="0" presId="urn:microsoft.com/office/officeart/2005/8/layout/orgChart1"/>
    <dgm:cxn modelId="{2C3A8320-F3E1-450C-8563-1CB6DEA66668}" type="presParOf" srcId="{6B45B0F9-59EA-4D15-A932-B20B77EE24A0}" destId="{23127578-57DB-4C3E-8730-BAFBE1818D04}" srcOrd="1" destOrd="0" presId="urn:microsoft.com/office/officeart/2005/8/layout/orgChart1"/>
    <dgm:cxn modelId="{00304B5E-F367-47AF-AF5E-C85CB65B185A}" type="presParOf" srcId="{6B45B0F9-59EA-4D15-A932-B20B77EE24A0}" destId="{E3418C9F-B431-4370-AC49-906C95A94597}" srcOrd="2" destOrd="0" presId="urn:microsoft.com/office/officeart/2005/8/layout/orgChart1"/>
    <dgm:cxn modelId="{B4427BBD-61D5-4E34-B184-2ECF9A4A46D1}" type="presParOf" srcId="{3F94F782-66ED-4253-A797-0DA59E1DF0BB}" destId="{E8EBA96B-AEFA-4013-9B55-B0941BB706E9}" srcOrd="2" destOrd="0" presId="urn:microsoft.com/office/officeart/2005/8/layout/orgChart1"/>
    <dgm:cxn modelId="{31027893-A7EB-401B-BAF0-5B8E63F1597B}" type="presParOf" srcId="{E8EBA96B-AEFA-4013-9B55-B0941BB706E9}" destId="{1DBAD570-7AB9-46FE-B967-9339ED16B888}" srcOrd="0" destOrd="0" presId="urn:microsoft.com/office/officeart/2005/8/layout/orgChart1"/>
    <dgm:cxn modelId="{F5922FD8-2855-4751-BFDC-FE4C9E9FFC10}" type="presParOf" srcId="{E8EBA96B-AEFA-4013-9B55-B0941BB706E9}" destId="{1581DEFB-6A5A-4E43-85FD-72DED88E2072}" srcOrd="1" destOrd="0" presId="urn:microsoft.com/office/officeart/2005/8/layout/orgChart1"/>
    <dgm:cxn modelId="{D7DF2DB7-0A59-43F8-A847-EEA6180C817F}" type="presParOf" srcId="{1581DEFB-6A5A-4E43-85FD-72DED88E2072}" destId="{3E3AD241-3F81-4C9D-A6EC-FD35438F2DEA}" srcOrd="0" destOrd="0" presId="urn:microsoft.com/office/officeart/2005/8/layout/orgChart1"/>
    <dgm:cxn modelId="{8DE7B4C1-CEC0-4082-BA73-5048B69AFB8D}" type="presParOf" srcId="{3E3AD241-3F81-4C9D-A6EC-FD35438F2DEA}" destId="{418F33F8-87E3-4B45-A3F8-16A5B6874C14}" srcOrd="0" destOrd="0" presId="urn:microsoft.com/office/officeart/2005/8/layout/orgChart1"/>
    <dgm:cxn modelId="{2B247851-DD69-40A6-83C4-EE92CAD71626}" type="presParOf" srcId="{3E3AD241-3F81-4C9D-A6EC-FD35438F2DEA}" destId="{3A3AD607-800A-40C5-AFE6-50E8189F0526}" srcOrd="1" destOrd="0" presId="urn:microsoft.com/office/officeart/2005/8/layout/orgChart1"/>
    <dgm:cxn modelId="{8579B532-B6DD-4864-9C49-7612F47C584D}" type="presParOf" srcId="{1581DEFB-6A5A-4E43-85FD-72DED88E2072}" destId="{D5ACFBB4-DB65-4541-BE80-5214E05F63CE}" srcOrd="1" destOrd="0" presId="urn:microsoft.com/office/officeart/2005/8/layout/orgChart1"/>
    <dgm:cxn modelId="{607549FB-91EF-4CA9-A402-4B1A2084D4CF}" type="presParOf" srcId="{1581DEFB-6A5A-4E43-85FD-72DED88E2072}" destId="{56460E30-7C37-464D-9C5A-4C5922C70365}" srcOrd="2" destOrd="0" presId="urn:microsoft.com/office/officeart/2005/8/layout/orgChart1"/>
    <dgm:cxn modelId="{B3DD5561-FE3D-4106-9555-AA026B34561F}" type="presParOf" srcId="{E8EBA96B-AEFA-4013-9B55-B0941BB706E9}" destId="{7F820B0A-B496-4D70-A55D-495202A96506}" srcOrd="2" destOrd="0" presId="urn:microsoft.com/office/officeart/2005/8/layout/orgChart1"/>
    <dgm:cxn modelId="{964C96DE-A006-4386-99A3-96FEB4D1534B}" type="presParOf" srcId="{E8EBA96B-AEFA-4013-9B55-B0941BB706E9}" destId="{ADC9F374-37FB-4277-8029-FA17BEDD4FBE}" srcOrd="3" destOrd="0" presId="urn:microsoft.com/office/officeart/2005/8/layout/orgChart1"/>
    <dgm:cxn modelId="{16702338-A4F3-44FF-B52C-000A0EC2EC96}" type="presParOf" srcId="{ADC9F374-37FB-4277-8029-FA17BEDD4FBE}" destId="{AF08AFAE-307A-4DF9-B388-7CD21E4181C8}" srcOrd="0" destOrd="0" presId="urn:microsoft.com/office/officeart/2005/8/layout/orgChart1"/>
    <dgm:cxn modelId="{C95C727E-1A5E-4F1A-B72D-93D11D705093}" type="presParOf" srcId="{AF08AFAE-307A-4DF9-B388-7CD21E4181C8}" destId="{62D9B64D-2643-4A4D-ACB3-E2A83B63733D}" srcOrd="0" destOrd="0" presId="urn:microsoft.com/office/officeart/2005/8/layout/orgChart1"/>
    <dgm:cxn modelId="{CA704F35-F1B3-4A19-B425-43781A7D3230}" type="presParOf" srcId="{AF08AFAE-307A-4DF9-B388-7CD21E4181C8}" destId="{B084B101-263E-48A7-9AB0-96FA3DF6EF0F}" srcOrd="1" destOrd="0" presId="urn:microsoft.com/office/officeart/2005/8/layout/orgChart1"/>
    <dgm:cxn modelId="{54A6AC1D-31A2-449B-B3D3-6F7731ACE9B9}" type="presParOf" srcId="{ADC9F374-37FB-4277-8029-FA17BEDD4FBE}" destId="{F5C91254-A7BA-40FB-BA72-5B64FAD8F56F}" srcOrd="1" destOrd="0" presId="urn:microsoft.com/office/officeart/2005/8/layout/orgChart1"/>
    <dgm:cxn modelId="{37B65B02-6646-4765-B6F1-EB49F890198C}" type="presParOf" srcId="{ADC9F374-37FB-4277-8029-FA17BEDD4FBE}" destId="{60D87294-83F1-4202-A201-8494EC348322}" srcOrd="2" destOrd="0" presId="urn:microsoft.com/office/officeart/2005/8/layout/orgChart1"/>
  </dgm:cxnLst>
  <dgm:bg/>
  <dgm:whole/>
  <dgm:extLst>
    <a:ext uri="http://schemas.microsoft.com/office/drawing/2008/diagram">
      <dsp:dataModelExt xmlns:dsp="http://schemas.microsoft.com/office/drawing/2008/diagram" relId="rId1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8D721E2-7D17-4DE8-BB99-74F6A8D839E7}"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en-GB"/>
        </a:p>
      </dgm:t>
    </dgm:pt>
    <dgm:pt modelId="{9D410574-6974-4D89-962E-89A58EA1E3B3}">
      <dgm:prSet phldrT="[Text]" custT="1"/>
      <dgm:spPr>
        <a:xfrm>
          <a:off x="8798" y="2794333"/>
          <a:ext cx="887190" cy="857553"/>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staff member assesses the situation and calls for help if needed </a:t>
          </a:r>
        </a:p>
      </dgm:t>
    </dgm:pt>
    <dgm:pt modelId="{624283EB-0158-4751-B88A-4E14BEAF0F83}" type="parTrans" cxnId="{279393E0-2D59-465D-88EC-BD4E50F93AA9}">
      <dgm:prSet/>
      <dgm:spPr/>
      <dgm:t>
        <a:bodyPr/>
        <a:lstStyle/>
        <a:p>
          <a:endParaRPr lang="en-GB">
            <a:latin typeface="Cambria" panose="02040503050406030204" pitchFamily="18" charset="0"/>
            <a:ea typeface="Cambria" panose="02040503050406030204" pitchFamily="18" charset="0"/>
          </a:endParaRPr>
        </a:p>
      </dgm:t>
    </dgm:pt>
    <dgm:pt modelId="{1FB59DDE-B2FE-4549-851E-9C72D268A3F5}" type="sibTrans" cxnId="{279393E0-2D59-465D-88EC-BD4E50F93AA9}">
      <dgm:prSet/>
      <dgm:spPr/>
      <dgm:t>
        <a:bodyPr/>
        <a:lstStyle/>
        <a:p>
          <a:endParaRPr lang="en-GB">
            <a:latin typeface="Cambria" panose="02040503050406030204" pitchFamily="18" charset="0"/>
            <a:ea typeface="Cambria" panose="02040503050406030204" pitchFamily="18" charset="0"/>
          </a:endParaRPr>
        </a:p>
      </dgm:t>
    </dgm:pt>
    <dgm:pt modelId="{D45A28EF-33F2-40A5-AD4C-CDF53BECEB8F}">
      <dgm:prSet custT="1"/>
      <dgm:spPr>
        <a:xfrm>
          <a:off x="956007" y="1132403"/>
          <a:ext cx="887190" cy="45423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First aid is given as appropriate </a:t>
          </a:r>
        </a:p>
      </dgm:t>
    </dgm:pt>
    <dgm:pt modelId="{8544D5EB-7901-4F87-94B1-D5604416A846}" type="parTrans" cxnId="{C4311FAA-DDE4-45F4-AC4C-52DEBE6166A2}">
      <dgm:prSet/>
      <dgm:spPr>
        <a:xfrm rot="16310677">
          <a:off x="-6280" y="2284597"/>
          <a:ext cx="1864556" cy="13434"/>
        </a:xfrm>
        <a:noFill/>
        <a:ln w="12700" cap="flat" cmpd="sng" algn="ctr">
          <a:solidFill>
            <a:sysClr val="windowText" lastClr="000000">
              <a:shade val="60000"/>
              <a:hueOff val="0"/>
              <a:satOff val="0"/>
              <a:lumOff val="0"/>
              <a:alphaOff val="0"/>
            </a:sysClr>
          </a:solidFill>
          <a:prstDash val="solid"/>
          <a:miter lim="800000"/>
        </a:ln>
        <a:effectLst/>
      </dgm:spPr>
      <dgm:t>
        <a:bodyPr/>
        <a:lstStyle/>
        <a:p>
          <a:pPr>
            <a:buNone/>
          </a:pPr>
          <a:endParaRPr lang="en-GB">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endParaRPr>
        </a:p>
      </dgm:t>
    </dgm:pt>
    <dgm:pt modelId="{E1C74254-5427-49E2-84CC-2CE2D8D5C480}" type="sibTrans" cxnId="{C4311FAA-DDE4-45F4-AC4C-52DEBE6166A2}">
      <dgm:prSet/>
      <dgm:spPr/>
      <dgm:t>
        <a:bodyPr/>
        <a:lstStyle/>
        <a:p>
          <a:endParaRPr lang="en-GB">
            <a:latin typeface="Cambria" panose="02040503050406030204" pitchFamily="18" charset="0"/>
            <a:ea typeface="Cambria" panose="02040503050406030204" pitchFamily="18" charset="0"/>
          </a:endParaRPr>
        </a:p>
      </dgm:t>
    </dgm:pt>
    <dgm:pt modelId="{4DC7D480-496D-49FD-B99C-EB3D03B33E70}">
      <dgm:prSet custT="1"/>
      <dgm:spPr>
        <a:xfrm>
          <a:off x="2173941" y="903791"/>
          <a:ext cx="1669754" cy="884901"/>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An accident form is completed by the staff member who saw the incident /was responsible for the children at the time of the incident </a:t>
          </a:r>
        </a:p>
      </dgm:t>
    </dgm:pt>
    <dgm:pt modelId="{DF2DB5A4-ADA0-4FF2-8439-F9B4C8A9D88F}" type="parTrans" cxnId="{030918E1-4AF2-420D-95D1-2CF808DD6702}">
      <dgm:prSet/>
      <dgm:spPr>
        <a:xfrm rot="21462075">
          <a:off x="1843064" y="1346163"/>
          <a:ext cx="331010" cy="13434"/>
        </a:xfrm>
        <a:no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endParaRPr lang="en-GB">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endParaRPr>
        </a:p>
      </dgm:t>
    </dgm:pt>
    <dgm:pt modelId="{E4B6F3EE-A70D-4EF4-959E-A3757904C5BA}" type="sibTrans" cxnId="{030918E1-4AF2-420D-95D1-2CF808DD6702}">
      <dgm:prSet/>
      <dgm:spPr/>
      <dgm:t>
        <a:bodyPr/>
        <a:lstStyle/>
        <a:p>
          <a:endParaRPr lang="en-GB">
            <a:latin typeface="Cambria" panose="02040503050406030204" pitchFamily="18" charset="0"/>
            <a:ea typeface="Cambria" panose="02040503050406030204" pitchFamily="18" charset="0"/>
          </a:endParaRPr>
        </a:p>
      </dgm:t>
    </dgm:pt>
    <dgm:pt modelId="{FA84ADAB-6EDD-4547-9960-9556E6DFE1E4}">
      <dgm:prSet custT="1"/>
      <dgm:spPr>
        <a:xfrm>
          <a:off x="975002" y="4868620"/>
          <a:ext cx="1228447" cy="625934"/>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Other chldren are moved to a different area of the setting if neccessary</a:t>
          </a:r>
        </a:p>
      </dgm:t>
    </dgm:pt>
    <dgm:pt modelId="{367A9F3D-EAEA-4F5A-936B-60E282EF8A77}" type="parTrans" cxnId="{902C0261-7C8C-4453-A7FE-F86AD1ACFC96}">
      <dgm:prSet/>
      <dgm:spPr>
        <a:xfrm rot="5261382">
          <a:off x="-44540" y="4195631"/>
          <a:ext cx="1960071" cy="13434"/>
        </a:xfrm>
        <a:noFill/>
        <a:ln w="12700" cap="flat" cmpd="sng" algn="ctr">
          <a:solidFill>
            <a:sysClr val="windowText" lastClr="000000">
              <a:shade val="60000"/>
              <a:hueOff val="0"/>
              <a:satOff val="0"/>
              <a:lumOff val="0"/>
              <a:alphaOff val="0"/>
            </a:sysClr>
          </a:solidFill>
          <a:prstDash val="solid"/>
          <a:miter lim="800000"/>
        </a:ln>
        <a:effectLst/>
      </dgm:spPr>
      <dgm:t>
        <a:bodyPr/>
        <a:lstStyle/>
        <a:p>
          <a:pPr>
            <a:buNone/>
          </a:pPr>
          <a:endParaRPr lang="en-GB">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endParaRPr>
        </a:p>
      </dgm:t>
    </dgm:pt>
    <dgm:pt modelId="{1EF80FE6-D21F-448E-A631-203712328FEE}" type="sibTrans" cxnId="{902C0261-7C8C-4453-A7FE-F86AD1ACFC96}">
      <dgm:prSet/>
      <dgm:spPr/>
      <dgm:t>
        <a:bodyPr/>
        <a:lstStyle/>
        <a:p>
          <a:endParaRPr lang="en-GB">
            <a:latin typeface="Cambria" panose="02040503050406030204" pitchFamily="18" charset="0"/>
            <a:ea typeface="Cambria" panose="02040503050406030204" pitchFamily="18" charset="0"/>
          </a:endParaRPr>
        </a:p>
      </dgm:t>
    </dgm:pt>
    <dgm:pt modelId="{0D045A13-0202-47FE-9587-3C548464014C}">
      <dgm:prSet custT="1"/>
      <dgm:spPr>
        <a:xfrm>
          <a:off x="4231424" y="503724"/>
          <a:ext cx="1260351" cy="672219"/>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If neccessary, the child's parent/carer is infromed at the time of the incident </a:t>
          </a:r>
        </a:p>
      </dgm:t>
    </dgm:pt>
    <dgm:pt modelId="{66866E43-3CBD-44D8-B4EC-00F5DCA54878}" type="parTrans" cxnId="{703E9C30-305C-41EF-8521-E3435736A2F1}">
      <dgm:prSet/>
      <dgm:spPr>
        <a:xfrm rot="18446357">
          <a:off x="3718662" y="1086321"/>
          <a:ext cx="637795" cy="13434"/>
        </a:xfrm>
        <a:no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endParaRPr lang="en-GB">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endParaRPr>
        </a:p>
      </dgm:t>
    </dgm:pt>
    <dgm:pt modelId="{0C4905E8-2934-42F1-8406-D73567D75C27}" type="sibTrans" cxnId="{703E9C30-305C-41EF-8521-E3435736A2F1}">
      <dgm:prSet/>
      <dgm:spPr/>
      <dgm:t>
        <a:bodyPr/>
        <a:lstStyle/>
        <a:p>
          <a:endParaRPr lang="en-GB">
            <a:latin typeface="Cambria" panose="02040503050406030204" pitchFamily="18" charset="0"/>
            <a:ea typeface="Cambria" panose="02040503050406030204" pitchFamily="18" charset="0"/>
          </a:endParaRPr>
        </a:p>
      </dgm:t>
    </dgm:pt>
    <dgm:pt modelId="{82D03BA0-0092-4617-BF06-451CB08D6A93}">
      <dgm:prSet custT="1"/>
      <dgm:spPr>
        <a:xfrm>
          <a:off x="4231424" y="1418173"/>
          <a:ext cx="1115801" cy="672241"/>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If neccessary, an ongoing monitoring form is started</a:t>
          </a:r>
        </a:p>
      </dgm:t>
    </dgm:pt>
    <dgm:pt modelId="{BD69170C-CCD3-4444-8412-27537675D091}" type="parTrans" cxnId="{ECCEE1D4-7510-4F85-B899-D56C6AA3AC67}">
      <dgm:prSet/>
      <dgm:spPr>
        <a:xfrm rot="2787777">
          <a:off x="3756117" y="1543551"/>
          <a:ext cx="562885" cy="13434"/>
        </a:xfrm>
        <a:no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endParaRPr lang="en-GB">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endParaRPr>
        </a:p>
      </dgm:t>
    </dgm:pt>
    <dgm:pt modelId="{F1AF1356-F9AA-4825-88F7-3CE36EAE020A}" type="sibTrans" cxnId="{ECCEE1D4-7510-4F85-B899-D56C6AA3AC67}">
      <dgm:prSet/>
      <dgm:spPr/>
      <dgm:t>
        <a:bodyPr/>
        <a:lstStyle/>
        <a:p>
          <a:endParaRPr lang="en-GB">
            <a:latin typeface="Cambria" panose="02040503050406030204" pitchFamily="18" charset="0"/>
            <a:ea typeface="Cambria" panose="02040503050406030204" pitchFamily="18" charset="0"/>
          </a:endParaRPr>
        </a:p>
      </dgm:t>
    </dgm:pt>
    <dgm:pt modelId="{616A11F8-2765-40C7-AEE5-B4DCB9470481}">
      <dgm:prSet custT="1"/>
      <dgm:spPr>
        <a:xfrm>
          <a:off x="5831702" y="618023"/>
          <a:ext cx="1639917" cy="443595"/>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If the accident/incident is minor then the parent/carer will be informed at pick up </a:t>
          </a:r>
        </a:p>
      </dgm:t>
    </dgm:pt>
    <dgm:pt modelId="{37F224DE-63ED-4A69-956B-FF4472FB8CC0}" type="parTrans" cxnId="{5D90551E-541D-488F-A5D4-090BEB4EF255}">
      <dgm:prSet/>
      <dgm:spPr>
        <a:xfrm rot="21599865">
          <a:off x="5491775" y="833110"/>
          <a:ext cx="339926" cy="13434"/>
        </a:xfrm>
        <a:no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endParaRPr lang="en-GB">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endParaRPr>
        </a:p>
      </dgm:t>
    </dgm:pt>
    <dgm:pt modelId="{73CA7EF6-68C3-4689-AC44-6D546D57F6F7}" type="sibTrans" cxnId="{5D90551E-541D-488F-A5D4-090BEB4EF255}">
      <dgm:prSet/>
      <dgm:spPr/>
      <dgm:t>
        <a:bodyPr/>
        <a:lstStyle/>
        <a:p>
          <a:endParaRPr lang="en-GB">
            <a:latin typeface="Cambria" panose="02040503050406030204" pitchFamily="18" charset="0"/>
            <a:ea typeface="Cambria" panose="02040503050406030204" pitchFamily="18" charset="0"/>
          </a:endParaRPr>
        </a:p>
      </dgm:t>
    </dgm:pt>
    <dgm:pt modelId="{9E860C81-C392-4F83-B45F-77BA751EF0D6}">
      <dgm:prSet custT="1"/>
      <dgm:spPr>
        <a:xfrm>
          <a:off x="1258122" y="2886218"/>
          <a:ext cx="1088502" cy="876783"/>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If neccessary, the emergency services will be called by the owner/manager</a:t>
          </a:r>
        </a:p>
      </dgm:t>
    </dgm:pt>
    <dgm:pt modelId="{C866CA8D-6C71-4733-9C45-D7E0911409F4}" type="parTrans" cxnId="{1C120564-D144-4380-8DF4-0453A7A44BAE}">
      <dgm:prSet/>
      <dgm:spPr>
        <a:xfrm rot="939439">
          <a:off x="889011" y="3267142"/>
          <a:ext cx="376088" cy="13434"/>
        </a:xfrm>
        <a:noFill/>
        <a:ln w="12700" cap="flat" cmpd="sng" algn="ctr">
          <a:solidFill>
            <a:sysClr val="windowText" lastClr="000000">
              <a:shade val="60000"/>
              <a:hueOff val="0"/>
              <a:satOff val="0"/>
              <a:lumOff val="0"/>
              <a:alphaOff val="0"/>
            </a:sysClr>
          </a:solidFill>
          <a:prstDash val="solid"/>
          <a:miter lim="800000"/>
        </a:ln>
        <a:effectLst/>
      </dgm:spPr>
      <dgm:t>
        <a:bodyPr/>
        <a:lstStyle/>
        <a:p>
          <a:pPr>
            <a:buNone/>
          </a:pPr>
          <a:endParaRPr lang="en-GB">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endParaRPr>
        </a:p>
      </dgm:t>
    </dgm:pt>
    <dgm:pt modelId="{CC58F43F-176C-4AF5-87BC-661302BFB83C}" type="sibTrans" cxnId="{1C120564-D144-4380-8DF4-0453A7A44BAE}">
      <dgm:prSet/>
      <dgm:spPr/>
      <dgm:t>
        <a:bodyPr/>
        <a:lstStyle/>
        <a:p>
          <a:endParaRPr lang="en-GB">
            <a:latin typeface="Cambria" panose="02040503050406030204" pitchFamily="18" charset="0"/>
            <a:ea typeface="Cambria" panose="02040503050406030204" pitchFamily="18" charset="0"/>
          </a:endParaRPr>
        </a:p>
      </dgm:t>
    </dgm:pt>
    <dgm:pt modelId="{37EA8EAB-9BCD-4CCC-BE4E-4D46945803B5}">
      <dgm:prSet custT="1"/>
      <dgm:spPr>
        <a:xfrm>
          <a:off x="2727868" y="2589810"/>
          <a:ext cx="2870743" cy="443595"/>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In case of ambulance transfer the owner/manager will decide the most appropriate staff member to accompany the child to hospital</a:t>
          </a:r>
        </a:p>
      </dgm:t>
    </dgm:pt>
    <dgm:pt modelId="{57E1A89D-F3AD-4F56-9EC3-944DC5890744}" type="parTrans" cxnId="{786397F7-2D16-4212-9632-87D98C3120A4}">
      <dgm:prSet/>
      <dgm:spPr>
        <a:xfrm rot="18397098">
          <a:off x="2217669" y="3061391"/>
          <a:ext cx="639153" cy="13434"/>
        </a:xfrm>
        <a:no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endParaRPr lang="en-GB">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endParaRPr>
        </a:p>
      </dgm:t>
    </dgm:pt>
    <dgm:pt modelId="{6C47AD3F-8442-4616-B644-D8874A333908}" type="sibTrans" cxnId="{786397F7-2D16-4212-9632-87D98C3120A4}">
      <dgm:prSet/>
      <dgm:spPr/>
      <dgm:t>
        <a:bodyPr/>
        <a:lstStyle/>
        <a:p>
          <a:endParaRPr lang="en-GB">
            <a:latin typeface="Cambria" panose="02040503050406030204" pitchFamily="18" charset="0"/>
            <a:ea typeface="Cambria" panose="02040503050406030204" pitchFamily="18" charset="0"/>
          </a:endParaRPr>
        </a:p>
      </dgm:t>
    </dgm:pt>
    <dgm:pt modelId="{26674C93-CECF-465C-88BD-8DB57440F460}">
      <dgm:prSet custT="1"/>
      <dgm:spPr>
        <a:xfrm>
          <a:off x="2745452" y="3314853"/>
          <a:ext cx="1729949" cy="443595"/>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In case of serious incident staff will follow direction from the emergency services </a:t>
          </a:r>
        </a:p>
      </dgm:t>
    </dgm:pt>
    <dgm:pt modelId="{8CC5A081-9D9E-4E79-AC6F-D0791015E088}" type="parTrans" cxnId="{A3A6E5CE-C436-45CA-906E-D66C5F6FAB9E}">
      <dgm:prSet/>
      <dgm:spPr>
        <a:xfrm rot="1679868">
          <a:off x="2320192" y="3423913"/>
          <a:ext cx="451690" cy="13434"/>
        </a:xfrm>
        <a:no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endParaRPr lang="en-GB">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endParaRPr>
        </a:p>
      </dgm:t>
    </dgm:pt>
    <dgm:pt modelId="{BFE78FFB-4797-474E-B8FF-EBC6108F4CD7}" type="sibTrans" cxnId="{A3A6E5CE-C436-45CA-906E-D66C5F6FAB9E}">
      <dgm:prSet/>
      <dgm:spPr/>
      <dgm:t>
        <a:bodyPr/>
        <a:lstStyle/>
        <a:p>
          <a:endParaRPr lang="en-GB">
            <a:latin typeface="Cambria" panose="02040503050406030204" pitchFamily="18" charset="0"/>
            <a:ea typeface="Cambria" panose="02040503050406030204" pitchFamily="18" charset="0"/>
          </a:endParaRPr>
        </a:p>
      </dgm:t>
    </dgm:pt>
    <dgm:pt modelId="{20CE9C29-05FE-40B9-BBF4-890AF690379A}">
      <dgm:prSet custT="1"/>
      <dgm:spPr>
        <a:xfrm>
          <a:off x="7774888" y="453573"/>
          <a:ext cx="1352423" cy="739597"/>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accident form is filed in the accident file once it has been reviewed by the manager</a:t>
          </a:r>
        </a:p>
      </dgm:t>
    </dgm:pt>
    <dgm:pt modelId="{13B3BDC7-A77F-46AD-BE61-7EA66915FDB6}" type="parTrans" cxnId="{5136E319-444A-43F2-A41D-2A6FA14C7354}">
      <dgm:prSet/>
      <dgm:spPr>
        <a:xfrm rot="21413728">
          <a:off x="7471397" y="824879"/>
          <a:ext cx="303713" cy="13434"/>
        </a:xfrm>
        <a:no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endParaRPr lang="en-GB">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endParaRPr>
        </a:p>
      </dgm:t>
    </dgm:pt>
    <dgm:pt modelId="{F0B38A2A-9D5F-4732-A98A-FC22B29B6279}" type="sibTrans" cxnId="{5136E319-444A-43F2-A41D-2A6FA14C7354}">
      <dgm:prSet/>
      <dgm:spPr/>
      <dgm:t>
        <a:bodyPr/>
        <a:lstStyle/>
        <a:p>
          <a:endParaRPr lang="en-GB">
            <a:latin typeface="Cambria" panose="02040503050406030204" pitchFamily="18" charset="0"/>
            <a:ea typeface="Cambria" panose="02040503050406030204" pitchFamily="18" charset="0"/>
          </a:endParaRPr>
        </a:p>
      </dgm:t>
    </dgm:pt>
    <dgm:pt modelId="{B4B330A1-AF69-4ECF-B84E-8E6447A6D84E}">
      <dgm:prSet custT="1"/>
      <dgm:spPr>
        <a:xfrm>
          <a:off x="5831702" y="1532496"/>
          <a:ext cx="1398903" cy="443595"/>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Once completed this should be filed with the accident form</a:t>
          </a:r>
        </a:p>
      </dgm:t>
    </dgm:pt>
    <dgm:pt modelId="{D70B24ED-2B27-43A0-AF8D-EBE12FE4472A}" type="parTrans" cxnId="{50D1ADDD-E6B8-4D38-A626-3A154EA791D6}">
      <dgm:prSet/>
      <dgm:spPr>
        <a:xfrm>
          <a:off x="5347226" y="1747577"/>
          <a:ext cx="484476" cy="13434"/>
        </a:xfrm>
        <a:no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endParaRPr lang="en-GB">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endParaRPr>
        </a:p>
      </dgm:t>
    </dgm:pt>
    <dgm:pt modelId="{57A9631C-A252-4057-A197-0FDA86CCA83F}" type="sibTrans" cxnId="{50D1ADDD-E6B8-4D38-A626-3A154EA791D6}">
      <dgm:prSet/>
      <dgm:spPr/>
      <dgm:t>
        <a:bodyPr/>
        <a:lstStyle/>
        <a:p>
          <a:endParaRPr lang="en-GB">
            <a:latin typeface="Cambria" panose="02040503050406030204" pitchFamily="18" charset="0"/>
            <a:ea typeface="Cambria" panose="02040503050406030204" pitchFamily="18" charset="0"/>
          </a:endParaRPr>
        </a:p>
      </dgm:t>
    </dgm:pt>
    <dgm:pt modelId="{6A20AC57-AF6F-4110-9A17-9C999C14D856}">
      <dgm:prSet custT="1"/>
      <dgm:spPr>
        <a:xfrm>
          <a:off x="2826062" y="4859167"/>
          <a:ext cx="1370078" cy="64484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owner/manager are responsible for ensuring adult to child ratios are maintained </a:t>
          </a:r>
        </a:p>
      </dgm:t>
    </dgm:pt>
    <dgm:pt modelId="{D510CB82-B737-43FC-AE01-E767B91A1C77}" type="parTrans" cxnId="{319ED4FE-6ED0-48AB-B9B4-08609A9751B6}">
      <dgm:prSet/>
      <dgm:spPr>
        <a:xfrm>
          <a:off x="2203449" y="5174870"/>
          <a:ext cx="622612" cy="13434"/>
        </a:xfrm>
        <a:no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endParaRPr lang="en-GB">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endParaRPr>
        </a:p>
      </dgm:t>
    </dgm:pt>
    <dgm:pt modelId="{DBD6CD8F-4A14-4768-BDD9-B88B93052713}" type="sibTrans" cxnId="{319ED4FE-6ED0-48AB-B9B4-08609A9751B6}">
      <dgm:prSet/>
      <dgm:spPr/>
      <dgm:t>
        <a:bodyPr/>
        <a:lstStyle/>
        <a:p>
          <a:endParaRPr lang="en-GB">
            <a:latin typeface="Cambria" panose="02040503050406030204" pitchFamily="18" charset="0"/>
            <a:ea typeface="Cambria" panose="02040503050406030204" pitchFamily="18" charset="0"/>
          </a:endParaRPr>
        </a:p>
      </dgm:t>
    </dgm:pt>
    <dgm:pt modelId="{7B713775-E0AC-4E25-BC16-404ACCFEAF33}">
      <dgm:prSet custT="1"/>
      <dgm:spPr>
        <a:xfrm>
          <a:off x="2741929" y="4000691"/>
          <a:ext cx="2012990" cy="506181"/>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a:t>
          </a:r>
          <a:r>
            <a:rPr lang="en-GB" sz="1000" u="none">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parent/carer will be phoned by the owner/manager and </a:t>
          </a: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informed of the situation</a:t>
          </a:r>
        </a:p>
      </dgm:t>
    </dgm:pt>
    <dgm:pt modelId="{4F4BC7A6-517D-4AC6-AA94-FE9E6EEF7EF9}" type="parTrans" cxnId="{D4096134-3D74-4E82-BA1E-3C979866A3CF}">
      <dgm:prSet/>
      <dgm:spPr>
        <a:xfrm rot="4017195">
          <a:off x="2039394" y="3782478"/>
          <a:ext cx="1009765" cy="13434"/>
        </a:xfrm>
        <a:no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endParaRPr lang="en-GB">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endParaRPr>
        </a:p>
      </dgm:t>
    </dgm:pt>
    <dgm:pt modelId="{5C1EFAF2-A03E-48C1-A685-18386C53AB2D}" type="sibTrans" cxnId="{D4096134-3D74-4E82-BA1E-3C979866A3CF}">
      <dgm:prSet/>
      <dgm:spPr/>
      <dgm:t>
        <a:bodyPr/>
        <a:lstStyle/>
        <a:p>
          <a:endParaRPr lang="en-GB">
            <a:latin typeface="Cambria" panose="02040503050406030204" pitchFamily="18" charset="0"/>
            <a:ea typeface="Cambria" panose="02040503050406030204" pitchFamily="18" charset="0"/>
          </a:endParaRPr>
        </a:p>
      </dgm:t>
    </dgm:pt>
    <dgm:pt modelId="{B87CB5D0-0171-4D23-8891-1316947806F1}">
      <dgm:prSet custT="1"/>
      <dgm:spPr>
        <a:xfrm>
          <a:off x="5145904" y="3275688"/>
          <a:ext cx="2770499" cy="443595"/>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owner/manager is responsible for completing the incident book and notifying ofsted following the event </a:t>
          </a:r>
        </a:p>
      </dgm:t>
    </dgm:pt>
    <dgm:pt modelId="{6FAA2F1A-5CCF-4891-AD3A-C9BDD8463838}" type="parTrans" cxnId="{B0D236B6-3976-470E-BD9F-4BBDB45BE1F4}">
      <dgm:prSet/>
      <dgm:spPr>
        <a:xfrm rot="21399424">
          <a:off x="4474830" y="3510351"/>
          <a:ext cx="671645" cy="13434"/>
        </a:xfrm>
        <a:no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endParaRPr lang="en-GB">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endParaRPr>
        </a:p>
      </dgm:t>
    </dgm:pt>
    <dgm:pt modelId="{D0FBC023-D0D8-47D7-BC7F-A141DF6AD708}" type="sibTrans" cxnId="{B0D236B6-3976-470E-BD9F-4BBDB45BE1F4}">
      <dgm:prSet/>
      <dgm:spPr/>
      <dgm:t>
        <a:bodyPr/>
        <a:lstStyle/>
        <a:p>
          <a:endParaRPr lang="en-GB">
            <a:latin typeface="Cambria" panose="02040503050406030204" pitchFamily="18" charset="0"/>
            <a:ea typeface="Cambria" panose="02040503050406030204" pitchFamily="18" charset="0"/>
          </a:endParaRPr>
        </a:p>
      </dgm:t>
    </dgm:pt>
    <dgm:pt modelId="{7A22C501-0B1A-4B98-8FA7-B7DF8C8D360F}">
      <dgm:prSet custT="1"/>
      <dgm:spPr>
        <a:xfrm>
          <a:off x="5946097" y="2589845"/>
          <a:ext cx="1855948" cy="443595"/>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owner/manager will assess the adult to child ratios in the setting and adapt as neccessary </a:t>
          </a:r>
        </a:p>
      </dgm:t>
    </dgm:pt>
    <dgm:pt modelId="{A28787F3-7037-4EDF-B891-1DF5B99429BA}" type="sibTrans" cxnId="{616244C9-C144-4A6C-8D58-1852CE2461A1}">
      <dgm:prSet/>
      <dgm:spPr/>
      <dgm:t>
        <a:bodyPr/>
        <a:lstStyle/>
        <a:p>
          <a:endParaRPr lang="en-GB">
            <a:latin typeface="Cambria" panose="02040503050406030204" pitchFamily="18" charset="0"/>
            <a:ea typeface="Cambria" panose="02040503050406030204" pitchFamily="18" charset="0"/>
          </a:endParaRPr>
        </a:p>
      </dgm:t>
    </dgm:pt>
    <dgm:pt modelId="{256D939B-78F4-49E2-88F1-2BE8A66C83E6}" type="parTrans" cxnId="{616244C9-C144-4A6C-8D58-1852CE2461A1}">
      <dgm:prSet/>
      <dgm:spPr>
        <a:xfrm rot="351">
          <a:off x="5598611" y="2804908"/>
          <a:ext cx="347485" cy="13434"/>
        </a:xfrm>
        <a:no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endParaRPr lang="en-GB">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endParaRPr>
        </a:p>
      </dgm:t>
    </dgm:pt>
    <dgm:pt modelId="{380A3E88-F62F-402A-90BE-48B2743C13AF}" type="pres">
      <dgm:prSet presAssocID="{98D721E2-7D17-4DE8-BB99-74F6A8D839E7}" presName="diagram" presStyleCnt="0">
        <dgm:presLayoutVars>
          <dgm:chPref val="1"/>
          <dgm:dir/>
          <dgm:animOne val="branch"/>
          <dgm:animLvl val="lvl"/>
          <dgm:resizeHandles val="exact"/>
        </dgm:presLayoutVars>
      </dgm:prSet>
      <dgm:spPr/>
    </dgm:pt>
    <dgm:pt modelId="{1B4AA616-E945-40BD-9D1F-FAE4C5FAB990}" type="pres">
      <dgm:prSet presAssocID="{9D410574-6974-4D89-962E-89A58EA1E3B3}" presName="root1" presStyleCnt="0"/>
      <dgm:spPr/>
    </dgm:pt>
    <dgm:pt modelId="{566479E3-EF46-4D60-AEBC-AC92DE27D96D}" type="pres">
      <dgm:prSet presAssocID="{9D410574-6974-4D89-962E-89A58EA1E3B3}" presName="LevelOneTextNode" presStyleLbl="node0" presStyleIdx="0" presStyleCnt="1" custScaleY="193319">
        <dgm:presLayoutVars>
          <dgm:chPref val="3"/>
        </dgm:presLayoutVars>
      </dgm:prSet>
      <dgm:spPr>
        <a:prstGeom prst="roundRect">
          <a:avLst>
            <a:gd name="adj" fmla="val 10000"/>
          </a:avLst>
        </a:prstGeom>
      </dgm:spPr>
    </dgm:pt>
    <dgm:pt modelId="{BFF87AF0-C472-42BE-8300-4AF0FD3EF70C}" type="pres">
      <dgm:prSet presAssocID="{9D410574-6974-4D89-962E-89A58EA1E3B3}" presName="level2hierChild" presStyleCnt="0"/>
      <dgm:spPr/>
    </dgm:pt>
    <dgm:pt modelId="{DFD3130A-593B-4504-BABE-5A766B99996D}" type="pres">
      <dgm:prSet presAssocID="{8544D5EB-7901-4F87-94B1-D5604416A846}" presName="conn2-1" presStyleLbl="parChTrans1D2" presStyleIdx="0" presStyleCnt="3"/>
      <dgm:spPr>
        <a:custGeom>
          <a:avLst/>
          <a:gdLst/>
          <a:ahLst/>
          <a:cxnLst/>
          <a:rect l="0" t="0" r="0" b="0"/>
          <a:pathLst>
            <a:path>
              <a:moveTo>
                <a:pt x="0" y="6717"/>
              </a:moveTo>
              <a:lnTo>
                <a:pt x="1864556" y="6717"/>
              </a:lnTo>
            </a:path>
          </a:pathLst>
        </a:custGeom>
      </dgm:spPr>
    </dgm:pt>
    <dgm:pt modelId="{546FABCF-3E3A-47B0-8EF0-8B61FA09A4FA}" type="pres">
      <dgm:prSet presAssocID="{8544D5EB-7901-4F87-94B1-D5604416A846}" presName="connTx" presStyleLbl="parChTrans1D2" presStyleIdx="0" presStyleCnt="3"/>
      <dgm:spPr/>
    </dgm:pt>
    <dgm:pt modelId="{99559F79-CFDE-42FA-9106-1112AE2491C2}" type="pres">
      <dgm:prSet presAssocID="{D45A28EF-33F2-40A5-AD4C-CDF53BECEB8F}" presName="root2" presStyleCnt="0"/>
      <dgm:spPr/>
    </dgm:pt>
    <dgm:pt modelId="{2C79A906-4B70-4E31-9BD5-FEA60C2903B4}" type="pres">
      <dgm:prSet presAssocID="{D45A28EF-33F2-40A5-AD4C-CDF53BECEB8F}" presName="LevelTwoTextNode" presStyleLbl="node2" presStyleIdx="0" presStyleCnt="3" custScaleY="102398" custLinFactY="-7517" custLinFactNeighborX="-33235" custLinFactNeighborY="-100000">
        <dgm:presLayoutVars>
          <dgm:chPref val="3"/>
        </dgm:presLayoutVars>
      </dgm:prSet>
      <dgm:spPr>
        <a:prstGeom prst="roundRect">
          <a:avLst>
            <a:gd name="adj" fmla="val 10000"/>
          </a:avLst>
        </a:prstGeom>
      </dgm:spPr>
    </dgm:pt>
    <dgm:pt modelId="{37239299-31F5-461B-A5FB-7C73080B507A}" type="pres">
      <dgm:prSet presAssocID="{D45A28EF-33F2-40A5-AD4C-CDF53BECEB8F}" presName="level3hierChild" presStyleCnt="0"/>
      <dgm:spPr/>
    </dgm:pt>
    <dgm:pt modelId="{784ABC1C-4FB9-40AE-AFB1-2C7DCED32B45}" type="pres">
      <dgm:prSet presAssocID="{DF2DB5A4-ADA0-4FF2-8439-F9B4C8A9D88F}" presName="conn2-1" presStyleLbl="parChTrans1D3" presStyleIdx="0" presStyleCnt="5"/>
      <dgm:spPr>
        <a:custGeom>
          <a:avLst/>
          <a:gdLst/>
          <a:ahLst/>
          <a:cxnLst/>
          <a:rect l="0" t="0" r="0" b="0"/>
          <a:pathLst>
            <a:path>
              <a:moveTo>
                <a:pt x="0" y="6717"/>
              </a:moveTo>
              <a:lnTo>
                <a:pt x="331010" y="6717"/>
              </a:lnTo>
            </a:path>
          </a:pathLst>
        </a:custGeom>
      </dgm:spPr>
    </dgm:pt>
    <dgm:pt modelId="{E5C9B806-E3C1-474B-928D-6089D8988F0F}" type="pres">
      <dgm:prSet presAssocID="{DF2DB5A4-ADA0-4FF2-8439-F9B4C8A9D88F}" presName="connTx" presStyleLbl="parChTrans1D3" presStyleIdx="0" presStyleCnt="5"/>
      <dgm:spPr/>
    </dgm:pt>
    <dgm:pt modelId="{1A26D60C-72D5-4798-A099-0B55F92B06C4}" type="pres">
      <dgm:prSet presAssocID="{4DC7D480-496D-49FD-B99C-EB3D03B33E70}" presName="root2" presStyleCnt="0"/>
      <dgm:spPr/>
    </dgm:pt>
    <dgm:pt modelId="{697FA5B3-33F4-452A-B6F4-44E92C93447B}" type="pres">
      <dgm:prSet presAssocID="{4DC7D480-496D-49FD-B99C-EB3D03B33E70}" presName="LevelTwoTextNode" presStyleLbl="node3" presStyleIdx="0" presStyleCnt="5" custScaleX="188207" custScaleY="199484" custLinFactY="-10510" custLinFactNeighborX="-35955" custLinFactNeighborY="-100000">
        <dgm:presLayoutVars>
          <dgm:chPref val="3"/>
        </dgm:presLayoutVars>
      </dgm:prSet>
      <dgm:spPr>
        <a:prstGeom prst="roundRect">
          <a:avLst>
            <a:gd name="adj" fmla="val 10000"/>
          </a:avLst>
        </a:prstGeom>
      </dgm:spPr>
    </dgm:pt>
    <dgm:pt modelId="{832CE0A3-89CA-47A5-96C1-7AE5AD4E31AE}" type="pres">
      <dgm:prSet presAssocID="{4DC7D480-496D-49FD-B99C-EB3D03B33E70}" presName="level3hierChild" presStyleCnt="0"/>
      <dgm:spPr/>
    </dgm:pt>
    <dgm:pt modelId="{6146E54B-5EDF-4CB9-B81B-51DBF52F075E}" type="pres">
      <dgm:prSet presAssocID="{66866E43-3CBD-44D8-B4EC-00F5DCA54878}" presName="conn2-1" presStyleLbl="parChTrans1D4" presStyleIdx="0" presStyleCnt="7"/>
      <dgm:spPr>
        <a:custGeom>
          <a:avLst/>
          <a:gdLst/>
          <a:ahLst/>
          <a:cxnLst/>
          <a:rect l="0" t="0" r="0" b="0"/>
          <a:pathLst>
            <a:path>
              <a:moveTo>
                <a:pt x="0" y="6717"/>
              </a:moveTo>
              <a:lnTo>
                <a:pt x="637795" y="6717"/>
              </a:lnTo>
            </a:path>
          </a:pathLst>
        </a:custGeom>
      </dgm:spPr>
    </dgm:pt>
    <dgm:pt modelId="{6E2A4746-8E59-46CE-8074-4B25692D0074}" type="pres">
      <dgm:prSet presAssocID="{66866E43-3CBD-44D8-B4EC-00F5DCA54878}" presName="connTx" presStyleLbl="parChTrans1D4" presStyleIdx="0" presStyleCnt="7"/>
      <dgm:spPr/>
    </dgm:pt>
    <dgm:pt modelId="{6B7DF433-15E0-43DD-993B-40525AC446E4}" type="pres">
      <dgm:prSet presAssocID="{0D045A13-0202-47FE-9587-3C548464014C}" presName="root2" presStyleCnt="0"/>
      <dgm:spPr/>
    </dgm:pt>
    <dgm:pt modelId="{5EE2AFD4-C39C-43CF-BAF7-8EDBC5673AD9}" type="pres">
      <dgm:prSet presAssocID="{0D045A13-0202-47FE-9587-3C548464014C}" presName="LevelTwoTextNode" presStyleLbl="node4" presStyleIdx="0" presStyleCnt="7" custScaleX="142061" custScaleY="151539" custLinFactY="-41398" custLinFactNeighborX="-32252" custLinFactNeighborY="-100000">
        <dgm:presLayoutVars>
          <dgm:chPref val="3"/>
        </dgm:presLayoutVars>
      </dgm:prSet>
      <dgm:spPr>
        <a:prstGeom prst="roundRect">
          <a:avLst>
            <a:gd name="adj" fmla="val 10000"/>
          </a:avLst>
        </a:prstGeom>
      </dgm:spPr>
    </dgm:pt>
    <dgm:pt modelId="{AD6D1FEF-7431-4060-A672-98B4CD2BA59B}" type="pres">
      <dgm:prSet presAssocID="{0D045A13-0202-47FE-9587-3C548464014C}" presName="level3hierChild" presStyleCnt="0"/>
      <dgm:spPr/>
    </dgm:pt>
    <dgm:pt modelId="{844FA125-DED2-41A9-B89F-92F80B1FB306}" type="pres">
      <dgm:prSet presAssocID="{37F224DE-63ED-4A69-956B-FF4472FB8CC0}" presName="conn2-1" presStyleLbl="parChTrans1D4" presStyleIdx="1" presStyleCnt="7"/>
      <dgm:spPr>
        <a:custGeom>
          <a:avLst/>
          <a:gdLst/>
          <a:ahLst/>
          <a:cxnLst/>
          <a:rect l="0" t="0" r="0" b="0"/>
          <a:pathLst>
            <a:path>
              <a:moveTo>
                <a:pt x="0" y="6717"/>
              </a:moveTo>
              <a:lnTo>
                <a:pt x="339926" y="6717"/>
              </a:lnTo>
            </a:path>
          </a:pathLst>
        </a:custGeom>
      </dgm:spPr>
    </dgm:pt>
    <dgm:pt modelId="{BC2FB8A6-32DE-44E0-84D1-F9C2E4FC2169}" type="pres">
      <dgm:prSet presAssocID="{37F224DE-63ED-4A69-956B-FF4472FB8CC0}" presName="connTx" presStyleLbl="parChTrans1D4" presStyleIdx="1" presStyleCnt="7"/>
      <dgm:spPr/>
    </dgm:pt>
    <dgm:pt modelId="{E2CE4FCB-8F8E-41C4-BD09-62F2F524F819}" type="pres">
      <dgm:prSet presAssocID="{616A11F8-2765-40C7-AEE5-B4DCB9470481}" presName="root2" presStyleCnt="0"/>
      <dgm:spPr/>
    </dgm:pt>
    <dgm:pt modelId="{B48CD2D3-8A7B-455B-808C-D24660B3BC56}" type="pres">
      <dgm:prSet presAssocID="{616A11F8-2765-40C7-AEE5-B4DCB9470481}" presName="LevelTwoTextNode" presStyleLbl="node4" presStyleIdx="1" presStyleCnt="7" custScaleX="184844" custLinFactY="-41401" custLinFactNeighborX="-33937" custLinFactNeighborY="-100000">
        <dgm:presLayoutVars>
          <dgm:chPref val="3"/>
        </dgm:presLayoutVars>
      </dgm:prSet>
      <dgm:spPr>
        <a:prstGeom prst="roundRect">
          <a:avLst>
            <a:gd name="adj" fmla="val 10000"/>
          </a:avLst>
        </a:prstGeom>
      </dgm:spPr>
    </dgm:pt>
    <dgm:pt modelId="{FE0A158B-57EA-435A-9550-6F997F9366FC}" type="pres">
      <dgm:prSet presAssocID="{616A11F8-2765-40C7-AEE5-B4DCB9470481}" presName="level3hierChild" presStyleCnt="0"/>
      <dgm:spPr/>
    </dgm:pt>
    <dgm:pt modelId="{1C339697-7CF1-43B1-B897-6930C6484195}" type="pres">
      <dgm:prSet presAssocID="{13B3BDC7-A77F-46AD-BE61-7EA66915FDB6}" presName="conn2-1" presStyleLbl="parChTrans1D4" presStyleIdx="2" presStyleCnt="7"/>
      <dgm:spPr>
        <a:custGeom>
          <a:avLst/>
          <a:gdLst/>
          <a:ahLst/>
          <a:cxnLst/>
          <a:rect l="0" t="0" r="0" b="0"/>
          <a:pathLst>
            <a:path>
              <a:moveTo>
                <a:pt x="0" y="6717"/>
              </a:moveTo>
              <a:lnTo>
                <a:pt x="303713" y="6717"/>
              </a:lnTo>
            </a:path>
          </a:pathLst>
        </a:custGeom>
      </dgm:spPr>
    </dgm:pt>
    <dgm:pt modelId="{9C0AEBAF-8AA7-47FD-AF7B-E61A5FCD46D0}" type="pres">
      <dgm:prSet presAssocID="{13B3BDC7-A77F-46AD-BE61-7EA66915FDB6}" presName="connTx" presStyleLbl="parChTrans1D4" presStyleIdx="2" presStyleCnt="7"/>
      <dgm:spPr/>
    </dgm:pt>
    <dgm:pt modelId="{D410C97C-FC84-4445-B8A6-6BEBAB7AC255}" type="pres">
      <dgm:prSet presAssocID="{20CE9C29-05FE-40B9-BBF4-890AF690379A}" presName="root2" presStyleCnt="0"/>
      <dgm:spPr/>
    </dgm:pt>
    <dgm:pt modelId="{D38F3FB8-72C0-4364-9073-B434B891BEFA}" type="pres">
      <dgm:prSet presAssocID="{20CE9C29-05FE-40B9-BBF4-890AF690379A}" presName="LevelTwoTextNode" presStyleLbl="node4" presStyleIdx="2" presStyleCnt="7" custScaleX="152439" custScaleY="166728" custLinFactY="-45109" custLinFactNeighborX="-39754" custLinFactNeighborY="-100000">
        <dgm:presLayoutVars>
          <dgm:chPref val="3"/>
        </dgm:presLayoutVars>
      </dgm:prSet>
      <dgm:spPr>
        <a:prstGeom prst="roundRect">
          <a:avLst>
            <a:gd name="adj" fmla="val 10000"/>
          </a:avLst>
        </a:prstGeom>
      </dgm:spPr>
    </dgm:pt>
    <dgm:pt modelId="{7F459DF2-2594-45F1-B506-58F3C911AA70}" type="pres">
      <dgm:prSet presAssocID="{20CE9C29-05FE-40B9-BBF4-890AF690379A}" presName="level3hierChild" presStyleCnt="0"/>
      <dgm:spPr/>
    </dgm:pt>
    <dgm:pt modelId="{61DABE90-3A89-48D4-B3CC-6A20667E44BB}" type="pres">
      <dgm:prSet presAssocID="{BD69170C-CCD3-4444-8412-27537675D091}" presName="conn2-1" presStyleLbl="parChTrans1D4" presStyleIdx="3" presStyleCnt="7"/>
      <dgm:spPr>
        <a:custGeom>
          <a:avLst/>
          <a:gdLst/>
          <a:ahLst/>
          <a:cxnLst/>
          <a:rect l="0" t="0" r="0" b="0"/>
          <a:pathLst>
            <a:path>
              <a:moveTo>
                <a:pt x="0" y="6717"/>
              </a:moveTo>
              <a:lnTo>
                <a:pt x="562885" y="6717"/>
              </a:lnTo>
            </a:path>
          </a:pathLst>
        </a:custGeom>
      </dgm:spPr>
    </dgm:pt>
    <dgm:pt modelId="{E1B3C451-083F-4F06-B416-A2D69C3C0CCA}" type="pres">
      <dgm:prSet presAssocID="{BD69170C-CCD3-4444-8412-27537675D091}" presName="connTx" presStyleLbl="parChTrans1D4" presStyleIdx="3" presStyleCnt="7"/>
      <dgm:spPr/>
    </dgm:pt>
    <dgm:pt modelId="{6B63A598-AA24-4460-9A52-42FF655A528E}" type="pres">
      <dgm:prSet presAssocID="{82D03BA0-0092-4617-BF06-451CB08D6A93}" presName="root2" presStyleCnt="0"/>
      <dgm:spPr/>
    </dgm:pt>
    <dgm:pt modelId="{86551ED3-852C-47E0-804E-AD1DB445C36C}" type="pres">
      <dgm:prSet presAssocID="{82D03BA0-0092-4617-BF06-451CB08D6A93}" presName="LevelTwoTextNode" presStyleLbl="node4" presStyleIdx="3" presStyleCnt="7" custScaleX="125768" custScaleY="151544" custLinFactY="-1792" custLinFactNeighborX="-32252" custLinFactNeighborY="-100000">
        <dgm:presLayoutVars>
          <dgm:chPref val="3"/>
        </dgm:presLayoutVars>
      </dgm:prSet>
      <dgm:spPr>
        <a:prstGeom prst="roundRect">
          <a:avLst>
            <a:gd name="adj" fmla="val 10000"/>
          </a:avLst>
        </a:prstGeom>
      </dgm:spPr>
    </dgm:pt>
    <dgm:pt modelId="{9CDAA784-E219-4CD6-99DB-D437FE47341A}" type="pres">
      <dgm:prSet presAssocID="{82D03BA0-0092-4617-BF06-451CB08D6A93}" presName="level3hierChild" presStyleCnt="0"/>
      <dgm:spPr/>
    </dgm:pt>
    <dgm:pt modelId="{B8C6538F-F54C-4BB3-82A9-F9A2669EAA57}" type="pres">
      <dgm:prSet presAssocID="{D70B24ED-2B27-43A0-AF8D-EBE12FE4472A}" presName="conn2-1" presStyleLbl="parChTrans1D4" presStyleIdx="4" presStyleCnt="7"/>
      <dgm:spPr>
        <a:custGeom>
          <a:avLst/>
          <a:gdLst/>
          <a:ahLst/>
          <a:cxnLst/>
          <a:rect l="0" t="0" r="0" b="0"/>
          <a:pathLst>
            <a:path>
              <a:moveTo>
                <a:pt x="0" y="6717"/>
              </a:moveTo>
              <a:lnTo>
                <a:pt x="484476" y="6717"/>
              </a:lnTo>
            </a:path>
          </a:pathLst>
        </a:custGeom>
      </dgm:spPr>
    </dgm:pt>
    <dgm:pt modelId="{0FEF6E43-569B-4522-AA19-05AAB2A2E466}" type="pres">
      <dgm:prSet presAssocID="{D70B24ED-2B27-43A0-AF8D-EBE12FE4472A}" presName="connTx" presStyleLbl="parChTrans1D4" presStyleIdx="4" presStyleCnt="7"/>
      <dgm:spPr/>
    </dgm:pt>
    <dgm:pt modelId="{C4480C5B-7D85-4D32-A122-EE9D053C7C6C}" type="pres">
      <dgm:prSet presAssocID="{B4B330A1-AF69-4ECF-B84E-8E6447A6D84E}" presName="root2" presStyleCnt="0"/>
      <dgm:spPr/>
    </dgm:pt>
    <dgm:pt modelId="{6C7A3963-97AC-4B71-9097-10D85769120D}" type="pres">
      <dgm:prSet presAssocID="{B4B330A1-AF69-4ECF-B84E-8E6447A6D84E}" presName="LevelTwoTextNode" presStyleLbl="node4" presStyleIdx="4" presStyleCnt="7" custScaleX="157678" custLinFactY="-1792" custLinFactNeighborX="-17644" custLinFactNeighborY="-100000">
        <dgm:presLayoutVars>
          <dgm:chPref val="3"/>
        </dgm:presLayoutVars>
      </dgm:prSet>
      <dgm:spPr>
        <a:prstGeom prst="roundRect">
          <a:avLst>
            <a:gd name="adj" fmla="val 10000"/>
          </a:avLst>
        </a:prstGeom>
      </dgm:spPr>
    </dgm:pt>
    <dgm:pt modelId="{3CC34B3A-148C-4A1A-999D-D25F24C6A3E0}" type="pres">
      <dgm:prSet presAssocID="{B4B330A1-AF69-4ECF-B84E-8E6447A6D84E}" presName="level3hierChild" presStyleCnt="0"/>
      <dgm:spPr/>
    </dgm:pt>
    <dgm:pt modelId="{5A015165-5D55-4F6C-974E-07C82B6BF726}" type="pres">
      <dgm:prSet presAssocID="{C866CA8D-6C71-4733-9C45-D7E0911409F4}" presName="conn2-1" presStyleLbl="parChTrans1D2" presStyleIdx="1" presStyleCnt="3"/>
      <dgm:spPr>
        <a:custGeom>
          <a:avLst/>
          <a:gdLst/>
          <a:ahLst/>
          <a:cxnLst/>
          <a:rect l="0" t="0" r="0" b="0"/>
          <a:pathLst>
            <a:path>
              <a:moveTo>
                <a:pt x="0" y="6717"/>
              </a:moveTo>
              <a:lnTo>
                <a:pt x="376088" y="6717"/>
              </a:lnTo>
            </a:path>
          </a:pathLst>
        </a:custGeom>
      </dgm:spPr>
    </dgm:pt>
    <dgm:pt modelId="{E30F5B95-87FE-44E3-8D5A-18146CB400D4}" type="pres">
      <dgm:prSet presAssocID="{C866CA8D-6C71-4733-9C45-D7E0911409F4}" presName="connTx" presStyleLbl="parChTrans1D2" presStyleIdx="1" presStyleCnt="3"/>
      <dgm:spPr/>
    </dgm:pt>
    <dgm:pt modelId="{4C87E27C-CC16-499E-87FC-08492D6C8AC9}" type="pres">
      <dgm:prSet presAssocID="{9E860C81-C392-4F83-B45F-77BA751EF0D6}" presName="root2" presStyleCnt="0"/>
      <dgm:spPr/>
    </dgm:pt>
    <dgm:pt modelId="{52E1C1D6-AA0C-40B5-8527-92E83C8E0E77}" type="pres">
      <dgm:prSet presAssocID="{9E860C81-C392-4F83-B45F-77BA751EF0D6}" presName="LevelTwoTextNode" presStyleLbl="node2" presStyleIdx="1" presStyleCnt="3" custScaleX="122691" custScaleY="197654" custLinFactNeighborX="818" custLinFactNeighborY="-10621">
        <dgm:presLayoutVars>
          <dgm:chPref val="3"/>
        </dgm:presLayoutVars>
      </dgm:prSet>
      <dgm:spPr>
        <a:prstGeom prst="roundRect">
          <a:avLst>
            <a:gd name="adj" fmla="val 10000"/>
          </a:avLst>
        </a:prstGeom>
      </dgm:spPr>
    </dgm:pt>
    <dgm:pt modelId="{2F75E519-F57F-4587-9B96-0371EEF814D0}" type="pres">
      <dgm:prSet presAssocID="{9E860C81-C392-4F83-B45F-77BA751EF0D6}" presName="level3hierChild" presStyleCnt="0"/>
      <dgm:spPr/>
    </dgm:pt>
    <dgm:pt modelId="{A613A835-C9FB-43C4-A93A-25941A389D4A}" type="pres">
      <dgm:prSet presAssocID="{57E1A89D-F3AD-4F56-9EC3-944DC5890744}" presName="conn2-1" presStyleLbl="parChTrans1D3" presStyleIdx="1" presStyleCnt="5"/>
      <dgm:spPr>
        <a:custGeom>
          <a:avLst/>
          <a:gdLst/>
          <a:ahLst/>
          <a:cxnLst/>
          <a:rect l="0" t="0" r="0" b="0"/>
          <a:pathLst>
            <a:path>
              <a:moveTo>
                <a:pt x="0" y="6717"/>
              </a:moveTo>
              <a:lnTo>
                <a:pt x="639153" y="6717"/>
              </a:lnTo>
            </a:path>
          </a:pathLst>
        </a:custGeom>
      </dgm:spPr>
    </dgm:pt>
    <dgm:pt modelId="{C4EF8F91-1446-4F4F-84E6-C82F3A54BE03}" type="pres">
      <dgm:prSet presAssocID="{57E1A89D-F3AD-4F56-9EC3-944DC5890744}" presName="connTx" presStyleLbl="parChTrans1D3" presStyleIdx="1" presStyleCnt="5"/>
      <dgm:spPr/>
    </dgm:pt>
    <dgm:pt modelId="{0E83E449-ACF6-4D87-83E3-A4773C52ACE3}" type="pres">
      <dgm:prSet presAssocID="{37EA8EAB-9BCD-4CCC-BE4E-4D46945803B5}" presName="root2" presStyleCnt="0"/>
      <dgm:spPr/>
    </dgm:pt>
    <dgm:pt modelId="{FBC43397-B259-4A86-858D-791ADB82619C}" type="pres">
      <dgm:prSet presAssocID="{37EA8EAB-9BCD-4CCC-BE4E-4D46945803B5}" presName="LevelTwoTextNode" presStyleLbl="node3" presStyleIdx="1" presStyleCnt="5" custScaleX="323577" custLinFactNeighborX="3790" custLinFactNeighborY="-4213">
        <dgm:presLayoutVars>
          <dgm:chPref val="3"/>
        </dgm:presLayoutVars>
      </dgm:prSet>
      <dgm:spPr>
        <a:prstGeom prst="roundRect">
          <a:avLst>
            <a:gd name="adj" fmla="val 10000"/>
          </a:avLst>
        </a:prstGeom>
      </dgm:spPr>
    </dgm:pt>
    <dgm:pt modelId="{B1B64C78-D294-48A7-9BA7-8BEEA52B2BA4}" type="pres">
      <dgm:prSet presAssocID="{37EA8EAB-9BCD-4CCC-BE4E-4D46945803B5}" presName="level3hierChild" presStyleCnt="0"/>
      <dgm:spPr/>
    </dgm:pt>
    <dgm:pt modelId="{7A7063C6-0436-40D4-AB33-0F3F9A693D5F}" type="pres">
      <dgm:prSet presAssocID="{256D939B-78F4-49E2-88F1-2BE8A66C83E6}" presName="conn2-1" presStyleLbl="parChTrans1D4" presStyleIdx="5" presStyleCnt="7"/>
      <dgm:spPr>
        <a:custGeom>
          <a:avLst/>
          <a:gdLst/>
          <a:ahLst/>
          <a:cxnLst/>
          <a:rect l="0" t="0" r="0" b="0"/>
          <a:pathLst>
            <a:path>
              <a:moveTo>
                <a:pt x="0" y="6717"/>
              </a:moveTo>
              <a:lnTo>
                <a:pt x="347485" y="6717"/>
              </a:lnTo>
            </a:path>
          </a:pathLst>
        </a:custGeom>
      </dgm:spPr>
    </dgm:pt>
    <dgm:pt modelId="{D7CB6BE0-8C81-46C8-9E34-0843354AE8C8}" type="pres">
      <dgm:prSet presAssocID="{256D939B-78F4-49E2-88F1-2BE8A66C83E6}" presName="connTx" presStyleLbl="parChTrans1D4" presStyleIdx="5" presStyleCnt="7"/>
      <dgm:spPr/>
    </dgm:pt>
    <dgm:pt modelId="{080C6807-9292-495C-9E34-92161E9B0425}" type="pres">
      <dgm:prSet presAssocID="{7A22C501-0B1A-4B98-8FA7-B7DF8C8D360F}" presName="root2" presStyleCnt="0"/>
      <dgm:spPr/>
    </dgm:pt>
    <dgm:pt modelId="{3E78B86B-A73A-47F0-BBE4-9D02A090A553}" type="pres">
      <dgm:prSet presAssocID="{7A22C501-0B1A-4B98-8FA7-B7DF8C8D360F}" presName="LevelTwoTextNode" presStyleLbl="node4" presStyleIdx="5" presStyleCnt="7" custScaleX="209194" custLinFactNeighborX="2957" custLinFactNeighborY="-4205">
        <dgm:presLayoutVars>
          <dgm:chPref val="3"/>
        </dgm:presLayoutVars>
      </dgm:prSet>
      <dgm:spPr>
        <a:prstGeom prst="roundRect">
          <a:avLst>
            <a:gd name="adj" fmla="val 10000"/>
          </a:avLst>
        </a:prstGeom>
      </dgm:spPr>
    </dgm:pt>
    <dgm:pt modelId="{8C931DFF-4D92-4F28-9CBA-C7772C0147F1}" type="pres">
      <dgm:prSet presAssocID="{7A22C501-0B1A-4B98-8FA7-B7DF8C8D360F}" presName="level3hierChild" presStyleCnt="0"/>
      <dgm:spPr/>
    </dgm:pt>
    <dgm:pt modelId="{00003D97-1B23-4E1D-804A-ED119AD729A2}" type="pres">
      <dgm:prSet presAssocID="{8CC5A081-9D9E-4E79-AC6F-D0791015E088}" presName="conn2-1" presStyleLbl="parChTrans1D3" presStyleIdx="2" presStyleCnt="5"/>
      <dgm:spPr>
        <a:custGeom>
          <a:avLst/>
          <a:gdLst/>
          <a:ahLst/>
          <a:cxnLst/>
          <a:rect l="0" t="0" r="0" b="0"/>
          <a:pathLst>
            <a:path>
              <a:moveTo>
                <a:pt x="0" y="6717"/>
              </a:moveTo>
              <a:lnTo>
                <a:pt x="451690" y="6717"/>
              </a:lnTo>
            </a:path>
          </a:pathLst>
        </a:custGeom>
      </dgm:spPr>
    </dgm:pt>
    <dgm:pt modelId="{08338D92-4E00-47AE-BD55-01AC7B21E7D9}" type="pres">
      <dgm:prSet presAssocID="{8CC5A081-9D9E-4E79-AC6F-D0791015E088}" presName="connTx" presStyleLbl="parChTrans1D3" presStyleIdx="2" presStyleCnt="5"/>
      <dgm:spPr/>
    </dgm:pt>
    <dgm:pt modelId="{D1F25608-0731-4D5F-8293-50D41E143F67}" type="pres">
      <dgm:prSet presAssocID="{26674C93-CECF-465C-88BD-8DB57440F460}" presName="root2" presStyleCnt="0"/>
      <dgm:spPr/>
    </dgm:pt>
    <dgm:pt modelId="{DD3C170F-8B83-47A8-9621-F5E2C2FE385B}" type="pres">
      <dgm:prSet presAssocID="{26674C93-CECF-465C-88BD-8DB57440F460}" presName="LevelTwoTextNode" presStyleLbl="node3" presStyleIdx="2" presStyleCnt="5" custScaleX="194992" custLinFactNeighborX="5772" custLinFactNeighborY="44234">
        <dgm:presLayoutVars>
          <dgm:chPref val="3"/>
        </dgm:presLayoutVars>
      </dgm:prSet>
      <dgm:spPr>
        <a:prstGeom prst="roundRect">
          <a:avLst>
            <a:gd name="adj" fmla="val 10000"/>
          </a:avLst>
        </a:prstGeom>
      </dgm:spPr>
    </dgm:pt>
    <dgm:pt modelId="{160B6A35-5B43-466A-BDC0-4AA7A12D045F}" type="pres">
      <dgm:prSet presAssocID="{26674C93-CECF-465C-88BD-8DB57440F460}" presName="level3hierChild" presStyleCnt="0"/>
      <dgm:spPr/>
    </dgm:pt>
    <dgm:pt modelId="{FEDD4C62-6AE1-41BF-8D29-43A175B37950}" type="pres">
      <dgm:prSet presAssocID="{6FAA2F1A-5CCF-4891-AD3A-C9BDD8463838}" presName="conn2-1" presStyleLbl="parChTrans1D4" presStyleIdx="6" presStyleCnt="7"/>
      <dgm:spPr>
        <a:custGeom>
          <a:avLst/>
          <a:gdLst/>
          <a:ahLst/>
          <a:cxnLst/>
          <a:rect l="0" t="0" r="0" b="0"/>
          <a:pathLst>
            <a:path>
              <a:moveTo>
                <a:pt x="0" y="6717"/>
              </a:moveTo>
              <a:lnTo>
                <a:pt x="671645" y="6717"/>
              </a:lnTo>
            </a:path>
          </a:pathLst>
        </a:custGeom>
      </dgm:spPr>
    </dgm:pt>
    <dgm:pt modelId="{EA9ADE61-8B87-48E9-B853-C0DF30AD0CC9}" type="pres">
      <dgm:prSet presAssocID="{6FAA2F1A-5CCF-4891-AD3A-C9BDD8463838}" presName="connTx" presStyleLbl="parChTrans1D4" presStyleIdx="6" presStyleCnt="7"/>
      <dgm:spPr/>
    </dgm:pt>
    <dgm:pt modelId="{1A9984EC-E7FC-45C2-8B3A-BF8C501BDFA6}" type="pres">
      <dgm:prSet presAssocID="{B87CB5D0-0171-4D23-8891-1316947806F1}" presName="root2" presStyleCnt="0"/>
      <dgm:spPr/>
    </dgm:pt>
    <dgm:pt modelId="{FE3BA7FB-1FAC-4C44-8147-D89A6FC5C2F4}" type="pres">
      <dgm:prSet presAssocID="{B87CB5D0-0171-4D23-8891-1316947806F1}" presName="LevelTwoTextNode" presStyleLbl="node4" presStyleIdx="6" presStyleCnt="7" custScaleX="312278" custLinFactNeighborX="41348" custLinFactNeighborY="35405">
        <dgm:presLayoutVars>
          <dgm:chPref val="3"/>
        </dgm:presLayoutVars>
      </dgm:prSet>
      <dgm:spPr>
        <a:prstGeom prst="roundRect">
          <a:avLst>
            <a:gd name="adj" fmla="val 10000"/>
          </a:avLst>
        </a:prstGeom>
      </dgm:spPr>
    </dgm:pt>
    <dgm:pt modelId="{26F8265B-ABD7-49A3-945D-2ABA670ECF31}" type="pres">
      <dgm:prSet presAssocID="{B87CB5D0-0171-4D23-8891-1316947806F1}" presName="level3hierChild" presStyleCnt="0"/>
      <dgm:spPr/>
    </dgm:pt>
    <dgm:pt modelId="{3B9B4241-7FC7-4938-BD24-595BA24E941D}" type="pres">
      <dgm:prSet presAssocID="{4F4BC7A6-517D-4AC6-AA94-FE9E6EEF7EF9}" presName="conn2-1" presStyleLbl="parChTrans1D3" presStyleIdx="3" presStyleCnt="5"/>
      <dgm:spPr>
        <a:custGeom>
          <a:avLst/>
          <a:gdLst/>
          <a:ahLst/>
          <a:cxnLst/>
          <a:rect l="0" t="0" r="0" b="0"/>
          <a:pathLst>
            <a:path>
              <a:moveTo>
                <a:pt x="0" y="6717"/>
              </a:moveTo>
              <a:lnTo>
                <a:pt x="1009765" y="6717"/>
              </a:lnTo>
            </a:path>
          </a:pathLst>
        </a:custGeom>
      </dgm:spPr>
    </dgm:pt>
    <dgm:pt modelId="{FF8843D5-E07B-46CB-A3AF-84A1189B29F7}" type="pres">
      <dgm:prSet presAssocID="{4F4BC7A6-517D-4AC6-AA94-FE9E6EEF7EF9}" presName="connTx" presStyleLbl="parChTrans1D3" presStyleIdx="3" presStyleCnt="5"/>
      <dgm:spPr/>
    </dgm:pt>
    <dgm:pt modelId="{04ABA71A-51C7-4CB8-94B9-C8C8CCDD1303}" type="pres">
      <dgm:prSet presAssocID="{7B713775-E0AC-4E25-BC16-404ACCFEAF33}" presName="root2" presStyleCnt="0"/>
      <dgm:spPr/>
    </dgm:pt>
    <dgm:pt modelId="{A5898F88-CC72-446F-BDC2-0DC04970BB55}" type="pres">
      <dgm:prSet presAssocID="{7B713775-E0AC-4E25-BC16-404ACCFEAF33}" presName="LevelTwoTextNode" presStyleLbl="node3" presStyleIdx="3" presStyleCnt="5" custScaleX="226895" custScaleY="114109" custLinFactNeighborX="5375" custLinFactNeighborY="83843">
        <dgm:presLayoutVars>
          <dgm:chPref val="3"/>
        </dgm:presLayoutVars>
      </dgm:prSet>
      <dgm:spPr>
        <a:prstGeom prst="roundRect">
          <a:avLst>
            <a:gd name="adj" fmla="val 10000"/>
          </a:avLst>
        </a:prstGeom>
      </dgm:spPr>
    </dgm:pt>
    <dgm:pt modelId="{12902A7C-5DD1-44D7-AA39-C73EBA9FBCCC}" type="pres">
      <dgm:prSet presAssocID="{7B713775-E0AC-4E25-BC16-404ACCFEAF33}" presName="level3hierChild" presStyleCnt="0"/>
      <dgm:spPr/>
    </dgm:pt>
    <dgm:pt modelId="{C024C77F-EECE-4858-8E72-69BFFFAE3238}" type="pres">
      <dgm:prSet presAssocID="{367A9F3D-EAEA-4F5A-936B-60E282EF8A77}" presName="conn2-1" presStyleLbl="parChTrans1D2" presStyleIdx="2" presStyleCnt="3"/>
      <dgm:spPr>
        <a:custGeom>
          <a:avLst/>
          <a:gdLst/>
          <a:ahLst/>
          <a:cxnLst/>
          <a:rect l="0" t="0" r="0" b="0"/>
          <a:pathLst>
            <a:path>
              <a:moveTo>
                <a:pt x="0" y="6717"/>
              </a:moveTo>
              <a:lnTo>
                <a:pt x="1960071" y="6717"/>
              </a:lnTo>
            </a:path>
          </a:pathLst>
        </a:custGeom>
      </dgm:spPr>
    </dgm:pt>
    <dgm:pt modelId="{BA07F0D6-A97A-4F47-B274-0D5B1B57C4B5}" type="pres">
      <dgm:prSet presAssocID="{367A9F3D-EAEA-4F5A-936B-60E282EF8A77}" presName="connTx" presStyleLbl="parChTrans1D2" presStyleIdx="2" presStyleCnt="3"/>
      <dgm:spPr/>
    </dgm:pt>
    <dgm:pt modelId="{C8E4617B-B071-443B-8C8A-FC06C6265838}" type="pres">
      <dgm:prSet presAssocID="{FA84ADAB-6EDD-4547-9960-9556E6DFE1E4}" presName="root2" presStyleCnt="0"/>
      <dgm:spPr/>
    </dgm:pt>
    <dgm:pt modelId="{81C4661A-CE23-4B95-9F8C-0205255ACC70}" type="pres">
      <dgm:prSet presAssocID="{FA84ADAB-6EDD-4547-9960-9556E6DFE1E4}" presName="LevelTwoTextNode" presStyleLbl="node2" presStyleIdx="2" presStyleCnt="3" custScaleX="138465" custScaleY="141105" custLinFactY="48261" custLinFactNeighborX="-31094" custLinFactNeighborY="100000">
        <dgm:presLayoutVars>
          <dgm:chPref val="3"/>
        </dgm:presLayoutVars>
      </dgm:prSet>
      <dgm:spPr>
        <a:prstGeom prst="roundRect">
          <a:avLst>
            <a:gd name="adj" fmla="val 10000"/>
          </a:avLst>
        </a:prstGeom>
      </dgm:spPr>
    </dgm:pt>
    <dgm:pt modelId="{90874EE0-55FB-4743-8751-F7034975B830}" type="pres">
      <dgm:prSet presAssocID="{FA84ADAB-6EDD-4547-9960-9556E6DFE1E4}" presName="level3hierChild" presStyleCnt="0"/>
      <dgm:spPr/>
    </dgm:pt>
    <dgm:pt modelId="{2991E8C7-382D-4077-80AD-C4B04DF915F0}" type="pres">
      <dgm:prSet presAssocID="{D510CB82-B737-43FC-AE01-E767B91A1C77}" presName="conn2-1" presStyleLbl="parChTrans1D3" presStyleIdx="4" presStyleCnt="5"/>
      <dgm:spPr>
        <a:custGeom>
          <a:avLst/>
          <a:gdLst/>
          <a:ahLst/>
          <a:cxnLst/>
          <a:rect l="0" t="0" r="0" b="0"/>
          <a:pathLst>
            <a:path>
              <a:moveTo>
                <a:pt x="0" y="6717"/>
              </a:moveTo>
              <a:lnTo>
                <a:pt x="622612" y="6717"/>
              </a:lnTo>
            </a:path>
          </a:pathLst>
        </a:custGeom>
      </dgm:spPr>
    </dgm:pt>
    <dgm:pt modelId="{5BFB8DDA-9A49-4F6C-8320-972C2A0E16F2}" type="pres">
      <dgm:prSet presAssocID="{D510CB82-B737-43FC-AE01-E767B91A1C77}" presName="connTx" presStyleLbl="parChTrans1D3" presStyleIdx="4" presStyleCnt="5"/>
      <dgm:spPr/>
    </dgm:pt>
    <dgm:pt modelId="{0772DDB7-0275-4065-A1D2-E5FAE094CB0F}" type="pres">
      <dgm:prSet presAssocID="{6A20AC57-AF6F-4110-9A17-9C999C14D856}" presName="root2" presStyleCnt="0"/>
      <dgm:spPr/>
    </dgm:pt>
    <dgm:pt modelId="{60D2473C-49B3-4B7F-AEA5-A22F8680C3DF}" type="pres">
      <dgm:prSet presAssocID="{6A20AC57-AF6F-4110-9A17-9C999C14D856}" presName="LevelTwoTextNode" presStyleLbl="node3" presStyleIdx="4" presStyleCnt="5" custScaleX="154429" custScaleY="145367" custLinFactY="48261" custLinFactNeighborX="-916" custLinFactNeighborY="100000">
        <dgm:presLayoutVars>
          <dgm:chPref val="3"/>
        </dgm:presLayoutVars>
      </dgm:prSet>
      <dgm:spPr>
        <a:prstGeom prst="roundRect">
          <a:avLst>
            <a:gd name="adj" fmla="val 10000"/>
          </a:avLst>
        </a:prstGeom>
      </dgm:spPr>
    </dgm:pt>
    <dgm:pt modelId="{994D7865-0F07-413D-B6B3-C12C2C06D5BE}" type="pres">
      <dgm:prSet presAssocID="{6A20AC57-AF6F-4110-9A17-9C999C14D856}" presName="level3hierChild" presStyleCnt="0"/>
      <dgm:spPr/>
    </dgm:pt>
  </dgm:ptLst>
  <dgm:cxnLst>
    <dgm:cxn modelId="{BD04E900-FE19-49C2-B909-AB0C36896939}" type="presOf" srcId="{256D939B-78F4-49E2-88F1-2BE8A66C83E6}" destId="{D7CB6BE0-8C81-46C8-9E34-0843354AE8C8}" srcOrd="1" destOrd="0" presId="urn:microsoft.com/office/officeart/2005/8/layout/hierarchy2"/>
    <dgm:cxn modelId="{11E9D003-5F50-45B4-9146-DE09DDCDFC00}" type="presOf" srcId="{616A11F8-2765-40C7-AEE5-B4DCB9470481}" destId="{B48CD2D3-8A7B-455B-808C-D24660B3BC56}" srcOrd="0" destOrd="0" presId="urn:microsoft.com/office/officeart/2005/8/layout/hierarchy2"/>
    <dgm:cxn modelId="{EA3EBE07-8DEC-42CA-AE95-C1C48FCA239A}" type="presOf" srcId="{6FAA2F1A-5CCF-4891-AD3A-C9BDD8463838}" destId="{FEDD4C62-6AE1-41BF-8D29-43A175B37950}" srcOrd="0" destOrd="0" presId="urn:microsoft.com/office/officeart/2005/8/layout/hierarchy2"/>
    <dgm:cxn modelId="{78373B09-1FA3-4F66-BA60-8B743815219A}" type="presOf" srcId="{4DC7D480-496D-49FD-B99C-EB3D03B33E70}" destId="{697FA5B3-33F4-452A-B6F4-44E92C93447B}" srcOrd="0" destOrd="0" presId="urn:microsoft.com/office/officeart/2005/8/layout/hierarchy2"/>
    <dgm:cxn modelId="{D8A7890F-F3F4-4D54-91EA-5B1890C83D8D}" type="presOf" srcId="{D510CB82-B737-43FC-AE01-E767B91A1C77}" destId="{5BFB8DDA-9A49-4F6C-8320-972C2A0E16F2}" srcOrd="1" destOrd="0" presId="urn:microsoft.com/office/officeart/2005/8/layout/hierarchy2"/>
    <dgm:cxn modelId="{5136E319-444A-43F2-A41D-2A6FA14C7354}" srcId="{616A11F8-2765-40C7-AEE5-B4DCB9470481}" destId="{20CE9C29-05FE-40B9-BBF4-890AF690379A}" srcOrd="0" destOrd="0" parTransId="{13B3BDC7-A77F-46AD-BE61-7EA66915FDB6}" sibTransId="{F0B38A2A-9D5F-4732-A98A-FC22B29B6279}"/>
    <dgm:cxn modelId="{0A5E011D-F316-499A-BD93-553F956BB080}" type="presOf" srcId="{256D939B-78F4-49E2-88F1-2BE8A66C83E6}" destId="{7A7063C6-0436-40D4-AB33-0F3F9A693D5F}" srcOrd="0" destOrd="0" presId="urn:microsoft.com/office/officeart/2005/8/layout/hierarchy2"/>
    <dgm:cxn modelId="{5D90551E-541D-488F-A5D4-090BEB4EF255}" srcId="{0D045A13-0202-47FE-9587-3C548464014C}" destId="{616A11F8-2765-40C7-AEE5-B4DCB9470481}" srcOrd="0" destOrd="0" parTransId="{37F224DE-63ED-4A69-956B-FF4472FB8CC0}" sibTransId="{73CA7EF6-68C3-4689-AC44-6D546D57F6F7}"/>
    <dgm:cxn modelId="{B3D61521-3F01-4EB1-9E17-07736DF618B2}" type="presOf" srcId="{8CC5A081-9D9E-4E79-AC6F-D0791015E088}" destId="{08338D92-4E00-47AE-BD55-01AC7B21E7D9}" srcOrd="1" destOrd="0" presId="urn:microsoft.com/office/officeart/2005/8/layout/hierarchy2"/>
    <dgm:cxn modelId="{703E9C30-305C-41EF-8521-E3435736A2F1}" srcId="{4DC7D480-496D-49FD-B99C-EB3D03B33E70}" destId="{0D045A13-0202-47FE-9587-3C548464014C}" srcOrd="0" destOrd="0" parTransId="{66866E43-3CBD-44D8-B4EC-00F5DCA54878}" sibTransId="{0C4905E8-2934-42F1-8406-D73567D75C27}"/>
    <dgm:cxn modelId="{D4096134-3D74-4E82-BA1E-3C979866A3CF}" srcId="{9E860C81-C392-4F83-B45F-77BA751EF0D6}" destId="{7B713775-E0AC-4E25-BC16-404ACCFEAF33}" srcOrd="2" destOrd="0" parTransId="{4F4BC7A6-517D-4AC6-AA94-FE9E6EEF7EF9}" sibTransId="{5C1EFAF2-A03E-48C1-A685-18386C53AB2D}"/>
    <dgm:cxn modelId="{6513355D-233A-46A7-87E2-3BCF44666282}" type="presOf" srcId="{98D721E2-7D17-4DE8-BB99-74F6A8D839E7}" destId="{380A3E88-F62F-402A-90BE-48B2743C13AF}" srcOrd="0" destOrd="0" presId="urn:microsoft.com/office/officeart/2005/8/layout/hierarchy2"/>
    <dgm:cxn modelId="{E7885D5E-B11C-40AA-84EE-F57A3D9D0880}" type="presOf" srcId="{6FAA2F1A-5CCF-4891-AD3A-C9BDD8463838}" destId="{EA9ADE61-8B87-48E9-B853-C0DF30AD0CC9}" srcOrd="1" destOrd="0" presId="urn:microsoft.com/office/officeart/2005/8/layout/hierarchy2"/>
    <dgm:cxn modelId="{902C0261-7C8C-4453-A7FE-F86AD1ACFC96}" srcId="{9D410574-6974-4D89-962E-89A58EA1E3B3}" destId="{FA84ADAB-6EDD-4547-9960-9556E6DFE1E4}" srcOrd="2" destOrd="0" parTransId="{367A9F3D-EAEA-4F5A-936B-60E282EF8A77}" sibTransId="{1EF80FE6-D21F-448E-A631-203712328FEE}"/>
    <dgm:cxn modelId="{1FE7E543-8693-4E4C-ADE5-6B6E8DBC55C9}" type="presOf" srcId="{82D03BA0-0092-4617-BF06-451CB08D6A93}" destId="{86551ED3-852C-47E0-804E-AD1DB445C36C}" srcOrd="0" destOrd="0" presId="urn:microsoft.com/office/officeart/2005/8/layout/hierarchy2"/>
    <dgm:cxn modelId="{1C120564-D144-4380-8DF4-0453A7A44BAE}" srcId="{9D410574-6974-4D89-962E-89A58EA1E3B3}" destId="{9E860C81-C392-4F83-B45F-77BA751EF0D6}" srcOrd="1" destOrd="0" parTransId="{C866CA8D-6C71-4733-9C45-D7E0911409F4}" sibTransId="{CC58F43F-176C-4AF5-87BC-661302BFB83C}"/>
    <dgm:cxn modelId="{D61F9164-C3FC-452C-B7FD-943EF08995A9}" type="presOf" srcId="{37F224DE-63ED-4A69-956B-FF4472FB8CC0}" destId="{844FA125-DED2-41A9-B89F-92F80B1FB306}" srcOrd="0" destOrd="0" presId="urn:microsoft.com/office/officeart/2005/8/layout/hierarchy2"/>
    <dgm:cxn modelId="{FA759A66-B3E9-4BB7-AF41-6FF99D57FDB1}" type="presOf" srcId="{C866CA8D-6C71-4733-9C45-D7E0911409F4}" destId="{5A015165-5D55-4F6C-974E-07C82B6BF726}" srcOrd="0" destOrd="0" presId="urn:microsoft.com/office/officeart/2005/8/layout/hierarchy2"/>
    <dgm:cxn modelId="{5990C646-1833-4DB4-9CEC-59C9F2F06BDB}" type="presOf" srcId="{0D045A13-0202-47FE-9587-3C548464014C}" destId="{5EE2AFD4-C39C-43CF-BAF7-8EDBC5673AD9}" srcOrd="0" destOrd="0" presId="urn:microsoft.com/office/officeart/2005/8/layout/hierarchy2"/>
    <dgm:cxn modelId="{83367149-9C46-4120-BB06-F436ABC8DBD8}" type="presOf" srcId="{D45A28EF-33F2-40A5-AD4C-CDF53BECEB8F}" destId="{2C79A906-4B70-4E31-9BD5-FEA60C2903B4}" srcOrd="0" destOrd="0" presId="urn:microsoft.com/office/officeart/2005/8/layout/hierarchy2"/>
    <dgm:cxn modelId="{D7A1226B-4144-4195-A818-C6E2035704DA}" type="presOf" srcId="{9D410574-6974-4D89-962E-89A58EA1E3B3}" destId="{566479E3-EF46-4D60-AEBC-AC92DE27D96D}" srcOrd="0" destOrd="0" presId="urn:microsoft.com/office/officeart/2005/8/layout/hierarchy2"/>
    <dgm:cxn modelId="{B296726C-27A2-4542-81CF-2ED6C1606CFA}" type="presOf" srcId="{13B3BDC7-A77F-46AD-BE61-7EA66915FDB6}" destId="{9C0AEBAF-8AA7-47FD-AF7B-E61A5FCD46D0}" srcOrd="1" destOrd="0" presId="urn:microsoft.com/office/officeart/2005/8/layout/hierarchy2"/>
    <dgm:cxn modelId="{0408BA51-3B9F-4A72-9E5B-943AEA238ED2}" type="presOf" srcId="{9E860C81-C392-4F83-B45F-77BA751EF0D6}" destId="{52E1C1D6-AA0C-40B5-8527-92E83C8E0E77}" srcOrd="0" destOrd="0" presId="urn:microsoft.com/office/officeart/2005/8/layout/hierarchy2"/>
    <dgm:cxn modelId="{2BAEAC78-AF25-44BE-B36E-BEDB561B49A6}" type="presOf" srcId="{7B713775-E0AC-4E25-BC16-404ACCFEAF33}" destId="{A5898F88-CC72-446F-BDC2-0DC04970BB55}" srcOrd="0" destOrd="0" presId="urn:microsoft.com/office/officeart/2005/8/layout/hierarchy2"/>
    <dgm:cxn modelId="{E1A5C67D-F2C0-4F9E-81A0-3F721CB81D3F}" type="presOf" srcId="{4F4BC7A6-517D-4AC6-AA94-FE9E6EEF7EF9}" destId="{FF8843D5-E07B-46CB-A3AF-84A1189B29F7}" srcOrd="1" destOrd="0" presId="urn:microsoft.com/office/officeart/2005/8/layout/hierarchy2"/>
    <dgm:cxn modelId="{CCD54580-DBCC-4A97-9387-A3A4343D2CAF}" type="presOf" srcId="{8544D5EB-7901-4F87-94B1-D5604416A846}" destId="{546FABCF-3E3A-47B0-8EF0-8B61FA09A4FA}" srcOrd="1" destOrd="0" presId="urn:microsoft.com/office/officeart/2005/8/layout/hierarchy2"/>
    <dgm:cxn modelId="{FC780881-65C0-45B5-9351-30BCCED5D966}" type="presOf" srcId="{7A22C501-0B1A-4B98-8FA7-B7DF8C8D360F}" destId="{3E78B86B-A73A-47F0-BBE4-9D02A090A553}" srcOrd="0" destOrd="0" presId="urn:microsoft.com/office/officeart/2005/8/layout/hierarchy2"/>
    <dgm:cxn modelId="{8E7F088A-A6BB-4DF1-A11D-00F516687297}" type="presOf" srcId="{8544D5EB-7901-4F87-94B1-D5604416A846}" destId="{DFD3130A-593B-4504-BABE-5A766B99996D}" srcOrd="0" destOrd="0" presId="urn:microsoft.com/office/officeart/2005/8/layout/hierarchy2"/>
    <dgm:cxn modelId="{00246093-DEE1-49C1-B2A1-C115BC1684D2}" type="presOf" srcId="{66866E43-3CBD-44D8-B4EC-00F5DCA54878}" destId="{6146E54B-5EDF-4CB9-B81B-51DBF52F075E}" srcOrd="0" destOrd="0" presId="urn:microsoft.com/office/officeart/2005/8/layout/hierarchy2"/>
    <dgm:cxn modelId="{F5C14394-0A79-46F1-8200-31322A04CE84}" type="presOf" srcId="{4F4BC7A6-517D-4AC6-AA94-FE9E6EEF7EF9}" destId="{3B9B4241-7FC7-4938-BD24-595BA24E941D}" srcOrd="0" destOrd="0" presId="urn:microsoft.com/office/officeart/2005/8/layout/hierarchy2"/>
    <dgm:cxn modelId="{831C6798-C04A-483C-9511-0F8237C1DFE9}" type="presOf" srcId="{66866E43-3CBD-44D8-B4EC-00F5DCA54878}" destId="{6E2A4746-8E59-46CE-8074-4B25692D0074}" srcOrd="1" destOrd="0" presId="urn:microsoft.com/office/officeart/2005/8/layout/hierarchy2"/>
    <dgm:cxn modelId="{3388BC9C-624F-47B0-A5EF-8694246DB16E}" type="presOf" srcId="{367A9F3D-EAEA-4F5A-936B-60E282EF8A77}" destId="{BA07F0D6-A97A-4F47-B274-0D5B1B57C4B5}" srcOrd="1" destOrd="0" presId="urn:microsoft.com/office/officeart/2005/8/layout/hierarchy2"/>
    <dgm:cxn modelId="{7072459E-BC58-494D-B8C7-B0E5E8373B26}" type="presOf" srcId="{B4B330A1-AF69-4ECF-B84E-8E6447A6D84E}" destId="{6C7A3963-97AC-4B71-9097-10D85769120D}" srcOrd="0" destOrd="0" presId="urn:microsoft.com/office/officeart/2005/8/layout/hierarchy2"/>
    <dgm:cxn modelId="{38D52AA1-24C9-4A3D-A663-35E76A01B1FF}" type="presOf" srcId="{367A9F3D-EAEA-4F5A-936B-60E282EF8A77}" destId="{C024C77F-EECE-4858-8E72-69BFFFAE3238}" srcOrd="0" destOrd="0" presId="urn:microsoft.com/office/officeart/2005/8/layout/hierarchy2"/>
    <dgm:cxn modelId="{6D8EFCA1-3FBA-4E3A-81AC-662B5E8FBEA5}" type="presOf" srcId="{26674C93-CECF-465C-88BD-8DB57440F460}" destId="{DD3C170F-8B83-47A8-9621-F5E2C2FE385B}" srcOrd="0" destOrd="0" presId="urn:microsoft.com/office/officeart/2005/8/layout/hierarchy2"/>
    <dgm:cxn modelId="{4B907FA9-E0BA-4241-9B97-FDAF13D0C937}" type="presOf" srcId="{37EA8EAB-9BCD-4CCC-BE4E-4D46945803B5}" destId="{FBC43397-B259-4A86-858D-791ADB82619C}" srcOrd="0" destOrd="0" presId="urn:microsoft.com/office/officeart/2005/8/layout/hierarchy2"/>
    <dgm:cxn modelId="{D47418AA-040A-4065-A89B-DE8727D3E425}" type="presOf" srcId="{D70B24ED-2B27-43A0-AF8D-EBE12FE4472A}" destId="{B8C6538F-F54C-4BB3-82A9-F9A2669EAA57}" srcOrd="0" destOrd="0" presId="urn:microsoft.com/office/officeart/2005/8/layout/hierarchy2"/>
    <dgm:cxn modelId="{C4311FAA-DDE4-45F4-AC4C-52DEBE6166A2}" srcId="{9D410574-6974-4D89-962E-89A58EA1E3B3}" destId="{D45A28EF-33F2-40A5-AD4C-CDF53BECEB8F}" srcOrd="0" destOrd="0" parTransId="{8544D5EB-7901-4F87-94B1-D5604416A846}" sibTransId="{E1C74254-5427-49E2-84CC-2CE2D8D5C480}"/>
    <dgm:cxn modelId="{BD0380AE-6AA5-41DA-8F5B-9F5FA23F33AA}" type="presOf" srcId="{B87CB5D0-0171-4D23-8891-1316947806F1}" destId="{FE3BA7FB-1FAC-4C44-8147-D89A6FC5C2F4}" srcOrd="0" destOrd="0" presId="urn:microsoft.com/office/officeart/2005/8/layout/hierarchy2"/>
    <dgm:cxn modelId="{F0B661B4-D749-43B7-8407-9EADCE39FAF9}" type="presOf" srcId="{6A20AC57-AF6F-4110-9A17-9C999C14D856}" destId="{60D2473C-49B3-4B7F-AEA5-A22F8680C3DF}" srcOrd="0" destOrd="0" presId="urn:microsoft.com/office/officeart/2005/8/layout/hierarchy2"/>
    <dgm:cxn modelId="{B0D236B6-3976-470E-BD9F-4BBDB45BE1F4}" srcId="{26674C93-CECF-465C-88BD-8DB57440F460}" destId="{B87CB5D0-0171-4D23-8891-1316947806F1}" srcOrd="0" destOrd="0" parTransId="{6FAA2F1A-5CCF-4891-AD3A-C9BDD8463838}" sibTransId="{D0FBC023-D0D8-47D7-BC7F-A141DF6AD708}"/>
    <dgm:cxn modelId="{C1E7E7BC-24C9-4EC4-A967-4FC550F5E1DC}" type="presOf" srcId="{BD69170C-CCD3-4444-8412-27537675D091}" destId="{61DABE90-3A89-48D4-B3CC-6A20667E44BB}" srcOrd="0" destOrd="0" presId="urn:microsoft.com/office/officeart/2005/8/layout/hierarchy2"/>
    <dgm:cxn modelId="{85D6EEBC-A255-42F6-BAE2-94F9C75678E5}" type="presOf" srcId="{13B3BDC7-A77F-46AD-BE61-7EA66915FDB6}" destId="{1C339697-7CF1-43B1-B897-6930C6484195}" srcOrd="0" destOrd="0" presId="urn:microsoft.com/office/officeart/2005/8/layout/hierarchy2"/>
    <dgm:cxn modelId="{1E0100BF-09BF-4D4F-9E59-89C7B7F22966}" type="presOf" srcId="{20CE9C29-05FE-40B9-BBF4-890AF690379A}" destId="{D38F3FB8-72C0-4364-9073-B434B891BEFA}" srcOrd="0" destOrd="0" presId="urn:microsoft.com/office/officeart/2005/8/layout/hierarchy2"/>
    <dgm:cxn modelId="{49B5ACC1-4F8D-4173-9F14-DDF763415398}" type="presOf" srcId="{57E1A89D-F3AD-4F56-9EC3-944DC5890744}" destId="{C4EF8F91-1446-4F4F-84E6-C82F3A54BE03}" srcOrd="1" destOrd="0" presId="urn:microsoft.com/office/officeart/2005/8/layout/hierarchy2"/>
    <dgm:cxn modelId="{747318C4-75E3-4D18-A0EF-EE5F45D1BAC1}" type="presOf" srcId="{DF2DB5A4-ADA0-4FF2-8439-F9B4C8A9D88F}" destId="{784ABC1C-4FB9-40AE-AFB1-2C7DCED32B45}" srcOrd="0" destOrd="0" presId="urn:microsoft.com/office/officeart/2005/8/layout/hierarchy2"/>
    <dgm:cxn modelId="{3DC71BC6-142D-44EF-ACC4-67EFFD4E5F39}" type="presOf" srcId="{FA84ADAB-6EDD-4547-9960-9556E6DFE1E4}" destId="{81C4661A-CE23-4B95-9F8C-0205255ACC70}" srcOrd="0" destOrd="0" presId="urn:microsoft.com/office/officeart/2005/8/layout/hierarchy2"/>
    <dgm:cxn modelId="{186202C8-84B1-4592-B2B2-293C9AFAFF18}" type="presOf" srcId="{DF2DB5A4-ADA0-4FF2-8439-F9B4C8A9D88F}" destId="{E5C9B806-E3C1-474B-928D-6089D8988F0F}" srcOrd="1" destOrd="0" presId="urn:microsoft.com/office/officeart/2005/8/layout/hierarchy2"/>
    <dgm:cxn modelId="{616244C9-C144-4A6C-8D58-1852CE2461A1}" srcId="{37EA8EAB-9BCD-4CCC-BE4E-4D46945803B5}" destId="{7A22C501-0B1A-4B98-8FA7-B7DF8C8D360F}" srcOrd="0" destOrd="0" parTransId="{256D939B-78F4-49E2-88F1-2BE8A66C83E6}" sibTransId="{A28787F3-7037-4EDF-B891-1DF5B99429BA}"/>
    <dgm:cxn modelId="{A3A6E5CE-C436-45CA-906E-D66C5F6FAB9E}" srcId="{9E860C81-C392-4F83-B45F-77BA751EF0D6}" destId="{26674C93-CECF-465C-88BD-8DB57440F460}" srcOrd="1" destOrd="0" parTransId="{8CC5A081-9D9E-4E79-AC6F-D0791015E088}" sibTransId="{BFE78FFB-4797-474E-B8FF-EBC6108F4CD7}"/>
    <dgm:cxn modelId="{F91699D3-80C2-4996-A4E8-3FDF1FA8DACE}" type="presOf" srcId="{37F224DE-63ED-4A69-956B-FF4472FB8CC0}" destId="{BC2FB8A6-32DE-44E0-84D1-F9C2E4FC2169}" srcOrd="1" destOrd="0" presId="urn:microsoft.com/office/officeart/2005/8/layout/hierarchy2"/>
    <dgm:cxn modelId="{ECCEE1D4-7510-4F85-B899-D56C6AA3AC67}" srcId="{4DC7D480-496D-49FD-B99C-EB3D03B33E70}" destId="{82D03BA0-0092-4617-BF06-451CB08D6A93}" srcOrd="1" destOrd="0" parTransId="{BD69170C-CCD3-4444-8412-27537675D091}" sibTransId="{F1AF1356-F9AA-4825-88F7-3CE36EAE020A}"/>
    <dgm:cxn modelId="{7F6268D6-7D7F-4A67-BE3D-9E66220A97A4}" type="presOf" srcId="{8CC5A081-9D9E-4E79-AC6F-D0791015E088}" destId="{00003D97-1B23-4E1D-804A-ED119AD729A2}" srcOrd="0" destOrd="0" presId="urn:microsoft.com/office/officeart/2005/8/layout/hierarchy2"/>
    <dgm:cxn modelId="{50D1ADDD-E6B8-4D38-A626-3A154EA791D6}" srcId="{82D03BA0-0092-4617-BF06-451CB08D6A93}" destId="{B4B330A1-AF69-4ECF-B84E-8E6447A6D84E}" srcOrd="0" destOrd="0" parTransId="{D70B24ED-2B27-43A0-AF8D-EBE12FE4472A}" sibTransId="{57A9631C-A252-4057-A197-0FDA86CCA83F}"/>
    <dgm:cxn modelId="{08464BE0-0E12-4C6E-895B-7A2B406C86A0}" type="presOf" srcId="{57E1A89D-F3AD-4F56-9EC3-944DC5890744}" destId="{A613A835-C9FB-43C4-A93A-25941A389D4A}" srcOrd="0" destOrd="0" presId="urn:microsoft.com/office/officeart/2005/8/layout/hierarchy2"/>
    <dgm:cxn modelId="{279393E0-2D59-465D-88EC-BD4E50F93AA9}" srcId="{98D721E2-7D17-4DE8-BB99-74F6A8D839E7}" destId="{9D410574-6974-4D89-962E-89A58EA1E3B3}" srcOrd="0" destOrd="0" parTransId="{624283EB-0158-4751-B88A-4E14BEAF0F83}" sibTransId="{1FB59DDE-B2FE-4549-851E-9C72D268A3F5}"/>
    <dgm:cxn modelId="{030918E1-4AF2-420D-95D1-2CF808DD6702}" srcId="{D45A28EF-33F2-40A5-AD4C-CDF53BECEB8F}" destId="{4DC7D480-496D-49FD-B99C-EB3D03B33E70}" srcOrd="0" destOrd="0" parTransId="{DF2DB5A4-ADA0-4FF2-8439-F9B4C8A9D88F}" sibTransId="{E4B6F3EE-A70D-4EF4-959E-A3757904C5BA}"/>
    <dgm:cxn modelId="{E615BCEE-8A87-45F4-812A-8EF3D9675B71}" type="presOf" srcId="{D70B24ED-2B27-43A0-AF8D-EBE12FE4472A}" destId="{0FEF6E43-569B-4522-AA19-05AAB2A2E466}" srcOrd="1" destOrd="0" presId="urn:microsoft.com/office/officeart/2005/8/layout/hierarchy2"/>
    <dgm:cxn modelId="{C8C63DF4-AFED-47D1-9D53-3B1DC411A1C4}" type="presOf" srcId="{C866CA8D-6C71-4733-9C45-D7E0911409F4}" destId="{E30F5B95-87FE-44E3-8D5A-18146CB400D4}" srcOrd="1" destOrd="0" presId="urn:microsoft.com/office/officeart/2005/8/layout/hierarchy2"/>
    <dgm:cxn modelId="{786397F7-2D16-4212-9632-87D98C3120A4}" srcId="{9E860C81-C392-4F83-B45F-77BA751EF0D6}" destId="{37EA8EAB-9BCD-4CCC-BE4E-4D46945803B5}" srcOrd="0" destOrd="0" parTransId="{57E1A89D-F3AD-4F56-9EC3-944DC5890744}" sibTransId="{6C47AD3F-8442-4616-B644-D8874A333908}"/>
    <dgm:cxn modelId="{0BCCCDFC-5CFB-4E5E-8897-7B718D17459E}" type="presOf" srcId="{D510CB82-B737-43FC-AE01-E767B91A1C77}" destId="{2991E8C7-382D-4077-80AD-C4B04DF915F0}" srcOrd="0" destOrd="0" presId="urn:microsoft.com/office/officeart/2005/8/layout/hierarchy2"/>
    <dgm:cxn modelId="{7DA838FE-F181-4245-AAB6-809616C4C98F}" type="presOf" srcId="{BD69170C-CCD3-4444-8412-27537675D091}" destId="{E1B3C451-083F-4F06-B416-A2D69C3C0CCA}" srcOrd="1" destOrd="0" presId="urn:microsoft.com/office/officeart/2005/8/layout/hierarchy2"/>
    <dgm:cxn modelId="{319ED4FE-6ED0-48AB-B9B4-08609A9751B6}" srcId="{FA84ADAB-6EDD-4547-9960-9556E6DFE1E4}" destId="{6A20AC57-AF6F-4110-9A17-9C999C14D856}" srcOrd="0" destOrd="0" parTransId="{D510CB82-B737-43FC-AE01-E767B91A1C77}" sibTransId="{DBD6CD8F-4A14-4768-BDD9-B88B93052713}"/>
    <dgm:cxn modelId="{D91F4BBF-1B0D-483D-81E8-3872283EA9A4}" type="presParOf" srcId="{380A3E88-F62F-402A-90BE-48B2743C13AF}" destId="{1B4AA616-E945-40BD-9D1F-FAE4C5FAB990}" srcOrd="0" destOrd="0" presId="urn:microsoft.com/office/officeart/2005/8/layout/hierarchy2"/>
    <dgm:cxn modelId="{57D3F32B-8450-4508-B203-97BF153A9157}" type="presParOf" srcId="{1B4AA616-E945-40BD-9D1F-FAE4C5FAB990}" destId="{566479E3-EF46-4D60-AEBC-AC92DE27D96D}" srcOrd="0" destOrd="0" presId="urn:microsoft.com/office/officeart/2005/8/layout/hierarchy2"/>
    <dgm:cxn modelId="{DD4F16E0-5C98-42D3-967D-E31CD1C29F87}" type="presParOf" srcId="{1B4AA616-E945-40BD-9D1F-FAE4C5FAB990}" destId="{BFF87AF0-C472-42BE-8300-4AF0FD3EF70C}" srcOrd="1" destOrd="0" presId="urn:microsoft.com/office/officeart/2005/8/layout/hierarchy2"/>
    <dgm:cxn modelId="{108A3718-253C-4954-8BB7-41E1D5C74402}" type="presParOf" srcId="{BFF87AF0-C472-42BE-8300-4AF0FD3EF70C}" destId="{DFD3130A-593B-4504-BABE-5A766B99996D}" srcOrd="0" destOrd="0" presId="urn:microsoft.com/office/officeart/2005/8/layout/hierarchy2"/>
    <dgm:cxn modelId="{10E47656-3B8D-41C1-BAA2-8D5E715F1855}" type="presParOf" srcId="{DFD3130A-593B-4504-BABE-5A766B99996D}" destId="{546FABCF-3E3A-47B0-8EF0-8B61FA09A4FA}" srcOrd="0" destOrd="0" presId="urn:microsoft.com/office/officeart/2005/8/layout/hierarchy2"/>
    <dgm:cxn modelId="{8E636B07-7D35-4915-B6F2-52734FF6F31A}" type="presParOf" srcId="{BFF87AF0-C472-42BE-8300-4AF0FD3EF70C}" destId="{99559F79-CFDE-42FA-9106-1112AE2491C2}" srcOrd="1" destOrd="0" presId="urn:microsoft.com/office/officeart/2005/8/layout/hierarchy2"/>
    <dgm:cxn modelId="{A6FE7B7D-BCA3-4EE0-8566-FBFA439A4666}" type="presParOf" srcId="{99559F79-CFDE-42FA-9106-1112AE2491C2}" destId="{2C79A906-4B70-4E31-9BD5-FEA60C2903B4}" srcOrd="0" destOrd="0" presId="urn:microsoft.com/office/officeart/2005/8/layout/hierarchy2"/>
    <dgm:cxn modelId="{FC4C4881-85AE-4715-AFE6-6AD89892857D}" type="presParOf" srcId="{99559F79-CFDE-42FA-9106-1112AE2491C2}" destId="{37239299-31F5-461B-A5FB-7C73080B507A}" srcOrd="1" destOrd="0" presId="urn:microsoft.com/office/officeart/2005/8/layout/hierarchy2"/>
    <dgm:cxn modelId="{1DFF3A3D-CAE0-43CA-962E-BA2C4BE9BBE3}" type="presParOf" srcId="{37239299-31F5-461B-A5FB-7C73080B507A}" destId="{784ABC1C-4FB9-40AE-AFB1-2C7DCED32B45}" srcOrd="0" destOrd="0" presId="urn:microsoft.com/office/officeart/2005/8/layout/hierarchy2"/>
    <dgm:cxn modelId="{7ACD4F4A-0BAF-4C9E-86FE-B986CB8B12C7}" type="presParOf" srcId="{784ABC1C-4FB9-40AE-AFB1-2C7DCED32B45}" destId="{E5C9B806-E3C1-474B-928D-6089D8988F0F}" srcOrd="0" destOrd="0" presId="urn:microsoft.com/office/officeart/2005/8/layout/hierarchy2"/>
    <dgm:cxn modelId="{129C85A0-0D82-4A06-BB93-57D70CBB04F9}" type="presParOf" srcId="{37239299-31F5-461B-A5FB-7C73080B507A}" destId="{1A26D60C-72D5-4798-A099-0B55F92B06C4}" srcOrd="1" destOrd="0" presId="urn:microsoft.com/office/officeart/2005/8/layout/hierarchy2"/>
    <dgm:cxn modelId="{BB30CB89-736C-4010-88A1-AE0E32FFFDC3}" type="presParOf" srcId="{1A26D60C-72D5-4798-A099-0B55F92B06C4}" destId="{697FA5B3-33F4-452A-B6F4-44E92C93447B}" srcOrd="0" destOrd="0" presId="urn:microsoft.com/office/officeart/2005/8/layout/hierarchy2"/>
    <dgm:cxn modelId="{7FE213F8-7D98-4905-88A9-B58B806D1839}" type="presParOf" srcId="{1A26D60C-72D5-4798-A099-0B55F92B06C4}" destId="{832CE0A3-89CA-47A5-96C1-7AE5AD4E31AE}" srcOrd="1" destOrd="0" presId="urn:microsoft.com/office/officeart/2005/8/layout/hierarchy2"/>
    <dgm:cxn modelId="{DDA134DF-2415-4420-B3DD-2F884208B618}" type="presParOf" srcId="{832CE0A3-89CA-47A5-96C1-7AE5AD4E31AE}" destId="{6146E54B-5EDF-4CB9-B81B-51DBF52F075E}" srcOrd="0" destOrd="0" presId="urn:microsoft.com/office/officeart/2005/8/layout/hierarchy2"/>
    <dgm:cxn modelId="{E753F054-9780-4758-80EB-F0C1271B4CAF}" type="presParOf" srcId="{6146E54B-5EDF-4CB9-B81B-51DBF52F075E}" destId="{6E2A4746-8E59-46CE-8074-4B25692D0074}" srcOrd="0" destOrd="0" presId="urn:microsoft.com/office/officeart/2005/8/layout/hierarchy2"/>
    <dgm:cxn modelId="{0569371E-9E1F-425F-A020-59B12CFFD865}" type="presParOf" srcId="{832CE0A3-89CA-47A5-96C1-7AE5AD4E31AE}" destId="{6B7DF433-15E0-43DD-993B-40525AC446E4}" srcOrd="1" destOrd="0" presId="urn:microsoft.com/office/officeart/2005/8/layout/hierarchy2"/>
    <dgm:cxn modelId="{5593A967-74E8-433F-A2C1-9B91F4F5B61C}" type="presParOf" srcId="{6B7DF433-15E0-43DD-993B-40525AC446E4}" destId="{5EE2AFD4-C39C-43CF-BAF7-8EDBC5673AD9}" srcOrd="0" destOrd="0" presId="urn:microsoft.com/office/officeart/2005/8/layout/hierarchy2"/>
    <dgm:cxn modelId="{4F08A85F-09C2-440D-A6DB-EB9C76675F29}" type="presParOf" srcId="{6B7DF433-15E0-43DD-993B-40525AC446E4}" destId="{AD6D1FEF-7431-4060-A672-98B4CD2BA59B}" srcOrd="1" destOrd="0" presId="urn:microsoft.com/office/officeart/2005/8/layout/hierarchy2"/>
    <dgm:cxn modelId="{47667430-9FA4-4C73-8F6B-D0D6FCAE384C}" type="presParOf" srcId="{AD6D1FEF-7431-4060-A672-98B4CD2BA59B}" destId="{844FA125-DED2-41A9-B89F-92F80B1FB306}" srcOrd="0" destOrd="0" presId="urn:microsoft.com/office/officeart/2005/8/layout/hierarchy2"/>
    <dgm:cxn modelId="{56EB96F2-3B0E-4DB3-99AC-FAC2B987AB9D}" type="presParOf" srcId="{844FA125-DED2-41A9-B89F-92F80B1FB306}" destId="{BC2FB8A6-32DE-44E0-84D1-F9C2E4FC2169}" srcOrd="0" destOrd="0" presId="urn:microsoft.com/office/officeart/2005/8/layout/hierarchy2"/>
    <dgm:cxn modelId="{0D5C5EC1-CCA7-4A19-A089-7EE7FFEF4C04}" type="presParOf" srcId="{AD6D1FEF-7431-4060-A672-98B4CD2BA59B}" destId="{E2CE4FCB-8F8E-41C4-BD09-62F2F524F819}" srcOrd="1" destOrd="0" presId="urn:microsoft.com/office/officeart/2005/8/layout/hierarchy2"/>
    <dgm:cxn modelId="{2E040E59-FEA3-496D-BE45-77FE825122A9}" type="presParOf" srcId="{E2CE4FCB-8F8E-41C4-BD09-62F2F524F819}" destId="{B48CD2D3-8A7B-455B-808C-D24660B3BC56}" srcOrd="0" destOrd="0" presId="urn:microsoft.com/office/officeart/2005/8/layout/hierarchy2"/>
    <dgm:cxn modelId="{AE4F7163-BEF4-425B-B6D6-9F71DB336F9B}" type="presParOf" srcId="{E2CE4FCB-8F8E-41C4-BD09-62F2F524F819}" destId="{FE0A158B-57EA-435A-9550-6F997F9366FC}" srcOrd="1" destOrd="0" presId="urn:microsoft.com/office/officeart/2005/8/layout/hierarchy2"/>
    <dgm:cxn modelId="{3C69404E-9822-406E-811F-DD3F57BB95FD}" type="presParOf" srcId="{FE0A158B-57EA-435A-9550-6F997F9366FC}" destId="{1C339697-7CF1-43B1-B897-6930C6484195}" srcOrd="0" destOrd="0" presId="urn:microsoft.com/office/officeart/2005/8/layout/hierarchy2"/>
    <dgm:cxn modelId="{1A654FC2-03C2-4756-A815-8F08EBED3142}" type="presParOf" srcId="{1C339697-7CF1-43B1-B897-6930C6484195}" destId="{9C0AEBAF-8AA7-47FD-AF7B-E61A5FCD46D0}" srcOrd="0" destOrd="0" presId="urn:microsoft.com/office/officeart/2005/8/layout/hierarchy2"/>
    <dgm:cxn modelId="{5F409430-9D64-4855-891A-77AD35F07128}" type="presParOf" srcId="{FE0A158B-57EA-435A-9550-6F997F9366FC}" destId="{D410C97C-FC84-4445-B8A6-6BEBAB7AC255}" srcOrd="1" destOrd="0" presId="urn:microsoft.com/office/officeart/2005/8/layout/hierarchy2"/>
    <dgm:cxn modelId="{80FD7FAC-964E-440E-A2DD-9103BFA79F03}" type="presParOf" srcId="{D410C97C-FC84-4445-B8A6-6BEBAB7AC255}" destId="{D38F3FB8-72C0-4364-9073-B434B891BEFA}" srcOrd="0" destOrd="0" presId="urn:microsoft.com/office/officeart/2005/8/layout/hierarchy2"/>
    <dgm:cxn modelId="{32A02298-9F5C-4ED7-A0E7-C3E14E305A19}" type="presParOf" srcId="{D410C97C-FC84-4445-B8A6-6BEBAB7AC255}" destId="{7F459DF2-2594-45F1-B506-58F3C911AA70}" srcOrd="1" destOrd="0" presId="urn:microsoft.com/office/officeart/2005/8/layout/hierarchy2"/>
    <dgm:cxn modelId="{961C0EBE-ED3F-427F-B401-AA4682BA3731}" type="presParOf" srcId="{832CE0A3-89CA-47A5-96C1-7AE5AD4E31AE}" destId="{61DABE90-3A89-48D4-B3CC-6A20667E44BB}" srcOrd="2" destOrd="0" presId="urn:microsoft.com/office/officeart/2005/8/layout/hierarchy2"/>
    <dgm:cxn modelId="{ABE72560-C3D6-42EF-AD69-95C43616082C}" type="presParOf" srcId="{61DABE90-3A89-48D4-B3CC-6A20667E44BB}" destId="{E1B3C451-083F-4F06-B416-A2D69C3C0CCA}" srcOrd="0" destOrd="0" presId="urn:microsoft.com/office/officeart/2005/8/layout/hierarchy2"/>
    <dgm:cxn modelId="{F0897AC3-5E3E-4CE7-9FC0-97CF4CEC6987}" type="presParOf" srcId="{832CE0A3-89CA-47A5-96C1-7AE5AD4E31AE}" destId="{6B63A598-AA24-4460-9A52-42FF655A528E}" srcOrd="3" destOrd="0" presId="urn:microsoft.com/office/officeart/2005/8/layout/hierarchy2"/>
    <dgm:cxn modelId="{B0C96C0F-7AF4-4D05-AF41-32660876191E}" type="presParOf" srcId="{6B63A598-AA24-4460-9A52-42FF655A528E}" destId="{86551ED3-852C-47E0-804E-AD1DB445C36C}" srcOrd="0" destOrd="0" presId="urn:microsoft.com/office/officeart/2005/8/layout/hierarchy2"/>
    <dgm:cxn modelId="{798F80E4-9F03-4A39-8D47-AE7A9BBB0771}" type="presParOf" srcId="{6B63A598-AA24-4460-9A52-42FF655A528E}" destId="{9CDAA784-E219-4CD6-99DB-D437FE47341A}" srcOrd="1" destOrd="0" presId="urn:microsoft.com/office/officeart/2005/8/layout/hierarchy2"/>
    <dgm:cxn modelId="{E05D4CFF-7E39-4565-BE17-C0BA95302F7C}" type="presParOf" srcId="{9CDAA784-E219-4CD6-99DB-D437FE47341A}" destId="{B8C6538F-F54C-4BB3-82A9-F9A2669EAA57}" srcOrd="0" destOrd="0" presId="urn:microsoft.com/office/officeart/2005/8/layout/hierarchy2"/>
    <dgm:cxn modelId="{7E84E62B-047C-41E7-A71D-CF8369CD0664}" type="presParOf" srcId="{B8C6538F-F54C-4BB3-82A9-F9A2669EAA57}" destId="{0FEF6E43-569B-4522-AA19-05AAB2A2E466}" srcOrd="0" destOrd="0" presId="urn:microsoft.com/office/officeart/2005/8/layout/hierarchy2"/>
    <dgm:cxn modelId="{D9BA5927-7F08-492E-AB64-9B67B8FA5675}" type="presParOf" srcId="{9CDAA784-E219-4CD6-99DB-D437FE47341A}" destId="{C4480C5B-7D85-4D32-A122-EE9D053C7C6C}" srcOrd="1" destOrd="0" presId="urn:microsoft.com/office/officeart/2005/8/layout/hierarchy2"/>
    <dgm:cxn modelId="{86CD63A5-7501-4095-87CA-8480BC4A8BD5}" type="presParOf" srcId="{C4480C5B-7D85-4D32-A122-EE9D053C7C6C}" destId="{6C7A3963-97AC-4B71-9097-10D85769120D}" srcOrd="0" destOrd="0" presId="urn:microsoft.com/office/officeart/2005/8/layout/hierarchy2"/>
    <dgm:cxn modelId="{8F953FF9-DF09-41EA-827A-4E455A224C9C}" type="presParOf" srcId="{C4480C5B-7D85-4D32-A122-EE9D053C7C6C}" destId="{3CC34B3A-148C-4A1A-999D-D25F24C6A3E0}" srcOrd="1" destOrd="0" presId="urn:microsoft.com/office/officeart/2005/8/layout/hierarchy2"/>
    <dgm:cxn modelId="{48E5056F-882E-4E80-97BD-7B6CF718F0E9}" type="presParOf" srcId="{BFF87AF0-C472-42BE-8300-4AF0FD3EF70C}" destId="{5A015165-5D55-4F6C-974E-07C82B6BF726}" srcOrd="2" destOrd="0" presId="urn:microsoft.com/office/officeart/2005/8/layout/hierarchy2"/>
    <dgm:cxn modelId="{6E4B5D1F-C37A-41DE-BFF2-2455631E6DA1}" type="presParOf" srcId="{5A015165-5D55-4F6C-974E-07C82B6BF726}" destId="{E30F5B95-87FE-44E3-8D5A-18146CB400D4}" srcOrd="0" destOrd="0" presId="urn:microsoft.com/office/officeart/2005/8/layout/hierarchy2"/>
    <dgm:cxn modelId="{DA0C9BE3-3DC3-46FA-9989-D3457A7C72A8}" type="presParOf" srcId="{BFF87AF0-C472-42BE-8300-4AF0FD3EF70C}" destId="{4C87E27C-CC16-499E-87FC-08492D6C8AC9}" srcOrd="3" destOrd="0" presId="urn:microsoft.com/office/officeart/2005/8/layout/hierarchy2"/>
    <dgm:cxn modelId="{A3A060DB-A7F9-437D-BAC3-0E5E88EEB04A}" type="presParOf" srcId="{4C87E27C-CC16-499E-87FC-08492D6C8AC9}" destId="{52E1C1D6-AA0C-40B5-8527-92E83C8E0E77}" srcOrd="0" destOrd="0" presId="urn:microsoft.com/office/officeart/2005/8/layout/hierarchy2"/>
    <dgm:cxn modelId="{74E746D6-22A6-4828-A12D-9F75A15A0759}" type="presParOf" srcId="{4C87E27C-CC16-499E-87FC-08492D6C8AC9}" destId="{2F75E519-F57F-4587-9B96-0371EEF814D0}" srcOrd="1" destOrd="0" presId="urn:microsoft.com/office/officeart/2005/8/layout/hierarchy2"/>
    <dgm:cxn modelId="{7C547C86-3C9E-4B86-B6AD-ED33B268C12F}" type="presParOf" srcId="{2F75E519-F57F-4587-9B96-0371EEF814D0}" destId="{A613A835-C9FB-43C4-A93A-25941A389D4A}" srcOrd="0" destOrd="0" presId="urn:microsoft.com/office/officeart/2005/8/layout/hierarchy2"/>
    <dgm:cxn modelId="{01348C40-63F2-4C4A-BCAB-20FEA7060406}" type="presParOf" srcId="{A613A835-C9FB-43C4-A93A-25941A389D4A}" destId="{C4EF8F91-1446-4F4F-84E6-C82F3A54BE03}" srcOrd="0" destOrd="0" presId="urn:microsoft.com/office/officeart/2005/8/layout/hierarchy2"/>
    <dgm:cxn modelId="{61D0A8DC-1903-43FD-A60F-08D66C0D4DC1}" type="presParOf" srcId="{2F75E519-F57F-4587-9B96-0371EEF814D0}" destId="{0E83E449-ACF6-4D87-83E3-A4773C52ACE3}" srcOrd="1" destOrd="0" presId="urn:microsoft.com/office/officeart/2005/8/layout/hierarchy2"/>
    <dgm:cxn modelId="{ECAB1219-BCBC-4EE7-A1B1-3D6206A0ECC7}" type="presParOf" srcId="{0E83E449-ACF6-4D87-83E3-A4773C52ACE3}" destId="{FBC43397-B259-4A86-858D-791ADB82619C}" srcOrd="0" destOrd="0" presId="urn:microsoft.com/office/officeart/2005/8/layout/hierarchy2"/>
    <dgm:cxn modelId="{55A4EEF1-0916-466C-9A84-B619AE7464CA}" type="presParOf" srcId="{0E83E449-ACF6-4D87-83E3-A4773C52ACE3}" destId="{B1B64C78-D294-48A7-9BA7-8BEEA52B2BA4}" srcOrd="1" destOrd="0" presId="urn:microsoft.com/office/officeart/2005/8/layout/hierarchy2"/>
    <dgm:cxn modelId="{420803D1-ECBF-47F5-9F2C-FB22103C66F6}" type="presParOf" srcId="{B1B64C78-D294-48A7-9BA7-8BEEA52B2BA4}" destId="{7A7063C6-0436-40D4-AB33-0F3F9A693D5F}" srcOrd="0" destOrd="0" presId="urn:microsoft.com/office/officeart/2005/8/layout/hierarchy2"/>
    <dgm:cxn modelId="{9E5C114C-A9D1-4F1A-8926-00ED7D36CCC8}" type="presParOf" srcId="{7A7063C6-0436-40D4-AB33-0F3F9A693D5F}" destId="{D7CB6BE0-8C81-46C8-9E34-0843354AE8C8}" srcOrd="0" destOrd="0" presId="urn:microsoft.com/office/officeart/2005/8/layout/hierarchy2"/>
    <dgm:cxn modelId="{61721FCA-A1FE-4F7C-BE0C-268B3604ED9B}" type="presParOf" srcId="{B1B64C78-D294-48A7-9BA7-8BEEA52B2BA4}" destId="{080C6807-9292-495C-9E34-92161E9B0425}" srcOrd="1" destOrd="0" presId="urn:microsoft.com/office/officeart/2005/8/layout/hierarchy2"/>
    <dgm:cxn modelId="{408F45DF-B833-4D35-AF9D-A02B8C2145E5}" type="presParOf" srcId="{080C6807-9292-495C-9E34-92161E9B0425}" destId="{3E78B86B-A73A-47F0-BBE4-9D02A090A553}" srcOrd="0" destOrd="0" presId="urn:microsoft.com/office/officeart/2005/8/layout/hierarchy2"/>
    <dgm:cxn modelId="{11A39BE7-50B6-469C-87AB-8E2421E44BA8}" type="presParOf" srcId="{080C6807-9292-495C-9E34-92161E9B0425}" destId="{8C931DFF-4D92-4F28-9CBA-C7772C0147F1}" srcOrd="1" destOrd="0" presId="urn:microsoft.com/office/officeart/2005/8/layout/hierarchy2"/>
    <dgm:cxn modelId="{E4CB455B-5242-4C30-9D50-C50BB847144E}" type="presParOf" srcId="{2F75E519-F57F-4587-9B96-0371EEF814D0}" destId="{00003D97-1B23-4E1D-804A-ED119AD729A2}" srcOrd="2" destOrd="0" presId="urn:microsoft.com/office/officeart/2005/8/layout/hierarchy2"/>
    <dgm:cxn modelId="{DCB6A164-D648-4609-A1F1-CA20B2B5CC6B}" type="presParOf" srcId="{00003D97-1B23-4E1D-804A-ED119AD729A2}" destId="{08338D92-4E00-47AE-BD55-01AC7B21E7D9}" srcOrd="0" destOrd="0" presId="urn:microsoft.com/office/officeart/2005/8/layout/hierarchy2"/>
    <dgm:cxn modelId="{0B9B4506-AA51-45AE-9795-D260E15211AA}" type="presParOf" srcId="{2F75E519-F57F-4587-9B96-0371EEF814D0}" destId="{D1F25608-0731-4D5F-8293-50D41E143F67}" srcOrd="3" destOrd="0" presId="urn:microsoft.com/office/officeart/2005/8/layout/hierarchy2"/>
    <dgm:cxn modelId="{F4B118D0-2554-4236-BDB4-9DF28291CE21}" type="presParOf" srcId="{D1F25608-0731-4D5F-8293-50D41E143F67}" destId="{DD3C170F-8B83-47A8-9621-F5E2C2FE385B}" srcOrd="0" destOrd="0" presId="urn:microsoft.com/office/officeart/2005/8/layout/hierarchy2"/>
    <dgm:cxn modelId="{CB89B67A-DCA3-436B-B9AA-621DB82E909D}" type="presParOf" srcId="{D1F25608-0731-4D5F-8293-50D41E143F67}" destId="{160B6A35-5B43-466A-BDC0-4AA7A12D045F}" srcOrd="1" destOrd="0" presId="urn:microsoft.com/office/officeart/2005/8/layout/hierarchy2"/>
    <dgm:cxn modelId="{04D0E131-015B-4C0C-BF28-48A0B03077F8}" type="presParOf" srcId="{160B6A35-5B43-466A-BDC0-4AA7A12D045F}" destId="{FEDD4C62-6AE1-41BF-8D29-43A175B37950}" srcOrd="0" destOrd="0" presId="urn:microsoft.com/office/officeart/2005/8/layout/hierarchy2"/>
    <dgm:cxn modelId="{FF2434B7-F606-41D9-A4AF-9F546F7CBFEB}" type="presParOf" srcId="{FEDD4C62-6AE1-41BF-8D29-43A175B37950}" destId="{EA9ADE61-8B87-48E9-B853-C0DF30AD0CC9}" srcOrd="0" destOrd="0" presId="urn:microsoft.com/office/officeart/2005/8/layout/hierarchy2"/>
    <dgm:cxn modelId="{B51C38F5-2271-4BEA-A2A2-255103C256F7}" type="presParOf" srcId="{160B6A35-5B43-466A-BDC0-4AA7A12D045F}" destId="{1A9984EC-E7FC-45C2-8B3A-BF8C501BDFA6}" srcOrd="1" destOrd="0" presId="urn:microsoft.com/office/officeart/2005/8/layout/hierarchy2"/>
    <dgm:cxn modelId="{840A6011-4656-4F97-840E-71592AB5FC01}" type="presParOf" srcId="{1A9984EC-E7FC-45C2-8B3A-BF8C501BDFA6}" destId="{FE3BA7FB-1FAC-4C44-8147-D89A6FC5C2F4}" srcOrd="0" destOrd="0" presId="urn:microsoft.com/office/officeart/2005/8/layout/hierarchy2"/>
    <dgm:cxn modelId="{6ECFF3D7-E14B-4DBD-8DB5-92114744E6E6}" type="presParOf" srcId="{1A9984EC-E7FC-45C2-8B3A-BF8C501BDFA6}" destId="{26F8265B-ABD7-49A3-945D-2ABA670ECF31}" srcOrd="1" destOrd="0" presId="urn:microsoft.com/office/officeart/2005/8/layout/hierarchy2"/>
    <dgm:cxn modelId="{0B5E6CDB-3BF5-49F0-8D8E-FBA75AA0827C}" type="presParOf" srcId="{2F75E519-F57F-4587-9B96-0371EEF814D0}" destId="{3B9B4241-7FC7-4938-BD24-595BA24E941D}" srcOrd="4" destOrd="0" presId="urn:microsoft.com/office/officeart/2005/8/layout/hierarchy2"/>
    <dgm:cxn modelId="{673F17B7-530C-46D2-AF90-A300077660F0}" type="presParOf" srcId="{3B9B4241-7FC7-4938-BD24-595BA24E941D}" destId="{FF8843D5-E07B-46CB-A3AF-84A1189B29F7}" srcOrd="0" destOrd="0" presId="urn:microsoft.com/office/officeart/2005/8/layout/hierarchy2"/>
    <dgm:cxn modelId="{6F14DC48-8F6B-4EC8-9D59-AF9BB1E78A6A}" type="presParOf" srcId="{2F75E519-F57F-4587-9B96-0371EEF814D0}" destId="{04ABA71A-51C7-4CB8-94B9-C8C8CCDD1303}" srcOrd="5" destOrd="0" presId="urn:microsoft.com/office/officeart/2005/8/layout/hierarchy2"/>
    <dgm:cxn modelId="{7BDA41F0-0220-4C10-ABBE-AC064AE2022F}" type="presParOf" srcId="{04ABA71A-51C7-4CB8-94B9-C8C8CCDD1303}" destId="{A5898F88-CC72-446F-BDC2-0DC04970BB55}" srcOrd="0" destOrd="0" presId="urn:microsoft.com/office/officeart/2005/8/layout/hierarchy2"/>
    <dgm:cxn modelId="{4C30EE83-ABEC-4CB5-8833-B42679C91335}" type="presParOf" srcId="{04ABA71A-51C7-4CB8-94B9-C8C8CCDD1303}" destId="{12902A7C-5DD1-44D7-AA39-C73EBA9FBCCC}" srcOrd="1" destOrd="0" presId="urn:microsoft.com/office/officeart/2005/8/layout/hierarchy2"/>
    <dgm:cxn modelId="{87452E72-0332-4F7C-8B5A-554DEB8977F5}" type="presParOf" srcId="{BFF87AF0-C472-42BE-8300-4AF0FD3EF70C}" destId="{C024C77F-EECE-4858-8E72-69BFFFAE3238}" srcOrd="4" destOrd="0" presId="urn:microsoft.com/office/officeart/2005/8/layout/hierarchy2"/>
    <dgm:cxn modelId="{10156222-C797-47FC-A86A-4A220EBAEBB0}" type="presParOf" srcId="{C024C77F-EECE-4858-8E72-69BFFFAE3238}" destId="{BA07F0D6-A97A-4F47-B274-0D5B1B57C4B5}" srcOrd="0" destOrd="0" presId="urn:microsoft.com/office/officeart/2005/8/layout/hierarchy2"/>
    <dgm:cxn modelId="{315AF773-566B-4C21-9D46-1559CE44DE61}" type="presParOf" srcId="{BFF87AF0-C472-42BE-8300-4AF0FD3EF70C}" destId="{C8E4617B-B071-443B-8C8A-FC06C6265838}" srcOrd="5" destOrd="0" presId="urn:microsoft.com/office/officeart/2005/8/layout/hierarchy2"/>
    <dgm:cxn modelId="{73BFB854-2586-4629-A6F1-138497525E00}" type="presParOf" srcId="{C8E4617B-B071-443B-8C8A-FC06C6265838}" destId="{81C4661A-CE23-4B95-9F8C-0205255ACC70}" srcOrd="0" destOrd="0" presId="urn:microsoft.com/office/officeart/2005/8/layout/hierarchy2"/>
    <dgm:cxn modelId="{934EA021-5EDC-41F6-9CAB-0417646EE86A}" type="presParOf" srcId="{C8E4617B-B071-443B-8C8A-FC06C6265838}" destId="{90874EE0-55FB-4743-8751-F7034975B830}" srcOrd="1" destOrd="0" presId="urn:microsoft.com/office/officeart/2005/8/layout/hierarchy2"/>
    <dgm:cxn modelId="{2BF8E177-85FB-49C2-9E2B-39E757C87E8E}" type="presParOf" srcId="{90874EE0-55FB-4743-8751-F7034975B830}" destId="{2991E8C7-382D-4077-80AD-C4B04DF915F0}" srcOrd="0" destOrd="0" presId="urn:microsoft.com/office/officeart/2005/8/layout/hierarchy2"/>
    <dgm:cxn modelId="{BF08FC94-3C64-4655-92C0-98D13DE99603}" type="presParOf" srcId="{2991E8C7-382D-4077-80AD-C4B04DF915F0}" destId="{5BFB8DDA-9A49-4F6C-8320-972C2A0E16F2}" srcOrd="0" destOrd="0" presId="urn:microsoft.com/office/officeart/2005/8/layout/hierarchy2"/>
    <dgm:cxn modelId="{B88B71EE-17B3-454D-895B-A78BA10D57BE}" type="presParOf" srcId="{90874EE0-55FB-4743-8751-F7034975B830}" destId="{0772DDB7-0275-4065-A1D2-E5FAE094CB0F}" srcOrd="1" destOrd="0" presId="urn:microsoft.com/office/officeart/2005/8/layout/hierarchy2"/>
    <dgm:cxn modelId="{888E2A17-950E-475A-8505-E6BBA0DD1AA4}" type="presParOf" srcId="{0772DDB7-0275-4065-A1D2-E5FAE094CB0F}" destId="{60D2473C-49B3-4B7F-AEA5-A22F8680C3DF}" srcOrd="0" destOrd="0" presId="urn:microsoft.com/office/officeart/2005/8/layout/hierarchy2"/>
    <dgm:cxn modelId="{A1AE9AA3-3196-490F-827A-1A41203C8B3A}" type="presParOf" srcId="{0772DDB7-0275-4065-A1D2-E5FAE094CB0F}" destId="{994D7865-0F07-413D-B6B3-C12C2C06D5BE}" srcOrd="1" destOrd="0" presId="urn:microsoft.com/office/officeart/2005/8/layout/hierarchy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BE0ADDFF-5E41-4577-9A8D-20A5D1CDB386}"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GB"/>
        </a:p>
      </dgm:t>
    </dgm:pt>
    <dgm:pt modelId="{6C63B041-02EC-452D-8397-A775BF6E8C32}">
      <dgm:prSet phldrT="[Text]" custT="1"/>
      <dgm:spPr/>
      <dgm:t>
        <a:bodyPr/>
        <a:lstStyle/>
        <a:p>
          <a:r>
            <a:rPr lang="en-GB" sz="1000">
              <a:latin typeface="+mj-lt"/>
            </a:rPr>
            <a:t>A concern should be raised with the manager/DSL initially. </a:t>
          </a:r>
        </a:p>
        <a:p>
          <a:r>
            <a:rPr lang="en-GB" sz="1000">
              <a:latin typeface="+mj-lt"/>
            </a:rPr>
            <a:t>This can be in writing or verbally in a meeting. </a:t>
          </a:r>
        </a:p>
        <a:p>
          <a:r>
            <a:rPr lang="en-GB" sz="1000">
              <a:latin typeface="+mj-lt"/>
            </a:rPr>
            <a:t>(Contact the Assistant manager/DDSL if the concern is against the manager)</a:t>
          </a:r>
        </a:p>
      </dgm:t>
    </dgm:pt>
    <dgm:pt modelId="{59A3E275-CECF-43F8-BFE4-F572644238F3}" type="parTrans" cxnId="{7CD695AC-E10B-4EDC-B50F-28224B7C3CF4}">
      <dgm:prSet/>
      <dgm:spPr/>
      <dgm:t>
        <a:bodyPr/>
        <a:lstStyle/>
        <a:p>
          <a:endParaRPr lang="en-GB"/>
        </a:p>
      </dgm:t>
    </dgm:pt>
    <dgm:pt modelId="{C7654D19-5224-4D1B-8F66-9015B5689836}" type="sibTrans" cxnId="{7CD695AC-E10B-4EDC-B50F-28224B7C3CF4}">
      <dgm:prSet/>
      <dgm:spPr/>
      <dgm:t>
        <a:bodyPr/>
        <a:lstStyle/>
        <a:p>
          <a:endParaRPr lang="en-GB"/>
        </a:p>
      </dgm:t>
    </dgm:pt>
    <dgm:pt modelId="{A14431E7-F41F-4873-A53F-F9BD2039D863}" type="asst">
      <dgm:prSet phldrT="[Text]" custT="1"/>
      <dgm:spPr/>
      <dgm:t>
        <a:bodyPr/>
        <a:lstStyle/>
        <a:p>
          <a:r>
            <a:rPr lang="en-GB" sz="1000">
              <a:latin typeface="+mj-lt"/>
            </a:rPr>
            <a:t>Staff may contact Ofsted or Wiltshire council directly if appropriate </a:t>
          </a:r>
        </a:p>
        <a:p>
          <a:r>
            <a:rPr lang="en-GB" sz="1000">
              <a:latin typeface="+mj-lt"/>
            </a:rPr>
            <a:t>Ofsted Whistleblowing: 0300 123 3155 </a:t>
          </a:r>
        </a:p>
        <a:p>
          <a:r>
            <a:rPr lang="en-GB" sz="1000">
              <a:latin typeface="+mj-lt"/>
            </a:rPr>
            <a:t>Ofsted email: whistleblowing@ofsted.gov.uk</a:t>
          </a:r>
        </a:p>
        <a:p>
          <a:r>
            <a:rPr lang="en-GB" sz="1000">
              <a:latin typeface="+mj-lt"/>
            </a:rPr>
            <a:t>Wiltshire Council Whistleblowing: 01225 718020</a:t>
          </a:r>
        </a:p>
      </dgm:t>
    </dgm:pt>
    <dgm:pt modelId="{640B154A-D819-40C5-8CF7-92328A0357A3}" type="parTrans" cxnId="{315EA91C-B35B-4902-B091-51F2415C8BF6}">
      <dgm:prSet/>
      <dgm:spPr/>
      <dgm:t>
        <a:bodyPr/>
        <a:lstStyle/>
        <a:p>
          <a:endParaRPr lang="en-GB"/>
        </a:p>
      </dgm:t>
    </dgm:pt>
    <dgm:pt modelId="{94D39B0B-6EA3-4441-ABC2-AEB9EE4A17E7}" type="sibTrans" cxnId="{315EA91C-B35B-4902-B091-51F2415C8BF6}">
      <dgm:prSet/>
      <dgm:spPr/>
      <dgm:t>
        <a:bodyPr/>
        <a:lstStyle/>
        <a:p>
          <a:endParaRPr lang="en-GB"/>
        </a:p>
      </dgm:t>
    </dgm:pt>
    <dgm:pt modelId="{5EA2155D-4FA2-42E6-BB7C-53A35EDF0FC7}">
      <dgm:prSet phldrT="[Text]" custT="1"/>
      <dgm:spPr/>
      <dgm:t>
        <a:bodyPr/>
        <a:lstStyle/>
        <a:p>
          <a:r>
            <a:rPr lang="en-GB" sz="1000">
              <a:latin typeface="+mj-lt"/>
            </a:rPr>
            <a:t>Staff are not expected to prove beyond all doubt the truth of the concerns, but you will need to demonstrate that there is suffficent evidence or reasonable grounds to raise them. </a:t>
          </a:r>
        </a:p>
      </dgm:t>
    </dgm:pt>
    <dgm:pt modelId="{4FCEDE0C-E345-4675-9422-DE5EACEF671B}" type="parTrans" cxnId="{4A2B710E-B1BA-49EC-A53E-A186236CA8A2}">
      <dgm:prSet/>
      <dgm:spPr/>
      <dgm:t>
        <a:bodyPr/>
        <a:lstStyle/>
        <a:p>
          <a:endParaRPr lang="en-GB"/>
        </a:p>
      </dgm:t>
    </dgm:pt>
    <dgm:pt modelId="{7FFDCD95-7C6C-47D1-B667-B93EFF43E2E8}" type="sibTrans" cxnId="{4A2B710E-B1BA-49EC-A53E-A186236CA8A2}">
      <dgm:prSet/>
      <dgm:spPr/>
      <dgm:t>
        <a:bodyPr/>
        <a:lstStyle/>
        <a:p>
          <a:endParaRPr lang="en-GB"/>
        </a:p>
      </dgm:t>
    </dgm:pt>
    <dgm:pt modelId="{007299E9-DB96-45CE-A4EB-93EE8F97B2C0}" type="pres">
      <dgm:prSet presAssocID="{BE0ADDFF-5E41-4577-9A8D-20A5D1CDB386}" presName="hierChild1" presStyleCnt="0">
        <dgm:presLayoutVars>
          <dgm:orgChart val="1"/>
          <dgm:chPref val="1"/>
          <dgm:dir/>
          <dgm:animOne val="branch"/>
          <dgm:animLvl val="lvl"/>
          <dgm:resizeHandles/>
        </dgm:presLayoutVars>
      </dgm:prSet>
      <dgm:spPr/>
    </dgm:pt>
    <dgm:pt modelId="{F533726F-D6F5-456D-989D-04B8A9DC4E33}" type="pres">
      <dgm:prSet presAssocID="{6C63B041-02EC-452D-8397-A775BF6E8C32}" presName="hierRoot1" presStyleCnt="0">
        <dgm:presLayoutVars>
          <dgm:hierBranch val="init"/>
        </dgm:presLayoutVars>
      </dgm:prSet>
      <dgm:spPr/>
    </dgm:pt>
    <dgm:pt modelId="{33575154-DB2E-4841-80F6-7D31EC66FDD3}" type="pres">
      <dgm:prSet presAssocID="{6C63B041-02EC-452D-8397-A775BF6E8C32}" presName="rootComposite1" presStyleCnt="0"/>
      <dgm:spPr/>
    </dgm:pt>
    <dgm:pt modelId="{1D8A7BEB-4EB8-47E9-99F3-063B1C4806B4}" type="pres">
      <dgm:prSet presAssocID="{6C63B041-02EC-452D-8397-A775BF6E8C32}" presName="rootText1" presStyleLbl="node0" presStyleIdx="0" presStyleCnt="1" custScaleX="180933">
        <dgm:presLayoutVars>
          <dgm:chPref val="3"/>
        </dgm:presLayoutVars>
      </dgm:prSet>
      <dgm:spPr/>
    </dgm:pt>
    <dgm:pt modelId="{5A603BD7-19D4-4413-A4FF-C081509EB398}" type="pres">
      <dgm:prSet presAssocID="{6C63B041-02EC-452D-8397-A775BF6E8C32}" presName="rootConnector1" presStyleLbl="node1" presStyleIdx="0" presStyleCnt="0"/>
      <dgm:spPr/>
    </dgm:pt>
    <dgm:pt modelId="{C2BF6A46-B693-4F0D-88DB-E2A7F36CDF40}" type="pres">
      <dgm:prSet presAssocID="{6C63B041-02EC-452D-8397-A775BF6E8C32}" presName="hierChild2" presStyleCnt="0"/>
      <dgm:spPr/>
    </dgm:pt>
    <dgm:pt modelId="{AA7B6EDB-762C-41CA-987B-C07EA8A3577E}" type="pres">
      <dgm:prSet presAssocID="{4FCEDE0C-E345-4675-9422-DE5EACEF671B}" presName="Name37" presStyleLbl="parChTrans1D2" presStyleIdx="0" presStyleCnt="2"/>
      <dgm:spPr/>
    </dgm:pt>
    <dgm:pt modelId="{74774B09-49CB-4909-947A-A36DC873E97C}" type="pres">
      <dgm:prSet presAssocID="{5EA2155D-4FA2-42E6-BB7C-53A35EDF0FC7}" presName="hierRoot2" presStyleCnt="0">
        <dgm:presLayoutVars>
          <dgm:hierBranch val="init"/>
        </dgm:presLayoutVars>
      </dgm:prSet>
      <dgm:spPr/>
    </dgm:pt>
    <dgm:pt modelId="{8E3D72D6-0139-47A6-97CF-DC5B3F6AA86F}" type="pres">
      <dgm:prSet presAssocID="{5EA2155D-4FA2-42E6-BB7C-53A35EDF0FC7}" presName="rootComposite" presStyleCnt="0"/>
      <dgm:spPr/>
    </dgm:pt>
    <dgm:pt modelId="{1D4589C8-0E8D-49F1-A804-CFADC7CFF5E8}" type="pres">
      <dgm:prSet presAssocID="{5EA2155D-4FA2-42E6-BB7C-53A35EDF0FC7}" presName="rootText" presStyleLbl="node2" presStyleIdx="0" presStyleCnt="1" custScaleX="176204">
        <dgm:presLayoutVars>
          <dgm:chPref val="3"/>
        </dgm:presLayoutVars>
      </dgm:prSet>
      <dgm:spPr/>
    </dgm:pt>
    <dgm:pt modelId="{AD15FE31-17CF-4BA0-BC19-6B0E9379B059}" type="pres">
      <dgm:prSet presAssocID="{5EA2155D-4FA2-42E6-BB7C-53A35EDF0FC7}" presName="rootConnector" presStyleLbl="node2" presStyleIdx="0" presStyleCnt="1"/>
      <dgm:spPr/>
    </dgm:pt>
    <dgm:pt modelId="{6F370245-4EFA-4D80-8560-87EAD00439A1}" type="pres">
      <dgm:prSet presAssocID="{5EA2155D-4FA2-42E6-BB7C-53A35EDF0FC7}" presName="hierChild4" presStyleCnt="0"/>
      <dgm:spPr/>
    </dgm:pt>
    <dgm:pt modelId="{EB0CAF66-2EB6-4255-BDF0-11574FBB1748}" type="pres">
      <dgm:prSet presAssocID="{5EA2155D-4FA2-42E6-BB7C-53A35EDF0FC7}" presName="hierChild5" presStyleCnt="0"/>
      <dgm:spPr/>
    </dgm:pt>
    <dgm:pt modelId="{C9345693-6CD9-4A64-89C4-200CC5B60062}" type="pres">
      <dgm:prSet presAssocID="{6C63B041-02EC-452D-8397-A775BF6E8C32}" presName="hierChild3" presStyleCnt="0"/>
      <dgm:spPr/>
    </dgm:pt>
    <dgm:pt modelId="{942BBB32-8384-4346-BBBD-86F6EC130D3A}" type="pres">
      <dgm:prSet presAssocID="{640B154A-D819-40C5-8CF7-92328A0357A3}" presName="Name111" presStyleLbl="parChTrans1D2" presStyleIdx="1" presStyleCnt="2"/>
      <dgm:spPr/>
    </dgm:pt>
    <dgm:pt modelId="{6B408382-8845-4399-B526-1D153186368D}" type="pres">
      <dgm:prSet presAssocID="{A14431E7-F41F-4873-A53F-F9BD2039D863}" presName="hierRoot3" presStyleCnt="0">
        <dgm:presLayoutVars>
          <dgm:hierBranch val="init"/>
        </dgm:presLayoutVars>
      </dgm:prSet>
      <dgm:spPr/>
    </dgm:pt>
    <dgm:pt modelId="{6E6443A6-CA18-4FEF-8D8E-0D49212A016F}" type="pres">
      <dgm:prSet presAssocID="{A14431E7-F41F-4873-A53F-F9BD2039D863}" presName="rootComposite3" presStyleCnt="0"/>
      <dgm:spPr/>
    </dgm:pt>
    <dgm:pt modelId="{A28F7D00-B385-427C-A3B9-5E3DD0897A64}" type="pres">
      <dgm:prSet presAssocID="{A14431E7-F41F-4873-A53F-F9BD2039D863}" presName="rootText3" presStyleLbl="asst1" presStyleIdx="0" presStyleCnt="1" custScaleX="176204">
        <dgm:presLayoutVars>
          <dgm:chPref val="3"/>
        </dgm:presLayoutVars>
      </dgm:prSet>
      <dgm:spPr/>
    </dgm:pt>
    <dgm:pt modelId="{AA832FD9-4729-4625-9EEF-8AEC6F34BAB8}" type="pres">
      <dgm:prSet presAssocID="{A14431E7-F41F-4873-A53F-F9BD2039D863}" presName="rootConnector3" presStyleLbl="asst1" presStyleIdx="0" presStyleCnt="1"/>
      <dgm:spPr/>
    </dgm:pt>
    <dgm:pt modelId="{337BBFEF-035A-4AA2-A63E-938375B7DC1B}" type="pres">
      <dgm:prSet presAssocID="{A14431E7-F41F-4873-A53F-F9BD2039D863}" presName="hierChild6" presStyleCnt="0"/>
      <dgm:spPr/>
    </dgm:pt>
    <dgm:pt modelId="{10BB6D1B-A63B-4FDF-B779-F9BC8A4F0AB5}" type="pres">
      <dgm:prSet presAssocID="{A14431E7-F41F-4873-A53F-F9BD2039D863}" presName="hierChild7" presStyleCnt="0"/>
      <dgm:spPr/>
    </dgm:pt>
  </dgm:ptLst>
  <dgm:cxnLst>
    <dgm:cxn modelId="{4A2B710E-B1BA-49EC-A53E-A186236CA8A2}" srcId="{6C63B041-02EC-452D-8397-A775BF6E8C32}" destId="{5EA2155D-4FA2-42E6-BB7C-53A35EDF0FC7}" srcOrd="1" destOrd="0" parTransId="{4FCEDE0C-E345-4675-9422-DE5EACEF671B}" sibTransId="{7FFDCD95-7C6C-47D1-B667-B93EFF43E2E8}"/>
    <dgm:cxn modelId="{315EA91C-B35B-4902-B091-51F2415C8BF6}" srcId="{6C63B041-02EC-452D-8397-A775BF6E8C32}" destId="{A14431E7-F41F-4873-A53F-F9BD2039D863}" srcOrd="0" destOrd="0" parTransId="{640B154A-D819-40C5-8CF7-92328A0357A3}" sibTransId="{94D39B0B-6EA3-4441-ABC2-AEB9EE4A17E7}"/>
    <dgm:cxn modelId="{6A746044-F6EB-4233-957A-5A65ABD249C0}" type="presOf" srcId="{A14431E7-F41F-4873-A53F-F9BD2039D863}" destId="{A28F7D00-B385-427C-A3B9-5E3DD0897A64}" srcOrd="0" destOrd="0" presId="urn:microsoft.com/office/officeart/2005/8/layout/orgChart1"/>
    <dgm:cxn modelId="{5FE8504C-DCA4-4812-882E-079ABEA646A1}" type="presOf" srcId="{5EA2155D-4FA2-42E6-BB7C-53A35EDF0FC7}" destId="{1D4589C8-0E8D-49F1-A804-CFADC7CFF5E8}" srcOrd="0" destOrd="0" presId="urn:microsoft.com/office/officeart/2005/8/layout/orgChart1"/>
    <dgm:cxn modelId="{B2615751-A1D9-4ACD-9E82-85E779BC2FA1}" type="presOf" srcId="{6C63B041-02EC-452D-8397-A775BF6E8C32}" destId="{1D8A7BEB-4EB8-47E9-99F3-063B1C4806B4}" srcOrd="0" destOrd="0" presId="urn:microsoft.com/office/officeart/2005/8/layout/orgChart1"/>
    <dgm:cxn modelId="{45B28A51-C536-4887-B467-3439739648C1}" type="presOf" srcId="{6C63B041-02EC-452D-8397-A775BF6E8C32}" destId="{5A603BD7-19D4-4413-A4FF-C081509EB398}" srcOrd="1" destOrd="0" presId="urn:microsoft.com/office/officeart/2005/8/layout/orgChart1"/>
    <dgm:cxn modelId="{E6BE8D57-40FB-438F-BA47-147DDCD6F6EB}" type="presOf" srcId="{BE0ADDFF-5E41-4577-9A8D-20A5D1CDB386}" destId="{007299E9-DB96-45CE-A4EB-93EE8F97B2C0}" srcOrd="0" destOrd="0" presId="urn:microsoft.com/office/officeart/2005/8/layout/orgChart1"/>
    <dgm:cxn modelId="{B59BA68D-216C-41F0-A9A2-3F4E1C632750}" type="presOf" srcId="{A14431E7-F41F-4873-A53F-F9BD2039D863}" destId="{AA832FD9-4729-4625-9EEF-8AEC6F34BAB8}" srcOrd="1" destOrd="0" presId="urn:microsoft.com/office/officeart/2005/8/layout/orgChart1"/>
    <dgm:cxn modelId="{23F0CF90-D12A-4444-A817-171C2E834E8D}" type="presOf" srcId="{5EA2155D-4FA2-42E6-BB7C-53A35EDF0FC7}" destId="{AD15FE31-17CF-4BA0-BC19-6B0E9379B059}" srcOrd="1" destOrd="0" presId="urn:microsoft.com/office/officeart/2005/8/layout/orgChart1"/>
    <dgm:cxn modelId="{CE4A03A1-565A-4E09-9C71-A4338934837C}" type="presOf" srcId="{640B154A-D819-40C5-8CF7-92328A0357A3}" destId="{942BBB32-8384-4346-BBBD-86F6EC130D3A}" srcOrd="0" destOrd="0" presId="urn:microsoft.com/office/officeart/2005/8/layout/orgChart1"/>
    <dgm:cxn modelId="{7CD695AC-E10B-4EDC-B50F-28224B7C3CF4}" srcId="{BE0ADDFF-5E41-4577-9A8D-20A5D1CDB386}" destId="{6C63B041-02EC-452D-8397-A775BF6E8C32}" srcOrd="0" destOrd="0" parTransId="{59A3E275-CECF-43F8-BFE4-F572644238F3}" sibTransId="{C7654D19-5224-4D1B-8F66-9015B5689836}"/>
    <dgm:cxn modelId="{F10B9EC7-7D5E-4766-B1A6-B124E3B8B3C7}" type="presOf" srcId="{4FCEDE0C-E345-4675-9422-DE5EACEF671B}" destId="{AA7B6EDB-762C-41CA-987B-C07EA8A3577E}" srcOrd="0" destOrd="0" presId="urn:microsoft.com/office/officeart/2005/8/layout/orgChart1"/>
    <dgm:cxn modelId="{818F5971-81BE-4EBB-8273-37F8AD83BB29}" type="presParOf" srcId="{007299E9-DB96-45CE-A4EB-93EE8F97B2C0}" destId="{F533726F-D6F5-456D-989D-04B8A9DC4E33}" srcOrd="0" destOrd="0" presId="urn:microsoft.com/office/officeart/2005/8/layout/orgChart1"/>
    <dgm:cxn modelId="{DCEA5901-D605-46AC-AD65-407176E745CF}" type="presParOf" srcId="{F533726F-D6F5-456D-989D-04B8A9DC4E33}" destId="{33575154-DB2E-4841-80F6-7D31EC66FDD3}" srcOrd="0" destOrd="0" presId="urn:microsoft.com/office/officeart/2005/8/layout/orgChart1"/>
    <dgm:cxn modelId="{40945F08-EBAB-483A-B26D-9B45315F7E1D}" type="presParOf" srcId="{33575154-DB2E-4841-80F6-7D31EC66FDD3}" destId="{1D8A7BEB-4EB8-47E9-99F3-063B1C4806B4}" srcOrd="0" destOrd="0" presId="urn:microsoft.com/office/officeart/2005/8/layout/orgChart1"/>
    <dgm:cxn modelId="{43DE4C3E-F6DD-4022-A511-78C4CB8D66CA}" type="presParOf" srcId="{33575154-DB2E-4841-80F6-7D31EC66FDD3}" destId="{5A603BD7-19D4-4413-A4FF-C081509EB398}" srcOrd="1" destOrd="0" presId="urn:microsoft.com/office/officeart/2005/8/layout/orgChart1"/>
    <dgm:cxn modelId="{A7FB4002-AA02-4897-9649-DD3B7A6F3B54}" type="presParOf" srcId="{F533726F-D6F5-456D-989D-04B8A9DC4E33}" destId="{C2BF6A46-B693-4F0D-88DB-E2A7F36CDF40}" srcOrd="1" destOrd="0" presId="urn:microsoft.com/office/officeart/2005/8/layout/orgChart1"/>
    <dgm:cxn modelId="{49A27442-2D2A-4ADE-AC1B-D53FB9C64B31}" type="presParOf" srcId="{C2BF6A46-B693-4F0D-88DB-E2A7F36CDF40}" destId="{AA7B6EDB-762C-41CA-987B-C07EA8A3577E}" srcOrd="0" destOrd="0" presId="urn:microsoft.com/office/officeart/2005/8/layout/orgChart1"/>
    <dgm:cxn modelId="{083DA527-6270-4796-8048-1796249773D8}" type="presParOf" srcId="{C2BF6A46-B693-4F0D-88DB-E2A7F36CDF40}" destId="{74774B09-49CB-4909-947A-A36DC873E97C}" srcOrd="1" destOrd="0" presId="urn:microsoft.com/office/officeart/2005/8/layout/orgChart1"/>
    <dgm:cxn modelId="{26E361F7-29BF-4137-B9B1-1AB47AE4D255}" type="presParOf" srcId="{74774B09-49CB-4909-947A-A36DC873E97C}" destId="{8E3D72D6-0139-47A6-97CF-DC5B3F6AA86F}" srcOrd="0" destOrd="0" presId="urn:microsoft.com/office/officeart/2005/8/layout/orgChart1"/>
    <dgm:cxn modelId="{6C3DF766-016E-41AE-9C3A-E52BFA14E35A}" type="presParOf" srcId="{8E3D72D6-0139-47A6-97CF-DC5B3F6AA86F}" destId="{1D4589C8-0E8D-49F1-A804-CFADC7CFF5E8}" srcOrd="0" destOrd="0" presId="urn:microsoft.com/office/officeart/2005/8/layout/orgChart1"/>
    <dgm:cxn modelId="{D2BA5F8B-C3BE-48A7-8770-79AD454C09E8}" type="presParOf" srcId="{8E3D72D6-0139-47A6-97CF-DC5B3F6AA86F}" destId="{AD15FE31-17CF-4BA0-BC19-6B0E9379B059}" srcOrd="1" destOrd="0" presId="urn:microsoft.com/office/officeart/2005/8/layout/orgChart1"/>
    <dgm:cxn modelId="{D3B3EDB9-B272-4717-905F-259F4BDA1BCC}" type="presParOf" srcId="{74774B09-49CB-4909-947A-A36DC873E97C}" destId="{6F370245-4EFA-4D80-8560-87EAD00439A1}" srcOrd="1" destOrd="0" presId="urn:microsoft.com/office/officeart/2005/8/layout/orgChart1"/>
    <dgm:cxn modelId="{162B56BD-D42B-44BC-83B6-14D362483492}" type="presParOf" srcId="{74774B09-49CB-4909-947A-A36DC873E97C}" destId="{EB0CAF66-2EB6-4255-BDF0-11574FBB1748}" srcOrd="2" destOrd="0" presId="urn:microsoft.com/office/officeart/2005/8/layout/orgChart1"/>
    <dgm:cxn modelId="{CE7D9B1F-20DD-4247-A2BA-B8543BDE16BC}" type="presParOf" srcId="{F533726F-D6F5-456D-989D-04B8A9DC4E33}" destId="{C9345693-6CD9-4A64-89C4-200CC5B60062}" srcOrd="2" destOrd="0" presId="urn:microsoft.com/office/officeart/2005/8/layout/orgChart1"/>
    <dgm:cxn modelId="{6C17CFDB-44AA-4413-9798-47111BAADA0A}" type="presParOf" srcId="{C9345693-6CD9-4A64-89C4-200CC5B60062}" destId="{942BBB32-8384-4346-BBBD-86F6EC130D3A}" srcOrd="0" destOrd="0" presId="urn:microsoft.com/office/officeart/2005/8/layout/orgChart1"/>
    <dgm:cxn modelId="{6B2A9125-7DC3-4062-A7BC-86D500EABD51}" type="presParOf" srcId="{C9345693-6CD9-4A64-89C4-200CC5B60062}" destId="{6B408382-8845-4399-B526-1D153186368D}" srcOrd="1" destOrd="0" presId="urn:microsoft.com/office/officeart/2005/8/layout/orgChart1"/>
    <dgm:cxn modelId="{747B5826-CF5F-43B9-BCA8-5A1CAB841430}" type="presParOf" srcId="{6B408382-8845-4399-B526-1D153186368D}" destId="{6E6443A6-CA18-4FEF-8D8E-0D49212A016F}" srcOrd="0" destOrd="0" presId="urn:microsoft.com/office/officeart/2005/8/layout/orgChart1"/>
    <dgm:cxn modelId="{9E007641-ED81-4C6A-AB47-7B9168AF04BE}" type="presParOf" srcId="{6E6443A6-CA18-4FEF-8D8E-0D49212A016F}" destId="{A28F7D00-B385-427C-A3B9-5E3DD0897A64}" srcOrd="0" destOrd="0" presId="urn:microsoft.com/office/officeart/2005/8/layout/orgChart1"/>
    <dgm:cxn modelId="{9DF4CFCF-D0F3-41A9-8418-7C84313EE2F9}" type="presParOf" srcId="{6E6443A6-CA18-4FEF-8D8E-0D49212A016F}" destId="{AA832FD9-4729-4625-9EEF-8AEC6F34BAB8}" srcOrd="1" destOrd="0" presId="urn:microsoft.com/office/officeart/2005/8/layout/orgChart1"/>
    <dgm:cxn modelId="{369796C2-C5CB-4C63-9494-408BE3DB5F62}" type="presParOf" srcId="{6B408382-8845-4399-B526-1D153186368D}" destId="{337BBFEF-035A-4AA2-A63E-938375B7DC1B}" srcOrd="1" destOrd="0" presId="urn:microsoft.com/office/officeart/2005/8/layout/orgChart1"/>
    <dgm:cxn modelId="{B5FCF9A8-380B-41C0-9FC0-F9A2CA831D4B}" type="presParOf" srcId="{6B408382-8845-4399-B526-1D153186368D}" destId="{10BB6D1B-A63B-4FDF-B779-F9BC8A4F0AB5}" srcOrd="2" destOrd="0" presId="urn:microsoft.com/office/officeart/2005/8/layout/orgChart1"/>
  </dgm:cxnLst>
  <dgm:bg/>
  <dgm:whole/>
  <dgm:extLst>
    <a:ext uri="http://schemas.microsoft.com/office/drawing/2008/diagram">
      <dsp:dataModelExt xmlns:dsp="http://schemas.microsoft.com/office/drawing/2008/diagram" relId="rId122"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1423569A-A601-45AC-9B49-E4CB57DD2679}"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GB"/>
        </a:p>
      </dgm:t>
    </dgm:pt>
    <dgm:pt modelId="{788D5346-BF33-4EED-80E0-F0FDE56CFC03}">
      <dgm:prSet phldrT="[Text]"/>
      <dgm:spPr/>
      <dgm:t>
        <a:bodyPr/>
        <a:lstStyle/>
        <a:p>
          <a:r>
            <a:rPr lang="en-GB">
              <a:latin typeface="+mj-lt"/>
            </a:rPr>
            <a:t>The person whom you have raised the concern to will acknowledge your concern and write to you within 10 days to let you know how the concern will be dealt with. </a:t>
          </a:r>
        </a:p>
      </dgm:t>
    </dgm:pt>
    <dgm:pt modelId="{8B9FA238-856E-4631-919E-3142200A48F1}" type="parTrans" cxnId="{EF68876C-CC4E-434E-87E8-3BE366C4BB9A}">
      <dgm:prSet/>
      <dgm:spPr/>
      <dgm:t>
        <a:bodyPr/>
        <a:lstStyle/>
        <a:p>
          <a:endParaRPr lang="en-GB"/>
        </a:p>
      </dgm:t>
    </dgm:pt>
    <dgm:pt modelId="{0347F79A-529B-4E65-BFC0-E39AC9FA60E1}" type="sibTrans" cxnId="{EF68876C-CC4E-434E-87E8-3BE366C4BB9A}">
      <dgm:prSet/>
      <dgm:spPr/>
      <dgm:t>
        <a:bodyPr/>
        <a:lstStyle/>
        <a:p>
          <a:endParaRPr lang="en-GB"/>
        </a:p>
      </dgm:t>
    </dgm:pt>
    <dgm:pt modelId="{39B28B93-C6CB-4E85-8551-B704395FF0C9}">
      <dgm:prSet phldrT="[Text]"/>
      <dgm:spPr/>
      <dgm:t>
        <a:bodyPr/>
        <a:lstStyle/>
        <a:p>
          <a:r>
            <a:rPr lang="en-GB">
              <a:latin typeface="+mj-lt"/>
            </a:rPr>
            <a:t>If the concern is raised internally this may be informal in nature</a:t>
          </a:r>
        </a:p>
      </dgm:t>
    </dgm:pt>
    <dgm:pt modelId="{110594AB-0299-4D50-AC44-AB7C9786EDB4}" type="parTrans" cxnId="{DF24E8A3-8041-4E06-978C-CFA2C38EC590}">
      <dgm:prSet/>
      <dgm:spPr/>
      <dgm:t>
        <a:bodyPr/>
        <a:lstStyle/>
        <a:p>
          <a:endParaRPr lang="en-GB"/>
        </a:p>
      </dgm:t>
    </dgm:pt>
    <dgm:pt modelId="{5BC3BDB8-A3F0-4B83-989E-76730C290574}" type="sibTrans" cxnId="{DF24E8A3-8041-4E06-978C-CFA2C38EC590}">
      <dgm:prSet/>
      <dgm:spPr/>
      <dgm:t>
        <a:bodyPr/>
        <a:lstStyle/>
        <a:p>
          <a:endParaRPr lang="en-GB"/>
        </a:p>
      </dgm:t>
    </dgm:pt>
    <dgm:pt modelId="{AA5168F7-BAD6-48E7-A9A5-406C226296C6}">
      <dgm:prSet phldrT="[Text]"/>
      <dgm:spPr/>
      <dgm:t>
        <a:bodyPr/>
        <a:lstStyle/>
        <a:p>
          <a:r>
            <a:rPr lang="en-GB">
              <a:latin typeface="+mj-lt"/>
            </a:rPr>
            <a:t>You can expect to recieve: </a:t>
          </a:r>
        </a:p>
        <a:p>
          <a:r>
            <a:rPr lang="en-GB">
              <a:latin typeface="+mj-lt"/>
            </a:rPr>
            <a:t>Indication of how the concern will be dealt with</a:t>
          </a:r>
        </a:p>
        <a:p>
          <a:r>
            <a:rPr lang="en-GB">
              <a:latin typeface="+mj-lt"/>
            </a:rPr>
            <a:t>Estimate time frame for a final response</a:t>
          </a:r>
        </a:p>
        <a:p>
          <a:r>
            <a:rPr lang="en-GB">
              <a:latin typeface="+mj-lt"/>
            </a:rPr>
            <a:t>Whether initial enquiries have been made</a:t>
          </a:r>
        </a:p>
        <a:p>
          <a:r>
            <a:rPr lang="en-GB">
              <a:latin typeface="+mj-lt"/>
            </a:rPr>
            <a:t>Further investigations to take place</a:t>
          </a:r>
        </a:p>
        <a:p>
          <a:r>
            <a:rPr lang="en-GB">
              <a:latin typeface="+mj-lt"/>
            </a:rPr>
            <a:t>Support avaliable for you </a:t>
          </a:r>
        </a:p>
      </dgm:t>
    </dgm:pt>
    <dgm:pt modelId="{BC64FECC-FB92-44D3-B983-FC37DB89E461}" type="parTrans" cxnId="{E4AF5213-55EF-4235-849F-C4CCBF2E2579}">
      <dgm:prSet/>
      <dgm:spPr/>
      <dgm:t>
        <a:bodyPr/>
        <a:lstStyle/>
        <a:p>
          <a:endParaRPr lang="en-GB"/>
        </a:p>
      </dgm:t>
    </dgm:pt>
    <dgm:pt modelId="{5CE715A7-C6AA-478A-BE0D-3B7EFE9150D1}" type="sibTrans" cxnId="{E4AF5213-55EF-4235-849F-C4CCBF2E2579}">
      <dgm:prSet/>
      <dgm:spPr/>
      <dgm:t>
        <a:bodyPr/>
        <a:lstStyle/>
        <a:p>
          <a:endParaRPr lang="en-GB"/>
        </a:p>
      </dgm:t>
    </dgm:pt>
    <dgm:pt modelId="{B86DA4F2-7FB2-438D-92E6-F7F921A28E85}" type="pres">
      <dgm:prSet presAssocID="{1423569A-A601-45AC-9B49-E4CB57DD2679}" presName="hierChild1" presStyleCnt="0">
        <dgm:presLayoutVars>
          <dgm:orgChart val="1"/>
          <dgm:chPref val="1"/>
          <dgm:dir/>
          <dgm:animOne val="branch"/>
          <dgm:animLvl val="lvl"/>
          <dgm:resizeHandles/>
        </dgm:presLayoutVars>
      </dgm:prSet>
      <dgm:spPr/>
    </dgm:pt>
    <dgm:pt modelId="{10D5B470-BA01-4D7C-8BD6-3F5A744CFF03}" type="pres">
      <dgm:prSet presAssocID="{788D5346-BF33-4EED-80E0-F0FDE56CFC03}" presName="hierRoot1" presStyleCnt="0">
        <dgm:presLayoutVars>
          <dgm:hierBranch val="init"/>
        </dgm:presLayoutVars>
      </dgm:prSet>
      <dgm:spPr/>
    </dgm:pt>
    <dgm:pt modelId="{C33D5BBC-70F0-48DB-A16D-8783C8153286}" type="pres">
      <dgm:prSet presAssocID="{788D5346-BF33-4EED-80E0-F0FDE56CFC03}" presName="rootComposite1" presStyleCnt="0"/>
      <dgm:spPr/>
    </dgm:pt>
    <dgm:pt modelId="{20753264-1CC1-470D-B600-57715117C6C0}" type="pres">
      <dgm:prSet presAssocID="{788D5346-BF33-4EED-80E0-F0FDE56CFC03}" presName="rootText1" presStyleLbl="node0" presStyleIdx="0" presStyleCnt="1" custScaleY="57550">
        <dgm:presLayoutVars>
          <dgm:chPref val="3"/>
        </dgm:presLayoutVars>
      </dgm:prSet>
      <dgm:spPr/>
    </dgm:pt>
    <dgm:pt modelId="{684970DA-D2E7-49AC-99A2-E1A523C8432C}" type="pres">
      <dgm:prSet presAssocID="{788D5346-BF33-4EED-80E0-F0FDE56CFC03}" presName="rootConnector1" presStyleLbl="node1" presStyleIdx="0" presStyleCnt="0"/>
      <dgm:spPr/>
    </dgm:pt>
    <dgm:pt modelId="{90541D73-8354-40DE-8B3F-E25F33CCAE8A}" type="pres">
      <dgm:prSet presAssocID="{788D5346-BF33-4EED-80E0-F0FDE56CFC03}" presName="hierChild2" presStyleCnt="0"/>
      <dgm:spPr/>
    </dgm:pt>
    <dgm:pt modelId="{47D8C082-CA87-42A6-ADF5-40146087BEDD}" type="pres">
      <dgm:prSet presAssocID="{110594AB-0299-4D50-AC44-AB7C9786EDB4}" presName="Name37" presStyleLbl="parChTrans1D2" presStyleIdx="0" presStyleCnt="2"/>
      <dgm:spPr/>
    </dgm:pt>
    <dgm:pt modelId="{D5DFA48C-41E4-4891-94A9-954CC3F4C3C1}" type="pres">
      <dgm:prSet presAssocID="{39B28B93-C6CB-4E85-8551-B704395FF0C9}" presName="hierRoot2" presStyleCnt="0">
        <dgm:presLayoutVars>
          <dgm:hierBranch val="init"/>
        </dgm:presLayoutVars>
      </dgm:prSet>
      <dgm:spPr/>
    </dgm:pt>
    <dgm:pt modelId="{BF643A59-89C1-4CA9-9EC7-798FC496E7E3}" type="pres">
      <dgm:prSet presAssocID="{39B28B93-C6CB-4E85-8551-B704395FF0C9}" presName="rootComposite" presStyleCnt="0"/>
      <dgm:spPr/>
    </dgm:pt>
    <dgm:pt modelId="{412AA19F-C48E-4899-878B-7F3233191CB1}" type="pres">
      <dgm:prSet presAssocID="{39B28B93-C6CB-4E85-8551-B704395FF0C9}" presName="rootText" presStyleLbl="node2" presStyleIdx="0" presStyleCnt="2" custScaleY="44784">
        <dgm:presLayoutVars>
          <dgm:chPref val="3"/>
        </dgm:presLayoutVars>
      </dgm:prSet>
      <dgm:spPr/>
    </dgm:pt>
    <dgm:pt modelId="{E4E6D9CD-6487-4AE2-BA4E-D730E7C00633}" type="pres">
      <dgm:prSet presAssocID="{39B28B93-C6CB-4E85-8551-B704395FF0C9}" presName="rootConnector" presStyleLbl="node2" presStyleIdx="0" presStyleCnt="2"/>
      <dgm:spPr/>
    </dgm:pt>
    <dgm:pt modelId="{4735CFDA-E0F8-41FA-B6D7-9D839A7B90B6}" type="pres">
      <dgm:prSet presAssocID="{39B28B93-C6CB-4E85-8551-B704395FF0C9}" presName="hierChild4" presStyleCnt="0"/>
      <dgm:spPr/>
    </dgm:pt>
    <dgm:pt modelId="{E9F88B27-58AD-43B4-9A41-93D77A4A6C44}" type="pres">
      <dgm:prSet presAssocID="{39B28B93-C6CB-4E85-8551-B704395FF0C9}" presName="hierChild5" presStyleCnt="0"/>
      <dgm:spPr/>
    </dgm:pt>
    <dgm:pt modelId="{9A498A93-3FA6-4B21-B454-B5F82B78708F}" type="pres">
      <dgm:prSet presAssocID="{BC64FECC-FB92-44D3-B983-FC37DB89E461}" presName="Name37" presStyleLbl="parChTrans1D2" presStyleIdx="1" presStyleCnt="2"/>
      <dgm:spPr/>
    </dgm:pt>
    <dgm:pt modelId="{1084678A-7F3F-43BC-B184-8E3D894E57A6}" type="pres">
      <dgm:prSet presAssocID="{AA5168F7-BAD6-48E7-A9A5-406C226296C6}" presName="hierRoot2" presStyleCnt="0">
        <dgm:presLayoutVars>
          <dgm:hierBranch val="init"/>
        </dgm:presLayoutVars>
      </dgm:prSet>
      <dgm:spPr/>
    </dgm:pt>
    <dgm:pt modelId="{DEE0E68C-FDDF-4A3B-AC65-16D7FC84BC81}" type="pres">
      <dgm:prSet presAssocID="{AA5168F7-BAD6-48E7-A9A5-406C226296C6}" presName="rootComposite" presStyleCnt="0"/>
      <dgm:spPr/>
    </dgm:pt>
    <dgm:pt modelId="{D9E46165-E353-404C-BEEA-AC70EC5571AF}" type="pres">
      <dgm:prSet presAssocID="{AA5168F7-BAD6-48E7-A9A5-406C226296C6}" presName="rootText" presStyleLbl="node2" presStyleIdx="1" presStyleCnt="2">
        <dgm:presLayoutVars>
          <dgm:chPref val="3"/>
        </dgm:presLayoutVars>
      </dgm:prSet>
      <dgm:spPr/>
    </dgm:pt>
    <dgm:pt modelId="{CB7044BA-C5CB-4BDB-AC4D-102C90EA4CFA}" type="pres">
      <dgm:prSet presAssocID="{AA5168F7-BAD6-48E7-A9A5-406C226296C6}" presName="rootConnector" presStyleLbl="node2" presStyleIdx="1" presStyleCnt="2"/>
      <dgm:spPr/>
    </dgm:pt>
    <dgm:pt modelId="{41586E05-A006-4B81-BF4E-D3F0EB0A86A4}" type="pres">
      <dgm:prSet presAssocID="{AA5168F7-BAD6-48E7-A9A5-406C226296C6}" presName="hierChild4" presStyleCnt="0"/>
      <dgm:spPr/>
    </dgm:pt>
    <dgm:pt modelId="{D187AAC1-6F0F-4153-83B9-246B4BB5FE31}" type="pres">
      <dgm:prSet presAssocID="{AA5168F7-BAD6-48E7-A9A5-406C226296C6}" presName="hierChild5" presStyleCnt="0"/>
      <dgm:spPr/>
    </dgm:pt>
    <dgm:pt modelId="{F348F2FA-11F3-4F71-82FB-9C5C2ADC26BE}" type="pres">
      <dgm:prSet presAssocID="{788D5346-BF33-4EED-80E0-F0FDE56CFC03}" presName="hierChild3" presStyleCnt="0"/>
      <dgm:spPr/>
    </dgm:pt>
  </dgm:ptLst>
  <dgm:cxnLst>
    <dgm:cxn modelId="{581FD207-DA06-4F38-885C-10AAA2B385CD}" type="presOf" srcId="{1423569A-A601-45AC-9B49-E4CB57DD2679}" destId="{B86DA4F2-7FB2-438D-92E6-F7F921A28E85}" srcOrd="0" destOrd="0" presId="urn:microsoft.com/office/officeart/2005/8/layout/orgChart1"/>
    <dgm:cxn modelId="{E4AF5213-55EF-4235-849F-C4CCBF2E2579}" srcId="{788D5346-BF33-4EED-80E0-F0FDE56CFC03}" destId="{AA5168F7-BAD6-48E7-A9A5-406C226296C6}" srcOrd="1" destOrd="0" parTransId="{BC64FECC-FB92-44D3-B983-FC37DB89E461}" sibTransId="{5CE715A7-C6AA-478A-BE0D-3B7EFE9150D1}"/>
    <dgm:cxn modelId="{4F4D5337-032F-4DA8-B005-87CCB256CC83}" type="presOf" srcId="{788D5346-BF33-4EED-80E0-F0FDE56CFC03}" destId="{20753264-1CC1-470D-B600-57715117C6C0}" srcOrd="0" destOrd="0" presId="urn:microsoft.com/office/officeart/2005/8/layout/orgChart1"/>
    <dgm:cxn modelId="{B0F0DC3A-24AC-4C46-B5F8-288223422B89}" type="presOf" srcId="{39B28B93-C6CB-4E85-8551-B704395FF0C9}" destId="{E4E6D9CD-6487-4AE2-BA4E-D730E7C00633}" srcOrd="1" destOrd="0" presId="urn:microsoft.com/office/officeart/2005/8/layout/orgChart1"/>
    <dgm:cxn modelId="{8995026C-4F87-4971-958B-418D0DE97A7E}" type="presOf" srcId="{110594AB-0299-4D50-AC44-AB7C9786EDB4}" destId="{47D8C082-CA87-42A6-ADF5-40146087BEDD}" srcOrd="0" destOrd="0" presId="urn:microsoft.com/office/officeart/2005/8/layout/orgChart1"/>
    <dgm:cxn modelId="{EF68876C-CC4E-434E-87E8-3BE366C4BB9A}" srcId="{1423569A-A601-45AC-9B49-E4CB57DD2679}" destId="{788D5346-BF33-4EED-80E0-F0FDE56CFC03}" srcOrd="0" destOrd="0" parTransId="{8B9FA238-856E-4631-919E-3142200A48F1}" sibTransId="{0347F79A-529B-4E65-BFC0-E39AC9FA60E1}"/>
    <dgm:cxn modelId="{74F3CA55-A6FB-4B37-8C7D-0EF4AEB67C8E}" type="presOf" srcId="{AA5168F7-BAD6-48E7-A9A5-406C226296C6}" destId="{D9E46165-E353-404C-BEEA-AC70EC5571AF}" srcOrd="0" destOrd="0" presId="urn:microsoft.com/office/officeart/2005/8/layout/orgChart1"/>
    <dgm:cxn modelId="{DF24E8A3-8041-4E06-978C-CFA2C38EC590}" srcId="{788D5346-BF33-4EED-80E0-F0FDE56CFC03}" destId="{39B28B93-C6CB-4E85-8551-B704395FF0C9}" srcOrd="0" destOrd="0" parTransId="{110594AB-0299-4D50-AC44-AB7C9786EDB4}" sibTransId="{5BC3BDB8-A3F0-4B83-989E-76730C290574}"/>
    <dgm:cxn modelId="{00AA2BA8-1825-41CD-85BA-0C8D08A932A6}" type="presOf" srcId="{39B28B93-C6CB-4E85-8551-B704395FF0C9}" destId="{412AA19F-C48E-4899-878B-7F3233191CB1}" srcOrd="0" destOrd="0" presId="urn:microsoft.com/office/officeart/2005/8/layout/orgChart1"/>
    <dgm:cxn modelId="{FFB3D6D0-1592-4471-BC3E-B94ABC9DBDB2}" type="presOf" srcId="{AA5168F7-BAD6-48E7-A9A5-406C226296C6}" destId="{CB7044BA-C5CB-4BDB-AC4D-102C90EA4CFA}" srcOrd="1" destOrd="0" presId="urn:microsoft.com/office/officeart/2005/8/layout/orgChart1"/>
    <dgm:cxn modelId="{E16344E9-1772-4A58-895E-09CDE873254F}" type="presOf" srcId="{BC64FECC-FB92-44D3-B983-FC37DB89E461}" destId="{9A498A93-3FA6-4B21-B454-B5F82B78708F}" srcOrd="0" destOrd="0" presId="urn:microsoft.com/office/officeart/2005/8/layout/orgChart1"/>
    <dgm:cxn modelId="{6F7AFEF9-D8D6-4B10-9323-1D2F76D41390}" type="presOf" srcId="{788D5346-BF33-4EED-80E0-F0FDE56CFC03}" destId="{684970DA-D2E7-49AC-99A2-E1A523C8432C}" srcOrd="1" destOrd="0" presId="urn:microsoft.com/office/officeart/2005/8/layout/orgChart1"/>
    <dgm:cxn modelId="{EF3837D5-BD49-46DD-B36B-79A5291F53D7}" type="presParOf" srcId="{B86DA4F2-7FB2-438D-92E6-F7F921A28E85}" destId="{10D5B470-BA01-4D7C-8BD6-3F5A744CFF03}" srcOrd="0" destOrd="0" presId="urn:microsoft.com/office/officeart/2005/8/layout/orgChart1"/>
    <dgm:cxn modelId="{2FD82D0B-2604-4BA2-857D-4661E2DF83A1}" type="presParOf" srcId="{10D5B470-BA01-4D7C-8BD6-3F5A744CFF03}" destId="{C33D5BBC-70F0-48DB-A16D-8783C8153286}" srcOrd="0" destOrd="0" presId="urn:microsoft.com/office/officeart/2005/8/layout/orgChart1"/>
    <dgm:cxn modelId="{B5C1027D-6BE2-4B0F-98FB-F40B836685F1}" type="presParOf" srcId="{C33D5BBC-70F0-48DB-A16D-8783C8153286}" destId="{20753264-1CC1-470D-B600-57715117C6C0}" srcOrd="0" destOrd="0" presId="urn:microsoft.com/office/officeart/2005/8/layout/orgChart1"/>
    <dgm:cxn modelId="{115B100B-1142-40A0-AD8D-EDF5F5203334}" type="presParOf" srcId="{C33D5BBC-70F0-48DB-A16D-8783C8153286}" destId="{684970DA-D2E7-49AC-99A2-E1A523C8432C}" srcOrd="1" destOrd="0" presId="urn:microsoft.com/office/officeart/2005/8/layout/orgChart1"/>
    <dgm:cxn modelId="{429DE980-22F2-4DE3-9401-31F354DCD91C}" type="presParOf" srcId="{10D5B470-BA01-4D7C-8BD6-3F5A744CFF03}" destId="{90541D73-8354-40DE-8B3F-E25F33CCAE8A}" srcOrd="1" destOrd="0" presId="urn:microsoft.com/office/officeart/2005/8/layout/orgChart1"/>
    <dgm:cxn modelId="{2732994C-90E6-495E-A9FA-B15A9450BB8A}" type="presParOf" srcId="{90541D73-8354-40DE-8B3F-E25F33CCAE8A}" destId="{47D8C082-CA87-42A6-ADF5-40146087BEDD}" srcOrd="0" destOrd="0" presId="urn:microsoft.com/office/officeart/2005/8/layout/orgChart1"/>
    <dgm:cxn modelId="{E94DBABD-9F2D-4842-8173-14333DA6F2A0}" type="presParOf" srcId="{90541D73-8354-40DE-8B3F-E25F33CCAE8A}" destId="{D5DFA48C-41E4-4891-94A9-954CC3F4C3C1}" srcOrd="1" destOrd="0" presId="urn:microsoft.com/office/officeart/2005/8/layout/orgChart1"/>
    <dgm:cxn modelId="{D656628C-47C9-4836-AAC6-8C958D7B90C6}" type="presParOf" srcId="{D5DFA48C-41E4-4891-94A9-954CC3F4C3C1}" destId="{BF643A59-89C1-4CA9-9EC7-798FC496E7E3}" srcOrd="0" destOrd="0" presId="urn:microsoft.com/office/officeart/2005/8/layout/orgChart1"/>
    <dgm:cxn modelId="{83E0EC59-36BA-4FE7-8A52-A4AF6ADB90B5}" type="presParOf" srcId="{BF643A59-89C1-4CA9-9EC7-798FC496E7E3}" destId="{412AA19F-C48E-4899-878B-7F3233191CB1}" srcOrd="0" destOrd="0" presId="urn:microsoft.com/office/officeart/2005/8/layout/orgChart1"/>
    <dgm:cxn modelId="{E757B55B-679D-4B5C-A624-B38FAC0DE9DF}" type="presParOf" srcId="{BF643A59-89C1-4CA9-9EC7-798FC496E7E3}" destId="{E4E6D9CD-6487-4AE2-BA4E-D730E7C00633}" srcOrd="1" destOrd="0" presId="urn:microsoft.com/office/officeart/2005/8/layout/orgChart1"/>
    <dgm:cxn modelId="{AA9DF541-57F7-4F5E-A7F7-CC4A99756125}" type="presParOf" srcId="{D5DFA48C-41E4-4891-94A9-954CC3F4C3C1}" destId="{4735CFDA-E0F8-41FA-B6D7-9D839A7B90B6}" srcOrd="1" destOrd="0" presId="urn:microsoft.com/office/officeart/2005/8/layout/orgChart1"/>
    <dgm:cxn modelId="{A8CCDB0D-C073-48C1-95E1-28A8915BDF69}" type="presParOf" srcId="{D5DFA48C-41E4-4891-94A9-954CC3F4C3C1}" destId="{E9F88B27-58AD-43B4-9A41-93D77A4A6C44}" srcOrd="2" destOrd="0" presId="urn:microsoft.com/office/officeart/2005/8/layout/orgChart1"/>
    <dgm:cxn modelId="{76D0A838-FCCB-4700-9549-A22A5DE15961}" type="presParOf" srcId="{90541D73-8354-40DE-8B3F-E25F33CCAE8A}" destId="{9A498A93-3FA6-4B21-B454-B5F82B78708F}" srcOrd="2" destOrd="0" presId="urn:microsoft.com/office/officeart/2005/8/layout/orgChart1"/>
    <dgm:cxn modelId="{E9FB2A1B-8382-4D9D-AECD-5F121FFEAB0C}" type="presParOf" srcId="{90541D73-8354-40DE-8B3F-E25F33CCAE8A}" destId="{1084678A-7F3F-43BC-B184-8E3D894E57A6}" srcOrd="3" destOrd="0" presId="urn:microsoft.com/office/officeart/2005/8/layout/orgChart1"/>
    <dgm:cxn modelId="{D69DCF9F-10C1-4CB7-93FB-04D99512C79B}" type="presParOf" srcId="{1084678A-7F3F-43BC-B184-8E3D894E57A6}" destId="{DEE0E68C-FDDF-4A3B-AC65-16D7FC84BC81}" srcOrd="0" destOrd="0" presId="urn:microsoft.com/office/officeart/2005/8/layout/orgChart1"/>
    <dgm:cxn modelId="{92F49078-7D60-47BE-B10F-240E3D5A322C}" type="presParOf" srcId="{DEE0E68C-FDDF-4A3B-AC65-16D7FC84BC81}" destId="{D9E46165-E353-404C-BEEA-AC70EC5571AF}" srcOrd="0" destOrd="0" presId="urn:microsoft.com/office/officeart/2005/8/layout/orgChart1"/>
    <dgm:cxn modelId="{282F8441-4C51-40DA-AF10-484C0B6AFF7E}" type="presParOf" srcId="{DEE0E68C-FDDF-4A3B-AC65-16D7FC84BC81}" destId="{CB7044BA-C5CB-4BDB-AC4D-102C90EA4CFA}" srcOrd="1" destOrd="0" presId="urn:microsoft.com/office/officeart/2005/8/layout/orgChart1"/>
    <dgm:cxn modelId="{AADF1BFC-986E-40A7-AED9-65B6348C7A95}" type="presParOf" srcId="{1084678A-7F3F-43BC-B184-8E3D894E57A6}" destId="{41586E05-A006-4B81-BF4E-D3F0EB0A86A4}" srcOrd="1" destOrd="0" presId="urn:microsoft.com/office/officeart/2005/8/layout/orgChart1"/>
    <dgm:cxn modelId="{F112DFE2-310B-4A42-9B84-B42E5FB08D8E}" type="presParOf" srcId="{1084678A-7F3F-43BC-B184-8E3D894E57A6}" destId="{D187AAC1-6F0F-4153-83B9-246B4BB5FE31}" srcOrd="2" destOrd="0" presId="urn:microsoft.com/office/officeart/2005/8/layout/orgChart1"/>
    <dgm:cxn modelId="{8E65A07A-2AEF-4B31-B7BD-E9C36C47B57D}" type="presParOf" srcId="{10D5B470-BA01-4D7C-8BD6-3F5A744CFF03}" destId="{F348F2FA-11F3-4F71-82FB-9C5C2ADC26BE}" srcOrd="2" destOrd="0" presId="urn:microsoft.com/office/officeart/2005/8/layout/orgChart1"/>
  </dgm:cxnLst>
  <dgm:bg/>
  <dgm:whole/>
  <dgm:extLst>
    <a:ext uri="http://schemas.microsoft.com/office/drawing/2008/diagram">
      <dsp:dataModelExt xmlns:dsp="http://schemas.microsoft.com/office/drawing/2008/diagram" relId="rId127"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BC755161-504D-4E1B-9B7A-C82151B1BDA9}"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GB"/>
        </a:p>
      </dgm:t>
    </dgm:pt>
    <dgm:pt modelId="{51D3B081-6E50-47A9-8DCC-B73BF3163ECA}">
      <dgm:prSet phldrT="[Text]" custT="1"/>
      <dgm:spPr/>
      <dgm:t>
        <a:bodyPr/>
        <a:lstStyle/>
        <a:p>
          <a:r>
            <a:rPr lang="en-GB" sz="1000">
              <a:latin typeface="+mj-lt"/>
            </a:rPr>
            <a:t>Initial inquiries will be made to decide whether an investigation is appropriate.</a:t>
          </a:r>
        </a:p>
      </dgm:t>
    </dgm:pt>
    <dgm:pt modelId="{4DB1E5FC-E086-4A4D-8092-1556D8D6C486}" type="parTrans" cxnId="{A7C466E4-6BD8-4A96-AF0F-BF51F2B65AA3}">
      <dgm:prSet/>
      <dgm:spPr/>
      <dgm:t>
        <a:bodyPr/>
        <a:lstStyle/>
        <a:p>
          <a:endParaRPr lang="en-GB"/>
        </a:p>
      </dgm:t>
    </dgm:pt>
    <dgm:pt modelId="{EC06E1CC-4ACC-4B47-B36F-C8FFF743917F}" type="sibTrans" cxnId="{A7C466E4-6BD8-4A96-AF0F-BF51F2B65AA3}">
      <dgm:prSet/>
      <dgm:spPr/>
      <dgm:t>
        <a:bodyPr/>
        <a:lstStyle/>
        <a:p>
          <a:endParaRPr lang="en-GB"/>
        </a:p>
      </dgm:t>
    </dgm:pt>
    <dgm:pt modelId="{544C58DF-65D5-403F-A3C2-31F7E2872CA3}">
      <dgm:prSet phldrT="[Text]" custT="1"/>
      <dgm:spPr/>
      <dgm:t>
        <a:bodyPr/>
        <a:lstStyle/>
        <a:p>
          <a:r>
            <a:rPr lang="en-GB" sz="1000">
              <a:latin typeface="+mj-lt"/>
            </a:rPr>
            <a:t>This investigation may take the form of: </a:t>
          </a:r>
        </a:p>
        <a:p>
          <a:r>
            <a:rPr lang="en-GB" sz="1000">
              <a:latin typeface="+mj-lt"/>
            </a:rPr>
            <a:t>Internal investigation similar to a disciplinary investigation </a:t>
          </a:r>
        </a:p>
        <a:p>
          <a:r>
            <a:rPr lang="en-GB" sz="1000">
              <a:latin typeface="+mj-lt"/>
            </a:rPr>
            <a:t>Referral to Ofsted or police</a:t>
          </a:r>
        </a:p>
        <a:p>
          <a:r>
            <a:rPr lang="en-GB" sz="1000">
              <a:latin typeface="+mj-lt"/>
            </a:rPr>
            <a:t>External independant enquiry</a:t>
          </a:r>
        </a:p>
      </dgm:t>
    </dgm:pt>
    <dgm:pt modelId="{41F5ABB4-6C75-44AE-9601-B8D0E6D96B8B}" type="parTrans" cxnId="{CFC38DAB-7893-41FF-9A37-25EAA7E9CF16}">
      <dgm:prSet/>
      <dgm:spPr/>
      <dgm:t>
        <a:bodyPr/>
        <a:lstStyle/>
        <a:p>
          <a:endParaRPr lang="en-GB"/>
        </a:p>
      </dgm:t>
    </dgm:pt>
    <dgm:pt modelId="{AD4E93E8-B8C1-487F-8061-994030D5A55F}" type="sibTrans" cxnId="{CFC38DAB-7893-41FF-9A37-25EAA7E9CF16}">
      <dgm:prSet/>
      <dgm:spPr/>
      <dgm:t>
        <a:bodyPr/>
        <a:lstStyle/>
        <a:p>
          <a:endParaRPr lang="en-GB"/>
        </a:p>
      </dgm:t>
    </dgm:pt>
    <dgm:pt modelId="{22E38DBB-0735-4539-8817-FC34C0A17C49}" type="pres">
      <dgm:prSet presAssocID="{BC755161-504D-4E1B-9B7A-C82151B1BDA9}" presName="hierChild1" presStyleCnt="0">
        <dgm:presLayoutVars>
          <dgm:orgChart val="1"/>
          <dgm:chPref val="1"/>
          <dgm:dir/>
          <dgm:animOne val="branch"/>
          <dgm:animLvl val="lvl"/>
          <dgm:resizeHandles/>
        </dgm:presLayoutVars>
      </dgm:prSet>
      <dgm:spPr/>
    </dgm:pt>
    <dgm:pt modelId="{1360389D-DD07-44E9-AE42-DDC817B0936A}" type="pres">
      <dgm:prSet presAssocID="{51D3B081-6E50-47A9-8DCC-B73BF3163ECA}" presName="hierRoot1" presStyleCnt="0">
        <dgm:presLayoutVars>
          <dgm:hierBranch val="init"/>
        </dgm:presLayoutVars>
      </dgm:prSet>
      <dgm:spPr/>
    </dgm:pt>
    <dgm:pt modelId="{70AB7F6B-451A-4A13-B8B3-813FB7EDE691}" type="pres">
      <dgm:prSet presAssocID="{51D3B081-6E50-47A9-8DCC-B73BF3163ECA}" presName="rootComposite1" presStyleCnt="0"/>
      <dgm:spPr/>
    </dgm:pt>
    <dgm:pt modelId="{1E7517FD-CD14-460A-AFED-A270961A8316}" type="pres">
      <dgm:prSet presAssocID="{51D3B081-6E50-47A9-8DCC-B73BF3163ECA}" presName="rootText1" presStyleLbl="node0" presStyleIdx="0" presStyleCnt="1" custScaleY="19374">
        <dgm:presLayoutVars>
          <dgm:chPref val="3"/>
        </dgm:presLayoutVars>
      </dgm:prSet>
      <dgm:spPr/>
    </dgm:pt>
    <dgm:pt modelId="{E6CDAFF0-4848-407F-BE19-2414954C1E04}" type="pres">
      <dgm:prSet presAssocID="{51D3B081-6E50-47A9-8DCC-B73BF3163ECA}" presName="rootConnector1" presStyleLbl="node1" presStyleIdx="0" presStyleCnt="0"/>
      <dgm:spPr/>
    </dgm:pt>
    <dgm:pt modelId="{8BA9849D-DB5B-4F17-9C65-02AD77FF8A2C}" type="pres">
      <dgm:prSet presAssocID="{51D3B081-6E50-47A9-8DCC-B73BF3163ECA}" presName="hierChild2" presStyleCnt="0"/>
      <dgm:spPr/>
    </dgm:pt>
    <dgm:pt modelId="{57164F47-EB09-49C9-9CCC-F0CD9716AC00}" type="pres">
      <dgm:prSet presAssocID="{41F5ABB4-6C75-44AE-9601-B8D0E6D96B8B}" presName="Name37" presStyleLbl="parChTrans1D2" presStyleIdx="0" presStyleCnt="1"/>
      <dgm:spPr/>
    </dgm:pt>
    <dgm:pt modelId="{23E93A87-58FA-418E-BBE9-108D5B39E846}" type="pres">
      <dgm:prSet presAssocID="{544C58DF-65D5-403F-A3C2-31F7E2872CA3}" presName="hierRoot2" presStyleCnt="0">
        <dgm:presLayoutVars>
          <dgm:hierBranch val="init"/>
        </dgm:presLayoutVars>
      </dgm:prSet>
      <dgm:spPr/>
    </dgm:pt>
    <dgm:pt modelId="{12C19880-5090-4CD4-8451-50F65422EBB7}" type="pres">
      <dgm:prSet presAssocID="{544C58DF-65D5-403F-A3C2-31F7E2872CA3}" presName="rootComposite" presStyleCnt="0"/>
      <dgm:spPr/>
    </dgm:pt>
    <dgm:pt modelId="{E25ECCAF-03BD-496E-ABED-1D3608C6F47B}" type="pres">
      <dgm:prSet presAssocID="{544C58DF-65D5-403F-A3C2-31F7E2872CA3}" presName="rootText" presStyleLbl="node2" presStyleIdx="0" presStyleCnt="1" custScaleY="54950">
        <dgm:presLayoutVars>
          <dgm:chPref val="3"/>
        </dgm:presLayoutVars>
      </dgm:prSet>
      <dgm:spPr/>
    </dgm:pt>
    <dgm:pt modelId="{3CF18049-0A2B-4CCA-B9F3-329902227F91}" type="pres">
      <dgm:prSet presAssocID="{544C58DF-65D5-403F-A3C2-31F7E2872CA3}" presName="rootConnector" presStyleLbl="node2" presStyleIdx="0" presStyleCnt="1"/>
      <dgm:spPr/>
    </dgm:pt>
    <dgm:pt modelId="{1D378B19-8199-4E30-82C3-DF400F43EAA3}" type="pres">
      <dgm:prSet presAssocID="{544C58DF-65D5-403F-A3C2-31F7E2872CA3}" presName="hierChild4" presStyleCnt="0"/>
      <dgm:spPr/>
    </dgm:pt>
    <dgm:pt modelId="{333D4C36-982B-4D57-91E6-51E7D11943D8}" type="pres">
      <dgm:prSet presAssocID="{544C58DF-65D5-403F-A3C2-31F7E2872CA3}" presName="hierChild5" presStyleCnt="0"/>
      <dgm:spPr/>
    </dgm:pt>
    <dgm:pt modelId="{DF06D6CB-7F8C-4EAC-B77F-7669AFC7264D}" type="pres">
      <dgm:prSet presAssocID="{51D3B081-6E50-47A9-8DCC-B73BF3163ECA}" presName="hierChild3" presStyleCnt="0"/>
      <dgm:spPr/>
    </dgm:pt>
  </dgm:ptLst>
  <dgm:cxnLst>
    <dgm:cxn modelId="{8C481204-68C5-4133-A9B3-8181CD06ECBF}" type="presOf" srcId="{544C58DF-65D5-403F-A3C2-31F7E2872CA3}" destId="{E25ECCAF-03BD-496E-ABED-1D3608C6F47B}" srcOrd="0" destOrd="0" presId="urn:microsoft.com/office/officeart/2005/8/layout/orgChart1"/>
    <dgm:cxn modelId="{70FB7C24-C251-45FF-AC12-B39FD04E0107}" type="presOf" srcId="{BC755161-504D-4E1B-9B7A-C82151B1BDA9}" destId="{22E38DBB-0735-4539-8817-FC34C0A17C49}" srcOrd="0" destOrd="0" presId="urn:microsoft.com/office/officeart/2005/8/layout/orgChart1"/>
    <dgm:cxn modelId="{A0AA9842-753B-4E21-AC6A-6E1591CBA339}" type="presOf" srcId="{544C58DF-65D5-403F-A3C2-31F7E2872CA3}" destId="{3CF18049-0A2B-4CCA-B9F3-329902227F91}" srcOrd="1" destOrd="0" presId="urn:microsoft.com/office/officeart/2005/8/layout/orgChart1"/>
    <dgm:cxn modelId="{0A2F908F-0CF6-4962-B014-56E3B3DE5948}" type="presOf" srcId="{51D3B081-6E50-47A9-8DCC-B73BF3163ECA}" destId="{E6CDAFF0-4848-407F-BE19-2414954C1E04}" srcOrd="1" destOrd="0" presId="urn:microsoft.com/office/officeart/2005/8/layout/orgChart1"/>
    <dgm:cxn modelId="{CFC38DAB-7893-41FF-9A37-25EAA7E9CF16}" srcId="{51D3B081-6E50-47A9-8DCC-B73BF3163ECA}" destId="{544C58DF-65D5-403F-A3C2-31F7E2872CA3}" srcOrd="0" destOrd="0" parTransId="{41F5ABB4-6C75-44AE-9601-B8D0E6D96B8B}" sibTransId="{AD4E93E8-B8C1-487F-8061-994030D5A55F}"/>
    <dgm:cxn modelId="{6422DEE3-4F21-48E7-8658-B6C32BC11A20}" type="presOf" srcId="{41F5ABB4-6C75-44AE-9601-B8D0E6D96B8B}" destId="{57164F47-EB09-49C9-9CCC-F0CD9716AC00}" srcOrd="0" destOrd="0" presId="urn:microsoft.com/office/officeart/2005/8/layout/orgChart1"/>
    <dgm:cxn modelId="{A7C466E4-6BD8-4A96-AF0F-BF51F2B65AA3}" srcId="{BC755161-504D-4E1B-9B7A-C82151B1BDA9}" destId="{51D3B081-6E50-47A9-8DCC-B73BF3163ECA}" srcOrd="0" destOrd="0" parTransId="{4DB1E5FC-E086-4A4D-8092-1556D8D6C486}" sibTransId="{EC06E1CC-4ACC-4B47-B36F-C8FFF743917F}"/>
    <dgm:cxn modelId="{98D900FE-B973-42E4-918D-473E277841CB}" type="presOf" srcId="{51D3B081-6E50-47A9-8DCC-B73BF3163ECA}" destId="{1E7517FD-CD14-460A-AFED-A270961A8316}" srcOrd="0" destOrd="0" presId="urn:microsoft.com/office/officeart/2005/8/layout/orgChart1"/>
    <dgm:cxn modelId="{455DE89C-9CF9-4E3C-A3C3-BA17EF65C1DB}" type="presParOf" srcId="{22E38DBB-0735-4539-8817-FC34C0A17C49}" destId="{1360389D-DD07-44E9-AE42-DDC817B0936A}" srcOrd="0" destOrd="0" presId="urn:microsoft.com/office/officeart/2005/8/layout/orgChart1"/>
    <dgm:cxn modelId="{23E014E7-2DD4-4DE2-B48A-99F00083E0F3}" type="presParOf" srcId="{1360389D-DD07-44E9-AE42-DDC817B0936A}" destId="{70AB7F6B-451A-4A13-B8B3-813FB7EDE691}" srcOrd="0" destOrd="0" presId="urn:microsoft.com/office/officeart/2005/8/layout/orgChart1"/>
    <dgm:cxn modelId="{1B8BF3D4-5EB6-4A4A-8AA2-C0C07D73690B}" type="presParOf" srcId="{70AB7F6B-451A-4A13-B8B3-813FB7EDE691}" destId="{1E7517FD-CD14-460A-AFED-A270961A8316}" srcOrd="0" destOrd="0" presId="urn:microsoft.com/office/officeart/2005/8/layout/orgChart1"/>
    <dgm:cxn modelId="{7A3D793B-D639-408A-81FF-E3C11B0F956F}" type="presParOf" srcId="{70AB7F6B-451A-4A13-B8B3-813FB7EDE691}" destId="{E6CDAFF0-4848-407F-BE19-2414954C1E04}" srcOrd="1" destOrd="0" presId="urn:microsoft.com/office/officeart/2005/8/layout/orgChart1"/>
    <dgm:cxn modelId="{3751819F-7376-4868-8A50-5FC1FE91C445}" type="presParOf" srcId="{1360389D-DD07-44E9-AE42-DDC817B0936A}" destId="{8BA9849D-DB5B-4F17-9C65-02AD77FF8A2C}" srcOrd="1" destOrd="0" presId="urn:microsoft.com/office/officeart/2005/8/layout/orgChart1"/>
    <dgm:cxn modelId="{914DFD93-CB83-424D-8A36-A67C291B7507}" type="presParOf" srcId="{8BA9849D-DB5B-4F17-9C65-02AD77FF8A2C}" destId="{57164F47-EB09-49C9-9CCC-F0CD9716AC00}" srcOrd="0" destOrd="0" presId="urn:microsoft.com/office/officeart/2005/8/layout/orgChart1"/>
    <dgm:cxn modelId="{4023F59F-8446-4867-A26B-D09DACBE15CF}" type="presParOf" srcId="{8BA9849D-DB5B-4F17-9C65-02AD77FF8A2C}" destId="{23E93A87-58FA-418E-BBE9-108D5B39E846}" srcOrd="1" destOrd="0" presId="urn:microsoft.com/office/officeart/2005/8/layout/orgChart1"/>
    <dgm:cxn modelId="{2E38A84D-4CA7-426E-8D1E-9CA0C57B84B0}" type="presParOf" srcId="{23E93A87-58FA-418E-BBE9-108D5B39E846}" destId="{12C19880-5090-4CD4-8451-50F65422EBB7}" srcOrd="0" destOrd="0" presId="urn:microsoft.com/office/officeart/2005/8/layout/orgChart1"/>
    <dgm:cxn modelId="{85A66D6E-F7A9-4299-8D73-51BC5532F4F3}" type="presParOf" srcId="{12C19880-5090-4CD4-8451-50F65422EBB7}" destId="{E25ECCAF-03BD-496E-ABED-1D3608C6F47B}" srcOrd="0" destOrd="0" presId="urn:microsoft.com/office/officeart/2005/8/layout/orgChart1"/>
    <dgm:cxn modelId="{E43570B6-74CF-451F-82B1-86FB9B190ED5}" type="presParOf" srcId="{12C19880-5090-4CD4-8451-50F65422EBB7}" destId="{3CF18049-0A2B-4CCA-B9F3-329902227F91}" srcOrd="1" destOrd="0" presId="urn:microsoft.com/office/officeart/2005/8/layout/orgChart1"/>
    <dgm:cxn modelId="{0D87FEBD-5B79-439B-B110-443AD8C285EF}" type="presParOf" srcId="{23E93A87-58FA-418E-BBE9-108D5B39E846}" destId="{1D378B19-8199-4E30-82C3-DF400F43EAA3}" srcOrd="1" destOrd="0" presId="urn:microsoft.com/office/officeart/2005/8/layout/orgChart1"/>
    <dgm:cxn modelId="{37AC2E04-BA5C-4FE5-BDFE-48D590EA4114}" type="presParOf" srcId="{23E93A87-58FA-418E-BBE9-108D5B39E846}" destId="{333D4C36-982B-4D57-91E6-51E7D11943D8}" srcOrd="2" destOrd="0" presId="urn:microsoft.com/office/officeart/2005/8/layout/orgChart1"/>
    <dgm:cxn modelId="{F17C5CE9-FDB7-4B22-B6E9-C25383B56E30}" type="presParOf" srcId="{1360389D-DD07-44E9-AE42-DDC817B0936A}" destId="{DF06D6CB-7F8C-4EAC-B77F-7669AFC7264D}" srcOrd="2" destOrd="0" presId="urn:microsoft.com/office/officeart/2005/8/layout/orgChart1"/>
  </dgm:cxnLst>
  <dgm:bg/>
  <dgm:whole/>
  <dgm:extLst>
    <a:ext uri="http://schemas.microsoft.com/office/drawing/2008/diagram">
      <dsp:dataModelExt xmlns:dsp="http://schemas.microsoft.com/office/drawing/2008/diagram" relId="rId132"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7A76E6E6-4DA1-4E46-9EDC-26CDD54332AE}"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GB"/>
        </a:p>
      </dgm:t>
    </dgm:pt>
    <dgm:pt modelId="{8C367CB5-A2E5-4553-885A-4D93E828400B}">
      <dgm:prSet phldrT="[Text]" custT="1"/>
      <dgm:spPr/>
      <dgm:t>
        <a:bodyPr/>
        <a:lstStyle/>
        <a:p>
          <a:r>
            <a:rPr lang="en-GB" sz="1000">
              <a:latin typeface="+mj-lt"/>
            </a:rPr>
            <a:t>You will be informed of the outcome in writing and any actions taken. </a:t>
          </a:r>
        </a:p>
      </dgm:t>
    </dgm:pt>
    <dgm:pt modelId="{BF44940F-50EB-4BDD-ABEC-2E8B8C7723FC}" type="parTrans" cxnId="{547890FB-4081-4228-A157-3FDF2C30393B}">
      <dgm:prSet/>
      <dgm:spPr/>
      <dgm:t>
        <a:bodyPr/>
        <a:lstStyle/>
        <a:p>
          <a:endParaRPr lang="en-GB"/>
        </a:p>
      </dgm:t>
    </dgm:pt>
    <dgm:pt modelId="{BF6B8474-92AD-4453-A3DB-1DDA41CAFA6E}" type="sibTrans" cxnId="{547890FB-4081-4228-A157-3FDF2C30393B}">
      <dgm:prSet/>
      <dgm:spPr/>
      <dgm:t>
        <a:bodyPr/>
        <a:lstStyle/>
        <a:p>
          <a:endParaRPr lang="en-GB"/>
        </a:p>
      </dgm:t>
    </dgm:pt>
    <dgm:pt modelId="{9D3B0BDB-E282-46BF-96B5-177E2B0DAC86}">
      <dgm:prSet phldrT="[Text]" custT="1"/>
      <dgm:spPr/>
      <dgm:t>
        <a:bodyPr/>
        <a:lstStyle/>
        <a:p>
          <a:r>
            <a:rPr lang="en-GB" sz="1000">
              <a:latin typeface="+mj-lt"/>
            </a:rPr>
            <a:t>If you do not feel your concern has been addressed adequately you may raise it with an independant body</a:t>
          </a:r>
        </a:p>
      </dgm:t>
    </dgm:pt>
    <dgm:pt modelId="{AC4141E2-3AAF-4696-BEB3-7F5F4CCC2528}" type="parTrans" cxnId="{CF2BF594-5C74-458B-8389-91C4C70711AA}">
      <dgm:prSet/>
      <dgm:spPr/>
      <dgm:t>
        <a:bodyPr/>
        <a:lstStyle/>
        <a:p>
          <a:endParaRPr lang="en-GB"/>
        </a:p>
      </dgm:t>
    </dgm:pt>
    <dgm:pt modelId="{3C39157F-5BAD-4B31-B78D-11C340D9364C}" type="sibTrans" cxnId="{CF2BF594-5C74-458B-8389-91C4C70711AA}">
      <dgm:prSet/>
      <dgm:spPr/>
      <dgm:t>
        <a:bodyPr/>
        <a:lstStyle/>
        <a:p>
          <a:endParaRPr lang="en-GB"/>
        </a:p>
      </dgm:t>
    </dgm:pt>
    <dgm:pt modelId="{68B21F8A-8645-425A-9101-37C71F6B11C1}">
      <dgm:prSet custT="1"/>
      <dgm:spPr/>
      <dgm:t>
        <a:bodyPr/>
        <a:lstStyle/>
        <a:p>
          <a:r>
            <a:rPr lang="en-GB" sz="1000">
              <a:latin typeface="+mj-lt"/>
            </a:rPr>
            <a:t>Such as:</a:t>
          </a:r>
        </a:p>
        <a:p>
          <a:r>
            <a:rPr lang="en-GB" sz="1000">
              <a:latin typeface="+mj-lt"/>
            </a:rPr>
            <a:t>Citizen's Advice Bureau</a:t>
          </a:r>
        </a:p>
        <a:p>
          <a:r>
            <a:rPr lang="en-GB" sz="1000">
              <a:latin typeface="+mj-lt"/>
            </a:rPr>
            <a:t>Ofsted</a:t>
          </a:r>
        </a:p>
        <a:p>
          <a:r>
            <a:rPr lang="en-GB" sz="1000">
              <a:latin typeface="+mj-lt"/>
            </a:rPr>
            <a:t>Police</a:t>
          </a:r>
        </a:p>
        <a:p>
          <a:r>
            <a:rPr lang="en-GB" sz="1000">
              <a:latin typeface="+mj-lt"/>
            </a:rPr>
            <a:t>Wiltshire Council</a:t>
          </a:r>
        </a:p>
        <a:p>
          <a:r>
            <a:rPr lang="en-GB" sz="1000">
              <a:latin typeface="+mj-lt"/>
            </a:rPr>
            <a:t>Safeguarding Vulnerable People Partnership</a:t>
          </a:r>
        </a:p>
      </dgm:t>
    </dgm:pt>
    <dgm:pt modelId="{CEA82F13-E44B-408B-8109-71D632034690}" type="parTrans" cxnId="{75FBE902-3623-4423-BE23-7022470AA412}">
      <dgm:prSet/>
      <dgm:spPr/>
      <dgm:t>
        <a:bodyPr/>
        <a:lstStyle/>
        <a:p>
          <a:endParaRPr lang="en-GB"/>
        </a:p>
      </dgm:t>
    </dgm:pt>
    <dgm:pt modelId="{5E94FFAE-EE43-48AB-BE1F-54608A4EAB87}" type="sibTrans" cxnId="{75FBE902-3623-4423-BE23-7022470AA412}">
      <dgm:prSet/>
      <dgm:spPr/>
      <dgm:t>
        <a:bodyPr/>
        <a:lstStyle/>
        <a:p>
          <a:endParaRPr lang="en-GB"/>
        </a:p>
      </dgm:t>
    </dgm:pt>
    <dgm:pt modelId="{C6B40BBB-E3F4-4B3C-BEFD-E5FE358DDA8B}">
      <dgm:prSet custT="1"/>
      <dgm:spPr/>
      <dgm:t>
        <a:bodyPr/>
        <a:lstStyle/>
        <a:p>
          <a:r>
            <a:rPr lang="en-GB" sz="1000">
              <a:latin typeface="+mj-lt"/>
            </a:rPr>
            <a:t>Staff are encouraged to speak to the owner/manager or assistant manager surrounding any concerns or issues</a:t>
          </a:r>
        </a:p>
      </dgm:t>
    </dgm:pt>
    <dgm:pt modelId="{3B1B2FAB-D91F-4DC6-9474-B4EBF0329CD7}" type="parTrans" cxnId="{1A961B82-6E62-41D4-90CC-79A18E01CF69}">
      <dgm:prSet/>
      <dgm:spPr/>
      <dgm:t>
        <a:bodyPr/>
        <a:lstStyle/>
        <a:p>
          <a:endParaRPr lang="en-GB"/>
        </a:p>
      </dgm:t>
    </dgm:pt>
    <dgm:pt modelId="{61506F34-2C61-44B2-B177-8487C067A556}" type="sibTrans" cxnId="{1A961B82-6E62-41D4-90CC-79A18E01CF69}">
      <dgm:prSet/>
      <dgm:spPr/>
      <dgm:t>
        <a:bodyPr/>
        <a:lstStyle/>
        <a:p>
          <a:endParaRPr lang="en-GB"/>
        </a:p>
      </dgm:t>
    </dgm:pt>
    <dgm:pt modelId="{29E945CA-8528-4A74-9EF1-7D7160359D39}" type="pres">
      <dgm:prSet presAssocID="{7A76E6E6-4DA1-4E46-9EDC-26CDD54332AE}" presName="hierChild1" presStyleCnt="0">
        <dgm:presLayoutVars>
          <dgm:orgChart val="1"/>
          <dgm:chPref val="1"/>
          <dgm:dir/>
          <dgm:animOne val="branch"/>
          <dgm:animLvl val="lvl"/>
          <dgm:resizeHandles/>
        </dgm:presLayoutVars>
      </dgm:prSet>
      <dgm:spPr/>
    </dgm:pt>
    <dgm:pt modelId="{8D5992C2-C5A6-4746-BBDA-774A38A610B0}" type="pres">
      <dgm:prSet presAssocID="{8C367CB5-A2E5-4553-885A-4D93E828400B}" presName="hierRoot1" presStyleCnt="0">
        <dgm:presLayoutVars>
          <dgm:hierBranch val="init"/>
        </dgm:presLayoutVars>
      </dgm:prSet>
      <dgm:spPr/>
    </dgm:pt>
    <dgm:pt modelId="{DCA72F2D-511C-4204-8765-63F7B5F51E5A}" type="pres">
      <dgm:prSet presAssocID="{8C367CB5-A2E5-4553-885A-4D93E828400B}" presName="rootComposite1" presStyleCnt="0"/>
      <dgm:spPr/>
    </dgm:pt>
    <dgm:pt modelId="{72593A75-AB7E-43E6-BDD5-06A90353D38A}" type="pres">
      <dgm:prSet presAssocID="{8C367CB5-A2E5-4553-885A-4D93E828400B}" presName="rootText1" presStyleLbl="node0" presStyleIdx="0" presStyleCnt="1" custScaleX="189555">
        <dgm:presLayoutVars>
          <dgm:chPref val="3"/>
        </dgm:presLayoutVars>
      </dgm:prSet>
      <dgm:spPr/>
    </dgm:pt>
    <dgm:pt modelId="{B38747EC-EA17-4856-A7A1-F3993A8DDB9B}" type="pres">
      <dgm:prSet presAssocID="{8C367CB5-A2E5-4553-885A-4D93E828400B}" presName="rootConnector1" presStyleLbl="node1" presStyleIdx="0" presStyleCnt="0"/>
      <dgm:spPr/>
    </dgm:pt>
    <dgm:pt modelId="{89FD6D59-CCC6-4F76-8D83-749828875AE5}" type="pres">
      <dgm:prSet presAssocID="{8C367CB5-A2E5-4553-885A-4D93E828400B}" presName="hierChild2" presStyleCnt="0"/>
      <dgm:spPr/>
    </dgm:pt>
    <dgm:pt modelId="{DB067E2A-2E1C-4F1E-88D9-EC026764FCF3}" type="pres">
      <dgm:prSet presAssocID="{AC4141E2-3AAF-4696-BEB3-7F5F4CCC2528}" presName="Name37" presStyleLbl="parChTrans1D2" presStyleIdx="0" presStyleCnt="1"/>
      <dgm:spPr/>
    </dgm:pt>
    <dgm:pt modelId="{DE06FEC1-12AA-4D3F-80C7-3C2EFE412F57}" type="pres">
      <dgm:prSet presAssocID="{9D3B0BDB-E282-46BF-96B5-177E2B0DAC86}" presName="hierRoot2" presStyleCnt="0">
        <dgm:presLayoutVars>
          <dgm:hierBranch val="init"/>
        </dgm:presLayoutVars>
      </dgm:prSet>
      <dgm:spPr/>
    </dgm:pt>
    <dgm:pt modelId="{7FB34C36-6A82-429D-9EDD-3C02F2BF17F7}" type="pres">
      <dgm:prSet presAssocID="{9D3B0BDB-E282-46BF-96B5-177E2B0DAC86}" presName="rootComposite" presStyleCnt="0"/>
      <dgm:spPr/>
    </dgm:pt>
    <dgm:pt modelId="{1EA9E9DD-D445-4F94-8E69-2C1159081543}" type="pres">
      <dgm:prSet presAssocID="{9D3B0BDB-E282-46BF-96B5-177E2B0DAC86}" presName="rootText" presStyleLbl="node2" presStyleIdx="0" presStyleCnt="1" custScaleX="189555">
        <dgm:presLayoutVars>
          <dgm:chPref val="3"/>
        </dgm:presLayoutVars>
      </dgm:prSet>
      <dgm:spPr/>
    </dgm:pt>
    <dgm:pt modelId="{E0D9368F-281D-41F1-AB79-E7C432138197}" type="pres">
      <dgm:prSet presAssocID="{9D3B0BDB-E282-46BF-96B5-177E2B0DAC86}" presName="rootConnector" presStyleLbl="node2" presStyleIdx="0" presStyleCnt="1"/>
      <dgm:spPr/>
    </dgm:pt>
    <dgm:pt modelId="{7ADFD6F5-720E-4142-A94E-6633ACC94B64}" type="pres">
      <dgm:prSet presAssocID="{9D3B0BDB-E282-46BF-96B5-177E2B0DAC86}" presName="hierChild4" presStyleCnt="0"/>
      <dgm:spPr/>
    </dgm:pt>
    <dgm:pt modelId="{C282DABF-DB9E-45BB-9CFC-7D2E05D7D4E7}" type="pres">
      <dgm:prSet presAssocID="{CEA82F13-E44B-408B-8109-71D632034690}" presName="Name37" presStyleLbl="parChTrans1D3" presStyleIdx="0" presStyleCnt="2"/>
      <dgm:spPr/>
    </dgm:pt>
    <dgm:pt modelId="{EA238EFC-752D-470C-9B1F-AE157816E9AA}" type="pres">
      <dgm:prSet presAssocID="{68B21F8A-8645-425A-9101-37C71F6B11C1}" presName="hierRoot2" presStyleCnt="0">
        <dgm:presLayoutVars>
          <dgm:hierBranch val="init"/>
        </dgm:presLayoutVars>
      </dgm:prSet>
      <dgm:spPr/>
    </dgm:pt>
    <dgm:pt modelId="{A5E7DDD3-413A-4C6E-BDEC-9B3C5203BBE0}" type="pres">
      <dgm:prSet presAssocID="{68B21F8A-8645-425A-9101-37C71F6B11C1}" presName="rootComposite" presStyleCnt="0"/>
      <dgm:spPr/>
    </dgm:pt>
    <dgm:pt modelId="{6072F617-68D6-4855-8013-6A10E3FEC84E}" type="pres">
      <dgm:prSet presAssocID="{68B21F8A-8645-425A-9101-37C71F6B11C1}" presName="rootText" presStyleLbl="node3" presStyleIdx="0" presStyleCnt="2" custScaleX="230004" custScaleY="211897">
        <dgm:presLayoutVars>
          <dgm:chPref val="3"/>
        </dgm:presLayoutVars>
      </dgm:prSet>
      <dgm:spPr/>
    </dgm:pt>
    <dgm:pt modelId="{FA282442-B307-4DFD-92C7-D2081D749EEF}" type="pres">
      <dgm:prSet presAssocID="{68B21F8A-8645-425A-9101-37C71F6B11C1}" presName="rootConnector" presStyleLbl="node3" presStyleIdx="0" presStyleCnt="2"/>
      <dgm:spPr/>
    </dgm:pt>
    <dgm:pt modelId="{CF53573C-1BEF-4876-A172-958B3E1ECE83}" type="pres">
      <dgm:prSet presAssocID="{68B21F8A-8645-425A-9101-37C71F6B11C1}" presName="hierChild4" presStyleCnt="0"/>
      <dgm:spPr/>
    </dgm:pt>
    <dgm:pt modelId="{6B844D61-AB47-4EB2-9A38-98FB9E65DD83}" type="pres">
      <dgm:prSet presAssocID="{68B21F8A-8645-425A-9101-37C71F6B11C1}" presName="hierChild5" presStyleCnt="0"/>
      <dgm:spPr/>
    </dgm:pt>
    <dgm:pt modelId="{694B8FB2-07A6-479F-9554-32BF6379346C}" type="pres">
      <dgm:prSet presAssocID="{3B1B2FAB-D91F-4DC6-9474-B4EBF0329CD7}" presName="Name37" presStyleLbl="parChTrans1D3" presStyleIdx="1" presStyleCnt="2"/>
      <dgm:spPr/>
    </dgm:pt>
    <dgm:pt modelId="{1C000645-1D34-457D-926F-F122D9F616A7}" type="pres">
      <dgm:prSet presAssocID="{C6B40BBB-E3F4-4B3C-BEFD-E5FE358DDA8B}" presName="hierRoot2" presStyleCnt="0">
        <dgm:presLayoutVars>
          <dgm:hierBranch val="init"/>
        </dgm:presLayoutVars>
      </dgm:prSet>
      <dgm:spPr/>
    </dgm:pt>
    <dgm:pt modelId="{FB0EB9FB-AD57-4CCE-8358-945D63D5D642}" type="pres">
      <dgm:prSet presAssocID="{C6B40BBB-E3F4-4B3C-BEFD-E5FE358DDA8B}" presName="rootComposite" presStyleCnt="0"/>
      <dgm:spPr/>
    </dgm:pt>
    <dgm:pt modelId="{6BC4C3A3-C41A-4B27-A94F-A6D3B92EBEFB}" type="pres">
      <dgm:prSet presAssocID="{C6B40BBB-E3F4-4B3C-BEFD-E5FE358DDA8B}" presName="rootText" presStyleLbl="node3" presStyleIdx="1" presStyleCnt="2" custScaleX="189555">
        <dgm:presLayoutVars>
          <dgm:chPref val="3"/>
        </dgm:presLayoutVars>
      </dgm:prSet>
      <dgm:spPr/>
    </dgm:pt>
    <dgm:pt modelId="{FB4E31D8-3247-4792-BF96-53FEB52970D9}" type="pres">
      <dgm:prSet presAssocID="{C6B40BBB-E3F4-4B3C-BEFD-E5FE358DDA8B}" presName="rootConnector" presStyleLbl="node3" presStyleIdx="1" presStyleCnt="2"/>
      <dgm:spPr/>
    </dgm:pt>
    <dgm:pt modelId="{3E6657DB-1F27-4A90-B54E-EB4473B7173B}" type="pres">
      <dgm:prSet presAssocID="{C6B40BBB-E3F4-4B3C-BEFD-E5FE358DDA8B}" presName="hierChild4" presStyleCnt="0"/>
      <dgm:spPr/>
    </dgm:pt>
    <dgm:pt modelId="{6D2E8C81-9D18-4243-8CB4-4AFF6DE07FCB}" type="pres">
      <dgm:prSet presAssocID="{C6B40BBB-E3F4-4B3C-BEFD-E5FE358DDA8B}" presName="hierChild5" presStyleCnt="0"/>
      <dgm:spPr/>
    </dgm:pt>
    <dgm:pt modelId="{13ACAA90-A8CD-468E-933C-51BC7FB61499}" type="pres">
      <dgm:prSet presAssocID="{9D3B0BDB-E282-46BF-96B5-177E2B0DAC86}" presName="hierChild5" presStyleCnt="0"/>
      <dgm:spPr/>
    </dgm:pt>
    <dgm:pt modelId="{B641C176-DBCE-436F-9586-7FE3D53D6A60}" type="pres">
      <dgm:prSet presAssocID="{8C367CB5-A2E5-4553-885A-4D93E828400B}" presName="hierChild3" presStyleCnt="0"/>
      <dgm:spPr/>
    </dgm:pt>
  </dgm:ptLst>
  <dgm:cxnLst>
    <dgm:cxn modelId="{1F83B201-9C2C-4937-9E8A-189FE35FF48E}" type="presOf" srcId="{AC4141E2-3AAF-4696-BEB3-7F5F4CCC2528}" destId="{DB067E2A-2E1C-4F1E-88D9-EC026764FCF3}" srcOrd="0" destOrd="0" presId="urn:microsoft.com/office/officeart/2005/8/layout/orgChart1"/>
    <dgm:cxn modelId="{75FBE902-3623-4423-BE23-7022470AA412}" srcId="{9D3B0BDB-E282-46BF-96B5-177E2B0DAC86}" destId="{68B21F8A-8645-425A-9101-37C71F6B11C1}" srcOrd="0" destOrd="0" parTransId="{CEA82F13-E44B-408B-8109-71D632034690}" sibTransId="{5E94FFAE-EE43-48AB-BE1F-54608A4EAB87}"/>
    <dgm:cxn modelId="{8C6F5B0E-E885-49B4-81CA-B0597EC7229E}" type="presOf" srcId="{8C367CB5-A2E5-4553-885A-4D93E828400B}" destId="{72593A75-AB7E-43E6-BDD5-06A90353D38A}" srcOrd="0" destOrd="0" presId="urn:microsoft.com/office/officeart/2005/8/layout/orgChart1"/>
    <dgm:cxn modelId="{FF73033F-4E7B-457B-B4B2-B99A5B4BFC1E}" type="presOf" srcId="{68B21F8A-8645-425A-9101-37C71F6B11C1}" destId="{6072F617-68D6-4855-8013-6A10E3FEC84E}" srcOrd="0" destOrd="0" presId="urn:microsoft.com/office/officeart/2005/8/layout/orgChart1"/>
    <dgm:cxn modelId="{FD4C923F-EB18-4FEF-ADB5-4D824CE70016}" type="presOf" srcId="{C6B40BBB-E3F4-4B3C-BEFD-E5FE358DDA8B}" destId="{FB4E31D8-3247-4792-BF96-53FEB52970D9}" srcOrd="1" destOrd="0" presId="urn:microsoft.com/office/officeart/2005/8/layout/orgChart1"/>
    <dgm:cxn modelId="{8F95466C-2641-49B5-927F-AED13C5E2424}" type="presOf" srcId="{CEA82F13-E44B-408B-8109-71D632034690}" destId="{C282DABF-DB9E-45BB-9CFC-7D2E05D7D4E7}" srcOrd="0" destOrd="0" presId="urn:microsoft.com/office/officeart/2005/8/layout/orgChart1"/>
    <dgm:cxn modelId="{AB5A1A7C-C905-43D5-9ADA-03951442F4B6}" type="presOf" srcId="{7A76E6E6-4DA1-4E46-9EDC-26CDD54332AE}" destId="{29E945CA-8528-4A74-9EF1-7D7160359D39}" srcOrd="0" destOrd="0" presId="urn:microsoft.com/office/officeart/2005/8/layout/orgChart1"/>
    <dgm:cxn modelId="{1A961B82-6E62-41D4-90CC-79A18E01CF69}" srcId="{9D3B0BDB-E282-46BF-96B5-177E2B0DAC86}" destId="{C6B40BBB-E3F4-4B3C-BEFD-E5FE358DDA8B}" srcOrd="1" destOrd="0" parTransId="{3B1B2FAB-D91F-4DC6-9474-B4EBF0329CD7}" sibTransId="{61506F34-2C61-44B2-B177-8487C067A556}"/>
    <dgm:cxn modelId="{4AB99785-D022-485F-B818-BBB35BC355BA}" type="presOf" srcId="{9D3B0BDB-E282-46BF-96B5-177E2B0DAC86}" destId="{1EA9E9DD-D445-4F94-8E69-2C1159081543}" srcOrd="0" destOrd="0" presId="urn:microsoft.com/office/officeart/2005/8/layout/orgChart1"/>
    <dgm:cxn modelId="{3807888C-9C1E-4347-B319-ABF210BA17E4}" type="presOf" srcId="{3B1B2FAB-D91F-4DC6-9474-B4EBF0329CD7}" destId="{694B8FB2-07A6-479F-9554-32BF6379346C}" srcOrd="0" destOrd="0" presId="urn:microsoft.com/office/officeart/2005/8/layout/orgChart1"/>
    <dgm:cxn modelId="{CF2BF594-5C74-458B-8389-91C4C70711AA}" srcId="{8C367CB5-A2E5-4553-885A-4D93E828400B}" destId="{9D3B0BDB-E282-46BF-96B5-177E2B0DAC86}" srcOrd="0" destOrd="0" parTransId="{AC4141E2-3AAF-4696-BEB3-7F5F4CCC2528}" sibTransId="{3C39157F-5BAD-4B31-B78D-11C340D9364C}"/>
    <dgm:cxn modelId="{CA52C2CC-080F-48F2-8B37-F509C8E996B6}" type="presOf" srcId="{8C367CB5-A2E5-4553-885A-4D93E828400B}" destId="{B38747EC-EA17-4856-A7A1-F3993A8DDB9B}" srcOrd="1" destOrd="0" presId="urn:microsoft.com/office/officeart/2005/8/layout/orgChart1"/>
    <dgm:cxn modelId="{7B8DD4CD-8DD5-4C2F-84B8-B41A92FD04C8}" type="presOf" srcId="{68B21F8A-8645-425A-9101-37C71F6B11C1}" destId="{FA282442-B307-4DFD-92C7-D2081D749EEF}" srcOrd="1" destOrd="0" presId="urn:microsoft.com/office/officeart/2005/8/layout/orgChart1"/>
    <dgm:cxn modelId="{019DC2E7-9FC6-4BF0-9572-40F793B29175}" type="presOf" srcId="{C6B40BBB-E3F4-4B3C-BEFD-E5FE358DDA8B}" destId="{6BC4C3A3-C41A-4B27-A94F-A6D3B92EBEFB}" srcOrd="0" destOrd="0" presId="urn:microsoft.com/office/officeart/2005/8/layout/orgChart1"/>
    <dgm:cxn modelId="{B7D33AF3-3DEB-48E4-9FD0-3A5E07930597}" type="presOf" srcId="{9D3B0BDB-E282-46BF-96B5-177E2B0DAC86}" destId="{E0D9368F-281D-41F1-AB79-E7C432138197}" srcOrd="1" destOrd="0" presId="urn:microsoft.com/office/officeart/2005/8/layout/orgChart1"/>
    <dgm:cxn modelId="{547890FB-4081-4228-A157-3FDF2C30393B}" srcId="{7A76E6E6-4DA1-4E46-9EDC-26CDD54332AE}" destId="{8C367CB5-A2E5-4553-885A-4D93E828400B}" srcOrd="0" destOrd="0" parTransId="{BF44940F-50EB-4BDD-ABEC-2E8B8C7723FC}" sibTransId="{BF6B8474-92AD-4453-A3DB-1DDA41CAFA6E}"/>
    <dgm:cxn modelId="{FFF1D05A-B1C9-4793-8C4C-197AF04FD0CA}" type="presParOf" srcId="{29E945CA-8528-4A74-9EF1-7D7160359D39}" destId="{8D5992C2-C5A6-4746-BBDA-774A38A610B0}" srcOrd="0" destOrd="0" presId="urn:microsoft.com/office/officeart/2005/8/layout/orgChart1"/>
    <dgm:cxn modelId="{2E0264E7-852B-481C-9F1C-5D62DABA730E}" type="presParOf" srcId="{8D5992C2-C5A6-4746-BBDA-774A38A610B0}" destId="{DCA72F2D-511C-4204-8765-63F7B5F51E5A}" srcOrd="0" destOrd="0" presId="urn:microsoft.com/office/officeart/2005/8/layout/orgChart1"/>
    <dgm:cxn modelId="{4DCE27B1-B7D9-4468-BC7F-AC02738EA4BC}" type="presParOf" srcId="{DCA72F2D-511C-4204-8765-63F7B5F51E5A}" destId="{72593A75-AB7E-43E6-BDD5-06A90353D38A}" srcOrd="0" destOrd="0" presId="urn:microsoft.com/office/officeart/2005/8/layout/orgChart1"/>
    <dgm:cxn modelId="{3BE7BF2D-71C0-4241-82D1-CEC7B19F07CE}" type="presParOf" srcId="{DCA72F2D-511C-4204-8765-63F7B5F51E5A}" destId="{B38747EC-EA17-4856-A7A1-F3993A8DDB9B}" srcOrd="1" destOrd="0" presId="urn:microsoft.com/office/officeart/2005/8/layout/orgChart1"/>
    <dgm:cxn modelId="{A9017E58-5D3F-4DB0-855C-CA880B20E868}" type="presParOf" srcId="{8D5992C2-C5A6-4746-BBDA-774A38A610B0}" destId="{89FD6D59-CCC6-4F76-8D83-749828875AE5}" srcOrd="1" destOrd="0" presId="urn:microsoft.com/office/officeart/2005/8/layout/orgChart1"/>
    <dgm:cxn modelId="{78A36E3A-80C5-4102-A27F-57759051536A}" type="presParOf" srcId="{89FD6D59-CCC6-4F76-8D83-749828875AE5}" destId="{DB067E2A-2E1C-4F1E-88D9-EC026764FCF3}" srcOrd="0" destOrd="0" presId="urn:microsoft.com/office/officeart/2005/8/layout/orgChart1"/>
    <dgm:cxn modelId="{A8F22955-9CF6-4C6E-B927-28EA6E422223}" type="presParOf" srcId="{89FD6D59-CCC6-4F76-8D83-749828875AE5}" destId="{DE06FEC1-12AA-4D3F-80C7-3C2EFE412F57}" srcOrd="1" destOrd="0" presId="urn:microsoft.com/office/officeart/2005/8/layout/orgChart1"/>
    <dgm:cxn modelId="{CE1FA88A-4E2B-40E9-86B4-F3B1EC78B373}" type="presParOf" srcId="{DE06FEC1-12AA-4D3F-80C7-3C2EFE412F57}" destId="{7FB34C36-6A82-429D-9EDD-3C02F2BF17F7}" srcOrd="0" destOrd="0" presId="urn:microsoft.com/office/officeart/2005/8/layout/orgChart1"/>
    <dgm:cxn modelId="{A90F09B4-B8F7-4F03-B0C3-6B259845C066}" type="presParOf" srcId="{7FB34C36-6A82-429D-9EDD-3C02F2BF17F7}" destId="{1EA9E9DD-D445-4F94-8E69-2C1159081543}" srcOrd="0" destOrd="0" presId="urn:microsoft.com/office/officeart/2005/8/layout/orgChart1"/>
    <dgm:cxn modelId="{15822BBA-BBBD-4D33-A9DD-C26712FE608B}" type="presParOf" srcId="{7FB34C36-6A82-429D-9EDD-3C02F2BF17F7}" destId="{E0D9368F-281D-41F1-AB79-E7C432138197}" srcOrd="1" destOrd="0" presId="urn:microsoft.com/office/officeart/2005/8/layout/orgChart1"/>
    <dgm:cxn modelId="{9B876F05-BF91-4465-84FD-442C4CB041CC}" type="presParOf" srcId="{DE06FEC1-12AA-4D3F-80C7-3C2EFE412F57}" destId="{7ADFD6F5-720E-4142-A94E-6633ACC94B64}" srcOrd="1" destOrd="0" presId="urn:microsoft.com/office/officeart/2005/8/layout/orgChart1"/>
    <dgm:cxn modelId="{05EC9DBE-F02D-4995-ACB4-5FA730896958}" type="presParOf" srcId="{7ADFD6F5-720E-4142-A94E-6633ACC94B64}" destId="{C282DABF-DB9E-45BB-9CFC-7D2E05D7D4E7}" srcOrd="0" destOrd="0" presId="urn:microsoft.com/office/officeart/2005/8/layout/orgChart1"/>
    <dgm:cxn modelId="{C550DD4E-BFA5-435B-9875-77101B4AD261}" type="presParOf" srcId="{7ADFD6F5-720E-4142-A94E-6633ACC94B64}" destId="{EA238EFC-752D-470C-9B1F-AE157816E9AA}" srcOrd="1" destOrd="0" presId="urn:microsoft.com/office/officeart/2005/8/layout/orgChart1"/>
    <dgm:cxn modelId="{4AB8754A-7EBF-4A75-BEB0-592A5E4CEC26}" type="presParOf" srcId="{EA238EFC-752D-470C-9B1F-AE157816E9AA}" destId="{A5E7DDD3-413A-4C6E-BDEC-9B3C5203BBE0}" srcOrd="0" destOrd="0" presId="urn:microsoft.com/office/officeart/2005/8/layout/orgChart1"/>
    <dgm:cxn modelId="{670038D0-1902-4DA2-BB92-B499318F2EFF}" type="presParOf" srcId="{A5E7DDD3-413A-4C6E-BDEC-9B3C5203BBE0}" destId="{6072F617-68D6-4855-8013-6A10E3FEC84E}" srcOrd="0" destOrd="0" presId="urn:microsoft.com/office/officeart/2005/8/layout/orgChart1"/>
    <dgm:cxn modelId="{BE142F9F-3663-4371-9FD2-F7D5B8497211}" type="presParOf" srcId="{A5E7DDD3-413A-4C6E-BDEC-9B3C5203BBE0}" destId="{FA282442-B307-4DFD-92C7-D2081D749EEF}" srcOrd="1" destOrd="0" presId="urn:microsoft.com/office/officeart/2005/8/layout/orgChart1"/>
    <dgm:cxn modelId="{AB10EC26-4C36-4AE8-8B5A-4075F88F7B4B}" type="presParOf" srcId="{EA238EFC-752D-470C-9B1F-AE157816E9AA}" destId="{CF53573C-1BEF-4876-A172-958B3E1ECE83}" srcOrd="1" destOrd="0" presId="urn:microsoft.com/office/officeart/2005/8/layout/orgChart1"/>
    <dgm:cxn modelId="{CA6E0764-F98F-4449-9A31-F7D7648BAC90}" type="presParOf" srcId="{EA238EFC-752D-470C-9B1F-AE157816E9AA}" destId="{6B844D61-AB47-4EB2-9A38-98FB9E65DD83}" srcOrd="2" destOrd="0" presId="urn:microsoft.com/office/officeart/2005/8/layout/orgChart1"/>
    <dgm:cxn modelId="{917548E5-B109-44C5-91E9-E45BB0EE5B3C}" type="presParOf" srcId="{7ADFD6F5-720E-4142-A94E-6633ACC94B64}" destId="{694B8FB2-07A6-479F-9554-32BF6379346C}" srcOrd="2" destOrd="0" presId="urn:microsoft.com/office/officeart/2005/8/layout/orgChart1"/>
    <dgm:cxn modelId="{545FC105-59F2-4536-8A9B-5E85156B94AA}" type="presParOf" srcId="{7ADFD6F5-720E-4142-A94E-6633ACC94B64}" destId="{1C000645-1D34-457D-926F-F122D9F616A7}" srcOrd="3" destOrd="0" presId="urn:microsoft.com/office/officeart/2005/8/layout/orgChart1"/>
    <dgm:cxn modelId="{CEB4DE26-A91B-4DF8-95EE-E479CBC9D4AB}" type="presParOf" srcId="{1C000645-1D34-457D-926F-F122D9F616A7}" destId="{FB0EB9FB-AD57-4CCE-8358-945D63D5D642}" srcOrd="0" destOrd="0" presId="urn:microsoft.com/office/officeart/2005/8/layout/orgChart1"/>
    <dgm:cxn modelId="{9035D880-2681-4116-A36C-A0134A3E0479}" type="presParOf" srcId="{FB0EB9FB-AD57-4CCE-8358-945D63D5D642}" destId="{6BC4C3A3-C41A-4B27-A94F-A6D3B92EBEFB}" srcOrd="0" destOrd="0" presId="urn:microsoft.com/office/officeart/2005/8/layout/orgChart1"/>
    <dgm:cxn modelId="{4A1A0554-5BF8-4708-AF85-C392CD3C6055}" type="presParOf" srcId="{FB0EB9FB-AD57-4CCE-8358-945D63D5D642}" destId="{FB4E31D8-3247-4792-BF96-53FEB52970D9}" srcOrd="1" destOrd="0" presId="urn:microsoft.com/office/officeart/2005/8/layout/orgChart1"/>
    <dgm:cxn modelId="{20C6BE4A-C64D-4D21-B8E2-A81D84148FCE}" type="presParOf" srcId="{1C000645-1D34-457D-926F-F122D9F616A7}" destId="{3E6657DB-1F27-4A90-B54E-EB4473B7173B}" srcOrd="1" destOrd="0" presId="urn:microsoft.com/office/officeart/2005/8/layout/orgChart1"/>
    <dgm:cxn modelId="{1B8DAC98-5B20-49A8-AE55-18E673714103}" type="presParOf" srcId="{1C000645-1D34-457D-926F-F122D9F616A7}" destId="{6D2E8C81-9D18-4243-8CB4-4AFF6DE07FCB}" srcOrd="2" destOrd="0" presId="urn:microsoft.com/office/officeart/2005/8/layout/orgChart1"/>
    <dgm:cxn modelId="{85D4C095-D1A7-44E7-8D82-846735C9A42F}" type="presParOf" srcId="{DE06FEC1-12AA-4D3F-80C7-3C2EFE412F57}" destId="{13ACAA90-A8CD-468E-933C-51BC7FB61499}" srcOrd="2" destOrd="0" presId="urn:microsoft.com/office/officeart/2005/8/layout/orgChart1"/>
    <dgm:cxn modelId="{49BE7B74-5004-47C8-880D-3237361EA2BD}" type="presParOf" srcId="{8D5992C2-C5A6-4746-BBDA-774A38A610B0}" destId="{B641C176-DBCE-436F-9586-7FE3D53D6A60}" srcOrd="2" destOrd="0" presId="urn:microsoft.com/office/officeart/2005/8/layout/orgChart1"/>
  </dgm:cxnLst>
  <dgm:bg/>
  <dgm:whole/>
  <dgm:extLst>
    <a:ext uri="http://schemas.microsoft.com/office/drawing/2008/diagram">
      <dsp:dataModelExt xmlns:dsp="http://schemas.microsoft.com/office/drawing/2008/diagram" relId="rId13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99F032F-20EE-4F95-88E5-82A1276EB7D1}"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GB"/>
        </a:p>
      </dgm:t>
    </dgm:pt>
    <dgm:pt modelId="{112C10A4-CCF7-4F67-A6D0-929BAD9A7AE2}">
      <dgm:prSet phldrT="[Text]" custT="1"/>
      <dgm:spPr>
        <a:xfrm>
          <a:off x="2234294" y="16786"/>
          <a:ext cx="1917208" cy="314806"/>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Staff will gently intervene to stop the child</a:t>
          </a:r>
        </a:p>
      </dgm:t>
    </dgm:pt>
    <dgm:pt modelId="{981A16BE-E9B0-43C0-916E-D23B5A3DF06A}" type="parTrans" cxnId="{BC0C041D-6029-473F-8A07-2C989092789B}">
      <dgm:prSet/>
      <dgm:spPr/>
      <dgm:t>
        <a:bodyPr/>
        <a:lstStyle/>
        <a:p>
          <a:endParaRPr lang="en-GB"/>
        </a:p>
      </dgm:t>
    </dgm:pt>
    <dgm:pt modelId="{C8E245FD-B198-4DCC-BC44-13BBCB7B881F}" type="sibTrans" cxnId="{BC0C041D-6029-473F-8A07-2C989092789B}">
      <dgm:prSet/>
      <dgm:spPr/>
      <dgm:t>
        <a:bodyPr/>
        <a:lstStyle/>
        <a:p>
          <a:endParaRPr lang="en-GB"/>
        </a:p>
      </dgm:t>
    </dgm:pt>
    <dgm:pt modelId="{43EF4DCE-BBDE-414A-A101-92BD640B9640}">
      <dgm:prSet phldrT="[Text]" custT="1"/>
      <dgm:spPr>
        <a:xfrm>
          <a:off x="2234294" y="463811"/>
          <a:ext cx="1917208" cy="314806"/>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We explain why the behaviour is not acceptable </a:t>
          </a:r>
        </a:p>
      </dgm:t>
    </dgm:pt>
    <dgm:pt modelId="{F55EC9DD-E013-476D-9B8E-5CD8FE126AD7}" type="parTrans" cxnId="{3F23C27F-A2D7-4674-9B3E-21C3C442DEE4}">
      <dgm:prSet/>
      <dgm:spPr>
        <a:xfrm>
          <a:off x="3147178" y="331592"/>
          <a:ext cx="91440" cy="132218"/>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GB"/>
        </a:p>
      </dgm:t>
    </dgm:pt>
    <dgm:pt modelId="{C0260D69-90D8-462E-BE77-275A7114BBDF}" type="sibTrans" cxnId="{3F23C27F-A2D7-4674-9B3E-21C3C442DEE4}">
      <dgm:prSet/>
      <dgm:spPr/>
      <dgm:t>
        <a:bodyPr/>
        <a:lstStyle/>
        <a:p>
          <a:endParaRPr lang="en-GB"/>
        </a:p>
      </dgm:t>
    </dgm:pt>
    <dgm:pt modelId="{F43016B7-CAF1-4171-9C9F-4A50E365C0D2}">
      <dgm:prSet custT="1"/>
      <dgm:spPr>
        <a:xfrm>
          <a:off x="2005896" y="910836"/>
          <a:ext cx="2374005" cy="314806"/>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We reassure all children invloved and support them as neccessary </a:t>
          </a:r>
        </a:p>
      </dgm:t>
    </dgm:pt>
    <dgm:pt modelId="{34DDCC03-1887-4151-AA7D-C5E105947449}" type="parTrans" cxnId="{7776B66D-1E1C-4074-B65B-1FA9A5CF302A}">
      <dgm:prSet/>
      <dgm:spPr>
        <a:xfrm>
          <a:off x="3147178" y="778617"/>
          <a:ext cx="91440" cy="132218"/>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D274EA48-9513-4E44-BC16-4A89540A447E}" type="sibTrans" cxnId="{7776B66D-1E1C-4074-B65B-1FA9A5CF302A}">
      <dgm:prSet/>
      <dgm:spPr/>
      <dgm:t>
        <a:bodyPr/>
        <a:lstStyle/>
        <a:p>
          <a:endParaRPr lang="en-GB"/>
        </a:p>
      </dgm:t>
    </dgm:pt>
    <dgm:pt modelId="{ACC55044-1E05-42A1-A8FC-117DCA773833}">
      <dgm:prSet custT="1"/>
      <dgm:spPr>
        <a:xfrm>
          <a:off x="1716034" y="1357861"/>
          <a:ext cx="2953727" cy="532051"/>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We help the children to explore the consequences of their actions and explore thier feelings </a:t>
          </a:r>
        </a:p>
      </dgm:t>
    </dgm:pt>
    <dgm:pt modelId="{BD0ACFE5-1BBF-432F-9237-CB1E44261E1F}" type="parTrans" cxnId="{EC9D236A-104C-4A3A-B1C9-45786C7F5E0F}">
      <dgm:prSet/>
      <dgm:spPr>
        <a:xfrm>
          <a:off x="3147178" y="1225642"/>
          <a:ext cx="91440" cy="132218"/>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875F62FC-8042-4F4C-B721-539695CA7545}" type="sibTrans" cxnId="{EC9D236A-104C-4A3A-B1C9-45786C7F5E0F}">
      <dgm:prSet/>
      <dgm:spPr/>
      <dgm:t>
        <a:bodyPr/>
        <a:lstStyle/>
        <a:p>
          <a:endParaRPr lang="en-GB"/>
        </a:p>
      </dgm:t>
    </dgm:pt>
    <dgm:pt modelId="{24C50E37-763A-44B9-B731-6BAA25EE1109}">
      <dgm:prSet custT="1"/>
      <dgm:spPr>
        <a:xfrm>
          <a:off x="873263" y="2022130"/>
          <a:ext cx="2220480" cy="38300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b="1">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Children who bully </a:t>
          </a:r>
        </a:p>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Staff will talk to the parents/carers</a:t>
          </a:r>
        </a:p>
      </dgm:t>
    </dgm:pt>
    <dgm:pt modelId="{C742D773-8A1E-44F2-AC30-88E87C716F0E}" type="parTrans" cxnId="{063FA96E-4BB4-4E2E-88B2-C34CD6A875B3}">
      <dgm:prSet/>
      <dgm:spPr>
        <a:xfrm>
          <a:off x="1983503" y="1889912"/>
          <a:ext cx="1209394" cy="132218"/>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29909803-02F6-411D-B8F8-7AE228E7184B}" type="sibTrans" cxnId="{063FA96E-4BB4-4E2E-88B2-C34CD6A875B3}">
      <dgm:prSet/>
      <dgm:spPr/>
      <dgm:t>
        <a:bodyPr/>
        <a:lstStyle/>
        <a:p>
          <a:endParaRPr lang="en-GB"/>
        </a:p>
      </dgm:t>
    </dgm:pt>
    <dgm:pt modelId="{2B8EB2F2-7E4E-4EA1-94AA-A589B4773157}">
      <dgm:prSet custT="1"/>
      <dgm:spPr>
        <a:xfrm>
          <a:off x="3225962" y="2022130"/>
          <a:ext cx="2286570" cy="43042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b="1">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Children who have been bullied </a:t>
          </a:r>
        </a:p>
        <a:p>
          <a:pPr>
            <a:buNone/>
          </a:pPr>
          <a:r>
            <a:rPr lang="en-GB" sz="1000" b="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Staff will talk to the parents/carers</a:t>
          </a:r>
        </a:p>
      </dgm:t>
    </dgm:pt>
    <dgm:pt modelId="{1BB62B16-F630-4E9C-B6EF-6A9619E968EB}" type="parTrans" cxnId="{B974D0FD-E492-4ECD-8FF1-56974502EEA4}">
      <dgm:prSet/>
      <dgm:spPr>
        <a:xfrm>
          <a:off x="3192898" y="1889912"/>
          <a:ext cx="1176349" cy="132218"/>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34269DC6-8949-45E7-BAC0-56539AE3F27C}" type="sibTrans" cxnId="{B974D0FD-E492-4ECD-8FF1-56974502EEA4}">
      <dgm:prSet/>
      <dgm:spPr/>
      <dgm:t>
        <a:bodyPr/>
        <a:lstStyle/>
        <a:p>
          <a:endParaRPr lang="en-GB"/>
        </a:p>
      </dgm:t>
    </dgm:pt>
    <dgm:pt modelId="{045C5730-D90C-4CA2-9C85-4F2AFE5A585E}">
      <dgm:prSet custT="1"/>
      <dgm:spPr>
        <a:xfrm>
          <a:off x="1024899" y="2537352"/>
          <a:ext cx="1917208" cy="314806"/>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A plan will be made to support the child </a:t>
          </a:r>
        </a:p>
      </dgm:t>
    </dgm:pt>
    <dgm:pt modelId="{A6709910-350E-4A06-9AA6-067FFB6FBD49}" type="parTrans" cxnId="{68B4DECC-26B9-4B18-A10C-7934D4AF13AA}">
      <dgm:prSet/>
      <dgm:spPr>
        <a:xfrm>
          <a:off x="1937783" y="2405133"/>
          <a:ext cx="91440" cy="132218"/>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D584979B-B92C-4B79-BD7E-C5EA3E76C71C}" type="sibTrans" cxnId="{68B4DECC-26B9-4B18-A10C-7934D4AF13AA}">
      <dgm:prSet/>
      <dgm:spPr/>
      <dgm:t>
        <a:bodyPr/>
        <a:lstStyle/>
        <a:p>
          <a:endParaRPr lang="en-GB"/>
        </a:p>
      </dgm:t>
    </dgm:pt>
    <dgm:pt modelId="{965CC244-AA65-4D75-941E-E96F16DA49DB}" type="asst">
      <dgm:prSet custT="1"/>
      <dgm:spPr>
        <a:xfrm>
          <a:off x="185" y="2984377"/>
          <a:ext cx="1917208" cy="314806"/>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SENCO can support staff, parents and the child if needed</a:t>
          </a:r>
        </a:p>
      </dgm:t>
    </dgm:pt>
    <dgm:pt modelId="{5BFBC8D7-7BBF-4091-8CC6-34EFA3313D22}" type="parTrans" cxnId="{BDA3F1C0-5A4E-4A05-B2AD-E0F2BB279B24}">
      <dgm:prSet/>
      <dgm:spPr>
        <a:xfrm>
          <a:off x="1871674" y="2852158"/>
          <a:ext cx="91440" cy="289621"/>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EC79AA5A-9F25-4BD8-BF85-2CC69E1D3096}" type="sibTrans" cxnId="{BDA3F1C0-5A4E-4A05-B2AD-E0F2BB279B24}">
      <dgm:prSet/>
      <dgm:spPr/>
      <dgm:t>
        <a:bodyPr/>
        <a:lstStyle/>
        <a:p>
          <a:endParaRPr lang="en-GB"/>
        </a:p>
      </dgm:t>
    </dgm:pt>
    <dgm:pt modelId="{79FFB18E-5681-4258-A65C-C0B4CCFCFC60}">
      <dgm:prSet custT="1"/>
      <dgm:spPr>
        <a:xfrm>
          <a:off x="3797605" y="2584771"/>
          <a:ext cx="1917208" cy="594697"/>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Parents/carers will be reassured that a plan is in place to support the other child's behaviour </a:t>
          </a:r>
        </a:p>
      </dgm:t>
    </dgm:pt>
    <dgm:pt modelId="{DDEE9D1C-062F-40C3-AE1C-46AE42417A00}" type="parTrans" cxnId="{9AB849E4-1F47-465C-A1A5-795D08838CBF}">
      <dgm:prSet/>
      <dgm:spPr>
        <a:xfrm>
          <a:off x="3454619" y="2452553"/>
          <a:ext cx="342985" cy="429567"/>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BB43AC48-2A5D-4517-9D76-25B4DBDFB2D6}" type="sibTrans" cxnId="{9AB849E4-1F47-465C-A1A5-795D08838CBF}">
      <dgm:prSet/>
      <dgm:spPr/>
      <dgm:t>
        <a:bodyPr/>
        <a:lstStyle/>
        <a:p>
          <a:endParaRPr lang="en-GB"/>
        </a:p>
      </dgm:t>
    </dgm:pt>
    <dgm:pt modelId="{63651520-D672-47CF-AF66-65F6DB36701A}" type="pres">
      <dgm:prSet presAssocID="{199F032F-20EE-4F95-88E5-82A1276EB7D1}" presName="hierChild1" presStyleCnt="0">
        <dgm:presLayoutVars>
          <dgm:orgChart val="1"/>
          <dgm:chPref val="1"/>
          <dgm:dir/>
          <dgm:animOne val="branch"/>
          <dgm:animLvl val="lvl"/>
          <dgm:resizeHandles/>
        </dgm:presLayoutVars>
      </dgm:prSet>
      <dgm:spPr/>
    </dgm:pt>
    <dgm:pt modelId="{4C314A40-34F8-4082-A56A-821CC7AA7DF8}" type="pres">
      <dgm:prSet presAssocID="{112C10A4-CCF7-4F67-A6D0-929BAD9A7AE2}" presName="hierRoot1" presStyleCnt="0">
        <dgm:presLayoutVars>
          <dgm:hierBranch val="init"/>
        </dgm:presLayoutVars>
      </dgm:prSet>
      <dgm:spPr/>
    </dgm:pt>
    <dgm:pt modelId="{C0850AD3-599F-4D27-8D4E-3111ED273C76}" type="pres">
      <dgm:prSet presAssocID="{112C10A4-CCF7-4F67-A6D0-929BAD9A7AE2}" presName="rootComposite1" presStyleCnt="0"/>
      <dgm:spPr/>
    </dgm:pt>
    <dgm:pt modelId="{00371CB3-B604-43BD-BBC1-EE7348B1EE1E}" type="pres">
      <dgm:prSet presAssocID="{112C10A4-CCF7-4F67-A6D0-929BAD9A7AE2}" presName="rootText1" presStyleLbl="node0" presStyleIdx="0" presStyleCnt="1" custScaleX="304506">
        <dgm:presLayoutVars>
          <dgm:chPref val="3"/>
        </dgm:presLayoutVars>
      </dgm:prSet>
      <dgm:spPr>
        <a:prstGeom prst="rect">
          <a:avLst/>
        </a:prstGeom>
      </dgm:spPr>
    </dgm:pt>
    <dgm:pt modelId="{7F4E6FDD-457F-44F5-BEDE-8E662A049E59}" type="pres">
      <dgm:prSet presAssocID="{112C10A4-CCF7-4F67-A6D0-929BAD9A7AE2}" presName="rootConnector1" presStyleLbl="node1" presStyleIdx="0" presStyleCnt="0"/>
      <dgm:spPr/>
    </dgm:pt>
    <dgm:pt modelId="{553A0F40-8ED5-418B-AFD2-C282BC3B339B}" type="pres">
      <dgm:prSet presAssocID="{112C10A4-CCF7-4F67-A6D0-929BAD9A7AE2}" presName="hierChild2" presStyleCnt="0"/>
      <dgm:spPr/>
    </dgm:pt>
    <dgm:pt modelId="{96F09F5F-CBE7-4898-81EE-5C44F381D70B}" type="pres">
      <dgm:prSet presAssocID="{F55EC9DD-E013-476D-9B8E-5CD8FE126AD7}" presName="Name37" presStyleLbl="parChTrans1D2" presStyleIdx="0" presStyleCnt="1"/>
      <dgm:spPr>
        <a:custGeom>
          <a:avLst/>
          <a:gdLst/>
          <a:ahLst/>
          <a:cxnLst/>
          <a:rect l="0" t="0" r="0" b="0"/>
          <a:pathLst>
            <a:path>
              <a:moveTo>
                <a:pt x="45720" y="0"/>
              </a:moveTo>
              <a:lnTo>
                <a:pt x="45720" y="132218"/>
              </a:lnTo>
            </a:path>
          </a:pathLst>
        </a:custGeom>
      </dgm:spPr>
    </dgm:pt>
    <dgm:pt modelId="{23B8C3C3-6C83-474B-AB39-865AD9ABF2A5}" type="pres">
      <dgm:prSet presAssocID="{43EF4DCE-BBDE-414A-A101-92BD640B9640}" presName="hierRoot2" presStyleCnt="0">
        <dgm:presLayoutVars>
          <dgm:hierBranch val="init"/>
        </dgm:presLayoutVars>
      </dgm:prSet>
      <dgm:spPr/>
    </dgm:pt>
    <dgm:pt modelId="{EF16D155-D27E-498F-A0B8-257A063F7345}" type="pres">
      <dgm:prSet presAssocID="{43EF4DCE-BBDE-414A-A101-92BD640B9640}" presName="rootComposite" presStyleCnt="0"/>
      <dgm:spPr/>
    </dgm:pt>
    <dgm:pt modelId="{4ACDBB08-F18B-4D91-AF9E-86B7E8656679}" type="pres">
      <dgm:prSet presAssocID="{43EF4DCE-BBDE-414A-A101-92BD640B9640}" presName="rootText" presStyleLbl="node2" presStyleIdx="0" presStyleCnt="1" custScaleX="304506">
        <dgm:presLayoutVars>
          <dgm:chPref val="3"/>
        </dgm:presLayoutVars>
      </dgm:prSet>
      <dgm:spPr>
        <a:prstGeom prst="rect">
          <a:avLst/>
        </a:prstGeom>
      </dgm:spPr>
    </dgm:pt>
    <dgm:pt modelId="{1E93E3A7-3E2A-48EE-85D9-1F3E0A9CD0B3}" type="pres">
      <dgm:prSet presAssocID="{43EF4DCE-BBDE-414A-A101-92BD640B9640}" presName="rootConnector" presStyleLbl="node2" presStyleIdx="0" presStyleCnt="1"/>
      <dgm:spPr/>
    </dgm:pt>
    <dgm:pt modelId="{9AADF84C-A2F1-45D9-B222-97AC1E022F2F}" type="pres">
      <dgm:prSet presAssocID="{43EF4DCE-BBDE-414A-A101-92BD640B9640}" presName="hierChild4" presStyleCnt="0"/>
      <dgm:spPr/>
    </dgm:pt>
    <dgm:pt modelId="{CE5A83C7-5A8B-4BC6-A2E7-1D0705C5D17E}" type="pres">
      <dgm:prSet presAssocID="{34DDCC03-1887-4151-AA7D-C5E105947449}" presName="Name37" presStyleLbl="parChTrans1D3" presStyleIdx="0" presStyleCnt="1"/>
      <dgm:spPr>
        <a:custGeom>
          <a:avLst/>
          <a:gdLst/>
          <a:ahLst/>
          <a:cxnLst/>
          <a:rect l="0" t="0" r="0" b="0"/>
          <a:pathLst>
            <a:path>
              <a:moveTo>
                <a:pt x="45720" y="0"/>
              </a:moveTo>
              <a:lnTo>
                <a:pt x="45720" y="132218"/>
              </a:lnTo>
            </a:path>
          </a:pathLst>
        </a:custGeom>
      </dgm:spPr>
    </dgm:pt>
    <dgm:pt modelId="{FDEF07EF-05B0-48B5-B608-9C55A840E896}" type="pres">
      <dgm:prSet presAssocID="{F43016B7-CAF1-4171-9C9F-4A50E365C0D2}" presName="hierRoot2" presStyleCnt="0">
        <dgm:presLayoutVars>
          <dgm:hierBranch val="init"/>
        </dgm:presLayoutVars>
      </dgm:prSet>
      <dgm:spPr/>
    </dgm:pt>
    <dgm:pt modelId="{A400C07E-FF98-400F-B362-83A06F6F40AE}" type="pres">
      <dgm:prSet presAssocID="{F43016B7-CAF1-4171-9C9F-4A50E365C0D2}" presName="rootComposite" presStyleCnt="0"/>
      <dgm:spPr/>
    </dgm:pt>
    <dgm:pt modelId="{ADE15FB6-B417-4A75-BA2A-BF1140A253C2}" type="pres">
      <dgm:prSet presAssocID="{F43016B7-CAF1-4171-9C9F-4A50E365C0D2}" presName="rootText" presStyleLbl="node3" presStyleIdx="0" presStyleCnt="1" custScaleX="377058">
        <dgm:presLayoutVars>
          <dgm:chPref val="3"/>
        </dgm:presLayoutVars>
      </dgm:prSet>
      <dgm:spPr>
        <a:prstGeom prst="rect">
          <a:avLst/>
        </a:prstGeom>
      </dgm:spPr>
    </dgm:pt>
    <dgm:pt modelId="{D1746942-42B5-4E43-9335-470F18E55AC3}" type="pres">
      <dgm:prSet presAssocID="{F43016B7-CAF1-4171-9C9F-4A50E365C0D2}" presName="rootConnector" presStyleLbl="node3" presStyleIdx="0" presStyleCnt="1"/>
      <dgm:spPr/>
    </dgm:pt>
    <dgm:pt modelId="{74567001-AEDF-41CF-A5EE-876DE2F423F0}" type="pres">
      <dgm:prSet presAssocID="{F43016B7-CAF1-4171-9C9F-4A50E365C0D2}" presName="hierChild4" presStyleCnt="0"/>
      <dgm:spPr/>
    </dgm:pt>
    <dgm:pt modelId="{AD8ED8DE-5B41-4D92-9543-BC31C67B4807}" type="pres">
      <dgm:prSet presAssocID="{BD0ACFE5-1BBF-432F-9237-CB1E44261E1F}" presName="Name37" presStyleLbl="parChTrans1D4" presStyleIdx="0" presStyleCnt="6"/>
      <dgm:spPr>
        <a:custGeom>
          <a:avLst/>
          <a:gdLst/>
          <a:ahLst/>
          <a:cxnLst/>
          <a:rect l="0" t="0" r="0" b="0"/>
          <a:pathLst>
            <a:path>
              <a:moveTo>
                <a:pt x="45720" y="0"/>
              </a:moveTo>
              <a:lnTo>
                <a:pt x="45720" y="132218"/>
              </a:lnTo>
            </a:path>
          </a:pathLst>
        </a:custGeom>
      </dgm:spPr>
    </dgm:pt>
    <dgm:pt modelId="{14D4D1E3-83AC-4278-9518-D94390A0220B}" type="pres">
      <dgm:prSet presAssocID="{ACC55044-1E05-42A1-A8FC-117DCA773833}" presName="hierRoot2" presStyleCnt="0">
        <dgm:presLayoutVars>
          <dgm:hierBranch val="init"/>
        </dgm:presLayoutVars>
      </dgm:prSet>
      <dgm:spPr/>
    </dgm:pt>
    <dgm:pt modelId="{3C36EE3D-8BA6-4C3B-A57C-3BEE3CE99ED7}" type="pres">
      <dgm:prSet presAssocID="{ACC55044-1E05-42A1-A8FC-117DCA773833}" presName="rootComposite" presStyleCnt="0"/>
      <dgm:spPr/>
    </dgm:pt>
    <dgm:pt modelId="{D63C0F1C-8ACA-49E4-BEE9-5D73C7E7ABA1}" type="pres">
      <dgm:prSet presAssocID="{ACC55044-1E05-42A1-A8FC-117DCA773833}" presName="rootText" presStyleLbl="node4" presStyleIdx="0" presStyleCnt="5" custScaleX="469134" custScaleY="169009">
        <dgm:presLayoutVars>
          <dgm:chPref val="3"/>
        </dgm:presLayoutVars>
      </dgm:prSet>
      <dgm:spPr>
        <a:prstGeom prst="rect">
          <a:avLst/>
        </a:prstGeom>
      </dgm:spPr>
    </dgm:pt>
    <dgm:pt modelId="{ACEC2503-8E13-473A-87A7-8C7ACE1BED6E}" type="pres">
      <dgm:prSet presAssocID="{ACC55044-1E05-42A1-A8FC-117DCA773833}" presName="rootConnector" presStyleLbl="node4" presStyleIdx="0" presStyleCnt="5"/>
      <dgm:spPr/>
    </dgm:pt>
    <dgm:pt modelId="{D4C50614-5AF8-463A-92C9-A71894661C61}" type="pres">
      <dgm:prSet presAssocID="{ACC55044-1E05-42A1-A8FC-117DCA773833}" presName="hierChild4" presStyleCnt="0"/>
      <dgm:spPr/>
    </dgm:pt>
    <dgm:pt modelId="{1D4AE471-E23A-45AE-8377-06E87212DB4D}" type="pres">
      <dgm:prSet presAssocID="{C742D773-8A1E-44F2-AC30-88E87C716F0E}" presName="Name37" presStyleLbl="parChTrans1D4" presStyleIdx="1" presStyleCnt="6"/>
      <dgm:spPr>
        <a:custGeom>
          <a:avLst/>
          <a:gdLst/>
          <a:ahLst/>
          <a:cxnLst/>
          <a:rect l="0" t="0" r="0" b="0"/>
          <a:pathLst>
            <a:path>
              <a:moveTo>
                <a:pt x="1209394" y="0"/>
              </a:moveTo>
              <a:lnTo>
                <a:pt x="1209394" y="66109"/>
              </a:lnTo>
              <a:lnTo>
                <a:pt x="0" y="66109"/>
              </a:lnTo>
              <a:lnTo>
                <a:pt x="0" y="132218"/>
              </a:lnTo>
            </a:path>
          </a:pathLst>
        </a:custGeom>
      </dgm:spPr>
    </dgm:pt>
    <dgm:pt modelId="{AD2D2E7B-BB6F-488B-AB8E-9C2FA821DE9A}" type="pres">
      <dgm:prSet presAssocID="{24C50E37-763A-44B9-B731-6BAA25EE1109}" presName="hierRoot2" presStyleCnt="0">
        <dgm:presLayoutVars>
          <dgm:hierBranch val="init"/>
        </dgm:presLayoutVars>
      </dgm:prSet>
      <dgm:spPr/>
    </dgm:pt>
    <dgm:pt modelId="{DF0E727B-4D1B-40ED-97D4-FCC1C0960F90}" type="pres">
      <dgm:prSet presAssocID="{24C50E37-763A-44B9-B731-6BAA25EE1109}" presName="rootComposite" presStyleCnt="0"/>
      <dgm:spPr/>
    </dgm:pt>
    <dgm:pt modelId="{A68EA69C-54DE-44FE-83B6-6D9B82CE331D}" type="pres">
      <dgm:prSet presAssocID="{24C50E37-763A-44B9-B731-6BAA25EE1109}" presName="rootText" presStyleLbl="node4" presStyleIdx="1" presStyleCnt="5" custScaleX="352674" custScaleY="121663">
        <dgm:presLayoutVars>
          <dgm:chPref val="3"/>
        </dgm:presLayoutVars>
      </dgm:prSet>
      <dgm:spPr>
        <a:prstGeom prst="rect">
          <a:avLst/>
        </a:prstGeom>
      </dgm:spPr>
    </dgm:pt>
    <dgm:pt modelId="{F1DB20BE-D838-48AF-97F4-454DF939E215}" type="pres">
      <dgm:prSet presAssocID="{24C50E37-763A-44B9-B731-6BAA25EE1109}" presName="rootConnector" presStyleLbl="node4" presStyleIdx="1" presStyleCnt="5"/>
      <dgm:spPr/>
    </dgm:pt>
    <dgm:pt modelId="{20820886-07C8-4B1B-A12C-4378A8AD0C60}" type="pres">
      <dgm:prSet presAssocID="{24C50E37-763A-44B9-B731-6BAA25EE1109}" presName="hierChild4" presStyleCnt="0"/>
      <dgm:spPr/>
    </dgm:pt>
    <dgm:pt modelId="{6AEB21C3-699E-49EA-A2CD-0CB65A64C1BD}" type="pres">
      <dgm:prSet presAssocID="{A6709910-350E-4A06-9AA6-067FFB6FBD49}" presName="Name37" presStyleLbl="parChTrans1D4" presStyleIdx="2" presStyleCnt="6"/>
      <dgm:spPr>
        <a:custGeom>
          <a:avLst/>
          <a:gdLst/>
          <a:ahLst/>
          <a:cxnLst/>
          <a:rect l="0" t="0" r="0" b="0"/>
          <a:pathLst>
            <a:path>
              <a:moveTo>
                <a:pt x="45720" y="0"/>
              </a:moveTo>
              <a:lnTo>
                <a:pt x="45720" y="132218"/>
              </a:lnTo>
            </a:path>
          </a:pathLst>
        </a:custGeom>
      </dgm:spPr>
    </dgm:pt>
    <dgm:pt modelId="{E2C2DF22-FDAF-4F74-B2DF-24DACF44464D}" type="pres">
      <dgm:prSet presAssocID="{045C5730-D90C-4CA2-9C85-4F2AFE5A585E}" presName="hierRoot2" presStyleCnt="0">
        <dgm:presLayoutVars>
          <dgm:hierBranch val="init"/>
        </dgm:presLayoutVars>
      </dgm:prSet>
      <dgm:spPr/>
    </dgm:pt>
    <dgm:pt modelId="{9F3E03C4-11EA-4CB5-94A0-FDC80CA95312}" type="pres">
      <dgm:prSet presAssocID="{045C5730-D90C-4CA2-9C85-4F2AFE5A585E}" presName="rootComposite" presStyleCnt="0"/>
      <dgm:spPr/>
    </dgm:pt>
    <dgm:pt modelId="{F6B7007B-3671-4789-946E-E2C6C701323D}" type="pres">
      <dgm:prSet presAssocID="{045C5730-D90C-4CA2-9C85-4F2AFE5A585E}" presName="rootText" presStyleLbl="node4" presStyleIdx="2" presStyleCnt="5" custScaleX="304506">
        <dgm:presLayoutVars>
          <dgm:chPref val="3"/>
        </dgm:presLayoutVars>
      </dgm:prSet>
      <dgm:spPr>
        <a:prstGeom prst="rect">
          <a:avLst/>
        </a:prstGeom>
      </dgm:spPr>
    </dgm:pt>
    <dgm:pt modelId="{EE298955-6C1E-4EB6-9A51-A1A4E26F19BC}" type="pres">
      <dgm:prSet presAssocID="{045C5730-D90C-4CA2-9C85-4F2AFE5A585E}" presName="rootConnector" presStyleLbl="node4" presStyleIdx="2" presStyleCnt="5"/>
      <dgm:spPr/>
    </dgm:pt>
    <dgm:pt modelId="{BF576EB9-3206-4D1A-B03C-87CFAFF3E298}" type="pres">
      <dgm:prSet presAssocID="{045C5730-D90C-4CA2-9C85-4F2AFE5A585E}" presName="hierChild4" presStyleCnt="0"/>
      <dgm:spPr/>
    </dgm:pt>
    <dgm:pt modelId="{4710CB01-7B82-4AD1-AF8A-DAE3829C263A}" type="pres">
      <dgm:prSet presAssocID="{045C5730-D90C-4CA2-9C85-4F2AFE5A585E}" presName="hierChild5" presStyleCnt="0"/>
      <dgm:spPr/>
    </dgm:pt>
    <dgm:pt modelId="{F915CF94-A5EB-4AD3-9B62-BA05C5DB951B}" type="pres">
      <dgm:prSet presAssocID="{5BFBC8D7-7BBF-4091-8CC6-34EFA3313D22}" presName="Name111" presStyleLbl="parChTrans1D4" presStyleIdx="3" presStyleCnt="6"/>
      <dgm:spPr>
        <a:custGeom>
          <a:avLst/>
          <a:gdLst/>
          <a:ahLst/>
          <a:cxnLst/>
          <a:rect l="0" t="0" r="0" b="0"/>
          <a:pathLst>
            <a:path>
              <a:moveTo>
                <a:pt x="111829" y="0"/>
              </a:moveTo>
              <a:lnTo>
                <a:pt x="111829" y="289621"/>
              </a:lnTo>
              <a:lnTo>
                <a:pt x="45720" y="289621"/>
              </a:lnTo>
            </a:path>
          </a:pathLst>
        </a:custGeom>
      </dgm:spPr>
    </dgm:pt>
    <dgm:pt modelId="{C81016C6-7094-4184-8BB2-73181E0B2A26}" type="pres">
      <dgm:prSet presAssocID="{965CC244-AA65-4D75-941E-E96F16DA49DB}" presName="hierRoot3" presStyleCnt="0">
        <dgm:presLayoutVars>
          <dgm:hierBranch val="init"/>
        </dgm:presLayoutVars>
      </dgm:prSet>
      <dgm:spPr/>
    </dgm:pt>
    <dgm:pt modelId="{87F9048D-29CE-41BE-A7FB-CC2C0AEA6BD7}" type="pres">
      <dgm:prSet presAssocID="{965CC244-AA65-4D75-941E-E96F16DA49DB}" presName="rootComposite3" presStyleCnt="0"/>
      <dgm:spPr/>
    </dgm:pt>
    <dgm:pt modelId="{412F9F17-2082-4733-9E75-A27868E5CAAA}" type="pres">
      <dgm:prSet presAssocID="{965CC244-AA65-4D75-941E-E96F16DA49DB}" presName="rootText3" presStyleLbl="asst4" presStyleIdx="0" presStyleCnt="1" custScaleX="304506">
        <dgm:presLayoutVars>
          <dgm:chPref val="3"/>
        </dgm:presLayoutVars>
      </dgm:prSet>
      <dgm:spPr>
        <a:prstGeom prst="rect">
          <a:avLst/>
        </a:prstGeom>
      </dgm:spPr>
    </dgm:pt>
    <dgm:pt modelId="{5EDC2F28-C97A-4C3F-A4BF-7A954A6698CD}" type="pres">
      <dgm:prSet presAssocID="{965CC244-AA65-4D75-941E-E96F16DA49DB}" presName="rootConnector3" presStyleLbl="asst4" presStyleIdx="0" presStyleCnt="1"/>
      <dgm:spPr/>
    </dgm:pt>
    <dgm:pt modelId="{EFAB9FD1-EFD6-4792-9262-F00CC885B22E}" type="pres">
      <dgm:prSet presAssocID="{965CC244-AA65-4D75-941E-E96F16DA49DB}" presName="hierChild6" presStyleCnt="0"/>
      <dgm:spPr/>
    </dgm:pt>
    <dgm:pt modelId="{A524A6D1-E20E-42F6-8926-35DBD1BCB889}" type="pres">
      <dgm:prSet presAssocID="{965CC244-AA65-4D75-941E-E96F16DA49DB}" presName="hierChild7" presStyleCnt="0"/>
      <dgm:spPr/>
    </dgm:pt>
    <dgm:pt modelId="{715AF893-4721-4A0F-8BFF-B5A3FAF9E716}" type="pres">
      <dgm:prSet presAssocID="{24C50E37-763A-44B9-B731-6BAA25EE1109}" presName="hierChild5" presStyleCnt="0"/>
      <dgm:spPr/>
    </dgm:pt>
    <dgm:pt modelId="{6FD3FF4A-4E5F-473E-809F-B4F92FA6BE96}" type="pres">
      <dgm:prSet presAssocID="{1BB62B16-F630-4E9C-B6EF-6A9619E968EB}" presName="Name37" presStyleLbl="parChTrans1D4" presStyleIdx="4" presStyleCnt="6"/>
      <dgm:spPr>
        <a:custGeom>
          <a:avLst/>
          <a:gdLst/>
          <a:ahLst/>
          <a:cxnLst/>
          <a:rect l="0" t="0" r="0" b="0"/>
          <a:pathLst>
            <a:path>
              <a:moveTo>
                <a:pt x="0" y="0"/>
              </a:moveTo>
              <a:lnTo>
                <a:pt x="0" y="66109"/>
              </a:lnTo>
              <a:lnTo>
                <a:pt x="1176349" y="66109"/>
              </a:lnTo>
              <a:lnTo>
                <a:pt x="1176349" y="132218"/>
              </a:lnTo>
            </a:path>
          </a:pathLst>
        </a:custGeom>
      </dgm:spPr>
    </dgm:pt>
    <dgm:pt modelId="{2433991C-019C-42CF-9CA2-AACA725EAE9B}" type="pres">
      <dgm:prSet presAssocID="{2B8EB2F2-7E4E-4EA1-94AA-A589B4773157}" presName="hierRoot2" presStyleCnt="0">
        <dgm:presLayoutVars>
          <dgm:hierBranch val="init"/>
        </dgm:presLayoutVars>
      </dgm:prSet>
      <dgm:spPr/>
    </dgm:pt>
    <dgm:pt modelId="{07793B95-06C6-4899-8987-73FA4D6A3DA6}" type="pres">
      <dgm:prSet presAssocID="{2B8EB2F2-7E4E-4EA1-94AA-A589B4773157}" presName="rootComposite" presStyleCnt="0"/>
      <dgm:spPr/>
    </dgm:pt>
    <dgm:pt modelId="{112DD199-9090-4443-BD90-F26DB3F2C304}" type="pres">
      <dgm:prSet presAssocID="{2B8EB2F2-7E4E-4EA1-94AA-A589B4773157}" presName="rootText" presStyleLbl="node4" presStyleIdx="3" presStyleCnt="5" custScaleX="363171" custScaleY="136726">
        <dgm:presLayoutVars>
          <dgm:chPref val="3"/>
        </dgm:presLayoutVars>
      </dgm:prSet>
      <dgm:spPr>
        <a:prstGeom prst="rect">
          <a:avLst/>
        </a:prstGeom>
      </dgm:spPr>
    </dgm:pt>
    <dgm:pt modelId="{97C2C9F0-F9E1-43AB-B44C-0CCF8A72498C}" type="pres">
      <dgm:prSet presAssocID="{2B8EB2F2-7E4E-4EA1-94AA-A589B4773157}" presName="rootConnector" presStyleLbl="node4" presStyleIdx="3" presStyleCnt="5"/>
      <dgm:spPr/>
    </dgm:pt>
    <dgm:pt modelId="{5DE196CA-6BBF-44FE-B6B6-12692B74DAFF}" type="pres">
      <dgm:prSet presAssocID="{2B8EB2F2-7E4E-4EA1-94AA-A589B4773157}" presName="hierChild4" presStyleCnt="0"/>
      <dgm:spPr/>
    </dgm:pt>
    <dgm:pt modelId="{F5FB3602-B299-4E12-BBC6-C17A6A7FC809}" type="pres">
      <dgm:prSet presAssocID="{DDEE9D1C-062F-40C3-AE1C-46AE42417A00}" presName="Name37" presStyleLbl="parChTrans1D4" presStyleIdx="5" presStyleCnt="6"/>
      <dgm:spPr>
        <a:custGeom>
          <a:avLst/>
          <a:gdLst/>
          <a:ahLst/>
          <a:cxnLst/>
          <a:rect l="0" t="0" r="0" b="0"/>
          <a:pathLst>
            <a:path>
              <a:moveTo>
                <a:pt x="0" y="0"/>
              </a:moveTo>
              <a:lnTo>
                <a:pt x="0" y="429567"/>
              </a:lnTo>
              <a:lnTo>
                <a:pt x="342985" y="429567"/>
              </a:lnTo>
            </a:path>
          </a:pathLst>
        </a:custGeom>
      </dgm:spPr>
    </dgm:pt>
    <dgm:pt modelId="{BEFA8A7B-8653-47ED-9B4B-5714E94D299E}" type="pres">
      <dgm:prSet presAssocID="{79FFB18E-5681-4258-A65C-C0B4CCFCFC60}" presName="hierRoot2" presStyleCnt="0">
        <dgm:presLayoutVars>
          <dgm:hierBranch val="init"/>
        </dgm:presLayoutVars>
      </dgm:prSet>
      <dgm:spPr/>
    </dgm:pt>
    <dgm:pt modelId="{84792D5C-F507-40B8-989B-D47D5C9A6C71}" type="pres">
      <dgm:prSet presAssocID="{79FFB18E-5681-4258-A65C-C0B4CCFCFC60}" presName="rootComposite" presStyleCnt="0"/>
      <dgm:spPr/>
    </dgm:pt>
    <dgm:pt modelId="{D1F3BE3E-B8B3-4552-90E7-D90310D20AF9}" type="pres">
      <dgm:prSet presAssocID="{79FFB18E-5681-4258-A65C-C0B4CCFCFC60}" presName="rootText" presStyleLbl="node4" presStyleIdx="4" presStyleCnt="5" custScaleX="304506" custScaleY="188909">
        <dgm:presLayoutVars>
          <dgm:chPref val="3"/>
        </dgm:presLayoutVars>
      </dgm:prSet>
      <dgm:spPr>
        <a:prstGeom prst="rect">
          <a:avLst/>
        </a:prstGeom>
      </dgm:spPr>
    </dgm:pt>
    <dgm:pt modelId="{C385706B-73F7-4AC6-AA12-B1DFF0286BD2}" type="pres">
      <dgm:prSet presAssocID="{79FFB18E-5681-4258-A65C-C0B4CCFCFC60}" presName="rootConnector" presStyleLbl="node4" presStyleIdx="4" presStyleCnt="5"/>
      <dgm:spPr/>
    </dgm:pt>
    <dgm:pt modelId="{6DB9400C-EB3E-46A1-8A89-E87EF9C80276}" type="pres">
      <dgm:prSet presAssocID="{79FFB18E-5681-4258-A65C-C0B4CCFCFC60}" presName="hierChild4" presStyleCnt="0"/>
      <dgm:spPr/>
    </dgm:pt>
    <dgm:pt modelId="{5336A6A3-F916-4ABA-B71E-D680D1D4DE90}" type="pres">
      <dgm:prSet presAssocID="{79FFB18E-5681-4258-A65C-C0B4CCFCFC60}" presName="hierChild5" presStyleCnt="0"/>
      <dgm:spPr/>
    </dgm:pt>
    <dgm:pt modelId="{EA4007D0-D5D1-476F-94E5-B0C3B531C51B}" type="pres">
      <dgm:prSet presAssocID="{2B8EB2F2-7E4E-4EA1-94AA-A589B4773157}" presName="hierChild5" presStyleCnt="0"/>
      <dgm:spPr/>
    </dgm:pt>
    <dgm:pt modelId="{F0F63995-785D-40F3-AD1E-4C7AA7266A35}" type="pres">
      <dgm:prSet presAssocID="{ACC55044-1E05-42A1-A8FC-117DCA773833}" presName="hierChild5" presStyleCnt="0"/>
      <dgm:spPr/>
    </dgm:pt>
    <dgm:pt modelId="{98A505BE-2157-43C8-8A45-DC0769400C10}" type="pres">
      <dgm:prSet presAssocID="{F43016B7-CAF1-4171-9C9F-4A50E365C0D2}" presName="hierChild5" presStyleCnt="0"/>
      <dgm:spPr/>
    </dgm:pt>
    <dgm:pt modelId="{E81E4990-9C29-4D9C-8F99-8312EEA3D745}" type="pres">
      <dgm:prSet presAssocID="{43EF4DCE-BBDE-414A-A101-92BD640B9640}" presName="hierChild5" presStyleCnt="0"/>
      <dgm:spPr/>
    </dgm:pt>
    <dgm:pt modelId="{B379D159-28D0-47F4-8414-192ECCF82B68}" type="pres">
      <dgm:prSet presAssocID="{112C10A4-CCF7-4F67-A6D0-929BAD9A7AE2}" presName="hierChild3" presStyleCnt="0"/>
      <dgm:spPr/>
    </dgm:pt>
  </dgm:ptLst>
  <dgm:cxnLst>
    <dgm:cxn modelId="{72939A08-3714-4413-A487-D5C8B2E587A9}" type="presOf" srcId="{A6709910-350E-4A06-9AA6-067FFB6FBD49}" destId="{6AEB21C3-699E-49EA-A2CD-0CB65A64C1BD}" srcOrd="0" destOrd="0" presId="urn:microsoft.com/office/officeart/2005/8/layout/orgChart1"/>
    <dgm:cxn modelId="{772FD808-A630-48E5-A92B-4E8D77A37968}" type="presOf" srcId="{1BB62B16-F630-4E9C-B6EF-6A9619E968EB}" destId="{6FD3FF4A-4E5F-473E-809F-B4F92FA6BE96}" srcOrd="0" destOrd="0" presId="urn:microsoft.com/office/officeart/2005/8/layout/orgChart1"/>
    <dgm:cxn modelId="{380D0F12-0817-4BEF-B164-F2651DD25378}" type="presOf" srcId="{F55EC9DD-E013-476D-9B8E-5CD8FE126AD7}" destId="{96F09F5F-CBE7-4898-81EE-5C44F381D70B}" srcOrd="0" destOrd="0" presId="urn:microsoft.com/office/officeart/2005/8/layout/orgChart1"/>
    <dgm:cxn modelId="{BC0C041D-6029-473F-8A07-2C989092789B}" srcId="{199F032F-20EE-4F95-88E5-82A1276EB7D1}" destId="{112C10A4-CCF7-4F67-A6D0-929BAD9A7AE2}" srcOrd="0" destOrd="0" parTransId="{981A16BE-E9B0-43C0-916E-D23B5A3DF06A}" sibTransId="{C8E245FD-B198-4DCC-BC44-13BBCB7B881F}"/>
    <dgm:cxn modelId="{87737522-EC06-4BF5-8B0C-043C38B65A2E}" type="presOf" srcId="{965CC244-AA65-4D75-941E-E96F16DA49DB}" destId="{5EDC2F28-C97A-4C3F-A4BF-7A954A6698CD}" srcOrd="1" destOrd="0" presId="urn:microsoft.com/office/officeart/2005/8/layout/orgChart1"/>
    <dgm:cxn modelId="{72D39223-402C-4F7E-B043-299607652F17}" type="presOf" srcId="{24C50E37-763A-44B9-B731-6BAA25EE1109}" destId="{F1DB20BE-D838-48AF-97F4-454DF939E215}" srcOrd="1" destOrd="0" presId="urn:microsoft.com/office/officeart/2005/8/layout/orgChart1"/>
    <dgm:cxn modelId="{F9935228-C655-4C9E-8351-0FDBEF4DD4E3}" type="presOf" srcId="{24C50E37-763A-44B9-B731-6BAA25EE1109}" destId="{A68EA69C-54DE-44FE-83B6-6D9B82CE331D}" srcOrd="0" destOrd="0" presId="urn:microsoft.com/office/officeart/2005/8/layout/orgChart1"/>
    <dgm:cxn modelId="{1BB23A2D-CE05-4C2A-B5F0-27AE826FCB05}" type="presOf" srcId="{43EF4DCE-BBDE-414A-A101-92BD640B9640}" destId="{1E93E3A7-3E2A-48EE-85D9-1F3E0A9CD0B3}" srcOrd="1" destOrd="0" presId="urn:microsoft.com/office/officeart/2005/8/layout/orgChart1"/>
    <dgm:cxn modelId="{921B8739-B9FE-4937-AB37-01787EE3D3E4}" type="presOf" srcId="{F43016B7-CAF1-4171-9C9F-4A50E365C0D2}" destId="{D1746942-42B5-4E43-9335-470F18E55AC3}" srcOrd="1" destOrd="0" presId="urn:microsoft.com/office/officeart/2005/8/layout/orgChart1"/>
    <dgm:cxn modelId="{3CCAB05E-C484-495A-AA5A-C1AEF28E895D}" type="presOf" srcId="{112C10A4-CCF7-4F67-A6D0-929BAD9A7AE2}" destId="{7F4E6FDD-457F-44F5-BEDE-8E662A049E59}" srcOrd="1" destOrd="0" presId="urn:microsoft.com/office/officeart/2005/8/layout/orgChart1"/>
    <dgm:cxn modelId="{27A35760-BF64-4EE2-8850-0931C89980B9}" type="presOf" srcId="{ACC55044-1E05-42A1-A8FC-117DCA773833}" destId="{D63C0F1C-8ACA-49E4-BEE9-5D73C7E7ABA1}" srcOrd="0" destOrd="0" presId="urn:microsoft.com/office/officeart/2005/8/layout/orgChart1"/>
    <dgm:cxn modelId="{CAB50044-AA1B-4FF1-BB16-E428456CADBD}" type="presOf" srcId="{199F032F-20EE-4F95-88E5-82A1276EB7D1}" destId="{63651520-D672-47CF-AF66-65F6DB36701A}" srcOrd="0" destOrd="0" presId="urn:microsoft.com/office/officeart/2005/8/layout/orgChart1"/>
    <dgm:cxn modelId="{EC9D236A-104C-4A3A-B1C9-45786C7F5E0F}" srcId="{F43016B7-CAF1-4171-9C9F-4A50E365C0D2}" destId="{ACC55044-1E05-42A1-A8FC-117DCA773833}" srcOrd="0" destOrd="0" parTransId="{BD0ACFE5-1BBF-432F-9237-CB1E44261E1F}" sibTransId="{875F62FC-8042-4F4C-B721-539695CA7545}"/>
    <dgm:cxn modelId="{7776B66D-1E1C-4074-B65B-1FA9A5CF302A}" srcId="{43EF4DCE-BBDE-414A-A101-92BD640B9640}" destId="{F43016B7-CAF1-4171-9C9F-4A50E365C0D2}" srcOrd="0" destOrd="0" parTransId="{34DDCC03-1887-4151-AA7D-C5E105947449}" sibTransId="{D274EA48-9513-4E44-BC16-4A89540A447E}"/>
    <dgm:cxn modelId="{C4BAFE4D-01FD-42AD-9080-9C54AE2D8920}" type="presOf" srcId="{C742D773-8A1E-44F2-AC30-88E87C716F0E}" destId="{1D4AE471-E23A-45AE-8377-06E87212DB4D}" srcOrd="0" destOrd="0" presId="urn:microsoft.com/office/officeart/2005/8/layout/orgChart1"/>
    <dgm:cxn modelId="{063FA96E-4BB4-4E2E-88B2-C34CD6A875B3}" srcId="{ACC55044-1E05-42A1-A8FC-117DCA773833}" destId="{24C50E37-763A-44B9-B731-6BAA25EE1109}" srcOrd="0" destOrd="0" parTransId="{C742D773-8A1E-44F2-AC30-88E87C716F0E}" sibTransId="{29909803-02F6-411D-B8F8-7AE228E7184B}"/>
    <dgm:cxn modelId="{C5122750-FE19-4844-9F12-8CD6DEBCED5B}" type="presOf" srcId="{F43016B7-CAF1-4171-9C9F-4A50E365C0D2}" destId="{ADE15FB6-B417-4A75-BA2A-BF1140A253C2}" srcOrd="0" destOrd="0" presId="urn:microsoft.com/office/officeart/2005/8/layout/orgChart1"/>
    <dgm:cxn modelId="{D4BA0E74-D4CD-48D9-85E4-0397CDB57011}" type="presOf" srcId="{43EF4DCE-BBDE-414A-A101-92BD640B9640}" destId="{4ACDBB08-F18B-4D91-AF9E-86B7E8656679}" srcOrd="0" destOrd="0" presId="urn:microsoft.com/office/officeart/2005/8/layout/orgChart1"/>
    <dgm:cxn modelId="{48F35676-516A-489D-A9AA-DAE73907B75B}" type="presOf" srcId="{79FFB18E-5681-4258-A65C-C0B4CCFCFC60}" destId="{D1F3BE3E-B8B3-4552-90E7-D90310D20AF9}" srcOrd="0" destOrd="0" presId="urn:microsoft.com/office/officeart/2005/8/layout/orgChart1"/>
    <dgm:cxn modelId="{A63AE258-97C8-45AC-86F3-1E33AD433815}" type="presOf" srcId="{BD0ACFE5-1BBF-432F-9237-CB1E44261E1F}" destId="{AD8ED8DE-5B41-4D92-9543-BC31C67B4807}" srcOrd="0" destOrd="0" presId="urn:microsoft.com/office/officeart/2005/8/layout/orgChart1"/>
    <dgm:cxn modelId="{9F757C5A-F56D-4D05-BFCD-4B42B11020E5}" type="presOf" srcId="{34DDCC03-1887-4151-AA7D-C5E105947449}" destId="{CE5A83C7-5A8B-4BC6-A2E7-1D0705C5D17E}" srcOrd="0" destOrd="0" presId="urn:microsoft.com/office/officeart/2005/8/layout/orgChart1"/>
    <dgm:cxn modelId="{3F23C27F-A2D7-4674-9B3E-21C3C442DEE4}" srcId="{112C10A4-CCF7-4F67-A6D0-929BAD9A7AE2}" destId="{43EF4DCE-BBDE-414A-A101-92BD640B9640}" srcOrd="0" destOrd="0" parTransId="{F55EC9DD-E013-476D-9B8E-5CD8FE126AD7}" sibTransId="{C0260D69-90D8-462E-BE77-275A7114BBDF}"/>
    <dgm:cxn modelId="{27097190-6CDB-4E86-BE99-11257638C109}" type="presOf" srcId="{2B8EB2F2-7E4E-4EA1-94AA-A589B4773157}" destId="{112DD199-9090-4443-BD90-F26DB3F2C304}" srcOrd="0" destOrd="0" presId="urn:microsoft.com/office/officeart/2005/8/layout/orgChart1"/>
    <dgm:cxn modelId="{1DE82E92-03C4-44A7-BAA8-54FF153012FD}" type="presOf" srcId="{112C10A4-CCF7-4F67-A6D0-929BAD9A7AE2}" destId="{00371CB3-B604-43BD-BBC1-EE7348B1EE1E}" srcOrd="0" destOrd="0" presId="urn:microsoft.com/office/officeart/2005/8/layout/orgChart1"/>
    <dgm:cxn modelId="{00731095-3CBE-46DD-B9BF-F14B451C7945}" type="presOf" srcId="{045C5730-D90C-4CA2-9C85-4F2AFE5A585E}" destId="{F6B7007B-3671-4789-946E-E2C6C701323D}" srcOrd="0" destOrd="0" presId="urn:microsoft.com/office/officeart/2005/8/layout/orgChart1"/>
    <dgm:cxn modelId="{96FBB1B0-973A-4AF5-BB36-0998286E0761}" type="presOf" srcId="{ACC55044-1E05-42A1-A8FC-117DCA773833}" destId="{ACEC2503-8E13-473A-87A7-8C7ACE1BED6E}" srcOrd="1" destOrd="0" presId="urn:microsoft.com/office/officeart/2005/8/layout/orgChart1"/>
    <dgm:cxn modelId="{923532BB-8368-471E-B800-58FE8E8D84A7}" type="presOf" srcId="{DDEE9D1C-062F-40C3-AE1C-46AE42417A00}" destId="{F5FB3602-B299-4E12-BBC6-C17A6A7FC809}" srcOrd="0" destOrd="0" presId="urn:microsoft.com/office/officeart/2005/8/layout/orgChart1"/>
    <dgm:cxn modelId="{1F8026BD-18AC-4225-B1C7-6415310E0CFC}" type="presOf" srcId="{5BFBC8D7-7BBF-4091-8CC6-34EFA3313D22}" destId="{F915CF94-A5EB-4AD3-9B62-BA05C5DB951B}" srcOrd="0" destOrd="0" presId="urn:microsoft.com/office/officeart/2005/8/layout/orgChart1"/>
    <dgm:cxn modelId="{BDA3F1C0-5A4E-4A05-B2AD-E0F2BB279B24}" srcId="{045C5730-D90C-4CA2-9C85-4F2AFE5A585E}" destId="{965CC244-AA65-4D75-941E-E96F16DA49DB}" srcOrd="0" destOrd="0" parTransId="{5BFBC8D7-7BBF-4091-8CC6-34EFA3313D22}" sibTransId="{EC79AA5A-9F25-4BD8-BF85-2CC69E1D3096}"/>
    <dgm:cxn modelId="{9B0545C3-4555-44B3-BC35-53F4291A6BDE}" type="presOf" srcId="{965CC244-AA65-4D75-941E-E96F16DA49DB}" destId="{412F9F17-2082-4733-9E75-A27868E5CAAA}" srcOrd="0" destOrd="0" presId="urn:microsoft.com/office/officeart/2005/8/layout/orgChart1"/>
    <dgm:cxn modelId="{0E1AB4C7-A350-48BA-8EDC-136CB4C23671}" type="presOf" srcId="{045C5730-D90C-4CA2-9C85-4F2AFE5A585E}" destId="{EE298955-6C1E-4EB6-9A51-A1A4E26F19BC}" srcOrd="1" destOrd="0" presId="urn:microsoft.com/office/officeart/2005/8/layout/orgChart1"/>
    <dgm:cxn modelId="{CC04EDCB-2F08-4705-B00F-21FEF4391948}" type="presOf" srcId="{2B8EB2F2-7E4E-4EA1-94AA-A589B4773157}" destId="{97C2C9F0-F9E1-43AB-B44C-0CCF8A72498C}" srcOrd="1" destOrd="0" presId="urn:microsoft.com/office/officeart/2005/8/layout/orgChart1"/>
    <dgm:cxn modelId="{68B4DECC-26B9-4B18-A10C-7934D4AF13AA}" srcId="{24C50E37-763A-44B9-B731-6BAA25EE1109}" destId="{045C5730-D90C-4CA2-9C85-4F2AFE5A585E}" srcOrd="0" destOrd="0" parTransId="{A6709910-350E-4A06-9AA6-067FFB6FBD49}" sibTransId="{D584979B-B92C-4B79-BD7E-C5EA3E76C71C}"/>
    <dgm:cxn modelId="{7D5892E1-987D-4A73-AF5F-9A8F9F477AE1}" type="presOf" srcId="{79FFB18E-5681-4258-A65C-C0B4CCFCFC60}" destId="{C385706B-73F7-4AC6-AA12-B1DFF0286BD2}" srcOrd="1" destOrd="0" presId="urn:microsoft.com/office/officeart/2005/8/layout/orgChart1"/>
    <dgm:cxn modelId="{9AB849E4-1F47-465C-A1A5-795D08838CBF}" srcId="{2B8EB2F2-7E4E-4EA1-94AA-A589B4773157}" destId="{79FFB18E-5681-4258-A65C-C0B4CCFCFC60}" srcOrd="0" destOrd="0" parTransId="{DDEE9D1C-062F-40C3-AE1C-46AE42417A00}" sibTransId="{BB43AC48-2A5D-4517-9D76-25B4DBDFB2D6}"/>
    <dgm:cxn modelId="{B974D0FD-E492-4ECD-8FF1-56974502EEA4}" srcId="{ACC55044-1E05-42A1-A8FC-117DCA773833}" destId="{2B8EB2F2-7E4E-4EA1-94AA-A589B4773157}" srcOrd="1" destOrd="0" parTransId="{1BB62B16-F630-4E9C-B6EF-6A9619E968EB}" sibTransId="{34269DC6-8949-45E7-BAC0-56539AE3F27C}"/>
    <dgm:cxn modelId="{278D9351-C811-4E1E-B2F8-E451C5E39CE3}" type="presParOf" srcId="{63651520-D672-47CF-AF66-65F6DB36701A}" destId="{4C314A40-34F8-4082-A56A-821CC7AA7DF8}" srcOrd="0" destOrd="0" presId="urn:microsoft.com/office/officeart/2005/8/layout/orgChart1"/>
    <dgm:cxn modelId="{B44BB0A1-D3FE-4FB8-92AF-B4E32E588943}" type="presParOf" srcId="{4C314A40-34F8-4082-A56A-821CC7AA7DF8}" destId="{C0850AD3-599F-4D27-8D4E-3111ED273C76}" srcOrd="0" destOrd="0" presId="urn:microsoft.com/office/officeart/2005/8/layout/orgChart1"/>
    <dgm:cxn modelId="{690AF011-AF17-452E-9DDE-2A247CE22922}" type="presParOf" srcId="{C0850AD3-599F-4D27-8D4E-3111ED273C76}" destId="{00371CB3-B604-43BD-BBC1-EE7348B1EE1E}" srcOrd="0" destOrd="0" presId="urn:microsoft.com/office/officeart/2005/8/layout/orgChart1"/>
    <dgm:cxn modelId="{F00E1339-CD39-4DFA-8F57-97B6332AB1C6}" type="presParOf" srcId="{C0850AD3-599F-4D27-8D4E-3111ED273C76}" destId="{7F4E6FDD-457F-44F5-BEDE-8E662A049E59}" srcOrd="1" destOrd="0" presId="urn:microsoft.com/office/officeart/2005/8/layout/orgChart1"/>
    <dgm:cxn modelId="{E1CB13B4-CDEC-49DE-8CED-8EFF9501E6E0}" type="presParOf" srcId="{4C314A40-34F8-4082-A56A-821CC7AA7DF8}" destId="{553A0F40-8ED5-418B-AFD2-C282BC3B339B}" srcOrd="1" destOrd="0" presId="urn:microsoft.com/office/officeart/2005/8/layout/orgChart1"/>
    <dgm:cxn modelId="{68FC90E6-3F3D-4E13-94A8-1EFA9932247B}" type="presParOf" srcId="{553A0F40-8ED5-418B-AFD2-C282BC3B339B}" destId="{96F09F5F-CBE7-4898-81EE-5C44F381D70B}" srcOrd="0" destOrd="0" presId="urn:microsoft.com/office/officeart/2005/8/layout/orgChart1"/>
    <dgm:cxn modelId="{F7686682-2D1B-47FA-BD90-A16908D45DA3}" type="presParOf" srcId="{553A0F40-8ED5-418B-AFD2-C282BC3B339B}" destId="{23B8C3C3-6C83-474B-AB39-865AD9ABF2A5}" srcOrd="1" destOrd="0" presId="urn:microsoft.com/office/officeart/2005/8/layout/orgChart1"/>
    <dgm:cxn modelId="{38049803-6304-4324-A408-5800FF768B74}" type="presParOf" srcId="{23B8C3C3-6C83-474B-AB39-865AD9ABF2A5}" destId="{EF16D155-D27E-498F-A0B8-257A063F7345}" srcOrd="0" destOrd="0" presId="urn:microsoft.com/office/officeart/2005/8/layout/orgChart1"/>
    <dgm:cxn modelId="{B0592D4A-D995-4D97-B6B5-0FB9537E1CAB}" type="presParOf" srcId="{EF16D155-D27E-498F-A0B8-257A063F7345}" destId="{4ACDBB08-F18B-4D91-AF9E-86B7E8656679}" srcOrd="0" destOrd="0" presId="urn:microsoft.com/office/officeart/2005/8/layout/orgChart1"/>
    <dgm:cxn modelId="{62EEDBD4-04E1-460B-9E3B-889C60C57618}" type="presParOf" srcId="{EF16D155-D27E-498F-A0B8-257A063F7345}" destId="{1E93E3A7-3E2A-48EE-85D9-1F3E0A9CD0B3}" srcOrd="1" destOrd="0" presId="urn:microsoft.com/office/officeart/2005/8/layout/orgChart1"/>
    <dgm:cxn modelId="{9BEF0938-6C99-4E05-87D7-38DAF765103D}" type="presParOf" srcId="{23B8C3C3-6C83-474B-AB39-865AD9ABF2A5}" destId="{9AADF84C-A2F1-45D9-B222-97AC1E022F2F}" srcOrd="1" destOrd="0" presId="urn:microsoft.com/office/officeart/2005/8/layout/orgChart1"/>
    <dgm:cxn modelId="{E703A6F6-36DA-43D9-87F6-FC72E17F5154}" type="presParOf" srcId="{9AADF84C-A2F1-45D9-B222-97AC1E022F2F}" destId="{CE5A83C7-5A8B-4BC6-A2E7-1D0705C5D17E}" srcOrd="0" destOrd="0" presId="urn:microsoft.com/office/officeart/2005/8/layout/orgChart1"/>
    <dgm:cxn modelId="{C923E1CA-F109-494D-B633-34280D4E4D04}" type="presParOf" srcId="{9AADF84C-A2F1-45D9-B222-97AC1E022F2F}" destId="{FDEF07EF-05B0-48B5-B608-9C55A840E896}" srcOrd="1" destOrd="0" presId="urn:microsoft.com/office/officeart/2005/8/layout/orgChart1"/>
    <dgm:cxn modelId="{4559BBCE-2D31-4768-8C9F-5226D7B307C3}" type="presParOf" srcId="{FDEF07EF-05B0-48B5-B608-9C55A840E896}" destId="{A400C07E-FF98-400F-B362-83A06F6F40AE}" srcOrd="0" destOrd="0" presId="urn:microsoft.com/office/officeart/2005/8/layout/orgChart1"/>
    <dgm:cxn modelId="{F5FAD48B-17A0-47BB-84DA-BC03D167EB08}" type="presParOf" srcId="{A400C07E-FF98-400F-B362-83A06F6F40AE}" destId="{ADE15FB6-B417-4A75-BA2A-BF1140A253C2}" srcOrd="0" destOrd="0" presId="urn:microsoft.com/office/officeart/2005/8/layout/orgChart1"/>
    <dgm:cxn modelId="{00E1CFCE-E0E3-45CF-A6B0-A7ACD606F29D}" type="presParOf" srcId="{A400C07E-FF98-400F-B362-83A06F6F40AE}" destId="{D1746942-42B5-4E43-9335-470F18E55AC3}" srcOrd="1" destOrd="0" presId="urn:microsoft.com/office/officeart/2005/8/layout/orgChart1"/>
    <dgm:cxn modelId="{312BF08F-5E53-4814-9E26-976D083B7E2F}" type="presParOf" srcId="{FDEF07EF-05B0-48B5-B608-9C55A840E896}" destId="{74567001-AEDF-41CF-A5EE-876DE2F423F0}" srcOrd="1" destOrd="0" presId="urn:microsoft.com/office/officeart/2005/8/layout/orgChart1"/>
    <dgm:cxn modelId="{E6B44673-2EEB-4FE6-B3AD-35224B7730FE}" type="presParOf" srcId="{74567001-AEDF-41CF-A5EE-876DE2F423F0}" destId="{AD8ED8DE-5B41-4D92-9543-BC31C67B4807}" srcOrd="0" destOrd="0" presId="urn:microsoft.com/office/officeart/2005/8/layout/orgChart1"/>
    <dgm:cxn modelId="{FDDCAA87-D75A-4C0A-9C92-34CA6547894F}" type="presParOf" srcId="{74567001-AEDF-41CF-A5EE-876DE2F423F0}" destId="{14D4D1E3-83AC-4278-9518-D94390A0220B}" srcOrd="1" destOrd="0" presId="urn:microsoft.com/office/officeart/2005/8/layout/orgChart1"/>
    <dgm:cxn modelId="{26BDBDE1-7FF7-427A-B8E4-AC8851D8B38A}" type="presParOf" srcId="{14D4D1E3-83AC-4278-9518-D94390A0220B}" destId="{3C36EE3D-8BA6-4C3B-A57C-3BEE3CE99ED7}" srcOrd="0" destOrd="0" presId="urn:microsoft.com/office/officeart/2005/8/layout/orgChart1"/>
    <dgm:cxn modelId="{EFFFC019-B1B1-425B-926C-56698C8F629A}" type="presParOf" srcId="{3C36EE3D-8BA6-4C3B-A57C-3BEE3CE99ED7}" destId="{D63C0F1C-8ACA-49E4-BEE9-5D73C7E7ABA1}" srcOrd="0" destOrd="0" presId="urn:microsoft.com/office/officeart/2005/8/layout/orgChart1"/>
    <dgm:cxn modelId="{3664B6D7-833B-4D44-A3B9-0B9697DAB387}" type="presParOf" srcId="{3C36EE3D-8BA6-4C3B-A57C-3BEE3CE99ED7}" destId="{ACEC2503-8E13-473A-87A7-8C7ACE1BED6E}" srcOrd="1" destOrd="0" presId="urn:microsoft.com/office/officeart/2005/8/layout/orgChart1"/>
    <dgm:cxn modelId="{E094A532-A6F6-4911-B1E1-96AC94B17E76}" type="presParOf" srcId="{14D4D1E3-83AC-4278-9518-D94390A0220B}" destId="{D4C50614-5AF8-463A-92C9-A71894661C61}" srcOrd="1" destOrd="0" presId="urn:microsoft.com/office/officeart/2005/8/layout/orgChart1"/>
    <dgm:cxn modelId="{7EA5BF28-1960-4D94-9187-143CAFFB87DE}" type="presParOf" srcId="{D4C50614-5AF8-463A-92C9-A71894661C61}" destId="{1D4AE471-E23A-45AE-8377-06E87212DB4D}" srcOrd="0" destOrd="0" presId="urn:microsoft.com/office/officeart/2005/8/layout/orgChart1"/>
    <dgm:cxn modelId="{52E1BEA7-16E8-4D3A-A90D-D0CEB6691BDE}" type="presParOf" srcId="{D4C50614-5AF8-463A-92C9-A71894661C61}" destId="{AD2D2E7B-BB6F-488B-AB8E-9C2FA821DE9A}" srcOrd="1" destOrd="0" presId="urn:microsoft.com/office/officeart/2005/8/layout/orgChart1"/>
    <dgm:cxn modelId="{842F3876-4978-4F8B-836F-C4D94B6EDE29}" type="presParOf" srcId="{AD2D2E7B-BB6F-488B-AB8E-9C2FA821DE9A}" destId="{DF0E727B-4D1B-40ED-97D4-FCC1C0960F90}" srcOrd="0" destOrd="0" presId="urn:microsoft.com/office/officeart/2005/8/layout/orgChart1"/>
    <dgm:cxn modelId="{AACFAC79-C3C8-4E60-8A29-5C85B24B76F9}" type="presParOf" srcId="{DF0E727B-4D1B-40ED-97D4-FCC1C0960F90}" destId="{A68EA69C-54DE-44FE-83B6-6D9B82CE331D}" srcOrd="0" destOrd="0" presId="urn:microsoft.com/office/officeart/2005/8/layout/orgChart1"/>
    <dgm:cxn modelId="{F2392E6A-7F61-4F6F-8DB0-C2974F133BE8}" type="presParOf" srcId="{DF0E727B-4D1B-40ED-97D4-FCC1C0960F90}" destId="{F1DB20BE-D838-48AF-97F4-454DF939E215}" srcOrd="1" destOrd="0" presId="urn:microsoft.com/office/officeart/2005/8/layout/orgChart1"/>
    <dgm:cxn modelId="{94C18BF4-FE02-46DD-ACE1-917A6F2B5550}" type="presParOf" srcId="{AD2D2E7B-BB6F-488B-AB8E-9C2FA821DE9A}" destId="{20820886-07C8-4B1B-A12C-4378A8AD0C60}" srcOrd="1" destOrd="0" presId="urn:microsoft.com/office/officeart/2005/8/layout/orgChart1"/>
    <dgm:cxn modelId="{7E7ABC70-B057-45D7-8D2C-D2249ADE7270}" type="presParOf" srcId="{20820886-07C8-4B1B-A12C-4378A8AD0C60}" destId="{6AEB21C3-699E-49EA-A2CD-0CB65A64C1BD}" srcOrd="0" destOrd="0" presId="urn:microsoft.com/office/officeart/2005/8/layout/orgChart1"/>
    <dgm:cxn modelId="{12C91B34-F8B1-4120-AE84-07F0BD09C0AF}" type="presParOf" srcId="{20820886-07C8-4B1B-A12C-4378A8AD0C60}" destId="{E2C2DF22-FDAF-4F74-B2DF-24DACF44464D}" srcOrd="1" destOrd="0" presId="urn:microsoft.com/office/officeart/2005/8/layout/orgChart1"/>
    <dgm:cxn modelId="{3B96A071-9781-40C9-8080-34412F0C049C}" type="presParOf" srcId="{E2C2DF22-FDAF-4F74-B2DF-24DACF44464D}" destId="{9F3E03C4-11EA-4CB5-94A0-FDC80CA95312}" srcOrd="0" destOrd="0" presId="urn:microsoft.com/office/officeart/2005/8/layout/orgChart1"/>
    <dgm:cxn modelId="{147A2836-16DD-40DE-A440-3288C7557E0D}" type="presParOf" srcId="{9F3E03C4-11EA-4CB5-94A0-FDC80CA95312}" destId="{F6B7007B-3671-4789-946E-E2C6C701323D}" srcOrd="0" destOrd="0" presId="urn:microsoft.com/office/officeart/2005/8/layout/orgChart1"/>
    <dgm:cxn modelId="{A9A9F98F-93EF-4133-BF0E-ECBBDBA543A6}" type="presParOf" srcId="{9F3E03C4-11EA-4CB5-94A0-FDC80CA95312}" destId="{EE298955-6C1E-4EB6-9A51-A1A4E26F19BC}" srcOrd="1" destOrd="0" presId="urn:microsoft.com/office/officeart/2005/8/layout/orgChart1"/>
    <dgm:cxn modelId="{C3955C83-3B27-4314-9D26-74A39F5FF13C}" type="presParOf" srcId="{E2C2DF22-FDAF-4F74-B2DF-24DACF44464D}" destId="{BF576EB9-3206-4D1A-B03C-87CFAFF3E298}" srcOrd="1" destOrd="0" presId="urn:microsoft.com/office/officeart/2005/8/layout/orgChart1"/>
    <dgm:cxn modelId="{6DC8BC36-608B-435C-B95F-9E0BDD093F5B}" type="presParOf" srcId="{E2C2DF22-FDAF-4F74-B2DF-24DACF44464D}" destId="{4710CB01-7B82-4AD1-AF8A-DAE3829C263A}" srcOrd="2" destOrd="0" presId="urn:microsoft.com/office/officeart/2005/8/layout/orgChart1"/>
    <dgm:cxn modelId="{EEC42E97-EFD3-4338-AA16-CE00A87CF738}" type="presParOf" srcId="{4710CB01-7B82-4AD1-AF8A-DAE3829C263A}" destId="{F915CF94-A5EB-4AD3-9B62-BA05C5DB951B}" srcOrd="0" destOrd="0" presId="urn:microsoft.com/office/officeart/2005/8/layout/orgChart1"/>
    <dgm:cxn modelId="{F3F0DAFD-A4F8-4361-BF4C-23D5A26FB5DD}" type="presParOf" srcId="{4710CB01-7B82-4AD1-AF8A-DAE3829C263A}" destId="{C81016C6-7094-4184-8BB2-73181E0B2A26}" srcOrd="1" destOrd="0" presId="urn:microsoft.com/office/officeart/2005/8/layout/orgChart1"/>
    <dgm:cxn modelId="{E186D3E6-0FA6-4FC1-85CD-FEAA13743400}" type="presParOf" srcId="{C81016C6-7094-4184-8BB2-73181E0B2A26}" destId="{87F9048D-29CE-41BE-A7FB-CC2C0AEA6BD7}" srcOrd="0" destOrd="0" presId="urn:microsoft.com/office/officeart/2005/8/layout/orgChart1"/>
    <dgm:cxn modelId="{3A7ADAC3-6CE6-4472-9310-4D882074CE56}" type="presParOf" srcId="{87F9048D-29CE-41BE-A7FB-CC2C0AEA6BD7}" destId="{412F9F17-2082-4733-9E75-A27868E5CAAA}" srcOrd="0" destOrd="0" presId="urn:microsoft.com/office/officeart/2005/8/layout/orgChart1"/>
    <dgm:cxn modelId="{F7E91886-FDDA-4E99-B437-EB12B519EC5B}" type="presParOf" srcId="{87F9048D-29CE-41BE-A7FB-CC2C0AEA6BD7}" destId="{5EDC2F28-C97A-4C3F-A4BF-7A954A6698CD}" srcOrd="1" destOrd="0" presId="urn:microsoft.com/office/officeart/2005/8/layout/orgChart1"/>
    <dgm:cxn modelId="{73694014-8101-4BD9-AD6A-84720FE37C7F}" type="presParOf" srcId="{C81016C6-7094-4184-8BB2-73181E0B2A26}" destId="{EFAB9FD1-EFD6-4792-9262-F00CC885B22E}" srcOrd="1" destOrd="0" presId="urn:microsoft.com/office/officeart/2005/8/layout/orgChart1"/>
    <dgm:cxn modelId="{030F6FBC-B940-4042-A0E6-43AE704BDBF0}" type="presParOf" srcId="{C81016C6-7094-4184-8BB2-73181E0B2A26}" destId="{A524A6D1-E20E-42F6-8926-35DBD1BCB889}" srcOrd="2" destOrd="0" presId="urn:microsoft.com/office/officeart/2005/8/layout/orgChart1"/>
    <dgm:cxn modelId="{7E0F7E50-DBB7-427C-A564-7733987C05E5}" type="presParOf" srcId="{AD2D2E7B-BB6F-488B-AB8E-9C2FA821DE9A}" destId="{715AF893-4721-4A0F-8BFF-B5A3FAF9E716}" srcOrd="2" destOrd="0" presId="urn:microsoft.com/office/officeart/2005/8/layout/orgChart1"/>
    <dgm:cxn modelId="{6F388E8E-1AE6-40C0-BF4B-196C48FC2561}" type="presParOf" srcId="{D4C50614-5AF8-463A-92C9-A71894661C61}" destId="{6FD3FF4A-4E5F-473E-809F-B4F92FA6BE96}" srcOrd="2" destOrd="0" presId="urn:microsoft.com/office/officeart/2005/8/layout/orgChart1"/>
    <dgm:cxn modelId="{58A928D7-3C68-4A5F-B62B-6CED710D9767}" type="presParOf" srcId="{D4C50614-5AF8-463A-92C9-A71894661C61}" destId="{2433991C-019C-42CF-9CA2-AACA725EAE9B}" srcOrd="3" destOrd="0" presId="urn:microsoft.com/office/officeart/2005/8/layout/orgChart1"/>
    <dgm:cxn modelId="{3C19DE91-7E64-4AFF-A3FD-060FEA6D3427}" type="presParOf" srcId="{2433991C-019C-42CF-9CA2-AACA725EAE9B}" destId="{07793B95-06C6-4899-8987-73FA4D6A3DA6}" srcOrd="0" destOrd="0" presId="urn:microsoft.com/office/officeart/2005/8/layout/orgChart1"/>
    <dgm:cxn modelId="{1A886EFC-E3A1-47AF-8F11-2F9F6714CD77}" type="presParOf" srcId="{07793B95-06C6-4899-8987-73FA4D6A3DA6}" destId="{112DD199-9090-4443-BD90-F26DB3F2C304}" srcOrd="0" destOrd="0" presId="urn:microsoft.com/office/officeart/2005/8/layout/orgChart1"/>
    <dgm:cxn modelId="{8537F603-FB9F-4B27-894F-66B0E2AF8F5F}" type="presParOf" srcId="{07793B95-06C6-4899-8987-73FA4D6A3DA6}" destId="{97C2C9F0-F9E1-43AB-B44C-0CCF8A72498C}" srcOrd="1" destOrd="0" presId="urn:microsoft.com/office/officeart/2005/8/layout/orgChart1"/>
    <dgm:cxn modelId="{7803DDBC-D575-457D-93F7-42E59F35E298}" type="presParOf" srcId="{2433991C-019C-42CF-9CA2-AACA725EAE9B}" destId="{5DE196CA-6BBF-44FE-B6B6-12692B74DAFF}" srcOrd="1" destOrd="0" presId="urn:microsoft.com/office/officeart/2005/8/layout/orgChart1"/>
    <dgm:cxn modelId="{A1A0F3F4-8A03-49D7-A07F-11787E5EAD9F}" type="presParOf" srcId="{5DE196CA-6BBF-44FE-B6B6-12692B74DAFF}" destId="{F5FB3602-B299-4E12-BBC6-C17A6A7FC809}" srcOrd="0" destOrd="0" presId="urn:microsoft.com/office/officeart/2005/8/layout/orgChart1"/>
    <dgm:cxn modelId="{3A2BA30D-6791-4234-A212-C2953C0B0041}" type="presParOf" srcId="{5DE196CA-6BBF-44FE-B6B6-12692B74DAFF}" destId="{BEFA8A7B-8653-47ED-9B4B-5714E94D299E}" srcOrd="1" destOrd="0" presId="urn:microsoft.com/office/officeart/2005/8/layout/orgChart1"/>
    <dgm:cxn modelId="{2BB0A0CA-EB6B-4858-AACC-A35F7C41EBCC}" type="presParOf" srcId="{BEFA8A7B-8653-47ED-9B4B-5714E94D299E}" destId="{84792D5C-F507-40B8-989B-D47D5C9A6C71}" srcOrd="0" destOrd="0" presId="urn:microsoft.com/office/officeart/2005/8/layout/orgChart1"/>
    <dgm:cxn modelId="{20A993E5-E395-4A18-814C-7E402FAC6AEB}" type="presParOf" srcId="{84792D5C-F507-40B8-989B-D47D5C9A6C71}" destId="{D1F3BE3E-B8B3-4552-90E7-D90310D20AF9}" srcOrd="0" destOrd="0" presId="urn:microsoft.com/office/officeart/2005/8/layout/orgChart1"/>
    <dgm:cxn modelId="{E1F3ACDF-16D0-4944-953C-3268465F26DF}" type="presParOf" srcId="{84792D5C-F507-40B8-989B-D47D5C9A6C71}" destId="{C385706B-73F7-4AC6-AA12-B1DFF0286BD2}" srcOrd="1" destOrd="0" presId="urn:microsoft.com/office/officeart/2005/8/layout/orgChart1"/>
    <dgm:cxn modelId="{E8ACD73F-29D7-4F92-A0D8-C3D3A4B31B6C}" type="presParOf" srcId="{BEFA8A7B-8653-47ED-9B4B-5714E94D299E}" destId="{6DB9400C-EB3E-46A1-8A89-E87EF9C80276}" srcOrd="1" destOrd="0" presId="urn:microsoft.com/office/officeart/2005/8/layout/orgChart1"/>
    <dgm:cxn modelId="{D29FA3BD-FBFD-4FFB-A98D-77F311FC96DF}" type="presParOf" srcId="{BEFA8A7B-8653-47ED-9B4B-5714E94D299E}" destId="{5336A6A3-F916-4ABA-B71E-D680D1D4DE90}" srcOrd="2" destOrd="0" presId="urn:microsoft.com/office/officeart/2005/8/layout/orgChart1"/>
    <dgm:cxn modelId="{082FD1F0-1F05-4C16-8E1E-072C9E9B62E6}" type="presParOf" srcId="{2433991C-019C-42CF-9CA2-AACA725EAE9B}" destId="{EA4007D0-D5D1-476F-94E5-B0C3B531C51B}" srcOrd="2" destOrd="0" presId="urn:microsoft.com/office/officeart/2005/8/layout/orgChart1"/>
    <dgm:cxn modelId="{4321519F-6F7A-4C82-84E7-2E6C21766706}" type="presParOf" srcId="{14D4D1E3-83AC-4278-9518-D94390A0220B}" destId="{F0F63995-785D-40F3-AD1E-4C7AA7266A35}" srcOrd="2" destOrd="0" presId="urn:microsoft.com/office/officeart/2005/8/layout/orgChart1"/>
    <dgm:cxn modelId="{A6EFF8CF-28DB-440D-BA5B-3296710BD86B}" type="presParOf" srcId="{FDEF07EF-05B0-48B5-B608-9C55A840E896}" destId="{98A505BE-2157-43C8-8A45-DC0769400C10}" srcOrd="2" destOrd="0" presId="urn:microsoft.com/office/officeart/2005/8/layout/orgChart1"/>
    <dgm:cxn modelId="{40839F60-7AF4-4233-822D-C029896701E7}" type="presParOf" srcId="{23B8C3C3-6C83-474B-AB39-865AD9ABF2A5}" destId="{E81E4990-9C29-4D9C-8F99-8312EEA3D745}" srcOrd="2" destOrd="0" presId="urn:microsoft.com/office/officeart/2005/8/layout/orgChart1"/>
    <dgm:cxn modelId="{641285BB-8210-4B7E-83E3-7701CF4BC9BF}" type="presParOf" srcId="{4C314A40-34F8-4082-A56A-821CC7AA7DF8}" destId="{B379D159-28D0-47F4-8414-192ECCF82B68}" srcOrd="2" destOrd="0" presId="urn:microsoft.com/office/officeart/2005/8/layout/orgChart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1A2A791-4445-4773-8FF7-A87CAF2BA7FA}"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GB"/>
        </a:p>
      </dgm:t>
    </dgm:pt>
    <dgm:pt modelId="{4BB958CD-D689-495B-A86E-E3599E3AD6A7}">
      <dgm:prSet phldrT="[Text]" custT="1"/>
      <dgm:spPr>
        <a:xfrm>
          <a:off x="1807576" y="402670"/>
          <a:ext cx="2502721" cy="36251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A parent/carer informs a staff member that their child will not be attending the setting </a:t>
          </a:r>
        </a:p>
      </dgm:t>
    </dgm:pt>
    <dgm:pt modelId="{81C312F8-52B5-4686-BBF4-8E550F250451}" type="parTrans" cxnId="{CC64E34B-4F49-4589-A401-C28F7C4A6AF8}">
      <dgm:prSet/>
      <dgm:spPr/>
      <dgm:t>
        <a:bodyPr/>
        <a:lstStyle/>
        <a:p>
          <a:endParaRPr lang="en-GB"/>
        </a:p>
      </dgm:t>
    </dgm:pt>
    <dgm:pt modelId="{D6A5753E-608A-447F-A03F-187BEC00B04A}" type="sibTrans" cxnId="{CC64E34B-4F49-4589-A401-C28F7C4A6AF8}">
      <dgm:prSet/>
      <dgm:spPr/>
      <dgm:t>
        <a:bodyPr/>
        <a:lstStyle/>
        <a:p>
          <a:endParaRPr lang="en-GB"/>
        </a:p>
      </dgm:t>
    </dgm:pt>
    <dgm:pt modelId="{5E89027A-A3D1-42F7-BB7E-E181F5C4C246}" type="asst">
      <dgm:prSet phldrT="[Text]" custT="1"/>
      <dgm:spPr>
        <a:xfrm>
          <a:off x="1035" y="919193"/>
          <a:ext cx="2980896" cy="433357"/>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Staff members should ask why the child will be absent </a:t>
          </a:r>
        </a:p>
        <a:p>
          <a:pPr>
            <a:buNone/>
          </a:pPr>
          <a:r>
            <a:rPr lang="en-GB" sz="8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(this will assist the DSL when reviewing attendance)</a:t>
          </a:r>
        </a:p>
      </dgm:t>
    </dgm:pt>
    <dgm:pt modelId="{6F681DEA-898C-4938-B96B-A974D15E2145}" type="parTrans" cxnId="{253F0929-EF22-4215-96A7-2C57AF96CC03}">
      <dgm:prSet/>
      <dgm:spPr>
        <a:xfrm>
          <a:off x="2936211" y="765182"/>
          <a:ext cx="91440" cy="370689"/>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GB"/>
        </a:p>
      </dgm:t>
    </dgm:pt>
    <dgm:pt modelId="{399D0852-52CC-4B01-9D42-89E3833FB129}" type="sibTrans" cxnId="{253F0929-EF22-4215-96A7-2C57AF96CC03}">
      <dgm:prSet/>
      <dgm:spPr/>
      <dgm:t>
        <a:bodyPr/>
        <a:lstStyle/>
        <a:p>
          <a:endParaRPr lang="en-GB"/>
        </a:p>
      </dgm:t>
    </dgm:pt>
    <dgm:pt modelId="{FF3A86D1-70EF-4A9B-8092-82B0D6E8AC78}">
      <dgm:prSet phldrT="[Text]" custT="1"/>
      <dgm:spPr>
        <a:xfrm>
          <a:off x="1904577" y="1506562"/>
          <a:ext cx="2308719" cy="481841"/>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staff member records this in the appropriate page of the room diary and in the appropriate register </a:t>
          </a:r>
        </a:p>
      </dgm:t>
    </dgm:pt>
    <dgm:pt modelId="{88C53089-4270-47DC-BFC9-C02417B14868}" type="parTrans" cxnId="{51361D25-7460-49BB-8F46-67F25DC7B7CC}">
      <dgm:prSet/>
      <dgm:spPr>
        <a:xfrm>
          <a:off x="3013217" y="765182"/>
          <a:ext cx="91440" cy="741379"/>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GB"/>
        </a:p>
      </dgm:t>
    </dgm:pt>
    <dgm:pt modelId="{E99646E0-ABEF-4182-AD5B-C7D8955EBD43}" type="sibTrans" cxnId="{51361D25-7460-49BB-8F46-67F25DC7B7CC}">
      <dgm:prSet/>
      <dgm:spPr/>
      <dgm:t>
        <a:bodyPr/>
        <a:lstStyle/>
        <a:p>
          <a:endParaRPr lang="en-GB"/>
        </a:p>
      </dgm:t>
    </dgm:pt>
    <dgm:pt modelId="{968CA1AA-D137-4551-8A35-5AAA7E979F83}" type="asst">
      <dgm:prSet custT="1"/>
      <dgm:spPr>
        <a:xfrm>
          <a:off x="673212" y="2142414"/>
          <a:ext cx="2308719" cy="421993"/>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If the staff member has any safeguarding concerns, they should contact the DSL/DDSL immediately</a:t>
          </a:r>
        </a:p>
      </dgm:t>
    </dgm:pt>
    <dgm:pt modelId="{C5BC84D6-D8F8-4916-B371-FFF60716350E}" type="parTrans" cxnId="{BA76125C-259B-4389-8B98-AF221B557728}">
      <dgm:prSet/>
      <dgm:spPr>
        <a:xfrm>
          <a:off x="2936211" y="1988403"/>
          <a:ext cx="91440" cy="365007"/>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90043851-3655-4172-9216-E3D85A1160A6}" type="sibTrans" cxnId="{BA76125C-259B-4389-8B98-AF221B557728}">
      <dgm:prSet/>
      <dgm:spPr/>
      <dgm:t>
        <a:bodyPr/>
        <a:lstStyle/>
        <a:p>
          <a:endParaRPr lang="en-GB"/>
        </a:p>
      </dgm:t>
    </dgm:pt>
    <dgm:pt modelId="{CE191ABD-7CFA-4804-BBC5-7F1D0327C433}">
      <dgm:prSet custT="1"/>
      <dgm:spPr>
        <a:xfrm>
          <a:off x="3405245" y="2718419"/>
          <a:ext cx="2308719" cy="38411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DSL will record the absence in the absence folder </a:t>
          </a:r>
        </a:p>
      </dgm:t>
    </dgm:pt>
    <dgm:pt modelId="{9D8A1924-8439-4EB6-8041-B279D82020A1}" type="parTrans" cxnId="{0A2AE0D7-E1BB-456D-BCEF-1D2B8D949723}">
      <dgm:prSet/>
      <dgm:spPr>
        <a:xfrm>
          <a:off x="3058937" y="1988403"/>
          <a:ext cx="346307" cy="922070"/>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680F51AA-FFF6-4CF8-9400-977B5A5D772F}" type="sibTrans" cxnId="{0A2AE0D7-E1BB-456D-BCEF-1D2B8D949723}">
      <dgm:prSet/>
      <dgm:spPr/>
      <dgm:t>
        <a:bodyPr/>
        <a:lstStyle/>
        <a:p>
          <a:endParaRPr lang="en-GB"/>
        </a:p>
      </dgm:t>
    </dgm:pt>
    <dgm:pt modelId="{B6A201CF-C82E-484E-A732-6FB15122BD9B}" type="pres">
      <dgm:prSet presAssocID="{91A2A791-4445-4773-8FF7-A87CAF2BA7FA}" presName="hierChild1" presStyleCnt="0">
        <dgm:presLayoutVars>
          <dgm:orgChart val="1"/>
          <dgm:chPref val="1"/>
          <dgm:dir/>
          <dgm:animOne val="branch"/>
          <dgm:animLvl val="lvl"/>
          <dgm:resizeHandles/>
        </dgm:presLayoutVars>
      </dgm:prSet>
      <dgm:spPr/>
    </dgm:pt>
    <dgm:pt modelId="{C78540C9-7E09-45E6-864D-D8AD5BA2B9A7}" type="pres">
      <dgm:prSet presAssocID="{4BB958CD-D689-495B-A86E-E3599E3AD6A7}" presName="hierRoot1" presStyleCnt="0">
        <dgm:presLayoutVars>
          <dgm:hierBranch val="init"/>
        </dgm:presLayoutVars>
      </dgm:prSet>
      <dgm:spPr/>
    </dgm:pt>
    <dgm:pt modelId="{4F52A9C2-B741-424A-8877-9A8E3677D163}" type="pres">
      <dgm:prSet presAssocID="{4BB958CD-D689-495B-A86E-E3599E3AD6A7}" presName="rootComposite1" presStyleCnt="0"/>
      <dgm:spPr/>
    </dgm:pt>
    <dgm:pt modelId="{A637566B-3CBF-4B38-8F67-801AA1D2D2EE}" type="pres">
      <dgm:prSet presAssocID="{4BB958CD-D689-495B-A86E-E3599E3AD6A7}" presName="rootText1" presStyleLbl="node0" presStyleIdx="0" presStyleCnt="1" custScaleX="341256" custScaleY="98860">
        <dgm:presLayoutVars>
          <dgm:chPref val="3"/>
        </dgm:presLayoutVars>
      </dgm:prSet>
      <dgm:spPr>
        <a:prstGeom prst="rect">
          <a:avLst/>
        </a:prstGeom>
      </dgm:spPr>
    </dgm:pt>
    <dgm:pt modelId="{2380B3AC-1EC0-421F-BABC-32D5B15FC5C0}" type="pres">
      <dgm:prSet presAssocID="{4BB958CD-D689-495B-A86E-E3599E3AD6A7}" presName="rootConnector1" presStyleLbl="node1" presStyleIdx="0" presStyleCnt="0"/>
      <dgm:spPr/>
    </dgm:pt>
    <dgm:pt modelId="{3EC3D6CF-3693-430D-B336-8945E63CE029}" type="pres">
      <dgm:prSet presAssocID="{4BB958CD-D689-495B-A86E-E3599E3AD6A7}" presName="hierChild2" presStyleCnt="0"/>
      <dgm:spPr/>
    </dgm:pt>
    <dgm:pt modelId="{D6DF2A78-E7AF-43C7-A066-64BEC017C451}" type="pres">
      <dgm:prSet presAssocID="{88C53089-4270-47DC-BFC9-C02417B14868}" presName="Name37" presStyleLbl="parChTrans1D2" presStyleIdx="0" presStyleCnt="2"/>
      <dgm:spPr>
        <a:custGeom>
          <a:avLst/>
          <a:gdLst/>
          <a:ahLst/>
          <a:cxnLst/>
          <a:rect l="0" t="0" r="0" b="0"/>
          <a:pathLst>
            <a:path>
              <a:moveTo>
                <a:pt x="45720" y="0"/>
              </a:moveTo>
              <a:lnTo>
                <a:pt x="45720" y="741379"/>
              </a:lnTo>
            </a:path>
          </a:pathLst>
        </a:custGeom>
      </dgm:spPr>
    </dgm:pt>
    <dgm:pt modelId="{1E5E5D4E-1191-4BB4-A45D-77BF20EC443F}" type="pres">
      <dgm:prSet presAssocID="{FF3A86D1-70EF-4A9B-8092-82B0D6E8AC78}" presName="hierRoot2" presStyleCnt="0">
        <dgm:presLayoutVars>
          <dgm:hierBranch val="init"/>
        </dgm:presLayoutVars>
      </dgm:prSet>
      <dgm:spPr/>
    </dgm:pt>
    <dgm:pt modelId="{F385E0EA-547D-4E98-9B5A-FD83AE09AEA3}" type="pres">
      <dgm:prSet presAssocID="{FF3A86D1-70EF-4A9B-8092-82B0D6E8AC78}" presName="rootComposite" presStyleCnt="0"/>
      <dgm:spPr/>
    </dgm:pt>
    <dgm:pt modelId="{361E3161-27EC-472E-97F0-EB07E25F4E73}" type="pres">
      <dgm:prSet presAssocID="{FF3A86D1-70EF-4A9B-8092-82B0D6E8AC78}" presName="rootText" presStyleLbl="node2" presStyleIdx="0" presStyleCnt="1" custScaleX="314803" custScaleY="131402">
        <dgm:presLayoutVars>
          <dgm:chPref val="3"/>
        </dgm:presLayoutVars>
      </dgm:prSet>
      <dgm:spPr>
        <a:prstGeom prst="rect">
          <a:avLst/>
        </a:prstGeom>
      </dgm:spPr>
    </dgm:pt>
    <dgm:pt modelId="{DD5E4709-26C1-4647-9B67-CAC3DF10F2E6}" type="pres">
      <dgm:prSet presAssocID="{FF3A86D1-70EF-4A9B-8092-82B0D6E8AC78}" presName="rootConnector" presStyleLbl="node2" presStyleIdx="0" presStyleCnt="1"/>
      <dgm:spPr/>
    </dgm:pt>
    <dgm:pt modelId="{73909315-0B1F-4716-ACD4-82BF73FF7E11}" type="pres">
      <dgm:prSet presAssocID="{FF3A86D1-70EF-4A9B-8092-82B0D6E8AC78}" presName="hierChild4" presStyleCnt="0"/>
      <dgm:spPr/>
    </dgm:pt>
    <dgm:pt modelId="{4A242BC1-895D-4257-A4F7-C5DB8276FF78}" type="pres">
      <dgm:prSet presAssocID="{9D8A1924-8439-4EB6-8041-B279D82020A1}" presName="Name37" presStyleLbl="parChTrans1D3" presStyleIdx="0" presStyleCnt="2"/>
      <dgm:spPr>
        <a:custGeom>
          <a:avLst/>
          <a:gdLst/>
          <a:ahLst/>
          <a:cxnLst/>
          <a:rect l="0" t="0" r="0" b="0"/>
          <a:pathLst>
            <a:path>
              <a:moveTo>
                <a:pt x="0" y="0"/>
              </a:moveTo>
              <a:lnTo>
                <a:pt x="0" y="922070"/>
              </a:lnTo>
              <a:lnTo>
                <a:pt x="346307" y="922070"/>
              </a:lnTo>
            </a:path>
          </a:pathLst>
        </a:custGeom>
      </dgm:spPr>
    </dgm:pt>
    <dgm:pt modelId="{4E0E9E6F-204C-47B8-B78D-04A1DC18DA61}" type="pres">
      <dgm:prSet presAssocID="{CE191ABD-7CFA-4804-BBC5-7F1D0327C433}" presName="hierRoot2" presStyleCnt="0">
        <dgm:presLayoutVars>
          <dgm:hierBranch val="init"/>
        </dgm:presLayoutVars>
      </dgm:prSet>
      <dgm:spPr/>
    </dgm:pt>
    <dgm:pt modelId="{D6D39B03-C981-4585-8A9A-4CFAE9FEF73B}" type="pres">
      <dgm:prSet presAssocID="{CE191ABD-7CFA-4804-BBC5-7F1D0327C433}" presName="rootComposite" presStyleCnt="0"/>
      <dgm:spPr/>
    </dgm:pt>
    <dgm:pt modelId="{AFAE991B-CB1F-43CC-8FDE-76B735FCD3C2}" type="pres">
      <dgm:prSet presAssocID="{CE191ABD-7CFA-4804-BBC5-7F1D0327C433}" presName="rootText" presStyleLbl="node3" presStyleIdx="0" presStyleCnt="1" custScaleX="314803" custScaleY="104750">
        <dgm:presLayoutVars>
          <dgm:chPref val="3"/>
        </dgm:presLayoutVars>
      </dgm:prSet>
      <dgm:spPr>
        <a:prstGeom prst="rect">
          <a:avLst/>
        </a:prstGeom>
      </dgm:spPr>
    </dgm:pt>
    <dgm:pt modelId="{E5DDCF04-49AE-47FF-88BA-04BA23B6CD08}" type="pres">
      <dgm:prSet presAssocID="{CE191ABD-7CFA-4804-BBC5-7F1D0327C433}" presName="rootConnector" presStyleLbl="node3" presStyleIdx="0" presStyleCnt="1"/>
      <dgm:spPr/>
    </dgm:pt>
    <dgm:pt modelId="{A3F22B8A-9D61-4139-BFEF-3680B84A391C}" type="pres">
      <dgm:prSet presAssocID="{CE191ABD-7CFA-4804-BBC5-7F1D0327C433}" presName="hierChild4" presStyleCnt="0"/>
      <dgm:spPr/>
    </dgm:pt>
    <dgm:pt modelId="{0D746DA6-9C76-41A1-B148-05A444879624}" type="pres">
      <dgm:prSet presAssocID="{CE191ABD-7CFA-4804-BBC5-7F1D0327C433}" presName="hierChild5" presStyleCnt="0"/>
      <dgm:spPr/>
    </dgm:pt>
    <dgm:pt modelId="{19EA8A99-4D60-4F9C-893D-8EB64B799B18}" type="pres">
      <dgm:prSet presAssocID="{FF3A86D1-70EF-4A9B-8092-82B0D6E8AC78}" presName="hierChild5" presStyleCnt="0"/>
      <dgm:spPr/>
    </dgm:pt>
    <dgm:pt modelId="{D76D521F-A644-4D49-A026-5A451C7C82B8}" type="pres">
      <dgm:prSet presAssocID="{C5BC84D6-D8F8-4916-B371-FFF60716350E}" presName="Name111" presStyleLbl="parChTrans1D3" presStyleIdx="1" presStyleCnt="2"/>
      <dgm:spPr>
        <a:custGeom>
          <a:avLst/>
          <a:gdLst/>
          <a:ahLst/>
          <a:cxnLst/>
          <a:rect l="0" t="0" r="0" b="0"/>
          <a:pathLst>
            <a:path>
              <a:moveTo>
                <a:pt x="122725" y="0"/>
              </a:moveTo>
              <a:lnTo>
                <a:pt x="122725" y="365007"/>
              </a:lnTo>
              <a:lnTo>
                <a:pt x="45720" y="365007"/>
              </a:lnTo>
            </a:path>
          </a:pathLst>
        </a:custGeom>
      </dgm:spPr>
    </dgm:pt>
    <dgm:pt modelId="{7662E642-0467-4FFD-A870-CA0D823F410A}" type="pres">
      <dgm:prSet presAssocID="{968CA1AA-D137-4551-8A35-5AAA7E979F83}" presName="hierRoot3" presStyleCnt="0">
        <dgm:presLayoutVars>
          <dgm:hierBranch val="init"/>
        </dgm:presLayoutVars>
      </dgm:prSet>
      <dgm:spPr/>
    </dgm:pt>
    <dgm:pt modelId="{7F22205C-92CF-4682-8826-1114EA7945F1}" type="pres">
      <dgm:prSet presAssocID="{968CA1AA-D137-4551-8A35-5AAA7E979F83}" presName="rootComposite3" presStyleCnt="0"/>
      <dgm:spPr/>
    </dgm:pt>
    <dgm:pt modelId="{9A0484FC-15D0-4926-A762-3EF72ADAE1AA}" type="pres">
      <dgm:prSet presAssocID="{968CA1AA-D137-4551-8A35-5AAA7E979F83}" presName="rootText3" presStyleLbl="asst2" presStyleIdx="0" presStyleCnt="1" custScaleX="314803" custScaleY="115081">
        <dgm:presLayoutVars>
          <dgm:chPref val="3"/>
        </dgm:presLayoutVars>
      </dgm:prSet>
      <dgm:spPr>
        <a:prstGeom prst="rect">
          <a:avLst/>
        </a:prstGeom>
      </dgm:spPr>
    </dgm:pt>
    <dgm:pt modelId="{5E3D67A9-289B-4CC0-A632-6E355833EDD6}" type="pres">
      <dgm:prSet presAssocID="{968CA1AA-D137-4551-8A35-5AAA7E979F83}" presName="rootConnector3" presStyleLbl="asst2" presStyleIdx="0" presStyleCnt="1"/>
      <dgm:spPr/>
    </dgm:pt>
    <dgm:pt modelId="{607D21FA-B167-4BA6-8DA9-40C62E663E28}" type="pres">
      <dgm:prSet presAssocID="{968CA1AA-D137-4551-8A35-5AAA7E979F83}" presName="hierChild6" presStyleCnt="0"/>
      <dgm:spPr/>
    </dgm:pt>
    <dgm:pt modelId="{DDDC0F32-3DC1-4ACA-BD38-43D67BAEC3D4}" type="pres">
      <dgm:prSet presAssocID="{968CA1AA-D137-4551-8A35-5AAA7E979F83}" presName="hierChild7" presStyleCnt="0"/>
      <dgm:spPr/>
    </dgm:pt>
    <dgm:pt modelId="{60D15C21-0E11-45EB-A199-38EAC108A761}" type="pres">
      <dgm:prSet presAssocID="{4BB958CD-D689-495B-A86E-E3599E3AD6A7}" presName="hierChild3" presStyleCnt="0"/>
      <dgm:spPr/>
    </dgm:pt>
    <dgm:pt modelId="{4900503F-2EE5-477E-BC38-F8E974014695}" type="pres">
      <dgm:prSet presAssocID="{6F681DEA-898C-4938-B96B-A974D15E2145}" presName="Name111" presStyleLbl="parChTrans1D2" presStyleIdx="1" presStyleCnt="2"/>
      <dgm:spPr>
        <a:custGeom>
          <a:avLst/>
          <a:gdLst/>
          <a:ahLst/>
          <a:cxnLst/>
          <a:rect l="0" t="0" r="0" b="0"/>
          <a:pathLst>
            <a:path>
              <a:moveTo>
                <a:pt x="122725" y="0"/>
              </a:moveTo>
              <a:lnTo>
                <a:pt x="122725" y="370689"/>
              </a:lnTo>
              <a:lnTo>
                <a:pt x="45720" y="370689"/>
              </a:lnTo>
            </a:path>
          </a:pathLst>
        </a:custGeom>
      </dgm:spPr>
    </dgm:pt>
    <dgm:pt modelId="{61FD4E17-45E2-4A0D-AA2A-3390DD6E3739}" type="pres">
      <dgm:prSet presAssocID="{5E89027A-A3D1-42F7-BB7E-E181F5C4C246}" presName="hierRoot3" presStyleCnt="0">
        <dgm:presLayoutVars>
          <dgm:hierBranch val="init"/>
        </dgm:presLayoutVars>
      </dgm:prSet>
      <dgm:spPr/>
    </dgm:pt>
    <dgm:pt modelId="{B316975D-5191-49EE-9D14-D3DA106E8F7D}" type="pres">
      <dgm:prSet presAssocID="{5E89027A-A3D1-42F7-BB7E-E181F5C4C246}" presName="rootComposite3" presStyleCnt="0"/>
      <dgm:spPr/>
    </dgm:pt>
    <dgm:pt modelId="{86156321-9362-4D05-A07A-8DF079DB3B50}" type="pres">
      <dgm:prSet presAssocID="{5E89027A-A3D1-42F7-BB7E-E181F5C4C246}" presName="rootText3" presStyleLbl="asst1" presStyleIdx="0" presStyleCnt="1" custScaleX="406457" custScaleY="118180">
        <dgm:presLayoutVars>
          <dgm:chPref val="3"/>
        </dgm:presLayoutVars>
      </dgm:prSet>
      <dgm:spPr>
        <a:prstGeom prst="rect">
          <a:avLst/>
        </a:prstGeom>
      </dgm:spPr>
    </dgm:pt>
    <dgm:pt modelId="{F0E90D9C-62EB-4B54-9FA7-AF97940AA377}" type="pres">
      <dgm:prSet presAssocID="{5E89027A-A3D1-42F7-BB7E-E181F5C4C246}" presName="rootConnector3" presStyleLbl="asst1" presStyleIdx="0" presStyleCnt="1"/>
      <dgm:spPr/>
    </dgm:pt>
    <dgm:pt modelId="{5A672BBF-D7EF-4718-B10F-AEA1CD47EDD8}" type="pres">
      <dgm:prSet presAssocID="{5E89027A-A3D1-42F7-BB7E-E181F5C4C246}" presName="hierChild6" presStyleCnt="0"/>
      <dgm:spPr/>
    </dgm:pt>
    <dgm:pt modelId="{E025347A-79C8-4C28-A6FF-CAC5EFF3B6F2}" type="pres">
      <dgm:prSet presAssocID="{5E89027A-A3D1-42F7-BB7E-E181F5C4C246}" presName="hierChild7" presStyleCnt="0"/>
      <dgm:spPr/>
    </dgm:pt>
  </dgm:ptLst>
  <dgm:cxnLst>
    <dgm:cxn modelId="{51361D25-7460-49BB-8F46-67F25DC7B7CC}" srcId="{4BB958CD-D689-495B-A86E-E3599E3AD6A7}" destId="{FF3A86D1-70EF-4A9B-8092-82B0D6E8AC78}" srcOrd="1" destOrd="0" parTransId="{88C53089-4270-47DC-BFC9-C02417B14868}" sibTransId="{E99646E0-ABEF-4182-AD5B-C7D8955EBD43}"/>
    <dgm:cxn modelId="{253F0929-EF22-4215-96A7-2C57AF96CC03}" srcId="{4BB958CD-D689-495B-A86E-E3599E3AD6A7}" destId="{5E89027A-A3D1-42F7-BB7E-E181F5C4C246}" srcOrd="0" destOrd="0" parTransId="{6F681DEA-898C-4938-B96B-A974D15E2145}" sibTransId="{399D0852-52CC-4B01-9D42-89E3833FB129}"/>
    <dgm:cxn modelId="{05CFDF32-3490-464D-9765-2F8A577B7406}" type="presOf" srcId="{968CA1AA-D137-4551-8A35-5AAA7E979F83}" destId="{9A0484FC-15D0-4926-A762-3EF72ADAE1AA}" srcOrd="0" destOrd="0" presId="urn:microsoft.com/office/officeart/2005/8/layout/orgChart1"/>
    <dgm:cxn modelId="{BA76125C-259B-4389-8B98-AF221B557728}" srcId="{FF3A86D1-70EF-4A9B-8092-82B0D6E8AC78}" destId="{968CA1AA-D137-4551-8A35-5AAA7E979F83}" srcOrd="0" destOrd="0" parTransId="{C5BC84D6-D8F8-4916-B371-FFF60716350E}" sibTransId="{90043851-3655-4172-9216-E3D85A1160A6}"/>
    <dgm:cxn modelId="{76F33D62-3974-4C03-A323-5401D84579AC}" type="presOf" srcId="{C5BC84D6-D8F8-4916-B371-FFF60716350E}" destId="{D76D521F-A644-4D49-A026-5A451C7C82B8}" srcOrd="0" destOrd="0" presId="urn:microsoft.com/office/officeart/2005/8/layout/orgChart1"/>
    <dgm:cxn modelId="{E69F8245-0436-4CF7-92F0-D5D03D9B6032}" type="presOf" srcId="{CE191ABD-7CFA-4804-BBC5-7F1D0327C433}" destId="{E5DDCF04-49AE-47FF-88BA-04BA23B6CD08}" srcOrd="1" destOrd="0" presId="urn:microsoft.com/office/officeart/2005/8/layout/orgChart1"/>
    <dgm:cxn modelId="{B07D7066-60C5-4A39-870B-EAB1CB69C6FB}" type="presOf" srcId="{9D8A1924-8439-4EB6-8041-B279D82020A1}" destId="{4A242BC1-895D-4257-A4F7-C5DB8276FF78}" srcOrd="0" destOrd="0" presId="urn:microsoft.com/office/officeart/2005/8/layout/orgChart1"/>
    <dgm:cxn modelId="{CC64E34B-4F49-4589-A401-C28F7C4A6AF8}" srcId="{91A2A791-4445-4773-8FF7-A87CAF2BA7FA}" destId="{4BB958CD-D689-495B-A86E-E3599E3AD6A7}" srcOrd="0" destOrd="0" parTransId="{81C312F8-52B5-4686-BBF4-8E550F250451}" sibTransId="{D6A5753E-608A-447F-A03F-187BEC00B04A}"/>
    <dgm:cxn modelId="{9FC6FF71-E1B2-4D7A-88A2-F8E0410FBCA4}" type="presOf" srcId="{968CA1AA-D137-4551-8A35-5AAA7E979F83}" destId="{5E3D67A9-289B-4CC0-A632-6E355833EDD6}" srcOrd="1" destOrd="0" presId="urn:microsoft.com/office/officeart/2005/8/layout/orgChart1"/>
    <dgm:cxn modelId="{AC0C5053-BF9E-4329-BB8D-85C727B70C1D}" type="presOf" srcId="{FF3A86D1-70EF-4A9B-8092-82B0D6E8AC78}" destId="{DD5E4709-26C1-4647-9B67-CAC3DF10F2E6}" srcOrd="1" destOrd="0" presId="urn:microsoft.com/office/officeart/2005/8/layout/orgChart1"/>
    <dgm:cxn modelId="{BEA71057-B063-46CF-A31F-6520DB7BA970}" type="presOf" srcId="{4BB958CD-D689-495B-A86E-E3599E3AD6A7}" destId="{2380B3AC-1EC0-421F-BABC-32D5B15FC5C0}" srcOrd="1" destOrd="0" presId="urn:microsoft.com/office/officeart/2005/8/layout/orgChart1"/>
    <dgm:cxn modelId="{ACE1CA77-DC11-4455-9547-452805D74FEA}" type="presOf" srcId="{91A2A791-4445-4773-8FF7-A87CAF2BA7FA}" destId="{B6A201CF-C82E-484E-A732-6FB15122BD9B}" srcOrd="0" destOrd="0" presId="urn:microsoft.com/office/officeart/2005/8/layout/orgChart1"/>
    <dgm:cxn modelId="{D2F48093-757A-424E-B5B0-B5E9543E44E6}" type="presOf" srcId="{88C53089-4270-47DC-BFC9-C02417B14868}" destId="{D6DF2A78-E7AF-43C7-A066-64BEC017C451}" srcOrd="0" destOrd="0" presId="urn:microsoft.com/office/officeart/2005/8/layout/orgChart1"/>
    <dgm:cxn modelId="{291599A8-DE2D-451C-8AFF-8A6A88A8DA33}" type="presOf" srcId="{5E89027A-A3D1-42F7-BB7E-E181F5C4C246}" destId="{86156321-9362-4D05-A07A-8DF079DB3B50}" srcOrd="0" destOrd="0" presId="urn:microsoft.com/office/officeart/2005/8/layout/orgChart1"/>
    <dgm:cxn modelId="{1A52A8A9-93AB-4B6D-A83D-B9176BEC4EBA}" type="presOf" srcId="{CE191ABD-7CFA-4804-BBC5-7F1D0327C433}" destId="{AFAE991B-CB1F-43CC-8FDE-76B735FCD3C2}" srcOrd="0" destOrd="0" presId="urn:microsoft.com/office/officeart/2005/8/layout/orgChart1"/>
    <dgm:cxn modelId="{BD894DB1-E8E0-4957-8F1B-D9D2CDD55015}" type="presOf" srcId="{FF3A86D1-70EF-4A9B-8092-82B0D6E8AC78}" destId="{361E3161-27EC-472E-97F0-EB07E25F4E73}" srcOrd="0" destOrd="0" presId="urn:microsoft.com/office/officeart/2005/8/layout/orgChart1"/>
    <dgm:cxn modelId="{7BCCA9B3-5073-475E-AB9B-0480E8D5BEA0}" type="presOf" srcId="{4BB958CD-D689-495B-A86E-E3599E3AD6A7}" destId="{A637566B-3CBF-4B38-8F67-801AA1D2D2EE}" srcOrd="0" destOrd="0" presId="urn:microsoft.com/office/officeart/2005/8/layout/orgChart1"/>
    <dgm:cxn modelId="{0A2AE0D7-E1BB-456D-BCEF-1D2B8D949723}" srcId="{FF3A86D1-70EF-4A9B-8092-82B0D6E8AC78}" destId="{CE191ABD-7CFA-4804-BBC5-7F1D0327C433}" srcOrd="1" destOrd="0" parTransId="{9D8A1924-8439-4EB6-8041-B279D82020A1}" sibTransId="{680F51AA-FFF6-4CF8-9400-977B5A5D772F}"/>
    <dgm:cxn modelId="{618DC5E8-79E2-4B1F-9A1B-28F2BDD990E9}" type="presOf" srcId="{5E89027A-A3D1-42F7-BB7E-E181F5C4C246}" destId="{F0E90D9C-62EB-4B54-9FA7-AF97940AA377}" srcOrd="1" destOrd="0" presId="urn:microsoft.com/office/officeart/2005/8/layout/orgChart1"/>
    <dgm:cxn modelId="{681E12EE-9063-4289-9923-394007DFF1D6}" type="presOf" srcId="{6F681DEA-898C-4938-B96B-A974D15E2145}" destId="{4900503F-2EE5-477E-BC38-F8E974014695}" srcOrd="0" destOrd="0" presId="urn:microsoft.com/office/officeart/2005/8/layout/orgChart1"/>
    <dgm:cxn modelId="{95EB1C27-1446-40B1-8197-396B91304225}" type="presParOf" srcId="{B6A201CF-C82E-484E-A732-6FB15122BD9B}" destId="{C78540C9-7E09-45E6-864D-D8AD5BA2B9A7}" srcOrd="0" destOrd="0" presId="urn:microsoft.com/office/officeart/2005/8/layout/orgChart1"/>
    <dgm:cxn modelId="{1130DCF9-2BD6-47E1-9DAE-061D8D9CA8AB}" type="presParOf" srcId="{C78540C9-7E09-45E6-864D-D8AD5BA2B9A7}" destId="{4F52A9C2-B741-424A-8877-9A8E3677D163}" srcOrd="0" destOrd="0" presId="urn:microsoft.com/office/officeart/2005/8/layout/orgChart1"/>
    <dgm:cxn modelId="{F4F6A743-2ED7-4934-9896-1410421617C4}" type="presParOf" srcId="{4F52A9C2-B741-424A-8877-9A8E3677D163}" destId="{A637566B-3CBF-4B38-8F67-801AA1D2D2EE}" srcOrd="0" destOrd="0" presId="urn:microsoft.com/office/officeart/2005/8/layout/orgChart1"/>
    <dgm:cxn modelId="{B2FB2DBB-7B7A-428D-8F25-278C4BF621A7}" type="presParOf" srcId="{4F52A9C2-B741-424A-8877-9A8E3677D163}" destId="{2380B3AC-1EC0-421F-BABC-32D5B15FC5C0}" srcOrd="1" destOrd="0" presId="urn:microsoft.com/office/officeart/2005/8/layout/orgChart1"/>
    <dgm:cxn modelId="{6B091E99-8756-403E-B99B-4E31B9008E7B}" type="presParOf" srcId="{C78540C9-7E09-45E6-864D-D8AD5BA2B9A7}" destId="{3EC3D6CF-3693-430D-B336-8945E63CE029}" srcOrd="1" destOrd="0" presId="urn:microsoft.com/office/officeart/2005/8/layout/orgChart1"/>
    <dgm:cxn modelId="{CD70515D-CD9A-48C4-9780-73D237D97745}" type="presParOf" srcId="{3EC3D6CF-3693-430D-B336-8945E63CE029}" destId="{D6DF2A78-E7AF-43C7-A066-64BEC017C451}" srcOrd="0" destOrd="0" presId="urn:microsoft.com/office/officeart/2005/8/layout/orgChart1"/>
    <dgm:cxn modelId="{292FC34D-5C8E-42B4-B382-9E193FF195BF}" type="presParOf" srcId="{3EC3D6CF-3693-430D-B336-8945E63CE029}" destId="{1E5E5D4E-1191-4BB4-A45D-77BF20EC443F}" srcOrd="1" destOrd="0" presId="urn:microsoft.com/office/officeart/2005/8/layout/orgChart1"/>
    <dgm:cxn modelId="{4199D318-6306-458E-88E5-57098105E5AE}" type="presParOf" srcId="{1E5E5D4E-1191-4BB4-A45D-77BF20EC443F}" destId="{F385E0EA-547D-4E98-9B5A-FD83AE09AEA3}" srcOrd="0" destOrd="0" presId="urn:microsoft.com/office/officeart/2005/8/layout/orgChart1"/>
    <dgm:cxn modelId="{C5602F72-8D7C-4B3F-BD14-89EACCA49683}" type="presParOf" srcId="{F385E0EA-547D-4E98-9B5A-FD83AE09AEA3}" destId="{361E3161-27EC-472E-97F0-EB07E25F4E73}" srcOrd="0" destOrd="0" presId="urn:microsoft.com/office/officeart/2005/8/layout/orgChart1"/>
    <dgm:cxn modelId="{FDFCD7D1-2000-4D4D-8DC4-77579ECDB584}" type="presParOf" srcId="{F385E0EA-547D-4E98-9B5A-FD83AE09AEA3}" destId="{DD5E4709-26C1-4647-9B67-CAC3DF10F2E6}" srcOrd="1" destOrd="0" presId="urn:microsoft.com/office/officeart/2005/8/layout/orgChart1"/>
    <dgm:cxn modelId="{5B1D4CEC-3830-4E08-BF60-0A9E41827DE7}" type="presParOf" srcId="{1E5E5D4E-1191-4BB4-A45D-77BF20EC443F}" destId="{73909315-0B1F-4716-ACD4-82BF73FF7E11}" srcOrd="1" destOrd="0" presId="urn:microsoft.com/office/officeart/2005/8/layout/orgChart1"/>
    <dgm:cxn modelId="{D8A03724-5EE3-4BB5-BAAC-539B045C9A2F}" type="presParOf" srcId="{73909315-0B1F-4716-ACD4-82BF73FF7E11}" destId="{4A242BC1-895D-4257-A4F7-C5DB8276FF78}" srcOrd="0" destOrd="0" presId="urn:microsoft.com/office/officeart/2005/8/layout/orgChart1"/>
    <dgm:cxn modelId="{9F247926-9883-4A8F-9798-68496DB739CC}" type="presParOf" srcId="{73909315-0B1F-4716-ACD4-82BF73FF7E11}" destId="{4E0E9E6F-204C-47B8-B78D-04A1DC18DA61}" srcOrd="1" destOrd="0" presId="urn:microsoft.com/office/officeart/2005/8/layout/orgChart1"/>
    <dgm:cxn modelId="{333A6B04-1814-4851-8DE5-E51F0A1D327B}" type="presParOf" srcId="{4E0E9E6F-204C-47B8-B78D-04A1DC18DA61}" destId="{D6D39B03-C981-4585-8A9A-4CFAE9FEF73B}" srcOrd="0" destOrd="0" presId="urn:microsoft.com/office/officeart/2005/8/layout/orgChart1"/>
    <dgm:cxn modelId="{EF998830-39F9-46FD-B76A-326946BF1EFE}" type="presParOf" srcId="{D6D39B03-C981-4585-8A9A-4CFAE9FEF73B}" destId="{AFAE991B-CB1F-43CC-8FDE-76B735FCD3C2}" srcOrd="0" destOrd="0" presId="urn:microsoft.com/office/officeart/2005/8/layout/orgChart1"/>
    <dgm:cxn modelId="{99F381F1-7B5B-48A9-86C5-3C322CD96D77}" type="presParOf" srcId="{D6D39B03-C981-4585-8A9A-4CFAE9FEF73B}" destId="{E5DDCF04-49AE-47FF-88BA-04BA23B6CD08}" srcOrd="1" destOrd="0" presId="urn:microsoft.com/office/officeart/2005/8/layout/orgChart1"/>
    <dgm:cxn modelId="{2EBBB894-0274-41D6-9203-DCE3F383B66C}" type="presParOf" srcId="{4E0E9E6F-204C-47B8-B78D-04A1DC18DA61}" destId="{A3F22B8A-9D61-4139-BFEF-3680B84A391C}" srcOrd="1" destOrd="0" presId="urn:microsoft.com/office/officeart/2005/8/layout/orgChart1"/>
    <dgm:cxn modelId="{77F46C85-BE43-453B-9365-E9FFD7DD362F}" type="presParOf" srcId="{4E0E9E6F-204C-47B8-B78D-04A1DC18DA61}" destId="{0D746DA6-9C76-41A1-B148-05A444879624}" srcOrd="2" destOrd="0" presId="urn:microsoft.com/office/officeart/2005/8/layout/orgChart1"/>
    <dgm:cxn modelId="{00523D52-8DB5-4F97-B7F0-B47E1BA80781}" type="presParOf" srcId="{1E5E5D4E-1191-4BB4-A45D-77BF20EC443F}" destId="{19EA8A99-4D60-4F9C-893D-8EB64B799B18}" srcOrd="2" destOrd="0" presId="urn:microsoft.com/office/officeart/2005/8/layout/orgChart1"/>
    <dgm:cxn modelId="{14BE0212-6E42-4035-8DD8-3F8DA16FB07E}" type="presParOf" srcId="{19EA8A99-4D60-4F9C-893D-8EB64B799B18}" destId="{D76D521F-A644-4D49-A026-5A451C7C82B8}" srcOrd="0" destOrd="0" presId="urn:microsoft.com/office/officeart/2005/8/layout/orgChart1"/>
    <dgm:cxn modelId="{829F998F-A1CA-4777-BE56-7ED27601593C}" type="presParOf" srcId="{19EA8A99-4D60-4F9C-893D-8EB64B799B18}" destId="{7662E642-0467-4FFD-A870-CA0D823F410A}" srcOrd="1" destOrd="0" presId="urn:microsoft.com/office/officeart/2005/8/layout/orgChart1"/>
    <dgm:cxn modelId="{8AFCC1DC-ABA8-4257-9EFF-3E067925FF27}" type="presParOf" srcId="{7662E642-0467-4FFD-A870-CA0D823F410A}" destId="{7F22205C-92CF-4682-8826-1114EA7945F1}" srcOrd="0" destOrd="0" presId="urn:microsoft.com/office/officeart/2005/8/layout/orgChart1"/>
    <dgm:cxn modelId="{C1A9391A-65D7-453E-8394-F3DB9A6F23D7}" type="presParOf" srcId="{7F22205C-92CF-4682-8826-1114EA7945F1}" destId="{9A0484FC-15D0-4926-A762-3EF72ADAE1AA}" srcOrd="0" destOrd="0" presId="urn:microsoft.com/office/officeart/2005/8/layout/orgChart1"/>
    <dgm:cxn modelId="{486A419A-C90D-471D-9FAD-3EB5048FEA7B}" type="presParOf" srcId="{7F22205C-92CF-4682-8826-1114EA7945F1}" destId="{5E3D67A9-289B-4CC0-A632-6E355833EDD6}" srcOrd="1" destOrd="0" presId="urn:microsoft.com/office/officeart/2005/8/layout/orgChart1"/>
    <dgm:cxn modelId="{65D59240-5D23-4CA3-B478-FBF49B9CD46D}" type="presParOf" srcId="{7662E642-0467-4FFD-A870-CA0D823F410A}" destId="{607D21FA-B167-4BA6-8DA9-40C62E663E28}" srcOrd="1" destOrd="0" presId="urn:microsoft.com/office/officeart/2005/8/layout/orgChart1"/>
    <dgm:cxn modelId="{B2C98AC0-6D27-446F-B64E-758C532DD344}" type="presParOf" srcId="{7662E642-0467-4FFD-A870-CA0D823F410A}" destId="{DDDC0F32-3DC1-4ACA-BD38-43D67BAEC3D4}" srcOrd="2" destOrd="0" presId="urn:microsoft.com/office/officeart/2005/8/layout/orgChart1"/>
    <dgm:cxn modelId="{F5F4F3F2-04D6-4B1E-A755-AEEB5B05CF4B}" type="presParOf" srcId="{C78540C9-7E09-45E6-864D-D8AD5BA2B9A7}" destId="{60D15C21-0E11-45EB-A199-38EAC108A761}" srcOrd="2" destOrd="0" presId="urn:microsoft.com/office/officeart/2005/8/layout/orgChart1"/>
    <dgm:cxn modelId="{DACC8C72-9DAC-43DC-888B-716E53CE09C5}" type="presParOf" srcId="{60D15C21-0E11-45EB-A199-38EAC108A761}" destId="{4900503F-2EE5-477E-BC38-F8E974014695}" srcOrd="0" destOrd="0" presId="urn:microsoft.com/office/officeart/2005/8/layout/orgChart1"/>
    <dgm:cxn modelId="{96974AE1-DAE1-4168-92F3-843FF841F5E6}" type="presParOf" srcId="{60D15C21-0E11-45EB-A199-38EAC108A761}" destId="{61FD4E17-45E2-4A0D-AA2A-3390DD6E3739}" srcOrd="1" destOrd="0" presId="urn:microsoft.com/office/officeart/2005/8/layout/orgChart1"/>
    <dgm:cxn modelId="{A13E95C1-017B-4125-B06A-26E25F68DD2D}" type="presParOf" srcId="{61FD4E17-45E2-4A0D-AA2A-3390DD6E3739}" destId="{B316975D-5191-49EE-9D14-D3DA106E8F7D}" srcOrd="0" destOrd="0" presId="urn:microsoft.com/office/officeart/2005/8/layout/orgChart1"/>
    <dgm:cxn modelId="{2871A44D-63B0-45F8-9FD9-A68F0F573190}" type="presParOf" srcId="{B316975D-5191-49EE-9D14-D3DA106E8F7D}" destId="{86156321-9362-4D05-A07A-8DF079DB3B50}" srcOrd="0" destOrd="0" presId="urn:microsoft.com/office/officeart/2005/8/layout/orgChart1"/>
    <dgm:cxn modelId="{E05DFAC1-1AE1-4B86-A189-605E8CDD58FF}" type="presParOf" srcId="{B316975D-5191-49EE-9D14-D3DA106E8F7D}" destId="{F0E90D9C-62EB-4B54-9FA7-AF97940AA377}" srcOrd="1" destOrd="0" presId="urn:microsoft.com/office/officeart/2005/8/layout/orgChart1"/>
    <dgm:cxn modelId="{20313330-9BCF-49BB-A948-4403F21ABE01}" type="presParOf" srcId="{61FD4E17-45E2-4A0D-AA2A-3390DD6E3739}" destId="{5A672BBF-D7EF-4718-B10F-AEA1CD47EDD8}" srcOrd="1" destOrd="0" presId="urn:microsoft.com/office/officeart/2005/8/layout/orgChart1"/>
    <dgm:cxn modelId="{5FF28650-B027-4490-8DB0-6057C9048BE3}" type="presParOf" srcId="{61FD4E17-45E2-4A0D-AA2A-3390DD6E3739}" destId="{E025347A-79C8-4C28-A6FF-CAC5EFF3B6F2}" srcOrd="2" destOrd="0" presId="urn:microsoft.com/office/officeart/2005/8/layout/orgChart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4ABB4B4-902C-41EB-9183-8DE039D048AB}"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GB"/>
        </a:p>
      </dgm:t>
    </dgm:pt>
    <dgm:pt modelId="{2CA422BA-5FC9-4018-BB4E-1E792023941A}">
      <dgm:prSet phldrT="[Text]" custT="1"/>
      <dgm:spPr>
        <a:xfrm>
          <a:off x="1485899" y="376322"/>
          <a:ext cx="2508960" cy="216909"/>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A child does not attend an expected session </a:t>
          </a:r>
        </a:p>
      </dgm:t>
    </dgm:pt>
    <dgm:pt modelId="{A654805F-DC14-436F-9DF7-2B7651EC31DF}" type="parTrans" cxnId="{21B6B064-034B-4408-8F12-16CFC1D4781C}">
      <dgm:prSet/>
      <dgm:spPr/>
      <dgm:t>
        <a:bodyPr/>
        <a:lstStyle/>
        <a:p>
          <a:endParaRPr lang="en-GB"/>
        </a:p>
      </dgm:t>
    </dgm:pt>
    <dgm:pt modelId="{21AC321D-D68F-4A8A-9F23-64DDA3880834}" type="sibTrans" cxnId="{21B6B064-034B-4408-8F12-16CFC1D4781C}">
      <dgm:prSet/>
      <dgm:spPr/>
      <dgm:t>
        <a:bodyPr/>
        <a:lstStyle/>
        <a:p>
          <a:endParaRPr lang="en-GB"/>
        </a:p>
      </dgm:t>
    </dgm:pt>
    <dgm:pt modelId="{49320827-BB9E-4021-B177-F619E19D9F90}">
      <dgm:prSet phldrT="[Text]" custT="1"/>
      <dgm:spPr>
        <a:xfrm>
          <a:off x="1485902" y="1269833"/>
          <a:ext cx="2508960" cy="345983"/>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key person informs the owner/manager if no message by the middle of the session</a:t>
          </a:r>
        </a:p>
      </dgm:t>
    </dgm:pt>
    <dgm:pt modelId="{D5DB2845-317C-45B8-BB08-E765C2EC17B0}" type="parTrans" cxnId="{63CB989C-B561-49CE-81EA-8D42E950DA9B}">
      <dgm:prSet/>
      <dgm:spPr>
        <a:xfrm>
          <a:off x="2694659" y="1052922"/>
          <a:ext cx="91440" cy="216911"/>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C5BBDF55-8514-4F2F-BB0A-A7661CC79856}" type="sibTrans" cxnId="{63CB989C-B561-49CE-81EA-8D42E950DA9B}">
      <dgm:prSet/>
      <dgm:spPr/>
      <dgm:t>
        <a:bodyPr/>
        <a:lstStyle/>
        <a:p>
          <a:endParaRPr lang="en-GB"/>
        </a:p>
      </dgm:t>
    </dgm:pt>
    <dgm:pt modelId="{9C83E319-85C1-4B7B-BD41-F6BE9FD69516}">
      <dgm:prSet custT="1"/>
      <dgm:spPr>
        <a:xfrm>
          <a:off x="1485899" y="2295525"/>
          <a:ext cx="2508960" cy="382246"/>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owner/manager will contact the parent/carers on their given numbers and email addresses  </a:t>
          </a:r>
        </a:p>
      </dgm:t>
    </dgm:pt>
    <dgm:pt modelId="{09BD96CC-1FF8-44A0-95F0-165D89130CFD}" type="parTrans" cxnId="{AE96B8E4-37BB-440F-A3D1-524D30D6EF06}">
      <dgm:prSet/>
      <dgm:spPr>
        <a:xfrm>
          <a:off x="2694659" y="1615816"/>
          <a:ext cx="91440" cy="679708"/>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DF153561-7C32-4789-A5EB-D542290E4E4E}" type="sibTrans" cxnId="{AE96B8E4-37BB-440F-A3D1-524D30D6EF06}">
      <dgm:prSet/>
      <dgm:spPr/>
      <dgm:t>
        <a:bodyPr/>
        <a:lstStyle/>
        <a:p>
          <a:endParaRPr lang="en-GB"/>
        </a:p>
      </dgm:t>
    </dgm:pt>
    <dgm:pt modelId="{0834F2E6-6401-4DCB-A99F-C44C966B0D85}">
      <dgm:prSet custT="1"/>
      <dgm:spPr>
        <a:xfrm>
          <a:off x="0" y="2894681"/>
          <a:ext cx="2508960" cy="278118"/>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If contact is made the reason for absence is noted in the attendance folder </a:t>
          </a:r>
        </a:p>
      </dgm:t>
    </dgm:pt>
    <dgm:pt modelId="{D5EDAACD-2FDD-4953-B14B-74EC5841D949}" type="parTrans" cxnId="{618AD2F5-2526-42C5-BDE4-B58D10CB5B6E}">
      <dgm:prSet/>
      <dgm:spPr>
        <a:xfrm>
          <a:off x="1254480" y="2677771"/>
          <a:ext cx="1485899" cy="216909"/>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26F0B2FF-9E65-4639-8A06-3BE91C773A64}" type="sibTrans" cxnId="{618AD2F5-2526-42C5-BDE4-B58D10CB5B6E}">
      <dgm:prSet/>
      <dgm:spPr/>
      <dgm:t>
        <a:bodyPr/>
        <a:lstStyle/>
        <a:p>
          <a:endParaRPr lang="en-GB"/>
        </a:p>
      </dgm:t>
    </dgm:pt>
    <dgm:pt modelId="{38E15B56-DAA2-44B2-B964-4B69F13654E6}">
      <dgm:prSet custT="1"/>
      <dgm:spPr>
        <a:xfrm>
          <a:off x="1485899" y="810139"/>
          <a:ext cx="2508960" cy="24278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child is marked as absent in the register </a:t>
          </a:r>
        </a:p>
      </dgm:t>
    </dgm:pt>
    <dgm:pt modelId="{5E0F30E1-5399-4A26-A9DB-5F451E799721}" type="parTrans" cxnId="{F9452A74-A03D-481D-8878-9518E71B79C5}">
      <dgm:prSet/>
      <dgm:spPr>
        <a:xfrm>
          <a:off x="2694659" y="593231"/>
          <a:ext cx="91440" cy="216908"/>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GB"/>
        </a:p>
      </dgm:t>
    </dgm:pt>
    <dgm:pt modelId="{3C592A89-C4EF-4C70-9D29-54B7DDE19AE0}" type="sibTrans" cxnId="{F9452A74-A03D-481D-8878-9518E71B79C5}">
      <dgm:prSet/>
      <dgm:spPr/>
      <dgm:t>
        <a:bodyPr/>
        <a:lstStyle/>
        <a:p>
          <a:endParaRPr lang="en-GB"/>
        </a:p>
      </dgm:t>
    </dgm:pt>
    <dgm:pt modelId="{4F227CF8-B8A0-464B-B910-C4FF61B8B100}">
      <dgm:prSet custT="1"/>
      <dgm:spPr>
        <a:xfrm>
          <a:off x="2628901" y="2894681"/>
          <a:ext cx="2508960" cy="339868"/>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If the parent/carers cannot be contacted the emergency contacts will then be called </a:t>
          </a:r>
        </a:p>
      </dgm:t>
    </dgm:pt>
    <dgm:pt modelId="{4225EBB4-BA03-460A-8075-DF712E58F5D0}" type="parTrans" cxnId="{BD21A6C0-A931-455E-8669-91523BE1D1C1}">
      <dgm:prSet/>
      <dgm:spPr>
        <a:xfrm>
          <a:off x="2740379" y="2677771"/>
          <a:ext cx="1143001" cy="216909"/>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8B7579EC-BF43-438C-81EC-B534EDCFA8D4}" type="sibTrans" cxnId="{BD21A6C0-A931-455E-8669-91523BE1D1C1}">
      <dgm:prSet/>
      <dgm:spPr/>
      <dgm:t>
        <a:bodyPr/>
        <a:lstStyle/>
        <a:p>
          <a:endParaRPr lang="en-GB"/>
        </a:p>
      </dgm:t>
    </dgm:pt>
    <dgm:pt modelId="{6F0D8755-CF18-4B78-8B0B-85B4416C420E}">
      <dgm:prSet custT="1"/>
      <dgm:spPr>
        <a:xfrm>
          <a:off x="2628901" y="3463148"/>
          <a:ext cx="2508960" cy="35459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If no contact can be made the DSL will try the next working day</a:t>
          </a:r>
        </a:p>
      </dgm:t>
    </dgm:pt>
    <dgm:pt modelId="{82C10E66-C636-479A-906C-A6FDBE0DBDE1}" type="parTrans" cxnId="{C038B468-4EDC-4F59-B653-D713DC1F2F19}">
      <dgm:prSet/>
      <dgm:spPr>
        <a:xfrm>
          <a:off x="3837661" y="3234549"/>
          <a:ext cx="91440" cy="228599"/>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09F27CC7-5B58-4D4E-845A-8011DBB18B92}" type="sibTrans" cxnId="{C038B468-4EDC-4F59-B653-D713DC1F2F19}">
      <dgm:prSet/>
      <dgm:spPr/>
      <dgm:t>
        <a:bodyPr/>
        <a:lstStyle/>
        <a:p>
          <a:endParaRPr lang="en-GB"/>
        </a:p>
      </dgm:t>
    </dgm:pt>
    <dgm:pt modelId="{3F564217-55D2-4084-9573-A36853B0CF81}">
      <dgm:prSet custT="1"/>
      <dgm:spPr>
        <a:xfrm>
          <a:off x="2971801" y="4022959"/>
          <a:ext cx="2508960" cy="449839"/>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If not contact is made until the child attends the next session then the DSL will speak to the parent/care to remind them of this policy </a:t>
          </a:r>
        </a:p>
      </dgm:t>
    </dgm:pt>
    <dgm:pt modelId="{ABAEAF53-14B4-4DC2-B7DE-CDFFBAA397B0}" type="parTrans" cxnId="{A2D89D9B-06F6-4725-AADF-4B78F61A474A}">
      <dgm:prSet/>
      <dgm:spPr>
        <a:xfrm>
          <a:off x="2879797" y="3817739"/>
          <a:ext cx="92004" cy="430139"/>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058B798C-95E1-4862-869F-7F9B91D3DB92}" type="sibTrans" cxnId="{A2D89D9B-06F6-4725-AADF-4B78F61A474A}">
      <dgm:prSet/>
      <dgm:spPr/>
      <dgm:t>
        <a:bodyPr/>
        <a:lstStyle/>
        <a:p>
          <a:endParaRPr lang="en-GB"/>
        </a:p>
      </dgm:t>
    </dgm:pt>
    <dgm:pt modelId="{44644B23-799A-4C1A-BA3C-FFA2C61DA47C}" type="asst">
      <dgm:prSet custT="1"/>
      <dgm:spPr>
        <a:xfrm>
          <a:off x="33646" y="1781663"/>
          <a:ext cx="2508960" cy="43766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If at any stage we have concerns rearding child's safety/security we reserve the right to conatct social services  </a:t>
          </a:r>
        </a:p>
      </dgm:t>
    </dgm:pt>
    <dgm:pt modelId="{0E60C081-71AA-495C-92FB-26F247425EDE}" type="parTrans" cxnId="{6DB2A766-6C18-43C6-9236-E3448ABFE1E9}">
      <dgm:prSet/>
      <dgm:spPr>
        <a:xfrm>
          <a:off x="2542607" y="1615816"/>
          <a:ext cx="197775" cy="384678"/>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2D6F1937-6FEB-4EFB-AA28-057BA6667D14}" type="sibTrans" cxnId="{6DB2A766-6C18-43C6-9236-E3448ABFE1E9}">
      <dgm:prSet/>
      <dgm:spPr/>
      <dgm:t>
        <a:bodyPr/>
        <a:lstStyle/>
        <a:p>
          <a:endParaRPr lang="en-GB"/>
        </a:p>
      </dgm:t>
    </dgm:pt>
    <dgm:pt modelId="{5DCBA95B-DE48-4373-AF31-D3E153356146}" type="pres">
      <dgm:prSet presAssocID="{54ABB4B4-902C-41EB-9183-8DE039D048AB}" presName="hierChild1" presStyleCnt="0">
        <dgm:presLayoutVars>
          <dgm:orgChart val="1"/>
          <dgm:chPref val="1"/>
          <dgm:dir/>
          <dgm:animOne val="branch"/>
          <dgm:animLvl val="lvl"/>
          <dgm:resizeHandles/>
        </dgm:presLayoutVars>
      </dgm:prSet>
      <dgm:spPr/>
    </dgm:pt>
    <dgm:pt modelId="{15F3BC20-8D96-407B-9705-71C2E5BF46A9}" type="pres">
      <dgm:prSet presAssocID="{2CA422BA-5FC9-4018-BB4E-1E792023941A}" presName="hierRoot1" presStyleCnt="0">
        <dgm:presLayoutVars>
          <dgm:hierBranch val="init"/>
        </dgm:presLayoutVars>
      </dgm:prSet>
      <dgm:spPr/>
    </dgm:pt>
    <dgm:pt modelId="{8A84BD3F-A287-4421-9F1B-BF9578EF907D}" type="pres">
      <dgm:prSet presAssocID="{2CA422BA-5FC9-4018-BB4E-1E792023941A}" presName="rootComposite1" presStyleCnt="0"/>
      <dgm:spPr/>
    </dgm:pt>
    <dgm:pt modelId="{ED790D2B-4469-4BAC-BEF3-55304137805F}" type="pres">
      <dgm:prSet presAssocID="{2CA422BA-5FC9-4018-BB4E-1E792023941A}" presName="rootText1" presStyleLbl="node0" presStyleIdx="0" presStyleCnt="1" custScaleX="833947" custScaleY="144196" custLinFactY="-141135" custLinFactNeighborX="65314" custLinFactNeighborY="-200000">
        <dgm:presLayoutVars>
          <dgm:chPref val="3"/>
        </dgm:presLayoutVars>
      </dgm:prSet>
      <dgm:spPr>
        <a:prstGeom prst="rect">
          <a:avLst/>
        </a:prstGeom>
      </dgm:spPr>
    </dgm:pt>
    <dgm:pt modelId="{5BBD621C-E62C-4431-A7D4-A61D17985A14}" type="pres">
      <dgm:prSet presAssocID="{2CA422BA-5FC9-4018-BB4E-1E792023941A}" presName="rootConnector1" presStyleLbl="node1" presStyleIdx="0" presStyleCnt="0"/>
      <dgm:spPr/>
    </dgm:pt>
    <dgm:pt modelId="{E72870CE-335B-470B-BE35-3A6B1848CC75}" type="pres">
      <dgm:prSet presAssocID="{2CA422BA-5FC9-4018-BB4E-1E792023941A}" presName="hierChild2" presStyleCnt="0"/>
      <dgm:spPr/>
    </dgm:pt>
    <dgm:pt modelId="{69B7E19D-578F-4145-B596-1EC2DC79B945}" type="pres">
      <dgm:prSet presAssocID="{5E0F30E1-5399-4A26-A9DB-5F451E799721}" presName="Name37" presStyleLbl="parChTrans1D2" presStyleIdx="0" presStyleCnt="1"/>
      <dgm:spPr>
        <a:custGeom>
          <a:avLst/>
          <a:gdLst/>
          <a:ahLst/>
          <a:cxnLst/>
          <a:rect l="0" t="0" r="0" b="0"/>
          <a:pathLst>
            <a:path>
              <a:moveTo>
                <a:pt x="45720" y="0"/>
              </a:moveTo>
              <a:lnTo>
                <a:pt x="45720" y="216908"/>
              </a:lnTo>
            </a:path>
          </a:pathLst>
        </a:custGeom>
      </dgm:spPr>
    </dgm:pt>
    <dgm:pt modelId="{960492D8-4F94-4832-9FD3-7F7C9F64FFFA}" type="pres">
      <dgm:prSet presAssocID="{38E15B56-DAA2-44B2-B964-4B69F13654E6}" presName="hierRoot2" presStyleCnt="0">
        <dgm:presLayoutVars>
          <dgm:hierBranch val="init"/>
        </dgm:presLayoutVars>
      </dgm:prSet>
      <dgm:spPr/>
    </dgm:pt>
    <dgm:pt modelId="{D38821CE-EC6F-4DD9-B11F-B1C0CF42B796}" type="pres">
      <dgm:prSet presAssocID="{38E15B56-DAA2-44B2-B964-4B69F13654E6}" presName="rootComposite" presStyleCnt="0"/>
      <dgm:spPr/>
    </dgm:pt>
    <dgm:pt modelId="{F74D2F63-E215-4E80-8F84-036C7D0FA32B}" type="pres">
      <dgm:prSet presAssocID="{38E15B56-DAA2-44B2-B964-4B69F13654E6}" presName="rootText" presStyleLbl="node2" presStyleIdx="0" presStyleCnt="1" custScaleX="833947" custScaleY="161396" custLinFactY="-100000" custLinFactNeighborX="65314" custLinFactNeighborY="-138940">
        <dgm:presLayoutVars>
          <dgm:chPref val="3"/>
        </dgm:presLayoutVars>
      </dgm:prSet>
      <dgm:spPr>
        <a:prstGeom prst="rect">
          <a:avLst/>
        </a:prstGeom>
      </dgm:spPr>
    </dgm:pt>
    <dgm:pt modelId="{3A5A6A83-2DC6-493F-8823-F79D61A32E96}" type="pres">
      <dgm:prSet presAssocID="{38E15B56-DAA2-44B2-B964-4B69F13654E6}" presName="rootConnector" presStyleLbl="node2" presStyleIdx="0" presStyleCnt="1"/>
      <dgm:spPr/>
    </dgm:pt>
    <dgm:pt modelId="{00863273-F48F-41E6-8B42-8DA86FDBA73A}" type="pres">
      <dgm:prSet presAssocID="{38E15B56-DAA2-44B2-B964-4B69F13654E6}" presName="hierChild4" presStyleCnt="0"/>
      <dgm:spPr/>
    </dgm:pt>
    <dgm:pt modelId="{6F22298E-62B5-4B3F-BAE7-398E17E33D5A}" type="pres">
      <dgm:prSet presAssocID="{D5DB2845-317C-45B8-BB08-E765C2EC17B0}" presName="Name37" presStyleLbl="parChTrans1D3" presStyleIdx="0" presStyleCnt="1"/>
      <dgm:spPr>
        <a:custGeom>
          <a:avLst/>
          <a:gdLst/>
          <a:ahLst/>
          <a:cxnLst/>
          <a:rect l="0" t="0" r="0" b="0"/>
          <a:pathLst>
            <a:path>
              <a:moveTo>
                <a:pt x="45720" y="0"/>
              </a:moveTo>
              <a:lnTo>
                <a:pt x="45720" y="185321"/>
              </a:lnTo>
              <a:lnTo>
                <a:pt x="45723" y="185321"/>
              </a:lnTo>
              <a:lnTo>
                <a:pt x="45723" y="216911"/>
              </a:lnTo>
            </a:path>
          </a:pathLst>
        </a:custGeom>
      </dgm:spPr>
    </dgm:pt>
    <dgm:pt modelId="{77AC7B0B-9786-4901-A1B5-F579BF2BE509}" type="pres">
      <dgm:prSet presAssocID="{49320827-BB9E-4021-B177-F619E19D9F90}" presName="hierRoot2" presStyleCnt="0">
        <dgm:presLayoutVars>
          <dgm:hierBranch val="init"/>
        </dgm:presLayoutVars>
      </dgm:prSet>
      <dgm:spPr/>
    </dgm:pt>
    <dgm:pt modelId="{316C560A-120A-4F52-B3C4-25AC8BA7FD94}" type="pres">
      <dgm:prSet presAssocID="{49320827-BB9E-4021-B177-F619E19D9F90}" presName="rootComposite" presStyleCnt="0"/>
      <dgm:spPr/>
    </dgm:pt>
    <dgm:pt modelId="{60891809-54A4-41F6-A6DB-A90DEF718701}" type="pres">
      <dgm:prSet presAssocID="{49320827-BB9E-4021-B177-F619E19D9F90}" presName="rootText" presStyleLbl="node3" presStyleIdx="0" presStyleCnt="1" custScaleX="833947" custScaleY="230001" custLinFactY="-36743" custLinFactNeighborX="65315" custLinFactNeighborY="-100000">
        <dgm:presLayoutVars>
          <dgm:chPref val="3"/>
        </dgm:presLayoutVars>
      </dgm:prSet>
      <dgm:spPr>
        <a:prstGeom prst="rect">
          <a:avLst/>
        </a:prstGeom>
      </dgm:spPr>
    </dgm:pt>
    <dgm:pt modelId="{7FC1C51B-D374-40FC-9724-4C8602D02886}" type="pres">
      <dgm:prSet presAssocID="{49320827-BB9E-4021-B177-F619E19D9F90}" presName="rootConnector" presStyleLbl="node3" presStyleIdx="0" presStyleCnt="1"/>
      <dgm:spPr/>
    </dgm:pt>
    <dgm:pt modelId="{DB01AD0A-75C1-48C4-B14A-69313A67271F}" type="pres">
      <dgm:prSet presAssocID="{49320827-BB9E-4021-B177-F619E19D9F90}" presName="hierChild4" presStyleCnt="0"/>
      <dgm:spPr/>
    </dgm:pt>
    <dgm:pt modelId="{AFE2AACD-762F-4C1C-A4CE-BB42EBE6E250}" type="pres">
      <dgm:prSet presAssocID="{09BD96CC-1FF8-44A0-95F0-165D89130CFD}" presName="Name37" presStyleLbl="parChTrans1D4" presStyleIdx="0" presStyleCnt="6"/>
      <dgm:spPr>
        <a:custGeom>
          <a:avLst/>
          <a:gdLst/>
          <a:ahLst/>
          <a:cxnLst/>
          <a:rect l="0" t="0" r="0" b="0"/>
          <a:pathLst>
            <a:path>
              <a:moveTo>
                <a:pt x="45723" y="0"/>
              </a:moveTo>
              <a:lnTo>
                <a:pt x="45723" y="648118"/>
              </a:lnTo>
              <a:lnTo>
                <a:pt x="45720" y="648118"/>
              </a:lnTo>
              <a:lnTo>
                <a:pt x="45720" y="679708"/>
              </a:lnTo>
            </a:path>
          </a:pathLst>
        </a:custGeom>
      </dgm:spPr>
    </dgm:pt>
    <dgm:pt modelId="{C0280674-1DA9-45BE-95EF-EF9FF045A80D}" type="pres">
      <dgm:prSet presAssocID="{9C83E319-85C1-4B7B-BD41-F6BE9FD69516}" presName="hierRoot2" presStyleCnt="0">
        <dgm:presLayoutVars>
          <dgm:hierBranch val="init"/>
        </dgm:presLayoutVars>
      </dgm:prSet>
      <dgm:spPr/>
    </dgm:pt>
    <dgm:pt modelId="{6F49F865-4C14-444D-A208-5B44E9921251}" type="pres">
      <dgm:prSet presAssocID="{9C83E319-85C1-4B7B-BD41-F6BE9FD69516}" presName="rootComposite" presStyleCnt="0"/>
      <dgm:spPr/>
    </dgm:pt>
    <dgm:pt modelId="{89DE3E56-CCE9-4E38-B48D-ACEFF694683A}" type="pres">
      <dgm:prSet presAssocID="{9C83E319-85C1-4B7B-BD41-F6BE9FD69516}" presName="rootText" presStyleLbl="node4" presStyleIdx="0" presStyleCnt="5" custScaleX="833947" custScaleY="254108" custLinFactNeighborX="65314" custLinFactNeighborY="-59837">
        <dgm:presLayoutVars>
          <dgm:chPref val="3"/>
        </dgm:presLayoutVars>
      </dgm:prSet>
      <dgm:spPr>
        <a:prstGeom prst="rect">
          <a:avLst/>
        </a:prstGeom>
      </dgm:spPr>
    </dgm:pt>
    <dgm:pt modelId="{569FC9BA-9EDF-4C9F-9965-01B14FF19682}" type="pres">
      <dgm:prSet presAssocID="{9C83E319-85C1-4B7B-BD41-F6BE9FD69516}" presName="rootConnector" presStyleLbl="node4" presStyleIdx="0" presStyleCnt="5"/>
      <dgm:spPr/>
    </dgm:pt>
    <dgm:pt modelId="{76833051-2581-447E-AF08-ACF8E5869353}" type="pres">
      <dgm:prSet presAssocID="{9C83E319-85C1-4B7B-BD41-F6BE9FD69516}" presName="hierChild4" presStyleCnt="0"/>
      <dgm:spPr/>
    </dgm:pt>
    <dgm:pt modelId="{CAD03062-76D0-4C65-831F-A215289A2FDD}" type="pres">
      <dgm:prSet presAssocID="{D5EDAACD-2FDD-4953-B14B-74EC5841D949}" presName="Name37" presStyleLbl="parChTrans1D4" presStyleIdx="1" presStyleCnt="6"/>
      <dgm:spPr>
        <a:custGeom>
          <a:avLst/>
          <a:gdLst/>
          <a:ahLst/>
          <a:cxnLst/>
          <a:rect l="0" t="0" r="0" b="0"/>
          <a:pathLst>
            <a:path>
              <a:moveTo>
                <a:pt x="1485899" y="0"/>
              </a:moveTo>
              <a:lnTo>
                <a:pt x="1485899" y="185319"/>
              </a:lnTo>
              <a:lnTo>
                <a:pt x="0" y="185319"/>
              </a:lnTo>
              <a:lnTo>
                <a:pt x="0" y="216909"/>
              </a:lnTo>
            </a:path>
          </a:pathLst>
        </a:custGeom>
      </dgm:spPr>
    </dgm:pt>
    <dgm:pt modelId="{16C450B4-32E1-4D08-99A8-59BEB251B5AC}" type="pres">
      <dgm:prSet presAssocID="{0834F2E6-6401-4DCB-A99F-C44C966B0D85}" presName="hierRoot2" presStyleCnt="0">
        <dgm:presLayoutVars>
          <dgm:hierBranch val="init"/>
        </dgm:presLayoutVars>
      </dgm:prSet>
      <dgm:spPr/>
    </dgm:pt>
    <dgm:pt modelId="{3702B037-4D92-4096-9E82-3D99DD8D59B4}" type="pres">
      <dgm:prSet presAssocID="{0834F2E6-6401-4DCB-A99F-C44C966B0D85}" presName="rootComposite" presStyleCnt="0"/>
      <dgm:spPr/>
    </dgm:pt>
    <dgm:pt modelId="{3B6DAA2A-2C49-498C-8791-5421CA080EFB}" type="pres">
      <dgm:prSet presAssocID="{0834F2E6-6401-4DCB-A99F-C44C966B0D85}" presName="rootText" presStyleLbl="node4" presStyleIdx="1" presStyleCnt="5" custScaleX="833947" custScaleY="184886" custLinFactNeighborX="-1107" custLinFactNeighborY="42359">
        <dgm:presLayoutVars>
          <dgm:chPref val="3"/>
        </dgm:presLayoutVars>
      </dgm:prSet>
      <dgm:spPr>
        <a:prstGeom prst="rect">
          <a:avLst/>
        </a:prstGeom>
      </dgm:spPr>
    </dgm:pt>
    <dgm:pt modelId="{2B00499D-471F-4E0D-A18F-BA95D2FFEC23}" type="pres">
      <dgm:prSet presAssocID="{0834F2E6-6401-4DCB-A99F-C44C966B0D85}" presName="rootConnector" presStyleLbl="node4" presStyleIdx="1" presStyleCnt="5"/>
      <dgm:spPr/>
    </dgm:pt>
    <dgm:pt modelId="{B16887F6-E9C4-4C97-8125-E6C4703F7358}" type="pres">
      <dgm:prSet presAssocID="{0834F2E6-6401-4DCB-A99F-C44C966B0D85}" presName="hierChild4" presStyleCnt="0"/>
      <dgm:spPr/>
    </dgm:pt>
    <dgm:pt modelId="{2FAB49EF-0693-439A-AE67-2F51A40DBEC4}" type="pres">
      <dgm:prSet presAssocID="{0834F2E6-6401-4DCB-A99F-C44C966B0D85}" presName="hierChild5" presStyleCnt="0"/>
      <dgm:spPr/>
    </dgm:pt>
    <dgm:pt modelId="{E60C3469-B185-495D-B70A-90D5151CBAC1}" type="pres">
      <dgm:prSet presAssocID="{4225EBB4-BA03-460A-8075-DF712E58F5D0}" presName="Name37" presStyleLbl="parChTrans1D4" presStyleIdx="2" presStyleCnt="6"/>
      <dgm:spPr>
        <a:custGeom>
          <a:avLst/>
          <a:gdLst/>
          <a:ahLst/>
          <a:cxnLst/>
          <a:rect l="0" t="0" r="0" b="0"/>
          <a:pathLst>
            <a:path>
              <a:moveTo>
                <a:pt x="0" y="0"/>
              </a:moveTo>
              <a:lnTo>
                <a:pt x="0" y="185319"/>
              </a:lnTo>
              <a:lnTo>
                <a:pt x="1143001" y="185319"/>
              </a:lnTo>
              <a:lnTo>
                <a:pt x="1143001" y="216909"/>
              </a:lnTo>
            </a:path>
          </a:pathLst>
        </a:custGeom>
      </dgm:spPr>
    </dgm:pt>
    <dgm:pt modelId="{B619A8DE-ACE0-46A9-949F-D2CCE923D27C}" type="pres">
      <dgm:prSet presAssocID="{4F227CF8-B8A0-464B-B910-C4FF61B8B100}" presName="hierRoot2" presStyleCnt="0">
        <dgm:presLayoutVars>
          <dgm:hierBranch val="init"/>
        </dgm:presLayoutVars>
      </dgm:prSet>
      <dgm:spPr/>
    </dgm:pt>
    <dgm:pt modelId="{7376DEB2-2261-4BB7-983E-CB14EEA8424A}" type="pres">
      <dgm:prSet presAssocID="{4F227CF8-B8A0-464B-B910-C4FF61B8B100}" presName="rootComposite" presStyleCnt="0"/>
      <dgm:spPr/>
    </dgm:pt>
    <dgm:pt modelId="{B7033139-AAA0-4272-BD00-D396C5601D6B}" type="pres">
      <dgm:prSet presAssocID="{4F227CF8-B8A0-464B-B910-C4FF61B8B100}" presName="rootText" presStyleLbl="node4" presStyleIdx="2" presStyleCnt="5" custScaleX="833947" custScaleY="225936" custLinFactNeighborX="17760" custLinFactNeighborY="42359">
        <dgm:presLayoutVars>
          <dgm:chPref val="3"/>
        </dgm:presLayoutVars>
      </dgm:prSet>
      <dgm:spPr>
        <a:prstGeom prst="rect">
          <a:avLst/>
        </a:prstGeom>
      </dgm:spPr>
    </dgm:pt>
    <dgm:pt modelId="{0C62A72D-8FF0-4C7E-9338-A19168C827AF}" type="pres">
      <dgm:prSet presAssocID="{4F227CF8-B8A0-464B-B910-C4FF61B8B100}" presName="rootConnector" presStyleLbl="node4" presStyleIdx="2" presStyleCnt="5"/>
      <dgm:spPr/>
    </dgm:pt>
    <dgm:pt modelId="{A89502F9-8636-4BCB-A0C1-52000938ED7D}" type="pres">
      <dgm:prSet presAssocID="{4F227CF8-B8A0-464B-B910-C4FF61B8B100}" presName="hierChild4" presStyleCnt="0"/>
      <dgm:spPr/>
    </dgm:pt>
    <dgm:pt modelId="{C02FE200-0036-430D-8B5D-5B85CA891BA2}" type="pres">
      <dgm:prSet presAssocID="{82C10E66-C636-479A-906C-A6FDBE0DBDE1}" presName="Name37" presStyleLbl="parChTrans1D4" presStyleIdx="3" presStyleCnt="6"/>
      <dgm:spPr>
        <a:custGeom>
          <a:avLst/>
          <a:gdLst/>
          <a:ahLst/>
          <a:cxnLst/>
          <a:rect l="0" t="0" r="0" b="0"/>
          <a:pathLst>
            <a:path>
              <a:moveTo>
                <a:pt x="45720" y="0"/>
              </a:moveTo>
              <a:lnTo>
                <a:pt x="45720" y="228599"/>
              </a:lnTo>
            </a:path>
          </a:pathLst>
        </a:custGeom>
      </dgm:spPr>
    </dgm:pt>
    <dgm:pt modelId="{05363825-8682-4190-A594-93CFE12DA47B}" type="pres">
      <dgm:prSet presAssocID="{6F0D8755-CF18-4B78-8B0B-85B4416C420E}" presName="hierRoot2" presStyleCnt="0">
        <dgm:presLayoutVars>
          <dgm:hierBranch val="init"/>
        </dgm:presLayoutVars>
      </dgm:prSet>
      <dgm:spPr/>
    </dgm:pt>
    <dgm:pt modelId="{2CE5458B-32D5-4B7F-A1D3-89EA53DBF3E9}" type="pres">
      <dgm:prSet presAssocID="{6F0D8755-CF18-4B78-8B0B-85B4416C420E}" presName="rootComposite" presStyleCnt="0"/>
      <dgm:spPr/>
    </dgm:pt>
    <dgm:pt modelId="{D93D90F8-1364-4669-881B-FA0B0CA39C61}" type="pres">
      <dgm:prSet presAssocID="{6F0D8755-CF18-4B78-8B0B-85B4416C420E}" presName="rootText" presStyleLbl="node4" presStyleIdx="3" presStyleCnt="5" custScaleX="833947" custScaleY="235723" custLinFactY="52326" custLinFactNeighborX="17760" custLinFactNeighborY="100000">
        <dgm:presLayoutVars>
          <dgm:chPref val="3"/>
        </dgm:presLayoutVars>
      </dgm:prSet>
      <dgm:spPr>
        <a:prstGeom prst="rect">
          <a:avLst/>
        </a:prstGeom>
      </dgm:spPr>
    </dgm:pt>
    <dgm:pt modelId="{D9F7A11D-5B74-43AD-9F5E-E7D7200BBC50}" type="pres">
      <dgm:prSet presAssocID="{6F0D8755-CF18-4B78-8B0B-85B4416C420E}" presName="rootConnector" presStyleLbl="node4" presStyleIdx="3" presStyleCnt="5"/>
      <dgm:spPr/>
    </dgm:pt>
    <dgm:pt modelId="{D4EE6946-F71D-40E8-ACD8-676D9CF8F0B1}" type="pres">
      <dgm:prSet presAssocID="{6F0D8755-CF18-4B78-8B0B-85B4416C420E}" presName="hierChild4" presStyleCnt="0"/>
      <dgm:spPr/>
    </dgm:pt>
    <dgm:pt modelId="{D16C7E6D-1E1C-4E76-BEA7-3226EB82DD5F}" type="pres">
      <dgm:prSet presAssocID="{ABAEAF53-14B4-4DC2-B7DE-CDFFBAA397B0}" presName="Name37" presStyleLbl="parChTrans1D4" presStyleIdx="4" presStyleCnt="6"/>
      <dgm:spPr>
        <a:custGeom>
          <a:avLst/>
          <a:gdLst/>
          <a:ahLst/>
          <a:cxnLst/>
          <a:rect l="0" t="0" r="0" b="0"/>
          <a:pathLst>
            <a:path>
              <a:moveTo>
                <a:pt x="0" y="0"/>
              </a:moveTo>
              <a:lnTo>
                <a:pt x="0" y="430139"/>
              </a:lnTo>
              <a:lnTo>
                <a:pt x="92004" y="430139"/>
              </a:lnTo>
            </a:path>
          </a:pathLst>
        </a:custGeom>
      </dgm:spPr>
    </dgm:pt>
    <dgm:pt modelId="{13FE8959-90E1-42AC-A427-1ACA082BC96D}" type="pres">
      <dgm:prSet presAssocID="{3F564217-55D2-4084-9573-A36853B0CF81}" presName="hierRoot2" presStyleCnt="0">
        <dgm:presLayoutVars>
          <dgm:hierBranch val="init"/>
        </dgm:presLayoutVars>
      </dgm:prSet>
      <dgm:spPr/>
    </dgm:pt>
    <dgm:pt modelId="{FCFDF9C8-9E1C-42E5-867F-A5B1B7460FFB}" type="pres">
      <dgm:prSet presAssocID="{3F564217-55D2-4084-9573-A36853B0CF81}" presName="rootComposite" presStyleCnt="0"/>
      <dgm:spPr/>
    </dgm:pt>
    <dgm:pt modelId="{1633DC20-58AF-499B-AC6E-D75C63A8FA51}" type="pres">
      <dgm:prSet presAssocID="{3F564217-55D2-4084-9573-A36853B0CF81}" presName="rootText" presStyleLbl="node4" presStyleIdx="4" presStyleCnt="5" custScaleX="833947" custScaleY="299042" custLinFactY="100000" custLinFactNeighborX="-76751" custLinFactNeighborY="146751">
        <dgm:presLayoutVars>
          <dgm:chPref val="3"/>
        </dgm:presLayoutVars>
      </dgm:prSet>
      <dgm:spPr>
        <a:prstGeom prst="rect">
          <a:avLst/>
        </a:prstGeom>
      </dgm:spPr>
    </dgm:pt>
    <dgm:pt modelId="{9BF96A3C-C116-49A7-A3E3-1103808ADEFF}" type="pres">
      <dgm:prSet presAssocID="{3F564217-55D2-4084-9573-A36853B0CF81}" presName="rootConnector" presStyleLbl="node4" presStyleIdx="4" presStyleCnt="5"/>
      <dgm:spPr/>
    </dgm:pt>
    <dgm:pt modelId="{C6E0A83A-786A-4D9F-8A6C-84594672121B}" type="pres">
      <dgm:prSet presAssocID="{3F564217-55D2-4084-9573-A36853B0CF81}" presName="hierChild4" presStyleCnt="0"/>
      <dgm:spPr/>
    </dgm:pt>
    <dgm:pt modelId="{8964B88E-F1CD-4E5C-B5C1-CAA6D668CADA}" type="pres">
      <dgm:prSet presAssocID="{3F564217-55D2-4084-9573-A36853B0CF81}" presName="hierChild5" presStyleCnt="0"/>
      <dgm:spPr/>
    </dgm:pt>
    <dgm:pt modelId="{416E7D6A-2056-42E5-A77C-CF82D78BF905}" type="pres">
      <dgm:prSet presAssocID="{6F0D8755-CF18-4B78-8B0B-85B4416C420E}" presName="hierChild5" presStyleCnt="0"/>
      <dgm:spPr/>
    </dgm:pt>
    <dgm:pt modelId="{7FB58F2F-BC9B-45B7-990C-A342799E3952}" type="pres">
      <dgm:prSet presAssocID="{4F227CF8-B8A0-464B-B910-C4FF61B8B100}" presName="hierChild5" presStyleCnt="0"/>
      <dgm:spPr/>
    </dgm:pt>
    <dgm:pt modelId="{CFB7226A-C496-4AA3-98A1-CCF6C9F8418C}" type="pres">
      <dgm:prSet presAssocID="{9C83E319-85C1-4B7B-BD41-F6BE9FD69516}" presName="hierChild5" presStyleCnt="0"/>
      <dgm:spPr/>
    </dgm:pt>
    <dgm:pt modelId="{C2BF7233-FD42-440C-8478-EB10FE8AE899}" type="pres">
      <dgm:prSet presAssocID="{49320827-BB9E-4021-B177-F619E19D9F90}" presName="hierChild5" presStyleCnt="0"/>
      <dgm:spPr/>
    </dgm:pt>
    <dgm:pt modelId="{A55E7AE5-1989-4806-9770-FCF25E8C5010}" type="pres">
      <dgm:prSet presAssocID="{0E60C081-71AA-495C-92FB-26F247425EDE}" presName="Name111" presStyleLbl="parChTrans1D4" presStyleIdx="5" presStyleCnt="6"/>
      <dgm:spPr>
        <a:custGeom>
          <a:avLst/>
          <a:gdLst/>
          <a:ahLst/>
          <a:cxnLst/>
          <a:rect l="0" t="0" r="0" b="0"/>
          <a:pathLst>
            <a:path>
              <a:moveTo>
                <a:pt x="197775" y="0"/>
              </a:moveTo>
              <a:lnTo>
                <a:pt x="197775" y="384678"/>
              </a:lnTo>
              <a:lnTo>
                <a:pt x="0" y="384678"/>
              </a:lnTo>
            </a:path>
          </a:pathLst>
        </a:custGeom>
      </dgm:spPr>
    </dgm:pt>
    <dgm:pt modelId="{FB006961-700E-44E4-B140-02F0E9FFE930}" type="pres">
      <dgm:prSet presAssocID="{44644B23-799A-4C1A-BA3C-FFA2C61DA47C}" presName="hierRoot3" presStyleCnt="0">
        <dgm:presLayoutVars>
          <dgm:hierBranch val="init"/>
        </dgm:presLayoutVars>
      </dgm:prSet>
      <dgm:spPr/>
    </dgm:pt>
    <dgm:pt modelId="{24A652A3-274C-4E4E-8F9B-E11414631E73}" type="pres">
      <dgm:prSet presAssocID="{44644B23-799A-4C1A-BA3C-FFA2C61DA47C}" presName="rootComposite3" presStyleCnt="0"/>
      <dgm:spPr/>
    </dgm:pt>
    <dgm:pt modelId="{A0B74648-FC0A-4FB4-B551-4A1893B28ED5}" type="pres">
      <dgm:prSet presAssocID="{44644B23-799A-4C1A-BA3C-FFA2C61DA47C}" presName="rootText3" presStyleLbl="asst3" presStyleIdx="0" presStyleCnt="1" custScaleX="833947" custScaleY="290947" custLinFactNeighborX="10077" custLinFactNeighborY="-68492">
        <dgm:presLayoutVars>
          <dgm:chPref val="3"/>
        </dgm:presLayoutVars>
      </dgm:prSet>
      <dgm:spPr>
        <a:prstGeom prst="rect">
          <a:avLst/>
        </a:prstGeom>
      </dgm:spPr>
    </dgm:pt>
    <dgm:pt modelId="{D8B87886-72D1-4CCD-9084-997FA6DB8187}" type="pres">
      <dgm:prSet presAssocID="{44644B23-799A-4C1A-BA3C-FFA2C61DA47C}" presName="rootConnector3" presStyleLbl="asst3" presStyleIdx="0" presStyleCnt="1"/>
      <dgm:spPr/>
    </dgm:pt>
    <dgm:pt modelId="{CA2898C9-B290-48DC-97B3-D8B062EA6BA1}" type="pres">
      <dgm:prSet presAssocID="{44644B23-799A-4C1A-BA3C-FFA2C61DA47C}" presName="hierChild6" presStyleCnt="0"/>
      <dgm:spPr/>
    </dgm:pt>
    <dgm:pt modelId="{61054964-E7CE-41A1-B8BF-71B0F041613C}" type="pres">
      <dgm:prSet presAssocID="{44644B23-799A-4C1A-BA3C-FFA2C61DA47C}" presName="hierChild7" presStyleCnt="0"/>
      <dgm:spPr/>
    </dgm:pt>
    <dgm:pt modelId="{70D2FBFD-5E15-42F2-93CD-90EAC79EF0C6}" type="pres">
      <dgm:prSet presAssocID="{38E15B56-DAA2-44B2-B964-4B69F13654E6}" presName="hierChild5" presStyleCnt="0"/>
      <dgm:spPr/>
    </dgm:pt>
    <dgm:pt modelId="{392FFF34-3D83-4F12-9CAC-4694CF9DEAFA}" type="pres">
      <dgm:prSet presAssocID="{2CA422BA-5FC9-4018-BB4E-1E792023941A}" presName="hierChild3" presStyleCnt="0"/>
      <dgm:spPr/>
    </dgm:pt>
  </dgm:ptLst>
  <dgm:cxnLst>
    <dgm:cxn modelId="{3F391105-98A7-441B-92D7-28D84296A771}" type="presOf" srcId="{54ABB4B4-902C-41EB-9183-8DE039D048AB}" destId="{5DCBA95B-DE48-4373-AF31-D3E153356146}" srcOrd="0" destOrd="0" presId="urn:microsoft.com/office/officeart/2005/8/layout/orgChart1"/>
    <dgm:cxn modelId="{B27EEA0C-59B7-46CC-AED9-81E3140AD7A4}" type="presOf" srcId="{3F564217-55D2-4084-9573-A36853B0CF81}" destId="{9BF96A3C-C116-49A7-A3E3-1103808ADEFF}" srcOrd="1" destOrd="0" presId="urn:microsoft.com/office/officeart/2005/8/layout/orgChart1"/>
    <dgm:cxn modelId="{0DAFF00D-EB86-49C1-89F0-1C4A270F7009}" type="presOf" srcId="{5E0F30E1-5399-4A26-A9DB-5F451E799721}" destId="{69B7E19D-578F-4145-B596-1EC2DC79B945}" srcOrd="0" destOrd="0" presId="urn:microsoft.com/office/officeart/2005/8/layout/orgChart1"/>
    <dgm:cxn modelId="{E6C5E912-269C-41B9-8A2A-F367B4C064F8}" type="presOf" srcId="{0834F2E6-6401-4DCB-A99F-C44C966B0D85}" destId="{3B6DAA2A-2C49-498C-8791-5421CA080EFB}" srcOrd="0" destOrd="0" presId="urn:microsoft.com/office/officeart/2005/8/layout/orgChart1"/>
    <dgm:cxn modelId="{3E27C91A-1038-4299-80F1-5CB73E901398}" type="presOf" srcId="{38E15B56-DAA2-44B2-B964-4B69F13654E6}" destId="{F74D2F63-E215-4E80-8F84-036C7D0FA32B}" srcOrd="0" destOrd="0" presId="urn:microsoft.com/office/officeart/2005/8/layout/orgChart1"/>
    <dgm:cxn modelId="{9AE6D334-608F-48AE-B074-3BFFE1A7271D}" type="presOf" srcId="{2CA422BA-5FC9-4018-BB4E-1E792023941A}" destId="{5BBD621C-E62C-4431-A7D4-A61D17985A14}" srcOrd="1" destOrd="0" presId="urn:microsoft.com/office/officeart/2005/8/layout/orgChart1"/>
    <dgm:cxn modelId="{4B749D3C-C941-4A05-92FA-C76429CCE33A}" type="presOf" srcId="{38E15B56-DAA2-44B2-B964-4B69F13654E6}" destId="{3A5A6A83-2DC6-493F-8823-F79D61A32E96}" srcOrd="1" destOrd="0" presId="urn:microsoft.com/office/officeart/2005/8/layout/orgChart1"/>
    <dgm:cxn modelId="{936B6C5F-2808-4E93-A208-685988D5E77A}" type="presOf" srcId="{44644B23-799A-4C1A-BA3C-FFA2C61DA47C}" destId="{A0B74648-FC0A-4FB4-B551-4A1893B28ED5}" srcOrd="0" destOrd="0" presId="urn:microsoft.com/office/officeart/2005/8/layout/orgChart1"/>
    <dgm:cxn modelId="{21B6B064-034B-4408-8F12-16CFC1D4781C}" srcId="{54ABB4B4-902C-41EB-9183-8DE039D048AB}" destId="{2CA422BA-5FC9-4018-BB4E-1E792023941A}" srcOrd="0" destOrd="0" parTransId="{A654805F-DC14-436F-9DF7-2B7651EC31DF}" sibTransId="{21AC321D-D68F-4A8A-9F23-64DDA3880834}"/>
    <dgm:cxn modelId="{252EDE65-31C5-4DFC-ACA8-10F67D268329}" type="presOf" srcId="{4F227CF8-B8A0-464B-B910-C4FF61B8B100}" destId="{0C62A72D-8FF0-4C7E-9338-A19168C827AF}" srcOrd="1" destOrd="0" presId="urn:microsoft.com/office/officeart/2005/8/layout/orgChart1"/>
    <dgm:cxn modelId="{6DB2A766-6C18-43C6-9236-E3448ABFE1E9}" srcId="{49320827-BB9E-4021-B177-F619E19D9F90}" destId="{44644B23-799A-4C1A-BA3C-FFA2C61DA47C}" srcOrd="1" destOrd="0" parTransId="{0E60C081-71AA-495C-92FB-26F247425EDE}" sibTransId="{2D6F1937-6FEB-4EFB-AA28-057BA6667D14}"/>
    <dgm:cxn modelId="{C038B468-4EDC-4F59-B653-D713DC1F2F19}" srcId="{4F227CF8-B8A0-464B-B910-C4FF61B8B100}" destId="{6F0D8755-CF18-4B78-8B0B-85B4416C420E}" srcOrd="0" destOrd="0" parTransId="{82C10E66-C636-479A-906C-A6FDBE0DBDE1}" sibTransId="{09F27CC7-5B58-4D4E-845A-8011DBB18B92}"/>
    <dgm:cxn modelId="{D432164A-EFCC-48B5-AD36-9B8C6C64FC08}" type="presOf" srcId="{44644B23-799A-4C1A-BA3C-FFA2C61DA47C}" destId="{D8B87886-72D1-4CCD-9084-997FA6DB8187}" srcOrd="1" destOrd="0" presId="urn:microsoft.com/office/officeart/2005/8/layout/orgChart1"/>
    <dgm:cxn modelId="{3E34E86F-03DA-4A59-8F6A-7C8BF6BFA82B}" type="presOf" srcId="{2CA422BA-5FC9-4018-BB4E-1E792023941A}" destId="{ED790D2B-4469-4BAC-BEF3-55304137805F}" srcOrd="0" destOrd="0" presId="urn:microsoft.com/office/officeart/2005/8/layout/orgChart1"/>
    <dgm:cxn modelId="{2B913A72-5F5C-433A-8AD0-1BCAB6343F79}" type="presOf" srcId="{0834F2E6-6401-4DCB-A99F-C44C966B0D85}" destId="{2B00499D-471F-4E0D-A18F-BA95D2FFEC23}" srcOrd="1" destOrd="0" presId="urn:microsoft.com/office/officeart/2005/8/layout/orgChart1"/>
    <dgm:cxn modelId="{F9452A74-A03D-481D-8878-9518E71B79C5}" srcId="{2CA422BA-5FC9-4018-BB4E-1E792023941A}" destId="{38E15B56-DAA2-44B2-B964-4B69F13654E6}" srcOrd="0" destOrd="0" parTransId="{5E0F30E1-5399-4A26-A9DB-5F451E799721}" sibTransId="{3C592A89-C4EF-4C70-9D29-54B7DDE19AE0}"/>
    <dgm:cxn modelId="{74679B54-E8CB-4318-B048-63EB210B74DF}" type="presOf" srcId="{09BD96CC-1FF8-44A0-95F0-165D89130CFD}" destId="{AFE2AACD-762F-4C1C-A4CE-BB42EBE6E250}" srcOrd="0" destOrd="0" presId="urn:microsoft.com/office/officeart/2005/8/layout/orgChart1"/>
    <dgm:cxn modelId="{595FAB55-5B2D-4A30-8060-3A7672F8433B}" type="presOf" srcId="{9C83E319-85C1-4B7B-BD41-F6BE9FD69516}" destId="{569FC9BA-9EDF-4C9F-9965-01B14FF19682}" srcOrd="1" destOrd="0" presId="urn:microsoft.com/office/officeart/2005/8/layout/orgChart1"/>
    <dgm:cxn modelId="{B5CD5F76-6FBD-45DC-A6D7-5370F459D61F}" type="presOf" srcId="{4225EBB4-BA03-460A-8075-DF712E58F5D0}" destId="{E60C3469-B185-495D-B70A-90D5151CBAC1}" srcOrd="0" destOrd="0" presId="urn:microsoft.com/office/officeart/2005/8/layout/orgChart1"/>
    <dgm:cxn modelId="{FC7A6784-32D0-42E0-BDF2-CA2814B9A03B}" type="presOf" srcId="{D5EDAACD-2FDD-4953-B14B-74EC5841D949}" destId="{CAD03062-76D0-4C65-831F-A215289A2FDD}" srcOrd="0" destOrd="0" presId="urn:microsoft.com/office/officeart/2005/8/layout/orgChart1"/>
    <dgm:cxn modelId="{DE370490-F162-4851-9C86-5F44B7653640}" type="presOf" srcId="{49320827-BB9E-4021-B177-F619E19D9F90}" destId="{7FC1C51B-D374-40FC-9724-4C8602D02886}" srcOrd="1" destOrd="0" presId="urn:microsoft.com/office/officeart/2005/8/layout/orgChart1"/>
    <dgm:cxn modelId="{501C1992-0732-4D1B-9A18-79D63A016370}" type="presOf" srcId="{0E60C081-71AA-495C-92FB-26F247425EDE}" destId="{A55E7AE5-1989-4806-9770-FCF25E8C5010}" srcOrd="0" destOrd="0" presId="urn:microsoft.com/office/officeart/2005/8/layout/orgChart1"/>
    <dgm:cxn modelId="{B253EF96-E3EC-4420-9386-CCBDAEB4B863}" type="presOf" srcId="{49320827-BB9E-4021-B177-F619E19D9F90}" destId="{60891809-54A4-41F6-A6DB-A90DEF718701}" srcOrd="0" destOrd="0" presId="urn:microsoft.com/office/officeart/2005/8/layout/orgChart1"/>
    <dgm:cxn modelId="{A2D89D9B-06F6-4725-AADF-4B78F61A474A}" srcId="{6F0D8755-CF18-4B78-8B0B-85B4416C420E}" destId="{3F564217-55D2-4084-9573-A36853B0CF81}" srcOrd="0" destOrd="0" parTransId="{ABAEAF53-14B4-4DC2-B7DE-CDFFBAA397B0}" sibTransId="{058B798C-95E1-4862-869F-7F9B91D3DB92}"/>
    <dgm:cxn modelId="{63CB989C-B561-49CE-81EA-8D42E950DA9B}" srcId="{38E15B56-DAA2-44B2-B964-4B69F13654E6}" destId="{49320827-BB9E-4021-B177-F619E19D9F90}" srcOrd="0" destOrd="0" parTransId="{D5DB2845-317C-45B8-BB08-E765C2EC17B0}" sibTransId="{C5BBDF55-8514-4F2F-BB0A-A7661CC79856}"/>
    <dgm:cxn modelId="{77D54EA8-ACC3-41AE-A247-A01FE9B239C1}" type="presOf" srcId="{ABAEAF53-14B4-4DC2-B7DE-CDFFBAA397B0}" destId="{D16C7E6D-1E1C-4E76-BEA7-3226EB82DD5F}" srcOrd="0" destOrd="0" presId="urn:microsoft.com/office/officeart/2005/8/layout/orgChart1"/>
    <dgm:cxn modelId="{6E7585BA-37E2-48C2-AE37-D1545301217A}" type="presOf" srcId="{4F227CF8-B8A0-464B-B910-C4FF61B8B100}" destId="{B7033139-AAA0-4272-BD00-D396C5601D6B}" srcOrd="0" destOrd="0" presId="urn:microsoft.com/office/officeart/2005/8/layout/orgChart1"/>
    <dgm:cxn modelId="{FC27C9BB-11F1-4279-8868-13253E3BB25B}" type="presOf" srcId="{D5DB2845-317C-45B8-BB08-E765C2EC17B0}" destId="{6F22298E-62B5-4B3F-BAE7-398E17E33D5A}" srcOrd="0" destOrd="0" presId="urn:microsoft.com/office/officeart/2005/8/layout/orgChart1"/>
    <dgm:cxn modelId="{AF7B27BD-3B5D-4A49-A376-47E2A2846D02}" type="presOf" srcId="{6F0D8755-CF18-4B78-8B0B-85B4416C420E}" destId="{D9F7A11D-5B74-43AD-9F5E-E7D7200BBC50}" srcOrd="1" destOrd="0" presId="urn:microsoft.com/office/officeart/2005/8/layout/orgChart1"/>
    <dgm:cxn modelId="{BD21A6C0-A931-455E-8669-91523BE1D1C1}" srcId="{9C83E319-85C1-4B7B-BD41-F6BE9FD69516}" destId="{4F227CF8-B8A0-464B-B910-C4FF61B8B100}" srcOrd="1" destOrd="0" parTransId="{4225EBB4-BA03-460A-8075-DF712E58F5D0}" sibTransId="{8B7579EC-BF43-438C-81EC-B534EDCFA8D4}"/>
    <dgm:cxn modelId="{BFFA0BD9-FEF2-4CF5-B482-3630D5CFCB01}" type="presOf" srcId="{3F564217-55D2-4084-9573-A36853B0CF81}" destId="{1633DC20-58AF-499B-AC6E-D75C63A8FA51}" srcOrd="0" destOrd="0" presId="urn:microsoft.com/office/officeart/2005/8/layout/orgChart1"/>
    <dgm:cxn modelId="{45E574DC-492B-4FF7-AB43-3E61ED815F9B}" type="presOf" srcId="{6F0D8755-CF18-4B78-8B0B-85B4416C420E}" destId="{D93D90F8-1364-4669-881B-FA0B0CA39C61}" srcOrd="0" destOrd="0" presId="urn:microsoft.com/office/officeart/2005/8/layout/orgChart1"/>
    <dgm:cxn modelId="{AE96B8E4-37BB-440F-A3D1-524D30D6EF06}" srcId="{49320827-BB9E-4021-B177-F619E19D9F90}" destId="{9C83E319-85C1-4B7B-BD41-F6BE9FD69516}" srcOrd="0" destOrd="0" parTransId="{09BD96CC-1FF8-44A0-95F0-165D89130CFD}" sibTransId="{DF153561-7C32-4789-A5EB-D542290E4E4E}"/>
    <dgm:cxn modelId="{2463AAE5-6026-4D8D-B085-391214E82210}" type="presOf" srcId="{9C83E319-85C1-4B7B-BD41-F6BE9FD69516}" destId="{89DE3E56-CCE9-4E38-B48D-ACEFF694683A}" srcOrd="0" destOrd="0" presId="urn:microsoft.com/office/officeart/2005/8/layout/orgChart1"/>
    <dgm:cxn modelId="{618AD2F5-2526-42C5-BDE4-B58D10CB5B6E}" srcId="{9C83E319-85C1-4B7B-BD41-F6BE9FD69516}" destId="{0834F2E6-6401-4DCB-A99F-C44C966B0D85}" srcOrd="0" destOrd="0" parTransId="{D5EDAACD-2FDD-4953-B14B-74EC5841D949}" sibTransId="{26F0B2FF-9E65-4639-8A06-3BE91C773A64}"/>
    <dgm:cxn modelId="{9F0CDFF8-90E5-42F2-8D19-8404D2085FD2}" type="presOf" srcId="{82C10E66-C636-479A-906C-A6FDBE0DBDE1}" destId="{C02FE200-0036-430D-8B5D-5B85CA891BA2}" srcOrd="0" destOrd="0" presId="urn:microsoft.com/office/officeart/2005/8/layout/orgChart1"/>
    <dgm:cxn modelId="{EB69976B-D44E-4B08-B5EC-42C312622AC4}" type="presParOf" srcId="{5DCBA95B-DE48-4373-AF31-D3E153356146}" destId="{15F3BC20-8D96-407B-9705-71C2E5BF46A9}" srcOrd="0" destOrd="0" presId="urn:microsoft.com/office/officeart/2005/8/layout/orgChart1"/>
    <dgm:cxn modelId="{50BC7B3C-7C43-433D-973C-3264D7F58C90}" type="presParOf" srcId="{15F3BC20-8D96-407B-9705-71C2E5BF46A9}" destId="{8A84BD3F-A287-4421-9F1B-BF9578EF907D}" srcOrd="0" destOrd="0" presId="urn:microsoft.com/office/officeart/2005/8/layout/orgChart1"/>
    <dgm:cxn modelId="{A572717C-AC89-4E36-8758-6854D7B975D9}" type="presParOf" srcId="{8A84BD3F-A287-4421-9F1B-BF9578EF907D}" destId="{ED790D2B-4469-4BAC-BEF3-55304137805F}" srcOrd="0" destOrd="0" presId="urn:microsoft.com/office/officeart/2005/8/layout/orgChart1"/>
    <dgm:cxn modelId="{09D7BB10-C3AD-4041-929E-C66DAA90921C}" type="presParOf" srcId="{8A84BD3F-A287-4421-9F1B-BF9578EF907D}" destId="{5BBD621C-E62C-4431-A7D4-A61D17985A14}" srcOrd="1" destOrd="0" presId="urn:microsoft.com/office/officeart/2005/8/layout/orgChart1"/>
    <dgm:cxn modelId="{367E54CD-7504-42D6-81C8-C246879689A6}" type="presParOf" srcId="{15F3BC20-8D96-407B-9705-71C2E5BF46A9}" destId="{E72870CE-335B-470B-BE35-3A6B1848CC75}" srcOrd="1" destOrd="0" presId="urn:microsoft.com/office/officeart/2005/8/layout/orgChart1"/>
    <dgm:cxn modelId="{F426045C-F4B0-42FB-A4EE-A75CFC104DE7}" type="presParOf" srcId="{E72870CE-335B-470B-BE35-3A6B1848CC75}" destId="{69B7E19D-578F-4145-B596-1EC2DC79B945}" srcOrd="0" destOrd="0" presId="urn:microsoft.com/office/officeart/2005/8/layout/orgChart1"/>
    <dgm:cxn modelId="{B40E9F46-0F21-4E2E-88FC-E2088FD9B7DC}" type="presParOf" srcId="{E72870CE-335B-470B-BE35-3A6B1848CC75}" destId="{960492D8-4F94-4832-9FD3-7F7C9F64FFFA}" srcOrd="1" destOrd="0" presId="urn:microsoft.com/office/officeart/2005/8/layout/orgChart1"/>
    <dgm:cxn modelId="{AFBF2520-4621-4693-B815-546C983D1FE8}" type="presParOf" srcId="{960492D8-4F94-4832-9FD3-7F7C9F64FFFA}" destId="{D38821CE-EC6F-4DD9-B11F-B1C0CF42B796}" srcOrd="0" destOrd="0" presId="urn:microsoft.com/office/officeart/2005/8/layout/orgChart1"/>
    <dgm:cxn modelId="{7EEEE3C8-3289-459E-9981-0ED33961BDCC}" type="presParOf" srcId="{D38821CE-EC6F-4DD9-B11F-B1C0CF42B796}" destId="{F74D2F63-E215-4E80-8F84-036C7D0FA32B}" srcOrd="0" destOrd="0" presId="urn:microsoft.com/office/officeart/2005/8/layout/orgChart1"/>
    <dgm:cxn modelId="{DC426798-AB85-441F-A82D-D4C9249288C1}" type="presParOf" srcId="{D38821CE-EC6F-4DD9-B11F-B1C0CF42B796}" destId="{3A5A6A83-2DC6-493F-8823-F79D61A32E96}" srcOrd="1" destOrd="0" presId="urn:microsoft.com/office/officeart/2005/8/layout/orgChart1"/>
    <dgm:cxn modelId="{074FEBC0-88A3-4FD6-8002-F4EF78E28894}" type="presParOf" srcId="{960492D8-4F94-4832-9FD3-7F7C9F64FFFA}" destId="{00863273-F48F-41E6-8B42-8DA86FDBA73A}" srcOrd="1" destOrd="0" presId="urn:microsoft.com/office/officeart/2005/8/layout/orgChart1"/>
    <dgm:cxn modelId="{186822CB-72E7-4A70-B74D-26CD5416F244}" type="presParOf" srcId="{00863273-F48F-41E6-8B42-8DA86FDBA73A}" destId="{6F22298E-62B5-4B3F-BAE7-398E17E33D5A}" srcOrd="0" destOrd="0" presId="urn:microsoft.com/office/officeart/2005/8/layout/orgChart1"/>
    <dgm:cxn modelId="{5F8D62F0-48D0-4849-BEE3-70A4885F48B0}" type="presParOf" srcId="{00863273-F48F-41E6-8B42-8DA86FDBA73A}" destId="{77AC7B0B-9786-4901-A1B5-F579BF2BE509}" srcOrd="1" destOrd="0" presId="urn:microsoft.com/office/officeart/2005/8/layout/orgChart1"/>
    <dgm:cxn modelId="{8957B97B-2199-45C1-932F-698EDC36BBDF}" type="presParOf" srcId="{77AC7B0B-9786-4901-A1B5-F579BF2BE509}" destId="{316C560A-120A-4F52-B3C4-25AC8BA7FD94}" srcOrd="0" destOrd="0" presId="urn:microsoft.com/office/officeart/2005/8/layout/orgChart1"/>
    <dgm:cxn modelId="{6E854C3A-5D66-408C-B6B0-A9A107B36CAD}" type="presParOf" srcId="{316C560A-120A-4F52-B3C4-25AC8BA7FD94}" destId="{60891809-54A4-41F6-A6DB-A90DEF718701}" srcOrd="0" destOrd="0" presId="urn:microsoft.com/office/officeart/2005/8/layout/orgChart1"/>
    <dgm:cxn modelId="{AD3E96C1-80F5-43D2-A3F4-E3B7E3C893E8}" type="presParOf" srcId="{316C560A-120A-4F52-B3C4-25AC8BA7FD94}" destId="{7FC1C51B-D374-40FC-9724-4C8602D02886}" srcOrd="1" destOrd="0" presId="urn:microsoft.com/office/officeart/2005/8/layout/orgChart1"/>
    <dgm:cxn modelId="{FC252532-A5FD-4274-93B9-DFFC6F951953}" type="presParOf" srcId="{77AC7B0B-9786-4901-A1B5-F579BF2BE509}" destId="{DB01AD0A-75C1-48C4-B14A-69313A67271F}" srcOrd="1" destOrd="0" presId="urn:microsoft.com/office/officeart/2005/8/layout/orgChart1"/>
    <dgm:cxn modelId="{301121F1-7B14-4AD7-B9DE-5238B3D57027}" type="presParOf" srcId="{DB01AD0A-75C1-48C4-B14A-69313A67271F}" destId="{AFE2AACD-762F-4C1C-A4CE-BB42EBE6E250}" srcOrd="0" destOrd="0" presId="urn:microsoft.com/office/officeart/2005/8/layout/orgChart1"/>
    <dgm:cxn modelId="{42551976-A52E-4A48-8D96-099EB14C3B4B}" type="presParOf" srcId="{DB01AD0A-75C1-48C4-B14A-69313A67271F}" destId="{C0280674-1DA9-45BE-95EF-EF9FF045A80D}" srcOrd="1" destOrd="0" presId="urn:microsoft.com/office/officeart/2005/8/layout/orgChart1"/>
    <dgm:cxn modelId="{4F7A425E-2B6D-4198-A281-C09E324030BB}" type="presParOf" srcId="{C0280674-1DA9-45BE-95EF-EF9FF045A80D}" destId="{6F49F865-4C14-444D-A208-5B44E9921251}" srcOrd="0" destOrd="0" presId="urn:microsoft.com/office/officeart/2005/8/layout/orgChart1"/>
    <dgm:cxn modelId="{AE2E2BE5-C182-43E9-9BA6-74CCDE2C6DCA}" type="presParOf" srcId="{6F49F865-4C14-444D-A208-5B44E9921251}" destId="{89DE3E56-CCE9-4E38-B48D-ACEFF694683A}" srcOrd="0" destOrd="0" presId="urn:microsoft.com/office/officeart/2005/8/layout/orgChart1"/>
    <dgm:cxn modelId="{73E5F995-C654-430D-8306-F7A055B45AD4}" type="presParOf" srcId="{6F49F865-4C14-444D-A208-5B44E9921251}" destId="{569FC9BA-9EDF-4C9F-9965-01B14FF19682}" srcOrd="1" destOrd="0" presId="urn:microsoft.com/office/officeart/2005/8/layout/orgChart1"/>
    <dgm:cxn modelId="{B00DBE9E-5E88-439A-B5E3-3CAA71F8E188}" type="presParOf" srcId="{C0280674-1DA9-45BE-95EF-EF9FF045A80D}" destId="{76833051-2581-447E-AF08-ACF8E5869353}" srcOrd="1" destOrd="0" presId="urn:microsoft.com/office/officeart/2005/8/layout/orgChart1"/>
    <dgm:cxn modelId="{9AE108E5-3E95-4E54-95F4-1F91E55FB4A5}" type="presParOf" srcId="{76833051-2581-447E-AF08-ACF8E5869353}" destId="{CAD03062-76D0-4C65-831F-A215289A2FDD}" srcOrd="0" destOrd="0" presId="urn:microsoft.com/office/officeart/2005/8/layout/orgChart1"/>
    <dgm:cxn modelId="{517FAC34-3B22-4C55-887D-F9E855D97325}" type="presParOf" srcId="{76833051-2581-447E-AF08-ACF8E5869353}" destId="{16C450B4-32E1-4D08-99A8-59BEB251B5AC}" srcOrd="1" destOrd="0" presId="urn:microsoft.com/office/officeart/2005/8/layout/orgChart1"/>
    <dgm:cxn modelId="{8E0FAA6E-A92E-4B19-A54C-A388248956CC}" type="presParOf" srcId="{16C450B4-32E1-4D08-99A8-59BEB251B5AC}" destId="{3702B037-4D92-4096-9E82-3D99DD8D59B4}" srcOrd="0" destOrd="0" presId="urn:microsoft.com/office/officeart/2005/8/layout/orgChart1"/>
    <dgm:cxn modelId="{6F3D253E-14E3-4CAC-B3D8-32846267096F}" type="presParOf" srcId="{3702B037-4D92-4096-9E82-3D99DD8D59B4}" destId="{3B6DAA2A-2C49-498C-8791-5421CA080EFB}" srcOrd="0" destOrd="0" presId="urn:microsoft.com/office/officeart/2005/8/layout/orgChart1"/>
    <dgm:cxn modelId="{86C6BA00-DB11-424F-AF77-78C520D1790D}" type="presParOf" srcId="{3702B037-4D92-4096-9E82-3D99DD8D59B4}" destId="{2B00499D-471F-4E0D-A18F-BA95D2FFEC23}" srcOrd="1" destOrd="0" presId="urn:microsoft.com/office/officeart/2005/8/layout/orgChart1"/>
    <dgm:cxn modelId="{D3731478-6162-42CD-A764-A5B5540EFE9F}" type="presParOf" srcId="{16C450B4-32E1-4D08-99A8-59BEB251B5AC}" destId="{B16887F6-E9C4-4C97-8125-E6C4703F7358}" srcOrd="1" destOrd="0" presId="urn:microsoft.com/office/officeart/2005/8/layout/orgChart1"/>
    <dgm:cxn modelId="{9DA21817-6701-4EB4-AC8D-AE61A4F97239}" type="presParOf" srcId="{16C450B4-32E1-4D08-99A8-59BEB251B5AC}" destId="{2FAB49EF-0693-439A-AE67-2F51A40DBEC4}" srcOrd="2" destOrd="0" presId="urn:microsoft.com/office/officeart/2005/8/layout/orgChart1"/>
    <dgm:cxn modelId="{72BABE25-E975-4BA4-99BE-1BC77CDFC728}" type="presParOf" srcId="{76833051-2581-447E-AF08-ACF8E5869353}" destId="{E60C3469-B185-495D-B70A-90D5151CBAC1}" srcOrd="2" destOrd="0" presId="urn:microsoft.com/office/officeart/2005/8/layout/orgChart1"/>
    <dgm:cxn modelId="{75B00EB3-1963-4455-AC08-52BDEC27ECDB}" type="presParOf" srcId="{76833051-2581-447E-AF08-ACF8E5869353}" destId="{B619A8DE-ACE0-46A9-949F-D2CCE923D27C}" srcOrd="3" destOrd="0" presId="urn:microsoft.com/office/officeart/2005/8/layout/orgChart1"/>
    <dgm:cxn modelId="{B4C5EC04-CCD3-49AF-9CBC-3D0F6C610932}" type="presParOf" srcId="{B619A8DE-ACE0-46A9-949F-D2CCE923D27C}" destId="{7376DEB2-2261-4BB7-983E-CB14EEA8424A}" srcOrd="0" destOrd="0" presId="urn:microsoft.com/office/officeart/2005/8/layout/orgChart1"/>
    <dgm:cxn modelId="{12354D0F-3199-400C-B200-9B232607EECE}" type="presParOf" srcId="{7376DEB2-2261-4BB7-983E-CB14EEA8424A}" destId="{B7033139-AAA0-4272-BD00-D396C5601D6B}" srcOrd="0" destOrd="0" presId="urn:microsoft.com/office/officeart/2005/8/layout/orgChart1"/>
    <dgm:cxn modelId="{465C6E6B-77FC-4CA6-950A-F7DA7D9F3839}" type="presParOf" srcId="{7376DEB2-2261-4BB7-983E-CB14EEA8424A}" destId="{0C62A72D-8FF0-4C7E-9338-A19168C827AF}" srcOrd="1" destOrd="0" presId="urn:microsoft.com/office/officeart/2005/8/layout/orgChart1"/>
    <dgm:cxn modelId="{C75E87A2-053D-4D86-BB88-00E42D8C6BE0}" type="presParOf" srcId="{B619A8DE-ACE0-46A9-949F-D2CCE923D27C}" destId="{A89502F9-8636-4BCB-A0C1-52000938ED7D}" srcOrd="1" destOrd="0" presId="urn:microsoft.com/office/officeart/2005/8/layout/orgChart1"/>
    <dgm:cxn modelId="{E073F1B9-A746-4759-8612-D0A92FD93C2A}" type="presParOf" srcId="{A89502F9-8636-4BCB-A0C1-52000938ED7D}" destId="{C02FE200-0036-430D-8B5D-5B85CA891BA2}" srcOrd="0" destOrd="0" presId="urn:microsoft.com/office/officeart/2005/8/layout/orgChart1"/>
    <dgm:cxn modelId="{AA700041-DBEF-4CF5-B7FD-0F92FB48A00A}" type="presParOf" srcId="{A89502F9-8636-4BCB-A0C1-52000938ED7D}" destId="{05363825-8682-4190-A594-93CFE12DA47B}" srcOrd="1" destOrd="0" presId="urn:microsoft.com/office/officeart/2005/8/layout/orgChart1"/>
    <dgm:cxn modelId="{BE3C88D2-49E9-4ED2-99FA-D211A7884FCB}" type="presParOf" srcId="{05363825-8682-4190-A594-93CFE12DA47B}" destId="{2CE5458B-32D5-4B7F-A1D3-89EA53DBF3E9}" srcOrd="0" destOrd="0" presId="urn:microsoft.com/office/officeart/2005/8/layout/orgChart1"/>
    <dgm:cxn modelId="{FF6E3DF6-2BB5-4D53-8001-0AADD6BCE317}" type="presParOf" srcId="{2CE5458B-32D5-4B7F-A1D3-89EA53DBF3E9}" destId="{D93D90F8-1364-4669-881B-FA0B0CA39C61}" srcOrd="0" destOrd="0" presId="urn:microsoft.com/office/officeart/2005/8/layout/orgChart1"/>
    <dgm:cxn modelId="{EB268D00-4FDB-4118-9DA3-8562BB95CED6}" type="presParOf" srcId="{2CE5458B-32D5-4B7F-A1D3-89EA53DBF3E9}" destId="{D9F7A11D-5B74-43AD-9F5E-E7D7200BBC50}" srcOrd="1" destOrd="0" presId="urn:microsoft.com/office/officeart/2005/8/layout/orgChart1"/>
    <dgm:cxn modelId="{0A70823F-0B5B-49E8-A72F-D15B27D68738}" type="presParOf" srcId="{05363825-8682-4190-A594-93CFE12DA47B}" destId="{D4EE6946-F71D-40E8-ACD8-676D9CF8F0B1}" srcOrd="1" destOrd="0" presId="urn:microsoft.com/office/officeart/2005/8/layout/orgChart1"/>
    <dgm:cxn modelId="{F8D1DC8C-8D14-46EF-92A2-406A963CD6AD}" type="presParOf" srcId="{D4EE6946-F71D-40E8-ACD8-676D9CF8F0B1}" destId="{D16C7E6D-1E1C-4E76-BEA7-3226EB82DD5F}" srcOrd="0" destOrd="0" presId="urn:microsoft.com/office/officeart/2005/8/layout/orgChart1"/>
    <dgm:cxn modelId="{21519380-70B3-4269-8884-AF363398BDED}" type="presParOf" srcId="{D4EE6946-F71D-40E8-ACD8-676D9CF8F0B1}" destId="{13FE8959-90E1-42AC-A427-1ACA082BC96D}" srcOrd="1" destOrd="0" presId="urn:microsoft.com/office/officeart/2005/8/layout/orgChart1"/>
    <dgm:cxn modelId="{9C7773A5-363E-4A7C-BD82-211FBA3F89E6}" type="presParOf" srcId="{13FE8959-90E1-42AC-A427-1ACA082BC96D}" destId="{FCFDF9C8-9E1C-42E5-867F-A5B1B7460FFB}" srcOrd="0" destOrd="0" presId="urn:microsoft.com/office/officeart/2005/8/layout/orgChart1"/>
    <dgm:cxn modelId="{59606912-E1F9-479B-AA8D-797C202A87A0}" type="presParOf" srcId="{FCFDF9C8-9E1C-42E5-867F-A5B1B7460FFB}" destId="{1633DC20-58AF-499B-AC6E-D75C63A8FA51}" srcOrd="0" destOrd="0" presId="urn:microsoft.com/office/officeart/2005/8/layout/orgChart1"/>
    <dgm:cxn modelId="{6F321087-7CA2-435F-AB4E-414A9AC02488}" type="presParOf" srcId="{FCFDF9C8-9E1C-42E5-867F-A5B1B7460FFB}" destId="{9BF96A3C-C116-49A7-A3E3-1103808ADEFF}" srcOrd="1" destOrd="0" presId="urn:microsoft.com/office/officeart/2005/8/layout/orgChart1"/>
    <dgm:cxn modelId="{08AC79F4-4007-4D60-A40D-6EF135061F8D}" type="presParOf" srcId="{13FE8959-90E1-42AC-A427-1ACA082BC96D}" destId="{C6E0A83A-786A-4D9F-8A6C-84594672121B}" srcOrd="1" destOrd="0" presId="urn:microsoft.com/office/officeart/2005/8/layout/orgChart1"/>
    <dgm:cxn modelId="{18F0A3CB-E401-456A-A09A-6C17B15759C5}" type="presParOf" srcId="{13FE8959-90E1-42AC-A427-1ACA082BC96D}" destId="{8964B88E-F1CD-4E5C-B5C1-CAA6D668CADA}" srcOrd="2" destOrd="0" presId="urn:microsoft.com/office/officeart/2005/8/layout/orgChart1"/>
    <dgm:cxn modelId="{FCCAD72F-C30D-4628-9433-26DFEFC22B2C}" type="presParOf" srcId="{05363825-8682-4190-A594-93CFE12DA47B}" destId="{416E7D6A-2056-42E5-A77C-CF82D78BF905}" srcOrd="2" destOrd="0" presId="urn:microsoft.com/office/officeart/2005/8/layout/orgChart1"/>
    <dgm:cxn modelId="{FA597C5D-EC25-4C84-956A-F739E01BE10E}" type="presParOf" srcId="{B619A8DE-ACE0-46A9-949F-D2CCE923D27C}" destId="{7FB58F2F-BC9B-45B7-990C-A342799E3952}" srcOrd="2" destOrd="0" presId="urn:microsoft.com/office/officeart/2005/8/layout/orgChart1"/>
    <dgm:cxn modelId="{CE3130E0-CAA5-4D2B-8B06-76581C5A4FA2}" type="presParOf" srcId="{C0280674-1DA9-45BE-95EF-EF9FF045A80D}" destId="{CFB7226A-C496-4AA3-98A1-CCF6C9F8418C}" srcOrd="2" destOrd="0" presId="urn:microsoft.com/office/officeart/2005/8/layout/orgChart1"/>
    <dgm:cxn modelId="{07461E94-6673-4636-8FC7-C3BD4BDAC18B}" type="presParOf" srcId="{77AC7B0B-9786-4901-A1B5-F579BF2BE509}" destId="{C2BF7233-FD42-440C-8478-EB10FE8AE899}" srcOrd="2" destOrd="0" presId="urn:microsoft.com/office/officeart/2005/8/layout/orgChart1"/>
    <dgm:cxn modelId="{DF725EDA-4AC2-4602-BF10-475D19A6ED1E}" type="presParOf" srcId="{C2BF7233-FD42-440C-8478-EB10FE8AE899}" destId="{A55E7AE5-1989-4806-9770-FCF25E8C5010}" srcOrd="0" destOrd="0" presId="urn:microsoft.com/office/officeart/2005/8/layout/orgChart1"/>
    <dgm:cxn modelId="{C41DA09B-4B06-48B3-90C9-2F8F044943A7}" type="presParOf" srcId="{C2BF7233-FD42-440C-8478-EB10FE8AE899}" destId="{FB006961-700E-44E4-B140-02F0E9FFE930}" srcOrd="1" destOrd="0" presId="urn:microsoft.com/office/officeart/2005/8/layout/orgChart1"/>
    <dgm:cxn modelId="{E8B43C61-A52F-47EF-9569-3A3424211161}" type="presParOf" srcId="{FB006961-700E-44E4-B140-02F0E9FFE930}" destId="{24A652A3-274C-4E4E-8F9B-E11414631E73}" srcOrd="0" destOrd="0" presId="urn:microsoft.com/office/officeart/2005/8/layout/orgChart1"/>
    <dgm:cxn modelId="{D67E7D47-D2AC-4CA4-9E06-0BD86BB04509}" type="presParOf" srcId="{24A652A3-274C-4E4E-8F9B-E11414631E73}" destId="{A0B74648-FC0A-4FB4-B551-4A1893B28ED5}" srcOrd="0" destOrd="0" presId="urn:microsoft.com/office/officeart/2005/8/layout/orgChart1"/>
    <dgm:cxn modelId="{159BAE43-4AB9-491F-BB14-20ACE59977C9}" type="presParOf" srcId="{24A652A3-274C-4E4E-8F9B-E11414631E73}" destId="{D8B87886-72D1-4CCD-9084-997FA6DB8187}" srcOrd="1" destOrd="0" presId="urn:microsoft.com/office/officeart/2005/8/layout/orgChart1"/>
    <dgm:cxn modelId="{6C21292A-99B7-488F-B367-9F969696057E}" type="presParOf" srcId="{FB006961-700E-44E4-B140-02F0E9FFE930}" destId="{CA2898C9-B290-48DC-97B3-D8B062EA6BA1}" srcOrd="1" destOrd="0" presId="urn:microsoft.com/office/officeart/2005/8/layout/orgChart1"/>
    <dgm:cxn modelId="{7EA46D90-B002-4A3F-B409-0835188C61FE}" type="presParOf" srcId="{FB006961-700E-44E4-B140-02F0E9FFE930}" destId="{61054964-E7CE-41A1-B8BF-71B0F041613C}" srcOrd="2" destOrd="0" presId="urn:microsoft.com/office/officeart/2005/8/layout/orgChart1"/>
    <dgm:cxn modelId="{CC4F167B-6165-408A-B093-DB9316ACE3D3}" type="presParOf" srcId="{960492D8-4F94-4832-9FD3-7F7C9F64FFFA}" destId="{70D2FBFD-5E15-42F2-93CD-90EAC79EF0C6}" srcOrd="2" destOrd="0" presId="urn:microsoft.com/office/officeart/2005/8/layout/orgChart1"/>
    <dgm:cxn modelId="{E2511D8A-4660-47C5-8991-8AC32356EF5F}" type="presParOf" srcId="{15F3BC20-8D96-407B-9705-71C2E5BF46A9}" destId="{392FFF34-3D83-4F12-9CAC-4694CF9DEAFA}" srcOrd="2" destOrd="0" presId="urn:microsoft.com/office/officeart/2005/8/layout/orgChart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32C2D0CF-2E6C-4BD7-B4E7-4B7B915E3149}"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GB"/>
        </a:p>
      </dgm:t>
    </dgm:pt>
    <dgm:pt modelId="{333719BE-C529-4428-989E-B4C700ED6A33}">
      <dgm:prSet phldrT="[Text]" custT="1"/>
      <dgm:spPr>
        <a:xfrm>
          <a:off x="2607047" y="114150"/>
          <a:ext cx="1377799" cy="574101"/>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baseline="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setting will remain open if at all possible </a:t>
          </a:r>
        </a:p>
      </dgm:t>
    </dgm:pt>
    <dgm:pt modelId="{6C084795-C3C6-459B-B5BD-D9651E16B53E}" type="parTrans" cxnId="{A8311F17-D6A5-43DD-9C7D-175848F528A8}">
      <dgm:prSet/>
      <dgm:spPr/>
      <dgm:t>
        <a:bodyPr/>
        <a:lstStyle/>
        <a:p>
          <a:endParaRPr lang="en-GB"/>
        </a:p>
      </dgm:t>
    </dgm:pt>
    <dgm:pt modelId="{81E53D61-6587-4D21-B561-5581BD4C49EE}" type="sibTrans" cxnId="{A8311F17-D6A5-43DD-9C7D-175848F528A8}">
      <dgm:prSet/>
      <dgm:spPr/>
      <dgm:t>
        <a:bodyPr/>
        <a:lstStyle/>
        <a:p>
          <a:endParaRPr lang="en-GB"/>
        </a:p>
      </dgm:t>
    </dgm:pt>
    <dgm:pt modelId="{6C2F1EC2-3037-458E-AA5B-4F1200554574}" type="asst">
      <dgm:prSet phldrT="[Text]" custT="1"/>
      <dgm:spPr>
        <a:xfrm>
          <a:off x="977248" y="977589"/>
          <a:ext cx="2174030" cy="688899"/>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baseline="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owner will make the decision to close the setting when she has made a full assesment, or on instructions from higher authorities </a:t>
          </a:r>
        </a:p>
      </dgm:t>
    </dgm:pt>
    <dgm:pt modelId="{071FBA1A-8B77-4AAF-83D5-F19EFB4358CE}" type="parTrans" cxnId="{19677B49-FF98-4FDF-8014-5BBB2971D2C2}">
      <dgm:prSet/>
      <dgm:spPr>
        <a:xfrm>
          <a:off x="3151278" y="688251"/>
          <a:ext cx="144668" cy="633787"/>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GB"/>
        </a:p>
      </dgm:t>
    </dgm:pt>
    <dgm:pt modelId="{42E1E66C-F2C0-4530-82A1-18E2A34B5F30}" type="sibTrans" cxnId="{19677B49-FF98-4FDF-8014-5BBB2971D2C2}">
      <dgm:prSet/>
      <dgm:spPr/>
      <dgm:t>
        <a:bodyPr/>
        <a:lstStyle/>
        <a:p>
          <a:endParaRPr lang="en-GB"/>
        </a:p>
      </dgm:t>
    </dgm:pt>
    <dgm:pt modelId="{991E0F52-A52A-4A26-976A-56DD1F41182A}">
      <dgm:prSet phldrT="[Text]" custT="1"/>
      <dgm:spPr>
        <a:xfrm>
          <a:off x="2437" y="1975157"/>
          <a:ext cx="1377799" cy="413146"/>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b="1" baseline="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If closing to prevent the spread of disease </a:t>
          </a:r>
        </a:p>
      </dgm:t>
    </dgm:pt>
    <dgm:pt modelId="{2E7E8BCD-FA94-43F5-A17C-CFCBEAED36ED}" type="parTrans" cxnId="{D2CE39EF-2CE2-4764-8A33-8AD9ED83E7CE}">
      <dgm:prSet/>
      <dgm:spPr>
        <a:xfrm>
          <a:off x="691337" y="688251"/>
          <a:ext cx="2604609" cy="1286906"/>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GB"/>
        </a:p>
      </dgm:t>
    </dgm:pt>
    <dgm:pt modelId="{28E2BB32-2557-45B3-8DE1-0FD9675897B8}" type="sibTrans" cxnId="{D2CE39EF-2CE2-4764-8A33-8AD9ED83E7CE}">
      <dgm:prSet/>
      <dgm:spPr/>
      <dgm:t>
        <a:bodyPr/>
        <a:lstStyle/>
        <a:p>
          <a:endParaRPr lang="en-GB"/>
        </a:p>
      </dgm:t>
    </dgm:pt>
    <dgm:pt modelId="{AAC8F02C-0204-47D9-B73B-807CA87F7FE8}">
      <dgm:prSet phldrT="[Text]" custT="1"/>
      <dgm:spPr>
        <a:xfrm>
          <a:off x="3027893" y="2136718"/>
          <a:ext cx="1377799" cy="40268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b="1" baseline="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If closing due to adverse weather </a:t>
          </a:r>
        </a:p>
      </dgm:t>
    </dgm:pt>
    <dgm:pt modelId="{328B8BD7-004C-434A-A7B2-170475E43637}" type="parTrans" cxnId="{BBC96AFE-AB22-42F7-819A-7988689698DE}">
      <dgm:prSet/>
      <dgm:spPr>
        <a:xfrm>
          <a:off x="3295947" y="688251"/>
          <a:ext cx="420845" cy="1448466"/>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GB"/>
        </a:p>
      </dgm:t>
    </dgm:pt>
    <dgm:pt modelId="{DDA9A4FE-D75A-463C-90F9-D47EE09244C1}" type="sibTrans" cxnId="{BBC96AFE-AB22-42F7-819A-7988689698DE}">
      <dgm:prSet/>
      <dgm:spPr/>
      <dgm:t>
        <a:bodyPr/>
        <a:lstStyle/>
        <a:p>
          <a:endParaRPr lang="en-GB"/>
        </a:p>
      </dgm:t>
    </dgm:pt>
    <dgm:pt modelId="{E7BD7272-81D0-4215-9906-1FE38ED4C8A6}">
      <dgm:prSet phldrT="[Text]" custT="1"/>
      <dgm:spPr>
        <a:xfrm>
          <a:off x="5066098" y="1993620"/>
          <a:ext cx="1753801" cy="40268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b="1" baseline="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If closing due to conditions within the school</a:t>
          </a:r>
          <a:r>
            <a:rPr lang="en-GB" sz="1000" b="1" baseline="-25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 </a:t>
          </a:r>
          <a:r>
            <a:rPr lang="en-GB" sz="600" b="1" baseline="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(eg. burst pipes)</a:t>
          </a:r>
        </a:p>
      </dgm:t>
    </dgm:pt>
    <dgm:pt modelId="{FA3D3CFD-6D1C-4A80-8A51-D82186E36B05}" type="parTrans" cxnId="{7A3BEDF4-CFE1-4974-BE7E-C6D9ABAD5B4B}">
      <dgm:prSet/>
      <dgm:spPr>
        <a:xfrm>
          <a:off x="3295947" y="688251"/>
          <a:ext cx="2647052" cy="1305368"/>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GB"/>
        </a:p>
      </dgm:t>
    </dgm:pt>
    <dgm:pt modelId="{7B78F6A3-C7A5-48B3-AC90-65DFAF888B9F}" type="sibTrans" cxnId="{7A3BEDF4-CFE1-4974-BE7E-C6D9ABAD5B4B}">
      <dgm:prSet/>
      <dgm:spPr/>
      <dgm:t>
        <a:bodyPr/>
        <a:lstStyle/>
        <a:p>
          <a:endParaRPr lang="en-GB"/>
        </a:p>
      </dgm:t>
    </dgm:pt>
    <dgm:pt modelId="{31E333AB-D90A-4A2C-B0B4-BABD1F19D1F4}">
      <dgm:prSet custT="1"/>
      <dgm:spPr>
        <a:xfrm>
          <a:off x="347204" y="4429012"/>
          <a:ext cx="2645375" cy="688899"/>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baseline="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owner will text all members of staff to inform them of closure - members of staff are expected to attend unless agreed by the owner (eg. pregnancy) or are affected themselves </a:t>
          </a:r>
        </a:p>
      </dgm:t>
    </dgm:pt>
    <dgm:pt modelId="{1BC9B8FA-EF9F-4D32-A83F-DE49D86AB99D}" type="parTrans" cxnId="{557DF388-04A6-43F4-BE50-E10084D3807E}">
      <dgm:prSet/>
      <dgm:spPr>
        <a:xfrm>
          <a:off x="140217" y="2388304"/>
          <a:ext cx="206986" cy="2385157"/>
        </a:xfrm>
      </dgm:spPr>
      <dgm:t>
        <a:bodyPr/>
        <a:lstStyle/>
        <a:p>
          <a:endParaRPr lang="en-GB"/>
        </a:p>
      </dgm:t>
    </dgm:pt>
    <dgm:pt modelId="{1DE0DDFA-3A3E-416A-BE73-7DC153445653}" type="sibTrans" cxnId="{557DF388-04A6-43F4-BE50-E10084D3807E}">
      <dgm:prSet/>
      <dgm:spPr/>
      <dgm:t>
        <a:bodyPr/>
        <a:lstStyle/>
        <a:p>
          <a:endParaRPr lang="en-GB"/>
        </a:p>
      </dgm:t>
    </dgm:pt>
    <dgm:pt modelId="{014F5E78-6EDC-4D01-8971-ED2989A01D1F}">
      <dgm:prSet custT="1"/>
      <dgm:spPr>
        <a:xfrm>
          <a:off x="347204" y="3636550"/>
          <a:ext cx="1377799" cy="503124"/>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baseline="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owner will email all parents to inform them </a:t>
          </a:r>
        </a:p>
      </dgm:t>
    </dgm:pt>
    <dgm:pt modelId="{94C04EE2-3B0D-486A-9178-B8FF23853B15}" type="parTrans" cxnId="{99F4BCF8-5207-48ED-83D5-E4D2E8AF4AC4}">
      <dgm:prSet/>
      <dgm:spPr>
        <a:xfrm>
          <a:off x="140217" y="2388304"/>
          <a:ext cx="206986" cy="1499807"/>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117F1D2A-16CD-4F68-8E42-0D0FCE6902A9}" type="sibTrans" cxnId="{99F4BCF8-5207-48ED-83D5-E4D2E8AF4AC4}">
      <dgm:prSet/>
      <dgm:spPr/>
      <dgm:t>
        <a:bodyPr/>
        <a:lstStyle/>
        <a:p>
          <a:endParaRPr lang="en-GB"/>
        </a:p>
      </dgm:t>
    </dgm:pt>
    <dgm:pt modelId="{DFFAACBC-C9A5-4DC0-8EAB-FF7537F566B0}">
      <dgm:prSet custT="1"/>
      <dgm:spPr>
        <a:xfrm>
          <a:off x="3281917" y="2647847"/>
          <a:ext cx="1377799" cy="40268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baseline="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owner will email all parents to inform them </a:t>
          </a:r>
        </a:p>
      </dgm:t>
    </dgm:pt>
    <dgm:pt modelId="{0ECB74F4-93DF-4EC0-83F2-A518A5B020B9}" type="parTrans" cxnId="{7805EC55-AE1B-4021-BC39-023721F45F44}">
      <dgm:prSet/>
      <dgm:spPr>
        <a:xfrm>
          <a:off x="3165673" y="2539401"/>
          <a:ext cx="116244" cy="309787"/>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7DCF1601-33B0-4DEC-9BFE-14C00F6E63C5}" type="sibTrans" cxnId="{7805EC55-AE1B-4021-BC39-023721F45F44}">
      <dgm:prSet/>
      <dgm:spPr/>
      <dgm:t>
        <a:bodyPr/>
        <a:lstStyle/>
        <a:p>
          <a:endParaRPr lang="en-GB"/>
        </a:p>
      </dgm:t>
    </dgm:pt>
    <dgm:pt modelId="{1652AD6F-E0F9-4959-9799-DECDB701A702}">
      <dgm:prSet custT="1"/>
      <dgm:spPr>
        <a:xfrm>
          <a:off x="3281917" y="3339868"/>
          <a:ext cx="1702533" cy="975123"/>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baseline="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owner will text all members of staff to inform them of closure - members of staff are expected to attend unless agreed by the owner (eg. police advice not to travel)</a:t>
          </a:r>
        </a:p>
      </dgm:t>
    </dgm:pt>
    <dgm:pt modelId="{69E87C0D-DFA1-4370-9F37-230376F2843B}" type="parTrans" cxnId="{6FFA7C58-6961-44DF-AA3C-EAACC5FF4C71}">
      <dgm:prSet/>
      <dgm:spPr>
        <a:xfrm>
          <a:off x="3165673" y="2539401"/>
          <a:ext cx="116244" cy="1288029"/>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ED88F5F2-5BC1-4512-99DE-4BCB513B404B}" type="sibTrans" cxnId="{6FFA7C58-6961-44DF-AA3C-EAACC5FF4C71}">
      <dgm:prSet/>
      <dgm:spPr/>
      <dgm:t>
        <a:bodyPr/>
        <a:lstStyle/>
        <a:p>
          <a:endParaRPr lang="en-GB"/>
        </a:p>
      </dgm:t>
    </dgm:pt>
    <dgm:pt modelId="{97855FC4-086D-4C66-93B4-7C5F69029495}">
      <dgm:prSet custT="1"/>
      <dgm:spPr>
        <a:xfrm>
          <a:off x="5442100" y="2718694"/>
          <a:ext cx="1377799" cy="40268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baseline="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owner will email all parents to inform them </a:t>
          </a:r>
        </a:p>
      </dgm:t>
    </dgm:pt>
    <dgm:pt modelId="{FEBABA59-59FC-4D95-9D42-DD26EF51E5D0}" type="parTrans" cxnId="{81971E83-58AF-4EA4-9577-086207C785CF}">
      <dgm:prSet/>
      <dgm:spPr>
        <a:xfrm>
          <a:off x="5241478" y="2396303"/>
          <a:ext cx="200621" cy="523732"/>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A67C4E22-545A-432E-B83F-B473137BEA5D}" type="sibTrans" cxnId="{81971E83-58AF-4EA4-9577-086207C785CF}">
      <dgm:prSet/>
      <dgm:spPr/>
      <dgm:t>
        <a:bodyPr/>
        <a:lstStyle/>
        <a:p>
          <a:endParaRPr lang="en-GB"/>
        </a:p>
      </dgm:t>
    </dgm:pt>
    <dgm:pt modelId="{9CA1B925-CDDD-4643-A9AD-B9E3D89D5218}">
      <dgm:prSet custT="1"/>
      <dgm:spPr>
        <a:xfrm>
          <a:off x="5276543" y="3281622"/>
          <a:ext cx="1543356" cy="688899"/>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baseline="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owner will text all members of staff to inform them of closure - members of staff are expected to attend</a:t>
          </a:r>
        </a:p>
      </dgm:t>
    </dgm:pt>
    <dgm:pt modelId="{C10D3B8B-FC7B-4FFA-B7D7-57940E89BFB9}" type="parTrans" cxnId="{962841D1-3699-40E4-9C76-9F1C0F1F6765}">
      <dgm:prSet/>
      <dgm:spPr>
        <a:xfrm>
          <a:off x="5195758" y="2396303"/>
          <a:ext cx="91440" cy="1229768"/>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541C057C-2600-4388-AD1F-33E060D55FFD}" type="sibTrans" cxnId="{962841D1-3699-40E4-9C76-9F1C0F1F6765}">
      <dgm:prSet/>
      <dgm:spPr/>
      <dgm:t>
        <a:bodyPr/>
        <a:lstStyle/>
        <a:p>
          <a:endParaRPr lang="en-GB"/>
        </a:p>
      </dgm:t>
    </dgm:pt>
    <dgm:pt modelId="{67FFD996-0E48-4557-9A18-3559ED1F4907}" type="pres">
      <dgm:prSet presAssocID="{32C2D0CF-2E6C-4BD7-B4E7-4B7B915E3149}" presName="hierChild1" presStyleCnt="0">
        <dgm:presLayoutVars>
          <dgm:orgChart val="1"/>
          <dgm:chPref val="1"/>
          <dgm:dir/>
          <dgm:animOne val="branch"/>
          <dgm:animLvl val="lvl"/>
          <dgm:resizeHandles/>
        </dgm:presLayoutVars>
      </dgm:prSet>
      <dgm:spPr/>
    </dgm:pt>
    <dgm:pt modelId="{D5182ADD-6FDF-4AB1-91CE-E6A2E3D9E85C}" type="pres">
      <dgm:prSet presAssocID="{333719BE-C529-4428-989E-B4C700ED6A33}" presName="hierRoot1" presStyleCnt="0">
        <dgm:presLayoutVars>
          <dgm:hierBranch val="init"/>
        </dgm:presLayoutVars>
      </dgm:prSet>
      <dgm:spPr/>
    </dgm:pt>
    <dgm:pt modelId="{FC23F9E1-3783-4B39-8F45-F676FEF01B43}" type="pres">
      <dgm:prSet presAssocID="{333719BE-C529-4428-989E-B4C700ED6A33}" presName="rootComposite1" presStyleCnt="0"/>
      <dgm:spPr/>
    </dgm:pt>
    <dgm:pt modelId="{2A3BCA16-886F-4FA3-BB47-BA90AE60E6CC}" type="pres">
      <dgm:prSet presAssocID="{333719BE-C529-4428-989E-B4C700ED6A33}" presName="rootText1" presStyleLbl="node0" presStyleIdx="0" presStyleCnt="1">
        <dgm:presLayoutVars>
          <dgm:chPref val="3"/>
        </dgm:presLayoutVars>
      </dgm:prSet>
      <dgm:spPr/>
    </dgm:pt>
    <dgm:pt modelId="{453B01F7-1989-4653-AD94-C3D812380C48}" type="pres">
      <dgm:prSet presAssocID="{333719BE-C529-4428-989E-B4C700ED6A33}" presName="rootConnector1" presStyleLbl="node1" presStyleIdx="0" presStyleCnt="0"/>
      <dgm:spPr/>
    </dgm:pt>
    <dgm:pt modelId="{D1E42C2A-1B96-4EFC-954E-5A4A86A83426}" type="pres">
      <dgm:prSet presAssocID="{333719BE-C529-4428-989E-B4C700ED6A33}" presName="hierChild2" presStyleCnt="0"/>
      <dgm:spPr/>
    </dgm:pt>
    <dgm:pt modelId="{199C5E6A-635E-4211-A9AA-7B66A45370CE}" type="pres">
      <dgm:prSet presAssocID="{2E7E8BCD-FA94-43F5-A17C-CFCBEAED36ED}" presName="Name37" presStyleLbl="parChTrans1D2" presStyleIdx="0" presStyleCnt="4"/>
      <dgm:spPr/>
    </dgm:pt>
    <dgm:pt modelId="{08E50711-796E-467A-999D-E9EE619DB6C8}" type="pres">
      <dgm:prSet presAssocID="{991E0F52-A52A-4A26-976A-56DD1F41182A}" presName="hierRoot2" presStyleCnt="0">
        <dgm:presLayoutVars>
          <dgm:hierBranch val="init"/>
        </dgm:presLayoutVars>
      </dgm:prSet>
      <dgm:spPr/>
    </dgm:pt>
    <dgm:pt modelId="{29702DF6-0465-473F-B459-377EC5B30BF5}" type="pres">
      <dgm:prSet presAssocID="{991E0F52-A52A-4A26-976A-56DD1F41182A}" presName="rootComposite" presStyleCnt="0"/>
      <dgm:spPr/>
    </dgm:pt>
    <dgm:pt modelId="{0C00649B-59E9-4F36-9E32-F95B6E5296DF}" type="pres">
      <dgm:prSet presAssocID="{991E0F52-A52A-4A26-976A-56DD1F41182A}" presName="rootText" presStyleLbl="node2" presStyleIdx="0" presStyleCnt="3">
        <dgm:presLayoutVars>
          <dgm:chPref val="3"/>
        </dgm:presLayoutVars>
      </dgm:prSet>
      <dgm:spPr/>
    </dgm:pt>
    <dgm:pt modelId="{958F15CF-B0D0-4EC8-844E-EEDCE15DF553}" type="pres">
      <dgm:prSet presAssocID="{991E0F52-A52A-4A26-976A-56DD1F41182A}" presName="rootConnector" presStyleLbl="node2" presStyleIdx="0" presStyleCnt="3"/>
      <dgm:spPr/>
    </dgm:pt>
    <dgm:pt modelId="{E7FB9EAC-B09C-4A7B-AD23-3BE980003306}" type="pres">
      <dgm:prSet presAssocID="{991E0F52-A52A-4A26-976A-56DD1F41182A}" presName="hierChild4" presStyleCnt="0"/>
      <dgm:spPr/>
    </dgm:pt>
    <dgm:pt modelId="{4D567E88-9C90-4E10-AAB1-7529DD26AFF6}" type="pres">
      <dgm:prSet presAssocID="{94C04EE2-3B0D-486A-9178-B8FF23853B15}" presName="Name37" presStyleLbl="parChTrans1D3" presStyleIdx="0" presStyleCnt="6"/>
      <dgm:spPr/>
    </dgm:pt>
    <dgm:pt modelId="{4E0A1635-AE76-4D04-80AF-69A0EF297AC3}" type="pres">
      <dgm:prSet presAssocID="{014F5E78-6EDC-4D01-8971-ED2989A01D1F}" presName="hierRoot2" presStyleCnt="0">
        <dgm:presLayoutVars>
          <dgm:hierBranch val="init"/>
        </dgm:presLayoutVars>
      </dgm:prSet>
      <dgm:spPr/>
    </dgm:pt>
    <dgm:pt modelId="{01C4606D-17F2-433D-B632-70951585B21A}" type="pres">
      <dgm:prSet presAssocID="{014F5E78-6EDC-4D01-8971-ED2989A01D1F}" presName="rootComposite" presStyleCnt="0"/>
      <dgm:spPr/>
    </dgm:pt>
    <dgm:pt modelId="{AC88E7FF-4ED4-4B29-9ABE-D32C8A631CCF}" type="pres">
      <dgm:prSet presAssocID="{014F5E78-6EDC-4D01-8971-ED2989A01D1F}" presName="rootText" presStyleLbl="node3" presStyleIdx="0" presStyleCnt="6">
        <dgm:presLayoutVars>
          <dgm:chPref val="3"/>
        </dgm:presLayoutVars>
      </dgm:prSet>
      <dgm:spPr/>
    </dgm:pt>
    <dgm:pt modelId="{0FC8D05E-7F7A-40D4-8605-F3F2620B2768}" type="pres">
      <dgm:prSet presAssocID="{014F5E78-6EDC-4D01-8971-ED2989A01D1F}" presName="rootConnector" presStyleLbl="node3" presStyleIdx="0" presStyleCnt="6"/>
      <dgm:spPr/>
    </dgm:pt>
    <dgm:pt modelId="{2C1D49F2-BAB8-4495-A1B2-68BD61B18726}" type="pres">
      <dgm:prSet presAssocID="{014F5E78-6EDC-4D01-8971-ED2989A01D1F}" presName="hierChild4" presStyleCnt="0"/>
      <dgm:spPr/>
    </dgm:pt>
    <dgm:pt modelId="{815F5FA9-15E2-40A8-8F1F-39B7A3E6F353}" type="pres">
      <dgm:prSet presAssocID="{014F5E78-6EDC-4D01-8971-ED2989A01D1F}" presName="hierChild5" presStyleCnt="0"/>
      <dgm:spPr/>
    </dgm:pt>
    <dgm:pt modelId="{B115CD11-B704-4686-8998-66128F6B3506}" type="pres">
      <dgm:prSet presAssocID="{1BC9B8FA-EF9F-4D32-A83F-DE49D86AB99D}" presName="Name37" presStyleLbl="parChTrans1D3" presStyleIdx="1" presStyleCnt="6"/>
      <dgm:spPr/>
    </dgm:pt>
    <dgm:pt modelId="{7A5CCCA6-EE3B-4893-B715-11DF51DF6116}" type="pres">
      <dgm:prSet presAssocID="{31E333AB-D90A-4A2C-B0B4-BABD1F19D1F4}" presName="hierRoot2" presStyleCnt="0">
        <dgm:presLayoutVars>
          <dgm:hierBranch val="init"/>
        </dgm:presLayoutVars>
      </dgm:prSet>
      <dgm:spPr/>
    </dgm:pt>
    <dgm:pt modelId="{673E6A76-68E9-4B56-BCA6-2D743FF0F756}" type="pres">
      <dgm:prSet presAssocID="{31E333AB-D90A-4A2C-B0B4-BABD1F19D1F4}" presName="rootComposite" presStyleCnt="0"/>
      <dgm:spPr/>
    </dgm:pt>
    <dgm:pt modelId="{9FBD09CB-A7C5-47A9-B898-B308411F6B4F}" type="pres">
      <dgm:prSet presAssocID="{31E333AB-D90A-4A2C-B0B4-BABD1F19D1F4}" presName="rootText" presStyleLbl="node3" presStyleIdx="1" presStyleCnt="6">
        <dgm:presLayoutVars>
          <dgm:chPref val="3"/>
        </dgm:presLayoutVars>
      </dgm:prSet>
      <dgm:spPr/>
    </dgm:pt>
    <dgm:pt modelId="{85E0D0EF-1A2F-4247-9133-2571368D1E1A}" type="pres">
      <dgm:prSet presAssocID="{31E333AB-D90A-4A2C-B0B4-BABD1F19D1F4}" presName="rootConnector" presStyleLbl="node3" presStyleIdx="1" presStyleCnt="6"/>
      <dgm:spPr/>
    </dgm:pt>
    <dgm:pt modelId="{59239930-D12A-4AC9-BCA8-8C9DA3EAF010}" type="pres">
      <dgm:prSet presAssocID="{31E333AB-D90A-4A2C-B0B4-BABD1F19D1F4}" presName="hierChild4" presStyleCnt="0"/>
      <dgm:spPr/>
    </dgm:pt>
    <dgm:pt modelId="{6A66A8B5-9F20-47A6-A1AA-6ED042C74034}" type="pres">
      <dgm:prSet presAssocID="{31E333AB-D90A-4A2C-B0B4-BABD1F19D1F4}" presName="hierChild5" presStyleCnt="0"/>
      <dgm:spPr/>
    </dgm:pt>
    <dgm:pt modelId="{4BA6A5B5-D4A2-4527-B56B-8D9C5ADABFBA}" type="pres">
      <dgm:prSet presAssocID="{991E0F52-A52A-4A26-976A-56DD1F41182A}" presName="hierChild5" presStyleCnt="0"/>
      <dgm:spPr/>
    </dgm:pt>
    <dgm:pt modelId="{1AA63596-C269-4F64-AB06-248DD556CA1E}" type="pres">
      <dgm:prSet presAssocID="{328B8BD7-004C-434A-A7B2-170475E43637}" presName="Name37" presStyleLbl="parChTrans1D2" presStyleIdx="1" presStyleCnt="4"/>
      <dgm:spPr/>
    </dgm:pt>
    <dgm:pt modelId="{284A2F10-D309-4093-AF32-C14C32BA7FE3}" type="pres">
      <dgm:prSet presAssocID="{AAC8F02C-0204-47D9-B73B-807CA87F7FE8}" presName="hierRoot2" presStyleCnt="0">
        <dgm:presLayoutVars>
          <dgm:hierBranch val="init"/>
        </dgm:presLayoutVars>
      </dgm:prSet>
      <dgm:spPr/>
    </dgm:pt>
    <dgm:pt modelId="{6C15CD26-B261-425E-863C-ECA4F18DDD8A}" type="pres">
      <dgm:prSet presAssocID="{AAC8F02C-0204-47D9-B73B-807CA87F7FE8}" presName="rootComposite" presStyleCnt="0"/>
      <dgm:spPr/>
    </dgm:pt>
    <dgm:pt modelId="{33EC0BB7-8DD0-4864-A1CF-435EC179C16C}" type="pres">
      <dgm:prSet presAssocID="{AAC8F02C-0204-47D9-B73B-807CA87F7FE8}" presName="rootText" presStyleLbl="node2" presStyleIdx="1" presStyleCnt="3">
        <dgm:presLayoutVars>
          <dgm:chPref val="3"/>
        </dgm:presLayoutVars>
      </dgm:prSet>
      <dgm:spPr/>
    </dgm:pt>
    <dgm:pt modelId="{A7314C2F-D960-45E5-A48C-F9E229F6BFC8}" type="pres">
      <dgm:prSet presAssocID="{AAC8F02C-0204-47D9-B73B-807CA87F7FE8}" presName="rootConnector" presStyleLbl="node2" presStyleIdx="1" presStyleCnt="3"/>
      <dgm:spPr/>
    </dgm:pt>
    <dgm:pt modelId="{BC798ECB-12F8-44C6-A06E-27424E6ACF2E}" type="pres">
      <dgm:prSet presAssocID="{AAC8F02C-0204-47D9-B73B-807CA87F7FE8}" presName="hierChild4" presStyleCnt="0"/>
      <dgm:spPr/>
    </dgm:pt>
    <dgm:pt modelId="{4366899E-CC72-44EF-968C-D0BD5E7BCA14}" type="pres">
      <dgm:prSet presAssocID="{0ECB74F4-93DF-4EC0-83F2-A518A5B020B9}" presName="Name37" presStyleLbl="parChTrans1D3" presStyleIdx="2" presStyleCnt="6"/>
      <dgm:spPr/>
    </dgm:pt>
    <dgm:pt modelId="{DCCD7779-B270-461C-893B-9802374A53C5}" type="pres">
      <dgm:prSet presAssocID="{DFFAACBC-C9A5-4DC0-8EAB-FF7537F566B0}" presName="hierRoot2" presStyleCnt="0">
        <dgm:presLayoutVars>
          <dgm:hierBranch val="init"/>
        </dgm:presLayoutVars>
      </dgm:prSet>
      <dgm:spPr/>
    </dgm:pt>
    <dgm:pt modelId="{28F71BDE-CEF1-4D48-B7BF-9CE6A0472348}" type="pres">
      <dgm:prSet presAssocID="{DFFAACBC-C9A5-4DC0-8EAB-FF7537F566B0}" presName="rootComposite" presStyleCnt="0"/>
      <dgm:spPr/>
    </dgm:pt>
    <dgm:pt modelId="{6C41AD5F-CABE-4B27-91B5-DDC1FA8559A2}" type="pres">
      <dgm:prSet presAssocID="{DFFAACBC-C9A5-4DC0-8EAB-FF7537F566B0}" presName="rootText" presStyleLbl="node3" presStyleIdx="2" presStyleCnt="6">
        <dgm:presLayoutVars>
          <dgm:chPref val="3"/>
        </dgm:presLayoutVars>
      </dgm:prSet>
      <dgm:spPr/>
    </dgm:pt>
    <dgm:pt modelId="{AF1E8DC3-F660-4ED9-BF73-C23FB53539A6}" type="pres">
      <dgm:prSet presAssocID="{DFFAACBC-C9A5-4DC0-8EAB-FF7537F566B0}" presName="rootConnector" presStyleLbl="node3" presStyleIdx="2" presStyleCnt="6"/>
      <dgm:spPr/>
    </dgm:pt>
    <dgm:pt modelId="{6BACAE38-41CE-46B8-AD3E-B9287FCC50C9}" type="pres">
      <dgm:prSet presAssocID="{DFFAACBC-C9A5-4DC0-8EAB-FF7537F566B0}" presName="hierChild4" presStyleCnt="0"/>
      <dgm:spPr/>
    </dgm:pt>
    <dgm:pt modelId="{7F554879-F7AE-414D-98DB-35D4F4D4CD33}" type="pres">
      <dgm:prSet presAssocID="{DFFAACBC-C9A5-4DC0-8EAB-FF7537F566B0}" presName="hierChild5" presStyleCnt="0"/>
      <dgm:spPr/>
    </dgm:pt>
    <dgm:pt modelId="{0621F676-4351-494C-A463-8F5B4BC04B36}" type="pres">
      <dgm:prSet presAssocID="{69E87C0D-DFA1-4370-9F37-230376F2843B}" presName="Name37" presStyleLbl="parChTrans1D3" presStyleIdx="3" presStyleCnt="6"/>
      <dgm:spPr/>
    </dgm:pt>
    <dgm:pt modelId="{38CE94B2-E60C-4DC1-A56B-71E8B5DC01C1}" type="pres">
      <dgm:prSet presAssocID="{1652AD6F-E0F9-4959-9799-DECDB701A702}" presName="hierRoot2" presStyleCnt="0">
        <dgm:presLayoutVars>
          <dgm:hierBranch val="init"/>
        </dgm:presLayoutVars>
      </dgm:prSet>
      <dgm:spPr/>
    </dgm:pt>
    <dgm:pt modelId="{D703946A-BBF1-43E5-AE43-575BDAFB315B}" type="pres">
      <dgm:prSet presAssocID="{1652AD6F-E0F9-4959-9799-DECDB701A702}" presName="rootComposite" presStyleCnt="0"/>
      <dgm:spPr/>
    </dgm:pt>
    <dgm:pt modelId="{D6E78502-A6AB-442C-A48A-CBD7ED9DFEC0}" type="pres">
      <dgm:prSet presAssocID="{1652AD6F-E0F9-4959-9799-DECDB701A702}" presName="rootText" presStyleLbl="node3" presStyleIdx="3" presStyleCnt="6">
        <dgm:presLayoutVars>
          <dgm:chPref val="3"/>
        </dgm:presLayoutVars>
      </dgm:prSet>
      <dgm:spPr/>
    </dgm:pt>
    <dgm:pt modelId="{BDFC7CAF-3E0D-4682-AD7F-0B44DFD1DEC2}" type="pres">
      <dgm:prSet presAssocID="{1652AD6F-E0F9-4959-9799-DECDB701A702}" presName="rootConnector" presStyleLbl="node3" presStyleIdx="3" presStyleCnt="6"/>
      <dgm:spPr/>
    </dgm:pt>
    <dgm:pt modelId="{D24F4580-2BC3-4F44-B441-AF201EA7E096}" type="pres">
      <dgm:prSet presAssocID="{1652AD6F-E0F9-4959-9799-DECDB701A702}" presName="hierChild4" presStyleCnt="0"/>
      <dgm:spPr/>
    </dgm:pt>
    <dgm:pt modelId="{8CCE1AEE-40C2-4C47-A148-5E8E633EE4E8}" type="pres">
      <dgm:prSet presAssocID="{1652AD6F-E0F9-4959-9799-DECDB701A702}" presName="hierChild5" presStyleCnt="0"/>
      <dgm:spPr/>
    </dgm:pt>
    <dgm:pt modelId="{D9957A5A-49C8-4252-95E9-6D001C16ED83}" type="pres">
      <dgm:prSet presAssocID="{AAC8F02C-0204-47D9-B73B-807CA87F7FE8}" presName="hierChild5" presStyleCnt="0"/>
      <dgm:spPr/>
    </dgm:pt>
    <dgm:pt modelId="{87A1500A-AC29-449D-9A45-1814296C9EDB}" type="pres">
      <dgm:prSet presAssocID="{FA3D3CFD-6D1C-4A80-8A51-D82186E36B05}" presName="Name37" presStyleLbl="parChTrans1D2" presStyleIdx="2" presStyleCnt="4"/>
      <dgm:spPr/>
    </dgm:pt>
    <dgm:pt modelId="{B6551BB0-ADB3-432F-9B0C-15C50A45FCC5}" type="pres">
      <dgm:prSet presAssocID="{E7BD7272-81D0-4215-9906-1FE38ED4C8A6}" presName="hierRoot2" presStyleCnt="0">
        <dgm:presLayoutVars>
          <dgm:hierBranch val="init"/>
        </dgm:presLayoutVars>
      </dgm:prSet>
      <dgm:spPr/>
    </dgm:pt>
    <dgm:pt modelId="{EA16317B-2C2B-461B-B882-2E68FF1EBD31}" type="pres">
      <dgm:prSet presAssocID="{E7BD7272-81D0-4215-9906-1FE38ED4C8A6}" presName="rootComposite" presStyleCnt="0"/>
      <dgm:spPr/>
    </dgm:pt>
    <dgm:pt modelId="{A8DE32DE-8E55-45DE-BAC5-7668FFBC3D7B}" type="pres">
      <dgm:prSet presAssocID="{E7BD7272-81D0-4215-9906-1FE38ED4C8A6}" presName="rootText" presStyleLbl="node2" presStyleIdx="2" presStyleCnt="3">
        <dgm:presLayoutVars>
          <dgm:chPref val="3"/>
        </dgm:presLayoutVars>
      </dgm:prSet>
      <dgm:spPr/>
    </dgm:pt>
    <dgm:pt modelId="{0B62F5BE-F4BD-426D-BE82-156CF25D17F5}" type="pres">
      <dgm:prSet presAssocID="{E7BD7272-81D0-4215-9906-1FE38ED4C8A6}" presName="rootConnector" presStyleLbl="node2" presStyleIdx="2" presStyleCnt="3"/>
      <dgm:spPr/>
    </dgm:pt>
    <dgm:pt modelId="{A257D6C2-00D8-4A5D-91A9-400B271E48FF}" type="pres">
      <dgm:prSet presAssocID="{E7BD7272-81D0-4215-9906-1FE38ED4C8A6}" presName="hierChild4" presStyleCnt="0"/>
      <dgm:spPr/>
    </dgm:pt>
    <dgm:pt modelId="{8D32CC9C-66F8-4187-BF4A-3E71AC04C470}" type="pres">
      <dgm:prSet presAssocID="{FEBABA59-59FC-4D95-9D42-DD26EF51E5D0}" presName="Name37" presStyleLbl="parChTrans1D3" presStyleIdx="4" presStyleCnt="6"/>
      <dgm:spPr/>
    </dgm:pt>
    <dgm:pt modelId="{E1841F68-B4E1-4A60-8F8C-2FDDF9B093D0}" type="pres">
      <dgm:prSet presAssocID="{97855FC4-086D-4C66-93B4-7C5F69029495}" presName="hierRoot2" presStyleCnt="0">
        <dgm:presLayoutVars>
          <dgm:hierBranch val="init"/>
        </dgm:presLayoutVars>
      </dgm:prSet>
      <dgm:spPr/>
    </dgm:pt>
    <dgm:pt modelId="{8C0A7A3B-4233-47C6-84A8-C0EED64A5F2F}" type="pres">
      <dgm:prSet presAssocID="{97855FC4-086D-4C66-93B4-7C5F69029495}" presName="rootComposite" presStyleCnt="0"/>
      <dgm:spPr/>
    </dgm:pt>
    <dgm:pt modelId="{B0D73744-8A73-4C4F-9FFD-225FF601A28B}" type="pres">
      <dgm:prSet presAssocID="{97855FC4-086D-4C66-93B4-7C5F69029495}" presName="rootText" presStyleLbl="node3" presStyleIdx="4" presStyleCnt="6">
        <dgm:presLayoutVars>
          <dgm:chPref val="3"/>
        </dgm:presLayoutVars>
      </dgm:prSet>
      <dgm:spPr/>
    </dgm:pt>
    <dgm:pt modelId="{D134524E-3A75-4F30-B74B-45441B9FFED8}" type="pres">
      <dgm:prSet presAssocID="{97855FC4-086D-4C66-93B4-7C5F69029495}" presName="rootConnector" presStyleLbl="node3" presStyleIdx="4" presStyleCnt="6"/>
      <dgm:spPr/>
    </dgm:pt>
    <dgm:pt modelId="{1BA544AE-D20B-4A53-B58E-3327CB1A074D}" type="pres">
      <dgm:prSet presAssocID="{97855FC4-086D-4C66-93B4-7C5F69029495}" presName="hierChild4" presStyleCnt="0"/>
      <dgm:spPr/>
    </dgm:pt>
    <dgm:pt modelId="{58F954F7-7480-4AC3-9826-26F76584F447}" type="pres">
      <dgm:prSet presAssocID="{97855FC4-086D-4C66-93B4-7C5F69029495}" presName="hierChild5" presStyleCnt="0"/>
      <dgm:spPr/>
    </dgm:pt>
    <dgm:pt modelId="{66A54FC4-3937-440A-A859-B538ACEC36F1}" type="pres">
      <dgm:prSet presAssocID="{C10D3B8B-FC7B-4FFA-B7D7-57940E89BFB9}" presName="Name37" presStyleLbl="parChTrans1D3" presStyleIdx="5" presStyleCnt="6"/>
      <dgm:spPr/>
    </dgm:pt>
    <dgm:pt modelId="{BB42093C-E677-44A7-9DDD-AA3F4401AE2B}" type="pres">
      <dgm:prSet presAssocID="{9CA1B925-CDDD-4643-A9AD-B9E3D89D5218}" presName="hierRoot2" presStyleCnt="0">
        <dgm:presLayoutVars>
          <dgm:hierBranch val="init"/>
        </dgm:presLayoutVars>
      </dgm:prSet>
      <dgm:spPr/>
    </dgm:pt>
    <dgm:pt modelId="{A9CCB93E-3EEA-4E37-BA9E-4056AD36B81E}" type="pres">
      <dgm:prSet presAssocID="{9CA1B925-CDDD-4643-A9AD-B9E3D89D5218}" presName="rootComposite" presStyleCnt="0"/>
      <dgm:spPr/>
    </dgm:pt>
    <dgm:pt modelId="{C417F9A6-D19C-460F-8996-ED86CB0BF702}" type="pres">
      <dgm:prSet presAssocID="{9CA1B925-CDDD-4643-A9AD-B9E3D89D5218}" presName="rootText" presStyleLbl="node3" presStyleIdx="5" presStyleCnt="6">
        <dgm:presLayoutVars>
          <dgm:chPref val="3"/>
        </dgm:presLayoutVars>
      </dgm:prSet>
      <dgm:spPr/>
    </dgm:pt>
    <dgm:pt modelId="{1AB896F7-5629-4F31-B99D-52DCBCF477DF}" type="pres">
      <dgm:prSet presAssocID="{9CA1B925-CDDD-4643-A9AD-B9E3D89D5218}" presName="rootConnector" presStyleLbl="node3" presStyleIdx="5" presStyleCnt="6"/>
      <dgm:spPr/>
    </dgm:pt>
    <dgm:pt modelId="{2B916808-C06C-46B6-BFDF-4DD1BFD60F2E}" type="pres">
      <dgm:prSet presAssocID="{9CA1B925-CDDD-4643-A9AD-B9E3D89D5218}" presName="hierChild4" presStyleCnt="0"/>
      <dgm:spPr/>
    </dgm:pt>
    <dgm:pt modelId="{CEB40347-D789-4CCB-B6EE-8E2532C5D11B}" type="pres">
      <dgm:prSet presAssocID="{9CA1B925-CDDD-4643-A9AD-B9E3D89D5218}" presName="hierChild5" presStyleCnt="0"/>
      <dgm:spPr/>
    </dgm:pt>
    <dgm:pt modelId="{03A7FC7B-0356-42AE-8AA2-B34FF2DA94F5}" type="pres">
      <dgm:prSet presAssocID="{E7BD7272-81D0-4215-9906-1FE38ED4C8A6}" presName="hierChild5" presStyleCnt="0"/>
      <dgm:spPr/>
    </dgm:pt>
    <dgm:pt modelId="{463ADCFB-7F31-430B-817C-F24435DCD004}" type="pres">
      <dgm:prSet presAssocID="{333719BE-C529-4428-989E-B4C700ED6A33}" presName="hierChild3" presStyleCnt="0"/>
      <dgm:spPr/>
    </dgm:pt>
    <dgm:pt modelId="{047605CD-7F39-4126-9EEE-EDA4EDE8D188}" type="pres">
      <dgm:prSet presAssocID="{071FBA1A-8B77-4AAF-83D5-F19EFB4358CE}" presName="Name111" presStyleLbl="parChTrans1D2" presStyleIdx="3" presStyleCnt="4"/>
      <dgm:spPr/>
    </dgm:pt>
    <dgm:pt modelId="{EE278259-4C75-4E3B-884F-07635B11E17A}" type="pres">
      <dgm:prSet presAssocID="{6C2F1EC2-3037-458E-AA5B-4F1200554574}" presName="hierRoot3" presStyleCnt="0">
        <dgm:presLayoutVars>
          <dgm:hierBranch val="init"/>
        </dgm:presLayoutVars>
      </dgm:prSet>
      <dgm:spPr/>
    </dgm:pt>
    <dgm:pt modelId="{26CC009F-22E4-4CEC-8522-98DDDF13509C}" type="pres">
      <dgm:prSet presAssocID="{6C2F1EC2-3037-458E-AA5B-4F1200554574}" presName="rootComposite3" presStyleCnt="0"/>
      <dgm:spPr/>
    </dgm:pt>
    <dgm:pt modelId="{794ECEF5-5041-4DC4-8580-CB5309E8FB7B}" type="pres">
      <dgm:prSet presAssocID="{6C2F1EC2-3037-458E-AA5B-4F1200554574}" presName="rootText3" presStyleLbl="asst1" presStyleIdx="0" presStyleCnt="1">
        <dgm:presLayoutVars>
          <dgm:chPref val="3"/>
        </dgm:presLayoutVars>
      </dgm:prSet>
      <dgm:spPr/>
    </dgm:pt>
    <dgm:pt modelId="{40380900-1EEF-4F12-9ED3-CF974DF23736}" type="pres">
      <dgm:prSet presAssocID="{6C2F1EC2-3037-458E-AA5B-4F1200554574}" presName="rootConnector3" presStyleLbl="asst1" presStyleIdx="0" presStyleCnt="1"/>
      <dgm:spPr/>
    </dgm:pt>
    <dgm:pt modelId="{145E22A9-7B81-4A73-A131-BFCD87C43DCF}" type="pres">
      <dgm:prSet presAssocID="{6C2F1EC2-3037-458E-AA5B-4F1200554574}" presName="hierChild6" presStyleCnt="0"/>
      <dgm:spPr/>
    </dgm:pt>
    <dgm:pt modelId="{08141FAA-C7AA-431F-ADD4-6C7C1D3E3E0A}" type="pres">
      <dgm:prSet presAssocID="{6C2F1EC2-3037-458E-AA5B-4F1200554574}" presName="hierChild7" presStyleCnt="0"/>
      <dgm:spPr/>
    </dgm:pt>
  </dgm:ptLst>
  <dgm:cxnLst>
    <dgm:cxn modelId="{44D2CA01-C876-4A91-B904-3105B8496E0D}" type="presOf" srcId="{328B8BD7-004C-434A-A7B2-170475E43637}" destId="{1AA63596-C269-4F64-AB06-248DD556CA1E}" srcOrd="0" destOrd="0" presId="urn:microsoft.com/office/officeart/2005/8/layout/orgChart1"/>
    <dgm:cxn modelId="{DF4BD704-A2B9-44F0-8578-F7B0D03C06A1}" type="presOf" srcId="{991E0F52-A52A-4A26-976A-56DD1F41182A}" destId="{0C00649B-59E9-4F36-9E32-F95B6E5296DF}" srcOrd="0" destOrd="0" presId="urn:microsoft.com/office/officeart/2005/8/layout/orgChart1"/>
    <dgm:cxn modelId="{5AC56B0C-4CCA-4414-88D7-9687C8FA805C}" type="presOf" srcId="{DFFAACBC-C9A5-4DC0-8EAB-FF7537F566B0}" destId="{AF1E8DC3-F660-4ED9-BF73-C23FB53539A6}" srcOrd="1" destOrd="0" presId="urn:microsoft.com/office/officeart/2005/8/layout/orgChart1"/>
    <dgm:cxn modelId="{D7A2690E-5C64-4420-A5B4-C1C7A93126ED}" type="presOf" srcId="{FEBABA59-59FC-4D95-9D42-DD26EF51E5D0}" destId="{8D32CC9C-66F8-4187-BF4A-3E71AC04C470}" srcOrd="0" destOrd="0" presId="urn:microsoft.com/office/officeart/2005/8/layout/orgChart1"/>
    <dgm:cxn modelId="{46023A12-F746-4CFC-B685-ECCE8A024501}" type="presOf" srcId="{C10D3B8B-FC7B-4FFA-B7D7-57940E89BFB9}" destId="{66A54FC4-3937-440A-A859-B538ACEC36F1}" srcOrd="0" destOrd="0" presId="urn:microsoft.com/office/officeart/2005/8/layout/orgChart1"/>
    <dgm:cxn modelId="{A8311F17-D6A5-43DD-9C7D-175848F528A8}" srcId="{32C2D0CF-2E6C-4BD7-B4E7-4B7B915E3149}" destId="{333719BE-C529-4428-989E-B4C700ED6A33}" srcOrd="0" destOrd="0" parTransId="{6C084795-C3C6-459B-B5BD-D9651E16B53E}" sibTransId="{81E53D61-6587-4D21-B561-5581BD4C49EE}"/>
    <dgm:cxn modelId="{14E2C817-AAAF-4BE1-BB36-2205E78931D1}" type="presOf" srcId="{333719BE-C529-4428-989E-B4C700ED6A33}" destId="{453B01F7-1989-4653-AD94-C3D812380C48}" srcOrd="1" destOrd="0" presId="urn:microsoft.com/office/officeart/2005/8/layout/orgChart1"/>
    <dgm:cxn modelId="{9282A01B-764D-439A-8EC4-7F2E4883BD38}" type="presOf" srcId="{6C2F1EC2-3037-458E-AA5B-4F1200554574}" destId="{794ECEF5-5041-4DC4-8580-CB5309E8FB7B}" srcOrd="0" destOrd="0" presId="urn:microsoft.com/office/officeart/2005/8/layout/orgChart1"/>
    <dgm:cxn modelId="{BEFBF31F-1DC6-44E6-A6B8-09ACC9806028}" type="presOf" srcId="{E7BD7272-81D0-4215-9906-1FE38ED4C8A6}" destId="{0B62F5BE-F4BD-426D-BE82-156CF25D17F5}" srcOrd="1" destOrd="0" presId="urn:microsoft.com/office/officeart/2005/8/layout/orgChart1"/>
    <dgm:cxn modelId="{A841E822-6C75-4804-A195-9468E666E00C}" type="presOf" srcId="{94C04EE2-3B0D-486A-9178-B8FF23853B15}" destId="{4D567E88-9C90-4E10-AAB1-7529DD26AFF6}" srcOrd="0" destOrd="0" presId="urn:microsoft.com/office/officeart/2005/8/layout/orgChart1"/>
    <dgm:cxn modelId="{CCD4E024-C6A5-4294-888E-D1DB1C1B22FA}" type="presOf" srcId="{DFFAACBC-C9A5-4DC0-8EAB-FF7537F566B0}" destId="{6C41AD5F-CABE-4B27-91B5-DDC1FA8559A2}" srcOrd="0" destOrd="0" presId="urn:microsoft.com/office/officeart/2005/8/layout/orgChart1"/>
    <dgm:cxn modelId="{0F10CC2C-78BF-42AA-B24E-6CF85FC312CA}" type="presOf" srcId="{6C2F1EC2-3037-458E-AA5B-4F1200554574}" destId="{40380900-1EEF-4F12-9ED3-CF974DF23736}" srcOrd="1" destOrd="0" presId="urn:microsoft.com/office/officeart/2005/8/layout/orgChart1"/>
    <dgm:cxn modelId="{98BC903A-765D-4004-BB1A-DF485DFD5167}" type="presOf" srcId="{FA3D3CFD-6D1C-4A80-8A51-D82186E36B05}" destId="{87A1500A-AC29-449D-9A45-1814296C9EDB}" srcOrd="0" destOrd="0" presId="urn:microsoft.com/office/officeart/2005/8/layout/orgChart1"/>
    <dgm:cxn modelId="{1C55755D-33A4-46AE-97E9-1B41F081FBC5}" type="presOf" srcId="{2E7E8BCD-FA94-43F5-A17C-CFCBEAED36ED}" destId="{199C5E6A-635E-4211-A9AA-7B66A45370CE}" srcOrd="0" destOrd="0" presId="urn:microsoft.com/office/officeart/2005/8/layout/orgChart1"/>
    <dgm:cxn modelId="{37709262-0527-40EC-A932-68A4F454EF64}" type="presOf" srcId="{32C2D0CF-2E6C-4BD7-B4E7-4B7B915E3149}" destId="{67FFD996-0E48-4557-9A18-3559ED1F4907}" srcOrd="0" destOrd="0" presId="urn:microsoft.com/office/officeart/2005/8/layout/orgChart1"/>
    <dgm:cxn modelId="{19677B49-FF98-4FDF-8014-5BBB2971D2C2}" srcId="{333719BE-C529-4428-989E-B4C700ED6A33}" destId="{6C2F1EC2-3037-458E-AA5B-4F1200554574}" srcOrd="0" destOrd="0" parTransId="{071FBA1A-8B77-4AAF-83D5-F19EFB4358CE}" sibTransId="{42E1E66C-F2C0-4530-82A1-18E2A34B5F30}"/>
    <dgm:cxn modelId="{A8499D4C-F83C-4ADD-AC54-36303E32B48C}" type="presOf" srcId="{9CA1B925-CDDD-4643-A9AD-B9E3D89D5218}" destId="{1AB896F7-5629-4F31-B99D-52DCBCF477DF}" srcOrd="1" destOrd="0" presId="urn:microsoft.com/office/officeart/2005/8/layout/orgChart1"/>
    <dgm:cxn modelId="{3F55FE50-8F82-46A9-A6EE-3B1C4531B008}" type="presOf" srcId="{97855FC4-086D-4C66-93B4-7C5F69029495}" destId="{D134524E-3A75-4F30-B74B-45441B9FFED8}" srcOrd="1" destOrd="0" presId="urn:microsoft.com/office/officeart/2005/8/layout/orgChart1"/>
    <dgm:cxn modelId="{7805EC55-AE1B-4021-BC39-023721F45F44}" srcId="{AAC8F02C-0204-47D9-B73B-807CA87F7FE8}" destId="{DFFAACBC-C9A5-4DC0-8EAB-FF7537F566B0}" srcOrd="0" destOrd="0" parTransId="{0ECB74F4-93DF-4EC0-83F2-A518A5B020B9}" sibTransId="{7DCF1601-33B0-4DEC-9BFE-14C00F6E63C5}"/>
    <dgm:cxn modelId="{6FFA7C58-6961-44DF-AA3C-EAACC5FF4C71}" srcId="{AAC8F02C-0204-47D9-B73B-807CA87F7FE8}" destId="{1652AD6F-E0F9-4959-9799-DECDB701A702}" srcOrd="1" destOrd="0" parTransId="{69E87C0D-DFA1-4370-9F37-230376F2843B}" sibTransId="{ED88F5F2-5BC1-4512-99DE-4BCB513B404B}"/>
    <dgm:cxn modelId="{E520257A-B86B-449C-848B-5C99B462AB10}" type="presOf" srcId="{AAC8F02C-0204-47D9-B73B-807CA87F7FE8}" destId="{33EC0BB7-8DD0-4864-A1CF-435EC179C16C}" srcOrd="0" destOrd="0" presId="urn:microsoft.com/office/officeart/2005/8/layout/orgChart1"/>
    <dgm:cxn modelId="{81971E83-58AF-4EA4-9577-086207C785CF}" srcId="{E7BD7272-81D0-4215-9906-1FE38ED4C8A6}" destId="{97855FC4-086D-4C66-93B4-7C5F69029495}" srcOrd="0" destOrd="0" parTransId="{FEBABA59-59FC-4D95-9D42-DD26EF51E5D0}" sibTransId="{A67C4E22-545A-432E-B83F-B473137BEA5D}"/>
    <dgm:cxn modelId="{6D334685-2FBD-4C59-88C1-FD3034B5B6CC}" type="presOf" srcId="{1652AD6F-E0F9-4959-9799-DECDB701A702}" destId="{D6E78502-A6AB-442C-A48A-CBD7ED9DFEC0}" srcOrd="0" destOrd="0" presId="urn:microsoft.com/office/officeart/2005/8/layout/orgChart1"/>
    <dgm:cxn modelId="{557DF388-04A6-43F4-BE50-E10084D3807E}" srcId="{991E0F52-A52A-4A26-976A-56DD1F41182A}" destId="{31E333AB-D90A-4A2C-B0B4-BABD1F19D1F4}" srcOrd="1" destOrd="0" parTransId="{1BC9B8FA-EF9F-4D32-A83F-DE49D86AB99D}" sibTransId="{1DE0DDFA-3A3E-416A-BE73-7DC153445653}"/>
    <dgm:cxn modelId="{7E611193-520E-458B-9506-AB65C22D9098}" type="presOf" srcId="{31E333AB-D90A-4A2C-B0B4-BABD1F19D1F4}" destId="{85E0D0EF-1A2F-4247-9133-2571368D1E1A}" srcOrd="1" destOrd="0" presId="urn:microsoft.com/office/officeart/2005/8/layout/orgChart1"/>
    <dgm:cxn modelId="{1CC48493-704A-4C92-B62D-B64FBAA12445}" type="presOf" srcId="{AAC8F02C-0204-47D9-B73B-807CA87F7FE8}" destId="{A7314C2F-D960-45E5-A48C-F9E229F6BFC8}" srcOrd="1" destOrd="0" presId="urn:microsoft.com/office/officeart/2005/8/layout/orgChart1"/>
    <dgm:cxn modelId="{F9E12B9D-EA53-4115-BA14-B4F5910C94AF}" type="presOf" srcId="{0ECB74F4-93DF-4EC0-83F2-A518A5B020B9}" destId="{4366899E-CC72-44EF-968C-D0BD5E7BCA14}" srcOrd="0" destOrd="0" presId="urn:microsoft.com/office/officeart/2005/8/layout/orgChart1"/>
    <dgm:cxn modelId="{EDF006BC-DEE5-4F35-B4BA-4AF9D870A7A1}" type="presOf" srcId="{014F5E78-6EDC-4D01-8971-ED2989A01D1F}" destId="{0FC8D05E-7F7A-40D4-8605-F3F2620B2768}" srcOrd="1" destOrd="0" presId="urn:microsoft.com/office/officeart/2005/8/layout/orgChart1"/>
    <dgm:cxn modelId="{C91320C3-CD4D-40B4-A4FD-D1A184D5BD4B}" type="presOf" srcId="{991E0F52-A52A-4A26-976A-56DD1F41182A}" destId="{958F15CF-B0D0-4EC8-844E-EEDCE15DF553}" srcOrd="1" destOrd="0" presId="urn:microsoft.com/office/officeart/2005/8/layout/orgChart1"/>
    <dgm:cxn modelId="{962841D1-3699-40E4-9C76-9F1C0F1F6765}" srcId="{E7BD7272-81D0-4215-9906-1FE38ED4C8A6}" destId="{9CA1B925-CDDD-4643-A9AD-B9E3D89D5218}" srcOrd="1" destOrd="0" parTransId="{C10D3B8B-FC7B-4FFA-B7D7-57940E89BFB9}" sibTransId="{541C057C-2600-4388-AD1F-33E060D55FFD}"/>
    <dgm:cxn modelId="{DDCCC5D1-3617-40B3-AC39-FABEF0667DA2}" type="presOf" srcId="{E7BD7272-81D0-4215-9906-1FE38ED4C8A6}" destId="{A8DE32DE-8E55-45DE-BAC5-7668FFBC3D7B}" srcOrd="0" destOrd="0" presId="urn:microsoft.com/office/officeart/2005/8/layout/orgChart1"/>
    <dgm:cxn modelId="{741EFFD1-42E5-43B0-B91B-DF0C81B2FF63}" type="presOf" srcId="{1BC9B8FA-EF9F-4D32-A83F-DE49D86AB99D}" destId="{B115CD11-B704-4686-8998-66128F6B3506}" srcOrd="0" destOrd="0" presId="urn:microsoft.com/office/officeart/2005/8/layout/orgChart1"/>
    <dgm:cxn modelId="{0D7877D2-06EF-4154-8555-72153DE9C9A9}" type="presOf" srcId="{014F5E78-6EDC-4D01-8971-ED2989A01D1F}" destId="{AC88E7FF-4ED4-4B29-9ABE-D32C8A631CCF}" srcOrd="0" destOrd="0" presId="urn:microsoft.com/office/officeart/2005/8/layout/orgChart1"/>
    <dgm:cxn modelId="{87936ED3-6D26-4A2F-88CA-83A43DCBEDE1}" type="presOf" srcId="{9CA1B925-CDDD-4643-A9AD-B9E3D89D5218}" destId="{C417F9A6-D19C-460F-8996-ED86CB0BF702}" srcOrd="0" destOrd="0" presId="urn:microsoft.com/office/officeart/2005/8/layout/orgChart1"/>
    <dgm:cxn modelId="{B98F2ED5-0EF2-4D76-B5DF-20A5F572EA68}" type="presOf" srcId="{071FBA1A-8B77-4AAF-83D5-F19EFB4358CE}" destId="{047605CD-7F39-4126-9EEE-EDA4EDE8D188}" srcOrd="0" destOrd="0" presId="urn:microsoft.com/office/officeart/2005/8/layout/orgChart1"/>
    <dgm:cxn modelId="{56E5DBE0-1E58-44B1-9F53-A18BAD9CC5FC}" type="presOf" srcId="{97855FC4-086D-4C66-93B4-7C5F69029495}" destId="{B0D73744-8A73-4C4F-9FFD-225FF601A28B}" srcOrd="0" destOrd="0" presId="urn:microsoft.com/office/officeart/2005/8/layout/orgChart1"/>
    <dgm:cxn modelId="{D9F8F4E4-86D8-452C-9CAA-469A5AA452EC}" type="presOf" srcId="{31E333AB-D90A-4A2C-B0B4-BABD1F19D1F4}" destId="{9FBD09CB-A7C5-47A9-B898-B308411F6B4F}" srcOrd="0" destOrd="0" presId="urn:microsoft.com/office/officeart/2005/8/layout/orgChart1"/>
    <dgm:cxn modelId="{D2CE39EF-2CE2-4764-8A33-8AD9ED83E7CE}" srcId="{333719BE-C529-4428-989E-B4C700ED6A33}" destId="{991E0F52-A52A-4A26-976A-56DD1F41182A}" srcOrd="1" destOrd="0" parTransId="{2E7E8BCD-FA94-43F5-A17C-CFCBEAED36ED}" sibTransId="{28E2BB32-2557-45B3-8DE1-0FD9675897B8}"/>
    <dgm:cxn modelId="{BA8699F2-192B-4C1D-A3D3-CA964429E6A2}" type="presOf" srcId="{333719BE-C529-4428-989E-B4C700ED6A33}" destId="{2A3BCA16-886F-4FA3-BB47-BA90AE60E6CC}" srcOrd="0" destOrd="0" presId="urn:microsoft.com/office/officeart/2005/8/layout/orgChart1"/>
    <dgm:cxn modelId="{7A3BEDF4-CFE1-4974-BE7E-C6D9ABAD5B4B}" srcId="{333719BE-C529-4428-989E-B4C700ED6A33}" destId="{E7BD7272-81D0-4215-9906-1FE38ED4C8A6}" srcOrd="3" destOrd="0" parTransId="{FA3D3CFD-6D1C-4A80-8A51-D82186E36B05}" sibTransId="{7B78F6A3-C7A5-48B3-AC90-65DFAF888B9F}"/>
    <dgm:cxn modelId="{5BE849F5-2CC3-4C3A-B29B-8FCB3AF0154F}" type="presOf" srcId="{69E87C0D-DFA1-4370-9F37-230376F2843B}" destId="{0621F676-4351-494C-A463-8F5B4BC04B36}" srcOrd="0" destOrd="0" presId="urn:microsoft.com/office/officeart/2005/8/layout/orgChart1"/>
    <dgm:cxn modelId="{99F4BCF8-5207-48ED-83D5-E4D2E8AF4AC4}" srcId="{991E0F52-A52A-4A26-976A-56DD1F41182A}" destId="{014F5E78-6EDC-4D01-8971-ED2989A01D1F}" srcOrd="0" destOrd="0" parTransId="{94C04EE2-3B0D-486A-9178-B8FF23853B15}" sibTransId="{117F1D2A-16CD-4F68-8E42-0D0FCE6902A9}"/>
    <dgm:cxn modelId="{BBC96AFE-AB22-42F7-819A-7988689698DE}" srcId="{333719BE-C529-4428-989E-B4C700ED6A33}" destId="{AAC8F02C-0204-47D9-B73B-807CA87F7FE8}" srcOrd="2" destOrd="0" parTransId="{328B8BD7-004C-434A-A7B2-170475E43637}" sibTransId="{DDA9A4FE-D75A-463C-90F9-D47EE09244C1}"/>
    <dgm:cxn modelId="{224F6EFE-DADA-4C8E-B40E-E19162726211}" type="presOf" srcId="{1652AD6F-E0F9-4959-9799-DECDB701A702}" destId="{BDFC7CAF-3E0D-4682-AD7F-0B44DFD1DEC2}" srcOrd="1" destOrd="0" presId="urn:microsoft.com/office/officeart/2005/8/layout/orgChart1"/>
    <dgm:cxn modelId="{572C9677-8B30-434D-837E-FE32DBAD13AA}" type="presParOf" srcId="{67FFD996-0E48-4557-9A18-3559ED1F4907}" destId="{D5182ADD-6FDF-4AB1-91CE-E6A2E3D9E85C}" srcOrd="0" destOrd="0" presId="urn:microsoft.com/office/officeart/2005/8/layout/orgChart1"/>
    <dgm:cxn modelId="{8BBE4C69-9D70-46EE-ACF8-1FB657288330}" type="presParOf" srcId="{D5182ADD-6FDF-4AB1-91CE-E6A2E3D9E85C}" destId="{FC23F9E1-3783-4B39-8F45-F676FEF01B43}" srcOrd="0" destOrd="0" presId="urn:microsoft.com/office/officeart/2005/8/layout/orgChart1"/>
    <dgm:cxn modelId="{98B14203-15FD-47B1-B03A-D3C63DFAF095}" type="presParOf" srcId="{FC23F9E1-3783-4B39-8F45-F676FEF01B43}" destId="{2A3BCA16-886F-4FA3-BB47-BA90AE60E6CC}" srcOrd="0" destOrd="0" presId="urn:microsoft.com/office/officeart/2005/8/layout/orgChart1"/>
    <dgm:cxn modelId="{A35CC307-A32A-4F35-ACDA-5F22CEA0112B}" type="presParOf" srcId="{FC23F9E1-3783-4B39-8F45-F676FEF01B43}" destId="{453B01F7-1989-4653-AD94-C3D812380C48}" srcOrd="1" destOrd="0" presId="urn:microsoft.com/office/officeart/2005/8/layout/orgChart1"/>
    <dgm:cxn modelId="{8D92D487-7519-410C-9FE8-339B9AD42228}" type="presParOf" srcId="{D5182ADD-6FDF-4AB1-91CE-E6A2E3D9E85C}" destId="{D1E42C2A-1B96-4EFC-954E-5A4A86A83426}" srcOrd="1" destOrd="0" presId="urn:microsoft.com/office/officeart/2005/8/layout/orgChart1"/>
    <dgm:cxn modelId="{DA6D5F9E-9638-4370-AFF7-EA89638923D7}" type="presParOf" srcId="{D1E42C2A-1B96-4EFC-954E-5A4A86A83426}" destId="{199C5E6A-635E-4211-A9AA-7B66A45370CE}" srcOrd="0" destOrd="0" presId="urn:microsoft.com/office/officeart/2005/8/layout/orgChart1"/>
    <dgm:cxn modelId="{1A04DE1B-0830-42C6-B2BE-48BB6C22B732}" type="presParOf" srcId="{D1E42C2A-1B96-4EFC-954E-5A4A86A83426}" destId="{08E50711-796E-467A-999D-E9EE619DB6C8}" srcOrd="1" destOrd="0" presId="urn:microsoft.com/office/officeart/2005/8/layout/orgChart1"/>
    <dgm:cxn modelId="{21B794D2-4B53-4AFE-B139-7FA2BA52F878}" type="presParOf" srcId="{08E50711-796E-467A-999D-E9EE619DB6C8}" destId="{29702DF6-0465-473F-B459-377EC5B30BF5}" srcOrd="0" destOrd="0" presId="urn:microsoft.com/office/officeart/2005/8/layout/orgChart1"/>
    <dgm:cxn modelId="{4340F9BB-891F-4082-B65B-5AC09F8D4723}" type="presParOf" srcId="{29702DF6-0465-473F-B459-377EC5B30BF5}" destId="{0C00649B-59E9-4F36-9E32-F95B6E5296DF}" srcOrd="0" destOrd="0" presId="urn:microsoft.com/office/officeart/2005/8/layout/orgChart1"/>
    <dgm:cxn modelId="{5BAAEAE2-3CEC-4A4B-9799-7AA12680A2A2}" type="presParOf" srcId="{29702DF6-0465-473F-B459-377EC5B30BF5}" destId="{958F15CF-B0D0-4EC8-844E-EEDCE15DF553}" srcOrd="1" destOrd="0" presId="urn:microsoft.com/office/officeart/2005/8/layout/orgChart1"/>
    <dgm:cxn modelId="{9C36FD9B-7EBE-49C3-B263-85DFDB927635}" type="presParOf" srcId="{08E50711-796E-467A-999D-E9EE619DB6C8}" destId="{E7FB9EAC-B09C-4A7B-AD23-3BE980003306}" srcOrd="1" destOrd="0" presId="urn:microsoft.com/office/officeart/2005/8/layout/orgChart1"/>
    <dgm:cxn modelId="{8834B29C-8C63-490F-9A61-AB3E7DAF941C}" type="presParOf" srcId="{E7FB9EAC-B09C-4A7B-AD23-3BE980003306}" destId="{4D567E88-9C90-4E10-AAB1-7529DD26AFF6}" srcOrd="0" destOrd="0" presId="urn:microsoft.com/office/officeart/2005/8/layout/orgChart1"/>
    <dgm:cxn modelId="{77A54231-3873-48C2-A426-DB64B1C8D6D2}" type="presParOf" srcId="{E7FB9EAC-B09C-4A7B-AD23-3BE980003306}" destId="{4E0A1635-AE76-4D04-80AF-69A0EF297AC3}" srcOrd="1" destOrd="0" presId="urn:microsoft.com/office/officeart/2005/8/layout/orgChart1"/>
    <dgm:cxn modelId="{2D1C5111-51A8-49C9-AA3A-22A942310009}" type="presParOf" srcId="{4E0A1635-AE76-4D04-80AF-69A0EF297AC3}" destId="{01C4606D-17F2-433D-B632-70951585B21A}" srcOrd="0" destOrd="0" presId="urn:microsoft.com/office/officeart/2005/8/layout/orgChart1"/>
    <dgm:cxn modelId="{CEDA999A-EA40-43C1-9741-26C5F2BE6A69}" type="presParOf" srcId="{01C4606D-17F2-433D-B632-70951585B21A}" destId="{AC88E7FF-4ED4-4B29-9ABE-D32C8A631CCF}" srcOrd="0" destOrd="0" presId="urn:microsoft.com/office/officeart/2005/8/layout/orgChart1"/>
    <dgm:cxn modelId="{CFD292F4-AF27-4C1B-A104-6FE2F514A482}" type="presParOf" srcId="{01C4606D-17F2-433D-B632-70951585B21A}" destId="{0FC8D05E-7F7A-40D4-8605-F3F2620B2768}" srcOrd="1" destOrd="0" presId="urn:microsoft.com/office/officeart/2005/8/layout/orgChart1"/>
    <dgm:cxn modelId="{F5756872-5C24-464C-87A1-76938B777D40}" type="presParOf" srcId="{4E0A1635-AE76-4D04-80AF-69A0EF297AC3}" destId="{2C1D49F2-BAB8-4495-A1B2-68BD61B18726}" srcOrd="1" destOrd="0" presId="urn:microsoft.com/office/officeart/2005/8/layout/orgChart1"/>
    <dgm:cxn modelId="{86F59D0B-9315-46C9-9007-8E333A20B783}" type="presParOf" srcId="{4E0A1635-AE76-4D04-80AF-69A0EF297AC3}" destId="{815F5FA9-15E2-40A8-8F1F-39B7A3E6F353}" srcOrd="2" destOrd="0" presId="urn:microsoft.com/office/officeart/2005/8/layout/orgChart1"/>
    <dgm:cxn modelId="{329848FC-5E93-4107-8F7C-3EE3D0F4E24F}" type="presParOf" srcId="{E7FB9EAC-B09C-4A7B-AD23-3BE980003306}" destId="{B115CD11-B704-4686-8998-66128F6B3506}" srcOrd="2" destOrd="0" presId="urn:microsoft.com/office/officeart/2005/8/layout/orgChart1"/>
    <dgm:cxn modelId="{9C56A0C6-2E28-4E26-9C68-856F87C01C49}" type="presParOf" srcId="{E7FB9EAC-B09C-4A7B-AD23-3BE980003306}" destId="{7A5CCCA6-EE3B-4893-B715-11DF51DF6116}" srcOrd="3" destOrd="0" presId="urn:microsoft.com/office/officeart/2005/8/layout/orgChart1"/>
    <dgm:cxn modelId="{C3CD0E56-A97F-4170-BE1C-ACE2C655810E}" type="presParOf" srcId="{7A5CCCA6-EE3B-4893-B715-11DF51DF6116}" destId="{673E6A76-68E9-4B56-BCA6-2D743FF0F756}" srcOrd="0" destOrd="0" presId="urn:microsoft.com/office/officeart/2005/8/layout/orgChart1"/>
    <dgm:cxn modelId="{8A676F7A-6ADE-478F-8587-7DEDBBF41592}" type="presParOf" srcId="{673E6A76-68E9-4B56-BCA6-2D743FF0F756}" destId="{9FBD09CB-A7C5-47A9-B898-B308411F6B4F}" srcOrd="0" destOrd="0" presId="urn:microsoft.com/office/officeart/2005/8/layout/orgChart1"/>
    <dgm:cxn modelId="{CA45CDAA-31C5-459A-9EA2-BBE3C5D446E2}" type="presParOf" srcId="{673E6A76-68E9-4B56-BCA6-2D743FF0F756}" destId="{85E0D0EF-1A2F-4247-9133-2571368D1E1A}" srcOrd="1" destOrd="0" presId="urn:microsoft.com/office/officeart/2005/8/layout/orgChart1"/>
    <dgm:cxn modelId="{8F1AC8B7-C301-444A-BB91-F03BDB3241B2}" type="presParOf" srcId="{7A5CCCA6-EE3B-4893-B715-11DF51DF6116}" destId="{59239930-D12A-4AC9-BCA8-8C9DA3EAF010}" srcOrd="1" destOrd="0" presId="urn:microsoft.com/office/officeart/2005/8/layout/orgChart1"/>
    <dgm:cxn modelId="{491CEC8E-7E1B-4412-B42C-778870BBD36F}" type="presParOf" srcId="{7A5CCCA6-EE3B-4893-B715-11DF51DF6116}" destId="{6A66A8B5-9F20-47A6-A1AA-6ED042C74034}" srcOrd="2" destOrd="0" presId="urn:microsoft.com/office/officeart/2005/8/layout/orgChart1"/>
    <dgm:cxn modelId="{A01C4107-B5DE-4E27-8DBD-73FF353C5588}" type="presParOf" srcId="{08E50711-796E-467A-999D-E9EE619DB6C8}" destId="{4BA6A5B5-D4A2-4527-B56B-8D9C5ADABFBA}" srcOrd="2" destOrd="0" presId="urn:microsoft.com/office/officeart/2005/8/layout/orgChart1"/>
    <dgm:cxn modelId="{B117B35E-965D-4E30-80D8-6B1367E0FB68}" type="presParOf" srcId="{D1E42C2A-1B96-4EFC-954E-5A4A86A83426}" destId="{1AA63596-C269-4F64-AB06-248DD556CA1E}" srcOrd="2" destOrd="0" presId="urn:microsoft.com/office/officeart/2005/8/layout/orgChart1"/>
    <dgm:cxn modelId="{3603B57D-29AC-4AD9-8D2C-2F5DB756F323}" type="presParOf" srcId="{D1E42C2A-1B96-4EFC-954E-5A4A86A83426}" destId="{284A2F10-D309-4093-AF32-C14C32BA7FE3}" srcOrd="3" destOrd="0" presId="urn:microsoft.com/office/officeart/2005/8/layout/orgChart1"/>
    <dgm:cxn modelId="{9EEE57FF-3034-432A-AA45-C311E07D8759}" type="presParOf" srcId="{284A2F10-D309-4093-AF32-C14C32BA7FE3}" destId="{6C15CD26-B261-425E-863C-ECA4F18DDD8A}" srcOrd="0" destOrd="0" presId="urn:microsoft.com/office/officeart/2005/8/layout/orgChart1"/>
    <dgm:cxn modelId="{33218D8F-25FA-48AF-B130-2B862180A8A6}" type="presParOf" srcId="{6C15CD26-B261-425E-863C-ECA4F18DDD8A}" destId="{33EC0BB7-8DD0-4864-A1CF-435EC179C16C}" srcOrd="0" destOrd="0" presId="urn:microsoft.com/office/officeart/2005/8/layout/orgChart1"/>
    <dgm:cxn modelId="{FAA5C0C3-F3BA-4941-BB0E-1CE7C681AAB5}" type="presParOf" srcId="{6C15CD26-B261-425E-863C-ECA4F18DDD8A}" destId="{A7314C2F-D960-45E5-A48C-F9E229F6BFC8}" srcOrd="1" destOrd="0" presId="urn:microsoft.com/office/officeart/2005/8/layout/orgChart1"/>
    <dgm:cxn modelId="{6B801B76-56BD-42C9-BFBC-E8C82255DE85}" type="presParOf" srcId="{284A2F10-D309-4093-AF32-C14C32BA7FE3}" destId="{BC798ECB-12F8-44C6-A06E-27424E6ACF2E}" srcOrd="1" destOrd="0" presId="urn:microsoft.com/office/officeart/2005/8/layout/orgChart1"/>
    <dgm:cxn modelId="{BF779BC8-37BD-401A-A965-E64C20B972A4}" type="presParOf" srcId="{BC798ECB-12F8-44C6-A06E-27424E6ACF2E}" destId="{4366899E-CC72-44EF-968C-D0BD5E7BCA14}" srcOrd="0" destOrd="0" presId="urn:microsoft.com/office/officeart/2005/8/layout/orgChart1"/>
    <dgm:cxn modelId="{19F8AF90-B855-42F5-837C-321A8AEF93A4}" type="presParOf" srcId="{BC798ECB-12F8-44C6-A06E-27424E6ACF2E}" destId="{DCCD7779-B270-461C-893B-9802374A53C5}" srcOrd="1" destOrd="0" presId="urn:microsoft.com/office/officeart/2005/8/layout/orgChart1"/>
    <dgm:cxn modelId="{1FFE4829-6EFB-4F2F-A60F-DC6681891269}" type="presParOf" srcId="{DCCD7779-B270-461C-893B-9802374A53C5}" destId="{28F71BDE-CEF1-4D48-B7BF-9CE6A0472348}" srcOrd="0" destOrd="0" presId="urn:microsoft.com/office/officeart/2005/8/layout/orgChart1"/>
    <dgm:cxn modelId="{C89D8659-2627-4B08-824C-FDB67E36DD95}" type="presParOf" srcId="{28F71BDE-CEF1-4D48-B7BF-9CE6A0472348}" destId="{6C41AD5F-CABE-4B27-91B5-DDC1FA8559A2}" srcOrd="0" destOrd="0" presId="urn:microsoft.com/office/officeart/2005/8/layout/orgChart1"/>
    <dgm:cxn modelId="{924E568E-5E1D-43A3-A21A-A6C664A338E6}" type="presParOf" srcId="{28F71BDE-CEF1-4D48-B7BF-9CE6A0472348}" destId="{AF1E8DC3-F660-4ED9-BF73-C23FB53539A6}" srcOrd="1" destOrd="0" presId="urn:microsoft.com/office/officeart/2005/8/layout/orgChart1"/>
    <dgm:cxn modelId="{0A1CCDD6-8CA8-4AE8-99A7-D0523D83D0D7}" type="presParOf" srcId="{DCCD7779-B270-461C-893B-9802374A53C5}" destId="{6BACAE38-41CE-46B8-AD3E-B9287FCC50C9}" srcOrd="1" destOrd="0" presId="urn:microsoft.com/office/officeart/2005/8/layout/orgChart1"/>
    <dgm:cxn modelId="{A184D018-316F-41BE-A2B3-7C1EBE89FC59}" type="presParOf" srcId="{DCCD7779-B270-461C-893B-9802374A53C5}" destId="{7F554879-F7AE-414D-98DB-35D4F4D4CD33}" srcOrd="2" destOrd="0" presId="urn:microsoft.com/office/officeart/2005/8/layout/orgChart1"/>
    <dgm:cxn modelId="{5651E1D6-DCD1-46E9-B6F6-738B40B0BFED}" type="presParOf" srcId="{BC798ECB-12F8-44C6-A06E-27424E6ACF2E}" destId="{0621F676-4351-494C-A463-8F5B4BC04B36}" srcOrd="2" destOrd="0" presId="urn:microsoft.com/office/officeart/2005/8/layout/orgChart1"/>
    <dgm:cxn modelId="{D53D983E-B30F-4BCA-8EFB-2F4F3A35010F}" type="presParOf" srcId="{BC798ECB-12F8-44C6-A06E-27424E6ACF2E}" destId="{38CE94B2-E60C-4DC1-A56B-71E8B5DC01C1}" srcOrd="3" destOrd="0" presId="urn:microsoft.com/office/officeart/2005/8/layout/orgChart1"/>
    <dgm:cxn modelId="{42A278EC-C7C9-405B-8C86-C10D68F00F63}" type="presParOf" srcId="{38CE94B2-E60C-4DC1-A56B-71E8B5DC01C1}" destId="{D703946A-BBF1-43E5-AE43-575BDAFB315B}" srcOrd="0" destOrd="0" presId="urn:microsoft.com/office/officeart/2005/8/layout/orgChart1"/>
    <dgm:cxn modelId="{A1C1C649-C687-49EE-AD1C-0C0780060E15}" type="presParOf" srcId="{D703946A-BBF1-43E5-AE43-575BDAFB315B}" destId="{D6E78502-A6AB-442C-A48A-CBD7ED9DFEC0}" srcOrd="0" destOrd="0" presId="urn:microsoft.com/office/officeart/2005/8/layout/orgChart1"/>
    <dgm:cxn modelId="{3F533242-D1BE-4B57-B8BB-D084DB727EEB}" type="presParOf" srcId="{D703946A-BBF1-43E5-AE43-575BDAFB315B}" destId="{BDFC7CAF-3E0D-4682-AD7F-0B44DFD1DEC2}" srcOrd="1" destOrd="0" presId="urn:microsoft.com/office/officeart/2005/8/layout/orgChart1"/>
    <dgm:cxn modelId="{3AC052F5-2170-4D71-B53D-C014367E3A39}" type="presParOf" srcId="{38CE94B2-E60C-4DC1-A56B-71E8B5DC01C1}" destId="{D24F4580-2BC3-4F44-B441-AF201EA7E096}" srcOrd="1" destOrd="0" presId="urn:microsoft.com/office/officeart/2005/8/layout/orgChart1"/>
    <dgm:cxn modelId="{1B2F6673-F169-464D-8546-AA53ED45F4F2}" type="presParOf" srcId="{38CE94B2-E60C-4DC1-A56B-71E8B5DC01C1}" destId="{8CCE1AEE-40C2-4C47-A148-5E8E633EE4E8}" srcOrd="2" destOrd="0" presId="urn:microsoft.com/office/officeart/2005/8/layout/orgChart1"/>
    <dgm:cxn modelId="{FA6034BB-ED5E-47E2-9D8B-653A2765C3C0}" type="presParOf" srcId="{284A2F10-D309-4093-AF32-C14C32BA7FE3}" destId="{D9957A5A-49C8-4252-95E9-6D001C16ED83}" srcOrd="2" destOrd="0" presId="urn:microsoft.com/office/officeart/2005/8/layout/orgChart1"/>
    <dgm:cxn modelId="{9A4B619D-BD5E-4E80-AB0E-6A07A6BF7BD5}" type="presParOf" srcId="{D1E42C2A-1B96-4EFC-954E-5A4A86A83426}" destId="{87A1500A-AC29-449D-9A45-1814296C9EDB}" srcOrd="4" destOrd="0" presId="urn:microsoft.com/office/officeart/2005/8/layout/orgChart1"/>
    <dgm:cxn modelId="{066F9433-7C7A-4057-BF35-E0592D328BE6}" type="presParOf" srcId="{D1E42C2A-1B96-4EFC-954E-5A4A86A83426}" destId="{B6551BB0-ADB3-432F-9B0C-15C50A45FCC5}" srcOrd="5" destOrd="0" presId="urn:microsoft.com/office/officeart/2005/8/layout/orgChart1"/>
    <dgm:cxn modelId="{6746D063-13BF-473E-92AF-23E70E3F3873}" type="presParOf" srcId="{B6551BB0-ADB3-432F-9B0C-15C50A45FCC5}" destId="{EA16317B-2C2B-461B-B882-2E68FF1EBD31}" srcOrd="0" destOrd="0" presId="urn:microsoft.com/office/officeart/2005/8/layout/orgChart1"/>
    <dgm:cxn modelId="{2778C038-7C77-4A92-800A-567D7FB6B873}" type="presParOf" srcId="{EA16317B-2C2B-461B-B882-2E68FF1EBD31}" destId="{A8DE32DE-8E55-45DE-BAC5-7668FFBC3D7B}" srcOrd="0" destOrd="0" presId="urn:microsoft.com/office/officeart/2005/8/layout/orgChart1"/>
    <dgm:cxn modelId="{32C1BC7E-2CB1-4687-8672-7A5816DD267F}" type="presParOf" srcId="{EA16317B-2C2B-461B-B882-2E68FF1EBD31}" destId="{0B62F5BE-F4BD-426D-BE82-156CF25D17F5}" srcOrd="1" destOrd="0" presId="urn:microsoft.com/office/officeart/2005/8/layout/orgChart1"/>
    <dgm:cxn modelId="{AD43E73C-9430-4CE9-9BA1-22D83FA049B1}" type="presParOf" srcId="{B6551BB0-ADB3-432F-9B0C-15C50A45FCC5}" destId="{A257D6C2-00D8-4A5D-91A9-400B271E48FF}" srcOrd="1" destOrd="0" presId="urn:microsoft.com/office/officeart/2005/8/layout/orgChart1"/>
    <dgm:cxn modelId="{23B5957D-2201-4158-94BC-0C79A1EE7A0B}" type="presParOf" srcId="{A257D6C2-00D8-4A5D-91A9-400B271E48FF}" destId="{8D32CC9C-66F8-4187-BF4A-3E71AC04C470}" srcOrd="0" destOrd="0" presId="urn:microsoft.com/office/officeart/2005/8/layout/orgChart1"/>
    <dgm:cxn modelId="{34FEFF93-88D3-4CED-839C-F98913E53E01}" type="presParOf" srcId="{A257D6C2-00D8-4A5D-91A9-400B271E48FF}" destId="{E1841F68-B4E1-4A60-8F8C-2FDDF9B093D0}" srcOrd="1" destOrd="0" presId="urn:microsoft.com/office/officeart/2005/8/layout/orgChart1"/>
    <dgm:cxn modelId="{B219A1D9-8CF9-4258-916B-17D86EE93E75}" type="presParOf" srcId="{E1841F68-B4E1-4A60-8F8C-2FDDF9B093D0}" destId="{8C0A7A3B-4233-47C6-84A8-C0EED64A5F2F}" srcOrd="0" destOrd="0" presId="urn:microsoft.com/office/officeart/2005/8/layout/orgChart1"/>
    <dgm:cxn modelId="{43BF0EBA-2509-40DD-9366-192EBB1D1C87}" type="presParOf" srcId="{8C0A7A3B-4233-47C6-84A8-C0EED64A5F2F}" destId="{B0D73744-8A73-4C4F-9FFD-225FF601A28B}" srcOrd="0" destOrd="0" presId="urn:microsoft.com/office/officeart/2005/8/layout/orgChart1"/>
    <dgm:cxn modelId="{DC580CC0-6982-405A-B8A6-E27306AAECFA}" type="presParOf" srcId="{8C0A7A3B-4233-47C6-84A8-C0EED64A5F2F}" destId="{D134524E-3A75-4F30-B74B-45441B9FFED8}" srcOrd="1" destOrd="0" presId="urn:microsoft.com/office/officeart/2005/8/layout/orgChart1"/>
    <dgm:cxn modelId="{698D0200-B3E0-420E-85BC-C34DE9802841}" type="presParOf" srcId="{E1841F68-B4E1-4A60-8F8C-2FDDF9B093D0}" destId="{1BA544AE-D20B-4A53-B58E-3327CB1A074D}" srcOrd="1" destOrd="0" presId="urn:microsoft.com/office/officeart/2005/8/layout/orgChart1"/>
    <dgm:cxn modelId="{B8D0A776-C2AF-4B10-8D3B-4575C66A0184}" type="presParOf" srcId="{E1841F68-B4E1-4A60-8F8C-2FDDF9B093D0}" destId="{58F954F7-7480-4AC3-9826-26F76584F447}" srcOrd="2" destOrd="0" presId="urn:microsoft.com/office/officeart/2005/8/layout/orgChart1"/>
    <dgm:cxn modelId="{A101F8B5-0466-44C8-B078-B38AFD7C541B}" type="presParOf" srcId="{A257D6C2-00D8-4A5D-91A9-400B271E48FF}" destId="{66A54FC4-3937-440A-A859-B538ACEC36F1}" srcOrd="2" destOrd="0" presId="urn:microsoft.com/office/officeart/2005/8/layout/orgChart1"/>
    <dgm:cxn modelId="{83E99607-9797-4DC6-860C-6E530DC8A42F}" type="presParOf" srcId="{A257D6C2-00D8-4A5D-91A9-400B271E48FF}" destId="{BB42093C-E677-44A7-9DDD-AA3F4401AE2B}" srcOrd="3" destOrd="0" presId="urn:microsoft.com/office/officeart/2005/8/layout/orgChart1"/>
    <dgm:cxn modelId="{43E3A6FA-0681-455F-823F-FE4A52CC3DE6}" type="presParOf" srcId="{BB42093C-E677-44A7-9DDD-AA3F4401AE2B}" destId="{A9CCB93E-3EEA-4E37-BA9E-4056AD36B81E}" srcOrd="0" destOrd="0" presId="urn:microsoft.com/office/officeart/2005/8/layout/orgChart1"/>
    <dgm:cxn modelId="{A118080B-657D-497C-887A-997BD9B5E052}" type="presParOf" srcId="{A9CCB93E-3EEA-4E37-BA9E-4056AD36B81E}" destId="{C417F9A6-D19C-460F-8996-ED86CB0BF702}" srcOrd="0" destOrd="0" presId="urn:microsoft.com/office/officeart/2005/8/layout/orgChart1"/>
    <dgm:cxn modelId="{ED0E5869-0AA8-4335-826C-E109F25EBF19}" type="presParOf" srcId="{A9CCB93E-3EEA-4E37-BA9E-4056AD36B81E}" destId="{1AB896F7-5629-4F31-B99D-52DCBCF477DF}" srcOrd="1" destOrd="0" presId="urn:microsoft.com/office/officeart/2005/8/layout/orgChart1"/>
    <dgm:cxn modelId="{2F9AB396-BDDF-47C1-9B54-C21F140EB906}" type="presParOf" srcId="{BB42093C-E677-44A7-9DDD-AA3F4401AE2B}" destId="{2B916808-C06C-46B6-BFDF-4DD1BFD60F2E}" srcOrd="1" destOrd="0" presId="urn:microsoft.com/office/officeart/2005/8/layout/orgChart1"/>
    <dgm:cxn modelId="{E424C7FB-9B91-4FBF-A815-0E74C1075AF7}" type="presParOf" srcId="{BB42093C-E677-44A7-9DDD-AA3F4401AE2B}" destId="{CEB40347-D789-4CCB-B6EE-8E2532C5D11B}" srcOrd="2" destOrd="0" presId="urn:microsoft.com/office/officeart/2005/8/layout/orgChart1"/>
    <dgm:cxn modelId="{91CCB383-4EE7-40A2-A9F5-234000240DDB}" type="presParOf" srcId="{B6551BB0-ADB3-432F-9B0C-15C50A45FCC5}" destId="{03A7FC7B-0356-42AE-8AA2-B34FF2DA94F5}" srcOrd="2" destOrd="0" presId="urn:microsoft.com/office/officeart/2005/8/layout/orgChart1"/>
    <dgm:cxn modelId="{C8138638-BAC7-4674-A908-4BA7FDF85282}" type="presParOf" srcId="{D5182ADD-6FDF-4AB1-91CE-E6A2E3D9E85C}" destId="{463ADCFB-7F31-430B-817C-F24435DCD004}" srcOrd="2" destOrd="0" presId="urn:microsoft.com/office/officeart/2005/8/layout/orgChart1"/>
    <dgm:cxn modelId="{541C3CEA-8FC2-406D-986A-51AF0CB3A9FB}" type="presParOf" srcId="{463ADCFB-7F31-430B-817C-F24435DCD004}" destId="{047605CD-7F39-4126-9EEE-EDA4EDE8D188}" srcOrd="0" destOrd="0" presId="urn:microsoft.com/office/officeart/2005/8/layout/orgChart1"/>
    <dgm:cxn modelId="{6A405FE3-C913-4A22-A15B-28B8217EF76E}" type="presParOf" srcId="{463ADCFB-7F31-430B-817C-F24435DCD004}" destId="{EE278259-4C75-4E3B-884F-07635B11E17A}" srcOrd="1" destOrd="0" presId="urn:microsoft.com/office/officeart/2005/8/layout/orgChart1"/>
    <dgm:cxn modelId="{6E903750-ED81-4E8E-920A-0C39C36ED4D5}" type="presParOf" srcId="{EE278259-4C75-4E3B-884F-07635B11E17A}" destId="{26CC009F-22E4-4CEC-8522-98DDDF13509C}" srcOrd="0" destOrd="0" presId="urn:microsoft.com/office/officeart/2005/8/layout/orgChart1"/>
    <dgm:cxn modelId="{380B931B-2083-45E4-9382-93224B996BF0}" type="presParOf" srcId="{26CC009F-22E4-4CEC-8522-98DDDF13509C}" destId="{794ECEF5-5041-4DC4-8580-CB5309E8FB7B}" srcOrd="0" destOrd="0" presId="urn:microsoft.com/office/officeart/2005/8/layout/orgChart1"/>
    <dgm:cxn modelId="{162685FF-85CA-4C6B-81C0-1920744AB099}" type="presParOf" srcId="{26CC009F-22E4-4CEC-8522-98DDDF13509C}" destId="{40380900-1EEF-4F12-9ED3-CF974DF23736}" srcOrd="1" destOrd="0" presId="urn:microsoft.com/office/officeart/2005/8/layout/orgChart1"/>
    <dgm:cxn modelId="{D655655D-8C54-4482-B4CF-636C5B17671E}" type="presParOf" srcId="{EE278259-4C75-4E3B-884F-07635B11E17A}" destId="{145E22A9-7B81-4A73-A131-BFCD87C43DCF}" srcOrd="1" destOrd="0" presId="urn:microsoft.com/office/officeart/2005/8/layout/orgChart1"/>
    <dgm:cxn modelId="{95794BD6-0BD5-414E-BF66-C4CE179F1AD4}" type="presParOf" srcId="{EE278259-4C75-4E3B-884F-07635B11E17A}" destId="{08141FAA-C7AA-431F-ADD4-6C7C1D3E3E0A}" srcOrd="2" destOrd="0" presId="urn:microsoft.com/office/officeart/2005/8/layout/orgChart1"/>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08FF87FD-6042-484B-802E-763936DB2F1A}"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GB"/>
        </a:p>
      </dgm:t>
    </dgm:pt>
    <dgm:pt modelId="{873CBF00-617D-4932-842B-8513E29EDC5B}">
      <dgm:prSet phldrT="[Text]" custT="1"/>
      <dgm:spPr/>
      <dgm:t>
        <a:bodyPr/>
        <a:lstStyle/>
        <a:p>
          <a:r>
            <a:rPr lang="en-GB" sz="1000"/>
            <a:t>The first point of contact is a member of the management team</a:t>
          </a:r>
        </a:p>
      </dgm:t>
    </dgm:pt>
    <dgm:pt modelId="{F995CF9D-8A0C-4F20-BA06-CF558D0215E9}" type="parTrans" cxnId="{46986E21-C57D-47E8-BFE0-C06A58B368A3}">
      <dgm:prSet/>
      <dgm:spPr/>
      <dgm:t>
        <a:bodyPr/>
        <a:lstStyle/>
        <a:p>
          <a:endParaRPr lang="en-GB"/>
        </a:p>
      </dgm:t>
    </dgm:pt>
    <dgm:pt modelId="{D843E407-7706-4965-9F5D-C81C479E3595}" type="sibTrans" cxnId="{46986E21-C57D-47E8-BFE0-C06A58B368A3}">
      <dgm:prSet/>
      <dgm:spPr/>
      <dgm:t>
        <a:bodyPr/>
        <a:lstStyle/>
        <a:p>
          <a:endParaRPr lang="en-GB"/>
        </a:p>
      </dgm:t>
    </dgm:pt>
    <dgm:pt modelId="{58671FCE-7822-49FB-9C95-639F9DEE1BDB}">
      <dgm:prSet phldrT="[Text]" custT="1"/>
      <dgm:spPr/>
      <dgm:t>
        <a:bodyPr/>
        <a:lstStyle/>
        <a:p>
          <a:r>
            <a:rPr lang="en-GB" sz="1000"/>
            <a:t>If applicable, the manager should be informed, regardless of the outcome </a:t>
          </a:r>
        </a:p>
      </dgm:t>
    </dgm:pt>
    <dgm:pt modelId="{D8C78FE6-4B34-492D-9F23-1BF07DD0CC51}" type="parTrans" cxnId="{35240828-0BDD-46B7-9138-51F0EFA84FA9}">
      <dgm:prSet/>
      <dgm:spPr/>
      <dgm:t>
        <a:bodyPr/>
        <a:lstStyle/>
        <a:p>
          <a:endParaRPr lang="en-GB"/>
        </a:p>
      </dgm:t>
    </dgm:pt>
    <dgm:pt modelId="{37AD15E1-EABE-4EE0-8E0A-BE9E1C18539F}" type="sibTrans" cxnId="{35240828-0BDD-46B7-9138-51F0EFA84FA9}">
      <dgm:prSet/>
      <dgm:spPr/>
      <dgm:t>
        <a:bodyPr/>
        <a:lstStyle/>
        <a:p>
          <a:endParaRPr lang="en-GB"/>
        </a:p>
      </dgm:t>
    </dgm:pt>
    <dgm:pt modelId="{FCE5169F-F5B2-4080-9252-5B2496EF06A9}">
      <dgm:prSet custT="1"/>
      <dgm:spPr/>
      <dgm:t>
        <a:bodyPr/>
        <a:lstStyle/>
        <a:p>
          <a:r>
            <a:rPr lang="en-GB" sz="1000"/>
            <a:t>The key person, manager and parent/carer(s) work together to resolve the issue</a:t>
          </a:r>
        </a:p>
      </dgm:t>
    </dgm:pt>
    <dgm:pt modelId="{9471041D-EAEB-49A0-964C-3E236E5A2463}" type="parTrans" cxnId="{3DA1927E-D44F-469D-9B75-784F0745DA00}">
      <dgm:prSet/>
      <dgm:spPr/>
      <dgm:t>
        <a:bodyPr/>
        <a:lstStyle/>
        <a:p>
          <a:endParaRPr lang="en-GB"/>
        </a:p>
      </dgm:t>
    </dgm:pt>
    <dgm:pt modelId="{0F64B298-008C-4A08-80DA-B19D4850569D}" type="sibTrans" cxnId="{3DA1927E-D44F-469D-9B75-784F0745DA00}">
      <dgm:prSet/>
      <dgm:spPr/>
      <dgm:t>
        <a:bodyPr/>
        <a:lstStyle/>
        <a:p>
          <a:endParaRPr lang="en-GB"/>
        </a:p>
      </dgm:t>
    </dgm:pt>
    <dgm:pt modelId="{554D2A32-BF22-4ED8-90C8-885C65AE8E18}">
      <dgm:prSet custT="1"/>
      <dgm:spPr/>
      <dgm:t>
        <a:bodyPr/>
        <a:lstStyle/>
        <a:p>
          <a:r>
            <a:rPr lang="en-GB" sz="1000" b="1"/>
            <a:t>The issue is resolved</a:t>
          </a:r>
        </a:p>
        <a:p>
          <a:r>
            <a:rPr lang="en-GB" sz="1000"/>
            <a:t>The manager will record this for development reasons  </a:t>
          </a:r>
        </a:p>
      </dgm:t>
    </dgm:pt>
    <dgm:pt modelId="{C5500073-9CEA-42BD-AF49-0445A703FA11}" type="parTrans" cxnId="{961AC459-F176-46F1-A69A-D472D72F8F4A}">
      <dgm:prSet/>
      <dgm:spPr/>
      <dgm:t>
        <a:bodyPr/>
        <a:lstStyle/>
        <a:p>
          <a:endParaRPr lang="en-GB"/>
        </a:p>
      </dgm:t>
    </dgm:pt>
    <dgm:pt modelId="{30734C98-CBDA-4101-8645-D8529784A36D}" type="sibTrans" cxnId="{961AC459-F176-46F1-A69A-D472D72F8F4A}">
      <dgm:prSet/>
      <dgm:spPr/>
      <dgm:t>
        <a:bodyPr/>
        <a:lstStyle/>
        <a:p>
          <a:endParaRPr lang="en-GB"/>
        </a:p>
      </dgm:t>
    </dgm:pt>
    <dgm:pt modelId="{4ABAF918-957C-4AA4-89DE-9EF8C5A44131}">
      <dgm:prSet custT="1"/>
      <dgm:spPr/>
      <dgm:t>
        <a:bodyPr/>
        <a:lstStyle/>
        <a:p>
          <a:r>
            <a:rPr lang="en-GB" sz="1000" b="1"/>
            <a:t>The issue is not resolved</a:t>
          </a:r>
        </a:p>
      </dgm:t>
    </dgm:pt>
    <dgm:pt modelId="{B444EF45-7F3F-4332-A1D3-12CE837A822F}" type="parTrans" cxnId="{A01E526A-1CC7-4B9D-8BF1-F9C54C5808B9}">
      <dgm:prSet/>
      <dgm:spPr/>
      <dgm:t>
        <a:bodyPr/>
        <a:lstStyle/>
        <a:p>
          <a:endParaRPr lang="en-GB"/>
        </a:p>
      </dgm:t>
    </dgm:pt>
    <dgm:pt modelId="{BE584DEE-F659-4CC7-A9F9-F268F4C53D36}" type="sibTrans" cxnId="{A01E526A-1CC7-4B9D-8BF1-F9C54C5808B9}">
      <dgm:prSet/>
      <dgm:spPr/>
      <dgm:t>
        <a:bodyPr/>
        <a:lstStyle/>
        <a:p>
          <a:endParaRPr lang="en-GB"/>
        </a:p>
      </dgm:t>
    </dgm:pt>
    <dgm:pt modelId="{C9977401-6928-4351-A6A9-EDD773AD4D61}">
      <dgm:prSet custT="1"/>
      <dgm:spPr/>
      <dgm:t>
        <a:bodyPr/>
        <a:lstStyle/>
        <a:p>
          <a:r>
            <a:rPr lang="en-GB" sz="1000"/>
            <a:t>The parent/carer makes a written complaint to the manager </a:t>
          </a:r>
        </a:p>
      </dgm:t>
    </dgm:pt>
    <dgm:pt modelId="{809E1158-BC1E-4676-AB2B-0B6A40EB6767}" type="parTrans" cxnId="{6B6E37D3-642A-492B-9F91-A2A5E67DF045}">
      <dgm:prSet/>
      <dgm:spPr/>
      <dgm:t>
        <a:bodyPr/>
        <a:lstStyle/>
        <a:p>
          <a:endParaRPr lang="en-GB"/>
        </a:p>
      </dgm:t>
    </dgm:pt>
    <dgm:pt modelId="{449B7DB6-4D7F-45FA-B5F6-DACF462C9A55}" type="sibTrans" cxnId="{6B6E37D3-642A-492B-9F91-A2A5E67DF045}">
      <dgm:prSet/>
      <dgm:spPr/>
      <dgm:t>
        <a:bodyPr/>
        <a:lstStyle/>
        <a:p>
          <a:endParaRPr lang="en-GB"/>
        </a:p>
      </dgm:t>
    </dgm:pt>
    <dgm:pt modelId="{95B7839D-B9A6-4A45-9D51-6E0EDF5B598C}">
      <dgm:prSet custT="1"/>
      <dgm:spPr/>
      <dgm:t>
        <a:bodyPr/>
        <a:lstStyle/>
        <a:p>
          <a:r>
            <a:rPr lang="en-GB" sz="1000"/>
            <a:t>The manager investigates the complaint fully with the support of the assistant manager</a:t>
          </a:r>
        </a:p>
      </dgm:t>
    </dgm:pt>
    <dgm:pt modelId="{0A64DF81-1A1B-4198-B8A7-DC78965AFABD}" type="parTrans" cxnId="{378B7C9B-F925-4435-910E-C5F6A7623482}">
      <dgm:prSet/>
      <dgm:spPr/>
      <dgm:t>
        <a:bodyPr/>
        <a:lstStyle/>
        <a:p>
          <a:endParaRPr lang="en-GB"/>
        </a:p>
      </dgm:t>
    </dgm:pt>
    <dgm:pt modelId="{5E3BB7B1-29E4-41D0-BB42-25305439D6F5}" type="sibTrans" cxnId="{378B7C9B-F925-4435-910E-C5F6A7623482}">
      <dgm:prSet/>
      <dgm:spPr/>
      <dgm:t>
        <a:bodyPr/>
        <a:lstStyle/>
        <a:p>
          <a:endParaRPr lang="en-GB"/>
        </a:p>
      </dgm:t>
    </dgm:pt>
    <dgm:pt modelId="{65C1F601-632C-48BD-8FAD-07EB0DC1A83C}">
      <dgm:prSet custT="1"/>
      <dgm:spPr/>
      <dgm:t>
        <a:bodyPr/>
        <a:lstStyle/>
        <a:p>
          <a:r>
            <a:rPr lang="en-GB" sz="1000"/>
            <a:t>All written complaints and the investigation records are stored securely in the office</a:t>
          </a:r>
        </a:p>
      </dgm:t>
    </dgm:pt>
    <dgm:pt modelId="{FF76F547-A069-44CA-A532-C727C5762F96}" type="parTrans" cxnId="{66FFC6B0-4FD9-4629-9996-145A8D7853B0}">
      <dgm:prSet/>
      <dgm:spPr/>
      <dgm:t>
        <a:bodyPr/>
        <a:lstStyle/>
        <a:p>
          <a:endParaRPr lang="en-GB"/>
        </a:p>
      </dgm:t>
    </dgm:pt>
    <dgm:pt modelId="{2B993661-7097-4FD9-97BB-87CE282B4CD2}" type="sibTrans" cxnId="{66FFC6B0-4FD9-4629-9996-145A8D7853B0}">
      <dgm:prSet/>
      <dgm:spPr/>
      <dgm:t>
        <a:bodyPr/>
        <a:lstStyle/>
        <a:p>
          <a:endParaRPr lang="en-GB"/>
        </a:p>
      </dgm:t>
    </dgm:pt>
    <dgm:pt modelId="{713A245D-E056-46E9-9552-AD6D7117ABC6}">
      <dgm:prSet custT="1"/>
      <dgm:spPr/>
      <dgm:t>
        <a:bodyPr/>
        <a:lstStyle/>
        <a:p>
          <a:r>
            <a:rPr lang="en-GB" sz="1000"/>
            <a:t>The parent/carer will be invited into the setting to discuss the outcome of the investigation within 28 days</a:t>
          </a:r>
        </a:p>
      </dgm:t>
    </dgm:pt>
    <dgm:pt modelId="{11EDC44D-173E-4202-A217-179093BAC832}" type="parTrans" cxnId="{F5B63F4E-4FB3-451A-ACAD-76C92442373E}">
      <dgm:prSet/>
      <dgm:spPr/>
      <dgm:t>
        <a:bodyPr/>
        <a:lstStyle/>
        <a:p>
          <a:endParaRPr lang="en-GB"/>
        </a:p>
      </dgm:t>
    </dgm:pt>
    <dgm:pt modelId="{2E182D8B-8E4B-4F82-9EBC-27C9EE3E9D03}" type="sibTrans" cxnId="{F5B63F4E-4FB3-451A-ACAD-76C92442373E}">
      <dgm:prSet/>
      <dgm:spPr/>
      <dgm:t>
        <a:bodyPr/>
        <a:lstStyle/>
        <a:p>
          <a:endParaRPr lang="en-GB"/>
        </a:p>
      </dgm:t>
    </dgm:pt>
    <dgm:pt modelId="{6FD9810D-8768-4379-B177-CA1AE58B3A35}">
      <dgm:prSet custT="1"/>
      <dgm:spPr/>
      <dgm:t>
        <a:bodyPr/>
        <a:lstStyle/>
        <a:p>
          <a:r>
            <a:rPr lang="en-GB" sz="1000"/>
            <a:t>The manager and parent/carer work together to resolve the complaint </a:t>
          </a:r>
        </a:p>
      </dgm:t>
    </dgm:pt>
    <dgm:pt modelId="{1FFD682C-5E6E-4919-BE30-42355F23C7EF}" type="parTrans" cxnId="{614CB048-9E8C-4411-871E-D566277FAAF1}">
      <dgm:prSet/>
      <dgm:spPr/>
      <dgm:t>
        <a:bodyPr/>
        <a:lstStyle/>
        <a:p>
          <a:endParaRPr lang="en-GB"/>
        </a:p>
      </dgm:t>
    </dgm:pt>
    <dgm:pt modelId="{2D95DD4A-AA2D-40BA-B92A-8A4DAA512222}" type="sibTrans" cxnId="{614CB048-9E8C-4411-871E-D566277FAAF1}">
      <dgm:prSet/>
      <dgm:spPr/>
      <dgm:t>
        <a:bodyPr/>
        <a:lstStyle/>
        <a:p>
          <a:endParaRPr lang="en-GB"/>
        </a:p>
      </dgm:t>
    </dgm:pt>
    <dgm:pt modelId="{09586FBD-A11E-47A5-86BB-A30DA581A443}">
      <dgm:prSet custT="1"/>
      <dgm:spPr/>
      <dgm:t>
        <a:bodyPr/>
        <a:lstStyle/>
        <a:p>
          <a:r>
            <a:rPr lang="en-GB" sz="1000" b="1"/>
            <a:t>The issue is resolved</a:t>
          </a:r>
        </a:p>
        <a:p>
          <a:r>
            <a:rPr lang="en-GB" sz="1000"/>
            <a:t>The manager may cascade non confidential imformation to staff as a learning tool </a:t>
          </a:r>
        </a:p>
      </dgm:t>
    </dgm:pt>
    <dgm:pt modelId="{45D94B20-77D7-4783-809E-B193C087B97B}" type="parTrans" cxnId="{473F9097-44F4-467F-B868-F11B43170F8E}">
      <dgm:prSet/>
      <dgm:spPr/>
      <dgm:t>
        <a:bodyPr/>
        <a:lstStyle/>
        <a:p>
          <a:endParaRPr lang="en-GB"/>
        </a:p>
      </dgm:t>
    </dgm:pt>
    <dgm:pt modelId="{FE94F45B-C628-4F67-957A-2B02DB1E579C}" type="sibTrans" cxnId="{473F9097-44F4-467F-B868-F11B43170F8E}">
      <dgm:prSet/>
      <dgm:spPr/>
      <dgm:t>
        <a:bodyPr/>
        <a:lstStyle/>
        <a:p>
          <a:endParaRPr lang="en-GB"/>
        </a:p>
      </dgm:t>
    </dgm:pt>
    <dgm:pt modelId="{B8CB2917-B22E-4EF4-B9B6-F6E6FD184F23}">
      <dgm:prSet custT="1"/>
      <dgm:spPr/>
      <dgm:t>
        <a:bodyPr/>
        <a:lstStyle/>
        <a:p>
          <a:r>
            <a:rPr lang="en-GB" sz="1000" b="1"/>
            <a:t>The issue is not resolved</a:t>
          </a:r>
        </a:p>
        <a:p>
          <a:r>
            <a:rPr lang="en-GB" sz="1000"/>
            <a:t>The parent/carer(s) do not agree with the investigation outcome or proposed actions  </a:t>
          </a:r>
        </a:p>
      </dgm:t>
    </dgm:pt>
    <dgm:pt modelId="{F3933579-DCD6-4628-9344-99959F9FC976}" type="parTrans" cxnId="{831DAEF6-ECC6-45D0-B0A0-61FF092CE514}">
      <dgm:prSet/>
      <dgm:spPr/>
      <dgm:t>
        <a:bodyPr/>
        <a:lstStyle/>
        <a:p>
          <a:endParaRPr lang="en-GB"/>
        </a:p>
      </dgm:t>
    </dgm:pt>
    <dgm:pt modelId="{B3D75C34-A1AE-4865-95DD-67A5456A5086}" type="sibTrans" cxnId="{831DAEF6-ECC6-45D0-B0A0-61FF092CE514}">
      <dgm:prSet/>
      <dgm:spPr/>
      <dgm:t>
        <a:bodyPr/>
        <a:lstStyle/>
        <a:p>
          <a:endParaRPr lang="en-GB"/>
        </a:p>
      </dgm:t>
    </dgm:pt>
    <dgm:pt modelId="{9FFF4972-6CD3-4BBF-A47A-8B911D16BA0D}">
      <dgm:prSet custT="1"/>
      <dgm:spPr/>
      <dgm:t>
        <a:bodyPr/>
        <a:lstStyle/>
        <a:p>
          <a:r>
            <a:rPr lang="en-GB" sz="1000"/>
            <a:t>Ofsted will be infomed of the complaint</a:t>
          </a:r>
        </a:p>
      </dgm:t>
    </dgm:pt>
    <dgm:pt modelId="{537A8294-5A00-47EA-98E4-676256D11FA9}" type="parTrans" cxnId="{D5A95B2D-0213-47C2-90F4-2097CA9F678B}">
      <dgm:prSet/>
      <dgm:spPr/>
      <dgm:t>
        <a:bodyPr/>
        <a:lstStyle/>
        <a:p>
          <a:endParaRPr lang="en-GB"/>
        </a:p>
      </dgm:t>
    </dgm:pt>
    <dgm:pt modelId="{A475FF56-F516-4B8D-AAA2-FE72F329A5A5}" type="sibTrans" cxnId="{D5A95B2D-0213-47C2-90F4-2097CA9F678B}">
      <dgm:prSet/>
      <dgm:spPr/>
      <dgm:t>
        <a:bodyPr/>
        <a:lstStyle/>
        <a:p>
          <a:endParaRPr lang="en-GB"/>
        </a:p>
      </dgm:t>
    </dgm:pt>
    <dgm:pt modelId="{86384E20-A4A0-48EE-983D-7DB5C7C31475}">
      <dgm:prSet custT="1"/>
      <dgm:spPr/>
      <dgm:t>
        <a:bodyPr/>
        <a:lstStyle/>
        <a:p>
          <a:r>
            <a:rPr lang="en-GB" sz="1000"/>
            <a:t>0300 123 1231</a:t>
          </a:r>
        </a:p>
        <a:p>
          <a:r>
            <a:rPr lang="en-GB" sz="1000"/>
            <a:t>enquiries@ofsted.gov.uk</a:t>
          </a:r>
        </a:p>
        <a:p>
          <a:r>
            <a:rPr lang="en-GB" sz="1000"/>
            <a:t>Piccadilly Gate, Store Street, Manchester, M1 2WD</a:t>
          </a:r>
        </a:p>
      </dgm:t>
    </dgm:pt>
    <dgm:pt modelId="{F3E0C4F8-B77B-4BFF-A73C-B5FD04AFF1D1}" type="parTrans" cxnId="{51E596C0-03A4-418B-A7F1-F5BB23F66177}">
      <dgm:prSet/>
      <dgm:spPr/>
      <dgm:t>
        <a:bodyPr/>
        <a:lstStyle/>
        <a:p>
          <a:endParaRPr lang="en-GB"/>
        </a:p>
      </dgm:t>
    </dgm:pt>
    <dgm:pt modelId="{4CF32D5D-F8D0-43DC-BE7F-FC35D6906095}" type="sibTrans" cxnId="{51E596C0-03A4-418B-A7F1-F5BB23F66177}">
      <dgm:prSet/>
      <dgm:spPr/>
      <dgm:t>
        <a:bodyPr/>
        <a:lstStyle/>
        <a:p>
          <a:endParaRPr lang="en-GB"/>
        </a:p>
      </dgm:t>
    </dgm:pt>
    <dgm:pt modelId="{0D2D4C17-5662-4325-ADB9-3D3E9E7EC035}" type="pres">
      <dgm:prSet presAssocID="{08FF87FD-6042-484B-802E-763936DB2F1A}" presName="hierChild1" presStyleCnt="0">
        <dgm:presLayoutVars>
          <dgm:orgChart val="1"/>
          <dgm:chPref val="1"/>
          <dgm:dir/>
          <dgm:animOne val="branch"/>
          <dgm:animLvl val="lvl"/>
          <dgm:resizeHandles/>
        </dgm:presLayoutVars>
      </dgm:prSet>
      <dgm:spPr/>
    </dgm:pt>
    <dgm:pt modelId="{62A108D1-4418-4F5E-8592-1B52596C71B2}" type="pres">
      <dgm:prSet presAssocID="{873CBF00-617D-4932-842B-8513E29EDC5B}" presName="hierRoot1" presStyleCnt="0">
        <dgm:presLayoutVars>
          <dgm:hierBranch/>
        </dgm:presLayoutVars>
      </dgm:prSet>
      <dgm:spPr/>
    </dgm:pt>
    <dgm:pt modelId="{05E918FD-BB55-4034-AD2B-FB72CB596340}" type="pres">
      <dgm:prSet presAssocID="{873CBF00-617D-4932-842B-8513E29EDC5B}" presName="rootComposite1" presStyleCnt="0"/>
      <dgm:spPr/>
    </dgm:pt>
    <dgm:pt modelId="{2E85DB8F-AE77-4693-A449-144FDA91A11D}" type="pres">
      <dgm:prSet presAssocID="{873CBF00-617D-4932-842B-8513E29EDC5B}" presName="rootText1" presStyleLbl="node0" presStyleIdx="0" presStyleCnt="1" custScaleX="286850">
        <dgm:presLayoutVars>
          <dgm:chPref val="3"/>
        </dgm:presLayoutVars>
      </dgm:prSet>
      <dgm:spPr/>
    </dgm:pt>
    <dgm:pt modelId="{7195A416-C99E-4818-910D-4A5E24EA3766}" type="pres">
      <dgm:prSet presAssocID="{873CBF00-617D-4932-842B-8513E29EDC5B}" presName="rootConnector1" presStyleLbl="node1" presStyleIdx="0" presStyleCnt="0"/>
      <dgm:spPr/>
    </dgm:pt>
    <dgm:pt modelId="{0BB91915-3776-4CD4-BAE4-04213D59D646}" type="pres">
      <dgm:prSet presAssocID="{873CBF00-617D-4932-842B-8513E29EDC5B}" presName="hierChild2" presStyleCnt="0"/>
      <dgm:spPr/>
    </dgm:pt>
    <dgm:pt modelId="{BCCA7BE4-B41F-4F74-A85D-B578CB63316C}" type="pres">
      <dgm:prSet presAssocID="{D8C78FE6-4B34-492D-9F23-1BF07DD0CC51}" presName="Name35" presStyleLbl="parChTrans1D2" presStyleIdx="0" presStyleCnt="1"/>
      <dgm:spPr/>
    </dgm:pt>
    <dgm:pt modelId="{66191D86-49D9-47E9-8F86-11360CCD1281}" type="pres">
      <dgm:prSet presAssocID="{58671FCE-7822-49FB-9C95-639F9DEE1BDB}" presName="hierRoot2" presStyleCnt="0">
        <dgm:presLayoutVars>
          <dgm:hierBranch/>
        </dgm:presLayoutVars>
      </dgm:prSet>
      <dgm:spPr/>
    </dgm:pt>
    <dgm:pt modelId="{EB5A2BC7-6DE4-43C6-B374-F10081A9C1F9}" type="pres">
      <dgm:prSet presAssocID="{58671FCE-7822-49FB-9C95-639F9DEE1BDB}" presName="rootComposite" presStyleCnt="0"/>
      <dgm:spPr/>
    </dgm:pt>
    <dgm:pt modelId="{00C692F1-E755-4707-95EF-05E141318771}" type="pres">
      <dgm:prSet presAssocID="{58671FCE-7822-49FB-9C95-639F9DEE1BDB}" presName="rootText" presStyleLbl="node2" presStyleIdx="0" presStyleCnt="1" custScaleX="257229">
        <dgm:presLayoutVars>
          <dgm:chPref val="3"/>
        </dgm:presLayoutVars>
      </dgm:prSet>
      <dgm:spPr/>
    </dgm:pt>
    <dgm:pt modelId="{FC52B9FC-D423-4E45-A17B-DEFE1E780632}" type="pres">
      <dgm:prSet presAssocID="{58671FCE-7822-49FB-9C95-639F9DEE1BDB}" presName="rootConnector" presStyleLbl="node2" presStyleIdx="0" presStyleCnt="1"/>
      <dgm:spPr/>
    </dgm:pt>
    <dgm:pt modelId="{C48D68C1-BFCF-4FB9-A776-149E74F3D741}" type="pres">
      <dgm:prSet presAssocID="{58671FCE-7822-49FB-9C95-639F9DEE1BDB}" presName="hierChild4" presStyleCnt="0"/>
      <dgm:spPr/>
    </dgm:pt>
    <dgm:pt modelId="{15B32C14-8F88-404F-8967-4986F2237219}" type="pres">
      <dgm:prSet presAssocID="{9471041D-EAEB-49A0-964C-3E236E5A2463}" presName="Name35" presStyleLbl="parChTrans1D3" presStyleIdx="0" presStyleCnt="1"/>
      <dgm:spPr/>
    </dgm:pt>
    <dgm:pt modelId="{C60C1E1D-D3DC-4CDC-A664-27FDEE519E90}" type="pres">
      <dgm:prSet presAssocID="{FCE5169F-F5B2-4080-9252-5B2496EF06A9}" presName="hierRoot2" presStyleCnt="0">
        <dgm:presLayoutVars>
          <dgm:hierBranch/>
        </dgm:presLayoutVars>
      </dgm:prSet>
      <dgm:spPr/>
    </dgm:pt>
    <dgm:pt modelId="{A18750CC-C5DA-4ACA-8440-63EF2801B350}" type="pres">
      <dgm:prSet presAssocID="{FCE5169F-F5B2-4080-9252-5B2496EF06A9}" presName="rootComposite" presStyleCnt="0"/>
      <dgm:spPr/>
    </dgm:pt>
    <dgm:pt modelId="{EF1EB630-61A2-4A89-BE5E-4485A427C7FC}" type="pres">
      <dgm:prSet presAssocID="{FCE5169F-F5B2-4080-9252-5B2496EF06A9}" presName="rootText" presStyleLbl="node3" presStyleIdx="0" presStyleCnt="1" custScaleX="252027">
        <dgm:presLayoutVars>
          <dgm:chPref val="3"/>
        </dgm:presLayoutVars>
      </dgm:prSet>
      <dgm:spPr/>
    </dgm:pt>
    <dgm:pt modelId="{7509DD14-84A8-4E65-89A9-C57051223A7D}" type="pres">
      <dgm:prSet presAssocID="{FCE5169F-F5B2-4080-9252-5B2496EF06A9}" presName="rootConnector" presStyleLbl="node3" presStyleIdx="0" presStyleCnt="1"/>
      <dgm:spPr/>
    </dgm:pt>
    <dgm:pt modelId="{91C162F4-1FD6-47A5-975C-DA2908ACAAFE}" type="pres">
      <dgm:prSet presAssocID="{FCE5169F-F5B2-4080-9252-5B2496EF06A9}" presName="hierChild4" presStyleCnt="0"/>
      <dgm:spPr/>
    </dgm:pt>
    <dgm:pt modelId="{D21502CB-9119-41CA-9AA4-942511663358}" type="pres">
      <dgm:prSet presAssocID="{C5500073-9CEA-42BD-AF49-0445A703FA11}" presName="Name35" presStyleLbl="parChTrans1D4" presStyleIdx="0" presStyleCnt="11"/>
      <dgm:spPr/>
    </dgm:pt>
    <dgm:pt modelId="{296CE8C7-4D0A-4DA4-AF4D-CE88FBE32BA2}" type="pres">
      <dgm:prSet presAssocID="{554D2A32-BF22-4ED8-90C8-885C65AE8E18}" presName="hierRoot2" presStyleCnt="0">
        <dgm:presLayoutVars>
          <dgm:hierBranch/>
        </dgm:presLayoutVars>
      </dgm:prSet>
      <dgm:spPr/>
    </dgm:pt>
    <dgm:pt modelId="{F3FE14E9-691A-4224-9F55-BA00C8CE57A0}" type="pres">
      <dgm:prSet presAssocID="{554D2A32-BF22-4ED8-90C8-885C65AE8E18}" presName="rootComposite" presStyleCnt="0"/>
      <dgm:spPr/>
    </dgm:pt>
    <dgm:pt modelId="{C0FDF34C-2C15-4312-AB66-8C3906856A68}" type="pres">
      <dgm:prSet presAssocID="{554D2A32-BF22-4ED8-90C8-885C65AE8E18}" presName="rootText" presStyleLbl="node4" presStyleIdx="0" presStyleCnt="11" custScaleX="233093" custScaleY="118610">
        <dgm:presLayoutVars>
          <dgm:chPref val="3"/>
        </dgm:presLayoutVars>
      </dgm:prSet>
      <dgm:spPr/>
    </dgm:pt>
    <dgm:pt modelId="{7C890DDD-DCD7-47AF-AAA2-5EAB36760FA4}" type="pres">
      <dgm:prSet presAssocID="{554D2A32-BF22-4ED8-90C8-885C65AE8E18}" presName="rootConnector" presStyleLbl="node4" presStyleIdx="0" presStyleCnt="11"/>
      <dgm:spPr/>
    </dgm:pt>
    <dgm:pt modelId="{1B035FEB-12AA-4BD2-BC78-EBE47168387D}" type="pres">
      <dgm:prSet presAssocID="{554D2A32-BF22-4ED8-90C8-885C65AE8E18}" presName="hierChild4" presStyleCnt="0"/>
      <dgm:spPr/>
    </dgm:pt>
    <dgm:pt modelId="{7BE6602D-1DA0-4ECD-8DE0-8E968DBECA68}" type="pres">
      <dgm:prSet presAssocID="{554D2A32-BF22-4ED8-90C8-885C65AE8E18}" presName="hierChild5" presStyleCnt="0"/>
      <dgm:spPr/>
    </dgm:pt>
    <dgm:pt modelId="{14FDEB9F-E63A-4B25-901B-C8112580B7EF}" type="pres">
      <dgm:prSet presAssocID="{B444EF45-7F3F-4332-A1D3-12CE837A822F}" presName="Name35" presStyleLbl="parChTrans1D4" presStyleIdx="1" presStyleCnt="11"/>
      <dgm:spPr/>
    </dgm:pt>
    <dgm:pt modelId="{B6434D25-894C-435D-AE69-C93EAEDAA763}" type="pres">
      <dgm:prSet presAssocID="{4ABAF918-957C-4AA4-89DE-9EF8C5A44131}" presName="hierRoot2" presStyleCnt="0">
        <dgm:presLayoutVars>
          <dgm:hierBranch/>
        </dgm:presLayoutVars>
      </dgm:prSet>
      <dgm:spPr/>
    </dgm:pt>
    <dgm:pt modelId="{CF932E3F-7A0F-427B-8F27-0CA408BCEB3F}" type="pres">
      <dgm:prSet presAssocID="{4ABAF918-957C-4AA4-89DE-9EF8C5A44131}" presName="rootComposite" presStyleCnt="0"/>
      <dgm:spPr/>
    </dgm:pt>
    <dgm:pt modelId="{4DE3AE48-C4D6-47C6-9A0F-594D52F66B3F}" type="pres">
      <dgm:prSet presAssocID="{4ABAF918-957C-4AA4-89DE-9EF8C5A44131}" presName="rootText" presStyleLbl="node4" presStyleIdx="1" presStyleCnt="11" custScaleX="137946" custScaleY="58550">
        <dgm:presLayoutVars>
          <dgm:chPref val="3"/>
        </dgm:presLayoutVars>
      </dgm:prSet>
      <dgm:spPr/>
    </dgm:pt>
    <dgm:pt modelId="{230C1C06-F642-4C7B-92DE-A82678E4E6A5}" type="pres">
      <dgm:prSet presAssocID="{4ABAF918-957C-4AA4-89DE-9EF8C5A44131}" presName="rootConnector" presStyleLbl="node4" presStyleIdx="1" presStyleCnt="11"/>
      <dgm:spPr/>
    </dgm:pt>
    <dgm:pt modelId="{B66BDF86-4BF3-40B5-8169-A03C4C9B4AC5}" type="pres">
      <dgm:prSet presAssocID="{4ABAF918-957C-4AA4-89DE-9EF8C5A44131}" presName="hierChild4" presStyleCnt="0"/>
      <dgm:spPr/>
    </dgm:pt>
    <dgm:pt modelId="{1D2578A2-DD79-42BB-B2DD-7AA61F125E1F}" type="pres">
      <dgm:prSet presAssocID="{809E1158-BC1E-4676-AB2B-0B6A40EB6767}" presName="Name35" presStyleLbl="parChTrans1D4" presStyleIdx="2" presStyleCnt="11"/>
      <dgm:spPr/>
    </dgm:pt>
    <dgm:pt modelId="{ADDDC84A-7484-4928-BAD5-57761AF936E7}" type="pres">
      <dgm:prSet presAssocID="{C9977401-6928-4351-A6A9-EDD773AD4D61}" presName="hierRoot2" presStyleCnt="0">
        <dgm:presLayoutVars>
          <dgm:hierBranch/>
        </dgm:presLayoutVars>
      </dgm:prSet>
      <dgm:spPr/>
    </dgm:pt>
    <dgm:pt modelId="{E66F849B-6B36-4051-9251-913D24A3D641}" type="pres">
      <dgm:prSet presAssocID="{C9977401-6928-4351-A6A9-EDD773AD4D61}" presName="rootComposite" presStyleCnt="0"/>
      <dgm:spPr/>
    </dgm:pt>
    <dgm:pt modelId="{693B8707-40BA-4D56-89EB-7D9B82CAFCD8}" type="pres">
      <dgm:prSet presAssocID="{C9977401-6928-4351-A6A9-EDD773AD4D61}" presName="rootText" presStyleLbl="node4" presStyleIdx="2" presStyleCnt="11" custScaleX="170807">
        <dgm:presLayoutVars>
          <dgm:chPref val="3"/>
        </dgm:presLayoutVars>
      </dgm:prSet>
      <dgm:spPr/>
    </dgm:pt>
    <dgm:pt modelId="{AD2E5584-266E-436F-ACD8-C5929A67BDBB}" type="pres">
      <dgm:prSet presAssocID="{C9977401-6928-4351-A6A9-EDD773AD4D61}" presName="rootConnector" presStyleLbl="node4" presStyleIdx="2" presStyleCnt="11"/>
      <dgm:spPr/>
    </dgm:pt>
    <dgm:pt modelId="{151364ED-BDB4-4137-A9AF-81E7AD418F2E}" type="pres">
      <dgm:prSet presAssocID="{C9977401-6928-4351-A6A9-EDD773AD4D61}" presName="hierChild4" presStyleCnt="0"/>
      <dgm:spPr/>
    </dgm:pt>
    <dgm:pt modelId="{799EF4C2-5951-4032-9C25-E9C32B4F07C0}" type="pres">
      <dgm:prSet presAssocID="{0A64DF81-1A1B-4198-B8A7-DC78965AFABD}" presName="Name35" presStyleLbl="parChTrans1D4" presStyleIdx="3" presStyleCnt="11"/>
      <dgm:spPr/>
    </dgm:pt>
    <dgm:pt modelId="{B92A2715-1637-441C-A8D6-B1062A070F38}" type="pres">
      <dgm:prSet presAssocID="{95B7839D-B9A6-4A45-9D51-6E0EDF5B598C}" presName="hierRoot2" presStyleCnt="0">
        <dgm:presLayoutVars>
          <dgm:hierBranch/>
        </dgm:presLayoutVars>
      </dgm:prSet>
      <dgm:spPr/>
    </dgm:pt>
    <dgm:pt modelId="{231DC42E-A78D-45A7-AE29-0964098202A9}" type="pres">
      <dgm:prSet presAssocID="{95B7839D-B9A6-4A45-9D51-6E0EDF5B598C}" presName="rootComposite" presStyleCnt="0"/>
      <dgm:spPr/>
    </dgm:pt>
    <dgm:pt modelId="{74395073-CEBE-4BE8-892E-87ED0F4E2615}" type="pres">
      <dgm:prSet presAssocID="{95B7839D-B9A6-4A45-9D51-6E0EDF5B598C}" presName="rootText" presStyleLbl="node4" presStyleIdx="3" presStyleCnt="11" custScaleX="182622" custScaleY="160097" custLinFactNeighborX="-10693" custLinFactNeighborY="-4277">
        <dgm:presLayoutVars>
          <dgm:chPref val="3"/>
        </dgm:presLayoutVars>
      </dgm:prSet>
      <dgm:spPr/>
    </dgm:pt>
    <dgm:pt modelId="{A681C7D9-C41E-43C3-B236-991C3F836718}" type="pres">
      <dgm:prSet presAssocID="{95B7839D-B9A6-4A45-9D51-6E0EDF5B598C}" presName="rootConnector" presStyleLbl="node4" presStyleIdx="3" presStyleCnt="11"/>
      <dgm:spPr/>
    </dgm:pt>
    <dgm:pt modelId="{C5BA9374-58F9-47F2-8501-032DAC07D92F}" type="pres">
      <dgm:prSet presAssocID="{95B7839D-B9A6-4A45-9D51-6E0EDF5B598C}" presName="hierChild4" presStyleCnt="0"/>
      <dgm:spPr/>
    </dgm:pt>
    <dgm:pt modelId="{9B5E74D0-5887-4A89-B493-71D3B257C457}" type="pres">
      <dgm:prSet presAssocID="{11EDC44D-173E-4202-A217-179093BAC832}" presName="Name35" presStyleLbl="parChTrans1D4" presStyleIdx="4" presStyleCnt="11"/>
      <dgm:spPr/>
    </dgm:pt>
    <dgm:pt modelId="{B7A56A8E-4A1D-4201-97C2-63884ED5554D}" type="pres">
      <dgm:prSet presAssocID="{713A245D-E056-46E9-9552-AD6D7117ABC6}" presName="hierRoot2" presStyleCnt="0">
        <dgm:presLayoutVars>
          <dgm:hierBranch/>
        </dgm:presLayoutVars>
      </dgm:prSet>
      <dgm:spPr/>
    </dgm:pt>
    <dgm:pt modelId="{DD526B9F-1032-410D-AA4E-1501A6E86652}" type="pres">
      <dgm:prSet presAssocID="{713A245D-E056-46E9-9552-AD6D7117ABC6}" presName="rootComposite" presStyleCnt="0"/>
      <dgm:spPr/>
    </dgm:pt>
    <dgm:pt modelId="{9E10ECAB-52A3-4EA9-BE1A-DA079C799287}" type="pres">
      <dgm:prSet presAssocID="{713A245D-E056-46E9-9552-AD6D7117ABC6}" presName="rootText" presStyleLbl="node4" presStyleIdx="4" presStyleCnt="11" custScaleX="233282">
        <dgm:presLayoutVars>
          <dgm:chPref val="3"/>
        </dgm:presLayoutVars>
      </dgm:prSet>
      <dgm:spPr/>
    </dgm:pt>
    <dgm:pt modelId="{844CC893-D1FC-4C39-8BB7-7375C9CFF0F6}" type="pres">
      <dgm:prSet presAssocID="{713A245D-E056-46E9-9552-AD6D7117ABC6}" presName="rootConnector" presStyleLbl="node4" presStyleIdx="4" presStyleCnt="11"/>
      <dgm:spPr/>
    </dgm:pt>
    <dgm:pt modelId="{EA3193B7-AADB-49E3-9A0B-594E6F595A9C}" type="pres">
      <dgm:prSet presAssocID="{713A245D-E056-46E9-9552-AD6D7117ABC6}" presName="hierChild4" presStyleCnt="0"/>
      <dgm:spPr/>
    </dgm:pt>
    <dgm:pt modelId="{3FA0EEE5-9AFE-46F4-8317-CCEC1829C912}" type="pres">
      <dgm:prSet presAssocID="{1FFD682C-5E6E-4919-BE30-42355F23C7EF}" presName="Name35" presStyleLbl="parChTrans1D4" presStyleIdx="5" presStyleCnt="11"/>
      <dgm:spPr/>
    </dgm:pt>
    <dgm:pt modelId="{0A63FE98-C2FE-41AA-AB40-A711642D9AD5}" type="pres">
      <dgm:prSet presAssocID="{6FD9810D-8768-4379-B177-CA1AE58B3A35}" presName="hierRoot2" presStyleCnt="0">
        <dgm:presLayoutVars>
          <dgm:hierBranch/>
        </dgm:presLayoutVars>
      </dgm:prSet>
      <dgm:spPr/>
    </dgm:pt>
    <dgm:pt modelId="{F7F24FD5-DFA5-4F9A-84E8-1664D89BB198}" type="pres">
      <dgm:prSet presAssocID="{6FD9810D-8768-4379-B177-CA1AE58B3A35}" presName="rootComposite" presStyleCnt="0"/>
      <dgm:spPr/>
    </dgm:pt>
    <dgm:pt modelId="{6214A2CB-4069-481E-A0F6-5F0E896D8CF2}" type="pres">
      <dgm:prSet presAssocID="{6FD9810D-8768-4379-B177-CA1AE58B3A35}" presName="rootText" presStyleLbl="node4" presStyleIdx="5" presStyleCnt="11" custScaleX="225235" custScaleY="90121">
        <dgm:presLayoutVars>
          <dgm:chPref val="3"/>
        </dgm:presLayoutVars>
      </dgm:prSet>
      <dgm:spPr/>
    </dgm:pt>
    <dgm:pt modelId="{46AD11FC-44A8-40DC-92A6-0B128BF1A17F}" type="pres">
      <dgm:prSet presAssocID="{6FD9810D-8768-4379-B177-CA1AE58B3A35}" presName="rootConnector" presStyleLbl="node4" presStyleIdx="5" presStyleCnt="11"/>
      <dgm:spPr/>
    </dgm:pt>
    <dgm:pt modelId="{EE796BE8-1019-4CB1-B6D3-C9340C80DA96}" type="pres">
      <dgm:prSet presAssocID="{6FD9810D-8768-4379-B177-CA1AE58B3A35}" presName="hierChild4" presStyleCnt="0"/>
      <dgm:spPr/>
    </dgm:pt>
    <dgm:pt modelId="{AD423818-7A3D-4707-B361-A389796B675A}" type="pres">
      <dgm:prSet presAssocID="{45D94B20-77D7-4783-809E-B193C087B97B}" presName="Name35" presStyleLbl="parChTrans1D4" presStyleIdx="6" presStyleCnt="11"/>
      <dgm:spPr/>
    </dgm:pt>
    <dgm:pt modelId="{76DD65F4-D3F2-477F-8E77-2A5E6FF71B58}" type="pres">
      <dgm:prSet presAssocID="{09586FBD-A11E-47A5-86BB-A30DA581A443}" presName="hierRoot2" presStyleCnt="0">
        <dgm:presLayoutVars>
          <dgm:hierBranch/>
        </dgm:presLayoutVars>
      </dgm:prSet>
      <dgm:spPr/>
    </dgm:pt>
    <dgm:pt modelId="{8B0152FB-AFD8-411A-8217-A55E4B730D08}" type="pres">
      <dgm:prSet presAssocID="{09586FBD-A11E-47A5-86BB-A30DA581A443}" presName="rootComposite" presStyleCnt="0"/>
      <dgm:spPr/>
    </dgm:pt>
    <dgm:pt modelId="{FDB887BB-FA5D-4A05-B7E3-1D8E6A47C911}" type="pres">
      <dgm:prSet presAssocID="{09586FBD-A11E-47A5-86BB-A30DA581A443}" presName="rootText" presStyleLbl="node4" presStyleIdx="6" presStyleCnt="11" custScaleX="192020" custScaleY="164296" custLinFactNeighborY="-17778">
        <dgm:presLayoutVars>
          <dgm:chPref val="3"/>
        </dgm:presLayoutVars>
      </dgm:prSet>
      <dgm:spPr/>
    </dgm:pt>
    <dgm:pt modelId="{ABF28EF9-34D4-418B-9E21-DC079AD88922}" type="pres">
      <dgm:prSet presAssocID="{09586FBD-A11E-47A5-86BB-A30DA581A443}" presName="rootConnector" presStyleLbl="node4" presStyleIdx="6" presStyleCnt="11"/>
      <dgm:spPr/>
    </dgm:pt>
    <dgm:pt modelId="{B01D36C3-1D3D-4640-AE74-434C6E467C49}" type="pres">
      <dgm:prSet presAssocID="{09586FBD-A11E-47A5-86BB-A30DA581A443}" presName="hierChild4" presStyleCnt="0"/>
      <dgm:spPr/>
    </dgm:pt>
    <dgm:pt modelId="{CE7B9D75-01CB-424A-BA75-71BDC7A7A47C}" type="pres">
      <dgm:prSet presAssocID="{09586FBD-A11E-47A5-86BB-A30DA581A443}" presName="hierChild5" presStyleCnt="0"/>
      <dgm:spPr/>
    </dgm:pt>
    <dgm:pt modelId="{41BD747C-5A02-4C00-8EF1-7EA22348ECDD}" type="pres">
      <dgm:prSet presAssocID="{F3933579-DCD6-4628-9344-99959F9FC976}" presName="Name35" presStyleLbl="parChTrans1D4" presStyleIdx="7" presStyleCnt="11"/>
      <dgm:spPr/>
    </dgm:pt>
    <dgm:pt modelId="{AD3472C3-9E89-4C27-9B31-D727476488FC}" type="pres">
      <dgm:prSet presAssocID="{B8CB2917-B22E-4EF4-B9B6-F6E6FD184F23}" presName="hierRoot2" presStyleCnt="0">
        <dgm:presLayoutVars>
          <dgm:hierBranch/>
        </dgm:presLayoutVars>
      </dgm:prSet>
      <dgm:spPr/>
    </dgm:pt>
    <dgm:pt modelId="{26EA0B59-DABA-4907-9790-464686025F55}" type="pres">
      <dgm:prSet presAssocID="{B8CB2917-B22E-4EF4-B9B6-F6E6FD184F23}" presName="rootComposite" presStyleCnt="0"/>
      <dgm:spPr/>
    </dgm:pt>
    <dgm:pt modelId="{121352F4-3760-4DBA-8C19-4A30939DE7C9}" type="pres">
      <dgm:prSet presAssocID="{B8CB2917-B22E-4EF4-B9B6-F6E6FD184F23}" presName="rootText" presStyleLbl="node4" presStyleIdx="7" presStyleCnt="11" custScaleX="202996" custScaleY="136605">
        <dgm:presLayoutVars>
          <dgm:chPref val="3"/>
        </dgm:presLayoutVars>
      </dgm:prSet>
      <dgm:spPr/>
    </dgm:pt>
    <dgm:pt modelId="{B7B00EDA-DC2D-41EC-BEB5-081C35EE4E64}" type="pres">
      <dgm:prSet presAssocID="{B8CB2917-B22E-4EF4-B9B6-F6E6FD184F23}" presName="rootConnector" presStyleLbl="node4" presStyleIdx="7" presStyleCnt="11"/>
      <dgm:spPr/>
    </dgm:pt>
    <dgm:pt modelId="{C0DD44C6-CD01-4AA0-8A4A-8B8E939E913C}" type="pres">
      <dgm:prSet presAssocID="{B8CB2917-B22E-4EF4-B9B6-F6E6FD184F23}" presName="hierChild4" presStyleCnt="0"/>
      <dgm:spPr/>
    </dgm:pt>
    <dgm:pt modelId="{A6B02E33-BF86-45E9-8B3D-72A0D7BBBCB8}" type="pres">
      <dgm:prSet presAssocID="{537A8294-5A00-47EA-98E4-676256D11FA9}" presName="Name35" presStyleLbl="parChTrans1D4" presStyleIdx="8" presStyleCnt="11"/>
      <dgm:spPr/>
    </dgm:pt>
    <dgm:pt modelId="{7E284A87-76DA-4D48-8D11-545956EF8878}" type="pres">
      <dgm:prSet presAssocID="{9FFF4972-6CD3-4BBF-A47A-8B911D16BA0D}" presName="hierRoot2" presStyleCnt="0">
        <dgm:presLayoutVars>
          <dgm:hierBranch/>
        </dgm:presLayoutVars>
      </dgm:prSet>
      <dgm:spPr/>
    </dgm:pt>
    <dgm:pt modelId="{F9CCB4E4-9F96-4251-A8D8-E010C76A9ADB}" type="pres">
      <dgm:prSet presAssocID="{9FFF4972-6CD3-4BBF-A47A-8B911D16BA0D}" presName="rootComposite" presStyleCnt="0"/>
      <dgm:spPr/>
    </dgm:pt>
    <dgm:pt modelId="{806AFE26-60D0-447A-B878-FC8C2AE25879}" type="pres">
      <dgm:prSet presAssocID="{9FFF4972-6CD3-4BBF-A47A-8B911D16BA0D}" presName="rootText" presStyleLbl="node4" presStyleIdx="8" presStyleCnt="11" custScaleX="163708" custScaleY="67704" custLinFactNeighborY="1636">
        <dgm:presLayoutVars>
          <dgm:chPref val="3"/>
        </dgm:presLayoutVars>
      </dgm:prSet>
      <dgm:spPr/>
    </dgm:pt>
    <dgm:pt modelId="{E22CF3F4-29C6-4551-B085-4C80402B7968}" type="pres">
      <dgm:prSet presAssocID="{9FFF4972-6CD3-4BBF-A47A-8B911D16BA0D}" presName="rootConnector" presStyleLbl="node4" presStyleIdx="8" presStyleCnt="11"/>
      <dgm:spPr/>
    </dgm:pt>
    <dgm:pt modelId="{8811BC49-B515-4B74-B0C2-2FA3D440BF1F}" type="pres">
      <dgm:prSet presAssocID="{9FFF4972-6CD3-4BBF-A47A-8B911D16BA0D}" presName="hierChild4" presStyleCnt="0"/>
      <dgm:spPr/>
    </dgm:pt>
    <dgm:pt modelId="{495F7536-C497-4B93-9518-B249335CD362}" type="pres">
      <dgm:prSet presAssocID="{F3E0C4F8-B77B-4BFF-A73C-B5FD04AFF1D1}" presName="Name35" presStyleLbl="parChTrans1D4" presStyleIdx="9" presStyleCnt="11"/>
      <dgm:spPr/>
    </dgm:pt>
    <dgm:pt modelId="{59DC3A54-5BF1-47DD-88D7-34A7EEF556F7}" type="pres">
      <dgm:prSet presAssocID="{86384E20-A4A0-48EE-983D-7DB5C7C31475}" presName="hierRoot2" presStyleCnt="0">
        <dgm:presLayoutVars>
          <dgm:hierBranch val="init"/>
        </dgm:presLayoutVars>
      </dgm:prSet>
      <dgm:spPr/>
    </dgm:pt>
    <dgm:pt modelId="{64874C34-0E9F-46D1-84E1-A1898A400B88}" type="pres">
      <dgm:prSet presAssocID="{86384E20-A4A0-48EE-983D-7DB5C7C31475}" presName="rootComposite" presStyleCnt="0"/>
      <dgm:spPr/>
    </dgm:pt>
    <dgm:pt modelId="{9A6ABC98-8568-432D-AE96-2A3E233D36A9}" type="pres">
      <dgm:prSet presAssocID="{86384E20-A4A0-48EE-983D-7DB5C7C31475}" presName="rootText" presStyleLbl="node4" presStyleIdx="9" presStyleCnt="11" custScaleX="324284" custScaleY="162098">
        <dgm:presLayoutVars>
          <dgm:chPref val="3"/>
        </dgm:presLayoutVars>
      </dgm:prSet>
      <dgm:spPr/>
    </dgm:pt>
    <dgm:pt modelId="{27422D7A-DB95-43B6-9CE9-1B32E5DDCB35}" type="pres">
      <dgm:prSet presAssocID="{86384E20-A4A0-48EE-983D-7DB5C7C31475}" presName="rootConnector" presStyleLbl="node4" presStyleIdx="9" presStyleCnt="11"/>
      <dgm:spPr/>
    </dgm:pt>
    <dgm:pt modelId="{32AAD3C9-B743-46D9-BA80-EFE308258C1B}" type="pres">
      <dgm:prSet presAssocID="{86384E20-A4A0-48EE-983D-7DB5C7C31475}" presName="hierChild4" presStyleCnt="0"/>
      <dgm:spPr/>
    </dgm:pt>
    <dgm:pt modelId="{23798A33-078F-4A54-B77E-35C6B79F1E5A}" type="pres">
      <dgm:prSet presAssocID="{86384E20-A4A0-48EE-983D-7DB5C7C31475}" presName="hierChild5" presStyleCnt="0"/>
      <dgm:spPr/>
    </dgm:pt>
    <dgm:pt modelId="{924E028A-7CEC-4941-AA9D-666081A1E99D}" type="pres">
      <dgm:prSet presAssocID="{9FFF4972-6CD3-4BBF-A47A-8B911D16BA0D}" presName="hierChild5" presStyleCnt="0"/>
      <dgm:spPr/>
    </dgm:pt>
    <dgm:pt modelId="{3B385C32-7AEF-476B-B1E0-965C1A636DA0}" type="pres">
      <dgm:prSet presAssocID="{B8CB2917-B22E-4EF4-B9B6-F6E6FD184F23}" presName="hierChild5" presStyleCnt="0"/>
      <dgm:spPr/>
    </dgm:pt>
    <dgm:pt modelId="{4A8ABB89-3C81-47FA-BA1D-74ECE81C654E}" type="pres">
      <dgm:prSet presAssocID="{6FD9810D-8768-4379-B177-CA1AE58B3A35}" presName="hierChild5" presStyleCnt="0"/>
      <dgm:spPr/>
    </dgm:pt>
    <dgm:pt modelId="{BE79D0C4-6CC5-4F2C-AC39-B96FACC1FBFB}" type="pres">
      <dgm:prSet presAssocID="{713A245D-E056-46E9-9552-AD6D7117ABC6}" presName="hierChild5" presStyleCnt="0"/>
      <dgm:spPr/>
    </dgm:pt>
    <dgm:pt modelId="{BBBF3BD6-88C4-4478-8609-C64E899BC0C4}" type="pres">
      <dgm:prSet presAssocID="{95B7839D-B9A6-4A45-9D51-6E0EDF5B598C}" presName="hierChild5" presStyleCnt="0"/>
      <dgm:spPr/>
    </dgm:pt>
    <dgm:pt modelId="{42C9DC2F-E7EC-447C-BE9A-429C3B651C33}" type="pres">
      <dgm:prSet presAssocID="{FF76F547-A069-44CA-A532-C727C5762F96}" presName="Name35" presStyleLbl="parChTrans1D4" presStyleIdx="10" presStyleCnt="11"/>
      <dgm:spPr/>
    </dgm:pt>
    <dgm:pt modelId="{E040F108-7792-40D3-B166-0FDEBBD3C4CA}" type="pres">
      <dgm:prSet presAssocID="{65C1F601-632C-48BD-8FAD-07EB0DC1A83C}" presName="hierRoot2" presStyleCnt="0">
        <dgm:presLayoutVars>
          <dgm:hierBranch/>
        </dgm:presLayoutVars>
      </dgm:prSet>
      <dgm:spPr/>
    </dgm:pt>
    <dgm:pt modelId="{3CCF735A-2B0A-4DCE-8CE4-A6A90777BBE4}" type="pres">
      <dgm:prSet presAssocID="{65C1F601-632C-48BD-8FAD-07EB0DC1A83C}" presName="rootComposite" presStyleCnt="0"/>
      <dgm:spPr/>
    </dgm:pt>
    <dgm:pt modelId="{8B7882F4-148F-4708-91F1-40417F3417E3}" type="pres">
      <dgm:prSet presAssocID="{65C1F601-632C-48BD-8FAD-07EB0DC1A83C}" presName="rootText" presStyleLbl="node4" presStyleIdx="10" presStyleCnt="11" custScaleX="191817" custScaleY="103219">
        <dgm:presLayoutVars>
          <dgm:chPref val="3"/>
        </dgm:presLayoutVars>
      </dgm:prSet>
      <dgm:spPr/>
    </dgm:pt>
    <dgm:pt modelId="{75166B91-076C-4BD9-99E1-FB60AD9B84F1}" type="pres">
      <dgm:prSet presAssocID="{65C1F601-632C-48BD-8FAD-07EB0DC1A83C}" presName="rootConnector" presStyleLbl="node4" presStyleIdx="10" presStyleCnt="11"/>
      <dgm:spPr/>
    </dgm:pt>
    <dgm:pt modelId="{488B1C53-0728-4A1F-A4C0-13C7C653EEE1}" type="pres">
      <dgm:prSet presAssocID="{65C1F601-632C-48BD-8FAD-07EB0DC1A83C}" presName="hierChild4" presStyleCnt="0"/>
      <dgm:spPr/>
    </dgm:pt>
    <dgm:pt modelId="{CF8BF643-5338-4A55-916C-ADA787FC5564}" type="pres">
      <dgm:prSet presAssocID="{65C1F601-632C-48BD-8FAD-07EB0DC1A83C}" presName="hierChild5" presStyleCnt="0"/>
      <dgm:spPr/>
    </dgm:pt>
    <dgm:pt modelId="{E1D5726C-A59D-42C4-BEBA-6A2F41799862}" type="pres">
      <dgm:prSet presAssocID="{C9977401-6928-4351-A6A9-EDD773AD4D61}" presName="hierChild5" presStyleCnt="0"/>
      <dgm:spPr/>
    </dgm:pt>
    <dgm:pt modelId="{FB04E443-85B0-4DE1-ABBD-7AA574599441}" type="pres">
      <dgm:prSet presAssocID="{4ABAF918-957C-4AA4-89DE-9EF8C5A44131}" presName="hierChild5" presStyleCnt="0"/>
      <dgm:spPr/>
    </dgm:pt>
    <dgm:pt modelId="{5B870276-704C-450F-8041-BDE9517316F2}" type="pres">
      <dgm:prSet presAssocID="{FCE5169F-F5B2-4080-9252-5B2496EF06A9}" presName="hierChild5" presStyleCnt="0"/>
      <dgm:spPr/>
    </dgm:pt>
    <dgm:pt modelId="{C9D8AE32-C3BD-4735-9B5C-43C80A431757}" type="pres">
      <dgm:prSet presAssocID="{58671FCE-7822-49FB-9C95-639F9DEE1BDB}" presName="hierChild5" presStyleCnt="0"/>
      <dgm:spPr/>
    </dgm:pt>
    <dgm:pt modelId="{685D9637-3934-4B0A-A0E0-DAC6B21F0E8E}" type="pres">
      <dgm:prSet presAssocID="{873CBF00-617D-4932-842B-8513E29EDC5B}" presName="hierChild3" presStyleCnt="0"/>
      <dgm:spPr/>
    </dgm:pt>
  </dgm:ptLst>
  <dgm:cxnLst>
    <dgm:cxn modelId="{3A745400-7646-4546-9738-315F332799AD}" type="presOf" srcId="{C5500073-9CEA-42BD-AF49-0445A703FA11}" destId="{D21502CB-9119-41CA-9AA4-942511663358}" srcOrd="0" destOrd="0" presId="urn:microsoft.com/office/officeart/2005/8/layout/orgChart1"/>
    <dgm:cxn modelId="{87447B07-2125-4E40-BA73-5D22BDA03282}" type="presOf" srcId="{08FF87FD-6042-484B-802E-763936DB2F1A}" destId="{0D2D4C17-5662-4325-ADB9-3D3E9E7EC035}" srcOrd="0" destOrd="0" presId="urn:microsoft.com/office/officeart/2005/8/layout/orgChart1"/>
    <dgm:cxn modelId="{74D08D07-05A5-461E-A994-0E10BA7B8B81}" type="presOf" srcId="{B8CB2917-B22E-4EF4-B9B6-F6E6FD184F23}" destId="{121352F4-3760-4DBA-8C19-4A30939DE7C9}" srcOrd="0" destOrd="0" presId="urn:microsoft.com/office/officeart/2005/8/layout/orgChart1"/>
    <dgm:cxn modelId="{9FBF7A0A-4350-4F05-8F0E-265BCD8CFC33}" type="presOf" srcId="{45D94B20-77D7-4783-809E-B193C087B97B}" destId="{AD423818-7A3D-4707-B361-A389796B675A}" srcOrd="0" destOrd="0" presId="urn:microsoft.com/office/officeart/2005/8/layout/orgChart1"/>
    <dgm:cxn modelId="{FBE17A0C-0A8C-444A-940D-2AADDD3800D9}" type="presOf" srcId="{65C1F601-632C-48BD-8FAD-07EB0DC1A83C}" destId="{75166B91-076C-4BD9-99E1-FB60AD9B84F1}" srcOrd="1" destOrd="0" presId="urn:microsoft.com/office/officeart/2005/8/layout/orgChart1"/>
    <dgm:cxn modelId="{5FBBE713-E8B1-4ADB-A28F-C72F39C647F1}" type="presOf" srcId="{713A245D-E056-46E9-9552-AD6D7117ABC6}" destId="{844CC893-D1FC-4C39-8BB7-7375C9CFF0F6}" srcOrd="1" destOrd="0" presId="urn:microsoft.com/office/officeart/2005/8/layout/orgChart1"/>
    <dgm:cxn modelId="{35252A15-37F1-4FCE-BCDA-540ABF869FF8}" type="presOf" srcId="{95B7839D-B9A6-4A45-9D51-6E0EDF5B598C}" destId="{74395073-CEBE-4BE8-892E-87ED0F4E2615}" srcOrd="0" destOrd="0" presId="urn:microsoft.com/office/officeart/2005/8/layout/orgChart1"/>
    <dgm:cxn modelId="{B2239B19-0173-4557-A4F0-FAE5FB88BDB0}" type="presOf" srcId="{9471041D-EAEB-49A0-964C-3E236E5A2463}" destId="{15B32C14-8F88-404F-8967-4986F2237219}" srcOrd="0" destOrd="0" presId="urn:microsoft.com/office/officeart/2005/8/layout/orgChart1"/>
    <dgm:cxn modelId="{46986E21-C57D-47E8-BFE0-C06A58B368A3}" srcId="{08FF87FD-6042-484B-802E-763936DB2F1A}" destId="{873CBF00-617D-4932-842B-8513E29EDC5B}" srcOrd="0" destOrd="0" parTransId="{F995CF9D-8A0C-4F20-BA06-CF558D0215E9}" sibTransId="{D843E407-7706-4965-9F5D-C81C479E3595}"/>
    <dgm:cxn modelId="{35240828-0BDD-46B7-9138-51F0EFA84FA9}" srcId="{873CBF00-617D-4932-842B-8513E29EDC5B}" destId="{58671FCE-7822-49FB-9C95-639F9DEE1BDB}" srcOrd="0" destOrd="0" parTransId="{D8C78FE6-4B34-492D-9F23-1BF07DD0CC51}" sibTransId="{37AD15E1-EABE-4EE0-8E0A-BE9E1C18539F}"/>
    <dgm:cxn modelId="{B7B2192C-7FB3-4E1E-A166-82CFE9B63D90}" type="presOf" srcId="{554D2A32-BF22-4ED8-90C8-885C65AE8E18}" destId="{C0FDF34C-2C15-4312-AB66-8C3906856A68}" srcOrd="0" destOrd="0" presId="urn:microsoft.com/office/officeart/2005/8/layout/orgChart1"/>
    <dgm:cxn modelId="{DCF7AA2C-67EC-48BE-9E53-AE84E3A98542}" type="presOf" srcId="{D8C78FE6-4B34-492D-9F23-1BF07DD0CC51}" destId="{BCCA7BE4-B41F-4F74-A85D-B578CB63316C}" srcOrd="0" destOrd="0" presId="urn:microsoft.com/office/officeart/2005/8/layout/orgChart1"/>
    <dgm:cxn modelId="{D5A95B2D-0213-47C2-90F4-2097CA9F678B}" srcId="{B8CB2917-B22E-4EF4-B9B6-F6E6FD184F23}" destId="{9FFF4972-6CD3-4BBF-A47A-8B911D16BA0D}" srcOrd="0" destOrd="0" parTransId="{537A8294-5A00-47EA-98E4-676256D11FA9}" sibTransId="{A475FF56-F516-4B8D-AAA2-FE72F329A5A5}"/>
    <dgm:cxn modelId="{775B5831-4A82-4FC2-AAC6-3B18BA894EE3}" type="presOf" srcId="{FF76F547-A069-44CA-A532-C727C5762F96}" destId="{42C9DC2F-E7EC-447C-BE9A-429C3B651C33}" srcOrd="0" destOrd="0" presId="urn:microsoft.com/office/officeart/2005/8/layout/orgChart1"/>
    <dgm:cxn modelId="{C1658931-C3BA-4B17-903A-42FADF0B7A37}" type="presOf" srcId="{58671FCE-7822-49FB-9C95-639F9DEE1BDB}" destId="{00C692F1-E755-4707-95EF-05E141318771}" srcOrd="0" destOrd="0" presId="urn:microsoft.com/office/officeart/2005/8/layout/orgChart1"/>
    <dgm:cxn modelId="{D52E665B-9991-48FC-AC82-381BC80A7A8C}" type="presOf" srcId="{537A8294-5A00-47EA-98E4-676256D11FA9}" destId="{A6B02E33-BF86-45E9-8B3D-72A0D7BBBCB8}" srcOrd="0" destOrd="0" presId="urn:microsoft.com/office/officeart/2005/8/layout/orgChart1"/>
    <dgm:cxn modelId="{C9EAA442-EB24-4FD4-A0BF-09A55CB01935}" type="presOf" srcId="{1FFD682C-5E6E-4919-BE30-42355F23C7EF}" destId="{3FA0EEE5-9AFE-46F4-8317-CCEC1829C912}" srcOrd="0" destOrd="0" presId="urn:microsoft.com/office/officeart/2005/8/layout/orgChart1"/>
    <dgm:cxn modelId="{BC67B162-A5A7-488E-BCFB-FE9188846617}" type="presOf" srcId="{873CBF00-617D-4932-842B-8513E29EDC5B}" destId="{2E85DB8F-AE77-4693-A449-144FDA91A11D}" srcOrd="0" destOrd="0" presId="urn:microsoft.com/office/officeart/2005/8/layout/orgChart1"/>
    <dgm:cxn modelId="{15AB3464-C9DA-47B8-82CC-D938C0556D78}" type="presOf" srcId="{554D2A32-BF22-4ED8-90C8-885C65AE8E18}" destId="{7C890DDD-DCD7-47AF-AAA2-5EAB36760FA4}" srcOrd="1" destOrd="0" presId="urn:microsoft.com/office/officeart/2005/8/layout/orgChart1"/>
    <dgm:cxn modelId="{2EB16665-B44D-434B-B167-302403EA82AF}" type="presOf" srcId="{809E1158-BC1E-4676-AB2B-0B6A40EB6767}" destId="{1D2578A2-DD79-42BB-B2DD-7AA61F125E1F}" srcOrd="0" destOrd="0" presId="urn:microsoft.com/office/officeart/2005/8/layout/orgChart1"/>
    <dgm:cxn modelId="{F18FA845-87B3-49C5-9D33-29576479C482}" type="presOf" srcId="{65C1F601-632C-48BD-8FAD-07EB0DC1A83C}" destId="{8B7882F4-148F-4708-91F1-40417F3417E3}" srcOrd="0" destOrd="0" presId="urn:microsoft.com/office/officeart/2005/8/layout/orgChart1"/>
    <dgm:cxn modelId="{8F59AB48-0719-4146-821D-1DF16397C4EF}" type="presOf" srcId="{FCE5169F-F5B2-4080-9252-5B2496EF06A9}" destId="{EF1EB630-61A2-4A89-BE5E-4485A427C7FC}" srcOrd="0" destOrd="0" presId="urn:microsoft.com/office/officeart/2005/8/layout/orgChart1"/>
    <dgm:cxn modelId="{614CB048-9E8C-4411-871E-D566277FAAF1}" srcId="{713A245D-E056-46E9-9552-AD6D7117ABC6}" destId="{6FD9810D-8768-4379-B177-CA1AE58B3A35}" srcOrd="0" destOrd="0" parTransId="{1FFD682C-5E6E-4919-BE30-42355F23C7EF}" sibTransId="{2D95DD4A-AA2D-40BA-B92A-8A4DAA512222}"/>
    <dgm:cxn modelId="{A01E526A-1CC7-4B9D-8BF1-F9C54C5808B9}" srcId="{FCE5169F-F5B2-4080-9252-5B2496EF06A9}" destId="{4ABAF918-957C-4AA4-89DE-9EF8C5A44131}" srcOrd="1" destOrd="0" parTransId="{B444EF45-7F3F-4332-A1D3-12CE837A822F}" sibTransId="{BE584DEE-F659-4CC7-A9F9-F268F4C53D36}"/>
    <dgm:cxn modelId="{F5490C4E-97B3-44C8-8F2B-C93A96DBA339}" type="presOf" srcId="{B444EF45-7F3F-4332-A1D3-12CE837A822F}" destId="{14FDEB9F-E63A-4B25-901B-C8112580B7EF}" srcOrd="0" destOrd="0" presId="urn:microsoft.com/office/officeart/2005/8/layout/orgChart1"/>
    <dgm:cxn modelId="{F5B63F4E-4FB3-451A-ACAD-76C92442373E}" srcId="{95B7839D-B9A6-4A45-9D51-6E0EDF5B598C}" destId="{713A245D-E056-46E9-9552-AD6D7117ABC6}" srcOrd="0" destOrd="0" parTransId="{11EDC44D-173E-4202-A217-179093BAC832}" sibTransId="{2E182D8B-8E4B-4F82-9EBC-27C9EE3E9D03}"/>
    <dgm:cxn modelId="{FC2EDD70-2485-4977-8F14-18CB13185301}" type="presOf" srcId="{873CBF00-617D-4932-842B-8513E29EDC5B}" destId="{7195A416-C99E-4818-910D-4A5E24EA3766}" srcOrd="1" destOrd="0" presId="urn:microsoft.com/office/officeart/2005/8/layout/orgChart1"/>
    <dgm:cxn modelId="{90247D71-96EE-4A79-9191-F62D49EFAC19}" type="presOf" srcId="{86384E20-A4A0-48EE-983D-7DB5C7C31475}" destId="{9A6ABC98-8568-432D-AE96-2A3E233D36A9}" srcOrd="0" destOrd="0" presId="urn:microsoft.com/office/officeart/2005/8/layout/orgChart1"/>
    <dgm:cxn modelId="{961AC459-F176-46F1-A69A-D472D72F8F4A}" srcId="{FCE5169F-F5B2-4080-9252-5B2496EF06A9}" destId="{554D2A32-BF22-4ED8-90C8-885C65AE8E18}" srcOrd="0" destOrd="0" parTransId="{C5500073-9CEA-42BD-AF49-0445A703FA11}" sibTransId="{30734C98-CBDA-4101-8645-D8529784A36D}"/>
    <dgm:cxn modelId="{3DA1927E-D44F-469D-9B75-784F0745DA00}" srcId="{58671FCE-7822-49FB-9C95-639F9DEE1BDB}" destId="{FCE5169F-F5B2-4080-9252-5B2496EF06A9}" srcOrd="0" destOrd="0" parTransId="{9471041D-EAEB-49A0-964C-3E236E5A2463}" sibTransId="{0F64B298-008C-4A08-80DA-B19D4850569D}"/>
    <dgm:cxn modelId="{722EB98B-D25F-46C2-96AB-4E88EAAC4C0D}" type="presOf" srcId="{11EDC44D-173E-4202-A217-179093BAC832}" destId="{9B5E74D0-5887-4A89-B493-71D3B257C457}" srcOrd="0" destOrd="0" presId="urn:microsoft.com/office/officeart/2005/8/layout/orgChart1"/>
    <dgm:cxn modelId="{96B0EE8E-F0FE-4FCF-89C1-B3211BD42571}" type="presOf" srcId="{F3933579-DCD6-4628-9344-99959F9FC976}" destId="{41BD747C-5A02-4C00-8EF1-7EA22348ECDD}" srcOrd="0" destOrd="0" presId="urn:microsoft.com/office/officeart/2005/8/layout/orgChart1"/>
    <dgm:cxn modelId="{A7A35490-36FE-4555-9C87-481658F6845C}" type="presOf" srcId="{4ABAF918-957C-4AA4-89DE-9EF8C5A44131}" destId="{230C1C06-F642-4C7B-92DE-A82678E4E6A5}" srcOrd="1" destOrd="0" presId="urn:microsoft.com/office/officeart/2005/8/layout/orgChart1"/>
    <dgm:cxn modelId="{1DD7D895-031B-4F08-93B5-18087FA62EC3}" type="presOf" srcId="{C9977401-6928-4351-A6A9-EDD773AD4D61}" destId="{693B8707-40BA-4D56-89EB-7D9B82CAFCD8}" srcOrd="0" destOrd="0" presId="urn:microsoft.com/office/officeart/2005/8/layout/orgChart1"/>
    <dgm:cxn modelId="{473F9097-44F4-467F-B868-F11B43170F8E}" srcId="{6FD9810D-8768-4379-B177-CA1AE58B3A35}" destId="{09586FBD-A11E-47A5-86BB-A30DA581A443}" srcOrd="0" destOrd="0" parTransId="{45D94B20-77D7-4783-809E-B193C087B97B}" sibTransId="{FE94F45B-C628-4F67-957A-2B02DB1E579C}"/>
    <dgm:cxn modelId="{635F109A-5566-45FB-8BC0-6E8AF8E78E81}" type="presOf" srcId="{F3E0C4F8-B77B-4BFF-A73C-B5FD04AFF1D1}" destId="{495F7536-C497-4B93-9518-B249335CD362}" srcOrd="0" destOrd="0" presId="urn:microsoft.com/office/officeart/2005/8/layout/orgChart1"/>
    <dgm:cxn modelId="{C4BE8C9A-0E18-46A4-BB21-AAD87136F23B}" type="presOf" srcId="{86384E20-A4A0-48EE-983D-7DB5C7C31475}" destId="{27422D7A-DB95-43B6-9CE9-1B32E5DDCB35}" srcOrd="1" destOrd="0" presId="urn:microsoft.com/office/officeart/2005/8/layout/orgChart1"/>
    <dgm:cxn modelId="{378B7C9B-F925-4435-910E-C5F6A7623482}" srcId="{C9977401-6928-4351-A6A9-EDD773AD4D61}" destId="{95B7839D-B9A6-4A45-9D51-6E0EDF5B598C}" srcOrd="0" destOrd="0" parTransId="{0A64DF81-1A1B-4198-B8A7-DC78965AFABD}" sibTransId="{5E3BB7B1-29E4-41D0-BB42-25305439D6F5}"/>
    <dgm:cxn modelId="{B252EB9F-7139-4A3A-8376-E1D7D6C01C73}" type="presOf" srcId="{95B7839D-B9A6-4A45-9D51-6E0EDF5B598C}" destId="{A681C7D9-C41E-43C3-B236-991C3F836718}" srcOrd="1" destOrd="0" presId="urn:microsoft.com/office/officeart/2005/8/layout/orgChart1"/>
    <dgm:cxn modelId="{DA0A76A0-F882-4520-A561-EE42A72A06E0}" type="presOf" srcId="{6FD9810D-8768-4379-B177-CA1AE58B3A35}" destId="{46AD11FC-44A8-40DC-92A6-0B128BF1A17F}" srcOrd="1" destOrd="0" presId="urn:microsoft.com/office/officeart/2005/8/layout/orgChart1"/>
    <dgm:cxn modelId="{484042A3-C615-4630-B57F-DD807BF513B4}" type="presOf" srcId="{58671FCE-7822-49FB-9C95-639F9DEE1BDB}" destId="{FC52B9FC-D423-4E45-A17B-DEFE1E780632}" srcOrd="1" destOrd="0" presId="urn:microsoft.com/office/officeart/2005/8/layout/orgChart1"/>
    <dgm:cxn modelId="{B3455EA4-FD9C-490F-85F3-963034821EFF}" type="presOf" srcId="{B8CB2917-B22E-4EF4-B9B6-F6E6FD184F23}" destId="{B7B00EDA-DC2D-41EC-BEB5-081C35EE4E64}" srcOrd="1" destOrd="0" presId="urn:microsoft.com/office/officeart/2005/8/layout/orgChart1"/>
    <dgm:cxn modelId="{EA9C76A4-0484-475C-A688-D768F8B28550}" type="presOf" srcId="{FCE5169F-F5B2-4080-9252-5B2496EF06A9}" destId="{7509DD14-84A8-4E65-89A9-C57051223A7D}" srcOrd="1" destOrd="0" presId="urn:microsoft.com/office/officeart/2005/8/layout/orgChart1"/>
    <dgm:cxn modelId="{EA32EEAA-180F-48FB-90A9-74095535027C}" type="presOf" srcId="{9FFF4972-6CD3-4BBF-A47A-8B911D16BA0D}" destId="{E22CF3F4-29C6-4551-B085-4C80402B7968}" srcOrd="1" destOrd="0" presId="urn:microsoft.com/office/officeart/2005/8/layout/orgChart1"/>
    <dgm:cxn modelId="{66FFC6B0-4FD9-4629-9996-145A8D7853B0}" srcId="{C9977401-6928-4351-A6A9-EDD773AD4D61}" destId="{65C1F601-632C-48BD-8FAD-07EB0DC1A83C}" srcOrd="1" destOrd="0" parTransId="{FF76F547-A069-44CA-A532-C727C5762F96}" sibTransId="{2B993661-7097-4FD9-97BB-87CE282B4CD2}"/>
    <dgm:cxn modelId="{675500B4-22C9-4732-BABD-8BCB4E5850F2}" type="presOf" srcId="{09586FBD-A11E-47A5-86BB-A30DA581A443}" destId="{ABF28EF9-34D4-418B-9E21-DC079AD88922}" srcOrd="1" destOrd="0" presId="urn:microsoft.com/office/officeart/2005/8/layout/orgChart1"/>
    <dgm:cxn modelId="{4DC4AFBB-0CEA-4BBF-B361-942F9D4AE324}" type="presOf" srcId="{4ABAF918-957C-4AA4-89DE-9EF8C5A44131}" destId="{4DE3AE48-C4D6-47C6-9A0F-594D52F66B3F}" srcOrd="0" destOrd="0" presId="urn:microsoft.com/office/officeart/2005/8/layout/orgChart1"/>
    <dgm:cxn modelId="{51E596C0-03A4-418B-A7F1-F5BB23F66177}" srcId="{9FFF4972-6CD3-4BBF-A47A-8B911D16BA0D}" destId="{86384E20-A4A0-48EE-983D-7DB5C7C31475}" srcOrd="0" destOrd="0" parTransId="{F3E0C4F8-B77B-4BFF-A73C-B5FD04AFF1D1}" sibTransId="{4CF32D5D-F8D0-43DC-BE7F-FC35D6906095}"/>
    <dgm:cxn modelId="{E980D5C9-85AA-4E94-9F39-150323F1D6AE}" type="presOf" srcId="{9FFF4972-6CD3-4BBF-A47A-8B911D16BA0D}" destId="{806AFE26-60D0-447A-B878-FC8C2AE25879}" srcOrd="0" destOrd="0" presId="urn:microsoft.com/office/officeart/2005/8/layout/orgChart1"/>
    <dgm:cxn modelId="{F0B611D1-739E-4ABE-A6F5-99D2E428726D}" type="presOf" srcId="{713A245D-E056-46E9-9552-AD6D7117ABC6}" destId="{9E10ECAB-52A3-4EA9-BE1A-DA079C799287}" srcOrd="0" destOrd="0" presId="urn:microsoft.com/office/officeart/2005/8/layout/orgChart1"/>
    <dgm:cxn modelId="{6B6E37D3-642A-492B-9F91-A2A5E67DF045}" srcId="{4ABAF918-957C-4AA4-89DE-9EF8C5A44131}" destId="{C9977401-6928-4351-A6A9-EDD773AD4D61}" srcOrd="0" destOrd="0" parTransId="{809E1158-BC1E-4676-AB2B-0B6A40EB6767}" sibTransId="{449B7DB6-4D7F-45FA-B5F6-DACF462C9A55}"/>
    <dgm:cxn modelId="{4A8396D4-2908-446A-843B-92F792A9FE55}" type="presOf" srcId="{0A64DF81-1A1B-4198-B8A7-DC78965AFABD}" destId="{799EF4C2-5951-4032-9C25-E9C32B4F07C0}" srcOrd="0" destOrd="0" presId="urn:microsoft.com/office/officeart/2005/8/layout/orgChart1"/>
    <dgm:cxn modelId="{2C72E6DD-A14F-41D9-963F-A94D959E2720}" type="presOf" srcId="{09586FBD-A11E-47A5-86BB-A30DA581A443}" destId="{FDB887BB-FA5D-4A05-B7E3-1D8E6A47C911}" srcOrd="0" destOrd="0" presId="urn:microsoft.com/office/officeart/2005/8/layout/orgChart1"/>
    <dgm:cxn modelId="{96F371F6-A6FF-4BDB-BB1C-92751ABEAC73}" type="presOf" srcId="{C9977401-6928-4351-A6A9-EDD773AD4D61}" destId="{AD2E5584-266E-436F-ACD8-C5929A67BDBB}" srcOrd="1" destOrd="0" presId="urn:microsoft.com/office/officeart/2005/8/layout/orgChart1"/>
    <dgm:cxn modelId="{831DAEF6-ECC6-45D0-B0A0-61FF092CE514}" srcId="{6FD9810D-8768-4379-B177-CA1AE58B3A35}" destId="{B8CB2917-B22E-4EF4-B9B6-F6E6FD184F23}" srcOrd="1" destOrd="0" parTransId="{F3933579-DCD6-4628-9344-99959F9FC976}" sibTransId="{B3D75C34-A1AE-4865-95DD-67A5456A5086}"/>
    <dgm:cxn modelId="{DFEA1DF7-695C-4111-88BA-DAD85898F683}" type="presOf" srcId="{6FD9810D-8768-4379-B177-CA1AE58B3A35}" destId="{6214A2CB-4069-481E-A0F6-5F0E896D8CF2}" srcOrd="0" destOrd="0" presId="urn:microsoft.com/office/officeart/2005/8/layout/orgChart1"/>
    <dgm:cxn modelId="{3BB82F78-5093-46B5-885E-22AB4232C7D2}" type="presParOf" srcId="{0D2D4C17-5662-4325-ADB9-3D3E9E7EC035}" destId="{62A108D1-4418-4F5E-8592-1B52596C71B2}" srcOrd="0" destOrd="0" presId="urn:microsoft.com/office/officeart/2005/8/layout/orgChart1"/>
    <dgm:cxn modelId="{7D4B5028-729D-4EB4-B28C-5A219ED2B7A0}" type="presParOf" srcId="{62A108D1-4418-4F5E-8592-1B52596C71B2}" destId="{05E918FD-BB55-4034-AD2B-FB72CB596340}" srcOrd="0" destOrd="0" presId="urn:microsoft.com/office/officeart/2005/8/layout/orgChart1"/>
    <dgm:cxn modelId="{A15B8EB8-E2D1-41D0-961C-A750F675D100}" type="presParOf" srcId="{05E918FD-BB55-4034-AD2B-FB72CB596340}" destId="{2E85DB8F-AE77-4693-A449-144FDA91A11D}" srcOrd="0" destOrd="0" presId="urn:microsoft.com/office/officeart/2005/8/layout/orgChart1"/>
    <dgm:cxn modelId="{0C4C41D4-D3DA-4874-982D-6F3A3D567A7C}" type="presParOf" srcId="{05E918FD-BB55-4034-AD2B-FB72CB596340}" destId="{7195A416-C99E-4818-910D-4A5E24EA3766}" srcOrd="1" destOrd="0" presId="urn:microsoft.com/office/officeart/2005/8/layout/orgChart1"/>
    <dgm:cxn modelId="{D434F300-8DD0-46D3-966A-DD5FAAB37508}" type="presParOf" srcId="{62A108D1-4418-4F5E-8592-1B52596C71B2}" destId="{0BB91915-3776-4CD4-BAE4-04213D59D646}" srcOrd="1" destOrd="0" presId="urn:microsoft.com/office/officeart/2005/8/layout/orgChart1"/>
    <dgm:cxn modelId="{2C9DD7AF-BB62-46F6-A7BD-F78AE571AFE8}" type="presParOf" srcId="{0BB91915-3776-4CD4-BAE4-04213D59D646}" destId="{BCCA7BE4-B41F-4F74-A85D-B578CB63316C}" srcOrd="0" destOrd="0" presId="urn:microsoft.com/office/officeart/2005/8/layout/orgChart1"/>
    <dgm:cxn modelId="{D8CB05A1-B8D6-4AED-A243-3F75E2E90673}" type="presParOf" srcId="{0BB91915-3776-4CD4-BAE4-04213D59D646}" destId="{66191D86-49D9-47E9-8F86-11360CCD1281}" srcOrd="1" destOrd="0" presId="urn:microsoft.com/office/officeart/2005/8/layout/orgChart1"/>
    <dgm:cxn modelId="{029A466A-6F8A-4F47-AAF5-41AB56D1DF6B}" type="presParOf" srcId="{66191D86-49D9-47E9-8F86-11360CCD1281}" destId="{EB5A2BC7-6DE4-43C6-B374-F10081A9C1F9}" srcOrd="0" destOrd="0" presId="urn:microsoft.com/office/officeart/2005/8/layout/orgChart1"/>
    <dgm:cxn modelId="{863EA19E-7E61-442C-AB5A-D4D3EBA33D09}" type="presParOf" srcId="{EB5A2BC7-6DE4-43C6-B374-F10081A9C1F9}" destId="{00C692F1-E755-4707-95EF-05E141318771}" srcOrd="0" destOrd="0" presId="urn:microsoft.com/office/officeart/2005/8/layout/orgChart1"/>
    <dgm:cxn modelId="{6719DB85-7D9E-4DE4-9E34-49D81BAE4A9B}" type="presParOf" srcId="{EB5A2BC7-6DE4-43C6-B374-F10081A9C1F9}" destId="{FC52B9FC-D423-4E45-A17B-DEFE1E780632}" srcOrd="1" destOrd="0" presId="urn:microsoft.com/office/officeart/2005/8/layout/orgChart1"/>
    <dgm:cxn modelId="{C56F642D-C366-47DB-9F61-C5EE9F6E2613}" type="presParOf" srcId="{66191D86-49D9-47E9-8F86-11360CCD1281}" destId="{C48D68C1-BFCF-4FB9-A776-149E74F3D741}" srcOrd="1" destOrd="0" presId="urn:microsoft.com/office/officeart/2005/8/layout/orgChart1"/>
    <dgm:cxn modelId="{70A06AFE-E146-40A9-91D1-6C66D8B7F718}" type="presParOf" srcId="{C48D68C1-BFCF-4FB9-A776-149E74F3D741}" destId="{15B32C14-8F88-404F-8967-4986F2237219}" srcOrd="0" destOrd="0" presId="urn:microsoft.com/office/officeart/2005/8/layout/orgChart1"/>
    <dgm:cxn modelId="{E38229B4-6337-4065-9893-E4B94259A5EB}" type="presParOf" srcId="{C48D68C1-BFCF-4FB9-A776-149E74F3D741}" destId="{C60C1E1D-D3DC-4CDC-A664-27FDEE519E90}" srcOrd="1" destOrd="0" presId="urn:microsoft.com/office/officeart/2005/8/layout/orgChart1"/>
    <dgm:cxn modelId="{473CAF56-7A17-4711-868D-CC0EEC1FAF57}" type="presParOf" srcId="{C60C1E1D-D3DC-4CDC-A664-27FDEE519E90}" destId="{A18750CC-C5DA-4ACA-8440-63EF2801B350}" srcOrd="0" destOrd="0" presId="urn:microsoft.com/office/officeart/2005/8/layout/orgChart1"/>
    <dgm:cxn modelId="{3DFEBD4A-599F-4B97-AA72-C707D568F415}" type="presParOf" srcId="{A18750CC-C5DA-4ACA-8440-63EF2801B350}" destId="{EF1EB630-61A2-4A89-BE5E-4485A427C7FC}" srcOrd="0" destOrd="0" presId="urn:microsoft.com/office/officeart/2005/8/layout/orgChart1"/>
    <dgm:cxn modelId="{E8AB2A59-AD28-4512-AAD9-1A85E478DF69}" type="presParOf" srcId="{A18750CC-C5DA-4ACA-8440-63EF2801B350}" destId="{7509DD14-84A8-4E65-89A9-C57051223A7D}" srcOrd="1" destOrd="0" presId="urn:microsoft.com/office/officeart/2005/8/layout/orgChart1"/>
    <dgm:cxn modelId="{09C72004-3D05-4C81-924C-2DAA289CF4DB}" type="presParOf" srcId="{C60C1E1D-D3DC-4CDC-A664-27FDEE519E90}" destId="{91C162F4-1FD6-47A5-975C-DA2908ACAAFE}" srcOrd="1" destOrd="0" presId="urn:microsoft.com/office/officeart/2005/8/layout/orgChart1"/>
    <dgm:cxn modelId="{6A8AE8B3-7B82-45B8-8B86-F85FF40C27D8}" type="presParOf" srcId="{91C162F4-1FD6-47A5-975C-DA2908ACAAFE}" destId="{D21502CB-9119-41CA-9AA4-942511663358}" srcOrd="0" destOrd="0" presId="urn:microsoft.com/office/officeart/2005/8/layout/orgChart1"/>
    <dgm:cxn modelId="{E807C8AB-3AC9-4A82-BCF7-901B83514F5A}" type="presParOf" srcId="{91C162F4-1FD6-47A5-975C-DA2908ACAAFE}" destId="{296CE8C7-4D0A-4DA4-AF4D-CE88FBE32BA2}" srcOrd="1" destOrd="0" presId="urn:microsoft.com/office/officeart/2005/8/layout/orgChart1"/>
    <dgm:cxn modelId="{D005FAC1-5D86-42BB-A5D6-1ED40C37951A}" type="presParOf" srcId="{296CE8C7-4D0A-4DA4-AF4D-CE88FBE32BA2}" destId="{F3FE14E9-691A-4224-9F55-BA00C8CE57A0}" srcOrd="0" destOrd="0" presId="urn:microsoft.com/office/officeart/2005/8/layout/orgChart1"/>
    <dgm:cxn modelId="{C281CF6E-4BFE-4AA9-8C88-C31CCA3CCB02}" type="presParOf" srcId="{F3FE14E9-691A-4224-9F55-BA00C8CE57A0}" destId="{C0FDF34C-2C15-4312-AB66-8C3906856A68}" srcOrd="0" destOrd="0" presId="urn:microsoft.com/office/officeart/2005/8/layout/orgChart1"/>
    <dgm:cxn modelId="{94DDA56F-D585-4713-B9F4-C6066E3BFF42}" type="presParOf" srcId="{F3FE14E9-691A-4224-9F55-BA00C8CE57A0}" destId="{7C890DDD-DCD7-47AF-AAA2-5EAB36760FA4}" srcOrd="1" destOrd="0" presId="urn:microsoft.com/office/officeart/2005/8/layout/orgChart1"/>
    <dgm:cxn modelId="{B32F23D4-9D09-4F67-BFE8-B0242D28655E}" type="presParOf" srcId="{296CE8C7-4D0A-4DA4-AF4D-CE88FBE32BA2}" destId="{1B035FEB-12AA-4BD2-BC78-EBE47168387D}" srcOrd="1" destOrd="0" presId="urn:microsoft.com/office/officeart/2005/8/layout/orgChart1"/>
    <dgm:cxn modelId="{0A476ED4-70B2-4795-9509-09C93C874334}" type="presParOf" srcId="{296CE8C7-4D0A-4DA4-AF4D-CE88FBE32BA2}" destId="{7BE6602D-1DA0-4ECD-8DE0-8E968DBECA68}" srcOrd="2" destOrd="0" presId="urn:microsoft.com/office/officeart/2005/8/layout/orgChart1"/>
    <dgm:cxn modelId="{FAFFCAC8-58FD-4ACA-9C3D-782E06DC4A45}" type="presParOf" srcId="{91C162F4-1FD6-47A5-975C-DA2908ACAAFE}" destId="{14FDEB9F-E63A-4B25-901B-C8112580B7EF}" srcOrd="2" destOrd="0" presId="urn:microsoft.com/office/officeart/2005/8/layout/orgChart1"/>
    <dgm:cxn modelId="{9E136F70-75B1-41E7-AC8D-12B45780A5B0}" type="presParOf" srcId="{91C162F4-1FD6-47A5-975C-DA2908ACAAFE}" destId="{B6434D25-894C-435D-AE69-C93EAEDAA763}" srcOrd="3" destOrd="0" presId="urn:microsoft.com/office/officeart/2005/8/layout/orgChart1"/>
    <dgm:cxn modelId="{26A14893-C988-4945-ADE8-C21E48273E22}" type="presParOf" srcId="{B6434D25-894C-435D-AE69-C93EAEDAA763}" destId="{CF932E3F-7A0F-427B-8F27-0CA408BCEB3F}" srcOrd="0" destOrd="0" presId="urn:microsoft.com/office/officeart/2005/8/layout/orgChart1"/>
    <dgm:cxn modelId="{E22E92B6-67A0-468B-811E-E3AB873F8345}" type="presParOf" srcId="{CF932E3F-7A0F-427B-8F27-0CA408BCEB3F}" destId="{4DE3AE48-C4D6-47C6-9A0F-594D52F66B3F}" srcOrd="0" destOrd="0" presId="urn:microsoft.com/office/officeart/2005/8/layout/orgChart1"/>
    <dgm:cxn modelId="{CA3B2887-1879-4C8B-BCCE-137D56EA1313}" type="presParOf" srcId="{CF932E3F-7A0F-427B-8F27-0CA408BCEB3F}" destId="{230C1C06-F642-4C7B-92DE-A82678E4E6A5}" srcOrd="1" destOrd="0" presId="urn:microsoft.com/office/officeart/2005/8/layout/orgChart1"/>
    <dgm:cxn modelId="{34AAF87C-C113-49D5-AD58-3D956E4C0E94}" type="presParOf" srcId="{B6434D25-894C-435D-AE69-C93EAEDAA763}" destId="{B66BDF86-4BF3-40B5-8169-A03C4C9B4AC5}" srcOrd="1" destOrd="0" presId="urn:microsoft.com/office/officeart/2005/8/layout/orgChart1"/>
    <dgm:cxn modelId="{4F8E1A79-ED91-4541-A90F-32F50351CCE6}" type="presParOf" srcId="{B66BDF86-4BF3-40B5-8169-A03C4C9B4AC5}" destId="{1D2578A2-DD79-42BB-B2DD-7AA61F125E1F}" srcOrd="0" destOrd="0" presId="urn:microsoft.com/office/officeart/2005/8/layout/orgChart1"/>
    <dgm:cxn modelId="{841D961D-B383-4636-8EE5-82B74E26D412}" type="presParOf" srcId="{B66BDF86-4BF3-40B5-8169-A03C4C9B4AC5}" destId="{ADDDC84A-7484-4928-BAD5-57761AF936E7}" srcOrd="1" destOrd="0" presId="urn:microsoft.com/office/officeart/2005/8/layout/orgChart1"/>
    <dgm:cxn modelId="{229AEE8F-08C3-4BD0-821B-6FAFC96AEAE4}" type="presParOf" srcId="{ADDDC84A-7484-4928-BAD5-57761AF936E7}" destId="{E66F849B-6B36-4051-9251-913D24A3D641}" srcOrd="0" destOrd="0" presId="urn:microsoft.com/office/officeart/2005/8/layout/orgChart1"/>
    <dgm:cxn modelId="{E46C0211-B4B9-471D-A4F0-FF4839236537}" type="presParOf" srcId="{E66F849B-6B36-4051-9251-913D24A3D641}" destId="{693B8707-40BA-4D56-89EB-7D9B82CAFCD8}" srcOrd="0" destOrd="0" presId="urn:microsoft.com/office/officeart/2005/8/layout/orgChart1"/>
    <dgm:cxn modelId="{1A151C6C-2492-4862-B580-A2EE0FCEB223}" type="presParOf" srcId="{E66F849B-6B36-4051-9251-913D24A3D641}" destId="{AD2E5584-266E-436F-ACD8-C5929A67BDBB}" srcOrd="1" destOrd="0" presId="urn:microsoft.com/office/officeart/2005/8/layout/orgChart1"/>
    <dgm:cxn modelId="{D0399440-72D5-4179-8C26-4D6127CCBE4A}" type="presParOf" srcId="{ADDDC84A-7484-4928-BAD5-57761AF936E7}" destId="{151364ED-BDB4-4137-A9AF-81E7AD418F2E}" srcOrd="1" destOrd="0" presId="urn:microsoft.com/office/officeart/2005/8/layout/orgChart1"/>
    <dgm:cxn modelId="{B8FAE0C2-6F64-4C05-AFBA-9B867DC3CE89}" type="presParOf" srcId="{151364ED-BDB4-4137-A9AF-81E7AD418F2E}" destId="{799EF4C2-5951-4032-9C25-E9C32B4F07C0}" srcOrd="0" destOrd="0" presId="urn:microsoft.com/office/officeart/2005/8/layout/orgChart1"/>
    <dgm:cxn modelId="{37AE7B72-168C-43F4-BE7F-27D83FC1DD23}" type="presParOf" srcId="{151364ED-BDB4-4137-A9AF-81E7AD418F2E}" destId="{B92A2715-1637-441C-A8D6-B1062A070F38}" srcOrd="1" destOrd="0" presId="urn:microsoft.com/office/officeart/2005/8/layout/orgChart1"/>
    <dgm:cxn modelId="{FABD1592-2A9B-4592-96F6-7D641FA08745}" type="presParOf" srcId="{B92A2715-1637-441C-A8D6-B1062A070F38}" destId="{231DC42E-A78D-45A7-AE29-0964098202A9}" srcOrd="0" destOrd="0" presId="urn:microsoft.com/office/officeart/2005/8/layout/orgChart1"/>
    <dgm:cxn modelId="{53C42331-8F12-4039-96FB-330CD87C9129}" type="presParOf" srcId="{231DC42E-A78D-45A7-AE29-0964098202A9}" destId="{74395073-CEBE-4BE8-892E-87ED0F4E2615}" srcOrd="0" destOrd="0" presId="urn:microsoft.com/office/officeart/2005/8/layout/orgChart1"/>
    <dgm:cxn modelId="{59E7DAEE-A780-4C67-9E2F-FC5A1DEABDB8}" type="presParOf" srcId="{231DC42E-A78D-45A7-AE29-0964098202A9}" destId="{A681C7D9-C41E-43C3-B236-991C3F836718}" srcOrd="1" destOrd="0" presId="urn:microsoft.com/office/officeart/2005/8/layout/orgChart1"/>
    <dgm:cxn modelId="{E7F8EE79-2525-4347-B838-B214D6AC257B}" type="presParOf" srcId="{B92A2715-1637-441C-A8D6-B1062A070F38}" destId="{C5BA9374-58F9-47F2-8501-032DAC07D92F}" srcOrd="1" destOrd="0" presId="urn:microsoft.com/office/officeart/2005/8/layout/orgChart1"/>
    <dgm:cxn modelId="{B6112855-CFAA-4D42-9D78-24073599BCFB}" type="presParOf" srcId="{C5BA9374-58F9-47F2-8501-032DAC07D92F}" destId="{9B5E74D0-5887-4A89-B493-71D3B257C457}" srcOrd="0" destOrd="0" presId="urn:microsoft.com/office/officeart/2005/8/layout/orgChart1"/>
    <dgm:cxn modelId="{AB725DB4-F7E0-4062-B711-26E3AF858517}" type="presParOf" srcId="{C5BA9374-58F9-47F2-8501-032DAC07D92F}" destId="{B7A56A8E-4A1D-4201-97C2-63884ED5554D}" srcOrd="1" destOrd="0" presId="urn:microsoft.com/office/officeart/2005/8/layout/orgChart1"/>
    <dgm:cxn modelId="{CD4CC4D2-470C-42B0-A9B9-CF2D772108D2}" type="presParOf" srcId="{B7A56A8E-4A1D-4201-97C2-63884ED5554D}" destId="{DD526B9F-1032-410D-AA4E-1501A6E86652}" srcOrd="0" destOrd="0" presId="urn:microsoft.com/office/officeart/2005/8/layout/orgChart1"/>
    <dgm:cxn modelId="{A508789C-6799-4AEE-8B7E-7D5D898C5646}" type="presParOf" srcId="{DD526B9F-1032-410D-AA4E-1501A6E86652}" destId="{9E10ECAB-52A3-4EA9-BE1A-DA079C799287}" srcOrd="0" destOrd="0" presId="urn:microsoft.com/office/officeart/2005/8/layout/orgChart1"/>
    <dgm:cxn modelId="{B737D5F3-5D21-4D80-9062-2FAE91BF6873}" type="presParOf" srcId="{DD526B9F-1032-410D-AA4E-1501A6E86652}" destId="{844CC893-D1FC-4C39-8BB7-7375C9CFF0F6}" srcOrd="1" destOrd="0" presId="urn:microsoft.com/office/officeart/2005/8/layout/orgChart1"/>
    <dgm:cxn modelId="{897E5255-1203-41B4-9095-9602AA450788}" type="presParOf" srcId="{B7A56A8E-4A1D-4201-97C2-63884ED5554D}" destId="{EA3193B7-AADB-49E3-9A0B-594E6F595A9C}" srcOrd="1" destOrd="0" presId="urn:microsoft.com/office/officeart/2005/8/layout/orgChart1"/>
    <dgm:cxn modelId="{3F460721-6C78-4077-B382-A07BF44375FB}" type="presParOf" srcId="{EA3193B7-AADB-49E3-9A0B-594E6F595A9C}" destId="{3FA0EEE5-9AFE-46F4-8317-CCEC1829C912}" srcOrd="0" destOrd="0" presId="urn:microsoft.com/office/officeart/2005/8/layout/orgChart1"/>
    <dgm:cxn modelId="{1B6DD86C-5198-4504-A423-45ECFB50D79B}" type="presParOf" srcId="{EA3193B7-AADB-49E3-9A0B-594E6F595A9C}" destId="{0A63FE98-C2FE-41AA-AB40-A711642D9AD5}" srcOrd="1" destOrd="0" presId="urn:microsoft.com/office/officeart/2005/8/layout/orgChart1"/>
    <dgm:cxn modelId="{4E73621F-778D-4C55-8628-7826357F68FF}" type="presParOf" srcId="{0A63FE98-C2FE-41AA-AB40-A711642D9AD5}" destId="{F7F24FD5-DFA5-4F9A-84E8-1664D89BB198}" srcOrd="0" destOrd="0" presId="urn:microsoft.com/office/officeart/2005/8/layout/orgChart1"/>
    <dgm:cxn modelId="{C5D0D9D1-8F12-4924-A51B-B5C44F8EAF71}" type="presParOf" srcId="{F7F24FD5-DFA5-4F9A-84E8-1664D89BB198}" destId="{6214A2CB-4069-481E-A0F6-5F0E896D8CF2}" srcOrd="0" destOrd="0" presId="urn:microsoft.com/office/officeart/2005/8/layout/orgChart1"/>
    <dgm:cxn modelId="{50A614FE-9F64-4117-8E76-D28982D9E62C}" type="presParOf" srcId="{F7F24FD5-DFA5-4F9A-84E8-1664D89BB198}" destId="{46AD11FC-44A8-40DC-92A6-0B128BF1A17F}" srcOrd="1" destOrd="0" presId="urn:microsoft.com/office/officeart/2005/8/layout/orgChart1"/>
    <dgm:cxn modelId="{C9167A84-B676-42B2-8834-92888CB2D118}" type="presParOf" srcId="{0A63FE98-C2FE-41AA-AB40-A711642D9AD5}" destId="{EE796BE8-1019-4CB1-B6D3-C9340C80DA96}" srcOrd="1" destOrd="0" presId="urn:microsoft.com/office/officeart/2005/8/layout/orgChart1"/>
    <dgm:cxn modelId="{E1DB481B-AABE-45A7-A562-5F8509AF1D9D}" type="presParOf" srcId="{EE796BE8-1019-4CB1-B6D3-C9340C80DA96}" destId="{AD423818-7A3D-4707-B361-A389796B675A}" srcOrd="0" destOrd="0" presId="urn:microsoft.com/office/officeart/2005/8/layout/orgChart1"/>
    <dgm:cxn modelId="{5FBAD148-14E7-4FF5-B770-9355B8E90C2F}" type="presParOf" srcId="{EE796BE8-1019-4CB1-B6D3-C9340C80DA96}" destId="{76DD65F4-D3F2-477F-8E77-2A5E6FF71B58}" srcOrd="1" destOrd="0" presId="urn:microsoft.com/office/officeart/2005/8/layout/orgChart1"/>
    <dgm:cxn modelId="{AD8BC7B6-9034-4583-B717-69E2D97E7F6C}" type="presParOf" srcId="{76DD65F4-D3F2-477F-8E77-2A5E6FF71B58}" destId="{8B0152FB-AFD8-411A-8217-A55E4B730D08}" srcOrd="0" destOrd="0" presId="urn:microsoft.com/office/officeart/2005/8/layout/orgChart1"/>
    <dgm:cxn modelId="{0B2AADB3-99DD-45B2-BEBE-CF9858C956FB}" type="presParOf" srcId="{8B0152FB-AFD8-411A-8217-A55E4B730D08}" destId="{FDB887BB-FA5D-4A05-B7E3-1D8E6A47C911}" srcOrd="0" destOrd="0" presId="urn:microsoft.com/office/officeart/2005/8/layout/orgChart1"/>
    <dgm:cxn modelId="{7401D7D4-F285-41C0-BEE6-39863BAC8EC4}" type="presParOf" srcId="{8B0152FB-AFD8-411A-8217-A55E4B730D08}" destId="{ABF28EF9-34D4-418B-9E21-DC079AD88922}" srcOrd="1" destOrd="0" presId="urn:microsoft.com/office/officeart/2005/8/layout/orgChart1"/>
    <dgm:cxn modelId="{ECE27565-6C0C-4852-883C-7DAAD7243574}" type="presParOf" srcId="{76DD65F4-D3F2-477F-8E77-2A5E6FF71B58}" destId="{B01D36C3-1D3D-4640-AE74-434C6E467C49}" srcOrd="1" destOrd="0" presId="urn:microsoft.com/office/officeart/2005/8/layout/orgChart1"/>
    <dgm:cxn modelId="{F26DA57D-C019-4AFE-8D69-C189CE82C2DE}" type="presParOf" srcId="{76DD65F4-D3F2-477F-8E77-2A5E6FF71B58}" destId="{CE7B9D75-01CB-424A-BA75-71BDC7A7A47C}" srcOrd="2" destOrd="0" presId="urn:microsoft.com/office/officeart/2005/8/layout/orgChart1"/>
    <dgm:cxn modelId="{3888BEB3-62D8-4BAB-9D3C-A222DD7AA0D0}" type="presParOf" srcId="{EE796BE8-1019-4CB1-B6D3-C9340C80DA96}" destId="{41BD747C-5A02-4C00-8EF1-7EA22348ECDD}" srcOrd="2" destOrd="0" presId="urn:microsoft.com/office/officeart/2005/8/layout/orgChart1"/>
    <dgm:cxn modelId="{DAF31146-7683-4EDE-ACF2-619C6DD351D9}" type="presParOf" srcId="{EE796BE8-1019-4CB1-B6D3-C9340C80DA96}" destId="{AD3472C3-9E89-4C27-9B31-D727476488FC}" srcOrd="3" destOrd="0" presId="urn:microsoft.com/office/officeart/2005/8/layout/orgChart1"/>
    <dgm:cxn modelId="{ED3E8ABD-6767-46B0-A087-02A8BA02F338}" type="presParOf" srcId="{AD3472C3-9E89-4C27-9B31-D727476488FC}" destId="{26EA0B59-DABA-4907-9790-464686025F55}" srcOrd="0" destOrd="0" presId="urn:microsoft.com/office/officeart/2005/8/layout/orgChart1"/>
    <dgm:cxn modelId="{EBC2015C-92B6-45B3-A346-8FE1452B433B}" type="presParOf" srcId="{26EA0B59-DABA-4907-9790-464686025F55}" destId="{121352F4-3760-4DBA-8C19-4A30939DE7C9}" srcOrd="0" destOrd="0" presId="urn:microsoft.com/office/officeart/2005/8/layout/orgChart1"/>
    <dgm:cxn modelId="{3E3AE836-1409-4B53-BFAF-AD219B9255FB}" type="presParOf" srcId="{26EA0B59-DABA-4907-9790-464686025F55}" destId="{B7B00EDA-DC2D-41EC-BEB5-081C35EE4E64}" srcOrd="1" destOrd="0" presId="urn:microsoft.com/office/officeart/2005/8/layout/orgChart1"/>
    <dgm:cxn modelId="{61F021A5-007D-48A2-9F06-C25211D46A2E}" type="presParOf" srcId="{AD3472C3-9E89-4C27-9B31-D727476488FC}" destId="{C0DD44C6-CD01-4AA0-8A4A-8B8E939E913C}" srcOrd="1" destOrd="0" presId="urn:microsoft.com/office/officeart/2005/8/layout/orgChart1"/>
    <dgm:cxn modelId="{DEC7F7F3-3A67-4625-9D97-09FEE237377D}" type="presParOf" srcId="{C0DD44C6-CD01-4AA0-8A4A-8B8E939E913C}" destId="{A6B02E33-BF86-45E9-8B3D-72A0D7BBBCB8}" srcOrd="0" destOrd="0" presId="urn:microsoft.com/office/officeart/2005/8/layout/orgChart1"/>
    <dgm:cxn modelId="{3DEF4D4A-A18C-49DC-9CA3-BAABC029A4D8}" type="presParOf" srcId="{C0DD44C6-CD01-4AA0-8A4A-8B8E939E913C}" destId="{7E284A87-76DA-4D48-8D11-545956EF8878}" srcOrd="1" destOrd="0" presId="urn:microsoft.com/office/officeart/2005/8/layout/orgChart1"/>
    <dgm:cxn modelId="{72EB4B76-6BFA-4B5E-A4E1-209AC5F8DEC4}" type="presParOf" srcId="{7E284A87-76DA-4D48-8D11-545956EF8878}" destId="{F9CCB4E4-9F96-4251-A8D8-E010C76A9ADB}" srcOrd="0" destOrd="0" presId="urn:microsoft.com/office/officeart/2005/8/layout/orgChart1"/>
    <dgm:cxn modelId="{9339E560-117F-4C5F-9F39-3F139034752F}" type="presParOf" srcId="{F9CCB4E4-9F96-4251-A8D8-E010C76A9ADB}" destId="{806AFE26-60D0-447A-B878-FC8C2AE25879}" srcOrd="0" destOrd="0" presId="urn:microsoft.com/office/officeart/2005/8/layout/orgChart1"/>
    <dgm:cxn modelId="{6B8F1ADA-D50D-4DD8-8502-1412E83D3C95}" type="presParOf" srcId="{F9CCB4E4-9F96-4251-A8D8-E010C76A9ADB}" destId="{E22CF3F4-29C6-4551-B085-4C80402B7968}" srcOrd="1" destOrd="0" presId="urn:microsoft.com/office/officeart/2005/8/layout/orgChart1"/>
    <dgm:cxn modelId="{86C0EF46-9DA3-48CE-B9C0-1A07FC0E23EA}" type="presParOf" srcId="{7E284A87-76DA-4D48-8D11-545956EF8878}" destId="{8811BC49-B515-4B74-B0C2-2FA3D440BF1F}" srcOrd="1" destOrd="0" presId="urn:microsoft.com/office/officeart/2005/8/layout/orgChart1"/>
    <dgm:cxn modelId="{0E65E039-F645-4E4F-9386-0BEE841A3A12}" type="presParOf" srcId="{8811BC49-B515-4B74-B0C2-2FA3D440BF1F}" destId="{495F7536-C497-4B93-9518-B249335CD362}" srcOrd="0" destOrd="0" presId="urn:microsoft.com/office/officeart/2005/8/layout/orgChart1"/>
    <dgm:cxn modelId="{4C32E991-5F32-4FEE-AC4F-893CF2956E33}" type="presParOf" srcId="{8811BC49-B515-4B74-B0C2-2FA3D440BF1F}" destId="{59DC3A54-5BF1-47DD-88D7-34A7EEF556F7}" srcOrd="1" destOrd="0" presId="urn:microsoft.com/office/officeart/2005/8/layout/orgChart1"/>
    <dgm:cxn modelId="{F44C991E-C1A6-45E6-8E7F-B9C206BF18F7}" type="presParOf" srcId="{59DC3A54-5BF1-47DD-88D7-34A7EEF556F7}" destId="{64874C34-0E9F-46D1-84E1-A1898A400B88}" srcOrd="0" destOrd="0" presId="urn:microsoft.com/office/officeart/2005/8/layout/orgChart1"/>
    <dgm:cxn modelId="{A993373A-591D-4DDD-9016-B04C6087B6D1}" type="presParOf" srcId="{64874C34-0E9F-46D1-84E1-A1898A400B88}" destId="{9A6ABC98-8568-432D-AE96-2A3E233D36A9}" srcOrd="0" destOrd="0" presId="urn:microsoft.com/office/officeart/2005/8/layout/orgChart1"/>
    <dgm:cxn modelId="{243008C7-F102-44F5-A1C5-28174AE925E8}" type="presParOf" srcId="{64874C34-0E9F-46D1-84E1-A1898A400B88}" destId="{27422D7A-DB95-43B6-9CE9-1B32E5DDCB35}" srcOrd="1" destOrd="0" presId="urn:microsoft.com/office/officeart/2005/8/layout/orgChart1"/>
    <dgm:cxn modelId="{CAA05149-05A6-4297-8671-142B955396C0}" type="presParOf" srcId="{59DC3A54-5BF1-47DD-88D7-34A7EEF556F7}" destId="{32AAD3C9-B743-46D9-BA80-EFE308258C1B}" srcOrd="1" destOrd="0" presId="urn:microsoft.com/office/officeart/2005/8/layout/orgChart1"/>
    <dgm:cxn modelId="{2F26D962-0D2A-4B44-B55D-8E48D795EF04}" type="presParOf" srcId="{59DC3A54-5BF1-47DD-88D7-34A7EEF556F7}" destId="{23798A33-078F-4A54-B77E-35C6B79F1E5A}" srcOrd="2" destOrd="0" presId="urn:microsoft.com/office/officeart/2005/8/layout/orgChart1"/>
    <dgm:cxn modelId="{BB45957B-AB8C-45B3-911F-0F698F77AC20}" type="presParOf" srcId="{7E284A87-76DA-4D48-8D11-545956EF8878}" destId="{924E028A-7CEC-4941-AA9D-666081A1E99D}" srcOrd="2" destOrd="0" presId="urn:microsoft.com/office/officeart/2005/8/layout/orgChart1"/>
    <dgm:cxn modelId="{C97B263F-AC36-4DED-A4EE-DD0E2BBB2067}" type="presParOf" srcId="{AD3472C3-9E89-4C27-9B31-D727476488FC}" destId="{3B385C32-7AEF-476B-B1E0-965C1A636DA0}" srcOrd="2" destOrd="0" presId="urn:microsoft.com/office/officeart/2005/8/layout/orgChart1"/>
    <dgm:cxn modelId="{8E0E4329-1038-45C6-BD36-5EAB09064FDD}" type="presParOf" srcId="{0A63FE98-C2FE-41AA-AB40-A711642D9AD5}" destId="{4A8ABB89-3C81-47FA-BA1D-74ECE81C654E}" srcOrd="2" destOrd="0" presId="urn:microsoft.com/office/officeart/2005/8/layout/orgChart1"/>
    <dgm:cxn modelId="{CFD99C3A-6CB8-4FFD-8FF3-257167DE7A77}" type="presParOf" srcId="{B7A56A8E-4A1D-4201-97C2-63884ED5554D}" destId="{BE79D0C4-6CC5-4F2C-AC39-B96FACC1FBFB}" srcOrd="2" destOrd="0" presId="urn:microsoft.com/office/officeart/2005/8/layout/orgChart1"/>
    <dgm:cxn modelId="{82E99491-7EED-45D2-9D98-CDC21CF7AA52}" type="presParOf" srcId="{B92A2715-1637-441C-A8D6-B1062A070F38}" destId="{BBBF3BD6-88C4-4478-8609-C64E899BC0C4}" srcOrd="2" destOrd="0" presId="urn:microsoft.com/office/officeart/2005/8/layout/orgChart1"/>
    <dgm:cxn modelId="{875FE184-D11D-4C46-AC51-2359F8419BD0}" type="presParOf" srcId="{151364ED-BDB4-4137-A9AF-81E7AD418F2E}" destId="{42C9DC2F-E7EC-447C-BE9A-429C3B651C33}" srcOrd="2" destOrd="0" presId="urn:microsoft.com/office/officeart/2005/8/layout/orgChart1"/>
    <dgm:cxn modelId="{CD1D0D86-740C-4B67-A7ED-D91A9DF87300}" type="presParOf" srcId="{151364ED-BDB4-4137-A9AF-81E7AD418F2E}" destId="{E040F108-7792-40D3-B166-0FDEBBD3C4CA}" srcOrd="3" destOrd="0" presId="urn:microsoft.com/office/officeart/2005/8/layout/orgChart1"/>
    <dgm:cxn modelId="{A1EC0923-E58D-45ED-9363-A76E9A050621}" type="presParOf" srcId="{E040F108-7792-40D3-B166-0FDEBBD3C4CA}" destId="{3CCF735A-2B0A-4DCE-8CE4-A6A90777BBE4}" srcOrd="0" destOrd="0" presId="urn:microsoft.com/office/officeart/2005/8/layout/orgChart1"/>
    <dgm:cxn modelId="{C491D6B8-C1A2-43CF-BBB5-8F6100548A75}" type="presParOf" srcId="{3CCF735A-2B0A-4DCE-8CE4-A6A90777BBE4}" destId="{8B7882F4-148F-4708-91F1-40417F3417E3}" srcOrd="0" destOrd="0" presId="urn:microsoft.com/office/officeart/2005/8/layout/orgChart1"/>
    <dgm:cxn modelId="{DCE10299-87E4-4530-980D-7527B32F08C6}" type="presParOf" srcId="{3CCF735A-2B0A-4DCE-8CE4-A6A90777BBE4}" destId="{75166B91-076C-4BD9-99E1-FB60AD9B84F1}" srcOrd="1" destOrd="0" presId="urn:microsoft.com/office/officeart/2005/8/layout/orgChart1"/>
    <dgm:cxn modelId="{B7337B7D-73A2-4409-AE28-317D4ABD44D7}" type="presParOf" srcId="{E040F108-7792-40D3-B166-0FDEBBD3C4CA}" destId="{488B1C53-0728-4A1F-A4C0-13C7C653EEE1}" srcOrd="1" destOrd="0" presId="urn:microsoft.com/office/officeart/2005/8/layout/orgChart1"/>
    <dgm:cxn modelId="{40E2FFE5-F0D8-4655-9E2E-AAF17E31E120}" type="presParOf" srcId="{E040F108-7792-40D3-B166-0FDEBBD3C4CA}" destId="{CF8BF643-5338-4A55-916C-ADA787FC5564}" srcOrd="2" destOrd="0" presId="urn:microsoft.com/office/officeart/2005/8/layout/orgChart1"/>
    <dgm:cxn modelId="{471320FD-67E2-491F-815F-33CC46FF2BA2}" type="presParOf" srcId="{ADDDC84A-7484-4928-BAD5-57761AF936E7}" destId="{E1D5726C-A59D-42C4-BEBA-6A2F41799862}" srcOrd="2" destOrd="0" presId="urn:microsoft.com/office/officeart/2005/8/layout/orgChart1"/>
    <dgm:cxn modelId="{1C708D77-0E64-4FCC-BBA9-EB8401987FFC}" type="presParOf" srcId="{B6434D25-894C-435D-AE69-C93EAEDAA763}" destId="{FB04E443-85B0-4DE1-ABBD-7AA574599441}" srcOrd="2" destOrd="0" presId="urn:microsoft.com/office/officeart/2005/8/layout/orgChart1"/>
    <dgm:cxn modelId="{F5193B73-3280-4499-8FE1-147979B58A5A}" type="presParOf" srcId="{C60C1E1D-D3DC-4CDC-A664-27FDEE519E90}" destId="{5B870276-704C-450F-8041-BDE9517316F2}" srcOrd="2" destOrd="0" presId="urn:microsoft.com/office/officeart/2005/8/layout/orgChart1"/>
    <dgm:cxn modelId="{6AF1C70A-E39F-48F6-9BAA-57295E999927}" type="presParOf" srcId="{66191D86-49D9-47E9-8F86-11360CCD1281}" destId="{C9D8AE32-C3BD-4735-9B5C-43C80A431757}" srcOrd="2" destOrd="0" presId="urn:microsoft.com/office/officeart/2005/8/layout/orgChart1"/>
    <dgm:cxn modelId="{7332939B-333D-4E18-83D3-6E25370B73AC}" type="presParOf" srcId="{62A108D1-4418-4F5E-8592-1B52596C71B2}" destId="{685D9637-3934-4B0A-A0E0-DAC6B21F0E8E}" srcOrd="2" destOrd="0" presId="urn:microsoft.com/office/officeart/2005/8/layout/orgChart1"/>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87848964-612D-46EE-9C07-712D4A61D13E}"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GB"/>
        </a:p>
      </dgm:t>
    </dgm:pt>
    <dgm:pt modelId="{7D5FBB0C-93C9-4BA4-89FE-A76BE9D45558}">
      <dgm:prSet phldrT="[Text]" custT="1"/>
      <dgm:spPr>
        <a:xfrm>
          <a:off x="1131154" y="596443"/>
          <a:ext cx="2638473" cy="208775"/>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Parent calls the pre-school as soon as possible </a:t>
          </a:r>
        </a:p>
      </dgm:t>
    </dgm:pt>
    <dgm:pt modelId="{3E38ECC2-006D-41DD-BD5A-EC12EF3563AC}" type="parTrans" cxnId="{3843E036-4634-4FF3-ADEC-14B59A1E9D6A}">
      <dgm:prSet/>
      <dgm:spPr/>
      <dgm:t>
        <a:bodyPr/>
        <a:lstStyle/>
        <a:p>
          <a:endParaRPr lang="en-GB"/>
        </a:p>
      </dgm:t>
    </dgm:pt>
    <dgm:pt modelId="{02BFC9E2-4CF0-4C63-BECB-74E4D6E3A7E0}" type="sibTrans" cxnId="{3843E036-4634-4FF3-ADEC-14B59A1E9D6A}">
      <dgm:prSet/>
      <dgm:spPr/>
      <dgm:t>
        <a:bodyPr/>
        <a:lstStyle/>
        <a:p>
          <a:endParaRPr lang="en-GB"/>
        </a:p>
      </dgm:t>
    </dgm:pt>
    <dgm:pt modelId="{D591D0E8-E974-4FC6-807C-38CC172641B6}">
      <dgm:prSet phldrT="[Text]" custT="1"/>
      <dgm:spPr>
        <a:xfrm>
          <a:off x="830905" y="1018644"/>
          <a:ext cx="3238969" cy="19734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If possible, arrange for another adult to collect their child</a:t>
          </a:r>
        </a:p>
      </dgm:t>
    </dgm:pt>
    <dgm:pt modelId="{4782E8ED-70BC-425C-8C75-BDA2E0A93E23}" type="parTrans" cxnId="{752AA46F-8C41-4A86-AA38-79F01F72F2CC}">
      <dgm:prSet/>
      <dgm:spPr>
        <a:xfrm>
          <a:off x="2404670" y="805219"/>
          <a:ext cx="91440" cy="213425"/>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GB"/>
        </a:p>
      </dgm:t>
    </dgm:pt>
    <dgm:pt modelId="{CBB86C33-9BF1-48CE-AF75-592B78BA9F0A}" type="sibTrans" cxnId="{752AA46F-8C41-4A86-AA38-79F01F72F2CC}">
      <dgm:prSet/>
      <dgm:spPr/>
      <dgm:t>
        <a:bodyPr/>
        <a:lstStyle/>
        <a:p>
          <a:endParaRPr lang="en-GB"/>
        </a:p>
      </dgm:t>
    </dgm:pt>
    <dgm:pt modelId="{3DA4B8CF-5C20-429C-9366-7FBCA772246A}">
      <dgm:prSet custT="1"/>
      <dgm:spPr>
        <a:xfrm>
          <a:off x="1205" y="1429411"/>
          <a:ext cx="2342472" cy="472497"/>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Inform the adult of the child's collection password (if the adult is not known to the setting)</a:t>
          </a:r>
        </a:p>
      </dgm:t>
    </dgm:pt>
    <dgm:pt modelId="{A03A55E8-431C-461B-AC8C-9C0341FE654F}" type="parTrans" cxnId="{E44540CB-63FA-4FC7-AED3-F592EB29FB8F}">
      <dgm:prSet/>
      <dgm:spPr>
        <a:xfrm>
          <a:off x="1172441" y="1215986"/>
          <a:ext cx="1277948" cy="213425"/>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D2597D8D-E848-43F0-8135-8C0817F92D46}" type="sibTrans" cxnId="{E44540CB-63FA-4FC7-AED3-F592EB29FB8F}">
      <dgm:prSet/>
      <dgm:spPr/>
      <dgm:t>
        <a:bodyPr/>
        <a:lstStyle/>
        <a:p>
          <a:endParaRPr lang="en-GB"/>
        </a:p>
      </dgm:t>
    </dgm:pt>
    <dgm:pt modelId="{C6C62A3F-9E9B-4D11-B4E6-A1CFA662CC42}">
      <dgm:prSet custT="1"/>
      <dgm:spPr>
        <a:xfrm>
          <a:off x="586823" y="2115334"/>
          <a:ext cx="2342472" cy="488621"/>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Inform the setting of the adult's identity and give a deatiled description so staff are able to idenitfy them</a:t>
          </a:r>
        </a:p>
      </dgm:t>
    </dgm:pt>
    <dgm:pt modelId="{390EBAF2-8596-4962-B522-EC44FCC05F99}" type="parTrans" cxnId="{5051EDF3-617C-4C21-BC4B-DA6DBD9DF98E}">
      <dgm:prSet/>
      <dgm:spPr>
        <a:xfrm>
          <a:off x="235452" y="1901909"/>
          <a:ext cx="351370" cy="457735"/>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E0C3DA31-1F8D-4278-8B7B-6646FFDC0692}" type="sibTrans" cxnId="{5051EDF3-617C-4C21-BC4B-DA6DBD9DF98E}">
      <dgm:prSet/>
      <dgm:spPr/>
      <dgm:t>
        <a:bodyPr/>
        <a:lstStyle/>
        <a:p>
          <a:endParaRPr lang="en-GB"/>
        </a:p>
      </dgm:t>
    </dgm:pt>
    <dgm:pt modelId="{8EA4FCAF-019A-42E4-AB6E-012571D74720}">
      <dgm:prSet custT="1"/>
      <dgm:spPr>
        <a:xfrm>
          <a:off x="2557103" y="1429411"/>
          <a:ext cx="2342472" cy="341658"/>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If this is not possible, staff will continue to care for the child until the parent arrives </a:t>
          </a:r>
        </a:p>
      </dgm:t>
    </dgm:pt>
    <dgm:pt modelId="{69C4ACC1-3985-4777-88C4-70BDF12B582E}" type="parTrans" cxnId="{3D994305-8E2A-4C23-B0AF-24A1B7EBFC5E}">
      <dgm:prSet/>
      <dgm:spPr>
        <a:xfrm>
          <a:off x="2450390" y="1215986"/>
          <a:ext cx="1277948" cy="213425"/>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45D4C56E-F363-427B-886C-C5A7469E1B2C}" type="sibTrans" cxnId="{3D994305-8E2A-4C23-B0AF-24A1B7EBFC5E}">
      <dgm:prSet/>
      <dgm:spPr/>
      <dgm:t>
        <a:bodyPr/>
        <a:lstStyle/>
        <a:p>
          <a:endParaRPr lang="en-GB"/>
        </a:p>
      </dgm:t>
    </dgm:pt>
    <dgm:pt modelId="{725D72E5-67EE-4773-A1D9-F3C3894333F4}">
      <dgm:prSet custT="1"/>
      <dgm:spPr>
        <a:xfrm>
          <a:off x="3142721" y="1984494"/>
          <a:ext cx="2342472" cy="283474"/>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parent will be charged, especially if this continues after school hours</a:t>
          </a:r>
        </a:p>
      </dgm:t>
    </dgm:pt>
    <dgm:pt modelId="{0469FEAB-0198-43B4-8AF0-F86417DE61CF}" type="parTrans" cxnId="{71AF7F4E-383A-4C2E-92A3-D9CBFD6D2192}">
      <dgm:prSet/>
      <dgm:spPr>
        <a:xfrm>
          <a:off x="2791350" y="1771069"/>
          <a:ext cx="351370" cy="355162"/>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AF60FE61-9255-483E-9C94-2BDADE35A304}" type="sibTrans" cxnId="{71AF7F4E-383A-4C2E-92A3-D9CBFD6D2192}">
      <dgm:prSet/>
      <dgm:spPr/>
      <dgm:t>
        <a:bodyPr/>
        <a:lstStyle/>
        <a:p>
          <a:endParaRPr lang="en-GB"/>
        </a:p>
      </dgm:t>
    </dgm:pt>
    <dgm:pt modelId="{2B3CF8D4-C743-4440-A10B-90F010F4692E}" type="pres">
      <dgm:prSet presAssocID="{87848964-612D-46EE-9C07-712D4A61D13E}" presName="hierChild1" presStyleCnt="0">
        <dgm:presLayoutVars>
          <dgm:orgChart val="1"/>
          <dgm:chPref val="1"/>
          <dgm:dir/>
          <dgm:animOne val="branch"/>
          <dgm:animLvl val="lvl"/>
          <dgm:resizeHandles/>
        </dgm:presLayoutVars>
      </dgm:prSet>
      <dgm:spPr/>
    </dgm:pt>
    <dgm:pt modelId="{D6913FB4-6862-42BA-9C18-740F9157C72C}" type="pres">
      <dgm:prSet presAssocID="{7D5FBB0C-93C9-4BA4-89FE-A76BE9D45558}" presName="hierRoot1" presStyleCnt="0">
        <dgm:presLayoutVars>
          <dgm:hierBranch val="init"/>
        </dgm:presLayoutVars>
      </dgm:prSet>
      <dgm:spPr/>
    </dgm:pt>
    <dgm:pt modelId="{007CA6C0-B226-47B6-934B-17ECCF985F28}" type="pres">
      <dgm:prSet presAssocID="{7D5FBB0C-93C9-4BA4-89FE-A76BE9D45558}" presName="rootComposite1" presStyleCnt="0"/>
      <dgm:spPr/>
    </dgm:pt>
    <dgm:pt modelId="{0C402807-306C-46D5-B1AD-E9D4BD5B8191}" type="pres">
      <dgm:prSet presAssocID="{7D5FBB0C-93C9-4BA4-89FE-A76BE9D45558}" presName="rootText1" presStyleLbl="node0" presStyleIdx="0" presStyleCnt="1" custScaleX="259613" custScaleY="41085">
        <dgm:presLayoutVars>
          <dgm:chPref val="3"/>
        </dgm:presLayoutVars>
      </dgm:prSet>
      <dgm:spPr>
        <a:prstGeom prst="rect">
          <a:avLst/>
        </a:prstGeom>
      </dgm:spPr>
    </dgm:pt>
    <dgm:pt modelId="{275E8AB8-9200-4BD1-9A8A-1EEC3D1B3400}" type="pres">
      <dgm:prSet presAssocID="{7D5FBB0C-93C9-4BA4-89FE-A76BE9D45558}" presName="rootConnector1" presStyleLbl="node1" presStyleIdx="0" presStyleCnt="0"/>
      <dgm:spPr/>
    </dgm:pt>
    <dgm:pt modelId="{B0452CB2-B087-4C85-8543-99F745FB9BB0}" type="pres">
      <dgm:prSet presAssocID="{7D5FBB0C-93C9-4BA4-89FE-A76BE9D45558}" presName="hierChild2" presStyleCnt="0"/>
      <dgm:spPr/>
    </dgm:pt>
    <dgm:pt modelId="{D4D3B53D-8319-4D31-BC2F-7B0A702D7DD8}" type="pres">
      <dgm:prSet presAssocID="{4782E8ED-70BC-425C-8C75-BDA2E0A93E23}" presName="Name37" presStyleLbl="parChTrans1D2" presStyleIdx="0" presStyleCnt="1"/>
      <dgm:spPr>
        <a:custGeom>
          <a:avLst/>
          <a:gdLst/>
          <a:ahLst/>
          <a:cxnLst/>
          <a:rect l="0" t="0" r="0" b="0"/>
          <a:pathLst>
            <a:path>
              <a:moveTo>
                <a:pt x="45720" y="0"/>
              </a:moveTo>
              <a:lnTo>
                <a:pt x="45720" y="213425"/>
              </a:lnTo>
            </a:path>
          </a:pathLst>
        </a:custGeom>
      </dgm:spPr>
    </dgm:pt>
    <dgm:pt modelId="{4EA93FFD-B49B-472B-BF43-84D6C769686F}" type="pres">
      <dgm:prSet presAssocID="{D591D0E8-E974-4FC6-807C-38CC172641B6}" presName="hierRoot2" presStyleCnt="0">
        <dgm:presLayoutVars>
          <dgm:hierBranch val="init"/>
        </dgm:presLayoutVars>
      </dgm:prSet>
      <dgm:spPr/>
    </dgm:pt>
    <dgm:pt modelId="{FDB6E0A2-E730-47E0-A44D-34DEEAEF4062}" type="pres">
      <dgm:prSet presAssocID="{D591D0E8-E974-4FC6-807C-38CC172641B6}" presName="rootComposite" presStyleCnt="0"/>
      <dgm:spPr/>
    </dgm:pt>
    <dgm:pt modelId="{5AECBC1F-E2EA-41F5-A06B-B6AF336FFA5A}" type="pres">
      <dgm:prSet presAssocID="{D591D0E8-E974-4FC6-807C-38CC172641B6}" presName="rootText" presStyleLbl="node2" presStyleIdx="0" presStyleCnt="1" custScaleX="318699" custScaleY="38835">
        <dgm:presLayoutVars>
          <dgm:chPref val="3"/>
        </dgm:presLayoutVars>
      </dgm:prSet>
      <dgm:spPr>
        <a:prstGeom prst="rect">
          <a:avLst/>
        </a:prstGeom>
      </dgm:spPr>
    </dgm:pt>
    <dgm:pt modelId="{BABA3317-5C76-4F8D-9122-32BA353C9808}" type="pres">
      <dgm:prSet presAssocID="{D591D0E8-E974-4FC6-807C-38CC172641B6}" presName="rootConnector" presStyleLbl="node2" presStyleIdx="0" presStyleCnt="1"/>
      <dgm:spPr/>
    </dgm:pt>
    <dgm:pt modelId="{08423587-C371-40EA-8557-92BD7CF72FB8}" type="pres">
      <dgm:prSet presAssocID="{D591D0E8-E974-4FC6-807C-38CC172641B6}" presName="hierChild4" presStyleCnt="0"/>
      <dgm:spPr/>
    </dgm:pt>
    <dgm:pt modelId="{54B58925-38C7-4FCE-B9A4-CBCF6E3812D5}" type="pres">
      <dgm:prSet presAssocID="{A03A55E8-431C-461B-AC8C-9C0341FE654F}" presName="Name37" presStyleLbl="parChTrans1D3" presStyleIdx="0" presStyleCnt="2"/>
      <dgm:spPr>
        <a:custGeom>
          <a:avLst/>
          <a:gdLst/>
          <a:ahLst/>
          <a:cxnLst/>
          <a:rect l="0" t="0" r="0" b="0"/>
          <a:pathLst>
            <a:path>
              <a:moveTo>
                <a:pt x="1277948" y="0"/>
              </a:moveTo>
              <a:lnTo>
                <a:pt x="1277948" y="106712"/>
              </a:lnTo>
              <a:lnTo>
                <a:pt x="0" y="106712"/>
              </a:lnTo>
              <a:lnTo>
                <a:pt x="0" y="213425"/>
              </a:lnTo>
            </a:path>
          </a:pathLst>
        </a:custGeom>
      </dgm:spPr>
    </dgm:pt>
    <dgm:pt modelId="{02A4A74B-5BBF-4EFC-9C8D-F6E967B0FA56}" type="pres">
      <dgm:prSet presAssocID="{3DA4B8CF-5C20-429C-9366-7FBCA772246A}" presName="hierRoot2" presStyleCnt="0">
        <dgm:presLayoutVars>
          <dgm:hierBranch val="init"/>
        </dgm:presLayoutVars>
      </dgm:prSet>
      <dgm:spPr/>
    </dgm:pt>
    <dgm:pt modelId="{0664B553-2B3C-4A6F-8D17-40AF97D47212}" type="pres">
      <dgm:prSet presAssocID="{3DA4B8CF-5C20-429C-9366-7FBCA772246A}" presName="rootComposite" presStyleCnt="0"/>
      <dgm:spPr/>
    </dgm:pt>
    <dgm:pt modelId="{5C402E79-B6B2-42D2-A54C-082BBBC8DB22}" type="pres">
      <dgm:prSet presAssocID="{3DA4B8CF-5C20-429C-9366-7FBCA772246A}" presName="rootText" presStyleLbl="node3" presStyleIdx="0" presStyleCnt="2" custScaleX="230488" custScaleY="92983">
        <dgm:presLayoutVars>
          <dgm:chPref val="3"/>
        </dgm:presLayoutVars>
      </dgm:prSet>
      <dgm:spPr>
        <a:prstGeom prst="rect">
          <a:avLst/>
        </a:prstGeom>
      </dgm:spPr>
    </dgm:pt>
    <dgm:pt modelId="{7C195841-0050-4ABC-99E9-8FF238FC77EF}" type="pres">
      <dgm:prSet presAssocID="{3DA4B8CF-5C20-429C-9366-7FBCA772246A}" presName="rootConnector" presStyleLbl="node3" presStyleIdx="0" presStyleCnt="2"/>
      <dgm:spPr/>
    </dgm:pt>
    <dgm:pt modelId="{3976A90A-2A24-4452-89B9-F638B9E9F843}" type="pres">
      <dgm:prSet presAssocID="{3DA4B8CF-5C20-429C-9366-7FBCA772246A}" presName="hierChild4" presStyleCnt="0"/>
      <dgm:spPr/>
    </dgm:pt>
    <dgm:pt modelId="{CD2D7225-AB4A-408C-9BC2-B73A30829B7A}" type="pres">
      <dgm:prSet presAssocID="{390EBAF2-8596-4962-B522-EC44FCC05F99}" presName="Name37" presStyleLbl="parChTrans1D4" presStyleIdx="0" presStyleCnt="2"/>
      <dgm:spPr>
        <a:custGeom>
          <a:avLst/>
          <a:gdLst/>
          <a:ahLst/>
          <a:cxnLst/>
          <a:rect l="0" t="0" r="0" b="0"/>
          <a:pathLst>
            <a:path>
              <a:moveTo>
                <a:pt x="0" y="0"/>
              </a:moveTo>
              <a:lnTo>
                <a:pt x="0" y="457735"/>
              </a:lnTo>
              <a:lnTo>
                <a:pt x="351370" y="457735"/>
              </a:lnTo>
            </a:path>
          </a:pathLst>
        </a:custGeom>
      </dgm:spPr>
    </dgm:pt>
    <dgm:pt modelId="{5766F7FE-58A2-4A40-A36A-28050A5FBBFA}" type="pres">
      <dgm:prSet presAssocID="{C6C62A3F-9E9B-4D11-B4E6-A1CFA662CC42}" presName="hierRoot2" presStyleCnt="0">
        <dgm:presLayoutVars>
          <dgm:hierBranch val="init"/>
        </dgm:presLayoutVars>
      </dgm:prSet>
      <dgm:spPr/>
    </dgm:pt>
    <dgm:pt modelId="{45C4F35D-F7A5-405D-8E21-545FBC55E3E0}" type="pres">
      <dgm:prSet presAssocID="{C6C62A3F-9E9B-4D11-B4E6-A1CFA662CC42}" presName="rootComposite" presStyleCnt="0"/>
      <dgm:spPr/>
    </dgm:pt>
    <dgm:pt modelId="{79978DA0-20BC-416F-B474-E00A034D62E6}" type="pres">
      <dgm:prSet presAssocID="{C6C62A3F-9E9B-4D11-B4E6-A1CFA662CC42}" presName="rootText" presStyleLbl="node4" presStyleIdx="0" presStyleCnt="2" custScaleX="230488" custScaleY="96156">
        <dgm:presLayoutVars>
          <dgm:chPref val="3"/>
        </dgm:presLayoutVars>
      </dgm:prSet>
      <dgm:spPr>
        <a:prstGeom prst="rect">
          <a:avLst/>
        </a:prstGeom>
      </dgm:spPr>
    </dgm:pt>
    <dgm:pt modelId="{B9ABFA61-9A82-4746-9372-88D04B49B8EF}" type="pres">
      <dgm:prSet presAssocID="{C6C62A3F-9E9B-4D11-B4E6-A1CFA662CC42}" presName="rootConnector" presStyleLbl="node4" presStyleIdx="0" presStyleCnt="2"/>
      <dgm:spPr/>
    </dgm:pt>
    <dgm:pt modelId="{1AA8D621-15F9-4B67-9461-38DD0185CC26}" type="pres">
      <dgm:prSet presAssocID="{C6C62A3F-9E9B-4D11-B4E6-A1CFA662CC42}" presName="hierChild4" presStyleCnt="0"/>
      <dgm:spPr/>
    </dgm:pt>
    <dgm:pt modelId="{D53355A7-2D47-4F8E-8BCA-62283736779F}" type="pres">
      <dgm:prSet presAssocID="{C6C62A3F-9E9B-4D11-B4E6-A1CFA662CC42}" presName="hierChild5" presStyleCnt="0"/>
      <dgm:spPr/>
    </dgm:pt>
    <dgm:pt modelId="{848074D9-088C-493E-B4D8-88F64C8E246A}" type="pres">
      <dgm:prSet presAssocID="{3DA4B8CF-5C20-429C-9366-7FBCA772246A}" presName="hierChild5" presStyleCnt="0"/>
      <dgm:spPr/>
    </dgm:pt>
    <dgm:pt modelId="{164C1869-5260-438A-B71C-61E3AEB70824}" type="pres">
      <dgm:prSet presAssocID="{69C4ACC1-3985-4777-88C4-70BDF12B582E}" presName="Name37" presStyleLbl="parChTrans1D3" presStyleIdx="1" presStyleCnt="2"/>
      <dgm:spPr>
        <a:custGeom>
          <a:avLst/>
          <a:gdLst/>
          <a:ahLst/>
          <a:cxnLst/>
          <a:rect l="0" t="0" r="0" b="0"/>
          <a:pathLst>
            <a:path>
              <a:moveTo>
                <a:pt x="0" y="0"/>
              </a:moveTo>
              <a:lnTo>
                <a:pt x="0" y="106712"/>
              </a:lnTo>
              <a:lnTo>
                <a:pt x="1277948" y="106712"/>
              </a:lnTo>
              <a:lnTo>
                <a:pt x="1277948" y="213425"/>
              </a:lnTo>
            </a:path>
          </a:pathLst>
        </a:custGeom>
      </dgm:spPr>
    </dgm:pt>
    <dgm:pt modelId="{F625BA27-70BA-4988-B923-58174018942F}" type="pres">
      <dgm:prSet presAssocID="{8EA4FCAF-019A-42E4-AB6E-012571D74720}" presName="hierRoot2" presStyleCnt="0">
        <dgm:presLayoutVars>
          <dgm:hierBranch val="init"/>
        </dgm:presLayoutVars>
      </dgm:prSet>
      <dgm:spPr/>
    </dgm:pt>
    <dgm:pt modelId="{E90D6984-C55E-4C56-B444-22D01C9BF85F}" type="pres">
      <dgm:prSet presAssocID="{8EA4FCAF-019A-42E4-AB6E-012571D74720}" presName="rootComposite" presStyleCnt="0"/>
      <dgm:spPr/>
    </dgm:pt>
    <dgm:pt modelId="{4D8A7BFE-FD9C-4334-BBB1-036CF5BC53BB}" type="pres">
      <dgm:prSet presAssocID="{8EA4FCAF-019A-42E4-AB6E-012571D74720}" presName="rootText" presStyleLbl="node3" presStyleIdx="1" presStyleCnt="2" custScaleX="230488" custScaleY="67235">
        <dgm:presLayoutVars>
          <dgm:chPref val="3"/>
        </dgm:presLayoutVars>
      </dgm:prSet>
      <dgm:spPr>
        <a:prstGeom prst="rect">
          <a:avLst/>
        </a:prstGeom>
      </dgm:spPr>
    </dgm:pt>
    <dgm:pt modelId="{FE39375C-256A-40C6-BA79-EE8A55D75FC7}" type="pres">
      <dgm:prSet presAssocID="{8EA4FCAF-019A-42E4-AB6E-012571D74720}" presName="rootConnector" presStyleLbl="node3" presStyleIdx="1" presStyleCnt="2"/>
      <dgm:spPr/>
    </dgm:pt>
    <dgm:pt modelId="{C4F123B7-2C36-498A-9BF5-C94874CC827D}" type="pres">
      <dgm:prSet presAssocID="{8EA4FCAF-019A-42E4-AB6E-012571D74720}" presName="hierChild4" presStyleCnt="0"/>
      <dgm:spPr/>
    </dgm:pt>
    <dgm:pt modelId="{6E723AF9-DA8C-4B72-B9AD-4E070772F8B9}" type="pres">
      <dgm:prSet presAssocID="{0469FEAB-0198-43B4-8AF0-F86417DE61CF}" presName="Name37" presStyleLbl="parChTrans1D4" presStyleIdx="1" presStyleCnt="2"/>
      <dgm:spPr>
        <a:custGeom>
          <a:avLst/>
          <a:gdLst/>
          <a:ahLst/>
          <a:cxnLst/>
          <a:rect l="0" t="0" r="0" b="0"/>
          <a:pathLst>
            <a:path>
              <a:moveTo>
                <a:pt x="0" y="0"/>
              </a:moveTo>
              <a:lnTo>
                <a:pt x="0" y="355162"/>
              </a:lnTo>
              <a:lnTo>
                <a:pt x="351370" y="355162"/>
              </a:lnTo>
            </a:path>
          </a:pathLst>
        </a:custGeom>
      </dgm:spPr>
    </dgm:pt>
    <dgm:pt modelId="{9F23EDE1-0392-4602-B3D3-01C59FFC4E8E}" type="pres">
      <dgm:prSet presAssocID="{725D72E5-67EE-4773-A1D9-F3C3894333F4}" presName="hierRoot2" presStyleCnt="0">
        <dgm:presLayoutVars>
          <dgm:hierBranch val="init"/>
        </dgm:presLayoutVars>
      </dgm:prSet>
      <dgm:spPr/>
    </dgm:pt>
    <dgm:pt modelId="{AAEF0B97-8B69-4023-9EC2-B9534463A6EE}" type="pres">
      <dgm:prSet presAssocID="{725D72E5-67EE-4773-A1D9-F3C3894333F4}" presName="rootComposite" presStyleCnt="0"/>
      <dgm:spPr/>
    </dgm:pt>
    <dgm:pt modelId="{FB5D2CD6-8EA0-4A7C-87B1-282DF63BB8D9}" type="pres">
      <dgm:prSet presAssocID="{725D72E5-67EE-4773-A1D9-F3C3894333F4}" presName="rootText" presStyleLbl="node4" presStyleIdx="1" presStyleCnt="2" custScaleX="230488" custScaleY="55785">
        <dgm:presLayoutVars>
          <dgm:chPref val="3"/>
        </dgm:presLayoutVars>
      </dgm:prSet>
      <dgm:spPr>
        <a:prstGeom prst="rect">
          <a:avLst/>
        </a:prstGeom>
      </dgm:spPr>
    </dgm:pt>
    <dgm:pt modelId="{F3F3D764-CE12-4714-8C48-132DCDB12945}" type="pres">
      <dgm:prSet presAssocID="{725D72E5-67EE-4773-A1D9-F3C3894333F4}" presName="rootConnector" presStyleLbl="node4" presStyleIdx="1" presStyleCnt="2"/>
      <dgm:spPr/>
    </dgm:pt>
    <dgm:pt modelId="{4A13980D-DBAB-444E-99BA-62B0E5F89D4D}" type="pres">
      <dgm:prSet presAssocID="{725D72E5-67EE-4773-A1D9-F3C3894333F4}" presName="hierChild4" presStyleCnt="0"/>
      <dgm:spPr/>
    </dgm:pt>
    <dgm:pt modelId="{AF2E8073-A83E-4AC2-8270-DDD7146DF84B}" type="pres">
      <dgm:prSet presAssocID="{725D72E5-67EE-4773-A1D9-F3C3894333F4}" presName="hierChild5" presStyleCnt="0"/>
      <dgm:spPr/>
    </dgm:pt>
    <dgm:pt modelId="{61C0BF86-8B11-43F5-8989-0EEF22DA1D69}" type="pres">
      <dgm:prSet presAssocID="{8EA4FCAF-019A-42E4-AB6E-012571D74720}" presName="hierChild5" presStyleCnt="0"/>
      <dgm:spPr/>
    </dgm:pt>
    <dgm:pt modelId="{A4A077D1-BB1D-4BAC-B723-51B7C76F7362}" type="pres">
      <dgm:prSet presAssocID="{D591D0E8-E974-4FC6-807C-38CC172641B6}" presName="hierChild5" presStyleCnt="0"/>
      <dgm:spPr/>
    </dgm:pt>
    <dgm:pt modelId="{D54FCA0A-2BA3-4D44-BCD4-A7B5D20855B6}" type="pres">
      <dgm:prSet presAssocID="{7D5FBB0C-93C9-4BA4-89FE-A76BE9D45558}" presName="hierChild3" presStyleCnt="0"/>
      <dgm:spPr/>
    </dgm:pt>
  </dgm:ptLst>
  <dgm:cxnLst>
    <dgm:cxn modelId="{3D994305-8E2A-4C23-B0AF-24A1B7EBFC5E}" srcId="{D591D0E8-E974-4FC6-807C-38CC172641B6}" destId="{8EA4FCAF-019A-42E4-AB6E-012571D74720}" srcOrd="1" destOrd="0" parTransId="{69C4ACC1-3985-4777-88C4-70BDF12B582E}" sibTransId="{45D4C56E-F363-427B-886C-C5A7469E1B2C}"/>
    <dgm:cxn modelId="{0DCDF506-F57E-4191-A143-6FB0CC206CEC}" type="presOf" srcId="{7D5FBB0C-93C9-4BA4-89FE-A76BE9D45558}" destId="{275E8AB8-9200-4BD1-9A8A-1EEC3D1B3400}" srcOrd="1" destOrd="0" presId="urn:microsoft.com/office/officeart/2005/8/layout/orgChart1"/>
    <dgm:cxn modelId="{20503D29-0FE4-4BC2-8FD0-EA78EE5B0949}" type="presOf" srcId="{3DA4B8CF-5C20-429C-9366-7FBCA772246A}" destId="{5C402E79-B6B2-42D2-A54C-082BBBC8DB22}" srcOrd="0" destOrd="0" presId="urn:microsoft.com/office/officeart/2005/8/layout/orgChart1"/>
    <dgm:cxn modelId="{3843E036-4634-4FF3-ADEC-14B59A1E9D6A}" srcId="{87848964-612D-46EE-9C07-712D4A61D13E}" destId="{7D5FBB0C-93C9-4BA4-89FE-A76BE9D45558}" srcOrd="0" destOrd="0" parTransId="{3E38ECC2-006D-41DD-BD5A-EC12EF3563AC}" sibTransId="{02BFC9E2-4CF0-4C63-BECB-74E4D6E3A7E0}"/>
    <dgm:cxn modelId="{C2DA6039-FF62-454C-AFA7-FB009809D081}" type="presOf" srcId="{D591D0E8-E974-4FC6-807C-38CC172641B6}" destId="{5AECBC1F-E2EA-41F5-A06B-B6AF336FFA5A}" srcOrd="0" destOrd="0" presId="urn:microsoft.com/office/officeart/2005/8/layout/orgChart1"/>
    <dgm:cxn modelId="{1813503F-8289-4FDB-9416-6F86388EB144}" type="presOf" srcId="{8EA4FCAF-019A-42E4-AB6E-012571D74720}" destId="{4D8A7BFE-FD9C-4334-BBB1-036CF5BC53BB}" srcOrd="0" destOrd="0" presId="urn:microsoft.com/office/officeart/2005/8/layout/orgChart1"/>
    <dgm:cxn modelId="{1DD5E63F-266B-4136-A805-C26F0F436CF6}" type="presOf" srcId="{725D72E5-67EE-4773-A1D9-F3C3894333F4}" destId="{F3F3D764-CE12-4714-8C48-132DCDB12945}" srcOrd="1" destOrd="0" presId="urn:microsoft.com/office/officeart/2005/8/layout/orgChart1"/>
    <dgm:cxn modelId="{802A944D-5352-42A3-910B-DF0537610295}" type="presOf" srcId="{4782E8ED-70BC-425C-8C75-BDA2E0A93E23}" destId="{D4D3B53D-8319-4D31-BC2F-7B0A702D7DD8}" srcOrd="0" destOrd="0" presId="urn:microsoft.com/office/officeart/2005/8/layout/orgChart1"/>
    <dgm:cxn modelId="{71AF7F4E-383A-4C2E-92A3-D9CBFD6D2192}" srcId="{8EA4FCAF-019A-42E4-AB6E-012571D74720}" destId="{725D72E5-67EE-4773-A1D9-F3C3894333F4}" srcOrd="0" destOrd="0" parTransId="{0469FEAB-0198-43B4-8AF0-F86417DE61CF}" sibTransId="{AF60FE61-9255-483E-9C94-2BDADE35A304}"/>
    <dgm:cxn modelId="{752AA46F-8C41-4A86-AA38-79F01F72F2CC}" srcId="{7D5FBB0C-93C9-4BA4-89FE-A76BE9D45558}" destId="{D591D0E8-E974-4FC6-807C-38CC172641B6}" srcOrd="0" destOrd="0" parTransId="{4782E8ED-70BC-425C-8C75-BDA2E0A93E23}" sibTransId="{CBB86C33-9BF1-48CE-AF75-592B78BA9F0A}"/>
    <dgm:cxn modelId="{0A65B672-DFA2-4079-8676-CDECD2DDC0C9}" type="presOf" srcId="{C6C62A3F-9E9B-4D11-B4E6-A1CFA662CC42}" destId="{B9ABFA61-9A82-4746-9372-88D04B49B8EF}" srcOrd="1" destOrd="0" presId="urn:microsoft.com/office/officeart/2005/8/layout/orgChart1"/>
    <dgm:cxn modelId="{6C028873-9514-4C46-88CC-15DDAF2222A8}" type="presOf" srcId="{8EA4FCAF-019A-42E4-AB6E-012571D74720}" destId="{FE39375C-256A-40C6-BA79-EE8A55D75FC7}" srcOrd="1" destOrd="0" presId="urn:microsoft.com/office/officeart/2005/8/layout/orgChart1"/>
    <dgm:cxn modelId="{78989B75-5575-40A3-8901-69D2DDD7F308}" type="presOf" srcId="{3DA4B8CF-5C20-429C-9366-7FBCA772246A}" destId="{7C195841-0050-4ABC-99E9-8FF238FC77EF}" srcOrd="1" destOrd="0" presId="urn:microsoft.com/office/officeart/2005/8/layout/orgChart1"/>
    <dgm:cxn modelId="{8E1A1556-2801-4C1F-8E96-A18FAFD984AD}" type="presOf" srcId="{87848964-612D-46EE-9C07-712D4A61D13E}" destId="{2B3CF8D4-C743-4440-A10B-90F010F4692E}" srcOrd="0" destOrd="0" presId="urn:microsoft.com/office/officeart/2005/8/layout/orgChart1"/>
    <dgm:cxn modelId="{BFD0FB85-B4F2-430F-932D-60A843459E5C}" type="presOf" srcId="{7D5FBB0C-93C9-4BA4-89FE-A76BE9D45558}" destId="{0C402807-306C-46D5-B1AD-E9D4BD5B8191}" srcOrd="0" destOrd="0" presId="urn:microsoft.com/office/officeart/2005/8/layout/orgChart1"/>
    <dgm:cxn modelId="{F8C0D68E-4125-47E2-8A47-29FC8F088671}" type="presOf" srcId="{0469FEAB-0198-43B4-8AF0-F86417DE61CF}" destId="{6E723AF9-DA8C-4B72-B9AD-4E070772F8B9}" srcOrd="0" destOrd="0" presId="urn:microsoft.com/office/officeart/2005/8/layout/orgChart1"/>
    <dgm:cxn modelId="{D97EA995-83D3-4C71-A086-A1C8126A6B85}" type="presOf" srcId="{A03A55E8-431C-461B-AC8C-9C0341FE654F}" destId="{54B58925-38C7-4FCE-B9A4-CBCF6E3812D5}" srcOrd="0" destOrd="0" presId="urn:microsoft.com/office/officeart/2005/8/layout/orgChart1"/>
    <dgm:cxn modelId="{94823AB4-52ED-40BF-817B-6EC48E2EBE79}" type="presOf" srcId="{69C4ACC1-3985-4777-88C4-70BDF12B582E}" destId="{164C1869-5260-438A-B71C-61E3AEB70824}" srcOrd="0" destOrd="0" presId="urn:microsoft.com/office/officeart/2005/8/layout/orgChart1"/>
    <dgm:cxn modelId="{6BD364B8-EA56-40C8-95DC-A3E20D568677}" type="presOf" srcId="{D591D0E8-E974-4FC6-807C-38CC172641B6}" destId="{BABA3317-5C76-4F8D-9122-32BA353C9808}" srcOrd="1" destOrd="0" presId="urn:microsoft.com/office/officeart/2005/8/layout/orgChart1"/>
    <dgm:cxn modelId="{E44540CB-63FA-4FC7-AED3-F592EB29FB8F}" srcId="{D591D0E8-E974-4FC6-807C-38CC172641B6}" destId="{3DA4B8CF-5C20-429C-9366-7FBCA772246A}" srcOrd="0" destOrd="0" parTransId="{A03A55E8-431C-461B-AC8C-9C0341FE654F}" sibTransId="{D2597D8D-E848-43F0-8135-8C0817F92D46}"/>
    <dgm:cxn modelId="{20DA8BD2-5CDF-40A6-8329-5E0D0F5C33AF}" type="presOf" srcId="{725D72E5-67EE-4773-A1D9-F3C3894333F4}" destId="{FB5D2CD6-8EA0-4A7C-87B1-282DF63BB8D9}" srcOrd="0" destOrd="0" presId="urn:microsoft.com/office/officeart/2005/8/layout/orgChart1"/>
    <dgm:cxn modelId="{D63E9BE9-35FB-454B-A8E3-95878E3F5835}" type="presOf" srcId="{C6C62A3F-9E9B-4D11-B4E6-A1CFA662CC42}" destId="{79978DA0-20BC-416F-B474-E00A034D62E6}" srcOrd="0" destOrd="0" presId="urn:microsoft.com/office/officeart/2005/8/layout/orgChart1"/>
    <dgm:cxn modelId="{54537BF2-5E8D-4766-B67D-472268EB2B89}" type="presOf" srcId="{390EBAF2-8596-4962-B522-EC44FCC05F99}" destId="{CD2D7225-AB4A-408C-9BC2-B73A30829B7A}" srcOrd="0" destOrd="0" presId="urn:microsoft.com/office/officeart/2005/8/layout/orgChart1"/>
    <dgm:cxn modelId="{5051EDF3-617C-4C21-BC4B-DA6DBD9DF98E}" srcId="{3DA4B8CF-5C20-429C-9366-7FBCA772246A}" destId="{C6C62A3F-9E9B-4D11-B4E6-A1CFA662CC42}" srcOrd="0" destOrd="0" parTransId="{390EBAF2-8596-4962-B522-EC44FCC05F99}" sibTransId="{E0C3DA31-1F8D-4278-8B7B-6646FFDC0692}"/>
    <dgm:cxn modelId="{26F22144-39B4-4FBC-B386-F8C2023FDE59}" type="presParOf" srcId="{2B3CF8D4-C743-4440-A10B-90F010F4692E}" destId="{D6913FB4-6862-42BA-9C18-740F9157C72C}" srcOrd="0" destOrd="0" presId="urn:microsoft.com/office/officeart/2005/8/layout/orgChart1"/>
    <dgm:cxn modelId="{59B30B1A-42E9-4725-9204-3BC76E791D91}" type="presParOf" srcId="{D6913FB4-6862-42BA-9C18-740F9157C72C}" destId="{007CA6C0-B226-47B6-934B-17ECCF985F28}" srcOrd="0" destOrd="0" presId="urn:microsoft.com/office/officeart/2005/8/layout/orgChart1"/>
    <dgm:cxn modelId="{34D7A607-98BA-49C3-9E8B-B6A4A032D38B}" type="presParOf" srcId="{007CA6C0-B226-47B6-934B-17ECCF985F28}" destId="{0C402807-306C-46D5-B1AD-E9D4BD5B8191}" srcOrd="0" destOrd="0" presId="urn:microsoft.com/office/officeart/2005/8/layout/orgChart1"/>
    <dgm:cxn modelId="{3003993D-FF3F-4DBD-A3E2-A2729343740A}" type="presParOf" srcId="{007CA6C0-B226-47B6-934B-17ECCF985F28}" destId="{275E8AB8-9200-4BD1-9A8A-1EEC3D1B3400}" srcOrd="1" destOrd="0" presId="urn:microsoft.com/office/officeart/2005/8/layout/orgChart1"/>
    <dgm:cxn modelId="{EC1DDA5A-88BC-4157-8F3C-CFF14D3ABA31}" type="presParOf" srcId="{D6913FB4-6862-42BA-9C18-740F9157C72C}" destId="{B0452CB2-B087-4C85-8543-99F745FB9BB0}" srcOrd="1" destOrd="0" presId="urn:microsoft.com/office/officeart/2005/8/layout/orgChart1"/>
    <dgm:cxn modelId="{D487B48A-1BBF-4661-8D1F-A4D45299919F}" type="presParOf" srcId="{B0452CB2-B087-4C85-8543-99F745FB9BB0}" destId="{D4D3B53D-8319-4D31-BC2F-7B0A702D7DD8}" srcOrd="0" destOrd="0" presId="urn:microsoft.com/office/officeart/2005/8/layout/orgChart1"/>
    <dgm:cxn modelId="{32F0ACDB-49B6-4892-AF2A-4045DB54DD9B}" type="presParOf" srcId="{B0452CB2-B087-4C85-8543-99F745FB9BB0}" destId="{4EA93FFD-B49B-472B-BF43-84D6C769686F}" srcOrd="1" destOrd="0" presId="urn:microsoft.com/office/officeart/2005/8/layout/orgChart1"/>
    <dgm:cxn modelId="{2696DB6F-199B-4AC7-990D-A767386FEE9D}" type="presParOf" srcId="{4EA93FFD-B49B-472B-BF43-84D6C769686F}" destId="{FDB6E0A2-E730-47E0-A44D-34DEEAEF4062}" srcOrd="0" destOrd="0" presId="urn:microsoft.com/office/officeart/2005/8/layout/orgChart1"/>
    <dgm:cxn modelId="{129CDA16-F3AF-436C-8892-D1A313F62860}" type="presParOf" srcId="{FDB6E0A2-E730-47E0-A44D-34DEEAEF4062}" destId="{5AECBC1F-E2EA-41F5-A06B-B6AF336FFA5A}" srcOrd="0" destOrd="0" presId="urn:microsoft.com/office/officeart/2005/8/layout/orgChart1"/>
    <dgm:cxn modelId="{391953DF-9559-494C-9011-557130B895A0}" type="presParOf" srcId="{FDB6E0A2-E730-47E0-A44D-34DEEAEF4062}" destId="{BABA3317-5C76-4F8D-9122-32BA353C9808}" srcOrd="1" destOrd="0" presId="urn:microsoft.com/office/officeart/2005/8/layout/orgChart1"/>
    <dgm:cxn modelId="{891B501E-8100-4E53-B1D4-3AE199F0171A}" type="presParOf" srcId="{4EA93FFD-B49B-472B-BF43-84D6C769686F}" destId="{08423587-C371-40EA-8557-92BD7CF72FB8}" srcOrd="1" destOrd="0" presId="urn:microsoft.com/office/officeart/2005/8/layout/orgChart1"/>
    <dgm:cxn modelId="{6CC50646-F604-4124-8DA6-68E5851BB2E3}" type="presParOf" srcId="{08423587-C371-40EA-8557-92BD7CF72FB8}" destId="{54B58925-38C7-4FCE-B9A4-CBCF6E3812D5}" srcOrd="0" destOrd="0" presId="urn:microsoft.com/office/officeart/2005/8/layout/orgChart1"/>
    <dgm:cxn modelId="{ED241752-4D7C-4374-8F34-B66534194D94}" type="presParOf" srcId="{08423587-C371-40EA-8557-92BD7CF72FB8}" destId="{02A4A74B-5BBF-4EFC-9C8D-F6E967B0FA56}" srcOrd="1" destOrd="0" presId="urn:microsoft.com/office/officeart/2005/8/layout/orgChart1"/>
    <dgm:cxn modelId="{8DE4E18D-0CEC-4C85-80BD-B8BD9A47AF20}" type="presParOf" srcId="{02A4A74B-5BBF-4EFC-9C8D-F6E967B0FA56}" destId="{0664B553-2B3C-4A6F-8D17-40AF97D47212}" srcOrd="0" destOrd="0" presId="urn:microsoft.com/office/officeart/2005/8/layout/orgChart1"/>
    <dgm:cxn modelId="{857A0D07-E058-4F76-9493-9C0071945275}" type="presParOf" srcId="{0664B553-2B3C-4A6F-8D17-40AF97D47212}" destId="{5C402E79-B6B2-42D2-A54C-082BBBC8DB22}" srcOrd="0" destOrd="0" presId="urn:microsoft.com/office/officeart/2005/8/layout/orgChart1"/>
    <dgm:cxn modelId="{A1FD55AB-46A9-488A-8A91-30E8B67E9AB5}" type="presParOf" srcId="{0664B553-2B3C-4A6F-8D17-40AF97D47212}" destId="{7C195841-0050-4ABC-99E9-8FF238FC77EF}" srcOrd="1" destOrd="0" presId="urn:microsoft.com/office/officeart/2005/8/layout/orgChart1"/>
    <dgm:cxn modelId="{5D1E3901-0D79-43E4-AAFE-A4247DA645BF}" type="presParOf" srcId="{02A4A74B-5BBF-4EFC-9C8D-F6E967B0FA56}" destId="{3976A90A-2A24-4452-89B9-F638B9E9F843}" srcOrd="1" destOrd="0" presId="urn:microsoft.com/office/officeart/2005/8/layout/orgChart1"/>
    <dgm:cxn modelId="{544DE469-9E10-4915-AA6E-6A2C32AE61F7}" type="presParOf" srcId="{3976A90A-2A24-4452-89B9-F638B9E9F843}" destId="{CD2D7225-AB4A-408C-9BC2-B73A30829B7A}" srcOrd="0" destOrd="0" presId="urn:microsoft.com/office/officeart/2005/8/layout/orgChart1"/>
    <dgm:cxn modelId="{DC5E2368-8737-4E1C-B7B8-249C7734EC7B}" type="presParOf" srcId="{3976A90A-2A24-4452-89B9-F638B9E9F843}" destId="{5766F7FE-58A2-4A40-A36A-28050A5FBBFA}" srcOrd="1" destOrd="0" presId="urn:microsoft.com/office/officeart/2005/8/layout/orgChart1"/>
    <dgm:cxn modelId="{F7CECF2D-B65A-4CFE-9F4E-7EB4F32F62B6}" type="presParOf" srcId="{5766F7FE-58A2-4A40-A36A-28050A5FBBFA}" destId="{45C4F35D-F7A5-405D-8E21-545FBC55E3E0}" srcOrd="0" destOrd="0" presId="urn:microsoft.com/office/officeart/2005/8/layout/orgChart1"/>
    <dgm:cxn modelId="{B300F20E-9C2F-4F2E-B65C-F078745A0F24}" type="presParOf" srcId="{45C4F35D-F7A5-405D-8E21-545FBC55E3E0}" destId="{79978DA0-20BC-416F-B474-E00A034D62E6}" srcOrd="0" destOrd="0" presId="urn:microsoft.com/office/officeart/2005/8/layout/orgChart1"/>
    <dgm:cxn modelId="{F977BFBA-C991-4A80-92F4-1C2419DE72D1}" type="presParOf" srcId="{45C4F35D-F7A5-405D-8E21-545FBC55E3E0}" destId="{B9ABFA61-9A82-4746-9372-88D04B49B8EF}" srcOrd="1" destOrd="0" presId="urn:microsoft.com/office/officeart/2005/8/layout/orgChart1"/>
    <dgm:cxn modelId="{62797CBC-8344-4317-AFCF-C78D57236367}" type="presParOf" srcId="{5766F7FE-58A2-4A40-A36A-28050A5FBBFA}" destId="{1AA8D621-15F9-4B67-9461-38DD0185CC26}" srcOrd="1" destOrd="0" presId="urn:microsoft.com/office/officeart/2005/8/layout/orgChart1"/>
    <dgm:cxn modelId="{A6DDDC30-A45F-48AC-BF21-021C62DAB8E7}" type="presParOf" srcId="{5766F7FE-58A2-4A40-A36A-28050A5FBBFA}" destId="{D53355A7-2D47-4F8E-8BCA-62283736779F}" srcOrd="2" destOrd="0" presId="urn:microsoft.com/office/officeart/2005/8/layout/orgChart1"/>
    <dgm:cxn modelId="{EA169A50-3CF3-404A-9791-D61A23D09D84}" type="presParOf" srcId="{02A4A74B-5BBF-4EFC-9C8D-F6E967B0FA56}" destId="{848074D9-088C-493E-B4D8-88F64C8E246A}" srcOrd="2" destOrd="0" presId="urn:microsoft.com/office/officeart/2005/8/layout/orgChart1"/>
    <dgm:cxn modelId="{9E0E9A96-6EDB-4763-8EF0-0ACE4392CE9A}" type="presParOf" srcId="{08423587-C371-40EA-8557-92BD7CF72FB8}" destId="{164C1869-5260-438A-B71C-61E3AEB70824}" srcOrd="2" destOrd="0" presId="urn:microsoft.com/office/officeart/2005/8/layout/orgChart1"/>
    <dgm:cxn modelId="{BC64E366-6968-4E7D-A1AB-80379EA42FAE}" type="presParOf" srcId="{08423587-C371-40EA-8557-92BD7CF72FB8}" destId="{F625BA27-70BA-4988-B923-58174018942F}" srcOrd="3" destOrd="0" presId="urn:microsoft.com/office/officeart/2005/8/layout/orgChart1"/>
    <dgm:cxn modelId="{CCF738B7-CB67-4551-B1E7-40FCED6B6E5E}" type="presParOf" srcId="{F625BA27-70BA-4988-B923-58174018942F}" destId="{E90D6984-C55E-4C56-B444-22D01C9BF85F}" srcOrd="0" destOrd="0" presId="urn:microsoft.com/office/officeart/2005/8/layout/orgChart1"/>
    <dgm:cxn modelId="{9D91960E-FB7F-4197-B3D5-22D8E1F0B0CF}" type="presParOf" srcId="{E90D6984-C55E-4C56-B444-22D01C9BF85F}" destId="{4D8A7BFE-FD9C-4334-BBB1-036CF5BC53BB}" srcOrd="0" destOrd="0" presId="urn:microsoft.com/office/officeart/2005/8/layout/orgChart1"/>
    <dgm:cxn modelId="{036DF00E-1AF7-4105-A532-5BB01A325341}" type="presParOf" srcId="{E90D6984-C55E-4C56-B444-22D01C9BF85F}" destId="{FE39375C-256A-40C6-BA79-EE8A55D75FC7}" srcOrd="1" destOrd="0" presId="urn:microsoft.com/office/officeart/2005/8/layout/orgChart1"/>
    <dgm:cxn modelId="{B3D1A913-724E-482A-9882-34626EB6A33C}" type="presParOf" srcId="{F625BA27-70BA-4988-B923-58174018942F}" destId="{C4F123B7-2C36-498A-9BF5-C94874CC827D}" srcOrd="1" destOrd="0" presId="urn:microsoft.com/office/officeart/2005/8/layout/orgChart1"/>
    <dgm:cxn modelId="{89EB6A3C-3C54-41EA-969B-FC83C7D840E8}" type="presParOf" srcId="{C4F123B7-2C36-498A-9BF5-C94874CC827D}" destId="{6E723AF9-DA8C-4B72-B9AD-4E070772F8B9}" srcOrd="0" destOrd="0" presId="urn:microsoft.com/office/officeart/2005/8/layout/orgChart1"/>
    <dgm:cxn modelId="{5298E620-BA44-4595-852A-72AB361F9DB3}" type="presParOf" srcId="{C4F123B7-2C36-498A-9BF5-C94874CC827D}" destId="{9F23EDE1-0392-4602-B3D3-01C59FFC4E8E}" srcOrd="1" destOrd="0" presId="urn:microsoft.com/office/officeart/2005/8/layout/orgChart1"/>
    <dgm:cxn modelId="{64BACDD0-9B99-4B0E-9766-9F4BFF3A5DA8}" type="presParOf" srcId="{9F23EDE1-0392-4602-B3D3-01C59FFC4E8E}" destId="{AAEF0B97-8B69-4023-9EC2-B9534463A6EE}" srcOrd="0" destOrd="0" presId="urn:microsoft.com/office/officeart/2005/8/layout/orgChart1"/>
    <dgm:cxn modelId="{B83DB614-F6C3-4529-8910-34801055680D}" type="presParOf" srcId="{AAEF0B97-8B69-4023-9EC2-B9534463A6EE}" destId="{FB5D2CD6-8EA0-4A7C-87B1-282DF63BB8D9}" srcOrd="0" destOrd="0" presId="urn:microsoft.com/office/officeart/2005/8/layout/orgChart1"/>
    <dgm:cxn modelId="{A65300E7-3BFF-48D8-A1E9-9735CB0C7554}" type="presParOf" srcId="{AAEF0B97-8B69-4023-9EC2-B9534463A6EE}" destId="{F3F3D764-CE12-4714-8C48-132DCDB12945}" srcOrd="1" destOrd="0" presId="urn:microsoft.com/office/officeart/2005/8/layout/orgChart1"/>
    <dgm:cxn modelId="{160B9E31-F4D5-49B6-AB75-5A4B167C2EA6}" type="presParOf" srcId="{9F23EDE1-0392-4602-B3D3-01C59FFC4E8E}" destId="{4A13980D-DBAB-444E-99BA-62B0E5F89D4D}" srcOrd="1" destOrd="0" presId="urn:microsoft.com/office/officeart/2005/8/layout/orgChart1"/>
    <dgm:cxn modelId="{4F89EB13-F28A-477C-81AE-631EFE4D9280}" type="presParOf" srcId="{9F23EDE1-0392-4602-B3D3-01C59FFC4E8E}" destId="{AF2E8073-A83E-4AC2-8270-DDD7146DF84B}" srcOrd="2" destOrd="0" presId="urn:microsoft.com/office/officeart/2005/8/layout/orgChart1"/>
    <dgm:cxn modelId="{8D6B91D7-31EE-458E-9304-76C13FDA897B}" type="presParOf" srcId="{F625BA27-70BA-4988-B923-58174018942F}" destId="{61C0BF86-8B11-43F5-8989-0EEF22DA1D69}" srcOrd="2" destOrd="0" presId="urn:microsoft.com/office/officeart/2005/8/layout/orgChart1"/>
    <dgm:cxn modelId="{37451AE5-515E-4E61-8A20-138D6B437E3A}" type="presParOf" srcId="{4EA93FFD-B49B-472B-BF43-84D6C769686F}" destId="{A4A077D1-BB1D-4BAC-B723-51B7C76F7362}" srcOrd="2" destOrd="0" presId="urn:microsoft.com/office/officeart/2005/8/layout/orgChart1"/>
    <dgm:cxn modelId="{D250BB20-4796-4964-8161-18D9049A9529}" type="presParOf" srcId="{D6913FB4-6862-42BA-9C18-740F9157C72C}" destId="{D54FCA0A-2BA3-4D44-BCD4-A7B5D20855B6}" srcOrd="2" destOrd="0" presId="urn:microsoft.com/office/officeart/2005/8/layout/orgChart1"/>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F0BAAD1A-C28A-46F5-8FEF-5B3F7BACD25C}"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GB"/>
        </a:p>
      </dgm:t>
    </dgm:pt>
    <dgm:pt modelId="{830D836C-A41C-4A5A-A3EF-4EF13C0D16F9}">
      <dgm:prSet phldrT="[Text]" custT="1"/>
      <dgm:spPr>
        <a:xfrm>
          <a:off x="2716541" y="399128"/>
          <a:ext cx="1566496" cy="384143"/>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A child is not collected within 30 minutes of the alloted time </a:t>
          </a:r>
        </a:p>
      </dgm:t>
    </dgm:pt>
    <dgm:pt modelId="{70767419-F1D8-418E-8F8F-727B73BC5A05}" type="parTrans" cxnId="{C2AAE2C3-E6CC-4A7A-B897-0CDE5139B491}">
      <dgm:prSet/>
      <dgm:spPr/>
      <dgm:t>
        <a:bodyPr/>
        <a:lstStyle/>
        <a:p>
          <a:endParaRPr lang="en-GB"/>
        </a:p>
      </dgm:t>
    </dgm:pt>
    <dgm:pt modelId="{B95A61F3-D0F9-45DF-BF55-85A1E95FC87B}" type="sibTrans" cxnId="{C2AAE2C3-E6CC-4A7A-B897-0CDE5139B491}">
      <dgm:prSet/>
      <dgm:spPr/>
      <dgm:t>
        <a:bodyPr/>
        <a:lstStyle/>
        <a:p>
          <a:endParaRPr lang="en-GB"/>
        </a:p>
      </dgm:t>
    </dgm:pt>
    <dgm:pt modelId="{3834B980-858D-43B8-B825-56C8D15E0A62}">
      <dgm:prSet phldrT="[Text]" custT="1"/>
      <dgm:spPr>
        <a:xfrm>
          <a:off x="2395477" y="873635"/>
          <a:ext cx="2208623" cy="503325"/>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communication book and emails are checked to ensure a message has not been missed </a:t>
          </a:r>
        </a:p>
      </dgm:t>
    </dgm:pt>
    <dgm:pt modelId="{BEAD386A-6655-425B-B2CE-B86830FEF58E}" type="parTrans" cxnId="{53EA27D4-D1E1-4B74-BBE2-9C2A0BCE1A59}">
      <dgm:prSet/>
      <dgm:spPr>
        <a:xfrm>
          <a:off x="3454069" y="737552"/>
          <a:ext cx="91440" cy="91440"/>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GB"/>
        </a:p>
      </dgm:t>
    </dgm:pt>
    <dgm:pt modelId="{912E0A97-AA66-47BA-9B3E-F382217DEA00}" type="sibTrans" cxnId="{53EA27D4-D1E1-4B74-BBE2-9C2A0BCE1A59}">
      <dgm:prSet/>
      <dgm:spPr/>
      <dgm:t>
        <a:bodyPr/>
        <a:lstStyle/>
        <a:p>
          <a:endParaRPr lang="en-GB"/>
        </a:p>
      </dgm:t>
    </dgm:pt>
    <dgm:pt modelId="{BEF99077-3AB9-4AD2-840E-0C9F88C2A6F4}">
      <dgm:prSet custT="1"/>
      <dgm:spPr>
        <a:xfrm>
          <a:off x="2601425" y="1467323"/>
          <a:ext cx="1796727" cy="34908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All parent/carer contacts are phoned by the manager</a:t>
          </a:r>
        </a:p>
      </dgm:t>
    </dgm:pt>
    <dgm:pt modelId="{4E8C8B50-61DD-42CB-9507-23865B957B90}" type="parTrans" cxnId="{E8F7B24C-A6A4-4F4B-9722-33FC17EF4DA5}">
      <dgm:prSet/>
      <dgm:spPr>
        <a:xfrm>
          <a:off x="3454069" y="1331240"/>
          <a:ext cx="91440" cy="91440"/>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B7E02761-A7B7-45B7-A0FB-B91839CC75EB}" type="sibTrans" cxnId="{E8F7B24C-A6A4-4F4B-9722-33FC17EF4DA5}">
      <dgm:prSet/>
      <dgm:spPr/>
      <dgm:t>
        <a:bodyPr/>
        <a:lstStyle/>
        <a:p>
          <a:endParaRPr lang="en-GB"/>
        </a:p>
      </dgm:t>
    </dgm:pt>
    <dgm:pt modelId="{DD9F7B8A-E961-400F-9949-AFCAAF9BAD71}">
      <dgm:prSet custT="1"/>
      <dgm:spPr>
        <a:xfrm>
          <a:off x="2845308" y="1906768"/>
          <a:ext cx="1308961" cy="264698"/>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All emergency contacts are phoned </a:t>
          </a:r>
        </a:p>
      </dgm:t>
    </dgm:pt>
    <dgm:pt modelId="{D85CB0CA-E723-4BFB-B274-B7C5CD45447D}" type="parTrans" cxnId="{CCCFC663-2762-47E9-8082-74CF3802B5C5}">
      <dgm:prSet/>
      <dgm:spPr>
        <a:xfrm>
          <a:off x="3454069" y="1770685"/>
          <a:ext cx="91440" cy="91440"/>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B5BF15AC-AAD8-44B0-923A-8B2F04F5CA6F}" type="sibTrans" cxnId="{CCCFC663-2762-47E9-8082-74CF3802B5C5}">
      <dgm:prSet/>
      <dgm:spPr/>
      <dgm:t>
        <a:bodyPr/>
        <a:lstStyle/>
        <a:p>
          <a:endParaRPr lang="en-GB"/>
        </a:p>
      </dgm:t>
    </dgm:pt>
    <dgm:pt modelId="{11E0DF4D-6138-4B9F-933E-33EB61E185CE}">
      <dgm:prSet custT="1"/>
      <dgm:spPr>
        <a:xfrm>
          <a:off x="782191" y="2230835"/>
          <a:ext cx="1646820" cy="400421"/>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child stays in the care of at least two members of full time staff </a:t>
          </a:r>
        </a:p>
      </dgm:t>
    </dgm:pt>
    <dgm:pt modelId="{406E6FF5-AC16-40C7-B992-4D06BEF0E21D}" type="parTrans" cxnId="{2F87D05E-12F9-4A0A-ADD8-59235D8576A1}">
      <dgm:prSet/>
      <dgm:spPr>
        <a:xfrm>
          <a:off x="1605601" y="2125747"/>
          <a:ext cx="1894188" cy="91440"/>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A09002D9-5373-4025-BDE3-A15B992D1885}" type="sibTrans" cxnId="{2F87D05E-12F9-4A0A-ADD8-59235D8576A1}">
      <dgm:prSet/>
      <dgm:spPr/>
      <dgm:t>
        <a:bodyPr/>
        <a:lstStyle/>
        <a:p>
          <a:endParaRPr lang="en-GB"/>
        </a:p>
      </dgm:t>
    </dgm:pt>
    <dgm:pt modelId="{786ADB7F-8EEE-4EFE-93D2-0F985CAB10C2}">
      <dgm:prSet custT="1"/>
      <dgm:spPr>
        <a:xfrm>
          <a:off x="903260" y="2711288"/>
          <a:ext cx="2003899" cy="419847"/>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If staff are unable to continue looking after the child - a note will be left on the conservatory door </a:t>
          </a:r>
        </a:p>
      </dgm:t>
    </dgm:pt>
    <dgm:pt modelId="{F883505E-0EBC-451F-B11A-9A5E1538F826}" type="parTrans" cxnId="{0D351E46-FD3F-4DD0-ABC8-B2B8BBBB52AD}">
      <dgm:prSet/>
      <dgm:spPr>
        <a:xfrm>
          <a:off x="1605601" y="2585537"/>
          <a:ext cx="299608" cy="91440"/>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3A1EEC83-832E-4CED-A7E5-BCF4F0D44FBE}" type="sibTrans" cxnId="{0D351E46-FD3F-4DD0-ABC8-B2B8BBBB52AD}">
      <dgm:prSet/>
      <dgm:spPr/>
      <dgm:t>
        <a:bodyPr/>
        <a:lstStyle/>
        <a:p>
          <a:endParaRPr lang="en-GB"/>
        </a:p>
      </dgm:t>
    </dgm:pt>
    <dgm:pt modelId="{4EBF878E-05E8-4745-8237-72DE5D5BD237}">
      <dgm:prSet custT="1"/>
      <dgm:spPr>
        <a:xfrm>
          <a:off x="2534" y="3262824"/>
          <a:ext cx="1992858" cy="555408"/>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owner/manager will stay with the child If at all possible another adult, will stay with them </a:t>
          </a:r>
        </a:p>
      </dgm:t>
    </dgm:pt>
    <dgm:pt modelId="{A493BC2C-00AD-4FA6-B035-15C9B2B6BD70}" type="parTrans" cxnId="{26A7151B-5C0F-426F-A8FB-3FB6AF5B94DF}">
      <dgm:prSet/>
      <dgm:spPr>
        <a:xfrm>
          <a:off x="998963" y="3131135"/>
          <a:ext cx="906245" cy="131688"/>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F2928D83-F89B-4F6A-927F-C8C9593D2FF3}" type="sibTrans" cxnId="{26A7151B-5C0F-426F-A8FB-3FB6AF5B94DF}">
      <dgm:prSet/>
      <dgm:spPr/>
      <dgm:t>
        <a:bodyPr/>
        <a:lstStyle/>
        <a:p>
          <a:endParaRPr lang="en-GB"/>
        </a:p>
      </dgm:t>
    </dgm:pt>
    <dgm:pt modelId="{71A268A4-6B43-45E2-8377-66AD3C6E4BDC}">
      <dgm:prSet custT="1"/>
      <dgm:spPr>
        <a:xfrm>
          <a:off x="3431436" y="2261830"/>
          <a:ext cx="2052428" cy="66163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child will only leave with an adult mentioned on the registration form, or an adult as identified by the parent/carer *see flow chart above or a person allocated by social care </a:t>
          </a:r>
        </a:p>
      </dgm:t>
    </dgm:pt>
    <dgm:pt modelId="{51C570CC-FCB0-4889-87A4-B19D8C556EB6}" type="parTrans" cxnId="{A3294518-96FD-4897-BD3A-50F3EA8C39FE}">
      <dgm:prSet/>
      <dgm:spPr>
        <a:xfrm>
          <a:off x="3499789" y="2125747"/>
          <a:ext cx="957861" cy="91440"/>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D120938E-6122-4030-820D-2D7BB8698E40}" type="sibTrans" cxnId="{A3294518-96FD-4897-BD3A-50F3EA8C39FE}">
      <dgm:prSet/>
      <dgm:spPr/>
      <dgm:t>
        <a:bodyPr/>
        <a:lstStyle/>
        <a:p>
          <a:endParaRPr lang="en-GB"/>
        </a:p>
      </dgm:t>
    </dgm:pt>
    <dgm:pt modelId="{11C459E4-2C61-49C9-9407-0CC5D490BB57}">
      <dgm:prSet custT="1"/>
      <dgm:spPr>
        <a:xfrm>
          <a:off x="344483" y="3908596"/>
          <a:ext cx="1308961" cy="426635"/>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When collected, the owner will decide on the charge to parents </a:t>
          </a:r>
        </a:p>
      </dgm:t>
    </dgm:pt>
    <dgm:pt modelId="{D25F9115-1B72-4F71-A076-CB6F0D02AEC1}" type="parTrans" cxnId="{72FE5E71-A044-4ED4-9ED1-FA2FD60CB4DF}">
      <dgm:prSet/>
      <dgm:spPr>
        <a:xfrm>
          <a:off x="953243" y="3772513"/>
          <a:ext cx="91440" cy="91440"/>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E58197C5-DAA8-4A43-9166-3BB4E59E74BD}" type="sibTrans" cxnId="{72FE5E71-A044-4ED4-9ED1-FA2FD60CB4DF}">
      <dgm:prSet/>
      <dgm:spPr/>
      <dgm:t>
        <a:bodyPr/>
        <a:lstStyle/>
        <a:p>
          <a:endParaRPr lang="en-GB"/>
        </a:p>
      </dgm:t>
    </dgm:pt>
    <dgm:pt modelId="{CCA19D55-E723-4765-85E6-DE334063DD89}">
      <dgm:prSet custT="1"/>
      <dgm:spPr>
        <a:xfrm>
          <a:off x="2575757" y="3262824"/>
          <a:ext cx="2099955" cy="856786"/>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If 45 minutes has passed and there has been no contact we will contact </a:t>
          </a:r>
        </a:p>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1)our local Integrated Front Door (IFD) 0300 456 0108</a:t>
          </a:r>
        </a:p>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2)ofsted 0300 123 1231 </a:t>
          </a:r>
        </a:p>
      </dgm:t>
    </dgm:pt>
    <dgm:pt modelId="{3233E32C-48A0-405D-B53C-9B681FECAC0A}" type="parTrans" cxnId="{57C24713-6C09-4792-93A0-5B295A21CADA}">
      <dgm:prSet/>
      <dgm:spPr>
        <a:xfrm>
          <a:off x="1905209" y="3131135"/>
          <a:ext cx="1720524" cy="131688"/>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C25D3656-1324-44DD-8C31-F626DDAD65C3}" type="sibTrans" cxnId="{57C24713-6C09-4792-93A0-5B295A21CADA}">
      <dgm:prSet/>
      <dgm:spPr/>
      <dgm:t>
        <a:bodyPr/>
        <a:lstStyle/>
        <a:p>
          <a:endParaRPr lang="en-GB"/>
        </a:p>
      </dgm:t>
    </dgm:pt>
    <dgm:pt modelId="{5DB9DDAC-1F08-435F-AB21-53CDD62439FE}">
      <dgm:prSet custT="1"/>
      <dgm:spPr>
        <a:xfrm>
          <a:off x="2338565" y="4209973"/>
          <a:ext cx="1308961" cy="262151"/>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We will follow all advice from the above </a:t>
          </a:r>
        </a:p>
      </dgm:t>
    </dgm:pt>
    <dgm:pt modelId="{5CF8E89C-52AF-41D6-9574-7663A78BA973}" type="parTrans" cxnId="{1BEA9174-3F95-44E9-BB41-47DF19E41D22}">
      <dgm:prSet/>
      <dgm:spPr>
        <a:xfrm>
          <a:off x="2993046" y="4073890"/>
          <a:ext cx="632688" cy="91440"/>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0E586C68-A8E4-4ABB-A64F-0A4529F9CF37}" type="sibTrans" cxnId="{1BEA9174-3F95-44E9-BB41-47DF19E41D22}">
      <dgm:prSet/>
      <dgm:spPr/>
      <dgm:t>
        <a:bodyPr/>
        <a:lstStyle/>
        <a:p>
          <a:endParaRPr lang="en-GB"/>
        </a:p>
      </dgm:t>
    </dgm:pt>
    <dgm:pt modelId="{4635557C-633E-4274-8DBD-2D9D262EC647}">
      <dgm:prSet custT="1"/>
      <dgm:spPr>
        <a:xfrm>
          <a:off x="2071048" y="4562487"/>
          <a:ext cx="1843996" cy="315923"/>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When contacted, the owner will decide on the charge to parents </a:t>
          </a:r>
        </a:p>
      </dgm:t>
    </dgm:pt>
    <dgm:pt modelId="{AA85DD56-C6EC-4387-83A3-D4A350CC8105}" type="parTrans" cxnId="{A73BD872-7345-4AD1-9E0B-F84F6B22D3B6}">
      <dgm:prSet/>
      <dgm:spPr>
        <a:xfrm>
          <a:off x="2947326" y="4426404"/>
          <a:ext cx="91440" cy="91440"/>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4FF162FD-F319-4B13-99C5-A2A10F9D3649}" type="sibTrans" cxnId="{A73BD872-7345-4AD1-9E0B-F84F6B22D3B6}">
      <dgm:prSet/>
      <dgm:spPr/>
      <dgm:t>
        <a:bodyPr/>
        <a:lstStyle/>
        <a:p>
          <a:endParaRPr lang="en-GB"/>
        </a:p>
      </dgm:t>
    </dgm:pt>
    <dgm:pt modelId="{0A2DC4EA-B886-4933-B51C-828DA09875F6}">
      <dgm:prSet custT="1"/>
      <dgm:spPr>
        <a:xfrm>
          <a:off x="2532047" y="4968774"/>
          <a:ext cx="1308961" cy="386466"/>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manager will complete the incident book </a:t>
          </a:r>
        </a:p>
      </dgm:t>
    </dgm:pt>
    <dgm:pt modelId="{85EAA029-2CD3-4DDE-8C91-DAFD879F1A5D}" type="parTrans" cxnId="{67C27FA5-BF96-4DE7-8CE5-7420A4F93EF3}">
      <dgm:prSet/>
      <dgm:spPr>
        <a:xfrm>
          <a:off x="2255447" y="4878411"/>
          <a:ext cx="276599" cy="283596"/>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DC5CF87A-74A4-421F-87D0-086CDE1A6DA8}" type="sibTrans" cxnId="{67C27FA5-BF96-4DE7-8CE5-7420A4F93EF3}">
      <dgm:prSet/>
      <dgm:spPr/>
      <dgm:t>
        <a:bodyPr/>
        <a:lstStyle/>
        <a:p>
          <a:endParaRPr lang="en-GB"/>
        </a:p>
      </dgm:t>
    </dgm:pt>
    <dgm:pt modelId="{91682936-3BEA-4B52-8679-88F692E084B9}">
      <dgm:prSet custT="1"/>
      <dgm:spPr>
        <a:xfrm>
          <a:off x="671723" y="4425594"/>
          <a:ext cx="1308961" cy="423773"/>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manager will complete the incident book </a:t>
          </a:r>
        </a:p>
      </dgm:t>
    </dgm:pt>
    <dgm:pt modelId="{FC1128D1-7DE6-4961-88C6-F05CADF6998D}" type="parTrans" cxnId="{D20D4D26-8DD0-418A-AE25-E004686D94FF}">
      <dgm:prSet/>
      <dgm:spPr>
        <a:xfrm>
          <a:off x="475379" y="4335231"/>
          <a:ext cx="196344" cy="302249"/>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618F9877-D0F4-493E-B8B1-7624C7C2B880}" type="sibTrans" cxnId="{D20D4D26-8DD0-418A-AE25-E004686D94FF}">
      <dgm:prSet/>
      <dgm:spPr/>
      <dgm:t>
        <a:bodyPr/>
        <a:lstStyle/>
        <a:p>
          <a:endParaRPr lang="en-GB"/>
        </a:p>
      </dgm:t>
    </dgm:pt>
    <dgm:pt modelId="{689AF956-0BF5-4152-AC8B-B8B8B54A6698}">
      <dgm:prSet custT="1"/>
      <dgm:spPr>
        <a:xfrm>
          <a:off x="4182380" y="4254451"/>
          <a:ext cx="907496" cy="656664"/>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police will be contacted if we cannot contact any of the above </a:t>
          </a:r>
        </a:p>
      </dgm:t>
    </dgm:pt>
    <dgm:pt modelId="{035C4516-3215-4CF7-9220-69DA60B11C00}" type="parTrans" cxnId="{972E78FA-47F4-45EC-A729-0222C44F373D}">
      <dgm:prSet/>
      <dgm:spPr>
        <a:xfrm>
          <a:off x="3625734" y="4119610"/>
          <a:ext cx="1010394" cy="134840"/>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GB"/>
        </a:p>
      </dgm:t>
    </dgm:pt>
    <dgm:pt modelId="{6567348F-DFCC-48C7-8A32-79311100E26E}" type="sibTrans" cxnId="{972E78FA-47F4-45EC-A729-0222C44F373D}">
      <dgm:prSet/>
      <dgm:spPr/>
      <dgm:t>
        <a:bodyPr/>
        <a:lstStyle/>
        <a:p>
          <a:endParaRPr lang="en-GB"/>
        </a:p>
      </dgm:t>
    </dgm:pt>
    <dgm:pt modelId="{FD12A5D2-8E62-44D3-81A0-AB29849998E0}" type="pres">
      <dgm:prSet presAssocID="{F0BAAD1A-C28A-46F5-8FEF-5B3F7BACD25C}" presName="hierChild1" presStyleCnt="0">
        <dgm:presLayoutVars>
          <dgm:orgChart val="1"/>
          <dgm:chPref val="1"/>
          <dgm:dir/>
          <dgm:animOne val="branch"/>
          <dgm:animLvl val="lvl"/>
          <dgm:resizeHandles/>
        </dgm:presLayoutVars>
      </dgm:prSet>
      <dgm:spPr/>
    </dgm:pt>
    <dgm:pt modelId="{8E4926A9-B575-488C-9DDF-A0FE96EA2D21}" type="pres">
      <dgm:prSet presAssocID="{830D836C-A41C-4A5A-A3EF-4EF13C0D16F9}" presName="hierRoot1" presStyleCnt="0">
        <dgm:presLayoutVars>
          <dgm:hierBranch val="init"/>
        </dgm:presLayoutVars>
      </dgm:prSet>
      <dgm:spPr/>
    </dgm:pt>
    <dgm:pt modelId="{45E40229-9746-4A89-ACD4-84BD4AC664CD}" type="pres">
      <dgm:prSet presAssocID="{830D836C-A41C-4A5A-A3EF-4EF13C0D16F9}" presName="rootComposite1" presStyleCnt="0"/>
      <dgm:spPr/>
    </dgm:pt>
    <dgm:pt modelId="{469B4FC3-E91C-43D3-B490-964F2AE67F7C}" type="pres">
      <dgm:prSet presAssocID="{830D836C-A41C-4A5A-A3EF-4EF13C0D16F9}" presName="rootText1" presStyleLbl="node0" presStyleIdx="0" presStyleCnt="1" custScaleX="364048" custScaleY="178547">
        <dgm:presLayoutVars>
          <dgm:chPref val="3"/>
        </dgm:presLayoutVars>
      </dgm:prSet>
      <dgm:spPr>
        <a:prstGeom prst="rect">
          <a:avLst/>
        </a:prstGeom>
      </dgm:spPr>
    </dgm:pt>
    <dgm:pt modelId="{B2F95954-926A-4184-A49A-6114EC616155}" type="pres">
      <dgm:prSet presAssocID="{830D836C-A41C-4A5A-A3EF-4EF13C0D16F9}" presName="rootConnector1" presStyleLbl="node1" presStyleIdx="0" presStyleCnt="0"/>
      <dgm:spPr/>
    </dgm:pt>
    <dgm:pt modelId="{B6BEEF23-8E7B-469F-95D0-8A4ED77ECE15}" type="pres">
      <dgm:prSet presAssocID="{830D836C-A41C-4A5A-A3EF-4EF13C0D16F9}" presName="hierChild2" presStyleCnt="0"/>
      <dgm:spPr/>
    </dgm:pt>
    <dgm:pt modelId="{6FD681EC-BA06-4AFD-8B9E-61FD26B564BE}" type="pres">
      <dgm:prSet presAssocID="{BEAD386A-6655-425B-B2CE-B86830FEF58E}" presName="Name37" presStyleLbl="parChTrans1D2" presStyleIdx="0" presStyleCnt="1"/>
      <dgm:spPr>
        <a:custGeom>
          <a:avLst/>
          <a:gdLst/>
          <a:ahLst/>
          <a:cxnLst/>
          <a:rect l="0" t="0" r="0" b="0"/>
          <a:pathLst>
            <a:path>
              <a:moveTo>
                <a:pt x="45720" y="45720"/>
              </a:moveTo>
              <a:lnTo>
                <a:pt x="45720" y="136082"/>
              </a:lnTo>
            </a:path>
          </a:pathLst>
        </a:custGeom>
      </dgm:spPr>
    </dgm:pt>
    <dgm:pt modelId="{898EE847-1B2C-4388-B9DD-0E2045DD6AD8}" type="pres">
      <dgm:prSet presAssocID="{3834B980-858D-43B8-B825-56C8D15E0A62}" presName="hierRoot2" presStyleCnt="0">
        <dgm:presLayoutVars>
          <dgm:hierBranch val="init"/>
        </dgm:presLayoutVars>
      </dgm:prSet>
      <dgm:spPr/>
    </dgm:pt>
    <dgm:pt modelId="{D2091515-A4F4-4C7A-B5F0-4496EA46C6E4}" type="pres">
      <dgm:prSet presAssocID="{3834B980-858D-43B8-B825-56C8D15E0A62}" presName="rootComposite" presStyleCnt="0"/>
      <dgm:spPr/>
    </dgm:pt>
    <dgm:pt modelId="{521C9BD5-A3C2-4EE4-A386-D42956D23E4B}" type="pres">
      <dgm:prSet presAssocID="{3834B980-858D-43B8-B825-56C8D15E0A62}" presName="rootText" presStyleLbl="node2" presStyleIdx="0" presStyleCnt="1" custScaleX="513276" custScaleY="233942">
        <dgm:presLayoutVars>
          <dgm:chPref val="3"/>
        </dgm:presLayoutVars>
      </dgm:prSet>
      <dgm:spPr>
        <a:prstGeom prst="rect">
          <a:avLst/>
        </a:prstGeom>
      </dgm:spPr>
    </dgm:pt>
    <dgm:pt modelId="{938407EE-5D2D-4679-8D66-2F3C6AE3B5AF}" type="pres">
      <dgm:prSet presAssocID="{3834B980-858D-43B8-B825-56C8D15E0A62}" presName="rootConnector" presStyleLbl="node2" presStyleIdx="0" presStyleCnt="1"/>
      <dgm:spPr/>
    </dgm:pt>
    <dgm:pt modelId="{121AE13F-3858-4C2E-B057-954327C94443}" type="pres">
      <dgm:prSet presAssocID="{3834B980-858D-43B8-B825-56C8D15E0A62}" presName="hierChild4" presStyleCnt="0"/>
      <dgm:spPr/>
    </dgm:pt>
    <dgm:pt modelId="{4C1DFB52-BA88-42C7-A3AC-8B26138C436C}" type="pres">
      <dgm:prSet presAssocID="{4E8C8B50-61DD-42CB-9507-23865B957B90}" presName="Name37" presStyleLbl="parChTrans1D3" presStyleIdx="0" presStyleCnt="1"/>
      <dgm:spPr>
        <a:custGeom>
          <a:avLst/>
          <a:gdLst/>
          <a:ahLst/>
          <a:cxnLst/>
          <a:rect l="0" t="0" r="0" b="0"/>
          <a:pathLst>
            <a:path>
              <a:moveTo>
                <a:pt x="45720" y="45720"/>
              </a:moveTo>
              <a:lnTo>
                <a:pt x="45720" y="136082"/>
              </a:lnTo>
            </a:path>
          </a:pathLst>
        </a:custGeom>
      </dgm:spPr>
    </dgm:pt>
    <dgm:pt modelId="{E256ADA2-67B8-4F72-8869-3436B3BF311B}" type="pres">
      <dgm:prSet presAssocID="{BEF99077-3AB9-4AD2-840E-0C9F88C2A6F4}" presName="hierRoot2" presStyleCnt="0">
        <dgm:presLayoutVars>
          <dgm:hierBranch val="init"/>
        </dgm:presLayoutVars>
      </dgm:prSet>
      <dgm:spPr/>
    </dgm:pt>
    <dgm:pt modelId="{293C4DC0-D0C9-4E71-8B7D-37DB919C2B46}" type="pres">
      <dgm:prSet presAssocID="{BEF99077-3AB9-4AD2-840E-0C9F88C2A6F4}" presName="rootComposite" presStyleCnt="0"/>
      <dgm:spPr/>
    </dgm:pt>
    <dgm:pt modelId="{39D3E2DA-1D13-403C-B84C-86DCE746EE33}" type="pres">
      <dgm:prSet presAssocID="{BEF99077-3AB9-4AD2-840E-0C9F88C2A6F4}" presName="rootText" presStyleLbl="node3" presStyleIdx="0" presStyleCnt="1" custScaleX="417553" custScaleY="162251">
        <dgm:presLayoutVars>
          <dgm:chPref val="3"/>
        </dgm:presLayoutVars>
      </dgm:prSet>
      <dgm:spPr>
        <a:prstGeom prst="rect">
          <a:avLst/>
        </a:prstGeom>
      </dgm:spPr>
    </dgm:pt>
    <dgm:pt modelId="{16E9AE37-CB86-4631-9D4A-FD1FCB600C47}" type="pres">
      <dgm:prSet presAssocID="{BEF99077-3AB9-4AD2-840E-0C9F88C2A6F4}" presName="rootConnector" presStyleLbl="node3" presStyleIdx="0" presStyleCnt="1"/>
      <dgm:spPr/>
    </dgm:pt>
    <dgm:pt modelId="{E5108322-CD8B-4B4D-9FB0-E1FA341FE83F}" type="pres">
      <dgm:prSet presAssocID="{BEF99077-3AB9-4AD2-840E-0C9F88C2A6F4}" presName="hierChild4" presStyleCnt="0"/>
      <dgm:spPr/>
    </dgm:pt>
    <dgm:pt modelId="{F7ED6A2B-3C3A-40A7-BA6F-7BAF837A1F1D}" type="pres">
      <dgm:prSet presAssocID="{D85CB0CA-E723-4BFB-B274-B7C5CD45447D}" presName="Name37" presStyleLbl="parChTrans1D4" presStyleIdx="0" presStyleCnt="12"/>
      <dgm:spPr>
        <a:custGeom>
          <a:avLst/>
          <a:gdLst/>
          <a:ahLst/>
          <a:cxnLst/>
          <a:rect l="0" t="0" r="0" b="0"/>
          <a:pathLst>
            <a:path>
              <a:moveTo>
                <a:pt x="45720" y="45720"/>
              </a:moveTo>
              <a:lnTo>
                <a:pt x="45720" y="136082"/>
              </a:lnTo>
            </a:path>
          </a:pathLst>
        </a:custGeom>
      </dgm:spPr>
    </dgm:pt>
    <dgm:pt modelId="{AE5DFF95-D796-493E-9123-23B731CFBD5B}" type="pres">
      <dgm:prSet presAssocID="{DD9F7B8A-E961-400F-9949-AFCAAF9BAD71}" presName="hierRoot2" presStyleCnt="0">
        <dgm:presLayoutVars>
          <dgm:hierBranch val="init"/>
        </dgm:presLayoutVars>
      </dgm:prSet>
      <dgm:spPr/>
    </dgm:pt>
    <dgm:pt modelId="{FD8476B6-7609-4316-9FD6-F8C5F27DD87A}" type="pres">
      <dgm:prSet presAssocID="{DD9F7B8A-E961-400F-9949-AFCAAF9BAD71}" presName="rootComposite" presStyleCnt="0"/>
      <dgm:spPr/>
    </dgm:pt>
    <dgm:pt modelId="{7C5A5B19-6320-4F8A-9054-2A68ABD95429}" type="pres">
      <dgm:prSet presAssocID="{DD9F7B8A-E961-400F-9949-AFCAAF9BAD71}" presName="rootText" presStyleLbl="node4" presStyleIdx="0" presStyleCnt="12" custScaleX="304198" custScaleY="123030">
        <dgm:presLayoutVars>
          <dgm:chPref val="3"/>
        </dgm:presLayoutVars>
      </dgm:prSet>
      <dgm:spPr>
        <a:prstGeom prst="rect">
          <a:avLst/>
        </a:prstGeom>
      </dgm:spPr>
    </dgm:pt>
    <dgm:pt modelId="{4720E77D-6C44-4617-918A-EB052E6F02B1}" type="pres">
      <dgm:prSet presAssocID="{DD9F7B8A-E961-400F-9949-AFCAAF9BAD71}" presName="rootConnector" presStyleLbl="node4" presStyleIdx="0" presStyleCnt="12"/>
      <dgm:spPr/>
    </dgm:pt>
    <dgm:pt modelId="{A8AD810B-B66E-40C0-A5F1-7A7F0E60F634}" type="pres">
      <dgm:prSet presAssocID="{DD9F7B8A-E961-400F-9949-AFCAAF9BAD71}" presName="hierChild4" presStyleCnt="0"/>
      <dgm:spPr/>
    </dgm:pt>
    <dgm:pt modelId="{2284A582-E7F5-4564-96C8-8DBE5C52FB14}" type="pres">
      <dgm:prSet presAssocID="{406E6FF5-AC16-40C7-B992-4D06BEF0E21D}" presName="Name37" presStyleLbl="parChTrans1D4" presStyleIdx="1" presStyleCnt="12"/>
      <dgm:spPr>
        <a:custGeom>
          <a:avLst/>
          <a:gdLst/>
          <a:ahLst/>
          <a:cxnLst/>
          <a:rect l="0" t="0" r="0" b="0"/>
          <a:pathLst>
            <a:path>
              <a:moveTo>
                <a:pt x="1894188" y="45720"/>
              </a:moveTo>
              <a:lnTo>
                <a:pt x="1894188" y="59906"/>
              </a:lnTo>
              <a:lnTo>
                <a:pt x="0" y="59906"/>
              </a:lnTo>
              <a:lnTo>
                <a:pt x="0" y="105088"/>
              </a:lnTo>
            </a:path>
          </a:pathLst>
        </a:custGeom>
      </dgm:spPr>
    </dgm:pt>
    <dgm:pt modelId="{96702243-9B04-4717-9CED-7ACC170254EE}" type="pres">
      <dgm:prSet presAssocID="{11E0DF4D-6138-4B9F-933E-33EB61E185CE}" presName="hierRoot2" presStyleCnt="0">
        <dgm:presLayoutVars>
          <dgm:hierBranch val="init"/>
        </dgm:presLayoutVars>
      </dgm:prSet>
      <dgm:spPr/>
    </dgm:pt>
    <dgm:pt modelId="{4A936E4D-4822-4C30-8570-F59B9B5F2B64}" type="pres">
      <dgm:prSet presAssocID="{11E0DF4D-6138-4B9F-933E-33EB61E185CE}" presName="rootComposite" presStyleCnt="0"/>
      <dgm:spPr/>
    </dgm:pt>
    <dgm:pt modelId="{53D68601-4036-4ACD-9D09-C8E89B82AFEE}" type="pres">
      <dgm:prSet presAssocID="{11E0DF4D-6138-4B9F-933E-33EB61E185CE}" presName="rootText" presStyleLbl="node4" presStyleIdx="1" presStyleCnt="12" custScaleX="382715" custScaleY="186113" custLinFactX="-70468" custLinFactNeighborX="-100000" custLinFactNeighborY="-14406">
        <dgm:presLayoutVars>
          <dgm:chPref val="3"/>
        </dgm:presLayoutVars>
      </dgm:prSet>
      <dgm:spPr>
        <a:prstGeom prst="rect">
          <a:avLst/>
        </a:prstGeom>
      </dgm:spPr>
    </dgm:pt>
    <dgm:pt modelId="{AE21ACD9-A61C-4E91-B0C1-D869D392003D}" type="pres">
      <dgm:prSet presAssocID="{11E0DF4D-6138-4B9F-933E-33EB61E185CE}" presName="rootConnector" presStyleLbl="node4" presStyleIdx="1" presStyleCnt="12"/>
      <dgm:spPr/>
    </dgm:pt>
    <dgm:pt modelId="{97129EB5-EDD2-48D2-9068-900DADBA8757}" type="pres">
      <dgm:prSet presAssocID="{11E0DF4D-6138-4B9F-933E-33EB61E185CE}" presName="hierChild4" presStyleCnt="0"/>
      <dgm:spPr/>
    </dgm:pt>
    <dgm:pt modelId="{E03ACE44-0AB0-4C1B-AC8A-4B5537AEE660}" type="pres">
      <dgm:prSet presAssocID="{F883505E-0EBC-451F-B11A-9A5E1538F826}" presName="Name37" presStyleLbl="parChTrans1D4" presStyleIdx="2" presStyleCnt="12"/>
      <dgm:spPr>
        <a:custGeom>
          <a:avLst/>
          <a:gdLst/>
          <a:ahLst/>
          <a:cxnLst/>
          <a:rect l="0" t="0" r="0" b="0"/>
          <a:pathLst>
            <a:path>
              <a:moveTo>
                <a:pt x="0" y="45720"/>
              </a:moveTo>
              <a:lnTo>
                <a:pt x="0" y="80569"/>
              </a:lnTo>
              <a:lnTo>
                <a:pt x="299608" y="80569"/>
              </a:lnTo>
              <a:lnTo>
                <a:pt x="299608" y="125751"/>
              </a:lnTo>
            </a:path>
          </a:pathLst>
        </a:custGeom>
      </dgm:spPr>
    </dgm:pt>
    <dgm:pt modelId="{E9F7D7AC-3BE0-4A94-899B-4A50BC808B38}" type="pres">
      <dgm:prSet presAssocID="{786ADB7F-8EEE-4EFE-93D2-0F985CAB10C2}" presName="hierRoot2" presStyleCnt="0">
        <dgm:presLayoutVars>
          <dgm:hierBranch val="init"/>
        </dgm:presLayoutVars>
      </dgm:prSet>
      <dgm:spPr/>
    </dgm:pt>
    <dgm:pt modelId="{E1E654F8-6F28-4D89-8198-ABC9496BC2E8}" type="pres">
      <dgm:prSet presAssocID="{786ADB7F-8EEE-4EFE-93D2-0F985CAB10C2}" presName="rootComposite" presStyleCnt="0"/>
      <dgm:spPr/>
    </dgm:pt>
    <dgm:pt modelId="{6C0B7284-D42D-4993-923D-729EB1E6D41C}" type="pres">
      <dgm:prSet presAssocID="{786ADB7F-8EEE-4EFE-93D2-0F985CAB10C2}" presName="rootText" presStyleLbl="node4" presStyleIdx="2" presStyleCnt="12" custScaleX="465699" custScaleY="195142" custLinFactX="-840" custLinFactNeighborX="-100000" custLinFactNeighborY="-19208">
        <dgm:presLayoutVars>
          <dgm:chPref val="3"/>
        </dgm:presLayoutVars>
      </dgm:prSet>
      <dgm:spPr>
        <a:prstGeom prst="rect">
          <a:avLst/>
        </a:prstGeom>
      </dgm:spPr>
    </dgm:pt>
    <dgm:pt modelId="{B0DAFCA4-9368-4982-A892-E76D88DFD130}" type="pres">
      <dgm:prSet presAssocID="{786ADB7F-8EEE-4EFE-93D2-0F985CAB10C2}" presName="rootConnector" presStyleLbl="node4" presStyleIdx="2" presStyleCnt="12"/>
      <dgm:spPr/>
    </dgm:pt>
    <dgm:pt modelId="{C59232EB-63B9-4A25-9480-BB5F6779FC03}" type="pres">
      <dgm:prSet presAssocID="{786ADB7F-8EEE-4EFE-93D2-0F985CAB10C2}" presName="hierChild4" presStyleCnt="0"/>
      <dgm:spPr/>
    </dgm:pt>
    <dgm:pt modelId="{B160B3AF-83FA-4A13-AC20-934876A357FB}" type="pres">
      <dgm:prSet presAssocID="{A493BC2C-00AD-4FA6-B035-15C9B2B6BD70}" presName="Name37" presStyleLbl="parChTrans1D4" presStyleIdx="3" presStyleCnt="12"/>
      <dgm:spPr>
        <a:custGeom>
          <a:avLst/>
          <a:gdLst/>
          <a:ahLst/>
          <a:cxnLst/>
          <a:rect l="0" t="0" r="0" b="0"/>
          <a:pathLst>
            <a:path>
              <a:moveTo>
                <a:pt x="906245" y="0"/>
              </a:moveTo>
              <a:lnTo>
                <a:pt x="906245" y="86507"/>
              </a:lnTo>
              <a:lnTo>
                <a:pt x="0" y="86507"/>
              </a:lnTo>
              <a:lnTo>
                <a:pt x="0" y="131688"/>
              </a:lnTo>
            </a:path>
          </a:pathLst>
        </a:custGeom>
      </dgm:spPr>
    </dgm:pt>
    <dgm:pt modelId="{8AFC4427-75EB-4987-9DAF-676133DC278B}" type="pres">
      <dgm:prSet presAssocID="{4EBF878E-05E8-4745-8237-72DE5D5BD237}" presName="hierRoot2" presStyleCnt="0">
        <dgm:presLayoutVars>
          <dgm:hierBranch val="init"/>
        </dgm:presLayoutVars>
      </dgm:prSet>
      <dgm:spPr/>
    </dgm:pt>
    <dgm:pt modelId="{75D6045C-69B1-4593-B04B-31F0D2145F5C}" type="pres">
      <dgm:prSet presAssocID="{4EBF878E-05E8-4745-8237-72DE5D5BD237}" presName="rootComposite" presStyleCnt="0"/>
      <dgm:spPr/>
    </dgm:pt>
    <dgm:pt modelId="{BB0139FE-80F2-44C7-96A2-011A89CD7E99}" type="pres">
      <dgm:prSet presAssocID="{4EBF878E-05E8-4745-8237-72DE5D5BD237}" presName="rootText" presStyleLbl="node4" presStyleIdx="3" presStyleCnt="12" custScaleX="463133" custScaleY="258150">
        <dgm:presLayoutVars>
          <dgm:chPref val="3"/>
        </dgm:presLayoutVars>
      </dgm:prSet>
      <dgm:spPr>
        <a:prstGeom prst="rect">
          <a:avLst/>
        </a:prstGeom>
      </dgm:spPr>
    </dgm:pt>
    <dgm:pt modelId="{1E90F0BD-8C86-49DE-8EEA-58BEF81300C5}" type="pres">
      <dgm:prSet presAssocID="{4EBF878E-05E8-4745-8237-72DE5D5BD237}" presName="rootConnector" presStyleLbl="node4" presStyleIdx="3" presStyleCnt="12"/>
      <dgm:spPr/>
    </dgm:pt>
    <dgm:pt modelId="{69100753-0EC8-40F5-A815-387FE0828CC9}" type="pres">
      <dgm:prSet presAssocID="{4EBF878E-05E8-4745-8237-72DE5D5BD237}" presName="hierChild4" presStyleCnt="0"/>
      <dgm:spPr/>
    </dgm:pt>
    <dgm:pt modelId="{93BB6D7E-A450-481D-8D82-5E36EB981920}" type="pres">
      <dgm:prSet presAssocID="{D25F9115-1B72-4F71-A076-CB6F0D02AEC1}" presName="Name37" presStyleLbl="parChTrans1D4" presStyleIdx="4" presStyleCnt="12"/>
      <dgm:spPr>
        <a:custGeom>
          <a:avLst/>
          <a:gdLst/>
          <a:ahLst/>
          <a:cxnLst/>
          <a:rect l="0" t="0" r="0" b="0"/>
          <a:pathLst>
            <a:path>
              <a:moveTo>
                <a:pt x="45720" y="45720"/>
              </a:moveTo>
              <a:lnTo>
                <a:pt x="45720" y="136082"/>
              </a:lnTo>
            </a:path>
          </a:pathLst>
        </a:custGeom>
      </dgm:spPr>
    </dgm:pt>
    <dgm:pt modelId="{FAE8599A-E3A6-48C1-AC2F-3FF236BA1C12}" type="pres">
      <dgm:prSet presAssocID="{11C459E4-2C61-49C9-9407-0CC5D490BB57}" presName="hierRoot2" presStyleCnt="0">
        <dgm:presLayoutVars>
          <dgm:hierBranch val="init"/>
        </dgm:presLayoutVars>
      </dgm:prSet>
      <dgm:spPr/>
    </dgm:pt>
    <dgm:pt modelId="{A1418F2C-988C-4267-837A-7EA8D766E694}" type="pres">
      <dgm:prSet presAssocID="{11C459E4-2C61-49C9-9407-0CC5D490BB57}" presName="rootComposite" presStyleCnt="0"/>
      <dgm:spPr/>
    </dgm:pt>
    <dgm:pt modelId="{BE1CA152-DBDD-4674-ADD1-B00683359B5B}" type="pres">
      <dgm:prSet presAssocID="{11C459E4-2C61-49C9-9407-0CC5D490BB57}" presName="rootText" presStyleLbl="node4" presStyleIdx="4" presStyleCnt="12" custScaleX="304198" custScaleY="198297">
        <dgm:presLayoutVars>
          <dgm:chPref val="3"/>
        </dgm:presLayoutVars>
      </dgm:prSet>
      <dgm:spPr>
        <a:prstGeom prst="rect">
          <a:avLst/>
        </a:prstGeom>
      </dgm:spPr>
    </dgm:pt>
    <dgm:pt modelId="{9FD18E96-9268-4D94-BCF9-CD5B569C8829}" type="pres">
      <dgm:prSet presAssocID="{11C459E4-2C61-49C9-9407-0CC5D490BB57}" presName="rootConnector" presStyleLbl="node4" presStyleIdx="4" presStyleCnt="12"/>
      <dgm:spPr/>
    </dgm:pt>
    <dgm:pt modelId="{990C6A6B-D182-44F3-A141-EFCD58063B87}" type="pres">
      <dgm:prSet presAssocID="{11C459E4-2C61-49C9-9407-0CC5D490BB57}" presName="hierChild4" presStyleCnt="0"/>
      <dgm:spPr/>
    </dgm:pt>
    <dgm:pt modelId="{41E653E1-3B18-4B60-BEEB-D8268AC281A8}" type="pres">
      <dgm:prSet presAssocID="{FC1128D1-7DE6-4961-88C6-F05CADF6998D}" presName="Name37" presStyleLbl="parChTrans1D4" presStyleIdx="5" presStyleCnt="12"/>
      <dgm:spPr>
        <a:custGeom>
          <a:avLst/>
          <a:gdLst/>
          <a:ahLst/>
          <a:cxnLst/>
          <a:rect l="0" t="0" r="0" b="0"/>
          <a:pathLst>
            <a:path>
              <a:moveTo>
                <a:pt x="0" y="0"/>
              </a:moveTo>
              <a:lnTo>
                <a:pt x="0" y="302249"/>
              </a:lnTo>
              <a:lnTo>
                <a:pt x="196344" y="302249"/>
              </a:lnTo>
            </a:path>
          </a:pathLst>
        </a:custGeom>
      </dgm:spPr>
    </dgm:pt>
    <dgm:pt modelId="{F62E3588-ABA3-4E01-A049-1DE79AA2974F}" type="pres">
      <dgm:prSet presAssocID="{91682936-3BEA-4B52-8679-88F692E084B9}" presName="hierRoot2" presStyleCnt="0">
        <dgm:presLayoutVars>
          <dgm:hierBranch val="init"/>
        </dgm:presLayoutVars>
      </dgm:prSet>
      <dgm:spPr/>
    </dgm:pt>
    <dgm:pt modelId="{199EB33B-01D5-4A54-8F6A-22A7B70E998F}" type="pres">
      <dgm:prSet presAssocID="{91682936-3BEA-4B52-8679-88F692E084B9}" presName="rootComposite" presStyleCnt="0"/>
      <dgm:spPr/>
    </dgm:pt>
    <dgm:pt modelId="{3B4A16F5-3040-47B3-A477-EC24777C0469}" type="pres">
      <dgm:prSet presAssocID="{91682936-3BEA-4B52-8679-88F692E084B9}" presName="rootText" presStyleLbl="node4" presStyleIdx="5" presStyleCnt="12" custScaleX="304198" custScaleY="196967">
        <dgm:presLayoutVars>
          <dgm:chPref val="3"/>
        </dgm:presLayoutVars>
      </dgm:prSet>
      <dgm:spPr>
        <a:prstGeom prst="rect">
          <a:avLst/>
        </a:prstGeom>
      </dgm:spPr>
    </dgm:pt>
    <dgm:pt modelId="{4399D65F-0D18-4B45-A933-D356D2216FE6}" type="pres">
      <dgm:prSet presAssocID="{91682936-3BEA-4B52-8679-88F692E084B9}" presName="rootConnector" presStyleLbl="node4" presStyleIdx="5" presStyleCnt="12"/>
      <dgm:spPr/>
    </dgm:pt>
    <dgm:pt modelId="{2670EB41-0B9C-4114-95F8-AD8BC30D163D}" type="pres">
      <dgm:prSet presAssocID="{91682936-3BEA-4B52-8679-88F692E084B9}" presName="hierChild4" presStyleCnt="0"/>
      <dgm:spPr/>
    </dgm:pt>
    <dgm:pt modelId="{1C1BB978-0FA3-41FD-8E70-961E78A0EE24}" type="pres">
      <dgm:prSet presAssocID="{91682936-3BEA-4B52-8679-88F692E084B9}" presName="hierChild5" presStyleCnt="0"/>
      <dgm:spPr/>
    </dgm:pt>
    <dgm:pt modelId="{47487283-042C-4B77-A0B4-F2EA02424486}" type="pres">
      <dgm:prSet presAssocID="{11C459E4-2C61-49C9-9407-0CC5D490BB57}" presName="hierChild5" presStyleCnt="0"/>
      <dgm:spPr/>
    </dgm:pt>
    <dgm:pt modelId="{3A5D3A5B-6780-4E7A-BED6-8488FAF75A55}" type="pres">
      <dgm:prSet presAssocID="{4EBF878E-05E8-4745-8237-72DE5D5BD237}" presName="hierChild5" presStyleCnt="0"/>
      <dgm:spPr/>
    </dgm:pt>
    <dgm:pt modelId="{50FDFA05-06D0-4434-A57B-B2D249BFC7B3}" type="pres">
      <dgm:prSet presAssocID="{3233E32C-48A0-405D-B53C-9B681FECAC0A}" presName="Name37" presStyleLbl="parChTrans1D4" presStyleIdx="6" presStyleCnt="12"/>
      <dgm:spPr>
        <a:custGeom>
          <a:avLst/>
          <a:gdLst/>
          <a:ahLst/>
          <a:cxnLst/>
          <a:rect l="0" t="0" r="0" b="0"/>
          <a:pathLst>
            <a:path>
              <a:moveTo>
                <a:pt x="0" y="0"/>
              </a:moveTo>
              <a:lnTo>
                <a:pt x="0" y="86507"/>
              </a:lnTo>
              <a:lnTo>
                <a:pt x="1720524" y="86507"/>
              </a:lnTo>
              <a:lnTo>
                <a:pt x="1720524" y="131688"/>
              </a:lnTo>
            </a:path>
          </a:pathLst>
        </a:custGeom>
      </dgm:spPr>
    </dgm:pt>
    <dgm:pt modelId="{E0CF381B-456C-495E-8000-DECDDEE8F2F5}" type="pres">
      <dgm:prSet presAssocID="{CCA19D55-E723-4765-85E6-DE334063DD89}" presName="hierRoot2" presStyleCnt="0">
        <dgm:presLayoutVars>
          <dgm:hierBranch val="init"/>
        </dgm:presLayoutVars>
      </dgm:prSet>
      <dgm:spPr/>
    </dgm:pt>
    <dgm:pt modelId="{1BE1C135-93BE-4C8D-A8E7-FEBD77C2ACA6}" type="pres">
      <dgm:prSet presAssocID="{CCA19D55-E723-4765-85E6-DE334063DD89}" presName="rootComposite" presStyleCnt="0"/>
      <dgm:spPr/>
    </dgm:pt>
    <dgm:pt modelId="{307901F5-F900-4E6F-8B78-2F9A8720C1A9}" type="pres">
      <dgm:prSet presAssocID="{CCA19D55-E723-4765-85E6-DE334063DD89}" presName="rootText" presStyleLbl="node4" presStyleIdx="6" presStyleCnt="12" custScaleX="488022" custScaleY="398228">
        <dgm:presLayoutVars>
          <dgm:chPref val="3"/>
        </dgm:presLayoutVars>
      </dgm:prSet>
      <dgm:spPr>
        <a:prstGeom prst="rect">
          <a:avLst/>
        </a:prstGeom>
      </dgm:spPr>
    </dgm:pt>
    <dgm:pt modelId="{51BDE92D-25A5-4F26-84D8-1F7C8FF2A982}" type="pres">
      <dgm:prSet presAssocID="{CCA19D55-E723-4765-85E6-DE334063DD89}" presName="rootConnector" presStyleLbl="node4" presStyleIdx="6" presStyleCnt="12"/>
      <dgm:spPr/>
    </dgm:pt>
    <dgm:pt modelId="{5A8BAE71-0F77-4D76-BC38-6CFE5C38FA51}" type="pres">
      <dgm:prSet presAssocID="{CCA19D55-E723-4765-85E6-DE334063DD89}" presName="hierChild4" presStyleCnt="0"/>
      <dgm:spPr/>
    </dgm:pt>
    <dgm:pt modelId="{59DF644C-EFBE-41A0-BCB3-CD939E662A61}" type="pres">
      <dgm:prSet presAssocID="{5CF8E89C-52AF-41D6-9574-7663A78BA973}" presName="Name37" presStyleLbl="parChTrans1D4" presStyleIdx="7" presStyleCnt="12"/>
      <dgm:spPr>
        <a:custGeom>
          <a:avLst/>
          <a:gdLst/>
          <a:ahLst/>
          <a:cxnLst/>
          <a:rect l="0" t="0" r="0" b="0"/>
          <a:pathLst>
            <a:path>
              <a:moveTo>
                <a:pt x="632688" y="45720"/>
              </a:moveTo>
              <a:lnTo>
                <a:pt x="632688" y="90901"/>
              </a:lnTo>
              <a:lnTo>
                <a:pt x="0" y="90901"/>
              </a:lnTo>
              <a:lnTo>
                <a:pt x="0" y="136082"/>
              </a:lnTo>
            </a:path>
          </a:pathLst>
        </a:custGeom>
      </dgm:spPr>
    </dgm:pt>
    <dgm:pt modelId="{32DEC8AE-3F99-4335-9EAC-AA7ED6678E63}" type="pres">
      <dgm:prSet presAssocID="{5DB9DDAC-1F08-435F-AB21-53CDD62439FE}" presName="hierRoot2" presStyleCnt="0">
        <dgm:presLayoutVars>
          <dgm:hierBranch val="init"/>
        </dgm:presLayoutVars>
      </dgm:prSet>
      <dgm:spPr/>
    </dgm:pt>
    <dgm:pt modelId="{9C606F7D-3282-43B6-A8AF-3E7692E05DE7}" type="pres">
      <dgm:prSet presAssocID="{5DB9DDAC-1F08-435F-AB21-53CDD62439FE}" presName="rootComposite" presStyleCnt="0"/>
      <dgm:spPr/>
    </dgm:pt>
    <dgm:pt modelId="{04439DAD-59F2-48ED-BC4D-9159599B20E9}" type="pres">
      <dgm:prSet presAssocID="{5DB9DDAC-1F08-435F-AB21-53CDD62439FE}" presName="rootText" presStyleLbl="node4" presStyleIdx="7" presStyleCnt="12" custScaleX="304198" custScaleY="121846">
        <dgm:presLayoutVars>
          <dgm:chPref val="3"/>
        </dgm:presLayoutVars>
      </dgm:prSet>
      <dgm:spPr>
        <a:prstGeom prst="rect">
          <a:avLst/>
        </a:prstGeom>
      </dgm:spPr>
    </dgm:pt>
    <dgm:pt modelId="{E459B318-05E1-42E7-AF59-3755A86D72FD}" type="pres">
      <dgm:prSet presAssocID="{5DB9DDAC-1F08-435F-AB21-53CDD62439FE}" presName="rootConnector" presStyleLbl="node4" presStyleIdx="7" presStyleCnt="12"/>
      <dgm:spPr/>
    </dgm:pt>
    <dgm:pt modelId="{0C42D5BD-D6A0-4573-AF41-22D9F7989F99}" type="pres">
      <dgm:prSet presAssocID="{5DB9DDAC-1F08-435F-AB21-53CDD62439FE}" presName="hierChild4" presStyleCnt="0"/>
      <dgm:spPr/>
    </dgm:pt>
    <dgm:pt modelId="{7F61C0BB-FFE0-4B25-9079-CC0BAA0360B7}" type="pres">
      <dgm:prSet presAssocID="{AA85DD56-C6EC-4387-83A3-D4A350CC8105}" presName="Name37" presStyleLbl="parChTrans1D4" presStyleIdx="8" presStyleCnt="12"/>
      <dgm:spPr>
        <a:custGeom>
          <a:avLst/>
          <a:gdLst/>
          <a:ahLst/>
          <a:cxnLst/>
          <a:rect l="0" t="0" r="0" b="0"/>
          <a:pathLst>
            <a:path>
              <a:moveTo>
                <a:pt x="45720" y="45720"/>
              </a:moveTo>
              <a:lnTo>
                <a:pt x="45720" y="136082"/>
              </a:lnTo>
            </a:path>
          </a:pathLst>
        </a:custGeom>
      </dgm:spPr>
    </dgm:pt>
    <dgm:pt modelId="{B39E9837-B730-42E5-BA2A-75810CA77D51}" type="pres">
      <dgm:prSet presAssocID="{4635557C-633E-4274-8DBD-2D9D262EC647}" presName="hierRoot2" presStyleCnt="0">
        <dgm:presLayoutVars>
          <dgm:hierBranch val="init"/>
        </dgm:presLayoutVars>
      </dgm:prSet>
      <dgm:spPr/>
    </dgm:pt>
    <dgm:pt modelId="{0B548973-AEB3-4597-9B49-342C28E66961}" type="pres">
      <dgm:prSet presAssocID="{4635557C-633E-4274-8DBD-2D9D262EC647}" presName="rootComposite" presStyleCnt="0"/>
      <dgm:spPr/>
    </dgm:pt>
    <dgm:pt modelId="{E9D3A591-F5EB-46DD-B102-B8D1030F9C4A}" type="pres">
      <dgm:prSet presAssocID="{4635557C-633E-4274-8DBD-2D9D262EC647}" presName="rootText" presStyleLbl="node4" presStyleIdx="8" presStyleCnt="12" custScaleX="428538" custScaleY="146839">
        <dgm:presLayoutVars>
          <dgm:chPref val="3"/>
        </dgm:presLayoutVars>
      </dgm:prSet>
      <dgm:spPr>
        <a:prstGeom prst="rect">
          <a:avLst/>
        </a:prstGeom>
      </dgm:spPr>
    </dgm:pt>
    <dgm:pt modelId="{7ED9FE02-16E8-43B5-AA73-CCA9104B125E}" type="pres">
      <dgm:prSet presAssocID="{4635557C-633E-4274-8DBD-2D9D262EC647}" presName="rootConnector" presStyleLbl="node4" presStyleIdx="8" presStyleCnt="12"/>
      <dgm:spPr/>
    </dgm:pt>
    <dgm:pt modelId="{FC2691BF-AAAD-402D-AC4F-D35282499201}" type="pres">
      <dgm:prSet presAssocID="{4635557C-633E-4274-8DBD-2D9D262EC647}" presName="hierChild4" presStyleCnt="0"/>
      <dgm:spPr/>
    </dgm:pt>
    <dgm:pt modelId="{691C3B45-67A4-4121-9B17-35BD83B0191A}" type="pres">
      <dgm:prSet presAssocID="{85EAA029-2CD3-4DDE-8C91-DAFD879F1A5D}" presName="Name37" presStyleLbl="parChTrans1D4" presStyleIdx="9" presStyleCnt="12"/>
      <dgm:spPr>
        <a:custGeom>
          <a:avLst/>
          <a:gdLst/>
          <a:ahLst/>
          <a:cxnLst/>
          <a:rect l="0" t="0" r="0" b="0"/>
          <a:pathLst>
            <a:path>
              <a:moveTo>
                <a:pt x="0" y="0"/>
              </a:moveTo>
              <a:lnTo>
                <a:pt x="0" y="283596"/>
              </a:lnTo>
              <a:lnTo>
                <a:pt x="276599" y="283596"/>
              </a:lnTo>
            </a:path>
          </a:pathLst>
        </a:custGeom>
      </dgm:spPr>
    </dgm:pt>
    <dgm:pt modelId="{FE555A6B-0984-449D-8A50-6E4A760BBB6F}" type="pres">
      <dgm:prSet presAssocID="{0A2DC4EA-B886-4933-B51C-828DA09875F6}" presName="hierRoot2" presStyleCnt="0">
        <dgm:presLayoutVars>
          <dgm:hierBranch val="init"/>
        </dgm:presLayoutVars>
      </dgm:prSet>
      <dgm:spPr/>
    </dgm:pt>
    <dgm:pt modelId="{707B53F3-455A-4AF1-981E-939180892A96}" type="pres">
      <dgm:prSet presAssocID="{0A2DC4EA-B886-4933-B51C-828DA09875F6}" presName="rootComposite" presStyleCnt="0"/>
      <dgm:spPr/>
    </dgm:pt>
    <dgm:pt modelId="{6C08851A-9DD3-491F-AF2F-0B1EA06ACF48}" type="pres">
      <dgm:prSet presAssocID="{0A2DC4EA-B886-4933-B51C-828DA09875F6}" presName="rootText" presStyleLbl="node4" presStyleIdx="9" presStyleCnt="12" custScaleX="304198" custScaleY="179627">
        <dgm:presLayoutVars>
          <dgm:chPref val="3"/>
        </dgm:presLayoutVars>
      </dgm:prSet>
      <dgm:spPr>
        <a:prstGeom prst="rect">
          <a:avLst/>
        </a:prstGeom>
      </dgm:spPr>
    </dgm:pt>
    <dgm:pt modelId="{A29C3D59-6BE6-43FD-B67F-4EE6996B0C29}" type="pres">
      <dgm:prSet presAssocID="{0A2DC4EA-B886-4933-B51C-828DA09875F6}" presName="rootConnector" presStyleLbl="node4" presStyleIdx="9" presStyleCnt="12"/>
      <dgm:spPr/>
    </dgm:pt>
    <dgm:pt modelId="{DE3B94B9-F75F-48CD-A44E-1B4B6C118201}" type="pres">
      <dgm:prSet presAssocID="{0A2DC4EA-B886-4933-B51C-828DA09875F6}" presName="hierChild4" presStyleCnt="0"/>
      <dgm:spPr/>
    </dgm:pt>
    <dgm:pt modelId="{B4D26047-BCAE-46A9-AA4D-B575C000C5CF}" type="pres">
      <dgm:prSet presAssocID="{0A2DC4EA-B886-4933-B51C-828DA09875F6}" presName="hierChild5" presStyleCnt="0"/>
      <dgm:spPr/>
    </dgm:pt>
    <dgm:pt modelId="{EFA5F96E-3645-49DE-8110-68E8E424EC5A}" type="pres">
      <dgm:prSet presAssocID="{4635557C-633E-4274-8DBD-2D9D262EC647}" presName="hierChild5" presStyleCnt="0"/>
      <dgm:spPr/>
    </dgm:pt>
    <dgm:pt modelId="{51EB1275-DFE5-4AB2-BAA9-9F620554A2DB}" type="pres">
      <dgm:prSet presAssocID="{5DB9DDAC-1F08-435F-AB21-53CDD62439FE}" presName="hierChild5" presStyleCnt="0"/>
      <dgm:spPr/>
    </dgm:pt>
    <dgm:pt modelId="{36D360A0-19E5-42CE-B7F3-DCCAD58138C1}" type="pres">
      <dgm:prSet presAssocID="{035C4516-3215-4CF7-9220-69DA60B11C00}" presName="Name37" presStyleLbl="parChTrans1D4" presStyleIdx="10" presStyleCnt="12"/>
      <dgm:spPr>
        <a:custGeom>
          <a:avLst/>
          <a:gdLst/>
          <a:ahLst/>
          <a:cxnLst/>
          <a:rect l="0" t="0" r="0" b="0"/>
          <a:pathLst>
            <a:path>
              <a:moveTo>
                <a:pt x="0" y="0"/>
              </a:moveTo>
              <a:lnTo>
                <a:pt x="0" y="89659"/>
              </a:lnTo>
              <a:lnTo>
                <a:pt x="1010394" y="89659"/>
              </a:lnTo>
              <a:lnTo>
                <a:pt x="1010394" y="134840"/>
              </a:lnTo>
            </a:path>
          </a:pathLst>
        </a:custGeom>
      </dgm:spPr>
    </dgm:pt>
    <dgm:pt modelId="{7DDB8734-8A8D-4DB6-B45A-A8CF218010C3}" type="pres">
      <dgm:prSet presAssocID="{689AF956-0BF5-4152-AC8B-B8B8B54A6698}" presName="hierRoot2" presStyleCnt="0">
        <dgm:presLayoutVars>
          <dgm:hierBranch val="init"/>
        </dgm:presLayoutVars>
      </dgm:prSet>
      <dgm:spPr/>
    </dgm:pt>
    <dgm:pt modelId="{02ADBA1B-F039-4406-8D2B-50979BD030EB}" type="pres">
      <dgm:prSet presAssocID="{689AF956-0BF5-4152-AC8B-B8B8B54A6698}" presName="rootComposite" presStyleCnt="0"/>
      <dgm:spPr/>
    </dgm:pt>
    <dgm:pt modelId="{67B2A93F-62C4-4319-AE04-F726C9717BDE}" type="pres">
      <dgm:prSet presAssocID="{689AF956-0BF5-4152-AC8B-B8B8B54A6698}" presName="rootText" presStyleLbl="node4" presStyleIdx="10" presStyleCnt="12" custScaleX="210899" custScaleY="305213" custLinFactNeighborX="41128" custLinFactNeighborY="20673">
        <dgm:presLayoutVars>
          <dgm:chPref val="3"/>
        </dgm:presLayoutVars>
      </dgm:prSet>
      <dgm:spPr>
        <a:prstGeom prst="rect">
          <a:avLst/>
        </a:prstGeom>
      </dgm:spPr>
    </dgm:pt>
    <dgm:pt modelId="{817FD532-2901-44A5-A850-E160EF379A77}" type="pres">
      <dgm:prSet presAssocID="{689AF956-0BF5-4152-AC8B-B8B8B54A6698}" presName="rootConnector" presStyleLbl="node4" presStyleIdx="10" presStyleCnt="12"/>
      <dgm:spPr/>
    </dgm:pt>
    <dgm:pt modelId="{4ED10661-D674-48C9-B3C2-38A6AE3C2E00}" type="pres">
      <dgm:prSet presAssocID="{689AF956-0BF5-4152-AC8B-B8B8B54A6698}" presName="hierChild4" presStyleCnt="0"/>
      <dgm:spPr/>
    </dgm:pt>
    <dgm:pt modelId="{6E7CD1B6-185C-48DE-9300-9DFF755A61A4}" type="pres">
      <dgm:prSet presAssocID="{689AF956-0BF5-4152-AC8B-B8B8B54A6698}" presName="hierChild5" presStyleCnt="0"/>
      <dgm:spPr/>
    </dgm:pt>
    <dgm:pt modelId="{9A8C919F-C36E-4B07-B113-4434D6C78DA4}" type="pres">
      <dgm:prSet presAssocID="{CCA19D55-E723-4765-85E6-DE334063DD89}" presName="hierChild5" presStyleCnt="0"/>
      <dgm:spPr/>
    </dgm:pt>
    <dgm:pt modelId="{DF162051-91EB-4E41-93D1-6EF7153E1EB6}" type="pres">
      <dgm:prSet presAssocID="{786ADB7F-8EEE-4EFE-93D2-0F985CAB10C2}" presName="hierChild5" presStyleCnt="0"/>
      <dgm:spPr/>
    </dgm:pt>
    <dgm:pt modelId="{8F66D04B-AD1D-4BAD-9B5D-8FBEB3891281}" type="pres">
      <dgm:prSet presAssocID="{11E0DF4D-6138-4B9F-933E-33EB61E185CE}" presName="hierChild5" presStyleCnt="0"/>
      <dgm:spPr/>
    </dgm:pt>
    <dgm:pt modelId="{0BD8EE6E-0376-4371-950A-A77E9799D8C2}" type="pres">
      <dgm:prSet presAssocID="{51C570CC-FCB0-4889-87A4-B19D8C556EB6}" presName="Name37" presStyleLbl="parChTrans1D4" presStyleIdx="11" presStyleCnt="12"/>
      <dgm:spPr>
        <a:custGeom>
          <a:avLst/>
          <a:gdLst/>
          <a:ahLst/>
          <a:cxnLst/>
          <a:rect l="0" t="0" r="0" b="0"/>
          <a:pathLst>
            <a:path>
              <a:moveTo>
                <a:pt x="0" y="45720"/>
              </a:moveTo>
              <a:lnTo>
                <a:pt x="0" y="90901"/>
              </a:lnTo>
              <a:lnTo>
                <a:pt x="957861" y="90901"/>
              </a:lnTo>
              <a:lnTo>
                <a:pt x="957861" y="136082"/>
              </a:lnTo>
            </a:path>
          </a:pathLst>
        </a:custGeom>
      </dgm:spPr>
    </dgm:pt>
    <dgm:pt modelId="{FE973EBC-896D-4B23-9D18-DC948AF325E5}" type="pres">
      <dgm:prSet presAssocID="{71A268A4-6B43-45E2-8377-66AD3C6E4BDC}" presName="hierRoot2" presStyleCnt="0">
        <dgm:presLayoutVars>
          <dgm:hierBranch val="init"/>
        </dgm:presLayoutVars>
      </dgm:prSet>
      <dgm:spPr/>
    </dgm:pt>
    <dgm:pt modelId="{8556A70A-692C-471D-8DB3-6CB813D94E92}" type="pres">
      <dgm:prSet presAssocID="{71A268A4-6B43-45E2-8377-66AD3C6E4BDC}" presName="rootComposite" presStyleCnt="0"/>
      <dgm:spPr/>
    </dgm:pt>
    <dgm:pt modelId="{C373EB62-5478-478D-8EDD-055D5BA20000}" type="pres">
      <dgm:prSet presAssocID="{71A268A4-6B43-45E2-8377-66AD3C6E4BDC}" presName="rootText" presStyleLbl="node4" presStyleIdx="11" presStyleCnt="12" custScaleX="476977" custScaleY="307521">
        <dgm:presLayoutVars>
          <dgm:chPref val="3"/>
        </dgm:presLayoutVars>
      </dgm:prSet>
      <dgm:spPr>
        <a:prstGeom prst="rect">
          <a:avLst/>
        </a:prstGeom>
      </dgm:spPr>
    </dgm:pt>
    <dgm:pt modelId="{5153A6CA-3FD1-4B4B-97D3-EB170670F6EF}" type="pres">
      <dgm:prSet presAssocID="{71A268A4-6B43-45E2-8377-66AD3C6E4BDC}" presName="rootConnector" presStyleLbl="node4" presStyleIdx="11" presStyleCnt="12"/>
      <dgm:spPr/>
    </dgm:pt>
    <dgm:pt modelId="{1FCBE4C2-76E4-46EA-88F6-4D6F9F77F0D6}" type="pres">
      <dgm:prSet presAssocID="{71A268A4-6B43-45E2-8377-66AD3C6E4BDC}" presName="hierChild4" presStyleCnt="0"/>
      <dgm:spPr/>
    </dgm:pt>
    <dgm:pt modelId="{526D22C6-93D1-4183-8C94-FF7FC7365DBF}" type="pres">
      <dgm:prSet presAssocID="{71A268A4-6B43-45E2-8377-66AD3C6E4BDC}" presName="hierChild5" presStyleCnt="0"/>
      <dgm:spPr/>
    </dgm:pt>
    <dgm:pt modelId="{73B7DB4A-E7E9-4A22-8E4D-48B6A5C9DEC3}" type="pres">
      <dgm:prSet presAssocID="{DD9F7B8A-E961-400F-9949-AFCAAF9BAD71}" presName="hierChild5" presStyleCnt="0"/>
      <dgm:spPr/>
    </dgm:pt>
    <dgm:pt modelId="{97F84FBF-FDCB-44C0-BA37-7CC7FE18DA41}" type="pres">
      <dgm:prSet presAssocID="{BEF99077-3AB9-4AD2-840E-0C9F88C2A6F4}" presName="hierChild5" presStyleCnt="0"/>
      <dgm:spPr/>
    </dgm:pt>
    <dgm:pt modelId="{BB3FCEB3-DCAB-4D13-8900-C8ECCFBE1D8F}" type="pres">
      <dgm:prSet presAssocID="{3834B980-858D-43B8-B825-56C8D15E0A62}" presName="hierChild5" presStyleCnt="0"/>
      <dgm:spPr/>
    </dgm:pt>
    <dgm:pt modelId="{547D7257-5BEA-421A-A39E-6C483AEF4BA6}" type="pres">
      <dgm:prSet presAssocID="{830D836C-A41C-4A5A-A3EF-4EF13C0D16F9}" presName="hierChild3" presStyleCnt="0"/>
      <dgm:spPr/>
    </dgm:pt>
  </dgm:ptLst>
  <dgm:cxnLst>
    <dgm:cxn modelId="{73E0FE05-E508-4692-A3EF-11D03B81C836}" type="presOf" srcId="{5DB9DDAC-1F08-435F-AB21-53CDD62439FE}" destId="{04439DAD-59F2-48ED-BC4D-9159599B20E9}" srcOrd="0" destOrd="0" presId="urn:microsoft.com/office/officeart/2005/8/layout/orgChart1"/>
    <dgm:cxn modelId="{D7446111-AA7C-4694-8991-AE5CD8A2A487}" type="presOf" srcId="{BEAD386A-6655-425B-B2CE-B86830FEF58E}" destId="{6FD681EC-BA06-4AFD-8B9E-61FD26B564BE}" srcOrd="0" destOrd="0" presId="urn:microsoft.com/office/officeart/2005/8/layout/orgChart1"/>
    <dgm:cxn modelId="{57C24713-6C09-4792-93A0-5B295A21CADA}" srcId="{786ADB7F-8EEE-4EFE-93D2-0F985CAB10C2}" destId="{CCA19D55-E723-4765-85E6-DE334063DD89}" srcOrd="1" destOrd="0" parTransId="{3233E32C-48A0-405D-B53C-9B681FECAC0A}" sibTransId="{C25D3656-1324-44DD-8C31-F626DDAD65C3}"/>
    <dgm:cxn modelId="{67791415-61C7-43F3-90D1-47FA7A3C37D8}" type="presOf" srcId="{AA85DD56-C6EC-4387-83A3-D4A350CC8105}" destId="{7F61C0BB-FFE0-4B25-9079-CC0BAA0360B7}" srcOrd="0" destOrd="0" presId="urn:microsoft.com/office/officeart/2005/8/layout/orgChart1"/>
    <dgm:cxn modelId="{A3294518-96FD-4897-BD3A-50F3EA8C39FE}" srcId="{DD9F7B8A-E961-400F-9949-AFCAAF9BAD71}" destId="{71A268A4-6B43-45E2-8377-66AD3C6E4BDC}" srcOrd="1" destOrd="0" parTransId="{51C570CC-FCB0-4889-87A4-B19D8C556EB6}" sibTransId="{D120938E-6122-4030-820D-2D7BB8698E40}"/>
    <dgm:cxn modelId="{26A7151B-5C0F-426F-A8FB-3FB6AF5B94DF}" srcId="{786ADB7F-8EEE-4EFE-93D2-0F985CAB10C2}" destId="{4EBF878E-05E8-4745-8237-72DE5D5BD237}" srcOrd="0" destOrd="0" parTransId="{A493BC2C-00AD-4FA6-B035-15C9B2B6BD70}" sibTransId="{F2928D83-F89B-4F6A-927F-C8C9593D2FF3}"/>
    <dgm:cxn modelId="{D20D4D26-8DD0-418A-AE25-E004686D94FF}" srcId="{11C459E4-2C61-49C9-9407-0CC5D490BB57}" destId="{91682936-3BEA-4B52-8679-88F692E084B9}" srcOrd="0" destOrd="0" parTransId="{FC1128D1-7DE6-4961-88C6-F05CADF6998D}" sibTransId="{618F9877-D0F4-493E-B8B1-7624C7C2B880}"/>
    <dgm:cxn modelId="{093CA52B-8F3D-4131-B1F3-B57EB227A65B}" type="presOf" srcId="{CCA19D55-E723-4765-85E6-DE334063DD89}" destId="{307901F5-F900-4E6F-8B78-2F9A8720C1A9}" srcOrd="0" destOrd="0" presId="urn:microsoft.com/office/officeart/2005/8/layout/orgChart1"/>
    <dgm:cxn modelId="{12362A2D-25D7-438E-BB12-FD9D077B0198}" type="presOf" srcId="{5CF8E89C-52AF-41D6-9574-7663A78BA973}" destId="{59DF644C-EFBE-41A0-BCB3-CD939E662A61}" srcOrd="0" destOrd="0" presId="urn:microsoft.com/office/officeart/2005/8/layout/orgChart1"/>
    <dgm:cxn modelId="{63AE075B-EC48-40D8-9040-BAFACDC239D7}" type="presOf" srcId="{F0BAAD1A-C28A-46F5-8FEF-5B3F7BACD25C}" destId="{FD12A5D2-8E62-44D3-81A0-AB29849998E0}" srcOrd="0" destOrd="0" presId="urn:microsoft.com/office/officeart/2005/8/layout/orgChart1"/>
    <dgm:cxn modelId="{2F87D05E-12F9-4A0A-ADD8-59235D8576A1}" srcId="{DD9F7B8A-E961-400F-9949-AFCAAF9BAD71}" destId="{11E0DF4D-6138-4B9F-933E-33EB61E185CE}" srcOrd="0" destOrd="0" parTransId="{406E6FF5-AC16-40C7-B992-4D06BEF0E21D}" sibTransId="{A09002D9-5373-4025-BDE3-A15B992D1885}"/>
    <dgm:cxn modelId="{5531AB43-076F-49A9-B4E2-2D741AC4AE9F}" type="presOf" srcId="{D25F9115-1B72-4F71-A076-CB6F0D02AEC1}" destId="{93BB6D7E-A450-481D-8D82-5E36EB981920}" srcOrd="0" destOrd="0" presId="urn:microsoft.com/office/officeart/2005/8/layout/orgChart1"/>
    <dgm:cxn modelId="{CCCFC663-2762-47E9-8082-74CF3802B5C5}" srcId="{BEF99077-3AB9-4AD2-840E-0C9F88C2A6F4}" destId="{DD9F7B8A-E961-400F-9949-AFCAAF9BAD71}" srcOrd="0" destOrd="0" parTransId="{D85CB0CA-E723-4BFB-B274-B7C5CD45447D}" sibTransId="{B5BF15AC-AAD8-44B0-923A-8B2F04F5CA6F}"/>
    <dgm:cxn modelId="{0D351E46-FD3F-4DD0-ABC8-B2B8BBBB52AD}" srcId="{11E0DF4D-6138-4B9F-933E-33EB61E185CE}" destId="{786ADB7F-8EEE-4EFE-93D2-0F985CAB10C2}" srcOrd="0" destOrd="0" parTransId="{F883505E-0EBC-451F-B11A-9A5E1538F826}" sibTransId="{3A1EEC83-832E-4CED-A7E5-BCF4F0D44FBE}"/>
    <dgm:cxn modelId="{EC90DA69-474B-46BD-81DC-F1D3BE8E036F}" type="presOf" srcId="{4EBF878E-05E8-4745-8237-72DE5D5BD237}" destId="{BB0139FE-80F2-44C7-96A2-011A89CD7E99}" srcOrd="0" destOrd="0" presId="urn:microsoft.com/office/officeart/2005/8/layout/orgChart1"/>
    <dgm:cxn modelId="{A68E746C-38D2-4286-AE3F-0A707D9FB7C9}" type="presOf" srcId="{4635557C-633E-4274-8DBD-2D9D262EC647}" destId="{E9D3A591-F5EB-46DD-B102-B8D1030F9C4A}" srcOrd="0" destOrd="0" presId="urn:microsoft.com/office/officeart/2005/8/layout/orgChart1"/>
    <dgm:cxn modelId="{E8F7B24C-A6A4-4F4B-9722-33FC17EF4DA5}" srcId="{3834B980-858D-43B8-B825-56C8D15E0A62}" destId="{BEF99077-3AB9-4AD2-840E-0C9F88C2A6F4}" srcOrd="0" destOrd="0" parTransId="{4E8C8B50-61DD-42CB-9507-23865B957B90}" sibTransId="{B7E02761-A7B7-45B7-A0FB-B91839CC75EB}"/>
    <dgm:cxn modelId="{D1FB9550-BB68-4665-919A-06BF02656FD6}" type="presOf" srcId="{71A268A4-6B43-45E2-8377-66AD3C6E4BDC}" destId="{C373EB62-5478-478D-8EDD-055D5BA20000}" srcOrd="0" destOrd="0" presId="urn:microsoft.com/office/officeart/2005/8/layout/orgChart1"/>
    <dgm:cxn modelId="{72FE5E71-A044-4ED4-9ED1-FA2FD60CB4DF}" srcId="{4EBF878E-05E8-4745-8237-72DE5D5BD237}" destId="{11C459E4-2C61-49C9-9407-0CC5D490BB57}" srcOrd="0" destOrd="0" parTransId="{D25F9115-1B72-4F71-A076-CB6F0D02AEC1}" sibTransId="{E58197C5-DAA8-4A43-9166-3BB4E59E74BD}"/>
    <dgm:cxn modelId="{A73BD872-7345-4AD1-9E0B-F84F6B22D3B6}" srcId="{5DB9DDAC-1F08-435F-AB21-53CDD62439FE}" destId="{4635557C-633E-4274-8DBD-2D9D262EC647}" srcOrd="0" destOrd="0" parTransId="{AA85DD56-C6EC-4387-83A3-D4A350CC8105}" sibTransId="{4FF162FD-F319-4B13-99C5-A2A10F9D3649}"/>
    <dgm:cxn modelId="{F9B9AF53-464B-4D85-8486-A0958B43FB49}" type="presOf" srcId="{11C459E4-2C61-49C9-9407-0CC5D490BB57}" destId="{BE1CA152-DBDD-4674-ADD1-B00683359B5B}" srcOrd="0" destOrd="0" presId="urn:microsoft.com/office/officeart/2005/8/layout/orgChart1"/>
    <dgm:cxn modelId="{1BEA9174-3F95-44E9-BB41-47DF19E41D22}" srcId="{CCA19D55-E723-4765-85E6-DE334063DD89}" destId="{5DB9DDAC-1F08-435F-AB21-53CDD62439FE}" srcOrd="0" destOrd="0" parTransId="{5CF8E89C-52AF-41D6-9574-7663A78BA973}" sibTransId="{0E586C68-A8E4-4ABB-A64F-0A4529F9CF37}"/>
    <dgm:cxn modelId="{F400EB59-3C86-406E-BB45-E76369F2E03A}" type="presOf" srcId="{51C570CC-FCB0-4889-87A4-B19D8C556EB6}" destId="{0BD8EE6E-0376-4371-950A-A77E9799D8C2}" srcOrd="0" destOrd="0" presId="urn:microsoft.com/office/officeart/2005/8/layout/orgChart1"/>
    <dgm:cxn modelId="{5623657F-4B66-41BE-8FB6-72D526923C07}" type="presOf" srcId="{A493BC2C-00AD-4FA6-B035-15C9B2B6BD70}" destId="{B160B3AF-83FA-4A13-AC20-934876A357FB}" srcOrd="0" destOrd="0" presId="urn:microsoft.com/office/officeart/2005/8/layout/orgChart1"/>
    <dgm:cxn modelId="{D8A11E80-5D59-4A24-B26F-3CCE37AF1C13}" type="presOf" srcId="{BEF99077-3AB9-4AD2-840E-0C9F88C2A6F4}" destId="{16E9AE37-CB86-4631-9D4A-FD1FCB600C47}" srcOrd="1" destOrd="0" presId="urn:microsoft.com/office/officeart/2005/8/layout/orgChart1"/>
    <dgm:cxn modelId="{F6521288-56B2-4805-9A27-B977EEA41332}" type="presOf" srcId="{3834B980-858D-43B8-B825-56C8D15E0A62}" destId="{521C9BD5-A3C2-4EE4-A386-D42956D23E4B}" srcOrd="0" destOrd="0" presId="urn:microsoft.com/office/officeart/2005/8/layout/orgChart1"/>
    <dgm:cxn modelId="{DE64528A-27BC-4334-9501-70CDDD48AAF4}" type="presOf" srcId="{91682936-3BEA-4B52-8679-88F692E084B9}" destId="{3B4A16F5-3040-47B3-A477-EC24777C0469}" srcOrd="0" destOrd="0" presId="urn:microsoft.com/office/officeart/2005/8/layout/orgChart1"/>
    <dgm:cxn modelId="{51D5F18C-77BD-4604-B734-36EA9EACFA31}" type="presOf" srcId="{3834B980-858D-43B8-B825-56C8D15E0A62}" destId="{938407EE-5D2D-4679-8D66-2F3C6AE3B5AF}" srcOrd="1" destOrd="0" presId="urn:microsoft.com/office/officeart/2005/8/layout/orgChart1"/>
    <dgm:cxn modelId="{D3FCF492-BD9D-4F94-AB67-2BC3B5740DE7}" type="presOf" srcId="{5DB9DDAC-1F08-435F-AB21-53CDD62439FE}" destId="{E459B318-05E1-42E7-AF59-3755A86D72FD}" srcOrd="1" destOrd="0" presId="urn:microsoft.com/office/officeart/2005/8/layout/orgChart1"/>
    <dgm:cxn modelId="{C2E9169B-0157-4F0E-8DCE-8941E685A2D5}" type="presOf" srcId="{D85CB0CA-E723-4BFB-B274-B7C5CD45447D}" destId="{F7ED6A2B-3C3A-40A7-BA6F-7BAF837A1F1D}" srcOrd="0" destOrd="0" presId="urn:microsoft.com/office/officeart/2005/8/layout/orgChart1"/>
    <dgm:cxn modelId="{FAAAE99B-5EA6-4430-A59C-638FCB31F839}" type="presOf" srcId="{035C4516-3215-4CF7-9220-69DA60B11C00}" destId="{36D360A0-19E5-42CE-B7F3-DCCAD58138C1}" srcOrd="0" destOrd="0" presId="urn:microsoft.com/office/officeart/2005/8/layout/orgChart1"/>
    <dgm:cxn modelId="{67C27FA5-BF96-4DE7-8CE5-7420A4F93EF3}" srcId="{4635557C-633E-4274-8DBD-2D9D262EC647}" destId="{0A2DC4EA-B886-4933-B51C-828DA09875F6}" srcOrd="0" destOrd="0" parTransId="{85EAA029-2CD3-4DDE-8C91-DAFD879F1A5D}" sibTransId="{DC5CF87A-74A4-421F-87D0-086CDE1A6DA8}"/>
    <dgm:cxn modelId="{8FE989A9-DE39-458E-9CD9-5C5C39614F63}" type="presOf" srcId="{406E6FF5-AC16-40C7-B992-4D06BEF0E21D}" destId="{2284A582-E7F5-4564-96C8-8DBE5C52FB14}" srcOrd="0" destOrd="0" presId="urn:microsoft.com/office/officeart/2005/8/layout/orgChart1"/>
    <dgm:cxn modelId="{8B78BBB6-C9AE-4DD0-98B2-9C51EE066AA9}" type="presOf" srcId="{0A2DC4EA-B886-4933-B51C-828DA09875F6}" destId="{6C08851A-9DD3-491F-AF2F-0B1EA06ACF48}" srcOrd="0" destOrd="0" presId="urn:microsoft.com/office/officeart/2005/8/layout/orgChart1"/>
    <dgm:cxn modelId="{A7ED79B7-5B60-495C-AF70-A41006B812C1}" type="presOf" srcId="{11E0DF4D-6138-4B9F-933E-33EB61E185CE}" destId="{53D68601-4036-4ACD-9D09-C8E89B82AFEE}" srcOrd="0" destOrd="0" presId="urn:microsoft.com/office/officeart/2005/8/layout/orgChart1"/>
    <dgm:cxn modelId="{D2EABCBB-E25E-4345-85BE-2C7345DD60E0}" type="presOf" srcId="{830D836C-A41C-4A5A-A3EF-4EF13C0D16F9}" destId="{469B4FC3-E91C-43D3-B490-964F2AE67F7C}" srcOrd="0" destOrd="0" presId="urn:microsoft.com/office/officeart/2005/8/layout/orgChart1"/>
    <dgm:cxn modelId="{ACC527BC-8E08-4937-8D24-7B1F8D95F376}" type="presOf" srcId="{4635557C-633E-4274-8DBD-2D9D262EC647}" destId="{7ED9FE02-16E8-43B5-AA73-CCA9104B125E}" srcOrd="1" destOrd="0" presId="urn:microsoft.com/office/officeart/2005/8/layout/orgChart1"/>
    <dgm:cxn modelId="{F18136BF-2173-41E6-9812-891FF8C5096D}" type="presOf" srcId="{CCA19D55-E723-4765-85E6-DE334063DD89}" destId="{51BDE92D-25A5-4F26-84D8-1F7C8FF2A982}" srcOrd="1" destOrd="0" presId="urn:microsoft.com/office/officeart/2005/8/layout/orgChart1"/>
    <dgm:cxn modelId="{E0930BC2-6A0C-419D-BC3C-A3E517397BCF}" type="presOf" srcId="{689AF956-0BF5-4152-AC8B-B8B8B54A6698}" destId="{817FD532-2901-44A5-A850-E160EF379A77}" srcOrd="1" destOrd="0" presId="urn:microsoft.com/office/officeart/2005/8/layout/orgChart1"/>
    <dgm:cxn modelId="{C2AAE2C3-E6CC-4A7A-B897-0CDE5139B491}" srcId="{F0BAAD1A-C28A-46F5-8FEF-5B3F7BACD25C}" destId="{830D836C-A41C-4A5A-A3EF-4EF13C0D16F9}" srcOrd="0" destOrd="0" parTransId="{70767419-F1D8-418E-8F8F-727B73BC5A05}" sibTransId="{B95A61F3-D0F9-45DF-BF55-85A1E95FC87B}"/>
    <dgm:cxn modelId="{06857FC6-E702-42F3-920D-4F96EE8D52B9}" type="presOf" srcId="{91682936-3BEA-4B52-8679-88F692E084B9}" destId="{4399D65F-0D18-4B45-A933-D356D2216FE6}" srcOrd="1" destOrd="0" presId="urn:microsoft.com/office/officeart/2005/8/layout/orgChart1"/>
    <dgm:cxn modelId="{210CD8CA-A2F3-40C2-ADC9-D476B9113A72}" type="presOf" srcId="{4E8C8B50-61DD-42CB-9507-23865B957B90}" destId="{4C1DFB52-BA88-42C7-A3AC-8B26138C436C}" srcOrd="0" destOrd="0" presId="urn:microsoft.com/office/officeart/2005/8/layout/orgChart1"/>
    <dgm:cxn modelId="{895783CE-CA85-4B2D-B5F6-882737E7FA40}" type="presOf" srcId="{DD9F7B8A-E961-400F-9949-AFCAAF9BAD71}" destId="{4720E77D-6C44-4617-918A-EB052E6F02B1}" srcOrd="1" destOrd="0" presId="urn:microsoft.com/office/officeart/2005/8/layout/orgChart1"/>
    <dgm:cxn modelId="{53EA27D4-D1E1-4B74-BBE2-9C2A0BCE1A59}" srcId="{830D836C-A41C-4A5A-A3EF-4EF13C0D16F9}" destId="{3834B980-858D-43B8-B825-56C8D15E0A62}" srcOrd="0" destOrd="0" parTransId="{BEAD386A-6655-425B-B2CE-B86830FEF58E}" sibTransId="{912E0A97-AA66-47BA-9B3E-F382217DEA00}"/>
    <dgm:cxn modelId="{6025E7DA-150C-4E7B-8EC8-5CF4A91683E2}" type="presOf" srcId="{FC1128D1-7DE6-4961-88C6-F05CADF6998D}" destId="{41E653E1-3B18-4B60-BEEB-D8268AC281A8}" srcOrd="0" destOrd="0" presId="urn:microsoft.com/office/officeart/2005/8/layout/orgChart1"/>
    <dgm:cxn modelId="{6F91F7DA-34B5-4F1F-AD09-E9128C03F29C}" type="presOf" srcId="{F883505E-0EBC-451F-B11A-9A5E1538F826}" destId="{E03ACE44-0AB0-4C1B-AC8A-4B5537AEE660}" srcOrd="0" destOrd="0" presId="urn:microsoft.com/office/officeart/2005/8/layout/orgChart1"/>
    <dgm:cxn modelId="{9202B1DC-1391-402E-85BA-AB9B91084351}" type="presOf" srcId="{4EBF878E-05E8-4745-8237-72DE5D5BD237}" destId="{1E90F0BD-8C86-49DE-8EEA-58BEF81300C5}" srcOrd="1" destOrd="0" presId="urn:microsoft.com/office/officeart/2005/8/layout/orgChart1"/>
    <dgm:cxn modelId="{34F5C5DC-0172-47DF-BFC6-B0BE054323F1}" type="presOf" srcId="{85EAA029-2CD3-4DDE-8C91-DAFD879F1A5D}" destId="{691C3B45-67A4-4121-9B17-35BD83B0191A}" srcOrd="0" destOrd="0" presId="urn:microsoft.com/office/officeart/2005/8/layout/orgChart1"/>
    <dgm:cxn modelId="{89B6D9DC-3699-4833-B793-BC3FAC5E2D93}" type="presOf" srcId="{0A2DC4EA-B886-4933-B51C-828DA09875F6}" destId="{A29C3D59-6BE6-43FD-B67F-4EE6996B0C29}" srcOrd="1" destOrd="0" presId="urn:microsoft.com/office/officeart/2005/8/layout/orgChart1"/>
    <dgm:cxn modelId="{0A5B2AE2-CE11-448D-9EBA-360B171EC893}" type="presOf" srcId="{786ADB7F-8EEE-4EFE-93D2-0F985CAB10C2}" destId="{6C0B7284-D42D-4993-923D-729EB1E6D41C}" srcOrd="0" destOrd="0" presId="urn:microsoft.com/office/officeart/2005/8/layout/orgChart1"/>
    <dgm:cxn modelId="{387F12EC-64BB-4D59-84CF-3BE38E97DABE}" type="presOf" srcId="{BEF99077-3AB9-4AD2-840E-0C9F88C2A6F4}" destId="{39D3E2DA-1D13-403C-B84C-86DCE746EE33}" srcOrd="0" destOrd="0" presId="urn:microsoft.com/office/officeart/2005/8/layout/orgChart1"/>
    <dgm:cxn modelId="{E7DDEBED-B947-4970-AD37-7EDD63104DF5}" type="presOf" srcId="{830D836C-A41C-4A5A-A3EF-4EF13C0D16F9}" destId="{B2F95954-926A-4184-A49A-6114EC616155}" srcOrd="1" destOrd="0" presId="urn:microsoft.com/office/officeart/2005/8/layout/orgChart1"/>
    <dgm:cxn modelId="{BB79C1EE-D9C6-4C9D-A662-62F728F75D54}" type="presOf" srcId="{11E0DF4D-6138-4B9F-933E-33EB61E185CE}" destId="{AE21ACD9-A61C-4E91-B0C1-D869D392003D}" srcOrd="1" destOrd="0" presId="urn:microsoft.com/office/officeart/2005/8/layout/orgChart1"/>
    <dgm:cxn modelId="{DA658AF1-3654-4A5C-BFD0-A634939BB7B4}" type="presOf" srcId="{689AF956-0BF5-4152-AC8B-B8B8B54A6698}" destId="{67B2A93F-62C4-4319-AE04-F726C9717BDE}" srcOrd="0" destOrd="0" presId="urn:microsoft.com/office/officeart/2005/8/layout/orgChart1"/>
    <dgm:cxn modelId="{93D975F3-F958-41DC-84A8-3F15191F6C95}" type="presOf" srcId="{3233E32C-48A0-405D-B53C-9B681FECAC0A}" destId="{50FDFA05-06D0-4434-A57B-B2D249BFC7B3}" srcOrd="0" destOrd="0" presId="urn:microsoft.com/office/officeart/2005/8/layout/orgChart1"/>
    <dgm:cxn modelId="{8CBD99F3-FBE4-40A7-9A64-11FE3BAD78DC}" type="presOf" srcId="{786ADB7F-8EEE-4EFE-93D2-0F985CAB10C2}" destId="{B0DAFCA4-9368-4982-A892-E76D88DFD130}" srcOrd="1" destOrd="0" presId="urn:microsoft.com/office/officeart/2005/8/layout/orgChart1"/>
    <dgm:cxn modelId="{A92E0DF8-B59B-4BEF-A68D-04005EC9B70D}" type="presOf" srcId="{11C459E4-2C61-49C9-9407-0CC5D490BB57}" destId="{9FD18E96-9268-4D94-BCF9-CD5B569C8829}" srcOrd="1" destOrd="0" presId="urn:microsoft.com/office/officeart/2005/8/layout/orgChart1"/>
    <dgm:cxn modelId="{972E78FA-47F4-45EC-A729-0222C44F373D}" srcId="{CCA19D55-E723-4765-85E6-DE334063DD89}" destId="{689AF956-0BF5-4152-AC8B-B8B8B54A6698}" srcOrd="1" destOrd="0" parTransId="{035C4516-3215-4CF7-9220-69DA60B11C00}" sibTransId="{6567348F-DFCC-48C7-8A32-79311100E26E}"/>
    <dgm:cxn modelId="{DF12D8FA-F26C-405A-BD59-ABB9296FB146}" type="presOf" srcId="{DD9F7B8A-E961-400F-9949-AFCAAF9BAD71}" destId="{7C5A5B19-6320-4F8A-9054-2A68ABD95429}" srcOrd="0" destOrd="0" presId="urn:microsoft.com/office/officeart/2005/8/layout/orgChart1"/>
    <dgm:cxn modelId="{FD998FFC-6E44-47F1-A90B-C9BA1F6743AA}" type="presOf" srcId="{71A268A4-6B43-45E2-8377-66AD3C6E4BDC}" destId="{5153A6CA-3FD1-4B4B-97D3-EB170670F6EF}" srcOrd="1" destOrd="0" presId="urn:microsoft.com/office/officeart/2005/8/layout/orgChart1"/>
    <dgm:cxn modelId="{745E4FD1-A30C-4910-8AF8-AAEFE45F873A}" type="presParOf" srcId="{FD12A5D2-8E62-44D3-81A0-AB29849998E0}" destId="{8E4926A9-B575-488C-9DDF-A0FE96EA2D21}" srcOrd="0" destOrd="0" presId="urn:microsoft.com/office/officeart/2005/8/layout/orgChart1"/>
    <dgm:cxn modelId="{91CC6ED1-C4D4-493F-8F80-24DB0E4C49E1}" type="presParOf" srcId="{8E4926A9-B575-488C-9DDF-A0FE96EA2D21}" destId="{45E40229-9746-4A89-ACD4-84BD4AC664CD}" srcOrd="0" destOrd="0" presId="urn:microsoft.com/office/officeart/2005/8/layout/orgChart1"/>
    <dgm:cxn modelId="{F9C060ED-0E95-44B5-B7D2-986881260FDF}" type="presParOf" srcId="{45E40229-9746-4A89-ACD4-84BD4AC664CD}" destId="{469B4FC3-E91C-43D3-B490-964F2AE67F7C}" srcOrd="0" destOrd="0" presId="urn:microsoft.com/office/officeart/2005/8/layout/orgChart1"/>
    <dgm:cxn modelId="{485C7A4D-283E-4477-A4F9-8F362B31446B}" type="presParOf" srcId="{45E40229-9746-4A89-ACD4-84BD4AC664CD}" destId="{B2F95954-926A-4184-A49A-6114EC616155}" srcOrd="1" destOrd="0" presId="urn:microsoft.com/office/officeart/2005/8/layout/orgChart1"/>
    <dgm:cxn modelId="{744B67BC-DA14-4CC9-8605-E055F8591CB4}" type="presParOf" srcId="{8E4926A9-B575-488C-9DDF-A0FE96EA2D21}" destId="{B6BEEF23-8E7B-469F-95D0-8A4ED77ECE15}" srcOrd="1" destOrd="0" presId="urn:microsoft.com/office/officeart/2005/8/layout/orgChart1"/>
    <dgm:cxn modelId="{D0B1A673-1A7B-411D-9A9A-3B4C276CE7A9}" type="presParOf" srcId="{B6BEEF23-8E7B-469F-95D0-8A4ED77ECE15}" destId="{6FD681EC-BA06-4AFD-8B9E-61FD26B564BE}" srcOrd="0" destOrd="0" presId="urn:microsoft.com/office/officeart/2005/8/layout/orgChart1"/>
    <dgm:cxn modelId="{C1C74143-16B9-4323-96EB-22E322742B42}" type="presParOf" srcId="{B6BEEF23-8E7B-469F-95D0-8A4ED77ECE15}" destId="{898EE847-1B2C-4388-B9DD-0E2045DD6AD8}" srcOrd="1" destOrd="0" presId="urn:microsoft.com/office/officeart/2005/8/layout/orgChart1"/>
    <dgm:cxn modelId="{4ADE4D49-2D5C-483F-9067-2744B7CEB413}" type="presParOf" srcId="{898EE847-1B2C-4388-B9DD-0E2045DD6AD8}" destId="{D2091515-A4F4-4C7A-B5F0-4496EA46C6E4}" srcOrd="0" destOrd="0" presId="urn:microsoft.com/office/officeart/2005/8/layout/orgChart1"/>
    <dgm:cxn modelId="{178A48AE-2AD0-4B68-9712-4FE3372250EF}" type="presParOf" srcId="{D2091515-A4F4-4C7A-B5F0-4496EA46C6E4}" destId="{521C9BD5-A3C2-4EE4-A386-D42956D23E4B}" srcOrd="0" destOrd="0" presId="urn:microsoft.com/office/officeart/2005/8/layout/orgChart1"/>
    <dgm:cxn modelId="{4FDF8E66-22E4-4C88-9B1D-23F334F80166}" type="presParOf" srcId="{D2091515-A4F4-4C7A-B5F0-4496EA46C6E4}" destId="{938407EE-5D2D-4679-8D66-2F3C6AE3B5AF}" srcOrd="1" destOrd="0" presId="urn:microsoft.com/office/officeart/2005/8/layout/orgChart1"/>
    <dgm:cxn modelId="{1D8DF41B-5D12-48B6-A1DD-D61DC622FF1E}" type="presParOf" srcId="{898EE847-1B2C-4388-B9DD-0E2045DD6AD8}" destId="{121AE13F-3858-4C2E-B057-954327C94443}" srcOrd="1" destOrd="0" presId="urn:microsoft.com/office/officeart/2005/8/layout/orgChart1"/>
    <dgm:cxn modelId="{D15D4FF1-9786-475F-A940-E3030DD07D99}" type="presParOf" srcId="{121AE13F-3858-4C2E-B057-954327C94443}" destId="{4C1DFB52-BA88-42C7-A3AC-8B26138C436C}" srcOrd="0" destOrd="0" presId="urn:microsoft.com/office/officeart/2005/8/layout/orgChart1"/>
    <dgm:cxn modelId="{7A365000-8C0D-4268-B7D2-402844B5ACD3}" type="presParOf" srcId="{121AE13F-3858-4C2E-B057-954327C94443}" destId="{E256ADA2-67B8-4F72-8869-3436B3BF311B}" srcOrd="1" destOrd="0" presId="urn:microsoft.com/office/officeart/2005/8/layout/orgChart1"/>
    <dgm:cxn modelId="{E17D2105-0879-40FA-B2A6-D8E0750DDB68}" type="presParOf" srcId="{E256ADA2-67B8-4F72-8869-3436B3BF311B}" destId="{293C4DC0-D0C9-4E71-8B7D-37DB919C2B46}" srcOrd="0" destOrd="0" presId="urn:microsoft.com/office/officeart/2005/8/layout/orgChart1"/>
    <dgm:cxn modelId="{A235EF7E-84E7-40EC-9203-1A0DEF73C151}" type="presParOf" srcId="{293C4DC0-D0C9-4E71-8B7D-37DB919C2B46}" destId="{39D3E2DA-1D13-403C-B84C-86DCE746EE33}" srcOrd="0" destOrd="0" presId="urn:microsoft.com/office/officeart/2005/8/layout/orgChart1"/>
    <dgm:cxn modelId="{B5AE714E-0DD4-460C-A60C-BDEEE9423FB7}" type="presParOf" srcId="{293C4DC0-D0C9-4E71-8B7D-37DB919C2B46}" destId="{16E9AE37-CB86-4631-9D4A-FD1FCB600C47}" srcOrd="1" destOrd="0" presId="urn:microsoft.com/office/officeart/2005/8/layout/orgChart1"/>
    <dgm:cxn modelId="{7E4E28B2-E424-47EE-9FEF-DF2A5F5CD161}" type="presParOf" srcId="{E256ADA2-67B8-4F72-8869-3436B3BF311B}" destId="{E5108322-CD8B-4B4D-9FB0-E1FA341FE83F}" srcOrd="1" destOrd="0" presId="urn:microsoft.com/office/officeart/2005/8/layout/orgChart1"/>
    <dgm:cxn modelId="{C319E1D2-52A1-4AD8-8CA5-ACC18853F7A5}" type="presParOf" srcId="{E5108322-CD8B-4B4D-9FB0-E1FA341FE83F}" destId="{F7ED6A2B-3C3A-40A7-BA6F-7BAF837A1F1D}" srcOrd="0" destOrd="0" presId="urn:microsoft.com/office/officeart/2005/8/layout/orgChart1"/>
    <dgm:cxn modelId="{94C0C36C-B781-4A17-95CA-C9BA14EFED4A}" type="presParOf" srcId="{E5108322-CD8B-4B4D-9FB0-E1FA341FE83F}" destId="{AE5DFF95-D796-493E-9123-23B731CFBD5B}" srcOrd="1" destOrd="0" presId="urn:microsoft.com/office/officeart/2005/8/layout/orgChart1"/>
    <dgm:cxn modelId="{95005FBF-B5C5-4296-9DBB-AFDE0A418E08}" type="presParOf" srcId="{AE5DFF95-D796-493E-9123-23B731CFBD5B}" destId="{FD8476B6-7609-4316-9FD6-F8C5F27DD87A}" srcOrd="0" destOrd="0" presId="urn:microsoft.com/office/officeart/2005/8/layout/orgChart1"/>
    <dgm:cxn modelId="{1844ADA7-19E8-40E4-AE1F-12A8A3E50EAE}" type="presParOf" srcId="{FD8476B6-7609-4316-9FD6-F8C5F27DD87A}" destId="{7C5A5B19-6320-4F8A-9054-2A68ABD95429}" srcOrd="0" destOrd="0" presId="urn:microsoft.com/office/officeart/2005/8/layout/orgChart1"/>
    <dgm:cxn modelId="{87D9D7A8-CAB3-46D8-8459-14C069D98F7D}" type="presParOf" srcId="{FD8476B6-7609-4316-9FD6-F8C5F27DD87A}" destId="{4720E77D-6C44-4617-918A-EB052E6F02B1}" srcOrd="1" destOrd="0" presId="urn:microsoft.com/office/officeart/2005/8/layout/orgChart1"/>
    <dgm:cxn modelId="{715D6641-1580-4367-9568-1AD12B88117E}" type="presParOf" srcId="{AE5DFF95-D796-493E-9123-23B731CFBD5B}" destId="{A8AD810B-B66E-40C0-A5F1-7A7F0E60F634}" srcOrd="1" destOrd="0" presId="urn:microsoft.com/office/officeart/2005/8/layout/orgChart1"/>
    <dgm:cxn modelId="{9D82DF93-237C-470D-BE96-28CF2271B0A4}" type="presParOf" srcId="{A8AD810B-B66E-40C0-A5F1-7A7F0E60F634}" destId="{2284A582-E7F5-4564-96C8-8DBE5C52FB14}" srcOrd="0" destOrd="0" presId="urn:microsoft.com/office/officeart/2005/8/layout/orgChart1"/>
    <dgm:cxn modelId="{CBCE52D4-8315-4085-A71C-1E48707CEE84}" type="presParOf" srcId="{A8AD810B-B66E-40C0-A5F1-7A7F0E60F634}" destId="{96702243-9B04-4717-9CED-7ACC170254EE}" srcOrd="1" destOrd="0" presId="urn:microsoft.com/office/officeart/2005/8/layout/orgChart1"/>
    <dgm:cxn modelId="{B4D55F6F-AA89-479F-8218-F03ED4630240}" type="presParOf" srcId="{96702243-9B04-4717-9CED-7ACC170254EE}" destId="{4A936E4D-4822-4C30-8570-F59B9B5F2B64}" srcOrd="0" destOrd="0" presId="urn:microsoft.com/office/officeart/2005/8/layout/orgChart1"/>
    <dgm:cxn modelId="{DA964B34-E2D4-43A1-82DB-B6BAD515A275}" type="presParOf" srcId="{4A936E4D-4822-4C30-8570-F59B9B5F2B64}" destId="{53D68601-4036-4ACD-9D09-C8E89B82AFEE}" srcOrd="0" destOrd="0" presId="urn:microsoft.com/office/officeart/2005/8/layout/orgChart1"/>
    <dgm:cxn modelId="{FCD2D65A-795B-47CE-80B6-CF045CCF3458}" type="presParOf" srcId="{4A936E4D-4822-4C30-8570-F59B9B5F2B64}" destId="{AE21ACD9-A61C-4E91-B0C1-D869D392003D}" srcOrd="1" destOrd="0" presId="urn:microsoft.com/office/officeart/2005/8/layout/orgChart1"/>
    <dgm:cxn modelId="{B249F1BE-7308-4564-AD2E-BB3A128A3D83}" type="presParOf" srcId="{96702243-9B04-4717-9CED-7ACC170254EE}" destId="{97129EB5-EDD2-48D2-9068-900DADBA8757}" srcOrd="1" destOrd="0" presId="urn:microsoft.com/office/officeart/2005/8/layout/orgChart1"/>
    <dgm:cxn modelId="{B7442480-48E5-4136-93C0-59898F8D175F}" type="presParOf" srcId="{97129EB5-EDD2-48D2-9068-900DADBA8757}" destId="{E03ACE44-0AB0-4C1B-AC8A-4B5537AEE660}" srcOrd="0" destOrd="0" presId="urn:microsoft.com/office/officeart/2005/8/layout/orgChart1"/>
    <dgm:cxn modelId="{4B701AD3-A3E1-4360-A5F9-D607604B775F}" type="presParOf" srcId="{97129EB5-EDD2-48D2-9068-900DADBA8757}" destId="{E9F7D7AC-3BE0-4A94-899B-4A50BC808B38}" srcOrd="1" destOrd="0" presId="urn:microsoft.com/office/officeart/2005/8/layout/orgChart1"/>
    <dgm:cxn modelId="{03F66D65-B879-4806-9383-ABF470BA35C2}" type="presParOf" srcId="{E9F7D7AC-3BE0-4A94-899B-4A50BC808B38}" destId="{E1E654F8-6F28-4D89-8198-ABC9496BC2E8}" srcOrd="0" destOrd="0" presId="urn:microsoft.com/office/officeart/2005/8/layout/orgChart1"/>
    <dgm:cxn modelId="{9DA78EEB-ADC1-4615-8F5E-E4567A8524C6}" type="presParOf" srcId="{E1E654F8-6F28-4D89-8198-ABC9496BC2E8}" destId="{6C0B7284-D42D-4993-923D-729EB1E6D41C}" srcOrd="0" destOrd="0" presId="urn:microsoft.com/office/officeart/2005/8/layout/orgChart1"/>
    <dgm:cxn modelId="{0FAE252A-623A-470B-A44C-5B7CB58B8C51}" type="presParOf" srcId="{E1E654F8-6F28-4D89-8198-ABC9496BC2E8}" destId="{B0DAFCA4-9368-4982-A892-E76D88DFD130}" srcOrd="1" destOrd="0" presId="urn:microsoft.com/office/officeart/2005/8/layout/orgChart1"/>
    <dgm:cxn modelId="{6F1114D2-78A2-408B-AAE5-6C93EB24E032}" type="presParOf" srcId="{E9F7D7AC-3BE0-4A94-899B-4A50BC808B38}" destId="{C59232EB-63B9-4A25-9480-BB5F6779FC03}" srcOrd="1" destOrd="0" presId="urn:microsoft.com/office/officeart/2005/8/layout/orgChart1"/>
    <dgm:cxn modelId="{92A9B976-F7CC-454D-8283-904481933DD5}" type="presParOf" srcId="{C59232EB-63B9-4A25-9480-BB5F6779FC03}" destId="{B160B3AF-83FA-4A13-AC20-934876A357FB}" srcOrd="0" destOrd="0" presId="urn:microsoft.com/office/officeart/2005/8/layout/orgChart1"/>
    <dgm:cxn modelId="{ACBED52C-FCBC-4FA4-8C03-9491D082B687}" type="presParOf" srcId="{C59232EB-63B9-4A25-9480-BB5F6779FC03}" destId="{8AFC4427-75EB-4987-9DAF-676133DC278B}" srcOrd="1" destOrd="0" presId="urn:microsoft.com/office/officeart/2005/8/layout/orgChart1"/>
    <dgm:cxn modelId="{E24A7E5E-8745-4E81-9241-1C76C5D2ECB1}" type="presParOf" srcId="{8AFC4427-75EB-4987-9DAF-676133DC278B}" destId="{75D6045C-69B1-4593-B04B-31F0D2145F5C}" srcOrd="0" destOrd="0" presId="urn:microsoft.com/office/officeart/2005/8/layout/orgChart1"/>
    <dgm:cxn modelId="{BC419376-984E-48B0-B5BB-7A635691E81F}" type="presParOf" srcId="{75D6045C-69B1-4593-B04B-31F0D2145F5C}" destId="{BB0139FE-80F2-44C7-96A2-011A89CD7E99}" srcOrd="0" destOrd="0" presId="urn:microsoft.com/office/officeart/2005/8/layout/orgChart1"/>
    <dgm:cxn modelId="{8B108F0B-50CD-4A09-AA8E-0F445081D4B4}" type="presParOf" srcId="{75D6045C-69B1-4593-B04B-31F0D2145F5C}" destId="{1E90F0BD-8C86-49DE-8EEA-58BEF81300C5}" srcOrd="1" destOrd="0" presId="urn:microsoft.com/office/officeart/2005/8/layout/orgChart1"/>
    <dgm:cxn modelId="{78D32948-58DA-4283-A44C-4E9579ED8581}" type="presParOf" srcId="{8AFC4427-75EB-4987-9DAF-676133DC278B}" destId="{69100753-0EC8-40F5-A815-387FE0828CC9}" srcOrd="1" destOrd="0" presId="urn:microsoft.com/office/officeart/2005/8/layout/orgChart1"/>
    <dgm:cxn modelId="{55AC1B50-4917-414A-9F57-30294FF52FEA}" type="presParOf" srcId="{69100753-0EC8-40F5-A815-387FE0828CC9}" destId="{93BB6D7E-A450-481D-8D82-5E36EB981920}" srcOrd="0" destOrd="0" presId="urn:microsoft.com/office/officeart/2005/8/layout/orgChart1"/>
    <dgm:cxn modelId="{EEFF3639-8E13-45BA-A0D8-5EAFC67038AA}" type="presParOf" srcId="{69100753-0EC8-40F5-A815-387FE0828CC9}" destId="{FAE8599A-E3A6-48C1-AC2F-3FF236BA1C12}" srcOrd="1" destOrd="0" presId="urn:microsoft.com/office/officeart/2005/8/layout/orgChart1"/>
    <dgm:cxn modelId="{B1BA8668-2A04-405D-BC8B-E7493F62BC09}" type="presParOf" srcId="{FAE8599A-E3A6-48C1-AC2F-3FF236BA1C12}" destId="{A1418F2C-988C-4267-837A-7EA8D766E694}" srcOrd="0" destOrd="0" presId="urn:microsoft.com/office/officeart/2005/8/layout/orgChart1"/>
    <dgm:cxn modelId="{24BEE026-85B6-4A59-B9B1-FB63FA747958}" type="presParOf" srcId="{A1418F2C-988C-4267-837A-7EA8D766E694}" destId="{BE1CA152-DBDD-4674-ADD1-B00683359B5B}" srcOrd="0" destOrd="0" presId="urn:microsoft.com/office/officeart/2005/8/layout/orgChart1"/>
    <dgm:cxn modelId="{E94FAAEA-D45E-437F-B94A-D8AACD6CA809}" type="presParOf" srcId="{A1418F2C-988C-4267-837A-7EA8D766E694}" destId="{9FD18E96-9268-4D94-BCF9-CD5B569C8829}" srcOrd="1" destOrd="0" presId="urn:microsoft.com/office/officeart/2005/8/layout/orgChart1"/>
    <dgm:cxn modelId="{695587E8-5219-42B0-9777-5F562EED79A5}" type="presParOf" srcId="{FAE8599A-E3A6-48C1-AC2F-3FF236BA1C12}" destId="{990C6A6B-D182-44F3-A141-EFCD58063B87}" srcOrd="1" destOrd="0" presId="urn:microsoft.com/office/officeart/2005/8/layout/orgChart1"/>
    <dgm:cxn modelId="{FBD1FB96-AAA5-43BC-902C-788DDE37AB6F}" type="presParOf" srcId="{990C6A6B-D182-44F3-A141-EFCD58063B87}" destId="{41E653E1-3B18-4B60-BEEB-D8268AC281A8}" srcOrd="0" destOrd="0" presId="urn:microsoft.com/office/officeart/2005/8/layout/orgChart1"/>
    <dgm:cxn modelId="{00F4528D-2F1A-4549-ABA2-E2D80952F580}" type="presParOf" srcId="{990C6A6B-D182-44F3-A141-EFCD58063B87}" destId="{F62E3588-ABA3-4E01-A049-1DE79AA2974F}" srcOrd="1" destOrd="0" presId="urn:microsoft.com/office/officeart/2005/8/layout/orgChart1"/>
    <dgm:cxn modelId="{71444CD3-48FE-4571-9852-C698095533F1}" type="presParOf" srcId="{F62E3588-ABA3-4E01-A049-1DE79AA2974F}" destId="{199EB33B-01D5-4A54-8F6A-22A7B70E998F}" srcOrd="0" destOrd="0" presId="urn:microsoft.com/office/officeart/2005/8/layout/orgChart1"/>
    <dgm:cxn modelId="{C79C855D-394F-4FDE-B58D-6951ABBE7F6B}" type="presParOf" srcId="{199EB33B-01D5-4A54-8F6A-22A7B70E998F}" destId="{3B4A16F5-3040-47B3-A477-EC24777C0469}" srcOrd="0" destOrd="0" presId="urn:microsoft.com/office/officeart/2005/8/layout/orgChart1"/>
    <dgm:cxn modelId="{DEA49033-88BA-4BF3-99C3-F9407F9825E9}" type="presParOf" srcId="{199EB33B-01D5-4A54-8F6A-22A7B70E998F}" destId="{4399D65F-0D18-4B45-A933-D356D2216FE6}" srcOrd="1" destOrd="0" presId="urn:microsoft.com/office/officeart/2005/8/layout/orgChart1"/>
    <dgm:cxn modelId="{AEF80FFB-0543-4CB4-BD99-7C1E668CE8D1}" type="presParOf" srcId="{F62E3588-ABA3-4E01-A049-1DE79AA2974F}" destId="{2670EB41-0B9C-4114-95F8-AD8BC30D163D}" srcOrd="1" destOrd="0" presId="urn:microsoft.com/office/officeart/2005/8/layout/orgChart1"/>
    <dgm:cxn modelId="{4EFB3768-18BC-48FD-85EB-A5D4BE08DAF8}" type="presParOf" srcId="{F62E3588-ABA3-4E01-A049-1DE79AA2974F}" destId="{1C1BB978-0FA3-41FD-8E70-961E78A0EE24}" srcOrd="2" destOrd="0" presId="urn:microsoft.com/office/officeart/2005/8/layout/orgChart1"/>
    <dgm:cxn modelId="{B0C52ADD-C076-4362-BEFC-BC104BAFBAFF}" type="presParOf" srcId="{FAE8599A-E3A6-48C1-AC2F-3FF236BA1C12}" destId="{47487283-042C-4B77-A0B4-F2EA02424486}" srcOrd="2" destOrd="0" presId="urn:microsoft.com/office/officeart/2005/8/layout/orgChart1"/>
    <dgm:cxn modelId="{E22663AB-14E2-497F-AFBF-2B3CB6BAB995}" type="presParOf" srcId="{8AFC4427-75EB-4987-9DAF-676133DC278B}" destId="{3A5D3A5B-6780-4E7A-BED6-8488FAF75A55}" srcOrd="2" destOrd="0" presId="urn:microsoft.com/office/officeart/2005/8/layout/orgChart1"/>
    <dgm:cxn modelId="{A42D2CE0-4E54-488D-9D9B-F044748BFBE5}" type="presParOf" srcId="{C59232EB-63B9-4A25-9480-BB5F6779FC03}" destId="{50FDFA05-06D0-4434-A57B-B2D249BFC7B3}" srcOrd="2" destOrd="0" presId="urn:microsoft.com/office/officeart/2005/8/layout/orgChart1"/>
    <dgm:cxn modelId="{FD0A4290-B45D-4F58-AE94-3370D7B3BE00}" type="presParOf" srcId="{C59232EB-63B9-4A25-9480-BB5F6779FC03}" destId="{E0CF381B-456C-495E-8000-DECDDEE8F2F5}" srcOrd="3" destOrd="0" presId="urn:microsoft.com/office/officeart/2005/8/layout/orgChart1"/>
    <dgm:cxn modelId="{E9F5788A-9269-46F1-8677-716E1951F2D0}" type="presParOf" srcId="{E0CF381B-456C-495E-8000-DECDDEE8F2F5}" destId="{1BE1C135-93BE-4C8D-A8E7-FEBD77C2ACA6}" srcOrd="0" destOrd="0" presId="urn:microsoft.com/office/officeart/2005/8/layout/orgChart1"/>
    <dgm:cxn modelId="{58FE2D35-2DAD-43B3-9161-36C10EF60082}" type="presParOf" srcId="{1BE1C135-93BE-4C8D-A8E7-FEBD77C2ACA6}" destId="{307901F5-F900-4E6F-8B78-2F9A8720C1A9}" srcOrd="0" destOrd="0" presId="urn:microsoft.com/office/officeart/2005/8/layout/orgChart1"/>
    <dgm:cxn modelId="{9F61D970-4F11-41F5-A042-8B6C36F84B85}" type="presParOf" srcId="{1BE1C135-93BE-4C8D-A8E7-FEBD77C2ACA6}" destId="{51BDE92D-25A5-4F26-84D8-1F7C8FF2A982}" srcOrd="1" destOrd="0" presId="urn:microsoft.com/office/officeart/2005/8/layout/orgChart1"/>
    <dgm:cxn modelId="{393C239C-6417-40B2-93FB-C706C6ED935A}" type="presParOf" srcId="{E0CF381B-456C-495E-8000-DECDDEE8F2F5}" destId="{5A8BAE71-0F77-4D76-BC38-6CFE5C38FA51}" srcOrd="1" destOrd="0" presId="urn:microsoft.com/office/officeart/2005/8/layout/orgChart1"/>
    <dgm:cxn modelId="{A89AF988-87C1-4EEA-ABFF-CC63F099F545}" type="presParOf" srcId="{5A8BAE71-0F77-4D76-BC38-6CFE5C38FA51}" destId="{59DF644C-EFBE-41A0-BCB3-CD939E662A61}" srcOrd="0" destOrd="0" presId="urn:microsoft.com/office/officeart/2005/8/layout/orgChart1"/>
    <dgm:cxn modelId="{E9FB2434-7F98-4F7B-9742-6CED1C08FAE4}" type="presParOf" srcId="{5A8BAE71-0F77-4D76-BC38-6CFE5C38FA51}" destId="{32DEC8AE-3F99-4335-9EAC-AA7ED6678E63}" srcOrd="1" destOrd="0" presId="urn:microsoft.com/office/officeart/2005/8/layout/orgChart1"/>
    <dgm:cxn modelId="{227270F6-FC73-46B1-A092-C2D251FD352C}" type="presParOf" srcId="{32DEC8AE-3F99-4335-9EAC-AA7ED6678E63}" destId="{9C606F7D-3282-43B6-A8AF-3E7692E05DE7}" srcOrd="0" destOrd="0" presId="urn:microsoft.com/office/officeart/2005/8/layout/orgChart1"/>
    <dgm:cxn modelId="{4A989A74-8D0B-4F5C-BC34-C90325AF3284}" type="presParOf" srcId="{9C606F7D-3282-43B6-A8AF-3E7692E05DE7}" destId="{04439DAD-59F2-48ED-BC4D-9159599B20E9}" srcOrd="0" destOrd="0" presId="urn:microsoft.com/office/officeart/2005/8/layout/orgChart1"/>
    <dgm:cxn modelId="{178541B4-ECD9-4AC2-80C8-402123B4193C}" type="presParOf" srcId="{9C606F7D-3282-43B6-A8AF-3E7692E05DE7}" destId="{E459B318-05E1-42E7-AF59-3755A86D72FD}" srcOrd="1" destOrd="0" presId="urn:microsoft.com/office/officeart/2005/8/layout/orgChart1"/>
    <dgm:cxn modelId="{7973D42B-820A-4713-BB18-8EC772ED8BD4}" type="presParOf" srcId="{32DEC8AE-3F99-4335-9EAC-AA7ED6678E63}" destId="{0C42D5BD-D6A0-4573-AF41-22D9F7989F99}" srcOrd="1" destOrd="0" presId="urn:microsoft.com/office/officeart/2005/8/layout/orgChart1"/>
    <dgm:cxn modelId="{A9E920DA-8BD2-4234-ABE6-7EB1A8531816}" type="presParOf" srcId="{0C42D5BD-D6A0-4573-AF41-22D9F7989F99}" destId="{7F61C0BB-FFE0-4B25-9079-CC0BAA0360B7}" srcOrd="0" destOrd="0" presId="urn:microsoft.com/office/officeart/2005/8/layout/orgChart1"/>
    <dgm:cxn modelId="{566665DF-764A-438A-9D53-E262E457678E}" type="presParOf" srcId="{0C42D5BD-D6A0-4573-AF41-22D9F7989F99}" destId="{B39E9837-B730-42E5-BA2A-75810CA77D51}" srcOrd="1" destOrd="0" presId="urn:microsoft.com/office/officeart/2005/8/layout/orgChart1"/>
    <dgm:cxn modelId="{D2C03188-62DF-4A09-8D0C-88795BB21CD2}" type="presParOf" srcId="{B39E9837-B730-42E5-BA2A-75810CA77D51}" destId="{0B548973-AEB3-4597-9B49-342C28E66961}" srcOrd="0" destOrd="0" presId="urn:microsoft.com/office/officeart/2005/8/layout/orgChart1"/>
    <dgm:cxn modelId="{5F697030-39FF-4B20-99EC-B4777D750237}" type="presParOf" srcId="{0B548973-AEB3-4597-9B49-342C28E66961}" destId="{E9D3A591-F5EB-46DD-B102-B8D1030F9C4A}" srcOrd="0" destOrd="0" presId="urn:microsoft.com/office/officeart/2005/8/layout/orgChart1"/>
    <dgm:cxn modelId="{DE5834A7-CAE2-4650-A51E-43FFFC312E64}" type="presParOf" srcId="{0B548973-AEB3-4597-9B49-342C28E66961}" destId="{7ED9FE02-16E8-43B5-AA73-CCA9104B125E}" srcOrd="1" destOrd="0" presId="urn:microsoft.com/office/officeart/2005/8/layout/orgChart1"/>
    <dgm:cxn modelId="{861A9AAA-BD61-430F-80B2-DF204F29DD34}" type="presParOf" srcId="{B39E9837-B730-42E5-BA2A-75810CA77D51}" destId="{FC2691BF-AAAD-402D-AC4F-D35282499201}" srcOrd="1" destOrd="0" presId="urn:microsoft.com/office/officeart/2005/8/layout/orgChart1"/>
    <dgm:cxn modelId="{9720B747-3350-497E-AF26-66808F326C9C}" type="presParOf" srcId="{FC2691BF-AAAD-402D-AC4F-D35282499201}" destId="{691C3B45-67A4-4121-9B17-35BD83B0191A}" srcOrd="0" destOrd="0" presId="urn:microsoft.com/office/officeart/2005/8/layout/orgChart1"/>
    <dgm:cxn modelId="{9CAA037E-0BB5-4E44-9695-876089E7163D}" type="presParOf" srcId="{FC2691BF-AAAD-402D-AC4F-D35282499201}" destId="{FE555A6B-0984-449D-8A50-6E4A760BBB6F}" srcOrd="1" destOrd="0" presId="urn:microsoft.com/office/officeart/2005/8/layout/orgChart1"/>
    <dgm:cxn modelId="{8825F5AE-C5EB-49B4-A345-9056BF8633DB}" type="presParOf" srcId="{FE555A6B-0984-449D-8A50-6E4A760BBB6F}" destId="{707B53F3-455A-4AF1-981E-939180892A96}" srcOrd="0" destOrd="0" presId="urn:microsoft.com/office/officeart/2005/8/layout/orgChart1"/>
    <dgm:cxn modelId="{79493BFD-F6DC-45D0-B0AA-49E09D10DECD}" type="presParOf" srcId="{707B53F3-455A-4AF1-981E-939180892A96}" destId="{6C08851A-9DD3-491F-AF2F-0B1EA06ACF48}" srcOrd="0" destOrd="0" presId="urn:microsoft.com/office/officeart/2005/8/layout/orgChart1"/>
    <dgm:cxn modelId="{334E745B-D69A-4818-AA47-CCD2E334E5D4}" type="presParOf" srcId="{707B53F3-455A-4AF1-981E-939180892A96}" destId="{A29C3D59-6BE6-43FD-B67F-4EE6996B0C29}" srcOrd="1" destOrd="0" presId="urn:microsoft.com/office/officeart/2005/8/layout/orgChart1"/>
    <dgm:cxn modelId="{C9CEC670-681E-4B75-938A-B2E87F01C633}" type="presParOf" srcId="{FE555A6B-0984-449D-8A50-6E4A760BBB6F}" destId="{DE3B94B9-F75F-48CD-A44E-1B4B6C118201}" srcOrd="1" destOrd="0" presId="urn:microsoft.com/office/officeart/2005/8/layout/orgChart1"/>
    <dgm:cxn modelId="{344CB2F5-4432-4DBE-949F-0F9905CBC67A}" type="presParOf" srcId="{FE555A6B-0984-449D-8A50-6E4A760BBB6F}" destId="{B4D26047-BCAE-46A9-AA4D-B575C000C5CF}" srcOrd="2" destOrd="0" presId="urn:microsoft.com/office/officeart/2005/8/layout/orgChart1"/>
    <dgm:cxn modelId="{D55C9A0D-F496-4EB2-B31C-FDACD7236EF9}" type="presParOf" srcId="{B39E9837-B730-42E5-BA2A-75810CA77D51}" destId="{EFA5F96E-3645-49DE-8110-68E8E424EC5A}" srcOrd="2" destOrd="0" presId="urn:microsoft.com/office/officeart/2005/8/layout/orgChart1"/>
    <dgm:cxn modelId="{8DA7FB19-64AE-44C4-B5A6-E20CD320C6B5}" type="presParOf" srcId="{32DEC8AE-3F99-4335-9EAC-AA7ED6678E63}" destId="{51EB1275-DFE5-4AB2-BAA9-9F620554A2DB}" srcOrd="2" destOrd="0" presId="urn:microsoft.com/office/officeart/2005/8/layout/orgChart1"/>
    <dgm:cxn modelId="{00025577-F7BD-44F5-B1DB-588CF153471D}" type="presParOf" srcId="{5A8BAE71-0F77-4D76-BC38-6CFE5C38FA51}" destId="{36D360A0-19E5-42CE-B7F3-DCCAD58138C1}" srcOrd="2" destOrd="0" presId="urn:microsoft.com/office/officeart/2005/8/layout/orgChart1"/>
    <dgm:cxn modelId="{09646A49-674E-4E8B-81BD-CB28CA4EBE82}" type="presParOf" srcId="{5A8BAE71-0F77-4D76-BC38-6CFE5C38FA51}" destId="{7DDB8734-8A8D-4DB6-B45A-A8CF218010C3}" srcOrd="3" destOrd="0" presId="urn:microsoft.com/office/officeart/2005/8/layout/orgChart1"/>
    <dgm:cxn modelId="{B29CEF7E-E803-420F-B55F-8D376F313873}" type="presParOf" srcId="{7DDB8734-8A8D-4DB6-B45A-A8CF218010C3}" destId="{02ADBA1B-F039-4406-8D2B-50979BD030EB}" srcOrd="0" destOrd="0" presId="urn:microsoft.com/office/officeart/2005/8/layout/orgChart1"/>
    <dgm:cxn modelId="{95B19476-C429-4BB0-B409-37090A128E5C}" type="presParOf" srcId="{02ADBA1B-F039-4406-8D2B-50979BD030EB}" destId="{67B2A93F-62C4-4319-AE04-F726C9717BDE}" srcOrd="0" destOrd="0" presId="urn:microsoft.com/office/officeart/2005/8/layout/orgChart1"/>
    <dgm:cxn modelId="{9F03AABD-D2E2-490A-A180-47C95B1A8571}" type="presParOf" srcId="{02ADBA1B-F039-4406-8D2B-50979BD030EB}" destId="{817FD532-2901-44A5-A850-E160EF379A77}" srcOrd="1" destOrd="0" presId="urn:microsoft.com/office/officeart/2005/8/layout/orgChart1"/>
    <dgm:cxn modelId="{BD59A40C-0144-4CF8-8138-4E8CFAA1D733}" type="presParOf" srcId="{7DDB8734-8A8D-4DB6-B45A-A8CF218010C3}" destId="{4ED10661-D674-48C9-B3C2-38A6AE3C2E00}" srcOrd="1" destOrd="0" presId="urn:microsoft.com/office/officeart/2005/8/layout/orgChart1"/>
    <dgm:cxn modelId="{4CD83C75-48FC-45DB-96F0-37A81F51222D}" type="presParOf" srcId="{7DDB8734-8A8D-4DB6-B45A-A8CF218010C3}" destId="{6E7CD1B6-185C-48DE-9300-9DFF755A61A4}" srcOrd="2" destOrd="0" presId="urn:microsoft.com/office/officeart/2005/8/layout/orgChart1"/>
    <dgm:cxn modelId="{E464AD7B-5BE7-4D68-BB79-9358BB427A15}" type="presParOf" srcId="{E0CF381B-456C-495E-8000-DECDDEE8F2F5}" destId="{9A8C919F-C36E-4B07-B113-4434D6C78DA4}" srcOrd="2" destOrd="0" presId="urn:microsoft.com/office/officeart/2005/8/layout/orgChart1"/>
    <dgm:cxn modelId="{6F58B632-6C19-4186-8A77-F3D14B6EE984}" type="presParOf" srcId="{E9F7D7AC-3BE0-4A94-899B-4A50BC808B38}" destId="{DF162051-91EB-4E41-93D1-6EF7153E1EB6}" srcOrd="2" destOrd="0" presId="urn:microsoft.com/office/officeart/2005/8/layout/orgChart1"/>
    <dgm:cxn modelId="{AF9183E2-C0DF-4000-BCD3-EC6676552650}" type="presParOf" srcId="{96702243-9B04-4717-9CED-7ACC170254EE}" destId="{8F66D04B-AD1D-4BAD-9B5D-8FBEB3891281}" srcOrd="2" destOrd="0" presId="urn:microsoft.com/office/officeart/2005/8/layout/orgChart1"/>
    <dgm:cxn modelId="{C6D4BF3F-69DD-47D1-AE6C-8DC703BF2AF4}" type="presParOf" srcId="{A8AD810B-B66E-40C0-A5F1-7A7F0E60F634}" destId="{0BD8EE6E-0376-4371-950A-A77E9799D8C2}" srcOrd="2" destOrd="0" presId="urn:microsoft.com/office/officeart/2005/8/layout/orgChart1"/>
    <dgm:cxn modelId="{5E8B2083-FFD1-449F-A167-2E7DBA08A46A}" type="presParOf" srcId="{A8AD810B-B66E-40C0-A5F1-7A7F0E60F634}" destId="{FE973EBC-896D-4B23-9D18-DC948AF325E5}" srcOrd="3" destOrd="0" presId="urn:microsoft.com/office/officeart/2005/8/layout/orgChart1"/>
    <dgm:cxn modelId="{3085EDF0-EF97-449C-8206-D183C3F0DE1B}" type="presParOf" srcId="{FE973EBC-896D-4B23-9D18-DC948AF325E5}" destId="{8556A70A-692C-471D-8DB3-6CB813D94E92}" srcOrd="0" destOrd="0" presId="urn:microsoft.com/office/officeart/2005/8/layout/orgChart1"/>
    <dgm:cxn modelId="{8DFD3C2C-4448-424C-83CC-F5D342C7C775}" type="presParOf" srcId="{8556A70A-692C-471D-8DB3-6CB813D94E92}" destId="{C373EB62-5478-478D-8EDD-055D5BA20000}" srcOrd="0" destOrd="0" presId="urn:microsoft.com/office/officeart/2005/8/layout/orgChart1"/>
    <dgm:cxn modelId="{8854914B-71CF-4446-B942-10F999D7A294}" type="presParOf" srcId="{8556A70A-692C-471D-8DB3-6CB813D94E92}" destId="{5153A6CA-3FD1-4B4B-97D3-EB170670F6EF}" srcOrd="1" destOrd="0" presId="urn:microsoft.com/office/officeart/2005/8/layout/orgChart1"/>
    <dgm:cxn modelId="{295FBBB5-EB2D-491E-B298-536F13B8F1B2}" type="presParOf" srcId="{FE973EBC-896D-4B23-9D18-DC948AF325E5}" destId="{1FCBE4C2-76E4-46EA-88F6-4D6F9F77F0D6}" srcOrd="1" destOrd="0" presId="urn:microsoft.com/office/officeart/2005/8/layout/orgChart1"/>
    <dgm:cxn modelId="{A6B9CEF2-863B-4688-BFAD-EF9634D50455}" type="presParOf" srcId="{FE973EBC-896D-4B23-9D18-DC948AF325E5}" destId="{526D22C6-93D1-4183-8C94-FF7FC7365DBF}" srcOrd="2" destOrd="0" presId="urn:microsoft.com/office/officeart/2005/8/layout/orgChart1"/>
    <dgm:cxn modelId="{4AD9F335-D534-4399-9F86-A3F678118F72}" type="presParOf" srcId="{AE5DFF95-D796-493E-9123-23B731CFBD5B}" destId="{73B7DB4A-E7E9-4A22-8E4D-48B6A5C9DEC3}" srcOrd="2" destOrd="0" presId="urn:microsoft.com/office/officeart/2005/8/layout/orgChart1"/>
    <dgm:cxn modelId="{A584F4ED-67D9-4FDF-9669-9AB15071A09B}" type="presParOf" srcId="{E256ADA2-67B8-4F72-8869-3436B3BF311B}" destId="{97F84FBF-FDCB-44C0-BA37-7CC7FE18DA41}" srcOrd="2" destOrd="0" presId="urn:microsoft.com/office/officeart/2005/8/layout/orgChart1"/>
    <dgm:cxn modelId="{61A4A586-14F8-447C-87AC-6393E7A095AB}" type="presParOf" srcId="{898EE847-1B2C-4388-B9DD-0E2045DD6AD8}" destId="{BB3FCEB3-DCAB-4D13-8900-C8ECCFBE1D8F}" srcOrd="2" destOrd="0" presId="urn:microsoft.com/office/officeart/2005/8/layout/orgChart1"/>
    <dgm:cxn modelId="{AAE9D389-0B19-4D29-BC11-600A15A99A35}" type="presParOf" srcId="{8E4926A9-B575-488C-9DDF-A0FE96EA2D21}" destId="{547D7257-5BEA-421A-A39E-6C483AEF4BA6}" srcOrd="2" destOrd="0" presId="urn:microsoft.com/office/officeart/2005/8/layout/orgChart1"/>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5B013B-15E9-42B3-A810-CD0F35DD34BF}">
      <dsp:nvSpPr>
        <dsp:cNvPr id="0" name=""/>
        <dsp:cNvSpPr/>
      </dsp:nvSpPr>
      <dsp:spPr>
        <a:xfrm>
          <a:off x="2836441" y="566187"/>
          <a:ext cx="117934" cy="516666"/>
        </a:xfrm>
        <a:custGeom>
          <a:avLst/>
          <a:gdLst/>
          <a:ahLst/>
          <a:cxnLst/>
          <a:rect l="0" t="0" r="0" b="0"/>
          <a:pathLst>
            <a:path>
              <a:moveTo>
                <a:pt x="117934" y="0"/>
              </a:moveTo>
              <a:lnTo>
                <a:pt x="117934" y="516666"/>
              </a:lnTo>
              <a:lnTo>
                <a:pt x="0" y="516666"/>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30AC2AD7-0CE1-4D5B-B77F-4BC9AB720894}">
      <dsp:nvSpPr>
        <dsp:cNvPr id="0" name=""/>
        <dsp:cNvSpPr/>
      </dsp:nvSpPr>
      <dsp:spPr>
        <a:xfrm>
          <a:off x="2836441" y="3899537"/>
          <a:ext cx="117934" cy="516666"/>
        </a:xfrm>
        <a:custGeom>
          <a:avLst/>
          <a:gdLst/>
          <a:ahLst/>
          <a:cxnLst/>
          <a:rect l="0" t="0" r="0" b="0"/>
          <a:pathLst>
            <a:path>
              <a:moveTo>
                <a:pt x="117934" y="0"/>
              </a:moveTo>
              <a:lnTo>
                <a:pt x="117934" y="516666"/>
              </a:lnTo>
              <a:lnTo>
                <a:pt x="0" y="516666"/>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D46BD3CD-DD8E-4A4B-B4D1-496CF52A3066}">
      <dsp:nvSpPr>
        <dsp:cNvPr id="0" name=""/>
        <dsp:cNvSpPr/>
      </dsp:nvSpPr>
      <dsp:spPr>
        <a:xfrm>
          <a:off x="2291853" y="5494463"/>
          <a:ext cx="248446" cy="521327"/>
        </a:xfrm>
        <a:custGeom>
          <a:avLst/>
          <a:gdLst/>
          <a:ahLst/>
          <a:cxnLst/>
          <a:rect l="0" t="0" r="0" b="0"/>
          <a:pathLst>
            <a:path>
              <a:moveTo>
                <a:pt x="0" y="0"/>
              </a:moveTo>
              <a:lnTo>
                <a:pt x="0" y="521327"/>
              </a:lnTo>
              <a:lnTo>
                <a:pt x="248446" y="521327"/>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9A018BA9-C851-4AF0-86B0-8EB6DDABABC6}">
      <dsp:nvSpPr>
        <dsp:cNvPr id="0" name=""/>
        <dsp:cNvSpPr/>
      </dsp:nvSpPr>
      <dsp:spPr>
        <a:xfrm>
          <a:off x="2908656" y="3899537"/>
          <a:ext cx="91440" cy="1033332"/>
        </a:xfrm>
        <a:custGeom>
          <a:avLst/>
          <a:gdLst/>
          <a:ahLst/>
          <a:cxnLst/>
          <a:rect l="0" t="0" r="0" b="0"/>
          <a:pathLst>
            <a:path>
              <a:moveTo>
                <a:pt x="45720" y="0"/>
              </a:moveTo>
              <a:lnTo>
                <a:pt x="45720" y="1033332"/>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B6C7E1BA-DD9B-4023-9C32-369367ACFEDE}">
      <dsp:nvSpPr>
        <dsp:cNvPr id="0" name=""/>
        <dsp:cNvSpPr/>
      </dsp:nvSpPr>
      <dsp:spPr>
        <a:xfrm>
          <a:off x="2908656" y="3102074"/>
          <a:ext cx="91440" cy="235869"/>
        </a:xfrm>
        <a:custGeom>
          <a:avLst/>
          <a:gdLst/>
          <a:ahLst/>
          <a:cxnLst/>
          <a:rect l="0" t="0" r="0" b="0"/>
          <a:pathLst>
            <a:path>
              <a:moveTo>
                <a:pt x="45720" y="0"/>
              </a:moveTo>
              <a:lnTo>
                <a:pt x="45720" y="235869"/>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6B62F944-D7E4-4BC0-9341-339939609054}">
      <dsp:nvSpPr>
        <dsp:cNvPr id="0" name=""/>
        <dsp:cNvSpPr/>
      </dsp:nvSpPr>
      <dsp:spPr>
        <a:xfrm>
          <a:off x="2908656" y="2161113"/>
          <a:ext cx="91440" cy="235869"/>
        </a:xfrm>
        <a:custGeom>
          <a:avLst/>
          <a:gdLst/>
          <a:ahLst/>
          <a:cxnLst/>
          <a:rect l="0" t="0" r="0" b="0"/>
          <a:pathLst>
            <a:path>
              <a:moveTo>
                <a:pt x="45720" y="0"/>
              </a:moveTo>
              <a:lnTo>
                <a:pt x="45720" y="235869"/>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9956CFB5-4426-4C83-906F-1464A9B57D1B}">
      <dsp:nvSpPr>
        <dsp:cNvPr id="0" name=""/>
        <dsp:cNvSpPr/>
      </dsp:nvSpPr>
      <dsp:spPr>
        <a:xfrm>
          <a:off x="2908656" y="566187"/>
          <a:ext cx="91440" cy="1033332"/>
        </a:xfrm>
        <a:custGeom>
          <a:avLst/>
          <a:gdLst/>
          <a:ahLst/>
          <a:cxnLst/>
          <a:rect l="0" t="0" r="0" b="0"/>
          <a:pathLst>
            <a:path>
              <a:moveTo>
                <a:pt x="45720" y="0"/>
              </a:moveTo>
              <a:lnTo>
                <a:pt x="45720" y="1033332"/>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E2D99F8C-9C59-4D8F-B029-974592A24C1B}">
      <dsp:nvSpPr>
        <dsp:cNvPr id="0" name=""/>
        <dsp:cNvSpPr/>
      </dsp:nvSpPr>
      <dsp:spPr>
        <a:xfrm>
          <a:off x="2111587" y="4593"/>
          <a:ext cx="1685578" cy="561593"/>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parent/carer makes a written request</a:t>
          </a:r>
        </a:p>
      </dsp:txBody>
      <dsp:txXfrm>
        <a:off x="2111587" y="4593"/>
        <a:ext cx="1685578" cy="561593"/>
      </dsp:txXfrm>
    </dsp:sp>
    <dsp:sp modelId="{9E188149-962D-4B89-9E8A-1008D3B769D1}">
      <dsp:nvSpPr>
        <dsp:cNvPr id="0" name=""/>
        <dsp:cNvSpPr/>
      </dsp:nvSpPr>
      <dsp:spPr>
        <a:xfrm>
          <a:off x="2111721" y="1599519"/>
          <a:ext cx="1685308" cy="561593"/>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management team will prepare the file within 14 days of the request</a:t>
          </a:r>
        </a:p>
      </dsp:txBody>
      <dsp:txXfrm>
        <a:off x="2111721" y="1599519"/>
        <a:ext cx="1685308" cy="561593"/>
      </dsp:txXfrm>
    </dsp:sp>
    <dsp:sp modelId="{520A04F2-EEB4-414C-AD47-7E977E9416B8}">
      <dsp:nvSpPr>
        <dsp:cNvPr id="0" name=""/>
        <dsp:cNvSpPr/>
      </dsp:nvSpPr>
      <dsp:spPr>
        <a:xfrm>
          <a:off x="2111519" y="2396982"/>
          <a:ext cx="1685713" cy="705092"/>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All third parties are informed and consent gained to disclose their infromation </a:t>
          </a:r>
        </a:p>
      </dsp:txBody>
      <dsp:txXfrm>
        <a:off x="2111519" y="2396982"/>
        <a:ext cx="1685713" cy="705092"/>
      </dsp:txXfrm>
    </dsp:sp>
    <dsp:sp modelId="{D533C946-4D90-4D65-947B-877BD96EA784}">
      <dsp:nvSpPr>
        <dsp:cNvPr id="0" name=""/>
        <dsp:cNvSpPr/>
      </dsp:nvSpPr>
      <dsp:spPr>
        <a:xfrm>
          <a:off x="2126222" y="3337944"/>
          <a:ext cx="1656308" cy="561593"/>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Written consent is kept on file </a:t>
          </a:r>
        </a:p>
      </dsp:txBody>
      <dsp:txXfrm>
        <a:off x="2126222" y="3337944"/>
        <a:ext cx="1656308" cy="561593"/>
      </dsp:txXfrm>
    </dsp:sp>
    <dsp:sp modelId="{D7146899-5D97-48B0-A2B3-8712AE535183}">
      <dsp:nvSpPr>
        <dsp:cNvPr id="0" name=""/>
        <dsp:cNvSpPr/>
      </dsp:nvSpPr>
      <dsp:spPr>
        <a:xfrm>
          <a:off x="2126222" y="4932870"/>
          <a:ext cx="1656308" cy="561593"/>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All documents related to the child are photocopied </a:t>
          </a:r>
        </a:p>
      </dsp:txBody>
      <dsp:txXfrm>
        <a:off x="2126222" y="4932870"/>
        <a:ext cx="1656308" cy="561593"/>
      </dsp:txXfrm>
    </dsp:sp>
    <dsp:sp modelId="{B4AD7C79-4034-403B-A7EE-F2681BAB8B21}">
      <dsp:nvSpPr>
        <dsp:cNvPr id="0" name=""/>
        <dsp:cNvSpPr/>
      </dsp:nvSpPr>
      <dsp:spPr>
        <a:xfrm>
          <a:off x="2540299" y="5730332"/>
          <a:ext cx="2146219" cy="570916"/>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parent/carer is invited in to discuss the photcopied file with the owner / manager </a:t>
          </a:r>
        </a:p>
      </dsp:txBody>
      <dsp:txXfrm>
        <a:off x="2540299" y="5730332"/>
        <a:ext cx="2146219" cy="570916"/>
      </dsp:txXfrm>
    </dsp:sp>
    <dsp:sp modelId="{F757D8F8-B3F9-495D-A0F9-8EB2E1898E20}">
      <dsp:nvSpPr>
        <dsp:cNvPr id="0" name=""/>
        <dsp:cNvSpPr/>
      </dsp:nvSpPr>
      <dsp:spPr>
        <a:xfrm>
          <a:off x="1028480" y="4135407"/>
          <a:ext cx="1807960" cy="561593"/>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If consent is not gained then the information will not be included </a:t>
          </a:r>
        </a:p>
      </dsp:txBody>
      <dsp:txXfrm>
        <a:off x="1028480" y="4135407"/>
        <a:ext cx="1807960" cy="561593"/>
      </dsp:txXfrm>
    </dsp:sp>
    <dsp:sp modelId="{21B16C94-2772-485B-95DF-0BAF6C0EACED}">
      <dsp:nvSpPr>
        <dsp:cNvPr id="0" name=""/>
        <dsp:cNvSpPr/>
      </dsp:nvSpPr>
      <dsp:spPr>
        <a:xfrm>
          <a:off x="1120211" y="802056"/>
          <a:ext cx="1716230" cy="561593"/>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Legal advice may be sought prior to sharing the file</a:t>
          </a:r>
        </a:p>
      </dsp:txBody>
      <dsp:txXfrm>
        <a:off x="1120211" y="802056"/>
        <a:ext cx="1716230" cy="561593"/>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DE7BE0-E501-4554-961F-4C0DB5455951}">
      <dsp:nvSpPr>
        <dsp:cNvPr id="0" name=""/>
        <dsp:cNvSpPr/>
      </dsp:nvSpPr>
      <dsp:spPr>
        <a:xfrm>
          <a:off x="2768016" y="4882838"/>
          <a:ext cx="315219" cy="415312"/>
        </a:xfrm>
        <a:custGeom>
          <a:avLst/>
          <a:gdLst/>
          <a:ahLst/>
          <a:cxnLst/>
          <a:rect l="0" t="0" r="0" b="0"/>
          <a:pathLst>
            <a:path>
              <a:moveTo>
                <a:pt x="0" y="0"/>
              </a:moveTo>
              <a:lnTo>
                <a:pt x="0" y="415312"/>
              </a:lnTo>
              <a:lnTo>
                <a:pt x="315219" y="415312"/>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2F148533-2CE2-4D32-A2F3-5606E19B4F81}">
      <dsp:nvSpPr>
        <dsp:cNvPr id="0" name=""/>
        <dsp:cNvSpPr/>
      </dsp:nvSpPr>
      <dsp:spPr>
        <a:xfrm>
          <a:off x="3562882" y="4206920"/>
          <a:ext cx="91440" cy="154706"/>
        </a:xfrm>
        <a:custGeom>
          <a:avLst/>
          <a:gdLst/>
          <a:ahLst/>
          <a:cxnLst/>
          <a:rect l="0" t="0" r="0" b="0"/>
          <a:pathLst>
            <a:path>
              <a:moveTo>
                <a:pt x="45720" y="0"/>
              </a:moveTo>
              <a:lnTo>
                <a:pt x="45720" y="154706"/>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273EB438-2E6C-46C2-B942-8091D13EC405}">
      <dsp:nvSpPr>
        <dsp:cNvPr id="0" name=""/>
        <dsp:cNvSpPr/>
      </dsp:nvSpPr>
      <dsp:spPr>
        <a:xfrm>
          <a:off x="3562882" y="3362313"/>
          <a:ext cx="91440" cy="154706"/>
        </a:xfrm>
        <a:custGeom>
          <a:avLst/>
          <a:gdLst/>
          <a:ahLst/>
          <a:cxnLst/>
          <a:rect l="0" t="0" r="0" b="0"/>
          <a:pathLst>
            <a:path>
              <a:moveTo>
                <a:pt x="45720" y="0"/>
              </a:moveTo>
              <a:lnTo>
                <a:pt x="45720" y="154706"/>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6F26CF2F-940D-4366-8565-12ACA35F9EBF}">
      <dsp:nvSpPr>
        <dsp:cNvPr id="0" name=""/>
        <dsp:cNvSpPr/>
      </dsp:nvSpPr>
      <dsp:spPr>
        <a:xfrm>
          <a:off x="3562882" y="2686395"/>
          <a:ext cx="91440" cy="154706"/>
        </a:xfrm>
        <a:custGeom>
          <a:avLst/>
          <a:gdLst/>
          <a:ahLst/>
          <a:cxnLst/>
          <a:rect l="0" t="0" r="0" b="0"/>
          <a:pathLst>
            <a:path>
              <a:moveTo>
                <a:pt x="45720" y="0"/>
              </a:moveTo>
              <a:lnTo>
                <a:pt x="45720" y="154706"/>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1856CD3D-E5B6-4101-9AE6-9B607EC85B79}">
      <dsp:nvSpPr>
        <dsp:cNvPr id="0" name=""/>
        <dsp:cNvSpPr/>
      </dsp:nvSpPr>
      <dsp:spPr>
        <a:xfrm>
          <a:off x="2480517" y="2010477"/>
          <a:ext cx="1128085" cy="154706"/>
        </a:xfrm>
        <a:custGeom>
          <a:avLst/>
          <a:gdLst/>
          <a:ahLst/>
          <a:cxnLst/>
          <a:rect l="0" t="0" r="0" b="0"/>
          <a:pathLst>
            <a:path>
              <a:moveTo>
                <a:pt x="0" y="0"/>
              </a:moveTo>
              <a:lnTo>
                <a:pt x="0" y="77353"/>
              </a:lnTo>
              <a:lnTo>
                <a:pt x="1128085" y="77353"/>
              </a:lnTo>
              <a:lnTo>
                <a:pt x="1128085" y="154706"/>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B5286EA0-73AE-4080-91D0-8839E6896F31}">
      <dsp:nvSpPr>
        <dsp:cNvPr id="0" name=""/>
        <dsp:cNvSpPr/>
      </dsp:nvSpPr>
      <dsp:spPr>
        <a:xfrm>
          <a:off x="1352431" y="2010477"/>
          <a:ext cx="1128085" cy="154706"/>
        </a:xfrm>
        <a:custGeom>
          <a:avLst/>
          <a:gdLst/>
          <a:ahLst/>
          <a:cxnLst/>
          <a:rect l="0" t="0" r="0" b="0"/>
          <a:pathLst>
            <a:path>
              <a:moveTo>
                <a:pt x="1128085" y="0"/>
              </a:moveTo>
              <a:lnTo>
                <a:pt x="1128085" y="77353"/>
              </a:lnTo>
              <a:lnTo>
                <a:pt x="0" y="77353"/>
              </a:lnTo>
              <a:lnTo>
                <a:pt x="0" y="154706"/>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F1F19851-224C-49CE-A268-F90C31F185C8}">
      <dsp:nvSpPr>
        <dsp:cNvPr id="0" name=""/>
        <dsp:cNvSpPr/>
      </dsp:nvSpPr>
      <dsp:spPr>
        <a:xfrm>
          <a:off x="2434797" y="1210123"/>
          <a:ext cx="91440" cy="154706"/>
        </a:xfrm>
        <a:custGeom>
          <a:avLst/>
          <a:gdLst/>
          <a:ahLst/>
          <a:cxnLst/>
          <a:rect l="0" t="0" r="0" b="0"/>
          <a:pathLst>
            <a:path>
              <a:moveTo>
                <a:pt x="45720" y="0"/>
              </a:moveTo>
              <a:lnTo>
                <a:pt x="45720" y="154706"/>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9165DAE5-668D-44DF-9AE8-1D06A18B57F1}">
      <dsp:nvSpPr>
        <dsp:cNvPr id="0" name=""/>
        <dsp:cNvSpPr/>
      </dsp:nvSpPr>
      <dsp:spPr>
        <a:xfrm>
          <a:off x="2434797" y="534206"/>
          <a:ext cx="91440" cy="154706"/>
        </a:xfrm>
        <a:custGeom>
          <a:avLst/>
          <a:gdLst/>
          <a:ahLst/>
          <a:cxnLst/>
          <a:rect l="0" t="0" r="0" b="0"/>
          <a:pathLst>
            <a:path>
              <a:moveTo>
                <a:pt x="45720" y="0"/>
              </a:moveTo>
              <a:lnTo>
                <a:pt x="45720" y="154706"/>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5D02C7CF-4ABC-434D-8206-3DEA3D370DA7}">
      <dsp:nvSpPr>
        <dsp:cNvPr id="0" name=""/>
        <dsp:cNvSpPr/>
      </dsp:nvSpPr>
      <dsp:spPr>
        <a:xfrm>
          <a:off x="1429785" y="861"/>
          <a:ext cx="2101463" cy="533344"/>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Children must be well enough to attend the setting - as judged by the parents and the manager</a:t>
          </a:r>
        </a:p>
      </dsp:txBody>
      <dsp:txXfrm>
        <a:off x="1429785" y="861"/>
        <a:ext cx="2101463" cy="533344"/>
      </dsp:txXfrm>
    </dsp:sp>
    <dsp:sp modelId="{DAB8342D-E85B-4CD6-988D-2C8166A3505F}">
      <dsp:nvSpPr>
        <dsp:cNvPr id="0" name=""/>
        <dsp:cNvSpPr/>
      </dsp:nvSpPr>
      <dsp:spPr>
        <a:xfrm>
          <a:off x="1176927" y="688912"/>
          <a:ext cx="2607178" cy="521211"/>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medication must be given to staff in the original containers, and be clearly labelled</a:t>
          </a:r>
        </a:p>
      </dsp:txBody>
      <dsp:txXfrm>
        <a:off x="1176927" y="688912"/>
        <a:ext cx="2607178" cy="521211"/>
      </dsp:txXfrm>
    </dsp:sp>
    <dsp:sp modelId="{BD65E1C4-9D95-4377-BFFD-C788632B0338}">
      <dsp:nvSpPr>
        <dsp:cNvPr id="0" name=""/>
        <dsp:cNvSpPr/>
      </dsp:nvSpPr>
      <dsp:spPr>
        <a:xfrm>
          <a:off x="1429785" y="1364830"/>
          <a:ext cx="2101463" cy="645646"/>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a:t>
          </a:r>
          <a:r>
            <a:rPr lang="en-GB" sz="1100" kern="1200">
              <a:solidFill>
                <a:sysClr val="windowText" lastClr="000000"/>
              </a:solidFill>
              <a:latin typeface="Cambria" panose="02040503050406030204" pitchFamily="18" charset="0"/>
              <a:ea typeface="Cambria" panose="02040503050406030204" pitchFamily="18" charset="0"/>
              <a:cs typeface="+mn-cs"/>
            </a:rPr>
            <a:t>parent/carer must complete the Medication Form. This must be fully completed prior to the child being left at the setting </a:t>
          </a:r>
        </a:p>
      </dsp:txBody>
      <dsp:txXfrm>
        <a:off x="1429785" y="1364830"/>
        <a:ext cx="2101463" cy="645646"/>
      </dsp:txXfrm>
    </dsp:sp>
    <dsp:sp modelId="{628965FD-EFE1-4760-9396-5BB099FEC17A}">
      <dsp:nvSpPr>
        <dsp:cNvPr id="0" name=""/>
        <dsp:cNvSpPr/>
      </dsp:nvSpPr>
      <dsp:spPr>
        <a:xfrm>
          <a:off x="301699" y="2165184"/>
          <a:ext cx="2101463" cy="716749"/>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If there are any doubts/concerns the staff member should ask the manager for advice prior to the parent/carer leaving the setting</a:t>
          </a:r>
        </a:p>
      </dsp:txBody>
      <dsp:txXfrm>
        <a:off x="301699" y="2165184"/>
        <a:ext cx="2101463" cy="716749"/>
      </dsp:txXfrm>
    </dsp:sp>
    <dsp:sp modelId="{D6C15BBC-B6AB-44D2-B9D6-DCA20EBFBA35}">
      <dsp:nvSpPr>
        <dsp:cNvPr id="0" name=""/>
        <dsp:cNvSpPr/>
      </dsp:nvSpPr>
      <dsp:spPr>
        <a:xfrm>
          <a:off x="2557870" y="2165184"/>
          <a:ext cx="2101463" cy="521211"/>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Two members of staff must be present when medication is administered </a:t>
          </a:r>
        </a:p>
      </dsp:txBody>
      <dsp:txXfrm>
        <a:off x="2557870" y="2165184"/>
        <a:ext cx="2101463" cy="521211"/>
      </dsp:txXfrm>
    </dsp:sp>
    <dsp:sp modelId="{24B4D236-D55C-44FD-AA34-79722F4CAA7A}">
      <dsp:nvSpPr>
        <dsp:cNvPr id="0" name=""/>
        <dsp:cNvSpPr/>
      </dsp:nvSpPr>
      <dsp:spPr>
        <a:xfrm>
          <a:off x="2557870" y="2841102"/>
          <a:ext cx="2101463" cy="521211"/>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Both staff members must check all the details of the </a:t>
          </a:r>
          <a:r>
            <a:rPr lang="en-GB" sz="1100" kern="1200">
              <a:solidFill>
                <a:sysClr val="windowText" lastClr="000000"/>
              </a:solidFill>
              <a:latin typeface="Cambria" panose="02040503050406030204" pitchFamily="18" charset="0"/>
              <a:ea typeface="Cambria" panose="02040503050406030204" pitchFamily="18" charset="0"/>
              <a:cs typeface="+mn-cs"/>
            </a:rPr>
            <a:t>Medication form </a:t>
          </a:r>
        </a:p>
      </dsp:txBody>
      <dsp:txXfrm>
        <a:off x="2557870" y="2841102"/>
        <a:ext cx="2101463" cy="521211"/>
      </dsp:txXfrm>
    </dsp:sp>
    <dsp:sp modelId="{1B181BFC-3579-43F7-BE6F-014EBE10F795}">
      <dsp:nvSpPr>
        <dsp:cNvPr id="0" name=""/>
        <dsp:cNvSpPr/>
      </dsp:nvSpPr>
      <dsp:spPr>
        <a:xfrm>
          <a:off x="2557870" y="3517020"/>
          <a:ext cx="2101463" cy="689900"/>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If both staff members are happy with all the details then the medication can be adminsitered as directed</a:t>
          </a:r>
        </a:p>
      </dsp:txBody>
      <dsp:txXfrm>
        <a:off x="2557870" y="3517020"/>
        <a:ext cx="2101463" cy="689900"/>
      </dsp:txXfrm>
    </dsp:sp>
    <dsp:sp modelId="{C1146AFA-CB01-4991-9EC4-C5686BE6BD46}">
      <dsp:nvSpPr>
        <dsp:cNvPr id="0" name=""/>
        <dsp:cNvSpPr/>
      </dsp:nvSpPr>
      <dsp:spPr>
        <a:xfrm>
          <a:off x="2557870" y="4361627"/>
          <a:ext cx="2101463" cy="521211"/>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medication form should be fully completed</a:t>
          </a:r>
        </a:p>
      </dsp:txBody>
      <dsp:txXfrm>
        <a:off x="2557870" y="4361627"/>
        <a:ext cx="2101463" cy="521211"/>
      </dsp:txXfrm>
    </dsp:sp>
    <dsp:sp modelId="{2598A930-3A38-40A4-A5E0-4ED1081C0ED7}">
      <dsp:nvSpPr>
        <dsp:cNvPr id="0" name=""/>
        <dsp:cNvSpPr/>
      </dsp:nvSpPr>
      <dsp:spPr>
        <a:xfrm>
          <a:off x="3083236" y="5037545"/>
          <a:ext cx="2101463" cy="521211"/>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On collection, the medication form should be reviewed by the parent and signed as appropriate </a:t>
          </a:r>
        </a:p>
      </dsp:txBody>
      <dsp:txXfrm>
        <a:off x="3083236" y="5037545"/>
        <a:ext cx="2101463" cy="521211"/>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C2D547-DE45-444A-886F-BC64688524C2}">
      <dsp:nvSpPr>
        <dsp:cNvPr id="0" name=""/>
        <dsp:cNvSpPr/>
      </dsp:nvSpPr>
      <dsp:spPr>
        <a:xfrm>
          <a:off x="4637177" y="2311400"/>
          <a:ext cx="252310" cy="569676"/>
        </a:xfrm>
        <a:custGeom>
          <a:avLst/>
          <a:gdLst/>
          <a:ahLst/>
          <a:cxnLst/>
          <a:rect l="0" t="0" r="0" b="0"/>
          <a:pathLst>
            <a:path>
              <a:moveTo>
                <a:pt x="0" y="0"/>
              </a:moveTo>
              <a:lnTo>
                <a:pt x="0" y="569676"/>
              </a:lnTo>
              <a:lnTo>
                <a:pt x="252310" y="569676"/>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5BCA7D38-EF46-48FF-8C07-4B969157427C}">
      <dsp:nvSpPr>
        <dsp:cNvPr id="0" name=""/>
        <dsp:cNvSpPr/>
      </dsp:nvSpPr>
      <dsp:spPr>
        <a:xfrm>
          <a:off x="5264286" y="1645826"/>
          <a:ext cx="91440" cy="289962"/>
        </a:xfrm>
        <a:custGeom>
          <a:avLst/>
          <a:gdLst/>
          <a:ahLst/>
          <a:cxnLst/>
          <a:rect l="0" t="0" r="0" b="0"/>
          <a:pathLst>
            <a:path>
              <a:moveTo>
                <a:pt x="45720" y="0"/>
              </a:moveTo>
              <a:lnTo>
                <a:pt x="45720" y="289962"/>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77B569A9-9FF4-4F64-88AD-01B2A454F498}">
      <dsp:nvSpPr>
        <dsp:cNvPr id="0" name=""/>
        <dsp:cNvSpPr/>
      </dsp:nvSpPr>
      <dsp:spPr>
        <a:xfrm>
          <a:off x="3091218" y="997422"/>
          <a:ext cx="2218787" cy="289962"/>
        </a:xfrm>
        <a:custGeom>
          <a:avLst/>
          <a:gdLst/>
          <a:ahLst/>
          <a:cxnLst/>
          <a:rect l="0" t="0" r="0" b="0"/>
          <a:pathLst>
            <a:path>
              <a:moveTo>
                <a:pt x="0" y="0"/>
              </a:moveTo>
              <a:lnTo>
                <a:pt x="0" y="144981"/>
              </a:lnTo>
              <a:lnTo>
                <a:pt x="2218787" y="144981"/>
              </a:lnTo>
              <a:lnTo>
                <a:pt x="2218787" y="289962"/>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D6BB6305-4B5D-4E83-9D35-83282FED0106}">
      <dsp:nvSpPr>
        <dsp:cNvPr id="0" name=""/>
        <dsp:cNvSpPr/>
      </dsp:nvSpPr>
      <dsp:spPr>
        <a:xfrm>
          <a:off x="2638733" y="3411449"/>
          <a:ext cx="207116" cy="493005"/>
        </a:xfrm>
        <a:custGeom>
          <a:avLst/>
          <a:gdLst/>
          <a:ahLst/>
          <a:cxnLst/>
          <a:rect l="0" t="0" r="0" b="0"/>
          <a:pathLst>
            <a:path>
              <a:moveTo>
                <a:pt x="0" y="0"/>
              </a:moveTo>
              <a:lnTo>
                <a:pt x="0" y="493005"/>
              </a:lnTo>
              <a:lnTo>
                <a:pt x="207116" y="493005"/>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6D92D731-E379-44F6-AEBC-59082660C7B0}">
      <dsp:nvSpPr>
        <dsp:cNvPr id="0" name=""/>
        <dsp:cNvSpPr/>
      </dsp:nvSpPr>
      <dsp:spPr>
        <a:xfrm>
          <a:off x="3145323" y="2599644"/>
          <a:ext cx="91440" cy="289962"/>
        </a:xfrm>
        <a:custGeom>
          <a:avLst/>
          <a:gdLst/>
          <a:ahLst/>
          <a:cxnLst/>
          <a:rect l="0" t="0" r="0" b="0"/>
          <a:pathLst>
            <a:path>
              <a:moveTo>
                <a:pt x="45720" y="0"/>
              </a:moveTo>
              <a:lnTo>
                <a:pt x="45720" y="289962"/>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C0ECEF01-21E3-4AE8-B898-FCE93D31BDE8}">
      <dsp:nvSpPr>
        <dsp:cNvPr id="0" name=""/>
        <dsp:cNvSpPr/>
      </dsp:nvSpPr>
      <dsp:spPr>
        <a:xfrm>
          <a:off x="3145323" y="1619294"/>
          <a:ext cx="91440" cy="289962"/>
        </a:xfrm>
        <a:custGeom>
          <a:avLst/>
          <a:gdLst/>
          <a:ahLst/>
          <a:cxnLst/>
          <a:rect l="0" t="0" r="0" b="0"/>
          <a:pathLst>
            <a:path>
              <a:moveTo>
                <a:pt x="45720" y="0"/>
              </a:moveTo>
              <a:lnTo>
                <a:pt x="45720" y="289962"/>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9122F596-167D-4B40-94DF-445B7B89B3EC}">
      <dsp:nvSpPr>
        <dsp:cNvPr id="0" name=""/>
        <dsp:cNvSpPr/>
      </dsp:nvSpPr>
      <dsp:spPr>
        <a:xfrm>
          <a:off x="3091218" y="997422"/>
          <a:ext cx="99824" cy="289962"/>
        </a:xfrm>
        <a:custGeom>
          <a:avLst/>
          <a:gdLst/>
          <a:ahLst/>
          <a:cxnLst/>
          <a:rect l="0" t="0" r="0" b="0"/>
          <a:pathLst>
            <a:path>
              <a:moveTo>
                <a:pt x="0" y="0"/>
              </a:moveTo>
              <a:lnTo>
                <a:pt x="0" y="144981"/>
              </a:lnTo>
              <a:lnTo>
                <a:pt x="99824" y="144981"/>
              </a:lnTo>
              <a:lnTo>
                <a:pt x="99824" y="289962"/>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68386A14-E2C4-4288-8586-A04D50A5E267}">
      <dsp:nvSpPr>
        <dsp:cNvPr id="0" name=""/>
        <dsp:cNvSpPr/>
      </dsp:nvSpPr>
      <dsp:spPr>
        <a:xfrm>
          <a:off x="185569" y="2213918"/>
          <a:ext cx="250504" cy="562382"/>
        </a:xfrm>
        <a:custGeom>
          <a:avLst/>
          <a:gdLst/>
          <a:ahLst/>
          <a:cxnLst/>
          <a:rect l="0" t="0" r="0" b="0"/>
          <a:pathLst>
            <a:path>
              <a:moveTo>
                <a:pt x="0" y="0"/>
              </a:moveTo>
              <a:lnTo>
                <a:pt x="0" y="562382"/>
              </a:lnTo>
              <a:lnTo>
                <a:pt x="250504" y="562382"/>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15DCB329-6818-4789-869D-54E7A39584AC}">
      <dsp:nvSpPr>
        <dsp:cNvPr id="0" name=""/>
        <dsp:cNvSpPr/>
      </dsp:nvSpPr>
      <dsp:spPr>
        <a:xfrm>
          <a:off x="807862" y="1623264"/>
          <a:ext cx="91440" cy="289962"/>
        </a:xfrm>
        <a:custGeom>
          <a:avLst/>
          <a:gdLst/>
          <a:ahLst/>
          <a:cxnLst/>
          <a:rect l="0" t="0" r="0" b="0"/>
          <a:pathLst>
            <a:path>
              <a:moveTo>
                <a:pt x="45720" y="0"/>
              </a:moveTo>
              <a:lnTo>
                <a:pt x="45720" y="289962"/>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2A69E661-F1F7-486F-8E0F-3F8EAA806D9C}">
      <dsp:nvSpPr>
        <dsp:cNvPr id="0" name=""/>
        <dsp:cNvSpPr/>
      </dsp:nvSpPr>
      <dsp:spPr>
        <a:xfrm>
          <a:off x="853582" y="997422"/>
          <a:ext cx="2237635" cy="289962"/>
        </a:xfrm>
        <a:custGeom>
          <a:avLst/>
          <a:gdLst/>
          <a:ahLst/>
          <a:cxnLst/>
          <a:rect l="0" t="0" r="0" b="0"/>
          <a:pathLst>
            <a:path>
              <a:moveTo>
                <a:pt x="2237635" y="0"/>
              </a:moveTo>
              <a:lnTo>
                <a:pt x="2237635" y="144981"/>
              </a:lnTo>
              <a:lnTo>
                <a:pt x="0" y="144981"/>
              </a:lnTo>
              <a:lnTo>
                <a:pt x="0" y="289962"/>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E7469046-201D-4573-9AEF-21A4AE912353}">
      <dsp:nvSpPr>
        <dsp:cNvPr id="0" name=""/>
        <dsp:cNvSpPr/>
      </dsp:nvSpPr>
      <dsp:spPr>
        <a:xfrm>
          <a:off x="3045498" y="411366"/>
          <a:ext cx="91440" cy="289962"/>
        </a:xfrm>
        <a:custGeom>
          <a:avLst/>
          <a:gdLst/>
          <a:ahLst/>
          <a:cxnLst/>
          <a:rect l="0" t="0" r="0" b="0"/>
          <a:pathLst>
            <a:path>
              <a:moveTo>
                <a:pt x="45720" y="0"/>
              </a:moveTo>
              <a:lnTo>
                <a:pt x="45720" y="289962"/>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96C3888D-FCC9-4FBC-A205-6AE4ADF6E9EB}">
      <dsp:nvSpPr>
        <dsp:cNvPr id="0" name=""/>
        <dsp:cNvSpPr/>
      </dsp:nvSpPr>
      <dsp:spPr>
        <a:xfrm>
          <a:off x="2400831" y="226377"/>
          <a:ext cx="1380773" cy="184989"/>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Do not panic! </a:t>
          </a:r>
        </a:p>
      </dsp:txBody>
      <dsp:txXfrm>
        <a:off x="2400831" y="226377"/>
        <a:ext cx="1380773" cy="184989"/>
      </dsp:txXfrm>
    </dsp:sp>
    <dsp:sp modelId="{193953DB-B61A-404E-960C-08F2016094B8}">
      <dsp:nvSpPr>
        <dsp:cNvPr id="0" name=""/>
        <dsp:cNvSpPr/>
      </dsp:nvSpPr>
      <dsp:spPr>
        <a:xfrm>
          <a:off x="2060739" y="701328"/>
          <a:ext cx="2060956" cy="296093"/>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Immediately inform the manager and other close members of staff </a:t>
          </a:r>
        </a:p>
      </dsp:txBody>
      <dsp:txXfrm>
        <a:off x="2060739" y="701328"/>
        <a:ext cx="2060956" cy="296093"/>
      </dsp:txXfrm>
    </dsp:sp>
    <dsp:sp modelId="{51D0DD35-9A1C-4F36-B9A9-64BF9D63F67A}">
      <dsp:nvSpPr>
        <dsp:cNvPr id="0" name=""/>
        <dsp:cNvSpPr/>
      </dsp:nvSpPr>
      <dsp:spPr>
        <a:xfrm>
          <a:off x="692" y="1287384"/>
          <a:ext cx="1705780" cy="335880"/>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If outside, return inside by the most direct route</a:t>
          </a:r>
        </a:p>
      </dsp:txBody>
      <dsp:txXfrm>
        <a:off x="692" y="1287384"/>
        <a:ext cx="1705780" cy="335880"/>
      </dsp:txXfrm>
    </dsp:sp>
    <dsp:sp modelId="{879679EE-7EA5-4D35-B02B-1B240D865AA6}">
      <dsp:nvSpPr>
        <dsp:cNvPr id="0" name=""/>
        <dsp:cNvSpPr/>
      </dsp:nvSpPr>
      <dsp:spPr>
        <a:xfrm>
          <a:off x="18566" y="1913227"/>
          <a:ext cx="1670032" cy="300691"/>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A staff member will check all outside areas</a:t>
          </a:r>
        </a:p>
      </dsp:txBody>
      <dsp:txXfrm>
        <a:off x="18566" y="1913227"/>
        <a:ext cx="1670032" cy="300691"/>
      </dsp:txXfrm>
    </dsp:sp>
    <dsp:sp modelId="{A5F635B1-C0D2-43BC-AD62-9439FE715D10}">
      <dsp:nvSpPr>
        <dsp:cNvPr id="0" name=""/>
        <dsp:cNvSpPr/>
      </dsp:nvSpPr>
      <dsp:spPr>
        <a:xfrm>
          <a:off x="436074" y="2503880"/>
          <a:ext cx="1674326" cy="544839"/>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Maintenance  staff will be informed so they can be aware  </a:t>
          </a:r>
        </a:p>
      </dsp:txBody>
      <dsp:txXfrm>
        <a:off x="436074" y="2503880"/>
        <a:ext cx="1674326" cy="544839"/>
      </dsp:txXfrm>
    </dsp:sp>
    <dsp:sp modelId="{4DB8901D-4060-40B1-9A68-5BBC6F52C51D}">
      <dsp:nvSpPr>
        <dsp:cNvPr id="0" name=""/>
        <dsp:cNvSpPr/>
      </dsp:nvSpPr>
      <dsp:spPr>
        <a:xfrm>
          <a:off x="2233780" y="1287384"/>
          <a:ext cx="1914525" cy="331910"/>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manager will secure all the school gates and exterior doors </a:t>
          </a:r>
        </a:p>
      </dsp:txBody>
      <dsp:txXfrm>
        <a:off x="2233780" y="1287384"/>
        <a:ext cx="1914525" cy="331910"/>
      </dsp:txXfrm>
    </dsp:sp>
    <dsp:sp modelId="{4FE89B85-2ECD-4365-AEB3-217EB1E1A439}">
      <dsp:nvSpPr>
        <dsp:cNvPr id="0" name=""/>
        <dsp:cNvSpPr/>
      </dsp:nvSpPr>
      <dsp:spPr>
        <a:xfrm>
          <a:off x="2400363" y="1909257"/>
          <a:ext cx="1581358" cy="690386"/>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manager will talk to all staff members to find out where the child was last seen. This is recorded</a:t>
          </a:r>
        </a:p>
      </dsp:txBody>
      <dsp:txXfrm>
        <a:off x="2400363" y="1909257"/>
        <a:ext cx="1581358" cy="690386"/>
      </dsp:txXfrm>
    </dsp:sp>
    <dsp:sp modelId="{2FC65A4F-5213-4AA4-AED3-37474EFB66EF}">
      <dsp:nvSpPr>
        <dsp:cNvPr id="0" name=""/>
        <dsp:cNvSpPr/>
      </dsp:nvSpPr>
      <dsp:spPr>
        <a:xfrm>
          <a:off x="2500656" y="2889606"/>
          <a:ext cx="1380773" cy="521842"/>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manager will contact the police if the child is not found quickly</a:t>
          </a:r>
        </a:p>
      </dsp:txBody>
      <dsp:txXfrm>
        <a:off x="2500656" y="2889606"/>
        <a:ext cx="1380773" cy="521842"/>
      </dsp:txXfrm>
    </dsp:sp>
    <dsp:sp modelId="{2D2DE0B3-4216-4C40-BB65-557D2F612449}">
      <dsp:nvSpPr>
        <dsp:cNvPr id="0" name=""/>
        <dsp:cNvSpPr/>
      </dsp:nvSpPr>
      <dsp:spPr>
        <a:xfrm>
          <a:off x="2845849" y="3701412"/>
          <a:ext cx="1380773" cy="406085"/>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parent/carer(s) will be contatcted </a:t>
          </a:r>
        </a:p>
      </dsp:txBody>
      <dsp:txXfrm>
        <a:off x="2845849" y="3701412"/>
        <a:ext cx="1380773" cy="406085"/>
      </dsp:txXfrm>
    </dsp:sp>
    <dsp:sp modelId="{69356707-1513-4F81-8FE5-8266FC4FF816}">
      <dsp:nvSpPr>
        <dsp:cNvPr id="0" name=""/>
        <dsp:cNvSpPr/>
      </dsp:nvSpPr>
      <dsp:spPr>
        <a:xfrm>
          <a:off x="4438268" y="1287384"/>
          <a:ext cx="1743475" cy="358441"/>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key person will search the whole setting </a:t>
          </a:r>
        </a:p>
      </dsp:txBody>
      <dsp:txXfrm>
        <a:off x="4438268" y="1287384"/>
        <a:ext cx="1743475" cy="358441"/>
      </dsp:txXfrm>
    </dsp:sp>
    <dsp:sp modelId="{91E974E3-C283-4BDE-ABA5-0D94A97E6202}">
      <dsp:nvSpPr>
        <dsp:cNvPr id="0" name=""/>
        <dsp:cNvSpPr/>
      </dsp:nvSpPr>
      <dsp:spPr>
        <a:xfrm>
          <a:off x="4468970" y="1935789"/>
          <a:ext cx="1682072" cy="375611"/>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Ensure all cupboards and "child-free" areas are checked</a:t>
          </a:r>
        </a:p>
      </dsp:txBody>
      <dsp:txXfrm>
        <a:off x="4468970" y="1935789"/>
        <a:ext cx="1682072" cy="375611"/>
      </dsp:txXfrm>
    </dsp:sp>
    <dsp:sp modelId="{C5375B17-0C54-4D26-AB0E-31897586056F}">
      <dsp:nvSpPr>
        <dsp:cNvPr id="0" name=""/>
        <dsp:cNvSpPr/>
      </dsp:nvSpPr>
      <dsp:spPr>
        <a:xfrm>
          <a:off x="4889488" y="2601363"/>
          <a:ext cx="1724614" cy="559427"/>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All members of staff will look for the child, ensure ratios are maintained</a:t>
          </a:r>
        </a:p>
      </dsp:txBody>
      <dsp:txXfrm>
        <a:off x="4889488" y="2601363"/>
        <a:ext cx="1724614" cy="559427"/>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941E4E-C4B4-4B18-8620-9506540FE9F4}">
      <dsp:nvSpPr>
        <dsp:cNvPr id="0" name=""/>
        <dsp:cNvSpPr/>
      </dsp:nvSpPr>
      <dsp:spPr>
        <a:xfrm>
          <a:off x="3948182" y="1763919"/>
          <a:ext cx="200293" cy="362877"/>
        </a:xfrm>
        <a:custGeom>
          <a:avLst/>
          <a:gdLst/>
          <a:ahLst/>
          <a:cxnLst/>
          <a:rect l="0" t="0" r="0" b="0"/>
          <a:pathLst>
            <a:path>
              <a:moveTo>
                <a:pt x="0" y="0"/>
              </a:moveTo>
              <a:lnTo>
                <a:pt x="0" y="362877"/>
              </a:lnTo>
              <a:lnTo>
                <a:pt x="200293" y="362877"/>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D2A4B48D-D78A-481E-A847-2EA46603E52F}">
      <dsp:nvSpPr>
        <dsp:cNvPr id="0" name=""/>
        <dsp:cNvSpPr/>
      </dsp:nvSpPr>
      <dsp:spPr>
        <a:xfrm>
          <a:off x="4436579" y="1252406"/>
          <a:ext cx="91440" cy="189515"/>
        </a:xfrm>
        <a:custGeom>
          <a:avLst/>
          <a:gdLst/>
          <a:ahLst/>
          <a:cxnLst/>
          <a:rect l="0" t="0" r="0" b="0"/>
          <a:pathLst>
            <a:path>
              <a:moveTo>
                <a:pt x="45720" y="0"/>
              </a:moveTo>
              <a:lnTo>
                <a:pt x="45720" y="189515"/>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918CA50B-019E-4AEC-8A1C-DFC1A8BB6035}">
      <dsp:nvSpPr>
        <dsp:cNvPr id="0" name=""/>
        <dsp:cNvSpPr/>
      </dsp:nvSpPr>
      <dsp:spPr>
        <a:xfrm>
          <a:off x="2576288" y="668810"/>
          <a:ext cx="1906010" cy="189515"/>
        </a:xfrm>
        <a:custGeom>
          <a:avLst/>
          <a:gdLst/>
          <a:ahLst/>
          <a:cxnLst/>
          <a:rect l="0" t="0" r="0" b="0"/>
          <a:pathLst>
            <a:path>
              <a:moveTo>
                <a:pt x="0" y="0"/>
              </a:moveTo>
              <a:lnTo>
                <a:pt x="0" y="94757"/>
              </a:lnTo>
              <a:lnTo>
                <a:pt x="1906010" y="94757"/>
              </a:lnTo>
              <a:lnTo>
                <a:pt x="1906010" y="189515"/>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05CBE400-091B-4F85-96A2-ED685BCEF8CD}">
      <dsp:nvSpPr>
        <dsp:cNvPr id="0" name=""/>
        <dsp:cNvSpPr/>
      </dsp:nvSpPr>
      <dsp:spPr>
        <a:xfrm>
          <a:off x="2195086" y="1533526"/>
          <a:ext cx="762404" cy="189515"/>
        </a:xfrm>
        <a:custGeom>
          <a:avLst/>
          <a:gdLst/>
          <a:ahLst/>
          <a:cxnLst/>
          <a:rect l="0" t="0" r="0" b="0"/>
          <a:pathLst>
            <a:path>
              <a:moveTo>
                <a:pt x="0" y="0"/>
              </a:moveTo>
              <a:lnTo>
                <a:pt x="0" y="94757"/>
              </a:lnTo>
              <a:lnTo>
                <a:pt x="762404" y="94757"/>
              </a:lnTo>
              <a:lnTo>
                <a:pt x="762404" y="189515"/>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2DEFA832-4A09-463F-B706-2D15B574513C}">
      <dsp:nvSpPr>
        <dsp:cNvPr id="0" name=""/>
        <dsp:cNvSpPr/>
      </dsp:nvSpPr>
      <dsp:spPr>
        <a:xfrm>
          <a:off x="898564" y="2155725"/>
          <a:ext cx="200293" cy="355409"/>
        </a:xfrm>
        <a:custGeom>
          <a:avLst/>
          <a:gdLst/>
          <a:ahLst/>
          <a:cxnLst/>
          <a:rect l="0" t="0" r="0" b="0"/>
          <a:pathLst>
            <a:path>
              <a:moveTo>
                <a:pt x="0" y="0"/>
              </a:moveTo>
              <a:lnTo>
                <a:pt x="0" y="355409"/>
              </a:lnTo>
              <a:lnTo>
                <a:pt x="200293" y="355409"/>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6D13EB5F-A48B-4D7E-B15E-5D23FDFB4BAA}">
      <dsp:nvSpPr>
        <dsp:cNvPr id="0" name=""/>
        <dsp:cNvSpPr/>
      </dsp:nvSpPr>
      <dsp:spPr>
        <a:xfrm>
          <a:off x="1432681" y="1533526"/>
          <a:ext cx="762404" cy="189515"/>
        </a:xfrm>
        <a:custGeom>
          <a:avLst/>
          <a:gdLst/>
          <a:ahLst/>
          <a:cxnLst/>
          <a:rect l="0" t="0" r="0" b="0"/>
          <a:pathLst>
            <a:path>
              <a:moveTo>
                <a:pt x="762404" y="0"/>
              </a:moveTo>
              <a:lnTo>
                <a:pt x="762404" y="94757"/>
              </a:lnTo>
              <a:lnTo>
                <a:pt x="0" y="94757"/>
              </a:lnTo>
              <a:lnTo>
                <a:pt x="0" y="189515"/>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D25073A7-AA04-4499-9590-547952070222}">
      <dsp:nvSpPr>
        <dsp:cNvPr id="0" name=""/>
        <dsp:cNvSpPr/>
      </dsp:nvSpPr>
      <dsp:spPr>
        <a:xfrm>
          <a:off x="2195086" y="668810"/>
          <a:ext cx="381202" cy="189515"/>
        </a:xfrm>
        <a:custGeom>
          <a:avLst/>
          <a:gdLst/>
          <a:ahLst/>
          <a:cxnLst/>
          <a:rect l="0" t="0" r="0" b="0"/>
          <a:pathLst>
            <a:path>
              <a:moveTo>
                <a:pt x="381202" y="0"/>
              </a:moveTo>
              <a:lnTo>
                <a:pt x="381202" y="94757"/>
              </a:lnTo>
              <a:lnTo>
                <a:pt x="0" y="94757"/>
              </a:lnTo>
              <a:lnTo>
                <a:pt x="0" y="189515"/>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CA12954A-51AE-41B6-892E-D28BB3B9BBC1}">
      <dsp:nvSpPr>
        <dsp:cNvPr id="0" name=""/>
        <dsp:cNvSpPr/>
      </dsp:nvSpPr>
      <dsp:spPr>
        <a:xfrm>
          <a:off x="670277" y="668810"/>
          <a:ext cx="1906010" cy="189515"/>
        </a:xfrm>
        <a:custGeom>
          <a:avLst/>
          <a:gdLst/>
          <a:ahLst/>
          <a:cxnLst/>
          <a:rect l="0" t="0" r="0" b="0"/>
          <a:pathLst>
            <a:path>
              <a:moveTo>
                <a:pt x="1906010" y="0"/>
              </a:moveTo>
              <a:lnTo>
                <a:pt x="1906010" y="94757"/>
              </a:lnTo>
              <a:lnTo>
                <a:pt x="0" y="94757"/>
              </a:lnTo>
              <a:lnTo>
                <a:pt x="0" y="189515"/>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DE33EF2A-0672-487A-BFB0-A02D0429DB80}">
      <dsp:nvSpPr>
        <dsp:cNvPr id="0" name=""/>
        <dsp:cNvSpPr/>
      </dsp:nvSpPr>
      <dsp:spPr>
        <a:xfrm>
          <a:off x="1908642" y="523370"/>
          <a:ext cx="1335292" cy="145439"/>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Do not panic! </a:t>
          </a:r>
        </a:p>
      </dsp:txBody>
      <dsp:txXfrm>
        <a:off x="1908642" y="523370"/>
        <a:ext cx="1335292" cy="145439"/>
      </dsp:txXfrm>
    </dsp:sp>
    <dsp:sp modelId="{C82DA063-9BAA-422A-B6C9-54402A67E568}">
      <dsp:nvSpPr>
        <dsp:cNvPr id="0" name=""/>
        <dsp:cNvSpPr/>
      </dsp:nvSpPr>
      <dsp:spPr>
        <a:xfrm>
          <a:off x="2631" y="858326"/>
          <a:ext cx="1335292" cy="414787"/>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One staff member (out of ratio) will check the immediate vicinity </a:t>
          </a:r>
        </a:p>
      </dsp:txBody>
      <dsp:txXfrm>
        <a:off x="2631" y="858326"/>
        <a:ext cx="1335292" cy="414787"/>
      </dsp:txXfrm>
    </dsp:sp>
    <dsp:sp modelId="{A0553773-B26B-4E37-AEDE-DAB521AE55D5}">
      <dsp:nvSpPr>
        <dsp:cNvPr id="0" name=""/>
        <dsp:cNvSpPr/>
      </dsp:nvSpPr>
      <dsp:spPr>
        <a:xfrm>
          <a:off x="1527439" y="858326"/>
          <a:ext cx="1335292" cy="675199"/>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All staff on the outing will account for the children in their allocated group</a:t>
          </a:r>
        </a:p>
      </dsp:txBody>
      <dsp:txXfrm>
        <a:off x="1527439" y="858326"/>
        <a:ext cx="1335292" cy="675199"/>
      </dsp:txXfrm>
    </dsp:sp>
    <dsp:sp modelId="{A965B154-64EF-45C8-AA56-D69959924A72}">
      <dsp:nvSpPr>
        <dsp:cNvPr id="0" name=""/>
        <dsp:cNvSpPr/>
      </dsp:nvSpPr>
      <dsp:spPr>
        <a:xfrm>
          <a:off x="765035" y="1723042"/>
          <a:ext cx="1335292" cy="432682"/>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If close by, staff will return the children to the setting </a:t>
          </a:r>
        </a:p>
      </dsp:txBody>
      <dsp:txXfrm>
        <a:off x="765035" y="1723042"/>
        <a:ext cx="1335292" cy="432682"/>
      </dsp:txXfrm>
    </dsp:sp>
    <dsp:sp modelId="{B488303A-82D8-423D-9309-66B1C143A8DD}">
      <dsp:nvSpPr>
        <dsp:cNvPr id="0" name=""/>
        <dsp:cNvSpPr/>
      </dsp:nvSpPr>
      <dsp:spPr>
        <a:xfrm>
          <a:off x="1098858" y="2345241"/>
          <a:ext cx="1335292" cy="331788"/>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All avaliable staff will search for the child </a:t>
          </a:r>
        </a:p>
      </dsp:txBody>
      <dsp:txXfrm>
        <a:off x="1098858" y="2345241"/>
        <a:ext cx="1335292" cy="331788"/>
      </dsp:txXfrm>
    </dsp:sp>
    <dsp:sp modelId="{AC185B7C-50E8-4627-A6FE-5EF695A8771C}">
      <dsp:nvSpPr>
        <dsp:cNvPr id="0" name=""/>
        <dsp:cNvSpPr/>
      </dsp:nvSpPr>
      <dsp:spPr>
        <a:xfrm>
          <a:off x="2289844" y="1723042"/>
          <a:ext cx="1335292" cy="597814"/>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If at an indoor setting, security are informed and will take over the search</a:t>
          </a:r>
        </a:p>
      </dsp:txBody>
      <dsp:txXfrm>
        <a:off x="2289844" y="1723042"/>
        <a:ext cx="1335292" cy="597814"/>
      </dsp:txXfrm>
    </dsp:sp>
    <dsp:sp modelId="{C2A46F1B-2238-4244-BA08-7CF2DB218E83}">
      <dsp:nvSpPr>
        <dsp:cNvPr id="0" name=""/>
        <dsp:cNvSpPr/>
      </dsp:nvSpPr>
      <dsp:spPr>
        <a:xfrm>
          <a:off x="3814652" y="858326"/>
          <a:ext cx="1335292" cy="394080"/>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If not on the visit, the manager is informed </a:t>
          </a:r>
        </a:p>
      </dsp:txBody>
      <dsp:txXfrm>
        <a:off x="3814652" y="858326"/>
        <a:ext cx="1335292" cy="394080"/>
      </dsp:txXfrm>
    </dsp:sp>
    <dsp:sp modelId="{73E58AD1-64D4-4A46-ADD1-B9A7E6AE5277}">
      <dsp:nvSpPr>
        <dsp:cNvPr id="0" name=""/>
        <dsp:cNvSpPr/>
      </dsp:nvSpPr>
      <dsp:spPr>
        <a:xfrm>
          <a:off x="3814652" y="1441922"/>
          <a:ext cx="1335292" cy="321996"/>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manager contacts the police </a:t>
          </a:r>
        </a:p>
      </dsp:txBody>
      <dsp:txXfrm>
        <a:off x="3814652" y="1441922"/>
        <a:ext cx="1335292" cy="321996"/>
      </dsp:txXfrm>
    </dsp:sp>
    <dsp:sp modelId="{0D1C6330-5F76-4309-BF05-33112620C33E}">
      <dsp:nvSpPr>
        <dsp:cNvPr id="0" name=""/>
        <dsp:cNvSpPr/>
      </dsp:nvSpPr>
      <dsp:spPr>
        <a:xfrm>
          <a:off x="4148475" y="1953435"/>
          <a:ext cx="1335292" cy="346723"/>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parent/carer(s) will be contacted </a:t>
          </a:r>
        </a:p>
      </dsp:txBody>
      <dsp:txXfrm>
        <a:off x="4148475" y="1953435"/>
        <a:ext cx="1335292" cy="346723"/>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D6D45D-0699-4453-9934-482E98E050A6}">
      <dsp:nvSpPr>
        <dsp:cNvPr id="0" name=""/>
        <dsp:cNvSpPr/>
      </dsp:nvSpPr>
      <dsp:spPr>
        <a:xfrm>
          <a:off x="4015772" y="2521972"/>
          <a:ext cx="191625" cy="482430"/>
        </a:xfrm>
        <a:custGeom>
          <a:avLst/>
          <a:gdLst/>
          <a:ahLst/>
          <a:cxnLst/>
          <a:rect l="0" t="0" r="0" b="0"/>
          <a:pathLst>
            <a:path>
              <a:moveTo>
                <a:pt x="0" y="0"/>
              </a:moveTo>
              <a:lnTo>
                <a:pt x="0" y="482430"/>
              </a:lnTo>
              <a:lnTo>
                <a:pt x="191625" y="482430"/>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7AC671C5-2B9A-40A9-890F-B36F4A738C1A}">
      <dsp:nvSpPr>
        <dsp:cNvPr id="0" name=""/>
        <dsp:cNvSpPr/>
      </dsp:nvSpPr>
      <dsp:spPr>
        <a:xfrm>
          <a:off x="3753884" y="1714500"/>
          <a:ext cx="772889" cy="268275"/>
        </a:xfrm>
        <a:custGeom>
          <a:avLst/>
          <a:gdLst/>
          <a:ahLst/>
          <a:cxnLst/>
          <a:rect l="0" t="0" r="0" b="0"/>
          <a:pathLst>
            <a:path>
              <a:moveTo>
                <a:pt x="0" y="0"/>
              </a:moveTo>
              <a:lnTo>
                <a:pt x="0" y="134137"/>
              </a:lnTo>
              <a:lnTo>
                <a:pt x="772889" y="134137"/>
              </a:lnTo>
              <a:lnTo>
                <a:pt x="772889" y="268275"/>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11792210-57E7-4788-879D-44763D240DC2}">
      <dsp:nvSpPr>
        <dsp:cNvPr id="0" name=""/>
        <dsp:cNvSpPr/>
      </dsp:nvSpPr>
      <dsp:spPr>
        <a:xfrm>
          <a:off x="2469993" y="3415962"/>
          <a:ext cx="191625" cy="647259"/>
        </a:xfrm>
        <a:custGeom>
          <a:avLst/>
          <a:gdLst/>
          <a:ahLst/>
          <a:cxnLst/>
          <a:rect l="0" t="0" r="0" b="0"/>
          <a:pathLst>
            <a:path>
              <a:moveTo>
                <a:pt x="0" y="0"/>
              </a:moveTo>
              <a:lnTo>
                <a:pt x="0" y="647259"/>
              </a:lnTo>
              <a:lnTo>
                <a:pt x="191625" y="647259"/>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9E03FA26-E8AC-4B75-A2AB-E8D4EF54C46C}">
      <dsp:nvSpPr>
        <dsp:cNvPr id="0" name=""/>
        <dsp:cNvSpPr/>
      </dsp:nvSpPr>
      <dsp:spPr>
        <a:xfrm>
          <a:off x="2935274" y="2508935"/>
          <a:ext cx="91440" cy="268275"/>
        </a:xfrm>
        <a:custGeom>
          <a:avLst/>
          <a:gdLst/>
          <a:ahLst/>
          <a:cxnLst/>
          <a:rect l="0" t="0" r="0" b="0"/>
          <a:pathLst>
            <a:path>
              <a:moveTo>
                <a:pt x="45720" y="0"/>
              </a:moveTo>
              <a:lnTo>
                <a:pt x="45720" y="268275"/>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B0C0BC39-0C9E-49B9-93C5-2543FA3AF901}">
      <dsp:nvSpPr>
        <dsp:cNvPr id="0" name=""/>
        <dsp:cNvSpPr/>
      </dsp:nvSpPr>
      <dsp:spPr>
        <a:xfrm>
          <a:off x="2980994" y="1714500"/>
          <a:ext cx="772889" cy="268275"/>
        </a:xfrm>
        <a:custGeom>
          <a:avLst/>
          <a:gdLst/>
          <a:ahLst/>
          <a:cxnLst/>
          <a:rect l="0" t="0" r="0" b="0"/>
          <a:pathLst>
            <a:path>
              <a:moveTo>
                <a:pt x="772889" y="0"/>
              </a:moveTo>
              <a:lnTo>
                <a:pt x="772889" y="134137"/>
              </a:lnTo>
              <a:lnTo>
                <a:pt x="0" y="134137"/>
              </a:lnTo>
              <a:lnTo>
                <a:pt x="0" y="268275"/>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0CEA50EC-07C3-4EBB-9ACD-9D1AF9BC2780}">
      <dsp:nvSpPr>
        <dsp:cNvPr id="0" name=""/>
        <dsp:cNvSpPr/>
      </dsp:nvSpPr>
      <dsp:spPr>
        <a:xfrm>
          <a:off x="3708164" y="1102729"/>
          <a:ext cx="91440" cy="268275"/>
        </a:xfrm>
        <a:custGeom>
          <a:avLst/>
          <a:gdLst/>
          <a:ahLst/>
          <a:cxnLst/>
          <a:rect l="0" t="0" r="0" b="0"/>
          <a:pathLst>
            <a:path>
              <a:moveTo>
                <a:pt x="45720" y="0"/>
              </a:moveTo>
              <a:lnTo>
                <a:pt x="45720" y="268275"/>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1970CE46-161C-4B97-B538-418900F85C29}">
      <dsp:nvSpPr>
        <dsp:cNvPr id="0" name=""/>
        <dsp:cNvSpPr/>
      </dsp:nvSpPr>
      <dsp:spPr>
        <a:xfrm>
          <a:off x="2197067" y="506640"/>
          <a:ext cx="1556816" cy="268275"/>
        </a:xfrm>
        <a:custGeom>
          <a:avLst/>
          <a:gdLst/>
          <a:ahLst/>
          <a:cxnLst/>
          <a:rect l="0" t="0" r="0" b="0"/>
          <a:pathLst>
            <a:path>
              <a:moveTo>
                <a:pt x="0" y="0"/>
              </a:moveTo>
              <a:lnTo>
                <a:pt x="0" y="134137"/>
              </a:lnTo>
              <a:lnTo>
                <a:pt x="1556816" y="134137"/>
              </a:lnTo>
              <a:lnTo>
                <a:pt x="1556816" y="268275"/>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EC48032E-9A27-401C-8DA0-F841C0DB93E9}">
      <dsp:nvSpPr>
        <dsp:cNvPr id="0" name=""/>
        <dsp:cNvSpPr/>
      </dsp:nvSpPr>
      <dsp:spPr>
        <a:xfrm>
          <a:off x="1037732" y="506640"/>
          <a:ext cx="1159334" cy="268275"/>
        </a:xfrm>
        <a:custGeom>
          <a:avLst/>
          <a:gdLst/>
          <a:ahLst/>
          <a:cxnLst/>
          <a:rect l="0" t="0" r="0" b="0"/>
          <a:pathLst>
            <a:path>
              <a:moveTo>
                <a:pt x="1159334" y="0"/>
              </a:moveTo>
              <a:lnTo>
                <a:pt x="1159334" y="134137"/>
              </a:lnTo>
              <a:lnTo>
                <a:pt x="0" y="134137"/>
              </a:lnTo>
              <a:lnTo>
                <a:pt x="0" y="268275"/>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0BF0BED9-5523-49F3-A7BF-B86747668AC9}">
      <dsp:nvSpPr>
        <dsp:cNvPr id="0" name=""/>
        <dsp:cNvSpPr/>
      </dsp:nvSpPr>
      <dsp:spPr>
        <a:xfrm>
          <a:off x="1235471" y="148843"/>
          <a:ext cx="1923191" cy="357796"/>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manager will lead the investigation </a:t>
          </a:r>
        </a:p>
      </dsp:txBody>
      <dsp:txXfrm>
        <a:off x="1235471" y="148843"/>
        <a:ext cx="1923191" cy="357796"/>
      </dsp:txXfrm>
    </dsp:sp>
    <dsp:sp modelId="{70D721B8-C1C6-42CA-9F10-2B363A41F455}">
      <dsp:nvSpPr>
        <dsp:cNvPr id="0" name=""/>
        <dsp:cNvSpPr/>
      </dsp:nvSpPr>
      <dsp:spPr>
        <a:xfrm>
          <a:off x="1498" y="774915"/>
          <a:ext cx="2072468" cy="2067683"/>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key person, and other staff menbers present write a full statement detailing:</a:t>
          </a:r>
        </a:p>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date and timings</a:t>
          </a:r>
        </a:p>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location </a:t>
          </a:r>
        </a:p>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staff/adults and children present</a:t>
          </a:r>
        </a:p>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When the child was recognised as missing</a:t>
          </a:r>
        </a:p>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What action was immediately taken </a:t>
          </a:r>
        </a:p>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time it is estimated the child went missing </a:t>
          </a:r>
        </a:p>
      </dsp:txBody>
      <dsp:txXfrm>
        <a:off x="1498" y="774915"/>
        <a:ext cx="2072468" cy="2067683"/>
      </dsp:txXfrm>
    </dsp:sp>
    <dsp:sp modelId="{4541316D-5720-4E75-89DF-90F121CEFF2A}">
      <dsp:nvSpPr>
        <dsp:cNvPr id="0" name=""/>
        <dsp:cNvSpPr/>
      </dsp:nvSpPr>
      <dsp:spPr>
        <a:xfrm>
          <a:off x="3115132" y="774915"/>
          <a:ext cx="1277503" cy="327813"/>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manager speaks to the parents </a:t>
          </a:r>
        </a:p>
      </dsp:txBody>
      <dsp:txXfrm>
        <a:off x="3115132" y="774915"/>
        <a:ext cx="1277503" cy="327813"/>
      </dsp:txXfrm>
    </dsp:sp>
    <dsp:sp modelId="{B54620DA-6334-4ADE-9DC3-F3EA8879DBAF}">
      <dsp:nvSpPr>
        <dsp:cNvPr id="0" name=""/>
        <dsp:cNvSpPr/>
      </dsp:nvSpPr>
      <dsp:spPr>
        <a:xfrm>
          <a:off x="2893862" y="1371005"/>
          <a:ext cx="1720043" cy="343495"/>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manager reviews the statements from staff</a:t>
          </a:r>
        </a:p>
      </dsp:txBody>
      <dsp:txXfrm>
        <a:off x="2893862" y="1371005"/>
        <a:ext cx="1720043" cy="343495"/>
      </dsp:txXfrm>
    </dsp:sp>
    <dsp:sp modelId="{BAB3B2B4-7AEB-4AE1-AC26-1816969C930F}">
      <dsp:nvSpPr>
        <dsp:cNvPr id="0" name=""/>
        <dsp:cNvSpPr/>
      </dsp:nvSpPr>
      <dsp:spPr>
        <a:xfrm>
          <a:off x="2342242" y="1982776"/>
          <a:ext cx="1277503" cy="526158"/>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A conclusion is drawn as to how a security breach happened </a:t>
          </a:r>
        </a:p>
      </dsp:txBody>
      <dsp:txXfrm>
        <a:off x="2342242" y="1982776"/>
        <a:ext cx="1277503" cy="526158"/>
      </dsp:txXfrm>
    </dsp:sp>
    <dsp:sp modelId="{EB52230B-A7C7-4B60-9FC4-46302F5A0512}">
      <dsp:nvSpPr>
        <dsp:cNvPr id="0" name=""/>
        <dsp:cNvSpPr/>
      </dsp:nvSpPr>
      <dsp:spPr>
        <a:xfrm>
          <a:off x="2342242" y="2777210"/>
          <a:ext cx="1277503" cy="638751"/>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incident is reoprted under RIDDOR by the manager</a:t>
          </a:r>
        </a:p>
      </dsp:txBody>
      <dsp:txXfrm>
        <a:off x="2342242" y="2777210"/>
        <a:ext cx="1277503" cy="638751"/>
      </dsp:txXfrm>
    </dsp:sp>
    <dsp:sp modelId="{70FF650D-3F0E-46CA-9A17-6D4A23A9D1FD}">
      <dsp:nvSpPr>
        <dsp:cNvPr id="0" name=""/>
        <dsp:cNvSpPr/>
      </dsp:nvSpPr>
      <dsp:spPr>
        <a:xfrm>
          <a:off x="2661618" y="3684238"/>
          <a:ext cx="1277503" cy="757968"/>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Disiplinary action may be taken against staff. In this case Ofsted will  be informed </a:t>
          </a:r>
        </a:p>
      </dsp:txBody>
      <dsp:txXfrm>
        <a:off x="2661618" y="3684238"/>
        <a:ext cx="1277503" cy="757968"/>
      </dsp:txXfrm>
    </dsp:sp>
    <dsp:sp modelId="{701C01B3-FAE3-48CF-82EC-D463340F2D88}">
      <dsp:nvSpPr>
        <dsp:cNvPr id="0" name=""/>
        <dsp:cNvSpPr/>
      </dsp:nvSpPr>
      <dsp:spPr>
        <a:xfrm>
          <a:off x="3888021" y="1982776"/>
          <a:ext cx="1277503" cy="539195"/>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If neccessary, all staff will co-operated wiith police investigations</a:t>
          </a:r>
        </a:p>
      </dsp:txBody>
      <dsp:txXfrm>
        <a:off x="3888021" y="1982776"/>
        <a:ext cx="1277503" cy="539195"/>
      </dsp:txXfrm>
    </dsp:sp>
    <dsp:sp modelId="{9CC63B75-A1E1-4911-8DBD-E8DD9971DEAC}">
      <dsp:nvSpPr>
        <dsp:cNvPr id="0" name=""/>
        <dsp:cNvSpPr/>
      </dsp:nvSpPr>
      <dsp:spPr>
        <a:xfrm>
          <a:off x="4207397" y="2790247"/>
          <a:ext cx="1277503" cy="428308"/>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Children's social care may also be involved </a:t>
          </a:r>
        </a:p>
      </dsp:txBody>
      <dsp:txXfrm>
        <a:off x="4207397" y="2790247"/>
        <a:ext cx="1277503" cy="428308"/>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2DB8D3-E29D-4D8A-8438-5627FEFD3528}">
      <dsp:nvSpPr>
        <dsp:cNvPr id="0" name=""/>
        <dsp:cNvSpPr/>
      </dsp:nvSpPr>
      <dsp:spPr>
        <a:xfrm>
          <a:off x="3371440" y="1111612"/>
          <a:ext cx="733264" cy="91440"/>
        </a:xfrm>
        <a:custGeom>
          <a:avLst/>
          <a:gdLst/>
          <a:ahLst/>
          <a:cxnLst/>
          <a:rect l="0" t="0" r="0" b="0"/>
          <a:pathLst>
            <a:path>
              <a:moveTo>
                <a:pt x="0" y="0"/>
              </a:moveTo>
              <a:lnTo>
                <a:pt x="0" y="45972"/>
              </a:lnTo>
              <a:lnTo>
                <a:pt x="766994" y="45972"/>
              </a:lnTo>
              <a:lnTo>
                <a:pt x="766994" y="91945"/>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2DE079BF-6C9D-416C-B6F5-2340F11A6650}">
      <dsp:nvSpPr>
        <dsp:cNvPr id="0" name=""/>
        <dsp:cNvSpPr/>
      </dsp:nvSpPr>
      <dsp:spPr>
        <a:xfrm>
          <a:off x="2544478" y="2703354"/>
          <a:ext cx="91440" cy="347600"/>
        </a:xfrm>
        <a:custGeom>
          <a:avLst/>
          <a:gdLst/>
          <a:ahLst/>
          <a:cxnLst/>
          <a:rect l="0" t="0" r="0" b="0"/>
          <a:pathLst>
            <a:path>
              <a:moveTo>
                <a:pt x="91692" y="0"/>
              </a:moveTo>
              <a:lnTo>
                <a:pt x="91692" y="363590"/>
              </a:lnTo>
              <a:lnTo>
                <a:pt x="45720" y="363590"/>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51A40EF2-1F6D-4475-A9D3-595347B45D61}">
      <dsp:nvSpPr>
        <dsp:cNvPr id="0" name=""/>
        <dsp:cNvSpPr/>
      </dsp:nvSpPr>
      <dsp:spPr>
        <a:xfrm>
          <a:off x="3549227" y="5371314"/>
          <a:ext cx="210820" cy="219461"/>
        </a:xfrm>
        <a:custGeom>
          <a:avLst/>
          <a:gdLst/>
          <a:ahLst/>
          <a:cxnLst/>
          <a:rect l="0" t="0" r="0" b="0"/>
          <a:pathLst>
            <a:path>
              <a:moveTo>
                <a:pt x="0" y="0"/>
              </a:moveTo>
              <a:lnTo>
                <a:pt x="0" y="229556"/>
              </a:lnTo>
              <a:lnTo>
                <a:pt x="220518" y="229556"/>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8DBA00F8-A5D9-4036-9EC3-D40A7C25E66F}">
      <dsp:nvSpPr>
        <dsp:cNvPr id="0" name=""/>
        <dsp:cNvSpPr/>
      </dsp:nvSpPr>
      <dsp:spPr>
        <a:xfrm>
          <a:off x="4054958" y="4908026"/>
          <a:ext cx="91440" cy="91440"/>
        </a:xfrm>
        <a:custGeom>
          <a:avLst/>
          <a:gdLst/>
          <a:ahLst/>
          <a:cxnLst/>
          <a:rect l="0" t="0" r="0" b="0"/>
          <a:pathLst>
            <a:path>
              <a:moveTo>
                <a:pt x="45720" y="0"/>
              </a:moveTo>
              <a:lnTo>
                <a:pt x="45720" y="91945"/>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F04A7AF9-6B07-48A9-A939-922DF2BD396E}">
      <dsp:nvSpPr>
        <dsp:cNvPr id="0" name=""/>
        <dsp:cNvSpPr/>
      </dsp:nvSpPr>
      <dsp:spPr>
        <a:xfrm>
          <a:off x="4054958" y="4371184"/>
          <a:ext cx="91440" cy="91440"/>
        </a:xfrm>
        <a:custGeom>
          <a:avLst/>
          <a:gdLst/>
          <a:ahLst/>
          <a:cxnLst/>
          <a:rect l="0" t="0" r="0" b="0"/>
          <a:pathLst>
            <a:path>
              <a:moveTo>
                <a:pt x="45720" y="0"/>
              </a:moveTo>
              <a:lnTo>
                <a:pt x="45720" y="91945"/>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7BAB067E-E972-48CA-A848-21C9834807D9}">
      <dsp:nvSpPr>
        <dsp:cNvPr id="0" name=""/>
        <dsp:cNvSpPr/>
      </dsp:nvSpPr>
      <dsp:spPr>
        <a:xfrm>
          <a:off x="2634149" y="3696085"/>
          <a:ext cx="1466529" cy="91440"/>
        </a:xfrm>
        <a:custGeom>
          <a:avLst/>
          <a:gdLst/>
          <a:ahLst/>
          <a:cxnLst/>
          <a:rect l="0" t="0" r="0" b="0"/>
          <a:pathLst>
            <a:path>
              <a:moveTo>
                <a:pt x="0" y="0"/>
              </a:moveTo>
              <a:lnTo>
                <a:pt x="0" y="45972"/>
              </a:lnTo>
              <a:lnTo>
                <a:pt x="1533989" y="45972"/>
              </a:lnTo>
              <a:lnTo>
                <a:pt x="1533989" y="91945"/>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D52F00B0-1067-4805-AB5D-92FCCF794877}">
      <dsp:nvSpPr>
        <dsp:cNvPr id="0" name=""/>
        <dsp:cNvSpPr/>
      </dsp:nvSpPr>
      <dsp:spPr>
        <a:xfrm>
          <a:off x="2509510" y="3696085"/>
          <a:ext cx="124638" cy="91440"/>
        </a:xfrm>
        <a:custGeom>
          <a:avLst/>
          <a:gdLst/>
          <a:ahLst/>
          <a:cxnLst/>
          <a:rect l="0" t="0" r="0" b="0"/>
          <a:pathLst>
            <a:path>
              <a:moveTo>
                <a:pt x="130371" y="0"/>
              </a:moveTo>
              <a:lnTo>
                <a:pt x="130371" y="45972"/>
              </a:lnTo>
              <a:lnTo>
                <a:pt x="0" y="45972"/>
              </a:lnTo>
              <a:lnTo>
                <a:pt x="0" y="91945"/>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0A1E86B9-048E-40D8-BC01-EBA940E34E82}">
      <dsp:nvSpPr>
        <dsp:cNvPr id="0" name=""/>
        <dsp:cNvSpPr/>
      </dsp:nvSpPr>
      <dsp:spPr>
        <a:xfrm>
          <a:off x="1042981" y="3696085"/>
          <a:ext cx="1591167" cy="91440"/>
        </a:xfrm>
        <a:custGeom>
          <a:avLst/>
          <a:gdLst/>
          <a:ahLst/>
          <a:cxnLst/>
          <a:rect l="0" t="0" r="0" b="0"/>
          <a:pathLst>
            <a:path>
              <a:moveTo>
                <a:pt x="1664361" y="0"/>
              </a:moveTo>
              <a:lnTo>
                <a:pt x="1664361" y="45972"/>
              </a:lnTo>
              <a:lnTo>
                <a:pt x="0" y="45972"/>
              </a:lnTo>
              <a:lnTo>
                <a:pt x="0" y="91945"/>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B89E894C-CFDE-4846-B804-84CA7725F472}">
      <dsp:nvSpPr>
        <dsp:cNvPr id="0" name=""/>
        <dsp:cNvSpPr/>
      </dsp:nvSpPr>
      <dsp:spPr>
        <a:xfrm>
          <a:off x="2588429" y="2703354"/>
          <a:ext cx="91440" cy="695201"/>
        </a:xfrm>
        <a:custGeom>
          <a:avLst/>
          <a:gdLst/>
          <a:ahLst/>
          <a:cxnLst/>
          <a:rect l="0" t="0" r="0" b="0"/>
          <a:pathLst>
            <a:path>
              <a:moveTo>
                <a:pt x="45720" y="0"/>
              </a:moveTo>
              <a:lnTo>
                <a:pt x="45720" y="727180"/>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7F0A0178-FF26-4A9B-9F80-9CCB5D2BF00F}">
      <dsp:nvSpPr>
        <dsp:cNvPr id="0" name=""/>
        <dsp:cNvSpPr/>
      </dsp:nvSpPr>
      <dsp:spPr>
        <a:xfrm>
          <a:off x="2588429" y="2078021"/>
          <a:ext cx="91440" cy="91440"/>
        </a:xfrm>
        <a:custGeom>
          <a:avLst/>
          <a:gdLst/>
          <a:ahLst/>
          <a:cxnLst/>
          <a:rect l="0" t="0" r="0" b="0"/>
          <a:pathLst>
            <a:path>
              <a:moveTo>
                <a:pt x="49931" y="0"/>
              </a:moveTo>
              <a:lnTo>
                <a:pt x="49931" y="45972"/>
              </a:lnTo>
              <a:lnTo>
                <a:pt x="45720" y="45972"/>
              </a:lnTo>
              <a:lnTo>
                <a:pt x="45720" y="91945"/>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1070F995-AC96-4D10-B6BA-CB1AF93D188D}">
      <dsp:nvSpPr>
        <dsp:cNvPr id="0" name=""/>
        <dsp:cNvSpPr/>
      </dsp:nvSpPr>
      <dsp:spPr>
        <a:xfrm>
          <a:off x="2592455" y="1597413"/>
          <a:ext cx="91440" cy="91440"/>
        </a:xfrm>
        <a:custGeom>
          <a:avLst/>
          <a:gdLst/>
          <a:ahLst/>
          <a:cxnLst/>
          <a:rect l="0" t="0" r="0" b="0"/>
          <a:pathLst>
            <a:path>
              <a:moveTo>
                <a:pt x="45720" y="0"/>
              </a:moveTo>
              <a:lnTo>
                <a:pt x="45720" y="91945"/>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367B709D-6B52-4ECF-8EE0-A8B0634D4B7D}">
      <dsp:nvSpPr>
        <dsp:cNvPr id="0" name=""/>
        <dsp:cNvSpPr/>
      </dsp:nvSpPr>
      <dsp:spPr>
        <a:xfrm>
          <a:off x="2638175" y="1111612"/>
          <a:ext cx="733264" cy="91440"/>
        </a:xfrm>
        <a:custGeom>
          <a:avLst/>
          <a:gdLst/>
          <a:ahLst/>
          <a:cxnLst/>
          <a:rect l="0" t="0" r="0" b="0"/>
          <a:pathLst>
            <a:path>
              <a:moveTo>
                <a:pt x="766994" y="0"/>
              </a:moveTo>
              <a:lnTo>
                <a:pt x="766994" y="45972"/>
              </a:lnTo>
              <a:lnTo>
                <a:pt x="0" y="45972"/>
              </a:lnTo>
              <a:lnTo>
                <a:pt x="0" y="91945"/>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449967FE-7BAE-46A0-9084-66B9F5E57FCA}">
      <dsp:nvSpPr>
        <dsp:cNvPr id="0" name=""/>
        <dsp:cNvSpPr/>
      </dsp:nvSpPr>
      <dsp:spPr>
        <a:xfrm>
          <a:off x="3325720" y="774306"/>
          <a:ext cx="91440" cy="91440"/>
        </a:xfrm>
        <a:custGeom>
          <a:avLst/>
          <a:gdLst/>
          <a:ahLst/>
          <a:cxnLst/>
          <a:rect l="0" t="0" r="0" b="0"/>
          <a:pathLst>
            <a:path>
              <a:moveTo>
                <a:pt x="45720" y="0"/>
              </a:moveTo>
              <a:lnTo>
                <a:pt x="45720" y="91945"/>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8C720857-F1FD-491B-820C-D4F33E01F17A}">
      <dsp:nvSpPr>
        <dsp:cNvPr id="0" name=""/>
        <dsp:cNvSpPr/>
      </dsp:nvSpPr>
      <dsp:spPr>
        <a:xfrm>
          <a:off x="2376888" y="315504"/>
          <a:ext cx="994552" cy="91440"/>
        </a:xfrm>
        <a:custGeom>
          <a:avLst/>
          <a:gdLst/>
          <a:ahLst/>
          <a:cxnLst/>
          <a:rect l="0" t="0" r="0" b="0"/>
          <a:pathLst>
            <a:path>
              <a:moveTo>
                <a:pt x="0" y="0"/>
              </a:moveTo>
              <a:lnTo>
                <a:pt x="0" y="45972"/>
              </a:lnTo>
              <a:lnTo>
                <a:pt x="1040301" y="45972"/>
              </a:lnTo>
              <a:lnTo>
                <a:pt x="1040301" y="91945"/>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FC7A45A8-BE27-457A-961F-03A2B2AE23CC}">
      <dsp:nvSpPr>
        <dsp:cNvPr id="0" name=""/>
        <dsp:cNvSpPr/>
      </dsp:nvSpPr>
      <dsp:spPr>
        <a:xfrm>
          <a:off x="1643623" y="315504"/>
          <a:ext cx="733264" cy="91440"/>
        </a:xfrm>
        <a:custGeom>
          <a:avLst/>
          <a:gdLst/>
          <a:ahLst/>
          <a:cxnLst/>
          <a:rect l="0" t="0" r="0" b="0"/>
          <a:pathLst>
            <a:path>
              <a:moveTo>
                <a:pt x="766994" y="0"/>
              </a:moveTo>
              <a:lnTo>
                <a:pt x="766994" y="45972"/>
              </a:lnTo>
              <a:lnTo>
                <a:pt x="0" y="45972"/>
              </a:lnTo>
              <a:lnTo>
                <a:pt x="0" y="91945"/>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9687469F-AFFF-4D92-88FF-AA61184C5CAC}">
      <dsp:nvSpPr>
        <dsp:cNvPr id="0" name=""/>
        <dsp:cNvSpPr/>
      </dsp:nvSpPr>
      <dsp:spPr>
        <a:xfrm>
          <a:off x="1687574" y="919"/>
          <a:ext cx="1378627" cy="360304"/>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Nappies are changed as soon as soiled </a:t>
          </a:r>
        </a:p>
      </dsp:txBody>
      <dsp:txXfrm>
        <a:off x="1687574" y="919"/>
        <a:ext cx="1378627" cy="360304"/>
      </dsp:txXfrm>
    </dsp:sp>
    <dsp:sp modelId="{87B2537D-FE43-4124-A88F-194453A08A9F}">
      <dsp:nvSpPr>
        <dsp:cNvPr id="0" name=""/>
        <dsp:cNvSpPr/>
      </dsp:nvSpPr>
      <dsp:spPr>
        <a:xfrm>
          <a:off x="693022" y="449125"/>
          <a:ext cx="1901203" cy="527520"/>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If the staff member will be alone when changing a nappy they should inform another member of staff</a:t>
          </a:r>
        </a:p>
      </dsp:txBody>
      <dsp:txXfrm>
        <a:off x="693022" y="449125"/>
        <a:ext cx="1901203" cy="527520"/>
      </dsp:txXfrm>
    </dsp:sp>
    <dsp:sp modelId="{526E9361-0036-4947-A4C4-E6F3CC57C146}">
      <dsp:nvSpPr>
        <dsp:cNvPr id="0" name=""/>
        <dsp:cNvSpPr/>
      </dsp:nvSpPr>
      <dsp:spPr>
        <a:xfrm>
          <a:off x="2682126" y="449125"/>
          <a:ext cx="1378627" cy="370900"/>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If possible, staff should not be alone when changing a nappy </a:t>
          </a:r>
        </a:p>
      </dsp:txBody>
      <dsp:txXfrm>
        <a:off x="2682126" y="449125"/>
        <a:ext cx="1378627" cy="370900"/>
      </dsp:txXfrm>
    </dsp:sp>
    <dsp:sp modelId="{AABCDCC2-19D5-44F0-BC32-6A2C0B8A7455}">
      <dsp:nvSpPr>
        <dsp:cNvPr id="0" name=""/>
        <dsp:cNvSpPr/>
      </dsp:nvSpPr>
      <dsp:spPr>
        <a:xfrm>
          <a:off x="2682126" y="907928"/>
          <a:ext cx="1378627" cy="249404"/>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child is taken to the nappy changing area </a:t>
          </a:r>
        </a:p>
      </dsp:txBody>
      <dsp:txXfrm>
        <a:off x="2682126" y="907928"/>
        <a:ext cx="1378627" cy="249404"/>
      </dsp:txXfrm>
    </dsp:sp>
    <dsp:sp modelId="{CEF37BCD-542B-482D-941E-FC9D4DBAC795}">
      <dsp:nvSpPr>
        <dsp:cNvPr id="0" name=""/>
        <dsp:cNvSpPr/>
      </dsp:nvSpPr>
      <dsp:spPr>
        <a:xfrm>
          <a:off x="1948861" y="1245234"/>
          <a:ext cx="1378627" cy="397899"/>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child is asked to lie down on the changing mat </a:t>
          </a:r>
        </a:p>
      </dsp:txBody>
      <dsp:txXfrm>
        <a:off x="1948861" y="1245234"/>
        <a:ext cx="1378627" cy="397899"/>
      </dsp:txXfrm>
    </dsp:sp>
    <dsp:sp modelId="{04EA2A93-9379-4258-B788-CAF80ACFDECB}">
      <dsp:nvSpPr>
        <dsp:cNvPr id="0" name=""/>
        <dsp:cNvSpPr/>
      </dsp:nvSpPr>
      <dsp:spPr>
        <a:xfrm>
          <a:off x="1948861" y="1731034"/>
          <a:ext cx="1378627" cy="392706"/>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Gloves are provided for staff to use when changing nappies</a:t>
          </a:r>
        </a:p>
      </dsp:txBody>
      <dsp:txXfrm>
        <a:off x="1948861" y="1731034"/>
        <a:ext cx="1378627" cy="392706"/>
      </dsp:txXfrm>
    </dsp:sp>
    <dsp:sp modelId="{DE0DCCE1-E988-4691-93DA-4657E93ACE2D}">
      <dsp:nvSpPr>
        <dsp:cNvPr id="0" name=""/>
        <dsp:cNvSpPr/>
      </dsp:nvSpPr>
      <dsp:spPr>
        <a:xfrm>
          <a:off x="1519508" y="2211643"/>
          <a:ext cx="2229281" cy="491711"/>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Staff are gentle when changing nappies and do not make negative remarks about  nappy contents or make inappropriate comments about genitalia </a:t>
          </a:r>
        </a:p>
      </dsp:txBody>
      <dsp:txXfrm>
        <a:off x="1519508" y="2211643"/>
        <a:ext cx="2229281" cy="491711"/>
      </dsp:txXfrm>
    </dsp:sp>
    <dsp:sp modelId="{DBC95CD5-5A0A-48A8-A41E-C91FEC4B060A}">
      <dsp:nvSpPr>
        <dsp:cNvPr id="0" name=""/>
        <dsp:cNvSpPr/>
      </dsp:nvSpPr>
      <dsp:spPr>
        <a:xfrm>
          <a:off x="1641007" y="3398555"/>
          <a:ext cx="1986283" cy="343249"/>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soiled nappy and wipes are put into a bag and sealed immediately</a:t>
          </a:r>
        </a:p>
      </dsp:txBody>
      <dsp:txXfrm>
        <a:off x="1641007" y="3398555"/>
        <a:ext cx="1986283" cy="343249"/>
      </dsp:txXfrm>
    </dsp:sp>
    <dsp:sp modelId="{7D03A471-A61E-463F-A3BC-183E90E404E3}">
      <dsp:nvSpPr>
        <dsp:cNvPr id="0" name=""/>
        <dsp:cNvSpPr/>
      </dsp:nvSpPr>
      <dsp:spPr>
        <a:xfrm>
          <a:off x="353667" y="3829706"/>
          <a:ext cx="1378627" cy="997427"/>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staff member will dispose of this in the nappy bin or the outside bin as soon as possible. The nappy bin is then emptied at the end of the day</a:t>
          </a:r>
        </a:p>
      </dsp:txBody>
      <dsp:txXfrm>
        <a:off x="353667" y="3829706"/>
        <a:ext cx="1378627" cy="997427"/>
      </dsp:txXfrm>
    </dsp:sp>
    <dsp:sp modelId="{B703AEC3-49D5-486A-9B04-E421D74A1B04}">
      <dsp:nvSpPr>
        <dsp:cNvPr id="0" name=""/>
        <dsp:cNvSpPr/>
      </dsp:nvSpPr>
      <dsp:spPr>
        <a:xfrm>
          <a:off x="1820196" y="3829706"/>
          <a:ext cx="1378627" cy="836425"/>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If necessary the staff member will also change any soiled clothes. Soiled clothes will be put in a sealed bag on the child's peg</a:t>
          </a:r>
        </a:p>
      </dsp:txBody>
      <dsp:txXfrm>
        <a:off x="1820196" y="3829706"/>
        <a:ext cx="1378627" cy="836425"/>
      </dsp:txXfrm>
    </dsp:sp>
    <dsp:sp modelId="{B85110E5-17B4-4362-8CA6-D17AE1B0261D}">
      <dsp:nvSpPr>
        <dsp:cNvPr id="0" name=""/>
        <dsp:cNvSpPr/>
      </dsp:nvSpPr>
      <dsp:spPr>
        <a:xfrm>
          <a:off x="3286726" y="3829706"/>
          <a:ext cx="1627904" cy="587197"/>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child is fully dressed again and will return to the other childen as soon as possible</a:t>
          </a:r>
        </a:p>
      </dsp:txBody>
      <dsp:txXfrm>
        <a:off x="3286726" y="3829706"/>
        <a:ext cx="1627904" cy="587197"/>
      </dsp:txXfrm>
    </dsp:sp>
    <dsp:sp modelId="{6B7C4E28-085E-450E-B271-112ADBA27DD7}">
      <dsp:nvSpPr>
        <dsp:cNvPr id="0" name=""/>
        <dsp:cNvSpPr/>
      </dsp:nvSpPr>
      <dsp:spPr>
        <a:xfrm>
          <a:off x="3325193" y="4504805"/>
          <a:ext cx="1550969" cy="448940"/>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staff member cleans the changing mat with disinfectant spray and cloth</a:t>
          </a:r>
        </a:p>
      </dsp:txBody>
      <dsp:txXfrm>
        <a:off x="3325193" y="4504805"/>
        <a:ext cx="1550969" cy="448940"/>
      </dsp:txXfrm>
    </dsp:sp>
    <dsp:sp modelId="{89E3E53C-1F4D-4DB1-98F2-D59B670B4F52}">
      <dsp:nvSpPr>
        <dsp:cNvPr id="0" name=""/>
        <dsp:cNvSpPr/>
      </dsp:nvSpPr>
      <dsp:spPr>
        <a:xfrm>
          <a:off x="3411364" y="5041648"/>
          <a:ext cx="1378627" cy="329666"/>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changing mat is then stored away safely </a:t>
          </a:r>
        </a:p>
      </dsp:txBody>
      <dsp:txXfrm>
        <a:off x="3411364" y="5041648"/>
        <a:ext cx="1378627" cy="329666"/>
      </dsp:txXfrm>
    </dsp:sp>
    <dsp:sp modelId="{EA3802C3-BB21-47F8-8829-CA47A2D5F2DB}">
      <dsp:nvSpPr>
        <dsp:cNvPr id="0" name=""/>
        <dsp:cNvSpPr/>
      </dsp:nvSpPr>
      <dsp:spPr>
        <a:xfrm>
          <a:off x="3760048" y="5459216"/>
          <a:ext cx="1368657" cy="263118"/>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Staff then thoroughly wash their hands </a:t>
          </a:r>
        </a:p>
      </dsp:txBody>
      <dsp:txXfrm>
        <a:off x="3760048" y="5459216"/>
        <a:ext cx="1368657" cy="263118"/>
      </dsp:txXfrm>
    </dsp:sp>
    <dsp:sp modelId="{27C5E2F0-AD5C-4D1F-B703-7B6D9A3E18A6}">
      <dsp:nvSpPr>
        <dsp:cNvPr id="0" name=""/>
        <dsp:cNvSpPr/>
      </dsp:nvSpPr>
      <dsp:spPr>
        <a:xfrm>
          <a:off x="1211570" y="2791255"/>
          <a:ext cx="1378627" cy="519398"/>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Any staff found not following this will be subject to disciplinary procedures </a:t>
          </a:r>
        </a:p>
      </dsp:txBody>
      <dsp:txXfrm>
        <a:off x="1211570" y="2791255"/>
        <a:ext cx="1378627" cy="519398"/>
      </dsp:txXfrm>
    </dsp:sp>
    <dsp:sp modelId="{5EBAB57F-E7EB-4013-B7B9-6D8E2B8371F5}">
      <dsp:nvSpPr>
        <dsp:cNvPr id="0" name=""/>
        <dsp:cNvSpPr/>
      </dsp:nvSpPr>
      <dsp:spPr>
        <a:xfrm>
          <a:off x="3415391" y="1245234"/>
          <a:ext cx="1378627" cy="519789"/>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If appropriate for the child, the staff member may encourage them to use the potty/toilet</a:t>
          </a:r>
        </a:p>
      </dsp:txBody>
      <dsp:txXfrm>
        <a:off x="3415391" y="1245234"/>
        <a:ext cx="1378627" cy="519789"/>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948A89-63A2-4D7B-ABD3-992FD0317CAC}">
      <dsp:nvSpPr>
        <dsp:cNvPr id="0" name=""/>
        <dsp:cNvSpPr/>
      </dsp:nvSpPr>
      <dsp:spPr>
        <a:xfrm>
          <a:off x="2974050" y="535945"/>
          <a:ext cx="95285" cy="454626"/>
        </a:xfrm>
        <a:custGeom>
          <a:avLst/>
          <a:gdLst/>
          <a:ahLst/>
          <a:cxnLst/>
          <a:rect l="0" t="0" r="0" b="0"/>
          <a:pathLst>
            <a:path>
              <a:moveTo>
                <a:pt x="0" y="0"/>
              </a:moveTo>
              <a:lnTo>
                <a:pt x="0" y="478113"/>
              </a:lnTo>
              <a:lnTo>
                <a:pt x="100207" y="478113"/>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6BA74865-C9CB-4848-BEA2-C76218A5BEC8}">
      <dsp:nvSpPr>
        <dsp:cNvPr id="0" name=""/>
        <dsp:cNvSpPr/>
      </dsp:nvSpPr>
      <dsp:spPr>
        <a:xfrm>
          <a:off x="2878764" y="535945"/>
          <a:ext cx="95285" cy="417440"/>
        </a:xfrm>
        <a:custGeom>
          <a:avLst/>
          <a:gdLst/>
          <a:ahLst/>
          <a:cxnLst/>
          <a:rect l="0" t="0" r="0" b="0"/>
          <a:pathLst>
            <a:path>
              <a:moveTo>
                <a:pt x="100207" y="0"/>
              </a:moveTo>
              <a:lnTo>
                <a:pt x="100207" y="439005"/>
              </a:lnTo>
              <a:lnTo>
                <a:pt x="0" y="439005"/>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68B2FC5D-3388-4AB6-9C40-C32862A8E19A}">
      <dsp:nvSpPr>
        <dsp:cNvPr id="0" name=""/>
        <dsp:cNvSpPr/>
      </dsp:nvSpPr>
      <dsp:spPr>
        <a:xfrm>
          <a:off x="2974050" y="535945"/>
          <a:ext cx="1578717" cy="909253"/>
        </a:xfrm>
        <a:custGeom>
          <a:avLst/>
          <a:gdLst/>
          <a:ahLst/>
          <a:cxnLst/>
          <a:rect l="0" t="0" r="0" b="0"/>
          <a:pathLst>
            <a:path>
              <a:moveTo>
                <a:pt x="0" y="0"/>
              </a:moveTo>
              <a:lnTo>
                <a:pt x="0" y="856018"/>
              </a:lnTo>
              <a:lnTo>
                <a:pt x="1660274" y="856018"/>
              </a:lnTo>
              <a:lnTo>
                <a:pt x="1660274" y="956226"/>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1E28F83F-1C45-4234-B143-626874E837A6}">
      <dsp:nvSpPr>
        <dsp:cNvPr id="0" name=""/>
        <dsp:cNvSpPr/>
      </dsp:nvSpPr>
      <dsp:spPr>
        <a:xfrm>
          <a:off x="2519098" y="2680364"/>
          <a:ext cx="197474" cy="417440"/>
        </a:xfrm>
        <a:custGeom>
          <a:avLst/>
          <a:gdLst/>
          <a:ahLst/>
          <a:cxnLst/>
          <a:rect l="0" t="0" r="0" b="0"/>
          <a:pathLst>
            <a:path>
              <a:moveTo>
                <a:pt x="0" y="0"/>
              </a:moveTo>
              <a:lnTo>
                <a:pt x="0" y="439005"/>
              </a:lnTo>
              <a:lnTo>
                <a:pt x="207676" y="439005"/>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0DFD28FF-944F-4D8C-B82F-757737A5805B}">
      <dsp:nvSpPr>
        <dsp:cNvPr id="0" name=""/>
        <dsp:cNvSpPr/>
      </dsp:nvSpPr>
      <dsp:spPr>
        <a:xfrm>
          <a:off x="2999978" y="1961708"/>
          <a:ext cx="91440" cy="190570"/>
        </a:xfrm>
        <a:custGeom>
          <a:avLst/>
          <a:gdLst/>
          <a:ahLst/>
          <a:cxnLst/>
          <a:rect l="0" t="0" r="0" b="0"/>
          <a:pathLst>
            <a:path>
              <a:moveTo>
                <a:pt x="45720" y="0"/>
              </a:moveTo>
              <a:lnTo>
                <a:pt x="45720" y="200415"/>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AA571D8B-0C95-4750-9237-02A667041A6E}">
      <dsp:nvSpPr>
        <dsp:cNvPr id="0" name=""/>
        <dsp:cNvSpPr/>
      </dsp:nvSpPr>
      <dsp:spPr>
        <a:xfrm>
          <a:off x="2928330" y="535945"/>
          <a:ext cx="91440" cy="909253"/>
        </a:xfrm>
        <a:custGeom>
          <a:avLst/>
          <a:gdLst/>
          <a:ahLst/>
          <a:cxnLst/>
          <a:rect l="0" t="0" r="0" b="0"/>
          <a:pathLst>
            <a:path>
              <a:moveTo>
                <a:pt x="45720" y="0"/>
              </a:moveTo>
              <a:lnTo>
                <a:pt x="45720" y="856018"/>
              </a:lnTo>
              <a:lnTo>
                <a:pt x="121069" y="856018"/>
              </a:lnTo>
              <a:lnTo>
                <a:pt x="121069" y="956226"/>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4E9C9534-BF3B-4EA5-AFC3-D08794BC3B2F}">
      <dsp:nvSpPr>
        <dsp:cNvPr id="0" name=""/>
        <dsp:cNvSpPr/>
      </dsp:nvSpPr>
      <dsp:spPr>
        <a:xfrm>
          <a:off x="488971" y="5479916"/>
          <a:ext cx="339885" cy="498730"/>
        </a:xfrm>
        <a:custGeom>
          <a:avLst/>
          <a:gdLst/>
          <a:ahLst/>
          <a:cxnLst/>
          <a:rect l="0" t="0" r="0" b="0"/>
          <a:pathLst>
            <a:path>
              <a:moveTo>
                <a:pt x="0" y="0"/>
              </a:moveTo>
              <a:lnTo>
                <a:pt x="0" y="524494"/>
              </a:lnTo>
              <a:lnTo>
                <a:pt x="357444" y="524494"/>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F907117A-E9A9-489A-9486-3813BD810259}">
      <dsp:nvSpPr>
        <dsp:cNvPr id="0" name=""/>
        <dsp:cNvSpPr/>
      </dsp:nvSpPr>
      <dsp:spPr>
        <a:xfrm>
          <a:off x="1349613" y="4907626"/>
          <a:ext cx="91440" cy="91440"/>
        </a:xfrm>
        <a:custGeom>
          <a:avLst/>
          <a:gdLst/>
          <a:ahLst/>
          <a:cxnLst/>
          <a:rect l="0" t="0" r="0" b="0"/>
          <a:pathLst>
            <a:path>
              <a:moveTo>
                <a:pt x="45720" y="0"/>
              </a:moveTo>
              <a:lnTo>
                <a:pt x="45720" y="200415"/>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EFF83609-34DC-41CB-87C4-34E1496D8DBA}">
      <dsp:nvSpPr>
        <dsp:cNvPr id="0" name=""/>
        <dsp:cNvSpPr/>
      </dsp:nvSpPr>
      <dsp:spPr>
        <a:xfrm>
          <a:off x="1349613" y="3333141"/>
          <a:ext cx="91440" cy="308311"/>
        </a:xfrm>
        <a:custGeom>
          <a:avLst/>
          <a:gdLst/>
          <a:ahLst/>
          <a:cxnLst/>
          <a:rect l="0" t="0" r="0" b="0"/>
          <a:pathLst>
            <a:path>
              <a:moveTo>
                <a:pt x="45720" y="0"/>
              </a:moveTo>
              <a:lnTo>
                <a:pt x="45720" y="200415"/>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60FAE214-AAC8-4060-A71B-CC7C02BD899A}">
      <dsp:nvSpPr>
        <dsp:cNvPr id="0" name=""/>
        <dsp:cNvSpPr/>
      </dsp:nvSpPr>
      <dsp:spPr>
        <a:xfrm>
          <a:off x="1349613" y="2688831"/>
          <a:ext cx="91440" cy="190570"/>
        </a:xfrm>
        <a:custGeom>
          <a:avLst/>
          <a:gdLst/>
          <a:ahLst/>
          <a:cxnLst/>
          <a:rect l="0" t="0" r="0" b="0"/>
          <a:pathLst>
            <a:path>
              <a:moveTo>
                <a:pt x="45720" y="0"/>
              </a:moveTo>
              <a:lnTo>
                <a:pt x="45720" y="200415"/>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E1D81FE5-8CD9-4E17-8176-4105DAAE3D34}">
      <dsp:nvSpPr>
        <dsp:cNvPr id="0" name=""/>
        <dsp:cNvSpPr/>
      </dsp:nvSpPr>
      <dsp:spPr>
        <a:xfrm>
          <a:off x="1349613" y="1898938"/>
          <a:ext cx="91440" cy="190570"/>
        </a:xfrm>
        <a:custGeom>
          <a:avLst/>
          <a:gdLst/>
          <a:ahLst/>
          <a:cxnLst/>
          <a:rect l="0" t="0" r="0" b="0"/>
          <a:pathLst>
            <a:path>
              <a:moveTo>
                <a:pt x="45720" y="0"/>
              </a:moveTo>
              <a:lnTo>
                <a:pt x="45720" y="200415"/>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C89520D2-4D97-4F95-815C-20089B4C56FC}">
      <dsp:nvSpPr>
        <dsp:cNvPr id="0" name=""/>
        <dsp:cNvSpPr/>
      </dsp:nvSpPr>
      <dsp:spPr>
        <a:xfrm>
          <a:off x="1395333" y="535945"/>
          <a:ext cx="1578717" cy="909253"/>
        </a:xfrm>
        <a:custGeom>
          <a:avLst/>
          <a:gdLst/>
          <a:ahLst/>
          <a:cxnLst/>
          <a:rect l="0" t="0" r="0" b="0"/>
          <a:pathLst>
            <a:path>
              <a:moveTo>
                <a:pt x="1660274" y="0"/>
              </a:moveTo>
              <a:lnTo>
                <a:pt x="1660274" y="856018"/>
              </a:lnTo>
              <a:lnTo>
                <a:pt x="0" y="856018"/>
              </a:lnTo>
              <a:lnTo>
                <a:pt x="0" y="956226"/>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A2BDB7C6-96FA-473F-A4F2-4FE2F1A1B1CA}">
      <dsp:nvSpPr>
        <dsp:cNvPr id="0" name=""/>
        <dsp:cNvSpPr/>
      </dsp:nvSpPr>
      <dsp:spPr>
        <a:xfrm>
          <a:off x="2315800" y="2233"/>
          <a:ext cx="1316498" cy="533711"/>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A full risk assesment is carried out by the manager before a visit takes place</a:t>
          </a:r>
        </a:p>
      </dsp:txBody>
      <dsp:txXfrm>
        <a:off x="2315800" y="2233"/>
        <a:ext cx="1316498" cy="533711"/>
      </dsp:txXfrm>
    </dsp:sp>
    <dsp:sp modelId="{5F4A4C07-05CA-49F1-A8F7-906EDE1618BC}">
      <dsp:nvSpPr>
        <dsp:cNvPr id="0" name=""/>
        <dsp:cNvSpPr/>
      </dsp:nvSpPr>
      <dsp:spPr>
        <a:xfrm>
          <a:off x="737083" y="1445198"/>
          <a:ext cx="1316498" cy="453739"/>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Prior to the visit children are assigned to a staff member</a:t>
          </a:r>
        </a:p>
      </dsp:txBody>
      <dsp:txXfrm>
        <a:off x="737083" y="1445198"/>
        <a:ext cx="1316498" cy="453739"/>
      </dsp:txXfrm>
    </dsp:sp>
    <dsp:sp modelId="{71DBBBC3-2E03-4CB4-A414-1374A98002DD}">
      <dsp:nvSpPr>
        <dsp:cNvPr id="0" name=""/>
        <dsp:cNvSpPr/>
      </dsp:nvSpPr>
      <dsp:spPr>
        <a:xfrm>
          <a:off x="593788" y="2089509"/>
          <a:ext cx="1603089" cy="599322"/>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manager uses the </a:t>
          </a:r>
          <a:r>
            <a:rPr lang="en-GB" sz="1000" kern="1200">
              <a:solidFill>
                <a:sysClr val="windowText" lastClr="000000"/>
              </a:solidFill>
              <a:latin typeface="Cambria" panose="02040503050406030204" pitchFamily="18" charset="0"/>
              <a:ea typeface="Cambria" panose="02040503050406030204" pitchFamily="18" charset="0"/>
              <a:cs typeface="+mn-cs"/>
            </a:rPr>
            <a:t>Outing/Visit Planning Sheet </a:t>
          </a: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to ensure that all eventualities are accounted for </a:t>
          </a:r>
        </a:p>
      </dsp:txBody>
      <dsp:txXfrm>
        <a:off x="593788" y="2089509"/>
        <a:ext cx="1603089" cy="599322"/>
      </dsp:txXfrm>
    </dsp:sp>
    <dsp:sp modelId="{7D190EFD-3617-4A2D-8A88-748B4937E444}">
      <dsp:nvSpPr>
        <dsp:cNvPr id="0" name=""/>
        <dsp:cNvSpPr/>
      </dsp:nvSpPr>
      <dsp:spPr>
        <a:xfrm>
          <a:off x="590389" y="2879402"/>
          <a:ext cx="1609886" cy="453739"/>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A lead staff member will be allocated (usually the owner / manager)</a:t>
          </a:r>
        </a:p>
      </dsp:txBody>
      <dsp:txXfrm>
        <a:off x="590389" y="2879402"/>
        <a:ext cx="1609886" cy="453739"/>
      </dsp:txXfrm>
    </dsp:sp>
    <dsp:sp modelId="{7245F108-B37C-403F-B967-AD4F83CEC41D}">
      <dsp:nvSpPr>
        <dsp:cNvPr id="0" name=""/>
        <dsp:cNvSpPr/>
      </dsp:nvSpPr>
      <dsp:spPr>
        <a:xfrm>
          <a:off x="409415" y="3641453"/>
          <a:ext cx="1971834" cy="1311893"/>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Staff will take with them:</a:t>
          </a:r>
        </a:p>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A mobile phone</a:t>
          </a:r>
        </a:p>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Tissues/wipes</a:t>
          </a:r>
        </a:p>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Spare clothes/nappies</a:t>
          </a:r>
        </a:p>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First aid kit/any individual  medical equipment such as inhalers/Defibulator </a:t>
          </a:r>
        </a:p>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Snacks and water </a:t>
          </a:r>
        </a:p>
      </dsp:txBody>
      <dsp:txXfrm>
        <a:off x="409415" y="3641453"/>
        <a:ext cx="1971834" cy="1311893"/>
      </dsp:txXfrm>
    </dsp:sp>
    <dsp:sp modelId="{029A21BA-58A9-40FB-BB35-1BFC927D6609}">
      <dsp:nvSpPr>
        <dsp:cNvPr id="0" name=""/>
        <dsp:cNvSpPr/>
      </dsp:nvSpPr>
      <dsp:spPr>
        <a:xfrm>
          <a:off x="262381" y="5026176"/>
          <a:ext cx="2265903" cy="453739"/>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Staff will have with them a list of all the children and adults attending, with a full list of emergency contacts</a:t>
          </a:r>
        </a:p>
      </dsp:txBody>
      <dsp:txXfrm>
        <a:off x="262381" y="5026176"/>
        <a:ext cx="2265903" cy="453739"/>
      </dsp:txXfrm>
    </dsp:sp>
    <dsp:sp modelId="{39660BCD-E10F-42E2-8A4C-0878D5DF367A}">
      <dsp:nvSpPr>
        <dsp:cNvPr id="0" name=""/>
        <dsp:cNvSpPr/>
      </dsp:nvSpPr>
      <dsp:spPr>
        <a:xfrm>
          <a:off x="828857" y="5670486"/>
          <a:ext cx="2083500" cy="616319"/>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After the event the</a:t>
          </a:r>
          <a:r>
            <a:rPr lang="en-GB" sz="1000" kern="1200">
              <a:solidFill>
                <a:sysClr val="windowText" lastClr="000000"/>
              </a:solidFill>
              <a:latin typeface="Cambria" panose="02040503050406030204" pitchFamily="18" charset="0"/>
              <a:ea typeface="Cambria" panose="02040503050406030204" pitchFamily="18" charset="0"/>
              <a:cs typeface="+mn-cs"/>
            </a:rPr>
            <a:t> Register and Outings Record </a:t>
          </a: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is completed fully. Records of transport used is also kept (including named driver and insurance details)</a:t>
          </a:r>
        </a:p>
      </dsp:txBody>
      <dsp:txXfrm>
        <a:off x="828857" y="5670486"/>
        <a:ext cx="2083500" cy="616319"/>
      </dsp:txXfrm>
    </dsp:sp>
    <dsp:sp modelId="{038081E4-8FD6-43F3-80D7-F1741F751437}">
      <dsp:nvSpPr>
        <dsp:cNvPr id="0" name=""/>
        <dsp:cNvSpPr/>
      </dsp:nvSpPr>
      <dsp:spPr>
        <a:xfrm>
          <a:off x="2387448" y="1445198"/>
          <a:ext cx="1316498" cy="516510"/>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Ratios are kept as low as possible, this will change based on the risk assessment</a:t>
          </a:r>
        </a:p>
      </dsp:txBody>
      <dsp:txXfrm>
        <a:off x="2387448" y="1445198"/>
        <a:ext cx="1316498" cy="516510"/>
      </dsp:txXfrm>
    </dsp:sp>
    <dsp:sp modelId="{E1008C59-277B-4A1D-87C6-B2A9121CFD12}">
      <dsp:nvSpPr>
        <dsp:cNvPr id="0" name=""/>
        <dsp:cNvSpPr/>
      </dsp:nvSpPr>
      <dsp:spPr>
        <a:xfrm>
          <a:off x="2387448" y="2152279"/>
          <a:ext cx="1316498" cy="528085"/>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There will also usually be a member of staff not included within these ratios</a:t>
          </a:r>
        </a:p>
      </dsp:txBody>
      <dsp:txXfrm>
        <a:off x="2387448" y="2152279"/>
        <a:ext cx="1316498" cy="528085"/>
      </dsp:txXfrm>
    </dsp:sp>
    <dsp:sp modelId="{70325F82-C533-48BA-8F18-3146DE58338C}">
      <dsp:nvSpPr>
        <dsp:cNvPr id="0" name=""/>
        <dsp:cNvSpPr/>
      </dsp:nvSpPr>
      <dsp:spPr>
        <a:xfrm>
          <a:off x="2716573" y="2870935"/>
          <a:ext cx="1316498" cy="453739"/>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All permanent staff members are first aid trained </a:t>
          </a:r>
        </a:p>
      </dsp:txBody>
      <dsp:txXfrm>
        <a:off x="2716573" y="2870935"/>
        <a:ext cx="1316498" cy="453739"/>
      </dsp:txXfrm>
    </dsp:sp>
    <dsp:sp modelId="{0ACE4D46-E0C0-4280-A52E-44319C7AD817}">
      <dsp:nvSpPr>
        <dsp:cNvPr id="0" name=""/>
        <dsp:cNvSpPr/>
      </dsp:nvSpPr>
      <dsp:spPr>
        <a:xfrm>
          <a:off x="3894518" y="1445198"/>
          <a:ext cx="1316498" cy="649841"/>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All parent/carer(s) are asked to sign a written consent form before outings away from the setting</a:t>
          </a:r>
        </a:p>
      </dsp:txBody>
      <dsp:txXfrm>
        <a:off x="3894518" y="1445198"/>
        <a:ext cx="1316498" cy="649841"/>
      </dsp:txXfrm>
    </dsp:sp>
    <dsp:sp modelId="{CB039EFB-A7B8-4828-B219-7085BBB35734}">
      <dsp:nvSpPr>
        <dsp:cNvPr id="0" name=""/>
        <dsp:cNvSpPr/>
      </dsp:nvSpPr>
      <dsp:spPr>
        <a:xfrm>
          <a:off x="1183293" y="726515"/>
          <a:ext cx="1695471" cy="453739"/>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These assesments, and any venue risk assesments used are avaliable for parents to see</a:t>
          </a:r>
        </a:p>
      </dsp:txBody>
      <dsp:txXfrm>
        <a:off x="1183293" y="726515"/>
        <a:ext cx="1695471" cy="453739"/>
      </dsp:txXfrm>
    </dsp:sp>
    <dsp:sp modelId="{A6706BD7-4DEB-46ED-B873-7078E7F1016A}">
      <dsp:nvSpPr>
        <dsp:cNvPr id="0" name=""/>
        <dsp:cNvSpPr/>
      </dsp:nvSpPr>
      <dsp:spPr>
        <a:xfrm>
          <a:off x="3069335" y="726515"/>
          <a:ext cx="2154683" cy="528112"/>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manager will sign off on all visits/outings. If there are concerns about the visit viability the manager will cancel</a:t>
          </a:r>
          <a:endParaRPr lang="en-GB" sz="1000" kern="1200">
            <a:solidFill>
              <a:sysClr val="windowText" lastClr="000000">
                <a:hueOff val="0"/>
                <a:satOff val="0"/>
                <a:lumOff val="0"/>
                <a:alphaOff val="0"/>
              </a:sysClr>
            </a:solidFill>
            <a:latin typeface="Calibri" panose="020F0502020204030204"/>
            <a:ea typeface="+mn-ea"/>
            <a:cs typeface="+mn-cs"/>
          </a:endParaRPr>
        </a:p>
      </dsp:txBody>
      <dsp:txXfrm>
        <a:off x="3069335" y="726515"/>
        <a:ext cx="2154683" cy="528112"/>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2A4884-DC9C-430B-A7F7-E80CE9093066}">
      <dsp:nvSpPr>
        <dsp:cNvPr id="0" name=""/>
        <dsp:cNvSpPr/>
      </dsp:nvSpPr>
      <dsp:spPr>
        <a:xfrm>
          <a:off x="3542439" y="556569"/>
          <a:ext cx="91440" cy="364746"/>
        </a:xfrm>
        <a:custGeom>
          <a:avLst/>
          <a:gdLst/>
          <a:ahLst/>
          <a:cxnLst/>
          <a:rect l="0" t="0" r="0" b="0"/>
          <a:pathLst>
            <a:path>
              <a:moveTo>
                <a:pt x="114413" y="0"/>
              </a:moveTo>
              <a:lnTo>
                <a:pt x="114413" y="348349"/>
              </a:lnTo>
              <a:lnTo>
                <a:pt x="45720" y="348349"/>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9C73658A-81DD-4F08-8515-C13963434474}">
      <dsp:nvSpPr>
        <dsp:cNvPr id="0" name=""/>
        <dsp:cNvSpPr/>
      </dsp:nvSpPr>
      <dsp:spPr>
        <a:xfrm>
          <a:off x="4135497" y="1741431"/>
          <a:ext cx="1001430" cy="876821"/>
        </a:xfrm>
        <a:custGeom>
          <a:avLst/>
          <a:gdLst/>
          <a:ahLst/>
          <a:cxnLst/>
          <a:rect l="0" t="0" r="0" b="0"/>
          <a:pathLst>
            <a:path>
              <a:moveTo>
                <a:pt x="0" y="0"/>
              </a:moveTo>
              <a:lnTo>
                <a:pt x="0" y="837402"/>
              </a:lnTo>
              <a:lnTo>
                <a:pt x="956409" y="837402"/>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903F4875-6475-43A8-B165-A55DB10E1211}">
      <dsp:nvSpPr>
        <dsp:cNvPr id="0" name=""/>
        <dsp:cNvSpPr/>
      </dsp:nvSpPr>
      <dsp:spPr>
        <a:xfrm>
          <a:off x="3660086" y="556569"/>
          <a:ext cx="1392455" cy="729493"/>
        </a:xfrm>
        <a:custGeom>
          <a:avLst/>
          <a:gdLst/>
          <a:ahLst/>
          <a:cxnLst/>
          <a:rect l="0" t="0" r="0" b="0"/>
          <a:pathLst>
            <a:path>
              <a:moveTo>
                <a:pt x="0" y="0"/>
              </a:moveTo>
              <a:lnTo>
                <a:pt x="0" y="628004"/>
              </a:lnTo>
              <a:lnTo>
                <a:pt x="1329855" y="628004"/>
              </a:lnTo>
              <a:lnTo>
                <a:pt x="1329855" y="696698"/>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6A347A8A-6D6E-4A6F-88FC-2169A74574D7}">
      <dsp:nvSpPr>
        <dsp:cNvPr id="0" name=""/>
        <dsp:cNvSpPr/>
      </dsp:nvSpPr>
      <dsp:spPr>
        <a:xfrm>
          <a:off x="2168730" y="1771445"/>
          <a:ext cx="1763784" cy="143854"/>
        </a:xfrm>
        <a:custGeom>
          <a:avLst/>
          <a:gdLst/>
          <a:ahLst/>
          <a:cxnLst/>
          <a:rect l="0" t="0" r="0" b="0"/>
          <a:pathLst>
            <a:path>
              <a:moveTo>
                <a:pt x="0" y="0"/>
              </a:moveTo>
              <a:lnTo>
                <a:pt x="0" y="68693"/>
              </a:lnTo>
              <a:lnTo>
                <a:pt x="1684491" y="68693"/>
              </a:lnTo>
              <a:lnTo>
                <a:pt x="1684491" y="137387"/>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181F2F63-9F4C-4746-B4A4-685AF682CC81}">
      <dsp:nvSpPr>
        <dsp:cNvPr id="0" name=""/>
        <dsp:cNvSpPr/>
      </dsp:nvSpPr>
      <dsp:spPr>
        <a:xfrm>
          <a:off x="2168730" y="1771445"/>
          <a:ext cx="684374" cy="143854"/>
        </a:xfrm>
        <a:custGeom>
          <a:avLst/>
          <a:gdLst/>
          <a:ahLst/>
          <a:cxnLst/>
          <a:rect l="0" t="0" r="0" b="0"/>
          <a:pathLst>
            <a:path>
              <a:moveTo>
                <a:pt x="0" y="0"/>
              </a:moveTo>
              <a:lnTo>
                <a:pt x="0" y="68693"/>
              </a:lnTo>
              <a:lnTo>
                <a:pt x="653607" y="68693"/>
              </a:lnTo>
              <a:lnTo>
                <a:pt x="653607" y="137387"/>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AD09F024-7D74-4DED-96EC-18C0E3E5E67B}">
      <dsp:nvSpPr>
        <dsp:cNvPr id="0" name=""/>
        <dsp:cNvSpPr/>
      </dsp:nvSpPr>
      <dsp:spPr>
        <a:xfrm>
          <a:off x="1834203" y="1771445"/>
          <a:ext cx="334527" cy="143854"/>
        </a:xfrm>
        <a:custGeom>
          <a:avLst/>
          <a:gdLst/>
          <a:ahLst/>
          <a:cxnLst/>
          <a:rect l="0" t="0" r="0" b="0"/>
          <a:pathLst>
            <a:path>
              <a:moveTo>
                <a:pt x="319487" y="0"/>
              </a:moveTo>
              <a:lnTo>
                <a:pt x="319487" y="68693"/>
              </a:lnTo>
              <a:lnTo>
                <a:pt x="0" y="68693"/>
              </a:lnTo>
              <a:lnTo>
                <a:pt x="0" y="137387"/>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C8F37811-4109-4958-8D39-8CE33E03657E}">
      <dsp:nvSpPr>
        <dsp:cNvPr id="0" name=""/>
        <dsp:cNvSpPr/>
      </dsp:nvSpPr>
      <dsp:spPr>
        <a:xfrm>
          <a:off x="136518" y="2933942"/>
          <a:ext cx="201886" cy="590074"/>
        </a:xfrm>
        <a:custGeom>
          <a:avLst/>
          <a:gdLst/>
          <a:ahLst/>
          <a:cxnLst/>
          <a:rect l="0" t="0" r="0" b="0"/>
          <a:pathLst>
            <a:path>
              <a:moveTo>
                <a:pt x="0" y="0"/>
              </a:moveTo>
              <a:lnTo>
                <a:pt x="0" y="563546"/>
              </a:lnTo>
              <a:lnTo>
                <a:pt x="192810" y="563546"/>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E2054D00-3100-4A39-8987-FC34621E8B33}">
      <dsp:nvSpPr>
        <dsp:cNvPr id="0" name=""/>
        <dsp:cNvSpPr/>
      </dsp:nvSpPr>
      <dsp:spPr>
        <a:xfrm>
          <a:off x="674882" y="1771445"/>
          <a:ext cx="1493848" cy="143854"/>
        </a:xfrm>
        <a:custGeom>
          <a:avLst/>
          <a:gdLst/>
          <a:ahLst/>
          <a:cxnLst/>
          <a:rect l="0" t="0" r="0" b="0"/>
          <a:pathLst>
            <a:path>
              <a:moveTo>
                <a:pt x="1426690" y="0"/>
              </a:moveTo>
              <a:lnTo>
                <a:pt x="1426690" y="68693"/>
              </a:lnTo>
              <a:lnTo>
                <a:pt x="0" y="68693"/>
              </a:lnTo>
              <a:lnTo>
                <a:pt x="0" y="137387"/>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46D454E3-2238-4851-B2DF-E9C7193E0281}">
      <dsp:nvSpPr>
        <dsp:cNvPr id="0" name=""/>
        <dsp:cNvSpPr/>
      </dsp:nvSpPr>
      <dsp:spPr>
        <a:xfrm>
          <a:off x="2168730" y="556569"/>
          <a:ext cx="1491355" cy="729493"/>
        </a:xfrm>
        <a:custGeom>
          <a:avLst/>
          <a:gdLst/>
          <a:ahLst/>
          <a:cxnLst/>
          <a:rect l="0" t="0" r="0" b="0"/>
          <a:pathLst>
            <a:path>
              <a:moveTo>
                <a:pt x="1424309" y="0"/>
              </a:moveTo>
              <a:lnTo>
                <a:pt x="1424309" y="628004"/>
              </a:lnTo>
              <a:lnTo>
                <a:pt x="0" y="628004"/>
              </a:lnTo>
              <a:lnTo>
                <a:pt x="0" y="696698"/>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E62EFDC1-7E77-47F0-B84C-7F66C6B73EB9}">
      <dsp:nvSpPr>
        <dsp:cNvPr id="0" name=""/>
        <dsp:cNvSpPr/>
      </dsp:nvSpPr>
      <dsp:spPr>
        <a:xfrm>
          <a:off x="2749524" y="117744"/>
          <a:ext cx="1821124" cy="438825"/>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Current prices are given to new parent/carer(s) and are displayed in the setting</a:t>
          </a:r>
        </a:p>
      </dsp:txBody>
      <dsp:txXfrm>
        <a:off x="2749524" y="117744"/>
        <a:ext cx="1821124" cy="438825"/>
      </dsp:txXfrm>
    </dsp:sp>
    <dsp:sp modelId="{9B330213-19CE-48B1-B939-EB1243707CFF}">
      <dsp:nvSpPr>
        <dsp:cNvPr id="0" name=""/>
        <dsp:cNvSpPr/>
      </dsp:nvSpPr>
      <dsp:spPr>
        <a:xfrm>
          <a:off x="1121325" y="1286063"/>
          <a:ext cx="2094811" cy="485382"/>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Invoices are given out during the first two weeks of term. They have a clear due date on them</a:t>
          </a:r>
        </a:p>
      </dsp:txBody>
      <dsp:txXfrm>
        <a:off x="1121325" y="1286063"/>
        <a:ext cx="2094811" cy="485382"/>
      </dsp:txXfrm>
    </dsp:sp>
    <dsp:sp modelId="{B4CCB8CA-7CE0-4B75-BA12-78037DC58F3C}">
      <dsp:nvSpPr>
        <dsp:cNvPr id="0" name=""/>
        <dsp:cNvSpPr/>
      </dsp:nvSpPr>
      <dsp:spPr>
        <a:xfrm>
          <a:off x="1927" y="1915300"/>
          <a:ext cx="1345910" cy="1018641"/>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Parent/carer(s) who may have difficultly paying should speak to the manager as soon as possible</a:t>
          </a:r>
        </a:p>
      </dsp:txBody>
      <dsp:txXfrm>
        <a:off x="1927" y="1915300"/>
        <a:ext cx="1345910" cy="1018641"/>
      </dsp:txXfrm>
    </dsp:sp>
    <dsp:sp modelId="{9330CF8D-FF4A-4C2A-B3BD-77B925CA6D79}">
      <dsp:nvSpPr>
        <dsp:cNvPr id="0" name=""/>
        <dsp:cNvSpPr/>
      </dsp:nvSpPr>
      <dsp:spPr>
        <a:xfrm>
          <a:off x="338404" y="3077796"/>
          <a:ext cx="1788524" cy="892439"/>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Installment plans are avaliable. An Installment sheet will be completed and agreed by the manager and parent/carer</a:t>
          </a:r>
        </a:p>
      </dsp:txBody>
      <dsp:txXfrm>
        <a:off x="338404" y="3077796"/>
        <a:ext cx="1788524" cy="892439"/>
      </dsp:txXfrm>
    </dsp:sp>
    <dsp:sp modelId="{6D4685F1-C86C-46AB-AF65-ED762B851D57}">
      <dsp:nvSpPr>
        <dsp:cNvPr id="0" name=""/>
        <dsp:cNvSpPr/>
      </dsp:nvSpPr>
      <dsp:spPr>
        <a:xfrm>
          <a:off x="1491692" y="1915300"/>
          <a:ext cx="685022" cy="860696"/>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Late payments are liable for a surcharge</a:t>
          </a:r>
        </a:p>
      </dsp:txBody>
      <dsp:txXfrm>
        <a:off x="1491692" y="1915300"/>
        <a:ext cx="685022" cy="860696"/>
      </dsp:txXfrm>
    </dsp:sp>
    <dsp:sp modelId="{07BE048F-1ED3-4691-9EED-EEF7DE089EC2}">
      <dsp:nvSpPr>
        <dsp:cNvPr id="0" name=""/>
        <dsp:cNvSpPr/>
      </dsp:nvSpPr>
      <dsp:spPr>
        <a:xfrm>
          <a:off x="2320569" y="1915300"/>
          <a:ext cx="1065072" cy="2100805"/>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If payment is not received, the pre-school reserves the right to withdraw the child from the setting. The child will still be able to attend for sessions for which they receive funding </a:t>
          </a:r>
        </a:p>
      </dsp:txBody>
      <dsp:txXfrm>
        <a:off x="2320569" y="1915300"/>
        <a:ext cx="1065072" cy="2100805"/>
      </dsp:txXfrm>
    </dsp:sp>
    <dsp:sp modelId="{70367185-14CA-400A-9C74-2425770705CE}">
      <dsp:nvSpPr>
        <dsp:cNvPr id="0" name=""/>
        <dsp:cNvSpPr/>
      </dsp:nvSpPr>
      <dsp:spPr>
        <a:xfrm>
          <a:off x="3529496" y="1915300"/>
          <a:ext cx="806038" cy="1377538"/>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All sessions are payable, even if the child doesn't attend eg. illness or holidays </a:t>
          </a:r>
        </a:p>
      </dsp:txBody>
      <dsp:txXfrm>
        <a:off x="3529496" y="1915300"/>
        <a:ext cx="806038" cy="1377538"/>
      </dsp:txXfrm>
    </dsp:sp>
    <dsp:sp modelId="{CF3138E7-DE7C-4328-AF21-625084746AB2}">
      <dsp:nvSpPr>
        <dsp:cNvPr id="0" name=""/>
        <dsp:cNvSpPr/>
      </dsp:nvSpPr>
      <dsp:spPr>
        <a:xfrm>
          <a:off x="3906236" y="1286063"/>
          <a:ext cx="2292611" cy="455368"/>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Parent/carer(s) are asked to confirm their child's sessions the term before</a:t>
          </a:r>
        </a:p>
      </dsp:txBody>
      <dsp:txXfrm>
        <a:off x="3906236" y="1286063"/>
        <a:ext cx="2292611" cy="455368"/>
      </dsp:txXfrm>
    </dsp:sp>
    <dsp:sp modelId="{012E2094-EDD4-4BE8-8764-A3FF5F7A2DB7}">
      <dsp:nvSpPr>
        <dsp:cNvPr id="0" name=""/>
        <dsp:cNvSpPr/>
      </dsp:nvSpPr>
      <dsp:spPr>
        <a:xfrm>
          <a:off x="5136928" y="2043334"/>
          <a:ext cx="898543" cy="1149837"/>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At least 6 weeks notice is required to cancel a child's place or to change sessions</a:t>
          </a:r>
        </a:p>
      </dsp:txBody>
      <dsp:txXfrm>
        <a:off x="5136928" y="2043334"/>
        <a:ext cx="898543" cy="1149837"/>
      </dsp:txXfrm>
    </dsp:sp>
    <dsp:sp modelId="{C318BC97-7889-41B8-8444-F8A504109365}">
      <dsp:nvSpPr>
        <dsp:cNvPr id="0" name=""/>
        <dsp:cNvSpPr/>
      </dsp:nvSpPr>
      <dsp:spPr>
        <a:xfrm>
          <a:off x="2278458" y="700423"/>
          <a:ext cx="1309700" cy="441784"/>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At least half a terms notice is given when fees increase </a:t>
          </a:r>
        </a:p>
      </dsp:txBody>
      <dsp:txXfrm>
        <a:off x="2278458" y="700423"/>
        <a:ext cx="1309700" cy="441784"/>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B1BF1E-807D-400D-9EDB-A126B19B98F2}">
      <dsp:nvSpPr>
        <dsp:cNvPr id="0" name=""/>
        <dsp:cNvSpPr/>
      </dsp:nvSpPr>
      <dsp:spPr>
        <a:xfrm>
          <a:off x="3442452" y="874891"/>
          <a:ext cx="1488604" cy="127808"/>
        </a:xfrm>
        <a:custGeom>
          <a:avLst/>
          <a:gdLst/>
          <a:ahLst/>
          <a:cxnLst/>
          <a:rect l="0" t="0" r="0" b="0"/>
          <a:pathLst>
            <a:path>
              <a:moveTo>
                <a:pt x="0" y="0"/>
              </a:moveTo>
              <a:lnTo>
                <a:pt x="0" y="63904"/>
              </a:lnTo>
              <a:lnTo>
                <a:pt x="1488604" y="63904"/>
              </a:lnTo>
              <a:lnTo>
                <a:pt x="1488604" y="127808"/>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FC5F2CDA-BB99-40A0-BF87-E779970BC662}">
      <dsp:nvSpPr>
        <dsp:cNvPr id="0" name=""/>
        <dsp:cNvSpPr/>
      </dsp:nvSpPr>
      <dsp:spPr>
        <a:xfrm>
          <a:off x="2125971" y="2859855"/>
          <a:ext cx="1411198" cy="127808"/>
        </a:xfrm>
        <a:custGeom>
          <a:avLst/>
          <a:gdLst/>
          <a:ahLst/>
          <a:cxnLst/>
          <a:rect l="0" t="0" r="0" b="0"/>
          <a:pathLst>
            <a:path>
              <a:moveTo>
                <a:pt x="0" y="0"/>
              </a:moveTo>
              <a:lnTo>
                <a:pt x="0" y="63904"/>
              </a:lnTo>
              <a:lnTo>
                <a:pt x="1411198" y="63904"/>
              </a:lnTo>
              <a:lnTo>
                <a:pt x="1411198" y="127808"/>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A56DC85E-08C7-486C-A1C1-0FC6B8B75C18}">
      <dsp:nvSpPr>
        <dsp:cNvPr id="0" name=""/>
        <dsp:cNvSpPr/>
      </dsp:nvSpPr>
      <dsp:spPr>
        <a:xfrm>
          <a:off x="1700622" y="3691669"/>
          <a:ext cx="165997" cy="1107067"/>
        </a:xfrm>
        <a:custGeom>
          <a:avLst/>
          <a:gdLst/>
          <a:ahLst/>
          <a:cxnLst/>
          <a:rect l="0" t="0" r="0" b="0"/>
          <a:pathLst>
            <a:path>
              <a:moveTo>
                <a:pt x="0" y="0"/>
              </a:moveTo>
              <a:lnTo>
                <a:pt x="0" y="1107067"/>
              </a:lnTo>
              <a:lnTo>
                <a:pt x="165997" y="1107067"/>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B3DAAC60-04AE-41C7-9BEA-D43C597133ED}">
      <dsp:nvSpPr>
        <dsp:cNvPr id="0" name=""/>
        <dsp:cNvSpPr/>
      </dsp:nvSpPr>
      <dsp:spPr>
        <a:xfrm>
          <a:off x="1700622" y="3691669"/>
          <a:ext cx="165997" cy="409029"/>
        </a:xfrm>
        <a:custGeom>
          <a:avLst/>
          <a:gdLst/>
          <a:ahLst/>
          <a:cxnLst/>
          <a:rect l="0" t="0" r="0" b="0"/>
          <a:pathLst>
            <a:path>
              <a:moveTo>
                <a:pt x="0" y="0"/>
              </a:moveTo>
              <a:lnTo>
                <a:pt x="0" y="409029"/>
              </a:lnTo>
              <a:lnTo>
                <a:pt x="165997" y="409029"/>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5BB78438-F32E-4782-A976-EFDEACDC333D}">
      <dsp:nvSpPr>
        <dsp:cNvPr id="0" name=""/>
        <dsp:cNvSpPr/>
      </dsp:nvSpPr>
      <dsp:spPr>
        <a:xfrm>
          <a:off x="2080251" y="2859855"/>
          <a:ext cx="91440" cy="127808"/>
        </a:xfrm>
        <a:custGeom>
          <a:avLst/>
          <a:gdLst/>
          <a:ahLst/>
          <a:cxnLst/>
          <a:rect l="0" t="0" r="0" b="0"/>
          <a:pathLst>
            <a:path>
              <a:moveTo>
                <a:pt x="45720" y="0"/>
              </a:moveTo>
              <a:lnTo>
                <a:pt x="45720" y="63904"/>
              </a:lnTo>
              <a:lnTo>
                <a:pt x="63031" y="63904"/>
              </a:lnTo>
              <a:lnTo>
                <a:pt x="63031" y="127808"/>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5775D1FF-8EA8-4B2B-8104-685A86B65DEC}">
      <dsp:nvSpPr>
        <dsp:cNvPr id="0" name=""/>
        <dsp:cNvSpPr/>
      </dsp:nvSpPr>
      <dsp:spPr>
        <a:xfrm>
          <a:off x="143411" y="3539053"/>
          <a:ext cx="212088" cy="1093951"/>
        </a:xfrm>
        <a:custGeom>
          <a:avLst/>
          <a:gdLst/>
          <a:ahLst/>
          <a:cxnLst/>
          <a:rect l="0" t="0" r="0" b="0"/>
          <a:pathLst>
            <a:path>
              <a:moveTo>
                <a:pt x="0" y="0"/>
              </a:moveTo>
              <a:lnTo>
                <a:pt x="0" y="1093951"/>
              </a:lnTo>
              <a:lnTo>
                <a:pt x="212088" y="1093951"/>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C4E582D0-C0DF-4D88-A8A8-DC870013531F}">
      <dsp:nvSpPr>
        <dsp:cNvPr id="0" name=""/>
        <dsp:cNvSpPr/>
      </dsp:nvSpPr>
      <dsp:spPr>
        <a:xfrm>
          <a:off x="143411" y="3539053"/>
          <a:ext cx="212088" cy="444805"/>
        </a:xfrm>
        <a:custGeom>
          <a:avLst/>
          <a:gdLst/>
          <a:ahLst/>
          <a:cxnLst/>
          <a:rect l="0" t="0" r="0" b="0"/>
          <a:pathLst>
            <a:path>
              <a:moveTo>
                <a:pt x="0" y="0"/>
              </a:moveTo>
              <a:lnTo>
                <a:pt x="0" y="444805"/>
              </a:lnTo>
              <a:lnTo>
                <a:pt x="212088" y="444805"/>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1B8CEC2E-1453-4705-BB03-B23C40FAA212}">
      <dsp:nvSpPr>
        <dsp:cNvPr id="0" name=""/>
        <dsp:cNvSpPr/>
      </dsp:nvSpPr>
      <dsp:spPr>
        <a:xfrm>
          <a:off x="708981" y="2859855"/>
          <a:ext cx="1416989" cy="127808"/>
        </a:xfrm>
        <a:custGeom>
          <a:avLst/>
          <a:gdLst/>
          <a:ahLst/>
          <a:cxnLst/>
          <a:rect l="0" t="0" r="0" b="0"/>
          <a:pathLst>
            <a:path>
              <a:moveTo>
                <a:pt x="1416989" y="0"/>
              </a:moveTo>
              <a:lnTo>
                <a:pt x="1416989" y="63904"/>
              </a:lnTo>
              <a:lnTo>
                <a:pt x="0" y="63904"/>
              </a:lnTo>
              <a:lnTo>
                <a:pt x="0" y="127808"/>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AF1C4DB5-C476-4766-8B13-1B4DE4E86B43}">
      <dsp:nvSpPr>
        <dsp:cNvPr id="0" name=""/>
        <dsp:cNvSpPr/>
      </dsp:nvSpPr>
      <dsp:spPr>
        <a:xfrm>
          <a:off x="2080251" y="2205376"/>
          <a:ext cx="91440" cy="127808"/>
        </a:xfrm>
        <a:custGeom>
          <a:avLst/>
          <a:gdLst/>
          <a:ahLst/>
          <a:cxnLst/>
          <a:rect l="0" t="0" r="0" b="0"/>
          <a:pathLst>
            <a:path>
              <a:moveTo>
                <a:pt x="45720" y="0"/>
              </a:moveTo>
              <a:lnTo>
                <a:pt x="45720" y="127808"/>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BFFB43DA-6AED-480C-8549-91C931DB3333}">
      <dsp:nvSpPr>
        <dsp:cNvPr id="0" name=""/>
        <dsp:cNvSpPr/>
      </dsp:nvSpPr>
      <dsp:spPr>
        <a:xfrm>
          <a:off x="2080251" y="1480167"/>
          <a:ext cx="91440" cy="127808"/>
        </a:xfrm>
        <a:custGeom>
          <a:avLst/>
          <a:gdLst/>
          <a:ahLst/>
          <a:cxnLst/>
          <a:rect l="0" t="0" r="0" b="0"/>
          <a:pathLst>
            <a:path>
              <a:moveTo>
                <a:pt x="45720" y="0"/>
              </a:moveTo>
              <a:lnTo>
                <a:pt x="45720" y="127808"/>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F40D5D37-3E6B-4A06-AF3A-3BFC1A0EBD07}">
      <dsp:nvSpPr>
        <dsp:cNvPr id="0" name=""/>
        <dsp:cNvSpPr/>
      </dsp:nvSpPr>
      <dsp:spPr>
        <a:xfrm>
          <a:off x="2125971" y="874891"/>
          <a:ext cx="1316481" cy="127808"/>
        </a:xfrm>
        <a:custGeom>
          <a:avLst/>
          <a:gdLst/>
          <a:ahLst/>
          <a:cxnLst/>
          <a:rect l="0" t="0" r="0" b="0"/>
          <a:pathLst>
            <a:path>
              <a:moveTo>
                <a:pt x="1316481" y="0"/>
              </a:moveTo>
              <a:lnTo>
                <a:pt x="1316481" y="63904"/>
              </a:lnTo>
              <a:lnTo>
                <a:pt x="0" y="63904"/>
              </a:lnTo>
              <a:lnTo>
                <a:pt x="0" y="127808"/>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7166E563-1D4F-4293-9D11-48FA97EB9226}">
      <dsp:nvSpPr>
        <dsp:cNvPr id="0" name=""/>
        <dsp:cNvSpPr/>
      </dsp:nvSpPr>
      <dsp:spPr>
        <a:xfrm>
          <a:off x="2077569" y="311844"/>
          <a:ext cx="2729767" cy="563047"/>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half term before the child is due to start we provide the opportunity for them to attend "settling in sessions". The parent/carer should stay for these sessions</a:t>
          </a:r>
        </a:p>
      </dsp:txBody>
      <dsp:txXfrm>
        <a:off x="2077569" y="311844"/>
        <a:ext cx="2729767" cy="563047"/>
      </dsp:txXfrm>
    </dsp:sp>
    <dsp:sp modelId="{791E30CA-DCAE-44A9-994E-07F65471117E}">
      <dsp:nvSpPr>
        <dsp:cNvPr id="0" name=""/>
        <dsp:cNvSpPr/>
      </dsp:nvSpPr>
      <dsp:spPr>
        <a:xfrm>
          <a:off x="1400524" y="1002700"/>
          <a:ext cx="1450893" cy="477466"/>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If possible, they will meet their key person at this session</a:t>
          </a:r>
        </a:p>
      </dsp:txBody>
      <dsp:txXfrm>
        <a:off x="1400524" y="1002700"/>
        <a:ext cx="1450893" cy="477466"/>
      </dsp:txXfrm>
    </dsp:sp>
    <dsp:sp modelId="{6CBD3AB9-43AD-475B-B546-0F923C339442}">
      <dsp:nvSpPr>
        <dsp:cNvPr id="0" name=""/>
        <dsp:cNvSpPr/>
      </dsp:nvSpPr>
      <dsp:spPr>
        <a:xfrm>
          <a:off x="1080232" y="1607976"/>
          <a:ext cx="2091477" cy="597400"/>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On the child's first session the key person welcomes the child and parent/carer and settles them into the setting</a:t>
          </a:r>
        </a:p>
      </dsp:txBody>
      <dsp:txXfrm>
        <a:off x="1080232" y="1607976"/>
        <a:ext cx="2091477" cy="597400"/>
      </dsp:txXfrm>
    </dsp:sp>
    <dsp:sp modelId="{6666C51A-A970-44D9-A022-07C0E3DC6BC7}">
      <dsp:nvSpPr>
        <dsp:cNvPr id="0" name=""/>
        <dsp:cNvSpPr/>
      </dsp:nvSpPr>
      <dsp:spPr>
        <a:xfrm>
          <a:off x="1048672" y="2333185"/>
          <a:ext cx="2154597" cy="526670"/>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Parent/carer(s) are welcome to stay during the first sessions. Staff will offer advice on when their child seems settled</a:t>
          </a:r>
        </a:p>
      </dsp:txBody>
      <dsp:txXfrm>
        <a:off x="1048672" y="2333185"/>
        <a:ext cx="2154597" cy="526670"/>
      </dsp:txXfrm>
    </dsp:sp>
    <dsp:sp modelId="{C6906211-8A4C-40F9-B2C4-68C8DF46F7B7}">
      <dsp:nvSpPr>
        <dsp:cNvPr id="0" name=""/>
        <dsp:cNvSpPr/>
      </dsp:nvSpPr>
      <dsp:spPr>
        <a:xfrm>
          <a:off x="2018" y="2987664"/>
          <a:ext cx="1413925" cy="551389"/>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We ask parent/carer(s) to always say goodbye when they leave their child</a:t>
          </a:r>
        </a:p>
      </dsp:txBody>
      <dsp:txXfrm>
        <a:off x="2018" y="2987664"/>
        <a:ext cx="1413925" cy="551389"/>
      </dsp:txXfrm>
    </dsp:sp>
    <dsp:sp modelId="{5318C699-4DA7-4319-9D65-906E2DD09A7E}">
      <dsp:nvSpPr>
        <dsp:cNvPr id="0" name=""/>
        <dsp:cNvSpPr/>
      </dsp:nvSpPr>
      <dsp:spPr>
        <a:xfrm>
          <a:off x="355499" y="3666862"/>
          <a:ext cx="1106648" cy="633993"/>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Parents may use the meeting room or log cabin if they wish to stay close, but out of view </a:t>
          </a:r>
        </a:p>
      </dsp:txBody>
      <dsp:txXfrm>
        <a:off x="355499" y="3666862"/>
        <a:ext cx="1106648" cy="633993"/>
      </dsp:txXfrm>
    </dsp:sp>
    <dsp:sp modelId="{898D8F49-676C-45CF-B07B-41FBDC0E039A}">
      <dsp:nvSpPr>
        <dsp:cNvPr id="0" name=""/>
        <dsp:cNvSpPr/>
      </dsp:nvSpPr>
      <dsp:spPr>
        <a:xfrm>
          <a:off x="355499" y="4428665"/>
          <a:ext cx="1106648" cy="408681"/>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Staff will gladly phone parents to reassure them</a:t>
          </a:r>
        </a:p>
      </dsp:txBody>
      <dsp:txXfrm>
        <a:off x="355499" y="4428665"/>
        <a:ext cx="1106648" cy="408681"/>
      </dsp:txXfrm>
    </dsp:sp>
    <dsp:sp modelId="{AB333926-AA3D-429F-8B44-97955369FEDA}">
      <dsp:nvSpPr>
        <dsp:cNvPr id="0" name=""/>
        <dsp:cNvSpPr/>
      </dsp:nvSpPr>
      <dsp:spPr>
        <a:xfrm>
          <a:off x="1589957" y="2987664"/>
          <a:ext cx="1106648" cy="704005"/>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We do not believe that leaving a child to cry will help them settle quicker</a:t>
          </a:r>
        </a:p>
      </dsp:txBody>
      <dsp:txXfrm>
        <a:off x="1589957" y="2987664"/>
        <a:ext cx="1106648" cy="704005"/>
      </dsp:txXfrm>
    </dsp:sp>
    <dsp:sp modelId="{3D90A443-9594-44B2-BB0F-BCAF415393D8}">
      <dsp:nvSpPr>
        <dsp:cNvPr id="0" name=""/>
        <dsp:cNvSpPr/>
      </dsp:nvSpPr>
      <dsp:spPr>
        <a:xfrm>
          <a:off x="1866620" y="3819478"/>
          <a:ext cx="1629095" cy="562441"/>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We expect parents to stay, if necessary, until their child can stay happily without them </a:t>
          </a:r>
        </a:p>
      </dsp:txBody>
      <dsp:txXfrm>
        <a:off x="1866620" y="3819478"/>
        <a:ext cx="1629095" cy="562441"/>
      </dsp:txXfrm>
    </dsp:sp>
    <dsp:sp modelId="{63081A65-F04F-4F58-B7DA-353ADC34EB91}">
      <dsp:nvSpPr>
        <dsp:cNvPr id="0" name=""/>
        <dsp:cNvSpPr/>
      </dsp:nvSpPr>
      <dsp:spPr>
        <a:xfrm>
          <a:off x="1866620" y="4509729"/>
          <a:ext cx="1567461" cy="578015"/>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We reserve the right to not accept a child into the setting if the child finds it too distressing to be left</a:t>
          </a:r>
        </a:p>
      </dsp:txBody>
      <dsp:txXfrm>
        <a:off x="1866620" y="4509729"/>
        <a:ext cx="1567461" cy="578015"/>
      </dsp:txXfrm>
    </dsp:sp>
    <dsp:sp modelId="{1BAC3BD9-2288-41D3-8769-746F28C2BCE0}">
      <dsp:nvSpPr>
        <dsp:cNvPr id="0" name=""/>
        <dsp:cNvSpPr/>
      </dsp:nvSpPr>
      <dsp:spPr>
        <a:xfrm>
          <a:off x="2824415" y="2987664"/>
          <a:ext cx="1425507" cy="566087"/>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At around 6 weeks into the term the key worker and parent/carer(s) will have a Settling In Review</a:t>
          </a:r>
        </a:p>
      </dsp:txBody>
      <dsp:txXfrm>
        <a:off x="2824415" y="2987664"/>
        <a:ext cx="1425507" cy="566087"/>
      </dsp:txXfrm>
    </dsp:sp>
    <dsp:sp modelId="{C5CCFAD0-DB97-41D2-9611-9427645AF78F}">
      <dsp:nvSpPr>
        <dsp:cNvPr id="0" name=""/>
        <dsp:cNvSpPr/>
      </dsp:nvSpPr>
      <dsp:spPr>
        <a:xfrm>
          <a:off x="4377732" y="1002700"/>
          <a:ext cx="1106648" cy="2115983"/>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We ask parents to complete the Unique Child form prior to their child starting so the key person has an idea of their interests. Staff also use information from the form to generate the child's starting points on their developmental records</a:t>
          </a:r>
        </a:p>
      </dsp:txBody>
      <dsp:txXfrm>
        <a:off x="4377732" y="1002700"/>
        <a:ext cx="1106648" cy="2115983"/>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5D4392-56A6-4045-865F-4EC7919C648F}">
      <dsp:nvSpPr>
        <dsp:cNvPr id="0" name=""/>
        <dsp:cNvSpPr/>
      </dsp:nvSpPr>
      <dsp:spPr>
        <a:xfrm>
          <a:off x="1828168" y="759644"/>
          <a:ext cx="97043" cy="512289"/>
        </a:xfrm>
        <a:custGeom>
          <a:avLst/>
          <a:gdLst/>
          <a:ahLst/>
          <a:cxnLst/>
          <a:rect l="0" t="0" r="0" b="0"/>
          <a:pathLst>
            <a:path>
              <a:moveTo>
                <a:pt x="97043" y="0"/>
              </a:moveTo>
              <a:lnTo>
                <a:pt x="97043" y="512289"/>
              </a:lnTo>
              <a:lnTo>
                <a:pt x="0" y="512289"/>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5C5458C-BE4A-483C-97BC-661481803903}">
      <dsp:nvSpPr>
        <dsp:cNvPr id="0" name=""/>
        <dsp:cNvSpPr/>
      </dsp:nvSpPr>
      <dsp:spPr>
        <a:xfrm>
          <a:off x="2980517" y="5610104"/>
          <a:ext cx="348441" cy="505327"/>
        </a:xfrm>
        <a:custGeom>
          <a:avLst/>
          <a:gdLst/>
          <a:ahLst/>
          <a:cxnLst/>
          <a:rect l="0" t="0" r="0" b="0"/>
          <a:pathLst>
            <a:path>
              <a:moveTo>
                <a:pt x="0" y="0"/>
              </a:moveTo>
              <a:lnTo>
                <a:pt x="0" y="505327"/>
              </a:lnTo>
              <a:lnTo>
                <a:pt x="348441" y="50532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1574B1-A6D4-4F0A-8984-0747FC678A53}">
      <dsp:nvSpPr>
        <dsp:cNvPr id="0" name=""/>
        <dsp:cNvSpPr/>
      </dsp:nvSpPr>
      <dsp:spPr>
        <a:xfrm>
          <a:off x="3863973" y="4860291"/>
          <a:ext cx="91440" cy="194086"/>
        </a:xfrm>
        <a:custGeom>
          <a:avLst/>
          <a:gdLst/>
          <a:ahLst/>
          <a:cxnLst/>
          <a:rect l="0" t="0" r="0" b="0"/>
          <a:pathLst>
            <a:path>
              <a:moveTo>
                <a:pt x="45720" y="0"/>
              </a:moveTo>
              <a:lnTo>
                <a:pt x="45720" y="19408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ACF1015-2E09-4016-987A-9F6F1BD58F02}">
      <dsp:nvSpPr>
        <dsp:cNvPr id="0" name=""/>
        <dsp:cNvSpPr/>
      </dsp:nvSpPr>
      <dsp:spPr>
        <a:xfrm>
          <a:off x="3863973" y="4204093"/>
          <a:ext cx="91440" cy="194086"/>
        </a:xfrm>
        <a:custGeom>
          <a:avLst/>
          <a:gdLst/>
          <a:ahLst/>
          <a:cxnLst/>
          <a:rect l="0" t="0" r="0" b="0"/>
          <a:pathLst>
            <a:path>
              <a:moveTo>
                <a:pt x="102864" y="0"/>
              </a:moveTo>
              <a:lnTo>
                <a:pt x="102864" y="97043"/>
              </a:lnTo>
              <a:lnTo>
                <a:pt x="45720" y="97043"/>
              </a:lnTo>
              <a:lnTo>
                <a:pt x="45720" y="19408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AA70397-D0EF-4A1F-9B9B-7575D6165B1F}">
      <dsp:nvSpPr>
        <dsp:cNvPr id="0" name=""/>
        <dsp:cNvSpPr/>
      </dsp:nvSpPr>
      <dsp:spPr>
        <a:xfrm>
          <a:off x="3863973" y="3296899"/>
          <a:ext cx="91440" cy="194086"/>
        </a:xfrm>
        <a:custGeom>
          <a:avLst/>
          <a:gdLst/>
          <a:ahLst/>
          <a:cxnLst/>
          <a:rect l="0" t="0" r="0" b="0"/>
          <a:pathLst>
            <a:path>
              <a:moveTo>
                <a:pt x="45720" y="0"/>
              </a:moveTo>
              <a:lnTo>
                <a:pt x="45720" y="97043"/>
              </a:lnTo>
              <a:lnTo>
                <a:pt x="102864" y="97043"/>
              </a:lnTo>
              <a:lnTo>
                <a:pt x="102864" y="19408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9477B7A-6AAA-4948-A2D8-DA06537441DE}">
      <dsp:nvSpPr>
        <dsp:cNvPr id="0" name=""/>
        <dsp:cNvSpPr/>
      </dsp:nvSpPr>
      <dsp:spPr>
        <a:xfrm>
          <a:off x="2846190" y="2517373"/>
          <a:ext cx="1063503" cy="194086"/>
        </a:xfrm>
        <a:custGeom>
          <a:avLst/>
          <a:gdLst/>
          <a:ahLst/>
          <a:cxnLst/>
          <a:rect l="0" t="0" r="0" b="0"/>
          <a:pathLst>
            <a:path>
              <a:moveTo>
                <a:pt x="0" y="0"/>
              </a:moveTo>
              <a:lnTo>
                <a:pt x="0" y="97043"/>
              </a:lnTo>
              <a:lnTo>
                <a:pt x="1063503" y="97043"/>
              </a:lnTo>
              <a:lnTo>
                <a:pt x="1063503" y="19408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867615-569E-413A-AE54-7AF8E04EB894}">
      <dsp:nvSpPr>
        <dsp:cNvPr id="0" name=""/>
        <dsp:cNvSpPr/>
      </dsp:nvSpPr>
      <dsp:spPr>
        <a:xfrm>
          <a:off x="1775732" y="2517373"/>
          <a:ext cx="1070457" cy="194086"/>
        </a:xfrm>
        <a:custGeom>
          <a:avLst/>
          <a:gdLst/>
          <a:ahLst/>
          <a:cxnLst/>
          <a:rect l="0" t="0" r="0" b="0"/>
          <a:pathLst>
            <a:path>
              <a:moveTo>
                <a:pt x="1070457" y="0"/>
              </a:moveTo>
              <a:lnTo>
                <a:pt x="1070457" y="97043"/>
              </a:lnTo>
              <a:lnTo>
                <a:pt x="0" y="97043"/>
              </a:lnTo>
              <a:lnTo>
                <a:pt x="0" y="19408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0F1493-2CA4-493B-AAD7-892C351DDB46}">
      <dsp:nvSpPr>
        <dsp:cNvPr id="0" name=""/>
        <dsp:cNvSpPr/>
      </dsp:nvSpPr>
      <dsp:spPr>
        <a:xfrm>
          <a:off x="1925212" y="759644"/>
          <a:ext cx="920978" cy="1024579"/>
        </a:xfrm>
        <a:custGeom>
          <a:avLst/>
          <a:gdLst/>
          <a:ahLst/>
          <a:cxnLst/>
          <a:rect l="0" t="0" r="0" b="0"/>
          <a:pathLst>
            <a:path>
              <a:moveTo>
                <a:pt x="0" y="0"/>
              </a:moveTo>
              <a:lnTo>
                <a:pt x="0" y="927535"/>
              </a:lnTo>
              <a:lnTo>
                <a:pt x="920978" y="927535"/>
              </a:lnTo>
              <a:lnTo>
                <a:pt x="920978" y="1024579"/>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7AA4C8B-B7B3-4E04-947B-9A163D5B9153}">
      <dsp:nvSpPr>
        <dsp:cNvPr id="0" name=""/>
        <dsp:cNvSpPr/>
      </dsp:nvSpPr>
      <dsp:spPr>
        <a:xfrm>
          <a:off x="823936" y="759644"/>
          <a:ext cx="1101275" cy="1024579"/>
        </a:xfrm>
        <a:custGeom>
          <a:avLst/>
          <a:gdLst/>
          <a:ahLst/>
          <a:cxnLst/>
          <a:rect l="0" t="0" r="0" b="0"/>
          <a:pathLst>
            <a:path>
              <a:moveTo>
                <a:pt x="1101275" y="0"/>
              </a:moveTo>
              <a:lnTo>
                <a:pt x="1101275" y="927535"/>
              </a:lnTo>
              <a:lnTo>
                <a:pt x="0" y="927535"/>
              </a:lnTo>
              <a:lnTo>
                <a:pt x="0" y="1024579"/>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9E84C6C-76A4-4908-8F36-C6524D2ABF4B}">
      <dsp:nvSpPr>
        <dsp:cNvPr id="0" name=""/>
        <dsp:cNvSpPr/>
      </dsp:nvSpPr>
      <dsp:spPr>
        <a:xfrm>
          <a:off x="1101276" y="297533"/>
          <a:ext cx="1647870" cy="46211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mj-lt"/>
            </a:rPr>
            <a:t>Visitors should use the bell at the gate to inform the setting that they have arrived</a:t>
          </a:r>
        </a:p>
      </dsp:txBody>
      <dsp:txXfrm>
        <a:off x="1101276" y="297533"/>
        <a:ext cx="1647870" cy="462111"/>
      </dsp:txXfrm>
    </dsp:sp>
    <dsp:sp modelId="{1D735FD3-CD1C-4CDE-92B3-C42ECDB38E8A}">
      <dsp:nvSpPr>
        <dsp:cNvPr id="0" name=""/>
        <dsp:cNvSpPr/>
      </dsp:nvSpPr>
      <dsp:spPr>
        <a:xfrm>
          <a:off x="0" y="1784224"/>
          <a:ext cx="1647870" cy="46211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mj-lt"/>
            </a:rPr>
            <a:t>The manager should be called using the bell system </a:t>
          </a:r>
        </a:p>
      </dsp:txBody>
      <dsp:txXfrm>
        <a:off x="0" y="1784224"/>
        <a:ext cx="1647870" cy="462111"/>
      </dsp:txXfrm>
    </dsp:sp>
    <dsp:sp modelId="{114860C7-F88F-49ED-93E2-F11E84CF5C83}">
      <dsp:nvSpPr>
        <dsp:cNvPr id="0" name=""/>
        <dsp:cNvSpPr/>
      </dsp:nvSpPr>
      <dsp:spPr>
        <a:xfrm>
          <a:off x="1841958" y="1784224"/>
          <a:ext cx="2008465" cy="73314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mj-lt"/>
            </a:rPr>
            <a:t>The identity of the visitor is checked if neccessary, at the gate. Staff should make a phone call to the persons organisation to confirm their presence if there are any concerns </a:t>
          </a:r>
        </a:p>
      </dsp:txBody>
      <dsp:txXfrm>
        <a:off x="1841958" y="1784224"/>
        <a:ext cx="2008465" cy="733148"/>
      </dsp:txXfrm>
    </dsp:sp>
    <dsp:sp modelId="{8AA9EAD2-E771-41FA-B294-88BC98CD4068}">
      <dsp:nvSpPr>
        <dsp:cNvPr id="0" name=""/>
        <dsp:cNvSpPr/>
      </dsp:nvSpPr>
      <dsp:spPr>
        <a:xfrm>
          <a:off x="809273" y="2711459"/>
          <a:ext cx="1932919" cy="69619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mj-lt"/>
            </a:rPr>
            <a:t>If there is any doubt then the person will not be allowed into the main building and the manager will manage the situation</a:t>
          </a:r>
        </a:p>
      </dsp:txBody>
      <dsp:txXfrm>
        <a:off x="809273" y="2711459"/>
        <a:ext cx="1932919" cy="696193"/>
      </dsp:txXfrm>
    </dsp:sp>
    <dsp:sp modelId="{9C14676C-B4C9-44A1-80CD-8B26C7F681AC}">
      <dsp:nvSpPr>
        <dsp:cNvPr id="0" name=""/>
        <dsp:cNvSpPr/>
      </dsp:nvSpPr>
      <dsp:spPr>
        <a:xfrm>
          <a:off x="2936279" y="2711459"/>
          <a:ext cx="1946828" cy="58543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mj-lt"/>
            </a:rPr>
            <a:t>The visitor book is completed and the visitor should wear their work ID (if applicable) and the pre-schools red visitor lanyard at all times</a:t>
          </a:r>
        </a:p>
      </dsp:txBody>
      <dsp:txXfrm>
        <a:off x="2936279" y="2711459"/>
        <a:ext cx="1946828" cy="585439"/>
      </dsp:txXfrm>
    </dsp:sp>
    <dsp:sp modelId="{A7802EDF-409D-4CEA-8538-9AEBAB154E0D}">
      <dsp:nvSpPr>
        <dsp:cNvPr id="0" name=""/>
        <dsp:cNvSpPr/>
      </dsp:nvSpPr>
      <dsp:spPr>
        <a:xfrm>
          <a:off x="2781379" y="3490986"/>
          <a:ext cx="2370917" cy="71310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mj-lt"/>
            </a:rPr>
            <a:t>The visitor is asked to turn their phone off and to place it into the locked safe in Hedgehog room or the metal red lockable  box in the office. Smart watches and cameras should also be placed into the safe</a:t>
          </a:r>
        </a:p>
      </dsp:txBody>
      <dsp:txXfrm>
        <a:off x="2781379" y="3490986"/>
        <a:ext cx="2370917" cy="713107"/>
      </dsp:txXfrm>
    </dsp:sp>
    <dsp:sp modelId="{3EDBCB37-8967-4001-BE02-0B9D4FF2DB91}">
      <dsp:nvSpPr>
        <dsp:cNvPr id="0" name=""/>
        <dsp:cNvSpPr/>
      </dsp:nvSpPr>
      <dsp:spPr>
        <a:xfrm>
          <a:off x="3085758" y="4398180"/>
          <a:ext cx="1647870" cy="46211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mj-lt"/>
            </a:rPr>
            <a:t>Visitors are accompanied by staff members at all times</a:t>
          </a:r>
        </a:p>
      </dsp:txBody>
      <dsp:txXfrm>
        <a:off x="3085758" y="4398180"/>
        <a:ext cx="1647870" cy="462111"/>
      </dsp:txXfrm>
    </dsp:sp>
    <dsp:sp modelId="{6F657EFC-A2B0-4B1E-9AB1-0AD2C9055861}">
      <dsp:nvSpPr>
        <dsp:cNvPr id="0" name=""/>
        <dsp:cNvSpPr/>
      </dsp:nvSpPr>
      <dsp:spPr>
        <a:xfrm>
          <a:off x="2748223" y="5054378"/>
          <a:ext cx="2322941" cy="55572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mj-lt"/>
            </a:rPr>
            <a:t>When the visitor leaves they are given their possesions from the safe, the visitor book is completed and the lanyard is given back to staff</a:t>
          </a:r>
        </a:p>
      </dsp:txBody>
      <dsp:txXfrm>
        <a:off x="2748223" y="5054378"/>
        <a:ext cx="2322941" cy="555725"/>
      </dsp:txXfrm>
    </dsp:sp>
    <dsp:sp modelId="{428C1ED4-F9F8-4CCD-B039-7E823D502A18}">
      <dsp:nvSpPr>
        <dsp:cNvPr id="0" name=""/>
        <dsp:cNvSpPr/>
      </dsp:nvSpPr>
      <dsp:spPr>
        <a:xfrm>
          <a:off x="3328958" y="5804190"/>
          <a:ext cx="2157440" cy="62248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mj-lt"/>
            </a:rPr>
            <a:t>The staff member should make sure that the visitor leaves the setting and the doors and gates are appropriately secured </a:t>
          </a:r>
        </a:p>
      </dsp:txBody>
      <dsp:txXfrm>
        <a:off x="3328958" y="5804190"/>
        <a:ext cx="2157440" cy="622482"/>
      </dsp:txXfrm>
    </dsp:sp>
    <dsp:sp modelId="{F70E50C8-2307-48B0-8FAF-610A10F3EF5A}">
      <dsp:nvSpPr>
        <dsp:cNvPr id="0" name=""/>
        <dsp:cNvSpPr/>
      </dsp:nvSpPr>
      <dsp:spPr>
        <a:xfrm>
          <a:off x="81655" y="953731"/>
          <a:ext cx="1746512" cy="63640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mj-lt"/>
            </a:rPr>
            <a:t>If staff are outside they should ask the visitor to ring the bell so as not to disturb their key group </a:t>
          </a:r>
        </a:p>
      </dsp:txBody>
      <dsp:txXfrm>
        <a:off x="81655" y="953731"/>
        <a:ext cx="1746512" cy="63640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820B0A-B496-4D70-A55D-495202A96506}">
      <dsp:nvSpPr>
        <dsp:cNvPr id="0" name=""/>
        <dsp:cNvSpPr/>
      </dsp:nvSpPr>
      <dsp:spPr>
        <a:xfrm>
          <a:off x="2858769" y="313468"/>
          <a:ext cx="119635" cy="524119"/>
        </a:xfrm>
        <a:custGeom>
          <a:avLst/>
          <a:gdLst/>
          <a:ahLst/>
          <a:cxnLst/>
          <a:rect l="0" t="0" r="0" b="0"/>
          <a:pathLst>
            <a:path>
              <a:moveTo>
                <a:pt x="0" y="0"/>
              </a:moveTo>
              <a:lnTo>
                <a:pt x="0" y="524119"/>
              </a:lnTo>
              <a:lnTo>
                <a:pt x="119635" y="524119"/>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DBAD570-7AB9-46FE-B967-9339ED16B888}">
      <dsp:nvSpPr>
        <dsp:cNvPr id="0" name=""/>
        <dsp:cNvSpPr/>
      </dsp:nvSpPr>
      <dsp:spPr>
        <a:xfrm>
          <a:off x="2739134" y="313468"/>
          <a:ext cx="119635" cy="577847"/>
        </a:xfrm>
        <a:custGeom>
          <a:avLst/>
          <a:gdLst/>
          <a:ahLst/>
          <a:cxnLst/>
          <a:rect l="0" t="0" r="0" b="0"/>
          <a:pathLst>
            <a:path>
              <a:moveTo>
                <a:pt x="119635" y="0"/>
              </a:moveTo>
              <a:lnTo>
                <a:pt x="119635" y="577847"/>
              </a:lnTo>
              <a:lnTo>
                <a:pt x="0" y="57784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A07AF66-40EF-49F6-ACA4-8132E98A30E6}">
      <dsp:nvSpPr>
        <dsp:cNvPr id="0" name=""/>
        <dsp:cNvSpPr/>
      </dsp:nvSpPr>
      <dsp:spPr>
        <a:xfrm>
          <a:off x="2739134" y="2038858"/>
          <a:ext cx="119635" cy="524119"/>
        </a:xfrm>
        <a:custGeom>
          <a:avLst/>
          <a:gdLst/>
          <a:ahLst/>
          <a:cxnLst/>
          <a:rect l="0" t="0" r="0" b="0"/>
          <a:pathLst>
            <a:path>
              <a:moveTo>
                <a:pt x="119635" y="0"/>
              </a:moveTo>
              <a:lnTo>
                <a:pt x="119635" y="524119"/>
              </a:lnTo>
              <a:lnTo>
                <a:pt x="0" y="52411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A7C04EC-3DCC-4E3A-B7C2-A867B686362E}">
      <dsp:nvSpPr>
        <dsp:cNvPr id="0" name=""/>
        <dsp:cNvSpPr/>
      </dsp:nvSpPr>
      <dsp:spPr>
        <a:xfrm>
          <a:off x="2858769" y="3730402"/>
          <a:ext cx="1458801" cy="239271"/>
        </a:xfrm>
        <a:custGeom>
          <a:avLst/>
          <a:gdLst/>
          <a:ahLst/>
          <a:cxnLst/>
          <a:rect l="0" t="0" r="0" b="0"/>
          <a:pathLst>
            <a:path>
              <a:moveTo>
                <a:pt x="0" y="0"/>
              </a:moveTo>
              <a:lnTo>
                <a:pt x="0" y="119635"/>
              </a:lnTo>
              <a:lnTo>
                <a:pt x="1458801" y="119635"/>
              </a:lnTo>
              <a:lnTo>
                <a:pt x="1458801" y="23927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3ED527F-8BF5-4A4C-B83A-92EB3593F4B2}">
      <dsp:nvSpPr>
        <dsp:cNvPr id="0" name=""/>
        <dsp:cNvSpPr/>
      </dsp:nvSpPr>
      <dsp:spPr>
        <a:xfrm>
          <a:off x="328636" y="5348336"/>
          <a:ext cx="401749" cy="524119"/>
        </a:xfrm>
        <a:custGeom>
          <a:avLst/>
          <a:gdLst/>
          <a:ahLst/>
          <a:cxnLst/>
          <a:rect l="0" t="0" r="0" b="0"/>
          <a:pathLst>
            <a:path>
              <a:moveTo>
                <a:pt x="0" y="0"/>
              </a:moveTo>
              <a:lnTo>
                <a:pt x="0" y="524119"/>
              </a:lnTo>
              <a:lnTo>
                <a:pt x="401749" y="52411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691D371-7589-4521-BDCE-F836863F904D}">
      <dsp:nvSpPr>
        <dsp:cNvPr id="0" name=""/>
        <dsp:cNvSpPr/>
      </dsp:nvSpPr>
      <dsp:spPr>
        <a:xfrm>
          <a:off x="1354248" y="4539369"/>
          <a:ext cx="91440" cy="239271"/>
        </a:xfrm>
        <a:custGeom>
          <a:avLst/>
          <a:gdLst/>
          <a:ahLst/>
          <a:cxnLst/>
          <a:rect l="0" t="0" r="0" b="0"/>
          <a:pathLst>
            <a:path>
              <a:moveTo>
                <a:pt x="45720" y="0"/>
              </a:moveTo>
              <a:lnTo>
                <a:pt x="45720" y="23927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8C86B3D-7AFB-4085-B610-0497D8DB48DD}">
      <dsp:nvSpPr>
        <dsp:cNvPr id="0" name=""/>
        <dsp:cNvSpPr/>
      </dsp:nvSpPr>
      <dsp:spPr>
        <a:xfrm>
          <a:off x="1399968" y="3730402"/>
          <a:ext cx="1458801" cy="239271"/>
        </a:xfrm>
        <a:custGeom>
          <a:avLst/>
          <a:gdLst/>
          <a:ahLst/>
          <a:cxnLst/>
          <a:rect l="0" t="0" r="0" b="0"/>
          <a:pathLst>
            <a:path>
              <a:moveTo>
                <a:pt x="1458801" y="0"/>
              </a:moveTo>
              <a:lnTo>
                <a:pt x="1458801" y="119635"/>
              </a:lnTo>
              <a:lnTo>
                <a:pt x="0" y="119635"/>
              </a:lnTo>
              <a:lnTo>
                <a:pt x="0" y="23927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55D9E38-B5F2-493A-9A31-C8CB04903166}">
      <dsp:nvSpPr>
        <dsp:cNvPr id="0" name=""/>
        <dsp:cNvSpPr/>
      </dsp:nvSpPr>
      <dsp:spPr>
        <a:xfrm>
          <a:off x="2813049" y="2038858"/>
          <a:ext cx="91440" cy="1048238"/>
        </a:xfrm>
        <a:custGeom>
          <a:avLst/>
          <a:gdLst/>
          <a:ahLst/>
          <a:cxnLst/>
          <a:rect l="0" t="0" r="0" b="0"/>
          <a:pathLst>
            <a:path>
              <a:moveTo>
                <a:pt x="45720" y="0"/>
              </a:moveTo>
              <a:lnTo>
                <a:pt x="45720" y="104823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7A04E6A-12AB-45F4-9E18-8C5A2E9D3809}">
      <dsp:nvSpPr>
        <dsp:cNvPr id="0" name=""/>
        <dsp:cNvSpPr/>
      </dsp:nvSpPr>
      <dsp:spPr>
        <a:xfrm>
          <a:off x="2813049" y="313468"/>
          <a:ext cx="91440" cy="1155694"/>
        </a:xfrm>
        <a:custGeom>
          <a:avLst/>
          <a:gdLst/>
          <a:ahLst/>
          <a:cxnLst/>
          <a:rect l="0" t="0" r="0" b="0"/>
          <a:pathLst>
            <a:path>
              <a:moveTo>
                <a:pt x="45720" y="0"/>
              </a:moveTo>
              <a:lnTo>
                <a:pt x="45720" y="115569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39678A5-4176-462A-8F0C-474CA3431511}">
      <dsp:nvSpPr>
        <dsp:cNvPr id="0" name=""/>
        <dsp:cNvSpPr/>
      </dsp:nvSpPr>
      <dsp:spPr>
        <a:xfrm>
          <a:off x="1519604" y="2831"/>
          <a:ext cx="2678330" cy="31063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Cambria" panose="02040503050406030204" pitchFamily="18" charset="0"/>
              <a:ea typeface="Cambria" panose="02040503050406030204" pitchFamily="18" charset="0"/>
            </a:rPr>
            <a:t>Staff will ensure all children are accounted for by head count</a:t>
          </a:r>
        </a:p>
      </dsp:txBody>
      <dsp:txXfrm>
        <a:off x="1519604" y="2831"/>
        <a:ext cx="2678330" cy="310637"/>
      </dsp:txXfrm>
    </dsp:sp>
    <dsp:sp modelId="{AB11B8E2-7316-4094-A607-211021C0BE07}">
      <dsp:nvSpPr>
        <dsp:cNvPr id="0" name=""/>
        <dsp:cNvSpPr/>
      </dsp:nvSpPr>
      <dsp:spPr>
        <a:xfrm>
          <a:off x="1519604" y="1469163"/>
          <a:ext cx="2678330" cy="56969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Cambria" panose="02040503050406030204" pitchFamily="18" charset="0"/>
              <a:ea typeface="Cambria" panose="02040503050406030204" pitchFamily="18" charset="0"/>
            </a:rPr>
            <a:t>The owner/manager will answer the doorbell. Staff will call them using the bell system if neccessary </a:t>
          </a:r>
        </a:p>
      </dsp:txBody>
      <dsp:txXfrm>
        <a:off x="1519604" y="1469163"/>
        <a:ext cx="2678330" cy="569695"/>
      </dsp:txXfrm>
    </dsp:sp>
    <dsp:sp modelId="{40BA9654-D5D2-4EB7-B72D-4FA92BB4F4D3}">
      <dsp:nvSpPr>
        <dsp:cNvPr id="0" name=""/>
        <dsp:cNvSpPr/>
      </dsp:nvSpPr>
      <dsp:spPr>
        <a:xfrm>
          <a:off x="1519604" y="3087097"/>
          <a:ext cx="2678330" cy="64330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Cambria" panose="02040503050406030204" pitchFamily="18" charset="0"/>
              <a:ea typeface="Cambria" panose="02040503050406030204" pitchFamily="18" charset="0"/>
            </a:rPr>
            <a:t>The visitor will be asked to verify their idenitiy. This may be checked via phone call. The visitor shall remain outside, with the door chained</a:t>
          </a:r>
        </a:p>
      </dsp:txBody>
      <dsp:txXfrm>
        <a:off x="1519604" y="3087097"/>
        <a:ext cx="2678330" cy="643305"/>
      </dsp:txXfrm>
    </dsp:sp>
    <dsp:sp modelId="{ABB3642E-3083-4D51-B00D-2E5AD918F7F8}">
      <dsp:nvSpPr>
        <dsp:cNvPr id="0" name=""/>
        <dsp:cNvSpPr/>
      </dsp:nvSpPr>
      <dsp:spPr>
        <a:xfrm>
          <a:off x="60803" y="3969674"/>
          <a:ext cx="2678330" cy="56969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Cambria" panose="02040503050406030204" pitchFamily="18" charset="0"/>
              <a:ea typeface="Cambria" panose="02040503050406030204" pitchFamily="18" charset="0"/>
            </a:rPr>
            <a:t>If the persons identity cannot be verified to the owner/managers satisfaction they will be asked to leave the premises</a:t>
          </a:r>
        </a:p>
      </dsp:txBody>
      <dsp:txXfrm>
        <a:off x="60803" y="3969674"/>
        <a:ext cx="2678330" cy="569695"/>
      </dsp:txXfrm>
    </dsp:sp>
    <dsp:sp modelId="{5B88EB9E-0CE4-452A-93D2-1F51C9593E83}">
      <dsp:nvSpPr>
        <dsp:cNvPr id="0" name=""/>
        <dsp:cNvSpPr/>
      </dsp:nvSpPr>
      <dsp:spPr>
        <a:xfrm>
          <a:off x="60803" y="4778641"/>
          <a:ext cx="2678330" cy="56969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Cambria" panose="02040503050406030204" pitchFamily="18" charset="0"/>
              <a:ea typeface="Cambria" panose="02040503050406030204" pitchFamily="18" charset="0"/>
            </a:rPr>
            <a:t>Emergency services may be called if the owner/manager feels it appropriate </a:t>
          </a:r>
        </a:p>
      </dsp:txBody>
      <dsp:txXfrm>
        <a:off x="60803" y="4778641"/>
        <a:ext cx="2678330" cy="569695"/>
      </dsp:txXfrm>
    </dsp:sp>
    <dsp:sp modelId="{3772B4C4-62BF-4D03-A41A-5AB282F04F13}">
      <dsp:nvSpPr>
        <dsp:cNvPr id="0" name=""/>
        <dsp:cNvSpPr/>
      </dsp:nvSpPr>
      <dsp:spPr>
        <a:xfrm>
          <a:off x="730386" y="5587608"/>
          <a:ext cx="1139390" cy="56969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mj-lt"/>
            </a:rPr>
            <a:t>This will then be recorded in the incident book</a:t>
          </a:r>
        </a:p>
      </dsp:txBody>
      <dsp:txXfrm>
        <a:off x="730386" y="5587608"/>
        <a:ext cx="1139390" cy="569695"/>
      </dsp:txXfrm>
    </dsp:sp>
    <dsp:sp modelId="{39F752E5-AD47-47DC-9145-BEF46557EA45}">
      <dsp:nvSpPr>
        <dsp:cNvPr id="0" name=""/>
        <dsp:cNvSpPr/>
      </dsp:nvSpPr>
      <dsp:spPr>
        <a:xfrm>
          <a:off x="2978405" y="3969674"/>
          <a:ext cx="2678330" cy="56969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Cambria" panose="02040503050406030204" pitchFamily="18" charset="0"/>
              <a:ea typeface="Cambria" panose="02040503050406030204" pitchFamily="18" charset="0"/>
            </a:rPr>
            <a:t>If the owner/manager is satisfied with the indentity check they will deal with the enquiry in the log cabin to maintain child safety</a:t>
          </a:r>
        </a:p>
      </dsp:txBody>
      <dsp:txXfrm>
        <a:off x="2978405" y="3969674"/>
        <a:ext cx="2678330" cy="569695"/>
      </dsp:txXfrm>
    </dsp:sp>
    <dsp:sp modelId="{54E93EEA-DB17-4F0C-BE0B-9F15B3FA36A2}">
      <dsp:nvSpPr>
        <dsp:cNvPr id="0" name=""/>
        <dsp:cNvSpPr/>
      </dsp:nvSpPr>
      <dsp:spPr>
        <a:xfrm>
          <a:off x="60803" y="2415575"/>
          <a:ext cx="2678330" cy="29480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Cambria" panose="02040503050406030204" pitchFamily="18" charset="0"/>
              <a:ea typeface="Cambria" panose="02040503050406030204" pitchFamily="18" charset="0"/>
            </a:rPr>
            <a:t>The visitor will not be invited into the setting </a:t>
          </a:r>
        </a:p>
      </dsp:txBody>
      <dsp:txXfrm>
        <a:off x="60803" y="2415575"/>
        <a:ext cx="2678330" cy="294805"/>
      </dsp:txXfrm>
    </dsp:sp>
    <dsp:sp modelId="{418F33F8-87E3-4B45-A3F8-16A5B6874C14}">
      <dsp:nvSpPr>
        <dsp:cNvPr id="0" name=""/>
        <dsp:cNvSpPr/>
      </dsp:nvSpPr>
      <dsp:spPr>
        <a:xfrm>
          <a:off x="60803" y="552740"/>
          <a:ext cx="2678330" cy="67715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b="1" kern="1200">
              <a:latin typeface="Cambria" panose="02040503050406030204" pitchFamily="18" charset="0"/>
              <a:ea typeface="Cambria" panose="02040503050406030204" pitchFamily="18" charset="0"/>
            </a:rPr>
            <a:t>When outside</a:t>
          </a:r>
        </a:p>
        <a:p>
          <a:pPr marL="0" lvl="0" indent="0" algn="ctr" defTabSz="444500">
            <a:lnSpc>
              <a:spcPct val="90000"/>
            </a:lnSpc>
            <a:spcBef>
              <a:spcPct val="0"/>
            </a:spcBef>
            <a:spcAft>
              <a:spcPct val="35000"/>
            </a:spcAft>
            <a:buNone/>
          </a:pPr>
          <a:r>
            <a:rPr lang="en-GB" sz="1000" kern="1200">
              <a:latin typeface="Cambria" panose="02040503050406030204" pitchFamily="18" charset="0"/>
              <a:ea typeface="Cambria" panose="02040503050406030204" pitchFamily="18" charset="0"/>
            </a:rPr>
            <a:t>If there is any doubt about the visitor the children will be lead inside quickly and calmly</a:t>
          </a:r>
        </a:p>
      </dsp:txBody>
      <dsp:txXfrm>
        <a:off x="60803" y="552740"/>
        <a:ext cx="2678330" cy="677150"/>
      </dsp:txXfrm>
    </dsp:sp>
    <dsp:sp modelId="{62D9B64D-2643-4A4D-ACB3-E2A83B63733D}">
      <dsp:nvSpPr>
        <dsp:cNvPr id="0" name=""/>
        <dsp:cNvSpPr/>
      </dsp:nvSpPr>
      <dsp:spPr>
        <a:xfrm>
          <a:off x="2978405" y="552740"/>
          <a:ext cx="2678330" cy="56969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Cambria" panose="02040503050406030204" pitchFamily="18" charset="0"/>
              <a:ea typeface="Cambria" panose="02040503050406030204" pitchFamily="18" charset="0"/>
            </a:rPr>
            <a:t>If any member of staff has serious concerns regarding safety, the panic buttons shall be used to alert all staff </a:t>
          </a:r>
        </a:p>
      </dsp:txBody>
      <dsp:txXfrm>
        <a:off x="2978405" y="552740"/>
        <a:ext cx="2678330" cy="56969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6479E3-EF46-4D60-AEBC-AC92DE27D96D}">
      <dsp:nvSpPr>
        <dsp:cNvPr id="0" name=""/>
        <dsp:cNvSpPr/>
      </dsp:nvSpPr>
      <dsp:spPr>
        <a:xfrm>
          <a:off x="9018" y="2794333"/>
          <a:ext cx="887190" cy="857553"/>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staff member assesses the situation and calls for help if needed </a:t>
          </a:r>
        </a:p>
      </dsp:txBody>
      <dsp:txXfrm>
        <a:off x="34135" y="2819450"/>
        <a:ext cx="836956" cy="807319"/>
      </dsp:txXfrm>
    </dsp:sp>
    <dsp:sp modelId="{DFD3130A-593B-4504-BABE-5A766B99996D}">
      <dsp:nvSpPr>
        <dsp:cNvPr id="0" name=""/>
        <dsp:cNvSpPr/>
      </dsp:nvSpPr>
      <dsp:spPr>
        <a:xfrm rot="16310677">
          <a:off x="-6060" y="2284597"/>
          <a:ext cx="1864556" cy="13434"/>
        </a:xfrm>
        <a:custGeom>
          <a:avLst/>
          <a:gdLst/>
          <a:ahLst/>
          <a:cxnLst/>
          <a:rect l="0" t="0" r="0" b="0"/>
          <a:pathLst>
            <a:path>
              <a:moveTo>
                <a:pt x="0" y="6717"/>
              </a:moveTo>
              <a:lnTo>
                <a:pt x="1864556" y="6717"/>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GB" sz="6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endParaRPr>
        </a:p>
      </dsp:txBody>
      <dsp:txXfrm>
        <a:off x="879604" y="2244700"/>
        <a:ext cx="93227" cy="93227"/>
      </dsp:txXfrm>
    </dsp:sp>
    <dsp:sp modelId="{2C79A906-4B70-4E31-9BD5-FEA60C2903B4}">
      <dsp:nvSpPr>
        <dsp:cNvPr id="0" name=""/>
        <dsp:cNvSpPr/>
      </dsp:nvSpPr>
      <dsp:spPr>
        <a:xfrm>
          <a:off x="956227" y="1132403"/>
          <a:ext cx="887190" cy="454232"/>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First aid is given as appropriate </a:t>
          </a:r>
        </a:p>
      </dsp:txBody>
      <dsp:txXfrm>
        <a:off x="969531" y="1145707"/>
        <a:ext cx="860582" cy="427624"/>
      </dsp:txXfrm>
    </dsp:sp>
    <dsp:sp modelId="{784ABC1C-4FB9-40AE-AFB1-2C7DCED32B45}">
      <dsp:nvSpPr>
        <dsp:cNvPr id="0" name=""/>
        <dsp:cNvSpPr/>
      </dsp:nvSpPr>
      <dsp:spPr>
        <a:xfrm rot="21462075">
          <a:off x="1843284" y="1346163"/>
          <a:ext cx="331010" cy="13434"/>
        </a:xfrm>
        <a:custGeom>
          <a:avLst/>
          <a:gdLst/>
          <a:ahLst/>
          <a:cxnLst/>
          <a:rect l="0" t="0" r="0" b="0"/>
          <a:pathLst>
            <a:path>
              <a:moveTo>
                <a:pt x="0" y="6717"/>
              </a:moveTo>
              <a:lnTo>
                <a:pt x="331010" y="6717"/>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endParaRPr>
        </a:p>
      </dsp:txBody>
      <dsp:txXfrm>
        <a:off x="2000514" y="1344605"/>
        <a:ext cx="16550" cy="16550"/>
      </dsp:txXfrm>
    </dsp:sp>
    <dsp:sp modelId="{697FA5B3-33F4-452A-B6F4-44E92C93447B}">
      <dsp:nvSpPr>
        <dsp:cNvPr id="0" name=""/>
        <dsp:cNvSpPr/>
      </dsp:nvSpPr>
      <dsp:spPr>
        <a:xfrm>
          <a:off x="2174161" y="903791"/>
          <a:ext cx="1669754" cy="884901"/>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An accident form is completed by the staff member who saw the incident /was responsible for the children at the time of the incident </a:t>
          </a:r>
        </a:p>
      </dsp:txBody>
      <dsp:txXfrm>
        <a:off x="2200079" y="929709"/>
        <a:ext cx="1617918" cy="833065"/>
      </dsp:txXfrm>
    </dsp:sp>
    <dsp:sp modelId="{6146E54B-5EDF-4CB9-B81B-51DBF52F075E}">
      <dsp:nvSpPr>
        <dsp:cNvPr id="0" name=""/>
        <dsp:cNvSpPr/>
      </dsp:nvSpPr>
      <dsp:spPr>
        <a:xfrm rot="18446357">
          <a:off x="3718882" y="1086321"/>
          <a:ext cx="637795" cy="13434"/>
        </a:xfrm>
        <a:custGeom>
          <a:avLst/>
          <a:gdLst/>
          <a:ahLst/>
          <a:cxnLst/>
          <a:rect l="0" t="0" r="0" b="0"/>
          <a:pathLst>
            <a:path>
              <a:moveTo>
                <a:pt x="0" y="6717"/>
              </a:moveTo>
              <a:lnTo>
                <a:pt x="637795" y="6717"/>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endParaRPr>
        </a:p>
      </dsp:txBody>
      <dsp:txXfrm>
        <a:off x="4021835" y="1077093"/>
        <a:ext cx="31889" cy="31889"/>
      </dsp:txXfrm>
    </dsp:sp>
    <dsp:sp modelId="{5EE2AFD4-C39C-43CF-BAF7-8EDBC5673AD9}">
      <dsp:nvSpPr>
        <dsp:cNvPr id="0" name=""/>
        <dsp:cNvSpPr/>
      </dsp:nvSpPr>
      <dsp:spPr>
        <a:xfrm>
          <a:off x="4231644" y="503724"/>
          <a:ext cx="1260351" cy="672219"/>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If neccessary, the child's parent/carer is infromed at the time of the incident </a:t>
          </a:r>
        </a:p>
      </dsp:txBody>
      <dsp:txXfrm>
        <a:off x="4251333" y="523413"/>
        <a:ext cx="1220973" cy="632841"/>
      </dsp:txXfrm>
    </dsp:sp>
    <dsp:sp modelId="{844FA125-DED2-41A9-B89F-92F80B1FB306}">
      <dsp:nvSpPr>
        <dsp:cNvPr id="0" name=""/>
        <dsp:cNvSpPr/>
      </dsp:nvSpPr>
      <dsp:spPr>
        <a:xfrm rot="21599865">
          <a:off x="5491995" y="833110"/>
          <a:ext cx="339926" cy="13434"/>
        </a:xfrm>
        <a:custGeom>
          <a:avLst/>
          <a:gdLst/>
          <a:ahLst/>
          <a:cxnLst/>
          <a:rect l="0" t="0" r="0" b="0"/>
          <a:pathLst>
            <a:path>
              <a:moveTo>
                <a:pt x="0" y="6717"/>
              </a:moveTo>
              <a:lnTo>
                <a:pt x="339926" y="6717"/>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endParaRPr>
        </a:p>
      </dsp:txBody>
      <dsp:txXfrm>
        <a:off x="5653461" y="831329"/>
        <a:ext cx="16996" cy="16996"/>
      </dsp:txXfrm>
    </dsp:sp>
    <dsp:sp modelId="{B48CD2D3-8A7B-455B-808C-D24660B3BC56}">
      <dsp:nvSpPr>
        <dsp:cNvPr id="0" name=""/>
        <dsp:cNvSpPr/>
      </dsp:nvSpPr>
      <dsp:spPr>
        <a:xfrm>
          <a:off x="5831922" y="618023"/>
          <a:ext cx="1639917" cy="443595"/>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If the accident/incident is minor then the parent/carer will be informed at pick up </a:t>
          </a:r>
        </a:p>
      </dsp:txBody>
      <dsp:txXfrm>
        <a:off x="5844914" y="631015"/>
        <a:ext cx="1613933" cy="417611"/>
      </dsp:txXfrm>
    </dsp:sp>
    <dsp:sp modelId="{1C339697-7CF1-43B1-B897-6930C6484195}">
      <dsp:nvSpPr>
        <dsp:cNvPr id="0" name=""/>
        <dsp:cNvSpPr/>
      </dsp:nvSpPr>
      <dsp:spPr>
        <a:xfrm rot="21413728">
          <a:off x="7471617" y="824879"/>
          <a:ext cx="303713" cy="13434"/>
        </a:xfrm>
        <a:custGeom>
          <a:avLst/>
          <a:gdLst/>
          <a:ahLst/>
          <a:cxnLst/>
          <a:rect l="0" t="0" r="0" b="0"/>
          <a:pathLst>
            <a:path>
              <a:moveTo>
                <a:pt x="0" y="6717"/>
              </a:moveTo>
              <a:lnTo>
                <a:pt x="303713" y="6717"/>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endParaRPr>
        </a:p>
      </dsp:txBody>
      <dsp:txXfrm>
        <a:off x="7615881" y="824003"/>
        <a:ext cx="15185" cy="15185"/>
      </dsp:txXfrm>
    </dsp:sp>
    <dsp:sp modelId="{D38F3FB8-72C0-4364-9073-B434B891BEFA}">
      <dsp:nvSpPr>
        <dsp:cNvPr id="0" name=""/>
        <dsp:cNvSpPr/>
      </dsp:nvSpPr>
      <dsp:spPr>
        <a:xfrm>
          <a:off x="7775108" y="453573"/>
          <a:ext cx="1352423" cy="739597"/>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accident form is filed in the accident file once it has been reviewed by the manager</a:t>
          </a:r>
        </a:p>
      </dsp:txBody>
      <dsp:txXfrm>
        <a:off x="7796770" y="475235"/>
        <a:ext cx="1309099" cy="696273"/>
      </dsp:txXfrm>
    </dsp:sp>
    <dsp:sp modelId="{61DABE90-3A89-48D4-B3CC-6A20667E44BB}">
      <dsp:nvSpPr>
        <dsp:cNvPr id="0" name=""/>
        <dsp:cNvSpPr/>
      </dsp:nvSpPr>
      <dsp:spPr>
        <a:xfrm rot="2787777">
          <a:off x="3756337" y="1543551"/>
          <a:ext cx="562885" cy="13434"/>
        </a:xfrm>
        <a:custGeom>
          <a:avLst/>
          <a:gdLst/>
          <a:ahLst/>
          <a:cxnLst/>
          <a:rect l="0" t="0" r="0" b="0"/>
          <a:pathLst>
            <a:path>
              <a:moveTo>
                <a:pt x="0" y="6717"/>
              </a:moveTo>
              <a:lnTo>
                <a:pt x="562885" y="6717"/>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endParaRPr>
        </a:p>
      </dsp:txBody>
      <dsp:txXfrm>
        <a:off x="4023708" y="1536196"/>
        <a:ext cx="28144" cy="28144"/>
      </dsp:txXfrm>
    </dsp:sp>
    <dsp:sp modelId="{86551ED3-852C-47E0-804E-AD1DB445C36C}">
      <dsp:nvSpPr>
        <dsp:cNvPr id="0" name=""/>
        <dsp:cNvSpPr/>
      </dsp:nvSpPr>
      <dsp:spPr>
        <a:xfrm>
          <a:off x="4231644" y="1418173"/>
          <a:ext cx="1115801" cy="672241"/>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If neccessary, an ongoing monitoring form is started</a:t>
          </a:r>
        </a:p>
      </dsp:txBody>
      <dsp:txXfrm>
        <a:off x="4251333" y="1437862"/>
        <a:ext cx="1076423" cy="632863"/>
      </dsp:txXfrm>
    </dsp:sp>
    <dsp:sp modelId="{B8C6538F-F54C-4BB3-82A9-F9A2669EAA57}">
      <dsp:nvSpPr>
        <dsp:cNvPr id="0" name=""/>
        <dsp:cNvSpPr/>
      </dsp:nvSpPr>
      <dsp:spPr>
        <a:xfrm>
          <a:off x="5347446" y="1747577"/>
          <a:ext cx="484476" cy="13434"/>
        </a:xfrm>
        <a:custGeom>
          <a:avLst/>
          <a:gdLst/>
          <a:ahLst/>
          <a:cxnLst/>
          <a:rect l="0" t="0" r="0" b="0"/>
          <a:pathLst>
            <a:path>
              <a:moveTo>
                <a:pt x="0" y="6717"/>
              </a:moveTo>
              <a:lnTo>
                <a:pt x="484476" y="6717"/>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endParaRPr>
        </a:p>
      </dsp:txBody>
      <dsp:txXfrm>
        <a:off x="5577572" y="1742182"/>
        <a:ext cx="24223" cy="24223"/>
      </dsp:txXfrm>
    </dsp:sp>
    <dsp:sp modelId="{6C7A3963-97AC-4B71-9097-10D85769120D}">
      <dsp:nvSpPr>
        <dsp:cNvPr id="0" name=""/>
        <dsp:cNvSpPr/>
      </dsp:nvSpPr>
      <dsp:spPr>
        <a:xfrm>
          <a:off x="5831922" y="1532496"/>
          <a:ext cx="1398903" cy="443595"/>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Once completed this should be filed with the accident form</a:t>
          </a:r>
        </a:p>
      </dsp:txBody>
      <dsp:txXfrm>
        <a:off x="5844914" y="1545488"/>
        <a:ext cx="1372919" cy="417611"/>
      </dsp:txXfrm>
    </dsp:sp>
    <dsp:sp modelId="{5A015165-5D55-4F6C-974E-07C82B6BF726}">
      <dsp:nvSpPr>
        <dsp:cNvPr id="0" name=""/>
        <dsp:cNvSpPr/>
      </dsp:nvSpPr>
      <dsp:spPr>
        <a:xfrm rot="939439">
          <a:off x="889231" y="3267142"/>
          <a:ext cx="376088" cy="13434"/>
        </a:xfrm>
        <a:custGeom>
          <a:avLst/>
          <a:gdLst/>
          <a:ahLst/>
          <a:cxnLst/>
          <a:rect l="0" t="0" r="0" b="0"/>
          <a:pathLst>
            <a:path>
              <a:moveTo>
                <a:pt x="0" y="6717"/>
              </a:moveTo>
              <a:lnTo>
                <a:pt x="376088" y="6717"/>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endParaRPr>
        </a:p>
      </dsp:txBody>
      <dsp:txXfrm>
        <a:off x="1067873" y="3264457"/>
        <a:ext cx="18804" cy="18804"/>
      </dsp:txXfrm>
    </dsp:sp>
    <dsp:sp modelId="{52E1C1D6-AA0C-40B5-8527-92E83C8E0E77}">
      <dsp:nvSpPr>
        <dsp:cNvPr id="0" name=""/>
        <dsp:cNvSpPr/>
      </dsp:nvSpPr>
      <dsp:spPr>
        <a:xfrm>
          <a:off x="1258342" y="2886218"/>
          <a:ext cx="1088502" cy="876783"/>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If neccessary, the emergency services will be called by the owner/manager</a:t>
          </a:r>
        </a:p>
      </dsp:txBody>
      <dsp:txXfrm>
        <a:off x="1284022" y="2911898"/>
        <a:ext cx="1037142" cy="825423"/>
      </dsp:txXfrm>
    </dsp:sp>
    <dsp:sp modelId="{A613A835-C9FB-43C4-A93A-25941A389D4A}">
      <dsp:nvSpPr>
        <dsp:cNvPr id="0" name=""/>
        <dsp:cNvSpPr/>
      </dsp:nvSpPr>
      <dsp:spPr>
        <a:xfrm rot="18397098">
          <a:off x="2217889" y="3061391"/>
          <a:ext cx="639153" cy="13434"/>
        </a:xfrm>
        <a:custGeom>
          <a:avLst/>
          <a:gdLst/>
          <a:ahLst/>
          <a:cxnLst/>
          <a:rect l="0" t="0" r="0" b="0"/>
          <a:pathLst>
            <a:path>
              <a:moveTo>
                <a:pt x="0" y="6717"/>
              </a:moveTo>
              <a:lnTo>
                <a:pt x="639153" y="6717"/>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endParaRPr>
        </a:p>
      </dsp:txBody>
      <dsp:txXfrm>
        <a:off x="2521487" y="3052130"/>
        <a:ext cx="31957" cy="31957"/>
      </dsp:txXfrm>
    </dsp:sp>
    <dsp:sp modelId="{FBC43397-B259-4A86-858D-791ADB82619C}">
      <dsp:nvSpPr>
        <dsp:cNvPr id="0" name=""/>
        <dsp:cNvSpPr/>
      </dsp:nvSpPr>
      <dsp:spPr>
        <a:xfrm>
          <a:off x="2728088" y="2589810"/>
          <a:ext cx="2870743" cy="443595"/>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In case of ambulance transfer the owner/manager will decide the most appropriate staff member to accompany the child to hospital</a:t>
          </a:r>
        </a:p>
      </dsp:txBody>
      <dsp:txXfrm>
        <a:off x="2741080" y="2602802"/>
        <a:ext cx="2844759" cy="417611"/>
      </dsp:txXfrm>
    </dsp:sp>
    <dsp:sp modelId="{7A7063C6-0436-40D4-AB33-0F3F9A693D5F}">
      <dsp:nvSpPr>
        <dsp:cNvPr id="0" name=""/>
        <dsp:cNvSpPr/>
      </dsp:nvSpPr>
      <dsp:spPr>
        <a:xfrm rot="351">
          <a:off x="5598831" y="2804908"/>
          <a:ext cx="347485" cy="13434"/>
        </a:xfrm>
        <a:custGeom>
          <a:avLst/>
          <a:gdLst/>
          <a:ahLst/>
          <a:cxnLst/>
          <a:rect l="0" t="0" r="0" b="0"/>
          <a:pathLst>
            <a:path>
              <a:moveTo>
                <a:pt x="0" y="6717"/>
              </a:moveTo>
              <a:lnTo>
                <a:pt x="347485" y="6717"/>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endParaRPr>
        </a:p>
      </dsp:txBody>
      <dsp:txXfrm>
        <a:off x="5763887" y="2802938"/>
        <a:ext cx="17374" cy="17374"/>
      </dsp:txXfrm>
    </dsp:sp>
    <dsp:sp modelId="{3E78B86B-A73A-47F0-BBE4-9D02A090A553}">
      <dsp:nvSpPr>
        <dsp:cNvPr id="0" name=""/>
        <dsp:cNvSpPr/>
      </dsp:nvSpPr>
      <dsp:spPr>
        <a:xfrm>
          <a:off x="5946317" y="2589845"/>
          <a:ext cx="1855948" cy="443595"/>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owner/manager will assess the adult to child ratios in the setting and adapt as neccessary </a:t>
          </a:r>
        </a:p>
      </dsp:txBody>
      <dsp:txXfrm>
        <a:off x="5959309" y="2602837"/>
        <a:ext cx="1829964" cy="417611"/>
      </dsp:txXfrm>
    </dsp:sp>
    <dsp:sp modelId="{00003D97-1B23-4E1D-804A-ED119AD729A2}">
      <dsp:nvSpPr>
        <dsp:cNvPr id="0" name=""/>
        <dsp:cNvSpPr/>
      </dsp:nvSpPr>
      <dsp:spPr>
        <a:xfrm rot="1679868">
          <a:off x="2320412" y="3423913"/>
          <a:ext cx="451690" cy="13434"/>
        </a:xfrm>
        <a:custGeom>
          <a:avLst/>
          <a:gdLst/>
          <a:ahLst/>
          <a:cxnLst/>
          <a:rect l="0" t="0" r="0" b="0"/>
          <a:pathLst>
            <a:path>
              <a:moveTo>
                <a:pt x="0" y="6717"/>
              </a:moveTo>
              <a:lnTo>
                <a:pt x="451690" y="6717"/>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endParaRPr>
        </a:p>
      </dsp:txBody>
      <dsp:txXfrm>
        <a:off x="2534966" y="3419338"/>
        <a:ext cx="22584" cy="22584"/>
      </dsp:txXfrm>
    </dsp:sp>
    <dsp:sp modelId="{DD3C170F-8B83-47A8-9621-F5E2C2FE385B}">
      <dsp:nvSpPr>
        <dsp:cNvPr id="0" name=""/>
        <dsp:cNvSpPr/>
      </dsp:nvSpPr>
      <dsp:spPr>
        <a:xfrm>
          <a:off x="2745672" y="3314853"/>
          <a:ext cx="1729949" cy="443595"/>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In case of serious incident staff will follow direction from the emergency services </a:t>
          </a:r>
        </a:p>
      </dsp:txBody>
      <dsp:txXfrm>
        <a:off x="2758664" y="3327845"/>
        <a:ext cx="1703965" cy="417611"/>
      </dsp:txXfrm>
    </dsp:sp>
    <dsp:sp modelId="{FEDD4C62-6AE1-41BF-8D29-43A175B37950}">
      <dsp:nvSpPr>
        <dsp:cNvPr id="0" name=""/>
        <dsp:cNvSpPr/>
      </dsp:nvSpPr>
      <dsp:spPr>
        <a:xfrm rot="21399424">
          <a:off x="4475050" y="3510351"/>
          <a:ext cx="671645" cy="13434"/>
        </a:xfrm>
        <a:custGeom>
          <a:avLst/>
          <a:gdLst/>
          <a:ahLst/>
          <a:cxnLst/>
          <a:rect l="0" t="0" r="0" b="0"/>
          <a:pathLst>
            <a:path>
              <a:moveTo>
                <a:pt x="0" y="6717"/>
              </a:moveTo>
              <a:lnTo>
                <a:pt x="671645" y="6717"/>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endParaRPr>
        </a:p>
      </dsp:txBody>
      <dsp:txXfrm>
        <a:off x="4794082" y="3500277"/>
        <a:ext cx="33582" cy="33582"/>
      </dsp:txXfrm>
    </dsp:sp>
    <dsp:sp modelId="{FE3BA7FB-1FAC-4C44-8147-D89A6FC5C2F4}">
      <dsp:nvSpPr>
        <dsp:cNvPr id="0" name=""/>
        <dsp:cNvSpPr/>
      </dsp:nvSpPr>
      <dsp:spPr>
        <a:xfrm>
          <a:off x="5146124" y="3275688"/>
          <a:ext cx="2770499" cy="443595"/>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owner/manager is responsible for completing the incident book and notifying ofsted following the event </a:t>
          </a:r>
        </a:p>
      </dsp:txBody>
      <dsp:txXfrm>
        <a:off x="5159116" y="3288680"/>
        <a:ext cx="2744515" cy="417611"/>
      </dsp:txXfrm>
    </dsp:sp>
    <dsp:sp modelId="{3B9B4241-7FC7-4938-BD24-595BA24E941D}">
      <dsp:nvSpPr>
        <dsp:cNvPr id="0" name=""/>
        <dsp:cNvSpPr/>
      </dsp:nvSpPr>
      <dsp:spPr>
        <a:xfrm rot="4017195">
          <a:off x="2039614" y="3782478"/>
          <a:ext cx="1009765" cy="13434"/>
        </a:xfrm>
        <a:custGeom>
          <a:avLst/>
          <a:gdLst/>
          <a:ahLst/>
          <a:cxnLst/>
          <a:rect l="0" t="0" r="0" b="0"/>
          <a:pathLst>
            <a:path>
              <a:moveTo>
                <a:pt x="0" y="6717"/>
              </a:moveTo>
              <a:lnTo>
                <a:pt x="1009765" y="6717"/>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endParaRPr>
        </a:p>
      </dsp:txBody>
      <dsp:txXfrm>
        <a:off x="2519253" y="3763951"/>
        <a:ext cx="50488" cy="50488"/>
      </dsp:txXfrm>
    </dsp:sp>
    <dsp:sp modelId="{A5898F88-CC72-446F-BDC2-0DC04970BB55}">
      <dsp:nvSpPr>
        <dsp:cNvPr id="0" name=""/>
        <dsp:cNvSpPr/>
      </dsp:nvSpPr>
      <dsp:spPr>
        <a:xfrm>
          <a:off x="2742149" y="4000691"/>
          <a:ext cx="2012990" cy="506181"/>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a:t>
          </a:r>
          <a:r>
            <a:rPr lang="en-GB" sz="1000" u="none"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parent/carer will be phoned by the owner/manager and </a:t>
          </a: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informed of the situation</a:t>
          </a:r>
        </a:p>
      </dsp:txBody>
      <dsp:txXfrm>
        <a:off x="2756975" y="4015517"/>
        <a:ext cx="1983338" cy="476529"/>
      </dsp:txXfrm>
    </dsp:sp>
    <dsp:sp modelId="{C024C77F-EECE-4858-8E72-69BFFFAE3238}">
      <dsp:nvSpPr>
        <dsp:cNvPr id="0" name=""/>
        <dsp:cNvSpPr/>
      </dsp:nvSpPr>
      <dsp:spPr>
        <a:xfrm rot="5261382">
          <a:off x="-44320" y="4195631"/>
          <a:ext cx="1960071" cy="13434"/>
        </a:xfrm>
        <a:custGeom>
          <a:avLst/>
          <a:gdLst/>
          <a:ahLst/>
          <a:cxnLst/>
          <a:rect l="0" t="0" r="0" b="0"/>
          <a:pathLst>
            <a:path>
              <a:moveTo>
                <a:pt x="0" y="6717"/>
              </a:moveTo>
              <a:lnTo>
                <a:pt x="1960071" y="6717"/>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GB" sz="7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endParaRPr>
        </a:p>
      </dsp:txBody>
      <dsp:txXfrm>
        <a:off x="886713" y="4153347"/>
        <a:ext cx="98003" cy="98003"/>
      </dsp:txXfrm>
    </dsp:sp>
    <dsp:sp modelId="{81C4661A-CE23-4B95-9F8C-0205255ACC70}">
      <dsp:nvSpPr>
        <dsp:cNvPr id="0" name=""/>
        <dsp:cNvSpPr/>
      </dsp:nvSpPr>
      <dsp:spPr>
        <a:xfrm>
          <a:off x="975222" y="4868620"/>
          <a:ext cx="1228447" cy="625934"/>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Other chldren are moved to a different area of the setting if neccessary</a:t>
          </a:r>
        </a:p>
      </dsp:txBody>
      <dsp:txXfrm>
        <a:off x="993555" y="4886953"/>
        <a:ext cx="1191781" cy="589268"/>
      </dsp:txXfrm>
    </dsp:sp>
    <dsp:sp modelId="{2991E8C7-382D-4077-80AD-C4B04DF915F0}">
      <dsp:nvSpPr>
        <dsp:cNvPr id="0" name=""/>
        <dsp:cNvSpPr/>
      </dsp:nvSpPr>
      <dsp:spPr>
        <a:xfrm>
          <a:off x="2203669" y="5174870"/>
          <a:ext cx="622612" cy="13434"/>
        </a:xfrm>
        <a:custGeom>
          <a:avLst/>
          <a:gdLst/>
          <a:ahLst/>
          <a:cxnLst/>
          <a:rect l="0" t="0" r="0" b="0"/>
          <a:pathLst>
            <a:path>
              <a:moveTo>
                <a:pt x="0" y="6717"/>
              </a:moveTo>
              <a:lnTo>
                <a:pt x="622612" y="6717"/>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endParaRPr>
        </a:p>
      </dsp:txBody>
      <dsp:txXfrm>
        <a:off x="2499410" y="5166022"/>
        <a:ext cx="31130" cy="31130"/>
      </dsp:txXfrm>
    </dsp:sp>
    <dsp:sp modelId="{60D2473C-49B3-4B7F-AEA5-A22F8680C3DF}">
      <dsp:nvSpPr>
        <dsp:cNvPr id="0" name=""/>
        <dsp:cNvSpPr/>
      </dsp:nvSpPr>
      <dsp:spPr>
        <a:xfrm>
          <a:off x="2826282" y="4859167"/>
          <a:ext cx="1370078" cy="644840"/>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owner/manager are responsible for ensuring adult to child ratios are maintained </a:t>
          </a:r>
        </a:p>
      </dsp:txBody>
      <dsp:txXfrm>
        <a:off x="2845169" y="4878054"/>
        <a:ext cx="1332304" cy="607066"/>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2BBB32-8384-4346-BBBD-86F6EC130D3A}">
      <dsp:nvSpPr>
        <dsp:cNvPr id="0" name=""/>
        <dsp:cNvSpPr/>
      </dsp:nvSpPr>
      <dsp:spPr>
        <a:xfrm>
          <a:off x="3369907" y="833865"/>
          <a:ext cx="174924" cy="766334"/>
        </a:xfrm>
        <a:custGeom>
          <a:avLst/>
          <a:gdLst/>
          <a:ahLst/>
          <a:cxnLst/>
          <a:rect l="0" t="0" r="0" b="0"/>
          <a:pathLst>
            <a:path>
              <a:moveTo>
                <a:pt x="174924" y="0"/>
              </a:moveTo>
              <a:lnTo>
                <a:pt x="174924" y="766334"/>
              </a:lnTo>
              <a:lnTo>
                <a:pt x="0" y="76633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A7B6EDB-762C-41CA-987B-C07EA8A3577E}">
      <dsp:nvSpPr>
        <dsp:cNvPr id="0" name=""/>
        <dsp:cNvSpPr/>
      </dsp:nvSpPr>
      <dsp:spPr>
        <a:xfrm>
          <a:off x="3499111" y="833865"/>
          <a:ext cx="91440" cy="1532669"/>
        </a:xfrm>
        <a:custGeom>
          <a:avLst/>
          <a:gdLst/>
          <a:ahLst/>
          <a:cxnLst/>
          <a:rect l="0" t="0" r="0" b="0"/>
          <a:pathLst>
            <a:path>
              <a:moveTo>
                <a:pt x="45720" y="0"/>
              </a:moveTo>
              <a:lnTo>
                <a:pt x="45720" y="1532669"/>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D8A7BEB-4EB8-47E9-99F3-063B1C4806B4}">
      <dsp:nvSpPr>
        <dsp:cNvPr id="0" name=""/>
        <dsp:cNvSpPr/>
      </dsp:nvSpPr>
      <dsp:spPr>
        <a:xfrm>
          <a:off x="2037709" y="892"/>
          <a:ext cx="3014243" cy="83297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mj-lt"/>
            </a:rPr>
            <a:t>A concern should be raised with the manager/DSL initially. </a:t>
          </a:r>
        </a:p>
        <a:p>
          <a:pPr marL="0" lvl="0" indent="0" algn="ctr" defTabSz="444500">
            <a:lnSpc>
              <a:spcPct val="90000"/>
            </a:lnSpc>
            <a:spcBef>
              <a:spcPct val="0"/>
            </a:spcBef>
            <a:spcAft>
              <a:spcPct val="35000"/>
            </a:spcAft>
            <a:buNone/>
          </a:pPr>
          <a:r>
            <a:rPr lang="en-GB" sz="1000" kern="1200">
              <a:latin typeface="+mj-lt"/>
            </a:rPr>
            <a:t>This can be in writing or verbally in a meeting. </a:t>
          </a:r>
        </a:p>
        <a:p>
          <a:pPr marL="0" lvl="0" indent="0" algn="ctr" defTabSz="444500">
            <a:lnSpc>
              <a:spcPct val="90000"/>
            </a:lnSpc>
            <a:spcBef>
              <a:spcPct val="0"/>
            </a:spcBef>
            <a:spcAft>
              <a:spcPct val="35000"/>
            </a:spcAft>
            <a:buNone/>
          </a:pPr>
          <a:r>
            <a:rPr lang="en-GB" sz="1000" kern="1200">
              <a:latin typeface="+mj-lt"/>
            </a:rPr>
            <a:t>(Contact the Assistant manager/DDSL if the concern is against the manager)</a:t>
          </a:r>
        </a:p>
      </dsp:txBody>
      <dsp:txXfrm>
        <a:off x="2037709" y="892"/>
        <a:ext cx="3014243" cy="832972"/>
      </dsp:txXfrm>
    </dsp:sp>
    <dsp:sp modelId="{1D4589C8-0E8D-49F1-A804-CFADC7CFF5E8}">
      <dsp:nvSpPr>
        <dsp:cNvPr id="0" name=""/>
        <dsp:cNvSpPr/>
      </dsp:nvSpPr>
      <dsp:spPr>
        <a:xfrm>
          <a:off x="2077101" y="2366534"/>
          <a:ext cx="2935461" cy="83297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mj-lt"/>
            </a:rPr>
            <a:t>Staff are not expected to prove beyond all doubt the truth of the concerns, but you will need to demonstrate that there is suffficent evidence or reasonable grounds to raise them. </a:t>
          </a:r>
        </a:p>
      </dsp:txBody>
      <dsp:txXfrm>
        <a:off x="2077101" y="2366534"/>
        <a:ext cx="2935461" cy="832972"/>
      </dsp:txXfrm>
    </dsp:sp>
    <dsp:sp modelId="{A28F7D00-B385-427C-A3B9-5E3DD0897A64}">
      <dsp:nvSpPr>
        <dsp:cNvPr id="0" name=""/>
        <dsp:cNvSpPr/>
      </dsp:nvSpPr>
      <dsp:spPr>
        <a:xfrm>
          <a:off x="434446" y="1183713"/>
          <a:ext cx="2935461" cy="83297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mj-lt"/>
            </a:rPr>
            <a:t>Staff may contact Ofsted or Wiltshire council directly if appropriate </a:t>
          </a:r>
        </a:p>
        <a:p>
          <a:pPr marL="0" lvl="0" indent="0" algn="ctr" defTabSz="444500">
            <a:lnSpc>
              <a:spcPct val="90000"/>
            </a:lnSpc>
            <a:spcBef>
              <a:spcPct val="0"/>
            </a:spcBef>
            <a:spcAft>
              <a:spcPct val="35000"/>
            </a:spcAft>
            <a:buNone/>
          </a:pPr>
          <a:r>
            <a:rPr lang="en-GB" sz="1000" kern="1200">
              <a:latin typeface="+mj-lt"/>
            </a:rPr>
            <a:t>Ofsted Whistleblowing: 0300 123 3155 </a:t>
          </a:r>
        </a:p>
        <a:p>
          <a:pPr marL="0" lvl="0" indent="0" algn="ctr" defTabSz="444500">
            <a:lnSpc>
              <a:spcPct val="90000"/>
            </a:lnSpc>
            <a:spcBef>
              <a:spcPct val="0"/>
            </a:spcBef>
            <a:spcAft>
              <a:spcPct val="35000"/>
            </a:spcAft>
            <a:buNone/>
          </a:pPr>
          <a:r>
            <a:rPr lang="en-GB" sz="1000" kern="1200">
              <a:latin typeface="+mj-lt"/>
            </a:rPr>
            <a:t>Ofsted email: whistleblowing@ofsted.gov.uk</a:t>
          </a:r>
        </a:p>
        <a:p>
          <a:pPr marL="0" lvl="0" indent="0" algn="ctr" defTabSz="444500">
            <a:lnSpc>
              <a:spcPct val="90000"/>
            </a:lnSpc>
            <a:spcBef>
              <a:spcPct val="0"/>
            </a:spcBef>
            <a:spcAft>
              <a:spcPct val="35000"/>
            </a:spcAft>
            <a:buNone/>
          </a:pPr>
          <a:r>
            <a:rPr lang="en-GB" sz="1000" kern="1200">
              <a:latin typeface="+mj-lt"/>
            </a:rPr>
            <a:t>Wiltshire Council Whistleblowing: 01225 718020</a:t>
          </a:r>
        </a:p>
      </dsp:txBody>
      <dsp:txXfrm>
        <a:off x="434446" y="1183713"/>
        <a:ext cx="2935461" cy="832972"/>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498A93-3FA6-4B21-B454-B5F82B78708F}">
      <dsp:nvSpPr>
        <dsp:cNvPr id="0" name=""/>
        <dsp:cNvSpPr/>
      </dsp:nvSpPr>
      <dsp:spPr>
        <a:xfrm>
          <a:off x="2743200" y="842965"/>
          <a:ext cx="1501208" cy="521080"/>
        </a:xfrm>
        <a:custGeom>
          <a:avLst/>
          <a:gdLst/>
          <a:ahLst/>
          <a:cxnLst/>
          <a:rect l="0" t="0" r="0" b="0"/>
          <a:pathLst>
            <a:path>
              <a:moveTo>
                <a:pt x="0" y="0"/>
              </a:moveTo>
              <a:lnTo>
                <a:pt x="0" y="260540"/>
              </a:lnTo>
              <a:lnTo>
                <a:pt x="1501208" y="260540"/>
              </a:lnTo>
              <a:lnTo>
                <a:pt x="1501208" y="52108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7D8C082-CA87-42A6-ADF5-40146087BEDD}">
      <dsp:nvSpPr>
        <dsp:cNvPr id="0" name=""/>
        <dsp:cNvSpPr/>
      </dsp:nvSpPr>
      <dsp:spPr>
        <a:xfrm>
          <a:off x="1241991" y="842965"/>
          <a:ext cx="1501208" cy="521080"/>
        </a:xfrm>
        <a:custGeom>
          <a:avLst/>
          <a:gdLst/>
          <a:ahLst/>
          <a:cxnLst/>
          <a:rect l="0" t="0" r="0" b="0"/>
          <a:pathLst>
            <a:path>
              <a:moveTo>
                <a:pt x="1501208" y="0"/>
              </a:moveTo>
              <a:lnTo>
                <a:pt x="1501208" y="260540"/>
              </a:lnTo>
              <a:lnTo>
                <a:pt x="0" y="260540"/>
              </a:lnTo>
              <a:lnTo>
                <a:pt x="0" y="52108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0753264-1CC1-470D-B600-57715117C6C0}">
      <dsp:nvSpPr>
        <dsp:cNvPr id="0" name=""/>
        <dsp:cNvSpPr/>
      </dsp:nvSpPr>
      <dsp:spPr>
        <a:xfrm>
          <a:off x="1502531" y="128960"/>
          <a:ext cx="2481336" cy="71400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mj-lt"/>
            </a:rPr>
            <a:t>The person whom you have raised the concern to will acknowledge your concern and write to you within 10 days to let you know how the concern will be dealt with. </a:t>
          </a:r>
        </a:p>
      </dsp:txBody>
      <dsp:txXfrm>
        <a:off x="1502531" y="128960"/>
        <a:ext cx="2481336" cy="714004"/>
      </dsp:txXfrm>
    </dsp:sp>
    <dsp:sp modelId="{412AA19F-C48E-4899-878B-7F3233191CB1}">
      <dsp:nvSpPr>
        <dsp:cNvPr id="0" name=""/>
        <dsp:cNvSpPr/>
      </dsp:nvSpPr>
      <dsp:spPr>
        <a:xfrm>
          <a:off x="1322" y="1364045"/>
          <a:ext cx="2481336" cy="55562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mj-lt"/>
            </a:rPr>
            <a:t>If the concern is raised internally this may be informal in nature</a:t>
          </a:r>
        </a:p>
      </dsp:txBody>
      <dsp:txXfrm>
        <a:off x="1322" y="1364045"/>
        <a:ext cx="2481336" cy="555620"/>
      </dsp:txXfrm>
    </dsp:sp>
    <dsp:sp modelId="{D9E46165-E353-404C-BEEA-AC70EC5571AF}">
      <dsp:nvSpPr>
        <dsp:cNvPr id="0" name=""/>
        <dsp:cNvSpPr/>
      </dsp:nvSpPr>
      <dsp:spPr>
        <a:xfrm>
          <a:off x="3003740" y="1364045"/>
          <a:ext cx="2481336" cy="124066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mj-lt"/>
            </a:rPr>
            <a:t>You can expect to recieve: </a:t>
          </a:r>
        </a:p>
        <a:p>
          <a:pPr marL="0" lvl="0" indent="0" algn="ctr" defTabSz="444500">
            <a:lnSpc>
              <a:spcPct val="90000"/>
            </a:lnSpc>
            <a:spcBef>
              <a:spcPct val="0"/>
            </a:spcBef>
            <a:spcAft>
              <a:spcPct val="35000"/>
            </a:spcAft>
            <a:buNone/>
          </a:pPr>
          <a:r>
            <a:rPr lang="en-GB" sz="1000" kern="1200">
              <a:latin typeface="+mj-lt"/>
            </a:rPr>
            <a:t>Indication of how the concern will be dealt with</a:t>
          </a:r>
        </a:p>
        <a:p>
          <a:pPr marL="0" lvl="0" indent="0" algn="ctr" defTabSz="444500">
            <a:lnSpc>
              <a:spcPct val="90000"/>
            </a:lnSpc>
            <a:spcBef>
              <a:spcPct val="0"/>
            </a:spcBef>
            <a:spcAft>
              <a:spcPct val="35000"/>
            </a:spcAft>
            <a:buNone/>
          </a:pPr>
          <a:r>
            <a:rPr lang="en-GB" sz="1000" kern="1200">
              <a:latin typeface="+mj-lt"/>
            </a:rPr>
            <a:t>Estimate time frame for a final response</a:t>
          </a:r>
        </a:p>
        <a:p>
          <a:pPr marL="0" lvl="0" indent="0" algn="ctr" defTabSz="444500">
            <a:lnSpc>
              <a:spcPct val="90000"/>
            </a:lnSpc>
            <a:spcBef>
              <a:spcPct val="0"/>
            </a:spcBef>
            <a:spcAft>
              <a:spcPct val="35000"/>
            </a:spcAft>
            <a:buNone/>
          </a:pPr>
          <a:r>
            <a:rPr lang="en-GB" sz="1000" kern="1200">
              <a:latin typeface="+mj-lt"/>
            </a:rPr>
            <a:t>Whether initial enquiries have been made</a:t>
          </a:r>
        </a:p>
        <a:p>
          <a:pPr marL="0" lvl="0" indent="0" algn="ctr" defTabSz="444500">
            <a:lnSpc>
              <a:spcPct val="90000"/>
            </a:lnSpc>
            <a:spcBef>
              <a:spcPct val="0"/>
            </a:spcBef>
            <a:spcAft>
              <a:spcPct val="35000"/>
            </a:spcAft>
            <a:buNone/>
          </a:pPr>
          <a:r>
            <a:rPr lang="en-GB" sz="1000" kern="1200">
              <a:latin typeface="+mj-lt"/>
            </a:rPr>
            <a:t>Further investigations to take place</a:t>
          </a:r>
        </a:p>
        <a:p>
          <a:pPr marL="0" lvl="0" indent="0" algn="ctr" defTabSz="444500">
            <a:lnSpc>
              <a:spcPct val="90000"/>
            </a:lnSpc>
            <a:spcBef>
              <a:spcPct val="0"/>
            </a:spcBef>
            <a:spcAft>
              <a:spcPct val="35000"/>
            </a:spcAft>
            <a:buNone/>
          </a:pPr>
          <a:r>
            <a:rPr lang="en-GB" sz="1000" kern="1200">
              <a:latin typeface="+mj-lt"/>
            </a:rPr>
            <a:t>Support avaliable for you </a:t>
          </a:r>
        </a:p>
      </dsp:txBody>
      <dsp:txXfrm>
        <a:off x="3003740" y="1364045"/>
        <a:ext cx="2481336" cy="1240668"/>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164F47-EB09-49C9-9CCC-F0CD9716AC00}">
      <dsp:nvSpPr>
        <dsp:cNvPr id="0" name=""/>
        <dsp:cNvSpPr/>
      </dsp:nvSpPr>
      <dsp:spPr>
        <a:xfrm>
          <a:off x="2697480" y="351123"/>
          <a:ext cx="91440" cy="759469"/>
        </a:xfrm>
        <a:custGeom>
          <a:avLst/>
          <a:gdLst/>
          <a:ahLst/>
          <a:cxnLst/>
          <a:rect l="0" t="0" r="0" b="0"/>
          <a:pathLst>
            <a:path>
              <a:moveTo>
                <a:pt x="45720" y="0"/>
              </a:moveTo>
              <a:lnTo>
                <a:pt x="45720" y="759469"/>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E7517FD-CD14-460A-AFED-A270961A8316}">
      <dsp:nvSpPr>
        <dsp:cNvPr id="0" name=""/>
        <dsp:cNvSpPr/>
      </dsp:nvSpPr>
      <dsp:spPr>
        <a:xfrm>
          <a:off x="934938" y="791"/>
          <a:ext cx="3616523" cy="35033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mj-lt"/>
            </a:rPr>
            <a:t>Initial inquiries will be made to decide whether an investigation is appropriate.</a:t>
          </a:r>
        </a:p>
      </dsp:txBody>
      <dsp:txXfrm>
        <a:off x="934938" y="791"/>
        <a:ext cx="3616523" cy="350332"/>
      </dsp:txXfrm>
    </dsp:sp>
    <dsp:sp modelId="{E25ECCAF-03BD-496E-ABED-1D3608C6F47B}">
      <dsp:nvSpPr>
        <dsp:cNvPr id="0" name=""/>
        <dsp:cNvSpPr/>
      </dsp:nvSpPr>
      <dsp:spPr>
        <a:xfrm>
          <a:off x="934938" y="1110593"/>
          <a:ext cx="3616523" cy="99363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mj-lt"/>
            </a:rPr>
            <a:t>This investigation may take the form of: </a:t>
          </a:r>
        </a:p>
        <a:p>
          <a:pPr marL="0" lvl="0" indent="0" algn="ctr" defTabSz="444500">
            <a:lnSpc>
              <a:spcPct val="90000"/>
            </a:lnSpc>
            <a:spcBef>
              <a:spcPct val="0"/>
            </a:spcBef>
            <a:spcAft>
              <a:spcPct val="35000"/>
            </a:spcAft>
            <a:buNone/>
          </a:pPr>
          <a:r>
            <a:rPr lang="en-GB" sz="1000" kern="1200">
              <a:latin typeface="+mj-lt"/>
            </a:rPr>
            <a:t>Internal investigation similar to a disciplinary investigation </a:t>
          </a:r>
        </a:p>
        <a:p>
          <a:pPr marL="0" lvl="0" indent="0" algn="ctr" defTabSz="444500">
            <a:lnSpc>
              <a:spcPct val="90000"/>
            </a:lnSpc>
            <a:spcBef>
              <a:spcPct val="0"/>
            </a:spcBef>
            <a:spcAft>
              <a:spcPct val="35000"/>
            </a:spcAft>
            <a:buNone/>
          </a:pPr>
          <a:r>
            <a:rPr lang="en-GB" sz="1000" kern="1200">
              <a:latin typeface="+mj-lt"/>
            </a:rPr>
            <a:t>Referral to Ofsted or police</a:t>
          </a:r>
        </a:p>
        <a:p>
          <a:pPr marL="0" lvl="0" indent="0" algn="ctr" defTabSz="444500">
            <a:lnSpc>
              <a:spcPct val="90000"/>
            </a:lnSpc>
            <a:spcBef>
              <a:spcPct val="0"/>
            </a:spcBef>
            <a:spcAft>
              <a:spcPct val="35000"/>
            </a:spcAft>
            <a:buNone/>
          </a:pPr>
          <a:r>
            <a:rPr lang="en-GB" sz="1000" kern="1200">
              <a:latin typeface="+mj-lt"/>
            </a:rPr>
            <a:t>External independant enquiry</a:t>
          </a:r>
        </a:p>
      </dsp:txBody>
      <dsp:txXfrm>
        <a:off x="934938" y="1110593"/>
        <a:ext cx="3616523" cy="993639"/>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4B8FB2-07A6-479F-9554-32BF6379346C}">
      <dsp:nvSpPr>
        <dsp:cNvPr id="0" name=""/>
        <dsp:cNvSpPr/>
      </dsp:nvSpPr>
      <dsp:spPr>
        <a:xfrm>
          <a:off x="1468121" y="1290513"/>
          <a:ext cx="302775" cy="1841668"/>
        </a:xfrm>
        <a:custGeom>
          <a:avLst/>
          <a:gdLst/>
          <a:ahLst/>
          <a:cxnLst/>
          <a:rect l="0" t="0" r="0" b="0"/>
          <a:pathLst>
            <a:path>
              <a:moveTo>
                <a:pt x="0" y="0"/>
              </a:moveTo>
              <a:lnTo>
                <a:pt x="0" y="1841668"/>
              </a:lnTo>
              <a:lnTo>
                <a:pt x="302775" y="184166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82DABF-DB9E-45BB-9CFC-7D2E05D7D4E7}">
      <dsp:nvSpPr>
        <dsp:cNvPr id="0" name=""/>
        <dsp:cNvSpPr/>
      </dsp:nvSpPr>
      <dsp:spPr>
        <a:xfrm>
          <a:off x="1468121" y="1290513"/>
          <a:ext cx="302775" cy="787726"/>
        </a:xfrm>
        <a:custGeom>
          <a:avLst/>
          <a:gdLst/>
          <a:ahLst/>
          <a:cxnLst/>
          <a:rect l="0" t="0" r="0" b="0"/>
          <a:pathLst>
            <a:path>
              <a:moveTo>
                <a:pt x="0" y="0"/>
              </a:moveTo>
              <a:lnTo>
                <a:pt x="0" y="787726"/>
              </a:lnTo>
              <a:lnTo>
                <a:pt x="302775" y="78772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B067E2A-2E1C-4F1E-88D9-EC026764FCF3}">
      <dsp:nvSpPr>
        <dsp:cNvPr id="0" name=""/>
        <dsp:cNvSpPr/>
      </dsp:nvSpPr>
      <dsp:spPr>
        <a:xfrm>
          <a:off x="2229803" y="534459"/>
          <a:ext cx="91440" cy="223621"/>
        </a:xfrm>
        <a:custGeom>
          <a:avLst/>
          <a:gdLst/>
          <a:ahLst/>
          <a:cxnLst/>
          <a:rect l="0" t="0" r="0" b="0"/>
          <a:pathLst>
            <a:path>
              <a:moveTo>
                <a:pt x="45720" y="0"/>
              </a:moveTo>
              <a:lnTo>
                <a:pt x="45720" y="22362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2593A75-AB7E-43E6-BDD5-06A90353D38A}">
      <dsp:nvSpPr>
        <dsp:cNvPr id="0" name=""/>
        <dsp:cNvSpPr/>
      </dsp:nvSpPr>
      <dsp:spPr>
        <a:xfrm>
          <a:off x="1266270" y="2026"/>
          <a:ext cx="2018505" cy="53243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mj-lt"/>
            </a:rPr>
            <a:t>You will be informed of the outcome in writing and any actions taken. </a:t>
          </a:r>
        </a:p>
      </dsp:txBody>
      <dsp:txXfrm>
        <a:off x="1266270" y="2026"/>
        <a:ext cx="2018505" cy="532432"/>
      </dsp:txXfrm>
    </dsp:sp>
    <dsp:sp modelId="{1EA9E9DD-D445-4F94-8E69-2C1159081543}">
      <dsp:nvSpPr>
        <dsp:cNvPr id="0" name=""/>
        <dsp:cNvSpPr/>
      </dsp:nvSpPr>
      <dsp:spPr>
        <a:xfrm>
          <a:off x="1266270" y="758080"/>
          <a:ext cx="2018505" cy="53243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mj-lt"/>
            </a:rPr>
            <a:t>If you do not feel your concern has been addressed adequately you may raise it with an independant body</a:t>
          </a:r>
        </a:p>
      </dsp:txBody>
      <dsp:txXfrm>
        <a:off x="1266270" y="758080"/>
        <a:ext cx="2018505" cy="532432"/>
      </dsp:txXfrm>
    </dsp:sp>
    <dsp:sp modelId="{6072F617-68D6-4855-8013-6A10E3FEC84E}">
      <dsp:nvSpPr>
        <dsp:cNvPr id="0" name=""/>
        <dsp:cNvSpPr/>
      </dsp:nvSpPr>
      <dsp:spPr>
        <a:xfrm>
          <a:off x="1770896" y="1514135"/>
          <a:ext cx="2449232" cy="112820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mj-lt"/>
            </a:rPr>
            <a:t>Such as:</a:t>
          </a:r>
        </a:p>
        <a:p>
          <a:pPr marL="0" lvl="0" indent="0" algn="ctr" defTabSz="444500">
            <a:lnSpc>
              <a:spcPct val="90000"/>
            </a:lnSpc>
            <a:spcBef>
              <a:spcPct val="0"/>
            </a:spcBef>
            <a:spcAft>
              <a:spcPct val="35000"/>
            </a:spcAft>
            <a:buNone/>
          </a:pPr>
          <a:r>
            <a:rPr lang="en-GB" sz="1000" kern="1200">
              <a:latin typeface="+mj-lt"/>
            </a:rPr>
            <a:t>Citizen's Advice Bureau</a:t>
          </a:r>
        </a:p>
        <a:p>
          <a:pPr marL="0" lvl="0" indent="0" algn="ctr" defTabSz="444500">
            <a:lnSpc>
              <a:spcPct val="90000"/>
            </a:lnSpc>
            <a:spcBef>
              <a:spcPct val="0"/>
            </a:spcBef>
            <a:spcAft>
              <a:spcPct val="35000"/>
            </a:spcAft>
            <a:buNone/>
          </a:pPr>
          <a:r>
            <a:rPr lang="en-GB" sz="1000" kern="1200">
              <a:latin typeface="+mj-lt"/>
            </a:rPr>
            <a:t>Ofsted</a:t>
          </a:r>
        </a:p>
        <a:p>
          <a:pPr marL="0" lvl="0" indent="0" algn="ctr" defTabSz="444500">
            <a:lnSpc>
              <a:spcPct val="90000"/>
            </a:lnSpc>
            <a:spcBef>
              <a:spcPct val="0"/>
            </a:spcBef>
            <a:spcAft>
              <a:spcPct val="35000"/>
            </a:spcAft>
            <a:buNone/>
          </a:pPr>
          <a:r>
            <a:rPr lang="en-GB" sz="1000" kern="1200">
              <a:latin typeface="+mj-lt"/>
            </a:rPr>
            <a:t>Police</a:t>
          </a:r>
        </a:p>
        <a:p>
          <a:pPr marL="0" lvl="0" indent="0" algn="ctr" defTabSz="444500">
            <a:lnSpc>
              <a:spcPct val="90000"/>
            </a:lnSpc>
            <a:spcBef>
              <a:spcPct val="0"/>
            </a:spcBef>
            <a:spcAft>
              <a:spcPct val="35000"/>
            </a:spcAft>
            <a:buNone/>
          </a:pPr>
          <a:r>
            <a:rPr lang="en-GB" sz="1000" kern="1200">
              <a:latin typeface="+mj-lt"/>
            </a:rPr>
            <a:t>Wiltshire Council</a:t>
          </a:r>
        </a:p>
        <a:p>
          <a:pPr marL="0" lvl="0" indent="0" algn="ctr" defTabSz="444500">
            <a:lnSpc>
              <a:spcPct val="90000"/>
            </a:lnSpc>
            <a:spcBef>
              <a:spcPct val="0"/>
            </a:spcBef>
            <a:spcAft>
              <a:spcPct val="35000"/>
            </a:spcAft>
            <a:buNone/>
          </a:pPr>
          <a:r>
            <a:rPr lang="en-GB" sz="1000" kern="1200">
              <a:latin typeface="+mj-lt"/>
            </a:rPr>
            <a:t>Safeguarding Vulnerable People Partnership</a:t>
          </a:r>
        </a:p>
      </dsp:txBody>
      <dsp:txXfrm>
        <a:off x="1770896" y="1514135"/>
        <a:ext cx="2449232" cy="1128208"/>
      </dsp:txXfrm>
    </dsp:sp>
    <dsp:sp modelId="{6BC4C3A3-C41A-4B27-A94F-A6D3B92EBEFB}">
      <dsp:nvSpPr>
        <dsp:cNvPr id="0" name=""/>
        <dsp:cNvSpPr/>
      </dsp:nvSpPr>
      <dsp:spPr>
        <a:xfrm>
          <a:off x="1770896" y="2865965"/>
          <a:ext cx="2018505" cy="53243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mj-lt"/>
            </a:rPr>
            <a:t>Staff are encouraged to speak to the owner/manager or assistant manager surrounding any concerns or issues</a:t>
          </a:r>
        </a:p>
      </dsp:txBody>
      <dsp:txXfrm>
        <a:off x="1770896" y="2865965"/>
        <a:ext cx="2018505" cy="53243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FB3602-B299-4E12-BBC6-C17A6A7FC809}">
      <dsp:nvSpPr>
        <dsp:cNvPr id="0" name=""/>
        <dsp:cNvSpPr/>
      </dsp:nvSpPr>
      <dsp:spPr>
        <a:xfrm>
          <a:off x="3454619" y="2452553"/>
          <a:ext cx="342985" cy="429567"/>
        </a:xfrm>
        <a:custGeom>
          <a:avLst/>
          <a:gdLst/>
          <a:ahLst/>
          <a:cxnLst/>
          <a:rect l="0" t="0" r="0" b="0"/>
          <a:pathLst>
            <a:path>
              <a:moveTo>
                <a:pt x="0" y="0"/>
              </a:moveTo>
              <a:lnTo>
                <a:pt x="0" y="429567"/>
              </a:lnTo>
              <a:lnTo>
                <a:pt x="342985" y="429567"/>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6FD3FF4A-4E5F-473E-809F-B4F92FA6BE96}">
      <dsp:nvSpPr>
        <dsp:cNvPr id="0" name=""/>
        <dsp:cNvSpPr/>
      </dsp:nvSpPr>
      <dsp:spPr>
        <a:xfrm>
          <a:off x="3192898" y="1889912"/>
          <a:ext cx="1176349" cy="132218"/>
        </a:xfrm>
        <a:custGeom>
          <a:avLst/>
          <a:gdLst/>
          <a:ahLst/>
          <a:cxnLst/>
          <a:rect l="0" t="0" r="0" b="0"/>
          <a:pathLst>
            <a:path>
              <a:moveTo>
                <a:pt x="0" y="0"/>
              </a:moveTo>
              <a:lnTo>
                <a:pt x="0" y="66109"/>
              </a:lnTo>
              <a:lnTo>
                <a:pt x="1176349" y="66109"/>
              </a:lnTo>
              <a:lnTo>
                <a:pt x="1176349" y="132218"/>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F915CF94-A5EB-4AD3-9B62-BA05C5DB951B}">
      <dsp:nvSpPr>
        <dsp:cNvPr id="0" name=""/>
        <dsp:cNvSpPr/>
      </dsp:nvSpPr>
      <dsp:spPr>
        <a:xfrm>
          <a:off x="1871674" y="2852158"/>
          <a:ext cx="91440" cy="289621"/>
        </a:xfrm>
        <a:custGeom>
          <a:avLst/>
          <a:gdLst/>
          <a:ahLst/>
          <a:cxnLst/>
          <a:rect l="0" t="0" r="0" b="0"/>
          <a:pathLst>
            <a:path>
              <a:moveTo>
                <a:pt x="111829" y="0"/>
              </a:moveTo>
              <a:lnTo>
                <a:pt x="111829" y="289621"/>
              </a:lnTo>
              <a:lnTo>
                <a:pt x="45720" y="289621"/>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6AEB21C3-699E-49EA-A2CD-0CB65A64C1BD}">
      <dsp:nvSpPr>
        <dsp:cNvPr id="0" name=""/>
        <dsp:cNvSpPr/>
      </dsp:nvSpPr>
      <dsp:spPr>
        <a:xfrm>
          <a:off x="1937783" y="2405133"/>
          <a:ext cx="91440" cy="132218"/>
        </a:xfrm>
        <a:custGeom>
          <a:avLst/>
          <a:gdLst/>
          <a:ahLst/>
          <a:cxnLst/>
          <a:rect l="0" t="0" r="0" b="0"/>
          <a:pathLst>
            <a:path>
              <a:moveTo>
                <a:pt x="45720" y="0"/>
              </a:moveTo>
              <a:lnTo>
                <a:pt x="45720" y="132218"/>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1D4AE471-E23A-45AE-8377-06E87212DB4D}">
      <dsp:nvSpPr>
        <dsp:cNvPr id="0" name=""/>
        <dsp:cNvSpPr/>
      </dsp:nvSpPr>
      <dsp:spPr>
        <a:xfrm>
          <a:off x="1983503" y="1889912"/>
          <a:ext cx="1209394" cy="132218"/>
        </a:xfrm>
        <a:custGeom>
          <a:avLst/>
          <a:gdLst/>
          <a:ahLst/>
          <a:cxnLst/>
          <a:rect l="0" t="0" r="0" b="0"/>
          <a:pathLst>
            <a:path>
              <a:moveTo>
                <a:pt x="1209394" y="0"/>
              </a:moveTo>
              <a:lnTo>
                <a:pt x="1209394" y="66109"/>
              </a:lnTo>
              <a:lnTo>
                <a:pt x="0" y="66109"/>
              </a:lnTo>
              <a:lnTo>
                <a:pt x="0" y="132218"/>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AD8ED8DE-5B41-4D92-9543-BC31C67B4807}">
      <dsp:nvSpPr>
        <dsp:cNvPr id="0" name=""/>
        <dsp:cNvSpPr/>
      </dsp:nvSpPr>
      <dsp:spPr>
        <a:xfrm>
          <a:off x="3147178" y="1225642"/>
          <a:ext cx="91440" cy="132218"/>
        </a:xfrm>
        <a:custGeom>
          <a:avLst/>
          <a:gdLst/>
          <a:ahLst/>
          <a:cxnLst/>
          <a:rect l="0" t="0" r="0" b="0"/>
          <a:pathLst>
            <a:path>
              <a:moveTo>
                <a:pt x="45720" y="0"/>
              </a:moveTo>
              <a:lnTo>
                <a:pt x="45720" y="132218"/>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CE5A83C7-5A8B-4BC6-A2E7-1D0705C5D17E}">
      <dsp:nvSpPr>
        <dsp:cNvPr id="0" name=""/>
        <dsp:cNvSpPr/>
      </dsp:nvSpPr>
      <dsp:spPr>
        <a:xfrm>
          <a:off x="3147178" y="778617"/>
          <a:ext cx="91440" cy="132218"/>
        </a:xfrm>
        <a:custGeom>
          <a:avLst/>
          <a:gdLst/>
          <a:ahLst/>
          <a:cxnLst/>
          <a:rect l="0" t="0" r="0" b="0"/>
          <a:pathLst>
            <a:path>
              <a:moveTo>
                <a:pt x="45720" y="0"/>
              </a:moveTo>
              <a:lnTo>
                <a:pt x="45720" y="132218"/>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96F09F5F-CBE7-4898-81EE-5C44F381D70B}">
      <dsp:nvSpPr>
        <dsp:cNvPr id="0" name=""/>
        <dsp:cNvSpPr/>
      </dsp:nvSpPr>
      <dsp:spPr>
        <a:xfrm>
          <a:off x="3147178" y="331592"/>
          <a:ext cx="91440" cy="132218"/>
        </a:xfrm>
        <a:custGeom>
          <a:avLst/>
          <a:gdLst/>
          <a:ahLst/>
          <a:cxnLst/>
          <a:rect l="0" t="0" r="0" b="0"/>
          <a:pathLst>
            <a:path>
              <a:moveTo>
                <a:pt x="45720" y="0"/>
              </a:moveTo>
              <a:lnTo>
                <a:pt x="45720" y="132218"/>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00371CB3-B604-43BD-BBC1-EE7348B1EE1E}">
      <dsp:nvSpPr>
        <dsp:cNvPr id="0" name=""/>
        <dsp:cNvSpPr/>
      </dsp:nvSpPr>
      <dsp:spPr>
        <a:xfrm>
          <a:off x="2234294" y="16786"/>
          <a:ext cx="1917208" cy="314806"/>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Staff will gently intervene to stop the child</a:t>
          </a:r>
        </a:p>
      </dsp:txBody>
      <dsp:txXfrm>
        <a:off x="2234294" y="16786"/>
        <a:ext cx="1917208" cy="314806"/>
      </dsp:txXfrm>
    </dsp:sp>
    <dsp:sp modelId="{4ACDBB08-F18B-4D91-AF9E-86B7E8656679}">
      <dsp:nvSpPr>
        <dsp:cNvPr id="0" name=""/>
        <dsp:cNvSpPr/>
      </dsp:nvSpPr>
      <dsp:spPr>
        <a:xfrm>
          <a:off x="2234294" y="463811"/>
          <a:ext cx="1917208" cy="314806"/>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We explain why the behaviour is not acceptable </a:t>
          </a:r>
        </a:p>
      </dsp:txBody>
      <dsp:txXfrm>
        <a:off x="2234294" y="463811"/>
        <a:ext cx="1917208" cy="314806"/>
      </dsp:txXfrm>
    </dsp:sp>
    <dsp:sp modelId="{ADE15FB6-B417-4A75-BA2A-BF1140A253C2}">
      <dsp:nvSpPr>
        <dsp:cNvPr id="0" name=""/>
        <dsp:cNvSpPr/>
      </dsp:nvSpPr>
      <dsp:spPr>
        <a:xfrm>
          <a:off x="2005896" y="910836"/>
          <a:ext cx="2374005" cy="314806"/>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We reassure all children invloved and support them as neccessary </a:t>
          </a:r>
        </a:p>
      </dsp:txBody>
      <dsp:txXfrm>
        <a:off x="2005896" y="910836"/>
        <a:ext cx="2374005" cy="314806"/>
      </dsp:txXfrm>
    </dsp:sp>
    <dsp:sp modelId="{D63C0F1C-8ACA-49E4-BEE9-5D73C7E7ABA1}">
      <dsp:nvSpPr>
        <dsp:cNvPr id="0" name=""/>
        <dsp:cNvSpPr/>
      </dsp:nvSpPr>
      <dsp:spPr>
        <a:xfrm>
          <a:off x="1716034" y="1357861"/>
          <a:ext cx="2953727" cy="532051"/>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We help the children to explore the consequences of their actions and explore thier feelings </a:t>
          </a:r>
        </a:p>
      </dsp:txBody>
      <dsp:txXfrm>
        <a:off x="1716034" y="1357861"/>
        <a:ext cx="2953727" cy="532051"/>
      </dsp:txXfrm>
    </dsp:sp>
    <dsp:sp modelId="{A68EA69C-54DE-44FE-83B6-6D9B82CE331D}">
      <dsp:nvSpPr>
        <dsp:cNvPr id="0" name=""/>
        <dsp:cNvSpPr/>
      </dsp:nvSpPr>
      <dsp:spPr>
        <a:xfrm>
          <a:off x="873263" y="2022130"/>
          <a:ext cx="2220480" cy="383002"/>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b="1"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Children who bully </a:t>
          </a:r>
        </a:p>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Staff will talk to the parents/carers</a:t>
          </a:r>
        </a:p>
      </dsp:txBody>
      <dsp:txXfrm>
        <a:off x="873263" y="2022130"/>
        <a:ext cx="2220480" cy="383002"/>
      </dsp:txXfrm>
    </dsp:sp>
    <dsp:sp modelId="{F6B7007B-3671-4789-946E-E2C6C701323D}">
      <dsp:nvSpPr>
        <dsp:cNvPr id="0" name=""/>
        <dsp:cNvSpPr/>
      </dsp:nvSpPr>
      <dsp:spPr>
        <a:xfrm>
          <a:off x="1024899" y="2537352"/>
          <a:ext cx="1917208" cy="314806"/>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A plan will be made to support the child </a:t>
          </a:r>
        </a:p>
      </dsp:txBody>
      <dsp:txXfrm>
        <a:off x="1024899" y="2537352"/>
        <a:ext cx="1917208" cy="314806"/>
      </dsp:txXfrm>
    </dsp:sp>
    <dsp:sp modelId="{412F9F17-2082-4733-9E75-A27868E5CAAA}">
      <dsp:nvSpPr>
        <dsp:cNvPr id="0" name=""/>
        <dsp:cNvSpPr/>
      </dsp:nvSpPr>
      <dsp:spPr>
        <a:xfrm>
          <a:off x="185" y="2984377"/>
          <a:ext cx="1917208" cy="314806"/>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SENCO can support staff, parents and the child if needed</a:t>
          </a:r>
        </a:p>
      </dsp:txBody>
      <dsp:txXfrm>
        <a:off x="185" y="2984377"/>
        <a:ext cx="1917208" cy="314806"/>
      </dsp:txXfrm>
    </dsp:sp>
    <dsp:sp modelId="{112DD199-9090-4443-BD90-F26DB3F2C304}">
      <dsp:nvSpPr>
        <dsp:cNvPr id="0" name=""/>
        <dsp:cNvSpPr/>
      </dsp:nvSpPr>
      <dsp:spPr>
        <a:xfrm>
          <a:off x="3225962" y="2022130"/>
          <a:ext cx="2286570" cy="430422"/>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b="1"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Children who have been bullied </a:t>
          </a:r>
        </a:p>
        <a:p>
          <a:pPr marL="0" lvl="0" indent="0" algn="ctr" defTabSz="444500">
            <a:lnSpc>
              <a:spcPct val="90000"/>
            </a:lnSpc>
            <a:spcBef>
              <a:spcPct val="0"/>
            </a:spcBef>
            <a:spcAft>
              <a:spcPct val="35000"/>
            </a:spcAft>
            <a:buNone/>
          </a:pPr>
          <a:r>
            <a:rPr lang="en-GB" sz="1000" b="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Staff will talk to the parents/carers</a:t>
          </a:r>
        </a:p>
      </dsp:txBody>
      <dsp:txXfrm>
        <a:off x="3225962" y="2022130"/>
        <a:ext cx="2286570" cy="430422"/>
      </dsp:txXfrm>
    </dsp:sp>
    <dsp:sp modelId="{D1F3BE3E-B8B3-4552-90E7-D90310D20AF9}">
      <dsp:nvSpPr>
        <dsp:cNvPr id="0" name=""/>
        <dsp:cNvSpPr/>
      </dsp:nvSpPr>
      <dsp:spPr>
        <a:xfrm>
          <a:off x="3797605" y="2584771"/>
          <a:ext cx="1917208" cy="594697"/>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Parents/carers will be reassured that a plan is in place to support the other child's behaviour </a:t>
          </a:r>
        </a:p>
      </dsp:txBody>
      <dsp:txXfrm>
        <a:off x="3797605" y="2584771"/>
        <a:ext cx="1917208" cy="59469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00503F-2EE5-477E-BC38-F8E974014695}">
      <dsp:nvSpPr>
        <dsp:cNvPr id="0" name=""/>
        <dsp:cNvSpPr/>
      </dsp:nvSpPr>
      <dsp:spPr>
        <a:xfrm>
          <a:off x="2936211" y="765182"/>
          <a:ext cx="91440" cy="370689"/>
        </a:xfrm>
        <a:custGeom>
          <a:avLst/>
          <a:gdLst/>
          <a:ahLst/>
          <a:cxnLst/>
          <a:rect l="0" t="0" r="0" b="0"/>
          <a:pathLst>
            <a:path>
              <a:moveTo>
                <a:pt x="122725" y="0"/>
              </a:moveTo>
              <a:lnTo>
                <a:pt x="122725" y="370689"/>
              </a:lnTo>
              <a:lnTo>
                <a:pt x="45720" y="370689"/>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D76D521F-A644-4D49-A026-5A451C7C82B8}">
      <dsp:nvSpPr>
        <dsp:cNvPr id="0" name=""/>
        <dsp:cNvSpPr/>
      </dsp:nvSpPr>
      <dsp:spPr>
        <a:xfrm>
          <a:off x="2936211" y="1988403"/>
          <a:ext cx="91440" cy="365007"/>
        </a:xfrm>
        <a:custGeom>
          <a:avLst/>
          <a:gdLst/>
          <a:ahLst/>
          <a:cxnLst/>
          <a:rect l="0" t="0" r="0" b="0"/>
          <a:pathLst>
            <a:path>
              <a:moveTo>
                <a:pt x="122725" y="0"/>
              </a:moveTo>
              <a:lnTo>
                <a:pt x="122725" y="365007"/>
              </a:lnTo>
              <a:lnTo>
                <a:pt x="45720" y="365007"/>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4A242BC1-895D-4257-A4F7-C5DB8276FF78}">
      <dsp:nvSpPr>
        <dsp:cNvPr id="0" name=""/>
        <dsp:cNvSpPr/>
      </dsp:nvSpPr>
      <dsp:spPr>
        <a:xfrm>
          <a:off x="3058937" y="1988403"/>
          <a:ext cx="346307" cy="922070"/>
        </a:xfrm>
        <a:custGeom>
          <a:avLst/>
          <a:gdLst/>
          <a:ahLst/>
          <a:cxnLst/>
          <a:rect l="0" t="0" r="0" b="0"/>
          <a:pathLst>
            <a:path>
              <a:moveTo>
                <a:pt x="0" y="0"/>
              </a:moveTo>
              <a:lnTo>
                <a:pt x="0" y="922070"/>
              </a:lnTo>
              <a:lnTo>
                <a:pt x="346307" y="922070"/>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D6DF2A78-E7AF-43C7-A066-64BEC017C451}">
      <dsp:nvSpPr>
        <dsp:cNvPr id="0" name=""/>
        <dsp:cNvSpPr/>
      </dsp:nvSpPr>
      <dsp:spPr>
        <a:xfrm>
          <a:off x="3013217" y="765182"/>
          <a:ext cx="91440" cy="741379"/>
        </a:xfrm>
        <a:custGeom>
          <a:avLst/>
          <a:gdLst/>
          <a:ahLst/>
          <a:cxnLst/>
          <a:rect l="0" t="0" r="0" b="0"/>
          <a:pathLst>
            <a:path>
              <a:moveTo>
                <a:pt x="45720" y="0"/>
              </a:moveTo>
              <a:lnTo>
                <a:pt x="45720" y="741379"/>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A637566B-3CBF-4B38-8F67-801AA1D2D2EE}">
      <dsp:nvSpPr>
        <dsp:cNvPr id="0" name=""/>
        <dsp:cNvSpPr/>
      </dsp:nvSpPr>
      <dsp:spPr>
        <a:xfrm>
          <a:off x="1807576" y="402670"/>
          <a:ext cx="2502721" cy="362512"/>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A parent/carer informs a staff member that their child will not be attending the setting </a:t>
          </a:r>
        </a:p>
      </dsp:txBody>
      <dsp:txXfrm>
        <a:off x="1807576" y="402670"/>
        <a:ext cx="2502721" cy="362512"/>
      </dsp:txXfrm>
    </dsp:sp>
    <dsp:sp modelId="{361E3161-27EC-472E-97F0-EB07E25F4E73}">
      <dsp:nvSpPr>
        <dsp:cNvPr id="0" name=""/>
        <dsp:cNvSpPr/>
      </dsp:nvSpPr>
      <dsp:spPr>
        <a:xfrm>
          <a:off x="1904577" y="1506562"/>
          <a:ext cx="2308719" cy="481841"/>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staff member records this in the appropriate page of the room diary and in the appropriate register </a:t>
          </a:r>
        </a:p>
      </dsp:txBody>
      <dsp:txXfrm>
        <a:off x="1904577" y="1506562"/>
        <a:ext cx="2308719" cy="481841"/>
      </dsp:txXfrm>
    </dsp:sp>
    <dsp:sp modelId="{AFAE991B-CB1F-43CC-8FDE-76B735FCD3C2}">
      <dsp:nvSpPr>
        <dsp:cNvPr id="0" name=""/>
        <dsp:cNvSpPr/>
      </dsp:nvSpPr>
      <dsp:spPr>
        <a:xfrm>
          <a:off x="3405245" y="2718419"/>
          <a:ext cx="2308719" cy="384110"/>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DSL will record the absence in the absence folder </a:t>
          </a:r>
        </a:p>
      </dsp:txBody>
      <dsp:txXfrm>
        <a:off x="3405245" y="2718419"/>
        <a:ext cx="2308719" cy="384110"/>
      </dsp:txXfrm>
    </dsp:sp>
    <dsp:sp modelId="{9A0484FC-15D0-4926-A762-3EF72ADAE1AA}">
      <dsp:nvSpPr>
        <dsp:cNvPr id="0" name=""/>
        <dsp:cNvSpPr/>
      </dsp:nvSpPr>
      <dsp:spPr>
        <a:xfrm>
          <a:off x="673212" y="2142414"/>
          <a:ext cx="2308719" cy="421993"/>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If the staff member has any safeguarding concerns, they should contact the DSL/DDSL immediately</a:t>
          </a:r>
        </a:p>
      </dsp:txBody>
      <dsp:txXfrm>
        <a:off x="673212" y="2142414"/>
        <a:ext cx="2308719" cy="421993"/>
      </dsp:txXfrm>
    </dsp:sp>
    <dsp:sp modelId="{86156321-9362-4D05-A07A-8DF079DB3B50}">
      <dsp:nvSpPr>
        <dsp:cNvPr id="0" name=""/>
        <dsp:cNvSpPr/>
      </dsp:nvSpPr>
      <dsp:spPr>
        <a:xfrm>
          <a:off x="1035" y="919193"/>
          <a:ext cx="2980896" cy="433357"/>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Staff members should ask why the child will be absent </a:t>
          </a:r>
        </a:p>
        <a:p>
          <a:pPr marL="0" lvl="0" indent="0" algn="ctr" defTabSz="444500">
            <a:lnSpc>
              <a:spcPct val="90000"/>
            </a:lnSpc>
            <a:spcBef>
              <a:spcPct val="0"/>
            </a:spcBef>
            <a:spcAft>
              <a:spcPct val="35000"/>
            </a:spcAft>
            <a:buNone/>
          </a:pPr>
          <a:r>
            <a:rPr lang="en-GB" sz="8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(this will assist the DSL when reviewing attendance)</a:t>
          </a:r>
        </a:p>
      </dsp:txBody>
      <dsp:txXfrm>
        <a:off x="1035" y="919193"/>
        <a:ext cx="2980896" cy="43335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5E7AE5-1989-4806-9770-FCF25E8C5010}">
      <dsp:nvSpPr>
        <dsp:cNvPr id="0" name=""/>
        <dsp:cNvSpPr/>
      </dsp:nvSpPr>
      <dsp:spPr>
        <a:xfrm>
          <a:off x="2542607" y="1615816"/>
          <a:ext cx="197775" cy="384678"/>
        </a:xfrm>
        <a:custGeom>
          <a:avLst/>
          <a:gdLst/>
          <a:ahLst/>
          <a:cxnLst/>
          <a:rect l="0" t="0" r="0" b="0"/>
          <a:pathLst>
            <a:path>
              <a:moveTo>
                <a:pt x="197775" y="0"/>
              </a:moveTo>
              <a:lnTo>
                <a:pt x="197775" y="384678"/>
              </a:lnTo>
              <a:lnTo>
                <a:pt x="0" y="384678"/>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D16C7E6D-1E1C-4E76-BEA7-3226EB82DD5F}">
      <dsp:nvSpPr>
        <dsp:cNvPr id="0" name=""/>
        <dsp:cNvSpPr/>
      </dsp:nvSpPr>
      <dsp:spPr>
        <a:xfrm>
          <a:off x="2879797" y="3817739"/>
          <a:ext cx="92004" cy="430139"/>
        </a:xfrm>
        <a:custGeom>
          <a:avLst/>
          <a:gdLst/>
          <a:ahLst/>
          <a:cxnLst/>
          <a:rect l="0" t="0" r="0" b="0"/>
          <a:pathLst>
            <a:path>
              <a:moveTo>
                <a:pt x="0" y="0"/>
              </a:moveTo>
              <a:lnTo>
                <a:pt x="0" y="430139"/>
              </a:lnTo>
              <a:lnTo>
                <a:pt x="92004" y="430139"/>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C02FE200-0036-430D-8B5D-5B85CA891BA2}">
      <dsp:nvSpPr>
        <dsp:cNvPr id="0" name=""/>
        <dsp:cNvSpPr/>
      </dsp:nvSpPr>
      <dsp:spPr>
        <a:xfrm>
          <a:off x="3837661" y="3234549"/>
          <a:ext cx="91440" cy="228599"/>
        </a:xfrm>
        <a:custGeom>
          <a:avLst/>
          <a:gdLst/>
          <a:ahLst/>
          <a:cxnLst/>
          <a:rect l="0" t="0" r="0" b="0"/>
          <a:pathLst>
            <a:path>
              <a:moveTo>
                <a:pt x="45720" y="0"/>
              </a:moveTo>
              <a:lnTo>
                <a:pt x="45720" y="228599"/>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E60C3469-B185-495D-B70A-90D5151CBAC1}">
      <dsp:nvSpPr>
        <dsp:cNvPr id="0" name=""/>
        <dsp:cNvSpPr/>
      </dsp:nvSpPr>
      <dsp:spPr>
        <a:xfrm>
          <a:off x="2740379" y="2677771"/>
          <a:ext cx="1143001" cy="216909"/>
        </a:xfrm>
        <a:custGeom>
          <a:avLst/>
          <a:gdLst/>
          <a:ahLst/>
          <a:cxnLst/>
          <a:rect l="0" t="0" r="0" b="0"/>
          <a:pathLst>
            <a:path>
              <a:moveTo>
                <a:pt x="0" y="0"/>
              </a:moveTo>
              <a:lnTo>
                <a:pt x="0" y="185319"/>
              </a:lnTo>
              <a:lnTo>
                <a:pt x="1143001" y="185319"/>
              </a:lnTo>
              <a:lnTo>
                <a:pt x="1143001" y="216909"/>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CAD03062-76D0-4C65-831F-A215289A2FDD}">
      <dsp:nvSpPr>
        <dsp:cNvPr id="0" name=""/>
        <dsp:cNvSpPr/>
      </dsp:nvSpPr>
      <dsp:spPr>
        <a:xfrm>
          <a:off x="1254480" y="2677771"/>
          <a:ext cx="1485899" cy="216909"/>
        </a:xfrm>
        <a:custGeom>
          <a:avLst/>
          <a:gdLst/>
          <a:ahLst/>
          <a:cxnLst/>
          <a:rect l="0" t="0" r="0" b="0"/>
          <a:pathLst>
            <a:path>
              <a:moveTo>
                <a:pt x="1485899" y="0"/>
              </a:moveTo>
              <a:lnTo>
                <a:pt x="1485899" y="185319"/>
              </a:lnTo>
              <a:lnTo>
                <a:pt x="0" y="185319"/>
              </a:lnTo>
              <a:lnTo>
                <a:pt x="0" y="216909"/>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AFE2AACD-762F-4C1C-A4CE-BB42EBE6E250}">
      <dsp:nvSpPr>
        <dsp:cNvPr id="0" name=""/>
        <dsp:cNvSpPr/>
      </dsp:nvSpPr>
      <dsp:spPr>
        <a:xfrm>
          <a:off x="2694659" y="1615816"/>
          <a:ext cx="91440" cy="679708"/>
        </a:xfrm>
        <a:custGeom>
          <a:avLst/>
          <a:gdLst/>
          <a:ahLst/>
          <a:cxnLst/>
          <a:rect l="0" t="0" r="0" b="0"/>
          <a:pathLst>
            <a:path>
              <a:moveTo>
                <a:pt x="45723" y="0"/>
              </a:moveTo>
              <a:lnTo>
                <a:pt x="45723" y="648118"/>
              </a:lnTo>
              <a:lnTo>
                <a:pt x="45720" y="648118"/>
              </a:lnTo>
              <a:lnTo>
                <a:pt x="45720" y="679708"/>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6F22298E-62B5-4B3F-BAE7-398E17E33D5A}">
      <dsp:nvSpPr>
        <dsp:cNvPr id="0" name=""/>
        <dsp:cNvSpPr/>
      </dsp:nvSpPr>
      <dsp:spPr>
        <a:xfrm>
          <a:off x="2694659" y="1052922"/>
          <a:ext cx="91440" cy="216911"/>
        </a:xfrm>
        <a:custGeom>
          <a:avLst/>
          <a:gdLst/>
          <a:ahLst/>
          <a:cxnLst/>
          <a:rect l="0" t="0" r="0" b="0"/>
          <a:pathLst>
            <a:path>
              <a:moveTo>
                <a:pt x="45720" y="0"/>
              </a:moveTo>
              <a:lnTo>
                <a:pt x="45720" y="185321"/>
              </a:lnTo>
              <a:lnTo>
                <a:pt x="45723" y="185321"/>
              </a:lnTo>
              <a:lnTo>
                <a:pt x="45723" y="216911"/>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69B7E19D-578F-4145-B596-1EC2DC79B945}">
      <dsp:nvSpPr>
        <dsp:cNvPr id="0" name=""/>
        <dsp:cNvSpPr/>
      </dsp:nvSpPr>
      <dsp:spPr>
        <a:xfrm>
          <a:off x="2694659" y="593231"/>
          <a:ext cx="91440" cy="216908"/>
        </a:xfrm>
        <a:custGeom>
          <a:avLst/>
          <a:gdLst/>
          <a:ahLst/>
          <a:cxnLst/>
          <a:rect l="0" t="0" r="0" b="0"/>
          <a:pathLst>
            <a:path>
              <a:moveTo>
                <a:pt x="45720" y="0"/>
              </a:moveTo>
              <a:lnTo>
                <a:pt x="45720" y="216908"/>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ED790D2B-4469-4BAC-BEF3-55304137805F}">
      <dsp:nvSpPr>
        <dsp:cNvPr id="0" name=""/>
        <dsp:cNvSpPr/>
      </dsp:nvSpPr>
      <dsp:spPr>
        <a:xfrm>
          <a:off x="1485899" y="376322"/>
          <a:ext cx="2508960" cy="216909"/>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A child does not attend an expected session </a:t>
          </a:r>
        </a:p>
      </dsp:txBody>
      <dsp:txXfrm>
        <a:off x="1485899" y="376322"/>
        <a:ext cx="2508960" cy="216909"/>
      </dsp:txXfrm>
    </dsp:sp>
    <dsp:sp modelId="{F74D2F63-E215-4E80-8F84-036C7D0FA32B}">
      <dsp:nvSpPr>
        <dsp:cNvPr id="0" name=""/>
        <dsp:cNvSpPr/>
      </dsp:nvSpPr>
      <dsp:spPr>
        <a:xfrm>
          <a:off x="1485899" y="810139"/>
          <a:ext cx="2508960" cy="242782"/>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child is marked as absent in the register </a:t>
          </a:r>
        </a:p>
      </dsp:txBody>
      <dsp:txXfrm>
        <a:off x="1485899" y="810139"/>
        <a:ext cx="2508960" cy="242782"/>
      </dsp:txXfrm>
    </dsp:sp>
    <dsp:sp modelId="{60891809-54A4-41F6-A6DB-A90DEF718701}">
      <dsp:nvSpPr>
        <dsp:cNvPr id="0" name=""/>
        <dsp:cNvSpPr/>
      </dsp:nvSpPr>
      <dsp:spPr>
        <a:xfrm>
          <a:off x="1485902" y="1269833"/>
          <a:ext cx="2508960" cy="345983"/>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key person informs the owner/manager if no message by the middle of the session</a:t>
          </a:r>
        </a:p>
      </dsp:txBody>
      <dsp:txXfrm>
        <a:off x="1485902" y="1269833"/>
        <a:ext cx="2508960" cy="345983"/>
      </dsp:txXfrm>
    </dsp:sp>
    <dsp:sp modelId="{89DE3E56-CCE9-4E38-B48D-ACEFF694683A}">
      <dsp:nvSpPr>
        <dsp:cNvPr id="0" name=""/>
        <dsp:cNvSpPr/>
      </dsp:nvSpPr>
      <dsp:spPr>
        <a:xfrm>
          <a:off x="1485899" y="2295525"/>
          <a:ext cx="2508960" cy="382246"/>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owner/manager will contact the parent/carers on their given numbers and email addresses  </a:t>
          </a:r>
        </a:p>
      </dsp:txBody>
      <dsp:txXfrm>
        <a:off x="1485899" y="2295525"/>
        <a:ext cx="2508960" cy="382246"/>
      </dsp:txXfrm>
    </dsp:sp>
    <dsp:sp modelId="{3B6DAA2A-2C49-498C-8791-5421CA080EFB}">
      <dsp:nvSpPr>
        <dsp:cNvPr id="0" name=""/>
        <dsp:cNvSpPr/>
      </dsp:nvSpPr>
      <dsp:spPr>
        <a:xfrm>
          <a:off x="0" y="2894681"/>
          <a:ext cx="2508960" cy="278118"/>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If contact is made the reason for absence is noted in the attendance folder </a:t>
          </a:r>
        </a:p>
      </dsp:txBody>
      <dsp:txXfrm>
        <a:off x="0" y="2894681"/>
        <a:ext cx="2508960" cy="278118"/>
      </dsp:txXfrm>
    </dsp:sp>
    <dsp:sp modelId="{B7033139-AAA0-4272-BD00-D396C5601D6B}">
      <dsp:nvSpPr>
        <dsp:cNvPr id="0" name=""/>
        <dsp:cNvSpPr/>
      </dsp:nvSpPr>
      <dsp:spPr>
        <a:xfrm>
          <a:off x="2628901" y="2894681"/>
          <a:ext cx="2508960" cy="339868"/>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If the parent/carers cannot be contacted the emergency contacts will then be called </a:t>
          </a:r>
        </a:p>
      </dsp:txBody>
      <dsp:txXfrm>
        <a:off x="2628901" y="2894681"/>
        <a:ext cx="2508960" cy="339868"/>
      </dsp:txXfrm>
    </dsp:sp>
    <dsp:sp modelId="{D93D90F8-1364-4669-881B-FA0B0CA39C61}">
      <dsp:nvSpPr>
        <dsp:cNvPr id="0" name=""/>
        <dsp:cNvSpPr/>
      </dsp:nvSpPr>
      <dsp:spPr>
        <a:xfrm>
          <a:off x="2628901" y="3463148"/>
          <a:ext cx="2508960" cy="354590"/>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If no contact can be made the DSL will try the next working day</a:t>
          </a:r>
        </a:p>
      </dsp:txBody>
      <dsp:txXfrm>
        <a:off x="2628901" y="3463148"/>
        <a:ext cx="2508960" cy="354590"/>
      </dsp:txXfrm>
    </dsp:sp>
    <dsp:sp modelId="{1633DC20-58AF-499B-AC6E-D75C63A8FA51}">
      <dsp:nvSpPr>
        <dsp:cNvPr id="0" name=""/>
        <dsp:cNvSpPr/>
      </dsp:nvSpPr>
      <dsp:spPr>
        <a:xfrm>
          <a:off x="2971801" y="4022959"/>
          <a:ext cx="2508960" cy="449839"/>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If not contact is made until the child attends the next session then the DSL will speak to the parent/care to remind them of this policy </a:t>
          </a:r>
        </a:p>
      </dsp:txBody>
      <dsp:txXfrm>
        <a:off x="2971801" y="4022959"/>
        <a:ext cx="2508960" cy="449839"/>
      </dsp:txXfrm>
    </dsp:sp>
    <dsp:sp modelId="{A0B74648-FC0A-4FB4-B551-4A1893B28ED5}">
      <dsp:nvSpPr>
        <dsp:cNvPr id="0" name=""/>
        <dsp:cNvSpPr/>
      </dsp:nvSpPr>
      <dsp:spPr>
        <a:xfrm>
          <a:off x="33646" y="1781663"/>
          <a:ext cx="2508960" cy="437662"/>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If at any stage we have concerns rearding child's safety/security we reserve the right to conatct social services  </a:t>
          </a:r>
        </a:p>
      </dsp:txBody>
      <dsp:txXfrm>
        <a:off x="33646" y="1781663"/>
        <a:ext cx="2508960" cy="43766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7605CD-7F39-4126-9EEE-EDA4EDE8D188}">
      <dsp:nvSpPr>
        <dsp:cNvPr id="0" name=""/>
        <dsp:cNvSpPr/>
      </dsp:nvSpPr>
      <dsp:spPr>
        <a:xfrm>
          <a:off x="2982956" y="933055"/>
          <a:ext cx="194931" cy="853986"/>
        </a:xfrm>
        <a:custGeom>
          <a:avLst/>
          <a:gdLst/>
          <a:ahLst/>
          <a:cxnLst/>
          <a:rect l="0" t="0" r="0" b="0"/>
          <a:pathLst>
            <a:path>
              <a:moveTo>
                <a:pt x="194931" y="0"/>
              </a:moveTo>
              <a:lnTo>
                <a:pt x="194931" y="853986"/>
              </a:lnTo>
              <a:lnTo>
                <a:pt x="0" y="853986"/>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66A54FC4-3937-440A-A859-B538ACEC36F1}">
      <dsp:nvSpPr>
        <dsp:cNvPr id="0" name=""/>
        <dsp:cNvSpPr/>
      </dsp:nvSpPr>
      <dsp:spPr>
        <a:xfrm>
          <a:off x="4681646" y="3569272"/>
          <a:ext cx="278473" cy="2172094"/>
        </a:xfrm>
        <a:custGeom>
          <a:avLst/>
          <a:gdLst/>
          <a:ahLst/>
          <a:cxnLst/>
          <a:rect l="0" t="0" r="0" b="0"/>
          <a:pathLst>
            <a:path>
              <a:moveTo>
                <a:pt x="0" y="0"/>
              </a:moveTo>
              <a:lnTo>
                <a:pt x="0" y="2172094"/>
              </a:lnTo>
              <a:lnTo>
                <a:pt x="278473" y="2172094"/>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8D32CC9C-66F8-4187-BF4A-3E71AC04C470}">
      <dsp:nvSpPr>
        <dsp:cNvPr id="0" name=""/>
        <dsp:cNvSpPr/>
      </dsp:nvSpPr>
      <dsp:spPr>
        <a:xfrm>
          <a:off x="4681646" y="3569272"/>
          <a:ext cx="278473" cy="853986"/>
        </a:xfrm>
        <a:custGeom>
          <a:avLst/>
          <a:gdLst/>
          <a:ahLst/>
          <a:cxnLst/>
          <a:rect l="0" t="0" r="0" b="0"/>
          <a:pathLst>
            <a:path>
              <a:moveTo>
                <a:pt x="0" y="0"/>
              </a:moveTo>
              <a:lnTo>
                <a:pt x="0" y="853986"/>
              </a:lnTo>
              <a:lnTo>
                <a:pt x="278473" y="853986"/>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87A1500A-AC29-449D-9A45-1814296C9EDB}">
      <dsp:nvSpPr>
        <dsp:cNvPr id="0" name=""/>
        <dsp:cNvSpPr/>
      </dsp:nvSpPr>
      <dsp:spPr>
        <a:xfrm>
          <a:off x="3177888" y="933055"/>
          <a:ext cx="2246354" cy="1707972"/>
        </a:xfrm>
        <a:custGeom>
          <a:avLst/>
          <a:gdLst/>
          <a:ahLst/>
          <a:cxnLst/>
          <a:rect l="0" t="0" r="0" b="0"/>
          <a:pathLst>
            <a:path>
              <a:moveTo>
                <a:pt x="0" y="0"/>
              </a:moveTo>
              <a:lnTo>
                <a:pt x="0" y="1513040"/>
              </a:lnTo>
              <a:lnTo>
                <a:pt x="2246354" y="1513040"/>
              </a:lnTo>
              <a:lnTo>
                <a:pt x="2246354" y="1707972"/>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0621F676-4351-494C-A463-8F5B4BC04B36}">
      <dsp:nvSpPr>
        <dsp:cNvPr id="0" name=""/>
        <dsp:cNvSpPr/>
      </dsp:nvSpPr>
      <dsp:spPr>
        <a:xfrm>
          <a:off x="2435292" y="3569272"/>
          <a:ext cx="278473" cy="2172094"/>
        </a:xfrm>
        <a:custGeom>
          <a:avLst/>
          <a:gdLst/>
          <a:ahLst/>
          <a:cxnLst/>
          <a:rect l="0" t="0" r="0" b="0"/>
          <a:pathLst>
            <a:path>
              <a:moveTo>
                <a:pt x="0" y="0"/>
              </a:moveTo>
              <a:lnTo>
                <a:pt x="0" y="2172094"/>
              </a:lnTo>
              <a:lnTo>
                <a:pt x="278473" y="2172094"/>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4366899E-CC72-44EF-968C-D0BD5E7BCA14}">
      <dsp:nvSpPr>
        <dsp:cNvPr id="0" name=""/>
        <dsp:cNvSpPr/>
      </dsp:nvSpPr>
      <dsp:spPr>
        <a:xfrm>
          <a:off x="2435292" y="3569272"/>
          <a:ext cx="278473" cy="853986"/>
        </a:xfrm>
        <a:custGeom>
          <a:avLst/>
          <a:gdLst/>
          <a:ahLst/>
          <a:cxnLst/>
          <a:rect l="0" t="0" r="0" b="0"/>
          <a:pathLst>
            <a:path>
              <a:moveTo>
                <a:pt x="0" y="0"/>
              </a:moveTo>
              <a:lnTo>
                <a:pt x="0" y="853986"/>
              </a:lnTo>
              <a:lnTo>
                <a:pt x="278473" y="853986"/>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1AA63596-C269-4F64-AB06-248DD556CA1E}">
      <dsp:nvSpPr>
        <dsp:cNvPr id="0" name=""/>
        <dsp:cNvSpPr/>
      </dsp:nvSpPr>
      <dsp:spPr>
        <a:xfrm>
          <a:off x="3132168" y="933055"/>
          <a:ext cx="91440" cy="1707972"/>
        </a:xfrm>
        <a:custGeom>
          <a:avLst/>
          <a:gdLst/>
          <a:ahLst/>
          <a:cxnLst/>
          <a:rect l="0" t="0" r="0" b="0"/>
          <a:pathLst>
            <a:path>
              <a:moveTo>
                <a:pt x="45720" y="0"/>
              </a:moveTo>
              <a:lnTo>
                <a:pt x="45720" y="1707972"/>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B115CD11-B704-4686-8998-66128F6B3506}">
      <dsp:nvSpPr>
        <dsp:cNvPr id="0" name=""/>
        <dsp:cNvSpPr/>
      </dsp:nvSpPr>
      <dsp:spPr>
        <a:xfrm>
          <a:off x="188937" y="3569272"/>
          <a:ext cx="278473" cy="2172094"/>
        </a:xfrm>
        <a:custGeom>
          <a:avLst/>
          <a:gdLst/>
          <a:ahLst/>
          <a:cxnLst/>
          <a:rect l="0" t="0" r="0" b="0"/>
          <a:pathLst>
            <a:path>
              <a:moveTo>
                <a:pt x="0" y="0"/>
              </a:moveTo>
              <a:lnTo>
                <a:pt x="0" y="2172094"/>
              </a:lnTo>
              <a:lnTo>
                <a:pt x="278473" y="217209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D567E88-9C90-4E10-AAB1-7529DD26AFF6}">
      <dsp:nvSpPr>
        <dsp:cNvPr id="0" name=""/>
        <dsp:cNvSpPr/>
      </dsp:nvSpPr>
      <dsp:spPr>
        <a:xfrm>
          <a:off x="188937" y="3569272"/>
          <a:ext cx="278473" cy="853986"/>
        </a:xfrm>
        <a:custGeom>
          <a:avLst/>
          <a:gdLst/>
          <a:ahLst/>
          <a:cxnLst/>
          <a:rect l="0" t="0" r="0" b="0"/>
          <a:pathLst>
            <a:path>
              <a:moveTo>
                <a:pt x="0" y="0"/>
              </a:moveTo>
              <a:lnTo>
                <a:pt x="0" y="853986"/>
              </a:lnTo>
              <a:lnTo>
                <a:pt x="278473" y="853986"/>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199C5E6A-635E-4211-A9AA-7B66A45370CE}">
      <dsp:nvSpPr>
        <dsp:cNvPr id="0" name=""/>
        <dsp:cNvSpPr/>
      </dsp:nvSpPr>
      <dsp:spPr>
        <a:xfrm>
          <a:off x="931534" y="933055"/>
          <a:ext cx="2246354" cy="1707972"/>
        </a:xfrm>
        <a:custGeom>
          <a:avLst/>
          <a:gdLst/>
          <a:ahLst/>
          <a:cxnLst/>
          <a:rect l="0" t="0" r="0" b="0"/>
          <a:pathLst>
            <a:path>
              <a:moveTo>
                <a:pt x="2246354" y="0"/>
              </a:moveTo>
              <a:lnTo>
                <a:pt x="2246354" y="1513040"/>
              </a:lnTo>
              <a:lnTo>
                <a:pt x="0" y="1513040"/>
              </a:lnTo>
              <a:lnTo>
                <a:pt x="0" y="1707972"/>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2A3BCA16-886F-4FA3-BB47-BA90AE60E6CC}">
      <dsp:nvSpPr>
        <dsp:cNvPr id="0" name=""/>
        <dsp:cNvSpPr/>
      </dsp:nvSpPr>
      <dsp:spPr>
        <a:xfrm>
          <a:off x="2249642" y="4809"/>
          <a:ext cx="1856491" cy="928245"/>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baseline="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setting will remain open if at all possible </a:t>
          </a:r>
        </a:p>
      </dsp:txBody>
      <dsp:txXfrm>
        <a:off x="2249642" y="4809"/>
        <a:ext cx="1856491" cy="928245"/>
      </dsp:txXfrm>
    </dsp:sp>
    <dsp:sp modelId="{0C00649B-59E9-4F36-9E32-F95B6E5296DF}">
      <dsp:nvSpPr>
        <dsp:cNvPr id="0" name=""/>
        <dsp:cNvSpPr/>
      </dsp:nvSpPr>
      <dsp:spPr>
        <a:xfrm>
          <a:off x="3288" y="2641027"/>
          <a:ext cx="1856491" cy="928245"/>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b="1" kern="1200" baseline="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If closing to prevent the spread of disease </a:t>
          </a:r>
        </a:p>
      </dsp:txBody>
      <dsp:txXfrm>
        <a:off x="3288" y="2641027"/>
        <a:ext cx="1856491" cy="928245"/>
      </dsp:txXfrm>
    </dsp:sp>
    <dsp:sp modelId="{AC88E7FF-4ED4-4B29-9ABE-D32C8A631CCF}">
      <dsp:nvSpPr>
        <dsp:cNvPr id="0" name=""/>
        <dsp:cNvSpPr/>
      </dsp:nvSpPr>
      <dsp:spPr>
        <a:xfrm>
          <a:off x="467411" y="3959136"/>
          <a:ext cx="1856491" cy="928245"/>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baseline="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owner will email all parents to inform them </a:t>
          </a:r>
        </a:p>
      </dsp:txBody>
      <dsp:txXfrm>
        <a:off x="467411" y="3959136"/>
        <a:ext cx="1856491" cy="928245"/>
      </dsp:txXfrm>
    </dsp:sp>
    <dsp:sp modelId="{9FBD09CB-A7C5-47A9-B898-B308411F6B4F}">
      <dsp:nvSpPr>
        <dsp:cNvPr id="0" name=""/>
        <dsp:cNvSpPr/>
      </dsp:nvSpPr>
      <dsp:spPr>
        <a:xfrm>
          <a:off x="467411" y="5277244"/>
          <a:ext cx="1856491" cy="928245"/>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baseline="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owner will text all members of staff to inform them of closure - members of staff are expected to attend unless agreed by the owner (eg. pregnancy) or are affected themselves </a:t>
          </a:r>
        </a:p>
      </dsp:txBody>
      <dsp:txXfrm>
        <a:off x="467411" y="5277244"/>
        <a:ext cx="1856491" cy="928245"/>
      </dsp:txXfrm>
    </dsp:sp>
    <dsp:sp modelId="{33EC0BB7-8DD0-4864-A1CF-435EC179C16C}">
      <dsp:nvSpPr>
        <dsp:cNvPr id="0" name=""/>
        <dsp:cNvSpPr/>
      </dsp:nvSpPr>
      <dsp:spPr>
        <a:xfrm>
          <a:off x="2249642" y="2641027"/>
          <a:ext cx="1856491" cy="928245"/>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b="1" kern="1200" baseline="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If closing due to adverse weather </a:t>
          </a:r>
        </a:p>
      </dsp:txBody>
      <dsp:txXfrm>
        <a:off x="2249642" y="2641027"/>
        <a:ext cx="1856491" cy="928245"/>
      </dsp:txXfrm>
    </dsp:sp>
    <dsp:sp modelId="{6C41AD5F-CABE-4B27-91B5-DDC1FA8559A2}">
      <dsp:nvSpPr>
        <dsp:cNvPr id="0" name=""/>
        <dsp:cNvSpPr/>
      </dsp:nvSpPr>
      <dsp:spPr>
        <a:xfrm>
          <a:off x="2713765" y="3959136"/>
          <a:ext cx="1856491" cy="928245"/>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baseline="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owner will email all parents to inform them </a:t>
          </a:r>
        </a:p>
      </dsp:txBody>
      <dsp:txXfrm>
        <a:off x="2713765" y="3959136"/>
        <a:ext cx="1856491" cy="928245"/>
      </dsp:txXfrm>
    </dsp:sp>
    <dsp:sp modelId="{D6E78502-A6AB-442C-A48A-CBD7ED9DFEC0}">
      <dsp:nvSpPr>
        <dsp:cNvPr id="0" name=""/>
        <dsp:cNvSpPr/>
      </dsp:nvSpPr>
      <dsp:spPr>
        <a:xfrm>
          <a:off x="2713765" y="5277244"/>
          <a:ext cx="1856491" cy="928245"/>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baseline="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owner will text all members of staff to inform them of closure - members of staff are expected to attend unless agreed by the owner (eg. police advice not to travel)</a:t>
          </a:r>
        </a:p>
      </dsp:txBody>
      <dsp:txXfrm>
        <a:off x="2713765" y="5277244"/>
        <a:ext cx="1856491" cy="928245"/>
      </dsp:txXfrm>
    </dsp:sp>
    <dsp:sp modelId="{A8DE32DE-8E55-45DE-BAC5-7668FFBC3D7B}">
      <dsp:nvSpPr>
        <dsp:cNvPr id="0" name=""/>
        <dsp:cNvSpPr/>
      </dsp:nvSpPr>
      <dsp:spPr>
        <a:xfrm>
          <a:off x="4495997" y="2641027"/>
          <a:ext cx="1856491" cy="928245"/>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b="1" kern="1200" baseline="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If closing due to conditions within the school</a:t>
          </a:r>
          <a:r>
            <a:rPr lang="en-GB" sz="1000" b="1" kern="1200" baseline="-250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 </a:t>
          </a:r>
          <a:r>
            <a:rPr lang="en-GB" sz="600" b="1" kern="1200" baseline="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(eg. burst pipes)</a:t>
          </a:r>
        </a:p>
      </dsp:txBody>
      <dsp:txXfrm>
        <a:off x="4495997" y="2641027"/>
        <a:ext cx="1856491" cy="928245"/>
      </dsp:txXfrm>
    </dsp:sp>
    <dsp:sp modelId="{B0D73744-8A73-4C4F-9FFD-225FF601A28B}">
      <dsp:nvSpPr>
        <dsp:cNvPr id="0" name=""/>
        <dsp:cNvSpPr/>
      </dsp:nvSpPr>
      <dsp:spPr>
        <a:xfrm>
          <a:off x="4960120" y="3959136"/>
          <a:ext cx="1856491" cy="928245"/>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baseline="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owner will email all parents to inform them </a:t>
          </a:r>
        </a:p>
      </dsp:txBody>
      <dsp:txXfrm>
        <a:off x="4960120" y="3959136"/>
        <a:ext cx="1856491" cy="928245"/>
      </dsp:txXfrm>
    </dsp:sp>
    <dsp:sp modelId="{C417F9A6-D19C-460F-8996-ED86CB0BF702}">
      <dsp:nvSpPr>
        <dsp:cNvPr id="0" name=""/>
        <dsp:cNvSpPr/>
      </dsp:nvSpPr>
      <dsp:spPr>
        <a:xfrm>
          <a:off x="4960120" y="5277244"/>
          <a:ext cx="1856491" cy="928245"/>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baseline="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owner will text all members of staff to inform them of closure - members of staff are expected to attend</a:t>
          </a:r>
        </a:p>
      </dsp:txBody>
      <dsp:txXfrm>
        <a:off x="4960120" y="5277244"/>
        <a:ext cx="1856491" cy="928245"/>
      </dsp:txXfrm>
    </dsp:sp>
    <dsp:sp modelId="{794ECEF5-5041-4DC4-8580-CB5309E8FB7B}">
      <dsp:nvSpPr>
        <dsp:cNvPr id="0" name=""/>
        <dsp:cNvSpPr/>
      </dsp:nvSpPr>
      <dsp:spPr>
        <a:xfrm>
          <a:off x="1126465" y="1322918"/>
          <a:ext cx="1856491" cy="928245"/>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baseline="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owner will make the decision to close the setting when she has made a full assesment, or on instructions from higher authorities </a:t>
          </a:r>
        </a:p>
      </dsp:txBody>
      <dsp:txXfrm>
        <a:off x="1126465" y="1322918"/>
        <a:ext cx="1856491" cy="92824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C9DC2F-E7EC-447C-BE9A-429C3B651C33}">
      <dsp:nvSpPr>
        <dsp:cNvPr id="0" name=""/>
        <dsp:cNvSpPr/>
      </dsp:nvSpPr>
      <dsp:spPr>
        <a:xfrm>
          <a:off x="3350891" y="2689642"/>
          <a:ext cx="872774" cy="180022"/>
        </a:xfrm>
        <a:custGeom>
          <a:avLst/>
          <a:gdLst/>
          <a:ahLst/>
          <a:cxnLst/>
          <a:rect l="0" t="0" r="0" b="0"/>
          <a:pathLst>
            <a:path>
              <a:moveTo>
                <a:pt x="0" y="0"/>
              </a:moveTo>
              <a:lnTo>
                <a:pt x="0" y="90011"/>
              </a:lnTo>
              <a:lnTo>
                <a:pt x="872774" y="90011"/>
              </a:lnTo>
              <a:lnTo>
                <a:pt x="872774" y="18002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5F7536-C497-4B93-9518-B249335CD362}">
      <dsp:nvSpPr>
        <dsp:cNvPr id="0" name=""/>
        <dsp:cNvSpPr/>
      </dsp:nvSpPr>
      <dsp:spPr>
        <a:xfrm>
          <a:off x="3306041" y="5973608"/>
          <a:ext cx="91440" cy="173010"/>
        </a:xfrm>
        <a:custGeom>
          <a:avLst/>
          <a:gdLst/>
          <a:ahLst/>
          <a:cxnLst/>
          <a:rect l="0" t="0" r="0" b="0"/>
          <a:pathLst>
            <a:path>
              <a:moveTo>
                <a:pt x="45720" y="0"/>
              </a:moveTo>
              <a:lnTo>
                <a:pt x="45720" y="17301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6B02E33-BF86-45E9-8B3D-72A0D7BBBCB8}">
      <dsp:nvSpPr>
        <dsp:cNvPr id="0" name=""/>
        <dsp:cNvSpPr/>
      </dsp:nvSpPr>
      <dsp:spPr>
        <a:xfrm>
          <a:off x="3306041" y="5496377"/>
          <a:ext cx="91440" cy="187034"/>
        </a:xfrm>
        <a:custGeom>
          <a:avLst/>
          <a:gdLst/>
          <a:ahLst/>
          <a:cxnLst/>
          <a:rect l="0" t="0" r="0" b="0"/>
          <a:pathLst>
            <a:path>
              <a:moveTo>
                <a:pt x="45720" y="0"/>
              </a:moveTo>
              <a:lnTo>
                <a:pt x="45720" y="18703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1BD747C-5A02-4C00-8EF1-7EA22348ECDD}">
      <dsp:nvSpPr>
        <dsp:cNvPr id="0" name=""/>
        <dsp:cNvSpPr/>
      </dsp:nvSpPr>
      <dsp:spPr>
        <a:xfrm>
          <a:off x="2438704" y="4730831"/>
          <a:ext cx="913056" cy="180022"/>
        </a:xfrm>
        <a:custGeom>
          <a:avLst/>
          <a:gdLst/>
          <a:ahLst/>
          <a:cxnLst/>
          <a:rect l="0" t="0" r="0" b="0"/>
          <a:pathLst>
            <a:path>
              <a:moveTo>
                <a:pt x="0" y="0"/>
              </a:moveTo>
              <a:lnTo>
                <a:pt x="0" y="90011"/>
              </a:lnTo>
              <a:lnTo>
                <a:pt x="913056" y="90011"/>
              </a:lnTo>
              <a:lnTo>
                <a:pt x="913056" y="18002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D423818-7A3D-4707-B361-A389796B675A}">
      <dsp:nvSpPr>
        <dsp:cNvPr id="0" name=""/>
        <dsp:cNvSpPr/>
      </dsp:nvSpPr>
      <dsp:spPr>
        <a:xfrm>
          <a:off x="1478601" y="4730831"/>
          <a:ext cx="960102" cy="103821"/>
        </a:xfrm>
        <a:custGeom>
          <a:avLst/>
          <a:gdLst/>
          <a:ahLst/>
          <a:cxnLst/>
          <a:rect l="0" t="0" r="0" b="0"/>
          <a:pathLst>
            <a:path>
              <a:moveTo>
                <a:pt x="960102" y="0"/>
              </a:moveTo>
              <a:lnTo>
                <a:pt x="960102" y="13810"/>
              </a:lnTo>
              <a:lnTo>
                <a:pt x="0" y="13810"/>
              </a:lnTo>
              <a:lnTo>
                <a:pt x="0" y="10382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FA0EEE5-9AFE-46F4-8317-CCEC1829C912}">
      <dsp:nvSpPr>
        <dsp:cNvPr id="0" name=""/>
        <dsp:cNvSpPr/>
      </dsp:nvSpPr>
      <dsp:spPr>
        <a:xfrm>
          <a:off x="2392984" y="4164527"/>
          <a:ext cx="91440" cy="180022"/>
        </a:xfrm>
        <a:custGeom>
          <a:avLst/>
          <a:gdLst/>
          <a:ahLst/>
          <a:cxnLst/>
          <a:rect l="0" t="0" r="0" b="0"/>
          <a:pathLst>
            <a:path>
              <a:moveTo>
                <a:pt x="45720" y="0"/>
              </a:moveTo>
              <a:lnTo>
                <a:pt x="45720" y="18002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B5E74D0-5887-4A89-B493-71D3B257C457}">
      <dsp:nvSpPr>
        <dsp:cNvPr id="0" name=""/>
        <dsp:cNvSpPr/>
      </dsp:nvSpPr>
      <dsp:spPr>
        <a:xfrm>
          <a:off x="2347039" y="3537547"/>
          <a:ext cx="91665" cy="198354"/>
        </a:xfrm>
        <a:custGeom>
          <a:avLst/>
          <a:gdLst/>
          <a:ahLst/>
          <a:cxnLst/>
          <a:rect l="0" t="0" r="0" b="0"/>
          <a:pathLst>
            <a:path>
              <a:moveTo>
                <a:pt x="0" y="0"/>
              </a:moveTo>
              <a:lnTo>
                <a:pt x="0" y="108343"/>
              </a:lnTo>
              <a:lnTo>
                <a:pt x="91665" y="108343"/>
              </a:lnTo>
              <a:lnTo>
                <a:pt x="91665" y="19835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9EF4C2-5951-4032-9C25-E9C32B4F07C0}">
      <dsp:nvSpPr>
        <dsp:cNvPr id="0" name=""/>
        <dsp:cNvSpPr/>
      </dsp:nvSpPr>
      <dsp:spPr>
        <a:xfrm>
          <a:off x="2347039" y="2689642"/>
          <a:ext cx="1003852" cy="161690"/>
        </a:xfrm>
        <a:custGeom>
          <a:avLst/>
          <a:gdLst/>
          <a:ahLst/>
          <a:cxnLst/>
          <a:rect l="0" t="0" r="0" b="0"/>
          <a:pathLst>
            <a:path>
              <a:moveTo>
                <a:pt x="1003852" y="0"/>
              </a:moveTo>
              <a:lnTo>
                <a:pt x="1003852" y="71678"/>
              </a:lnTo>
              <a:lnTo>
                <a:pt x="0" y="71678"/>
              </a:lnTo>
              <a:lnTo>
                <a:pt x="0" y="16169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D2578A2-DD79-42BB-B2DD-7AA61F125E1F}">
      <dsp:nvSpPr>
        <dsp:cNvPr id="0" name=""/>
        <dsp:cNvSpPr/>
      </dsp:nvSpPr>
      <dsp:spPr>
        <a:xfrm>
          <a:off x="3305171" y="2080994"/>
          <a:ext cx="91440" cy="180022"/>
        </a:xfrm>
        <a:custGeom>
          <a:avLst/>
          <a:gdLst/>
          <a:ahLst/>
          <a:cxnLst/>
          <a:rect l="0" t="0" r="0" b="0"/>
          <a:pathLst>
            <a:path>
              <a:moveTo>
                <a:pt x="45720" y="0"/>
              </a:moveTo>
              <a:lnTo>
                <a:pt x="45720" y="18002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4FDEB9F-E63A-4B25-901B-C8112580B7EF}">
      <dsp:nvSpPr>
        <dsp:cNvPr id="0" name=""/>
        <dsp:cNvSpPr/>
      </dsp:nvSpPr>
      <dsp:spPr>
        <a:xfrm>
          <a:off x="2191360" y="1650012"/>
          <a:ext cx="1159531" cy="180022"/>
        </a:xfrm>
        <a:custGeom>
          <a:avLst/>
          <a:gdLst/>
          <a:ahLst/>
          <a:cxnLst/>
          <a:rect l="0" t="0" r="0" b="0"/>
          <a:pathLst>
            <a:path>
              <a:moveTo>
                <a:pt x="0" y="0"/>
              </a:moveTo>
              <a:lnTo>
                <a:pt x="0" y="90011"/>
              </a:lnTo>
              <a:lnTo>
                <a:pt x="1159531" y="90011"/>
              </a:lnTo>
              <a:lnTo>
                <a:pt x="1159531" y="18002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21502CB-9119-41CA-9AA4-942511663358}">
      <dsp:nvSpPr>
        <dsp:cNvPr id="0" name=""/>
        <dsp:cNvSpPr/>
      </dsp:nvSpPr>
      <dsp:spPr>
        <a:xfrm>
          <a:off x="1439652" y="1650012"/>
          <a:ext cx="751707" cy="180022"/>
        </a:xfrm>
        <a:custGeom>
          <a:avLst/>
          <a:gdLst/>
          <a:ahLst/>
          <a:cxnLst/>
          <a:rect l="0" t="0" r="0" b="0"/>
          <a:pathLst>
            <a:path>
              <a:moveTo>
                <a:pt x="751707" y="0"/>
              </a:moveTo>
              <a:lnTo>
                <a:pt x="751707" y="90011"/>
              </a:lnTo>
              <a:lnTo>
                <a:pt x="0" y="90011"/>
              </a:lnTo>
              <a:lnTo>
                <a:pt x="0" y="18002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5B32C14-8F88-404F-8967-4986F2237219}">
      <dsp:nvSpPr>
        <dsp:cNvPr id="0" name=""/>
        <dsp:cNvSpPr/>
      </dsp:nvSpPr>
      <dsp:spPr>
        <a:xfrm>
          <a:off x="2145640" y="1041364"/>
          <a:ext cx="91440" cy="180022"/>
        </a:xfrm>
        <a:custGeom>
          <a:avLst/>
          <a:gdLst/>
          <a:ahLst/>
          <a:cxnLst/>
          <a:rect l="0" t="0" r="0" b="0"/>
          <a:pathLst>
            <a:path>
              <a:moveTo>
                <a:pt x="45720" y="0"/>
              </a:moveTo>
              <a:lnTo>
                <a:pt x="45720" y="18002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CCA7BE4-B41F-4F74-A85D-B578CB63316C}">
      <dsp:nvSpPr>
        <dsp:cNvPr id="0" name=""/>
        <dsp:cNvSpPr/>
      </dsp:nvSpPr>
      <dsp:spPr>
        <a:xfrm>
          <a:off x="2145640" y="432717"/>
          <a:ext cx="91440" cy="180022"/>
        </a:xfrm>
        <a:custGeom>
          <a:avLst/>
          <a:gdLst/>
          <a:ahLst/>
          <a:cxnLst/>
          <a:rect l="0" t="0" r="0" b="0"/>
          <a:pathLst>
            <a:path>
              <a:moveTo>
                <a:pt x="45720" y="0"/>
              </a:moveTo>
              <a:lnTo>
                <a:pt x="45720" y="18002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E85DB8F-AE77-4693-A449-144FDA91A11D}">
      <dsp:nvSpPr>
        <dsp:cNvPr id="0" name=""/>
        <dsp:cNvSpPr/>
      </dsp:nvSpPr>
      <dsp:spPr>
        <a:xfrm>
          <a:off x="961849" y="4092"/>
          <a:ext cx="2459021" cy="42862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The first point of contact is a member of the management team</a:t>
          </a:r>
        </a:p>
      </dsp:txBody>
      <dsp:txXfrm>
        <a:off x="961849" y="4092"/>
        <a:ext cx="2459021" cy="428625"/>
      </dsp:txXfrm>
    </dsp:sp>
    <dsp:sp modelId="{00C692F1-E755-4707-95EF-05E141318771}">
      <dsp:nvSpPr>
        <dsp:cNvPr id="0" name=""/>
        <dsp:cNvSpPr/>
      </dsp:nvSpPr>
      <dsp:spPr>
        <a:xfrm>
          <a:off x="1088812" y="612739"/>
          <a:ext cx="2205095" cy="42862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If applicable, the manager should be informed, regardless of the outcome </a:t>
          </a:r>
        </a:p>
      </dsp:txBody>
      <dsp:txXfrm>
        <a:off x="1088812" y="612739"/>
        <a:ext cx="2205095" cy="428625"/>
      </dsp:txXfrm>
    </dsp:sp>
    <dsp:sp modelId="{EF1EB630-61A2-4A89-BE5E-4485A427C7FC}">
      <dsp:nvSpPr>
        <dsp:cNvPr id="0" name=""/>
        <dsp:cNvSpPr/>
      </dsp:nvSpPr>
      <dsp:spPr>
        <a:xfrm>
          <a:off x="1111109" y="1221387"/>
          <a:ext cx="2160501" cy="42862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The key person, manager and parent/carer(s) work together to resolve the issue</a:t>
          </a:r>
        </a:p>
      </dsp:txBody>
      <dsp:txXfrm>
        <a:off x="1111109" y="1221387"/>
        <a:ext cx="2160501" cy="428625"/>
      </dsp:txXfrm>
    </dsp:sp>
    <dsp:sp modelId="{C0FDF34C-2C15-4312-AB66-8C3906856A68}">
      <dsp:nvSpPr>
        <dsp:cNvPr id="0" name=""/>
        <dsp:cNvSpPr/>
      </dsp:nvSpPr>
      <dsp:spPr>
        <a:xfrm>
          <a:off x="440557" y="1830034"/>
          <a:ext cx="1998189" cy="50839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b="1" kern="1200"/>
            <a:t>The issue is resolved</a:t>
          </a:r>
        </a:p>
        <a:p>
          <a:pPr marL="0" lvl="0" indent="0" algn="ctr" defTabSz="444500">
            <a:lnSpc>
              <a:spcPct val="90000"/>
            </a:lnSpc>
            <a:spcBef>
              <a:spcPct val="0"/>
            </a:spcBef>
            <a:spcAft>
              <a:spcPct val="35000"/>
            </a:spcAft>
            <a:buNone/>
          </a:pPr>
          <a:r>
            <a:rPr lang="en-GB" sz="1000" kern="1200"/>
            <a:t>The manager will record this for development reasons  </a:t>
          </a:r>
        </a:p>
      </dsp:txBody>
      <dsp:txXfrm>
        <a:off x="440557" y="1830034"/>
        <a:ext cx="1998189" cy="508392"/>
      </dsp:txXfrm>
    </dsp:sp>
    <dsp:sp modelId="{4DE3AE48-C4D6-47C6-9A0F-594D52F66B3F}">
      <dsp:nvSpPr>
        <dsp:cNvPr id="0" name=""/>
        <dsp:cNvSpPr/>
      </dsp:nvSpPr>
      <dsp:spPr>
        <a:xfrm>
          <a:off x="2759620" y="1830034"/>
          <a:ext cx="1182542" cy="25095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b="1" kern="1200"/>
            <a:t>The issue is not resolved</a:t>
          </a:r>
        </a:p>
      </dsp:txBody>
      <dsp:txXfrm>
        <a:off x="2759620" y="1830034"/>
        <a:ext cx="1182542" cy="250959"/>
      </dsp:txXfrm>
    </dsp:sp>
    <dsp:sp modelId="{693B8707-40BA-4D56-89EB-7D9B82CAFCD8}">
      <dsp:nvSpPr>
        <dsp:cNvPr id="0" name=""/>
        <dsp:cNvSpPr/>
      </dsp:nvSpPr>
      <dsp:spPr>
        <a:xfrm>
          <a:off x="2618770" y="2261017"/>
          <a:ext cx="1464243" cy="42862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The parent/carer makes a written complaint to the manager </a:t>
          </a:r>
        </a:p>
      </dsp:txBody>
      <dsp:txXfrm>
        <a:off x="2618770" y="2261017"/>
        <a:ext cx="1464243" cy="428625"/>
      </dsp:txXfrm>
    </dsp:sp>
    <dsp:sp modelId="{74395073-CEBE-4BE8-892E-87ED0F4E2615}">
      <dsp:nvSpPr>
        <dsp:cNvPr id="0" name=""/>
        <dsp:cNvSpPr/>
      </dsp:nvSpPr>
      <dsp:spPr>
        <a:xfrm>
          <a:off x="1564275" y="2851332"/>
          <a:ext cx="1565527" cy="68621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The manager investigates the complaint fully with the support of the assistant manager</a:t>
          </a:r>
        </a:p>
      </dsp:txBody>
      <dsp:txXfrm>
        <a:off x="1564275" y="2851332"/>
        <a:ext cx="1565527" cy="686215"/>
      </dsp:txXfrm>
    </dsp:sp>
    <dsp:sp modelId="{9E10ECAB-52A3-4EA9-BE1A-DA079C799287}">
      <dsp:nvSpPr>
        <dsp:cNvPr id="0" name=""/>
        <dsp:cNvSpPr/>
      </dsp:nvSpPr>
      <dsp:spPr>
        <a:xfrm>
          <a:off x="1438799" y="3735902"/>
          <a:ext cx="1999809" cy="42862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The parent/carer will be invited into the setting to discuss the outcome of the investigation within 28 days</a:t>
          </a:r>
        </a:p>
      </dsp:txBody>
      <dsp:txXfrm>
        <a:off x="1438799" y="3735902"/>
        <a:ext cx="1999809" cy="428625"/>
      </dsp:txXfrm>
    </dsp:sp>
    <dsp:sp modelId="{6214A2CB-4069-481E-A0F6-5F0E896D8CF2}">
      <dsp:nvSpPr>
        <dsp:cNvPr id="0" name=""/>
        <dsp:cNvSpPr/>
      </dsp:nvSpPr>
      <dsp:spPr>
        <a:xfrm>
          <a:off x="1473291" y="4344550"/>
          <a:ext cx="1930827" cy="38628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The manager and parent/carer work together to resolve the complaint </a:t>
          </a:r>
        </a:p>
      </dsp:txBody>
      <dsp:txXfrm>
        <a:off x="1473291" y="4344550"/>
        <a:ext cx="1930827" cy="386281"/>
      </dsp:txXfrm>
    </dsp:sp>
    <dsp:sp modelId="{FDB887BB-FA5D-4A05-B7E3-1D8E6A47C911}">
      <dsp:nvSpPr>
        <dsp:cNvPr id="0" name=""/>
        <dsp:cNvSpPr/>
      </dsp:nvSpPr>
      <dsp:spPr>
        <a:xfrm>
          <a:off x="655556" y="4834652"/>
          <a:ext cx="1646091" cy="70421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b="1" kern="1200"/>
            <a:t>The issue is resolved</a:t>
          </a:r>
        </a:p>
        <a:p>
          <a:pPr marL="0" lvl="0" indent="0" algn="ctr" defTabSz="444500">
            <a:lnSpc>
              <a:spcPct val="90000"/>
            </a:lnSpc>
            <a:spcBef>
              <a:spcPct val="0"/>
            </a:spcBef>
            <a:spcAft>
              <a:spcPct val="35000"/>
            </a:spcAft>
            <a:buNone/>
          </a:pPr>
          <a:r>
            <a:rPr lang="en-GB" sz="1000" kern="1200"/>
            <a:t>The manager may cascade non confidential imformation to staff as a learning tool </a:t>
          </a:r>
        </a:p>
      </dsp:txBody>
      <dsp:txXfrm>
        <a:off x="655556" y="4834652"/>
        <a:ext cx="1646091" cy="704213"/>
      </dsp:txXfrm>
    </dsp:sp>
    <dsp:sp modelId="{121352F4-3760-4DBA-8C19-4A30939DE7C9}">
      <dsp:nvSpPr>
        <dsp:cNvPr id="0" name=""/>
        <dsp:cNvSpPr/>
      </dsp:nvSpPr>
      <dsp:spPr>
        <a:xfrm>
          <a:off x="2481670" y="4910853"/>
          <a:ext cx="1740183" cy="58552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b="1" kern="1200"/>
            <a:t>The issue is not resolved</a:t>
          </a:r>
        </a:p>
        <a:p>
          <a:pPr marL="0" lvl="0" indent="0" algn="ctr" defTabSz="444500">
            <a:lnSpc>
              <a:spcPct val="90000"/>
            </a:lnSpc>
            <a:spcBef>
              <a:spcPct val="0"/>
            </a:spcBef>
            <a:spcAft>
              <a:spcPct val="35000"/>
            </a:spcAft>
            <a:buNone/>
          </a:pPr>
          <a:r>
            <a:rPr lang="en-GB" sz="1000" kern="1200"/>
            <a:t>The parent/carer(s) do not agree with the investigation outcome or proposed actions  </a:t>
          </a:r>
        </a:p>
      </dsp:txBody>
      <dsp:txXfrm>
        <a:off x="2481670" y="4910853"/>
        <a:ext cx="1740183" cy="585523"/>
      </dsp:txXfrm>
    </dsp:sp>
    <dsp:sp modelId="{806AFE26-60D0-447A-B878-FC8C2AE25879}">
      <dsp:nvSpPr>
        <dsp:cNvPr id="0" name=""/>
        <dsp:cNvSpPr/>
      </dsp:nvSpPr>
      <dsp:spPr>
        <a:xfrm>
          <a:off x="2650068" y="5683411"/>
          <a:ext cx="1403386" cy="29019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Ofsted will be infomed of the complaint</a:t>
          </a:r>
        </a:p>
      </dsp:txBody>
      <dsp:txXfrm>
        <a:off x="2650068" y="5683411"/>
        <a:ext cx="1403386" cy="290196"/>
      </dsp:txXfrm>
    </dsp:sp>
    <dsp:sp modelId="{9A6ABC98-8568-432D-AE96-2A3E233D36A9}">
      <dsp:nvSpPr>
        <dsp:cNvPr id="0" name=""/>
        <dsp:cNvSpPr/>
      </dsp:nvSpPr>
      <dsp:spPr>
        <a:xfrm>
          <a:off x="1961799" y="6146618"/>
          <a:ext cx="2779924" cy="69479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0300 123 1231</a:t>
          </a:r>
        </a:p>
        <a:p>
          <a:pPr marL="0" lvl="0" indent="0" algn="ctr" defTabSz="444500">
            <a:lnSpc>
              <a:spcPct val="90000"/>
            </a:lnSpc>
            <a:spcBef>
              <a:spcPct val="0"/>
            </a:spcBef>
            <a:spcAft>
              <a:spcPct val="35000"/>
            </a:spcAft>
            <a:buNone/>
          </a:pPr>
          <a:r>
            <a:rPr lang="en-GB" sz="1000" kern="1200"/>
            <a:t>enquiries@ofsted.gov.uk</a:t>
          </a:r>
        </a:p>
        <a:p>
          <a:pPr marL="0" lvl="0" indent="0" algn="ctr" defTabSz="444500">
            <a:lnSpc>
              <a:spcPct val="90000"/>
            </a:lnSpc>
            <a:spcBef>
              <a:spcPct val="0"/>
            </a:spcBef>
            <a:spcAft>
              <a:spcPct val="35000"/>
            </a:spcAft>
            <a:buNone/>
          </a:pPr>
          <a:r>
            <a:rPr lang="en-GB" sz="1000" kern="1200"/>
            <a:t>Piccadilly Gate, Store Street, Manchester, M1 2WD</a:t>
          </a:r>
        </a:p>
      </dsp:txBody>
      <dsp:txXfrm>
        <a:off x="1961799" y="6146618"/>
        <a:ext cx="2779924" cy="694792"/>
      </dsp:txXfrm>
    </dsp:sp>
    <dsp:sp modelId="{8B7882F4-148F-4708-91F1-40417F3417E3}">
      <dsp:nvSpPr>
        <dsp:cNvPr id="0" name=""/>
        <dsp:cNvSpPr/>
      </dsp:nvSpPr>
      <dsp:spPr>
        <a:xfrm>
          <a:off x="3401490" y="2869664"/>
          <a:ext cx="1644351" cy="44242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All written complaints and the investigation records are stored securely in the office</a:t>
          </a:r>
        </a:p>
      </dsp:txBody>
      <dsp:txXfrm>
        <a:off x="3401490" y="2869664"/>
        <a:ext cx="1644351" cy="442422"/>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723AF9-DA8C-4B72-B9AD-4E070772F8B9}">
      <dsp:nvSpPr>
        <dsp:cNvPr id="0" name=""/>
        <dsp:cNvSpPr/>
      </dsp:nvSpPr>
      <dsp:spPr>
        <a:xfrm>
          <a:off x="2791350" y="1771069"/>
          <a:ext cx="351370" cy="355162"/>
        </a:xfrm>
        <a:custGeom>
          <a:avLst/>
          <a:gdLst/>
          <a:ahLst/>
          <a:cxnLst/>
          <a:rect l="0" t="0" r="0" b="0"/>
          <a:pathLst>
            <a:path>
              <a:moveTo>
                <a:pt x="0" y="0"/>
              </a:moveTo>
              <a:lnTo>
                <a:pt x="0" y="355162"/>
              </a:lnTo>
              <a:lnTo>
                <a:pt x="351370" y="355162"/>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164C1869-5260-438A-B71C-61E3AEB70824}">
      <dsp:nvSpPr>
        <dsp:cNvPr id="0" name=""/>
        <dsp:cNvSpPr/>
      </dsp:nvSpPr>
      <dsp:spPr>
        <a:xfrm>
          <a:off x="2450390" y="1215986"/>
          <a:ext cx="1277948" cy="213425"/>
        </a:xfrm>
        <a:custGeom>
          <a:avLst/>
          <a:gdLst/>
          <a:ahLst/>
          <a:cxnLst/>
          <a:rect l="0" t="0" r="0" b="0"/>
          <a:pathLst>
            <a:path>
              <a:moveTo>
                <a:pt x="0" y="0"/>
              </a:moveTo>
              <a:lnTo>
                <a:pt x="0" y="106712"/>
              </a:lnTo>
              <a:lnTo>
                <a:pt x="1277948" y="106712"/>
              </a:lnTo>
              <a:lnTo>
                <a:pt x="1277948" y="213425"/>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CD2D7225-AB4A-408C-9BC2-B73A30829B7A}">
      <dsp:nvSpPr>
        <dsp:cNvPr id="0" name=""/>
        <dsp:cNvSpPr/>
      </dsp:nvSpPr>
      <dsp:spPr>
        <a:xfrm>
          <a:off x="235452" y="1901909"/>
          <a:ext cx="351370" cy="457735"/>
        </a:xfrm>
        <a:custGeom>
          <a:avLst/>
          <a:gdLst/>
          <a:ahLst/>
          <a:cxnLst/>
          <a:rect l="0" t="0" r="0" b="0"/>
          <a:pathLst>
            <a:path>
              <a:moveTo>
                <a:pt x="0" y="0"/>
              </a:moveTo>
              <a:lnTo>
                <a:pt x="0" y="457735"/>
              </a:lnTo>
              <a:lnTo>
                <a:pt x="351370" y="457735"/>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54B58925-38C7-4FCE-B9A4-CBCF6E3812D5}">
      <dsp:nvSpPr>
        <dsp:cNvPr id="0" name=""/>
        <dsp:cNvSpPr/>
      </dsp:nvSpPr>
      <dsp:spPr>
        <a:xfrm>
          <a:off x="1172441" y="1215986"/>
          <a:ext cx="1277948" cy="213425"/>
        </a:xfrm>
        <a:custGeom>
          <a:avLst/>
          <a:gdLst/>
          <a:ahLst/>
          <a:cxnLst/>
          <a:rect l="0" t="0" r="0" b="0"/>
          <a:pathLst>
            <a:path>
              <a:moveTo>
                <a:pt x="1277948" y="0"/>
              </a:moveTo>
              <a:lnTo>
                <a:pt x="1277948" y="106712"/>
              </a:lnTo>
              <a:lnTo>
                <a:pt x="0" y="106712"/>
              </a:lnTo>
              <a:lnTo>
                <a:pt x="0" y="213425"/>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D4D3B53D-8319-4D31-BC2F-7B0A702D7DD8}">
      <dsp:nvSpPr>
        <dsp:cNvPr id="0" name=""/>
        <dsp:cNvSpPr/>
      </dsp:nvSpPr>
      <dsp:spPr>
        <a:xfrm>
          <a:off x="2404670" y="805219"/>
          <a:ext cx="91440" cy="213425"/>
        </a:xfrm>
        <a:custGeom>
          <a:avLst/>
          <a:gdLst/>
          <a:ahLst/>
          <a:cxnLst/>
          <a:rect l="0" t="0" r="0" b="0"/>
          <a:pathLst>
            <a:path>
              <a:moveTo>
                <a:pt x="45720" y="0"/>
              </a:moveTo>
              <a:lnTo>
                <a:pt x="45720" y="213425"/>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0C402807-306C-46D5-B1AD-E9D4BD5B8191}">
      <dsp:nvSpPr>
        <dsp:cNvPr id="0" name=""/>
        <dsp:cNvSpPr/>
      </dsp:nvSpPr>
      <dsp:spPr>
        <a:xfrm>
          <a:off x="1131154" y="596443"/>
          <a:ext cx="2638473" cy="208775"/>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Parent calls the pre-school as soon as possible </a:t>
          </a:r>
        </a:p>
      </dsp:txBody>
      <dsp:txXfrm>
        <a:off x="1131154" y="596443"/>
        <a:ext cx="2638473" cy="208775"/>
      </dsp:txXfrm>
    </dsp:sp>
    <dsp:sp modelId="{5AECBC1F-E2EA-41F5-A06B-B6AF336FFA5A}">
      <dsp:nvSpPr>
        <dsp:cNvPr id="0" name=""/>
        <dsp:cNvSpPr/>
      </dsp:nvSpPr>
      <dsp:spPr>
        <a:xfrm>
          <a:off x="830905" y="1018644"/>
          <a:ext cx="3238969" cy="197342"/>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If possible, arrange for another adult to collect their child</a:t>
          </a:r>
        </a:p>
      </dsp:txBody>
      <dsp:txXfrm>
        <a:off x="830905" y="1018644"/>
        <a:ext cx="3238969" cy="197342"/>
      </dsp:txXfrm>
    </dsp:sp>
    <dsp:sp modelId="{5C402E79-B6B2-42D2-A54C-082BBBC8DB22}">
      <dsp:nvSpPr>
        <dsp:cNvPr id="0" name=""/>
        <dsp:cNvSpPr/>
      </dsp:nvSpPr>
      <dsp:spPr>
        <a:xfrm>
          <a:off x="1205" y="1429411"/>
          <a:ext cx="2342472" cy="472497"/>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Inform the adult of the child's collection password (if the adult is not known to the setting)</a:t>
          </a:r>
        </a:p>
      </dsp:txBody>
      <dsp:txXfrm>
        <a:off x="1205" y="1429411"/>
        <a:ext cx="2342472" cy="472497"/>
      </dsp:txXfrm>
    </dsp:sp>
    <dsp:sp modelId="{79978DA0-20BC-416F-B474-E00A034D62E6}">
      <dsp:nvSpPr>
        <dsp:cNvPr id="0" name=""/>
        <dsp:cNvSpPr/>
      </dsp:nvSpPr>
      <dsp:spPr>
        <a:xfrm>
          <a:off x="586823" y="2115334"/>
          <a:ext cx="2342472" cy="488621"/>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Inform the setting of the adult's identity and give a deatiled description so staff are able to idenitfy them</a:t>
          </a:r>
        </a:p>
      </dsp:txBody>
      <dsp:txXfrm>
        <a:off x="586823" y="2115334"/>
        <a:ext cx="2342472" cy="488621"/>
      </dsp:txXfrm>
    </dsp:sp>
    <dsp:sp modelId="{4D8A7BFE-FD9C-4334-BBB1-036CF5BC53BB}">
      <dsp:nvSpPr>
        <dsp:cNvPr id="0" name=""/>
        <dsp:cNvSpPr/>
      </dsp:nvSpPr>
      <dsp:spPr>
        <a:xfrm>
          <a:off x="2557103" y="1429411"/>
          <a:ext cx="2342472" cy="341658"/>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If this is not possible, staff will continue to care for the child until the parent arrives </a:t>
          </a:r>
        </a:p>
      </dsp:txBody>
      <dsp:txXfrm>
        <a:off x="2557103" y="1429411"/>
        <a:ext cx="2342472" cy="341658"/>
      </dsp:txXfrm>
    </dsp:sp>
    <dsp:sp modelId="{FB5D2CD6-8EA0-4A7C-87B1-282DF63BB8D9}">
      <dsp:nvSpPr>
        <dsp:cNvPr id="0" name=""/>
        <dsp:cNvSpPr/>
      </dsp:nvSpPr>
      <dsp:spPr>
        <a:xfrm>
          <a:off x="3142721" y="1984494"/>
          <a:ext cx="2342472" cy="283474"/>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parent will be charged, especially if this continues after school hours</a:t>
          </a:r>
        </a:p>
      </dsp:txBody>
      <dsp:txXfrm>
        <a:off x="3142721" y="1984494"/>
        <a:ext cx="2342472" cy="283474"/>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D8EE6E-0376-4371-950A-A77E9799D8C2}">
      <dsp:nvSpPr>
        <dsp:cNvPr id="0" name=""/>
        <dsp:cNvSpPr/>
      </dsp:nvSpPr>
      <dsp:spPr>
        <a:xfrm>
          <a:off x="3499657" y="1930511"/>
          <a:ext cx="957825" cy="91440"/>
        </a:xfrm>
        <a:custGeom>
          <a:avLst/>
          <a:gdLst/>
          <a:ahLst/>
          <a:cxnLst/>
          <a:rect l="0" t="0" r="0" b="0"/>
          <a:pathLst>
            <a:path>
              <a:moveTo>
                <a:pt x="0" y="45720"/>
              </a:moveTo>
              <a:lnTo>
                <a:pt x="0" y="90901"/>
              </a:lnTo>
              <a:lnTo>
                <a:pt x="957861" y="90901"/>
              </a:lnTo>
              <a:lnTo>
                <a:pt x="957861" y="136082"/>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36D360A0-19E5-42CE-B7F3-DCCAD58138C1}">
      <dsp:nvSpPr>
        <dsp:cNvPr id="0" name=""/>
        <dsp:cNvSpPr/>
      </dsp:nvSpPr>
      <dsp:spPr>
        <a:xfrm>
          <a:off x="3625598" y="3924301"/>
          <a:ext cx="1010356" cy="134835"/>
        </a:xfrm>
        <a:custGeom>
          <a:avLst/>
          <a:gdLst/>
          <a:ahLst/>
          <a:cxnLst/>
          <a:rect l="0" t="0" r="0" b="0"/>
          <a:pathLst>
            <a:path>
              <a:moveTo>
                <a:pt x="0" y="0"/>
              </a:moveTo>
              <a:lnTo>
                <a:pt x="0" y="89659"/>
              </a:lnTo>
              <a:lnTo>
                <a:pt x="1010394" y="89659"/>
              </a:lnTo>
              <a:lnTo>
                <a:pt x="1010394" y="134840"/>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691C3B45-67A4-4121-9B17-35BD83B0191A}">
      <dsp:nvSpPr>
        <dsp:cNvPr id="0" name=""/>
        <dsp:cNvSpPr/>
      </dsp:nvSpPr>
      <dsp:spPr>
        <a:xfrm>
          <a:off x="2255363" y="4683073"/>
          <a:ext cx="276589" cy="283585"/>
        </a:xfrm>
        <a:custGeom>
          <a:avLst/>
          <a:gdLst/>
          <a:ahLst/>
          <a:cxnLst/>
          <a:rect l="0" t="0" r="0" b="0"/>
          <a:pathLst>
            <a:path>
              <a:moveTo>
                <a:pt x="0" y="0"/>
              </a:moveTo>
              <a:lnTo>
                <a:pt x="0" y="283596"/>
              </a:lnTo>
              <a:lnTo>
                <a:pt x="276599" y="283596"/>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7F61C0BB-FFE0-4B25-9079-CC0BAA0360B7}">
      <dsp:nvSpPr>
        <dsp:cNvPr id="0" name=""/>
        <dsp:cNvSpPr/>
      </dsp:nvSpPr>
      <dsp:spPr>
        <a:xfrm>
          <a:off x="2947213" y="4231082"/>
          <a:ext cx="91440" cy="91440"/>
        </a:xfrm>
        <a:custGeom>
          <a:avLst/>
          <a:gdLst/>
          <a:ahLst/>
          <a:cxnLst/>
          <a:rect l="0" t="0" r="0" b="0"/>
          <a:pathLst>
            <a:path>
              <a:moveTo>
                <a:pt x="45720" y="45720"/>
              </a:moveTo>
              <a:lnTo>
                <a:pt x="45720" y="136082"/>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59DF644C-EFBE-41A0-BCB3-CD939E662A61}">
      <dsp:nvSpPr>
        <dsp:cNvPr id="0" name=""/>
        <dsp:cNvSpPr/>
      </dsp:nvSpPr>
      <dsp:spPr>
        <a:xfrm>
          <a:off x="2992933" y="3878581"/>
          <a:ext cx="632664" cy="91440"/>
        </a:xfrm>
        <a:custGeom>
          <a:avLst/>
          <a:gdLst/>
          <a:ahLst/>
          <a:cxnLst/>
          <a:rect l="0" t="0" r="0" b="0"/>
          <a:pathLst>
            <a:path>
              <a:moveTo>
                <a:pt x="632688" y="45720"/>
              </a:moveTo>
              <a:lnTo>
                <a:pt x="632688" y="90901"/>
              </a:lnTo>
              <a:lnTo>
                <a:pt x="0" y="90901"/>
              </a:lnTo>
              <a:lnTo>
                <a:pt x="0" y="136082"/>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50FDFA05-06D0-4434-A57B-B2D249BFC7B3}">
      <dsp:nvSpPr>
        <dsp:cNvPr id="0" name=""/>
        <dsp:cNvSpPr/>
      </dsp:nvSpPr>
      <dsp:spPr>
        <a:xfrm>
          <a:off x="1905138" y="2935863"/>
          <a:ext cx="1720460" cy="131683"/>
        </a:xfrm>
        <a:custGeom>
          <a:avLst/>
          <a:gdLst/>
          <a:ahLst/>
          <a:cxnLst/>
          <a:rect l="0" t="0" r="0" b="0"/>
          <a:pathLst>
            <a:path>
              <a:moveTo>
                <a:pt x="0" y="0"/>
              </a:moveTo>
              <a:lnTo>
                <a:pt x="0" y="86507"/>
              </a:lnTo>
              <a:lnTo>
                <a:pt x="1720524" y="86507"/>
              </a:lnTo>
              <a:lnTo>
                <a:pt x="1720524" y="131688"/>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41E653E1-3B18-4B60-BEEB-D8268AC281A8}">
      <dsp:nvSpPr>
        <dsp:cNvPr id="0" name=""/>
        <dsp:cNvSpPr/>
      </dsp:nvSpPr>
      <dsp:spPr>
        <a:xfrm>
          <a:off x="475361" y="4139914"/>
          <a:ext cx="196336" cy="302238"/>
        </a:xfrm>
        <a:custGeom>
          <a:avLst/>
          <a:gdLst/>
          <a:ahLst/>
          <a:cxnLst/>
          <a:rect l="0" t="0" r="0" b="0"/>
          <a:pathLst>
            <a:path>
              <a:moveTo>
                <a:pt x="0" y="0"/>
              </a:moveTo>
              <a:lnTo>
                <a:pt x="0" y="302249"/>
              </a:lnTo>
              <a:lnTo>
                <a:pt x="196344" y="302249"/>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93BB6D7E-A450-481D-8D82-5E36EB981920}">
      <dsp:nvSpPr>
        <dsp:cNvPr id="0" name=""/>
        <dsp:cNvSpPr/>
      </dsp:nvSpPr>
      <dsp:spPr>
        <a:xfrm>
          <a:off x="953206" y="3577215"/>
          <a:ext cx="91440" cy="91440"/>
        </a:xfrm>
        <a:custGeom>
          <a:avLst/>
          <a:gdLst/>
          <a:ahLst/>
          <a:cxnLst/>
          <a:rect l="0" t="0" r="0" b="0"/>
          <a:pathLst>
            <a:path>
              <a:moveTo>
                <a:pt x="45720" y="45720"/>
              </a:moveTo>
              <a:lnTo>
                <a:pt x="45720" y="136082"/>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B160B3AF-83FA-4A13-AC20-934876A357FB}">
      <dsp:nvSpPr>
        <dsp:cNvPr id="0" name=""/>
        <dsp:cNvSpPr/>
      </dsp:nvSpPr>
      <dsp:spPr>
        <a:xfrm>
          <a:off x="998926" y="2935863"/>
          <a:ext cx="906211" cy="131683"/>
        </a:xfrm>
        <a:custGeom>
          <a:avLst/>
          <a:gdLst/>
          <a:ahLst/>
          <a:cxnLst/>
          <a:rect l="0" t="0" r="0" b="0"/>
          <a:pathLst>
            <a:path>
              <a:moveTo>
                <a:pt x="906245" y="0"/>
              </a:moveTo>
              <a:lnTo>
                <a:pt x="906245" y="86507"/>
              </a:lnTo>
              <a:lnTo>
                <a:pt x="0" y="86507"/>
              </a:lnTo>
              <a:lnTo>
                <a:pt x="0" y="131688"/>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E03ACE44-0AB0-4C1B-AC8A-4B5537AEE660}">
      <dsp:nvSpPr>
        <dsp:cNvPr id="0" name=""/>
        <dsp:cNvSpPr/>
      </dsp:nvSpPr>
      <dsp:spPr>
        <a:xfrm>
          <a:off x="1605540" y="2390283"/>
          <a:ext cx="299597" cy="91440"/>
        </a:xfrm>
        <a:custGeom>
          <a:avLst/>
          <a:gdLst/>
          <a:ahLst/>
          <a:cxnLst/>
          <a:rect l="0" t="0" r="0" b="0"/>
          <a:pathLst>
            <a:path>
              <a:moveTo>
                <a:pt x="0" y="45720"/>
              </a:moveTo>
              <a:lnTo>
                <a:pt x="0" y="80569"/>
              </a:lnTo>
              <a:lnTo>
                <a:pt x="299608" y="80569"/>
              </a:lnTo>
              <a:lnTo>
                <a:pt x="299608" y="125751"/>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2284A582-E7F5-4564-96C8-8DBE5C52FB14}">
      <dsp:nvSpPr>
        <dsp:cNvPr id="0" name=""/>
        <dsp:cNvSpPr/>
      </dsp:nvSpPr>
      <dsp:spPr>
        <a:xfrm>
          <a:off x="1605540" y="1930511"/>
          <a:ext cx="1894117" cy="91440"/>
        </a:xfrm>
        <a:custGeom>
          <a:avLst/>
          <a:gdLst/>
          <a:ahLst/>
          <a:cxnLst/>
          <a:rect l="0" t="0" r="0" b="0"/>
          <a:pathLst>
            <a:path>
              <a:moveTo>
                <a:pt x="1894188" y="45720"/>
              </a:moveTo>
              <a:lnTo>
                <a:pt x="1894188" y="59906"/>
              </a:lnTo>
              <a:lnTo>
                <a:pt x="0" y="59906"/>
              </a:lnTo>
              <a:lnTo>
                <a:pt x="0" y="105088"/>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F7ED6A2B-3C3A-40A7-BA6F-7BAF837A1F1D}">
      <dsp:nvSpPr>
        <dsp:cNvPr id="0" name=""/>
        <dsp:cNvSpPr/>
      </dsp:nvSpPr>
      <dsp:spPr>
        <a:xfrm>
          <a:off x="3453937" y="1575463"/>
          <a:ext cx="91440" cy="91440"/>
        </a:xfrm>
        <a:custGeom>
          <a:avLst/>
          <a:gdLst/>
          <a:ahLst/>
          <a:cxnLst/>
          <a:rect l="0" t="0" r="0" b="0"/>
          <a:pathLst>
            <a:path>
              <a:moveTo>
                <a:pt x="45720" y="45720"/>
              </a:moveTo>
              <a:lnTo>
                <a:pt x="45720" y="136082"/>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4C1DFB52-BA88-42C7-A3AC-8B26138C436C}">
      <dsp:nvSpPr>
        <dsp:cNvPr id="0" name=""/>
        <dsp:cNvSpPr/>
      </dsp:nvSpPr>
      <dsp:spPr>
        <a:xfrm>
          <a:off x="3453937" y="1136034"/>
          <a:ext cx="91440" cy="91440"/>
        </a:xfrm>
        <a:custGeom>
          <a:avLst/>
          <a:gdLst/>
          <a:ahLst/>
          <a:cxnLst/>
          <a:rect l="0" t="0" r="0" b="0"/>
          <a:pathLst>
            <a:path>
              <a:moveTo>
                <a:pt x="45720" y="45720"/>
              </a:moveTo>
              <a:lnTo>
                <a:pt x="45720" y="136082"/>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6FD681EC-BA06-4AFD-8B9E-61FD26B564BE}">
      <dsp:nvSpPr>
        <dsp:cNvPr id="0" name=""/>
        <dsp:cNvSpPr/>
      </dsp:nvSpPr>
      <dsp:spPr>
        <a:xfrm>
          <a:off x="3453937" y="542368"/>
          <a:ext cx="91440" cy="91440"/>
        </a:xfrm>
        <a:custGeom>
          <a:avLst/>
          <a:gdLst/>
          <a:ahLst/>
          <a:cxnLst/>
          <a:rect l="0" t="0" r="0" b="0"/>
          <a:pathLst>
            <a:path>
              <a:moveTo>
                <a:pt x="45720" y="45720"/>
              </a:moveTo>
              <a:lnTo>
                <a:pt x="45720" y="136082"/>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469B4FC3-E91C-43D3-B490-964F2AE67F7C}">
      <dsp:nvSpPr>
        <dsp:cNvPr id="0" name=""/>
        <dsp:cNvSpPr/>
      </dsp:nvSpPr>
      <dsp:spPr>
        <a:xfrm>
          <a:off x="2716439" y="203959"/>
          <a:ext cx="1566437" cy="384128"/>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A child is not collected within 30 minutes of the alloted time </a:t>
          </a:r>
        </a:p>
      </dsp:txBody>
      <dsp:txXfrm>
        <a:off x="2716439" y="203959"/>
        <a:ext cx="1566437" cy="384128"/>
      </dsp:txXfrm>
    </dsp:sp>
    <dsp:sp modelId="{521C9BD5-A3C2-4EE4-A386-D42956D23E4B}">
      <dsp:nvSpPr>
        <dsp:cNvPr id="0" name=""/>
        <dsp:cNvSpPr/>
      </dsp:nvSpPr>
      <dsp:spPr>
        <a:xfrm>
          <a:off x="2395387" y="678447"/>
          <a:ext cx="2208540" cy="503306"/>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communication book and emails are checked to ensure a message has not been missed </a:t>
          </a:r>
        </a:p>
      </dsp:txBody>
      <dsp:txXfrm>
        <a:off x="2395387" y="678447"/>
        <a:ext cx="2208540" cy="503306"/>
      </dsp:txXfrm>
    </dsp:sp>
    <dsp:sp modelId="{39D3E2DA-1D13-403C-B84C-86DCE746EE33}">
      <dsp:nvSpPr>
        <dsp:cNvPr id="0" name=""/>
        <dsp:cNvSpPr/>
      </dsp:nvSpPr>
      <dsp:spPr>
        <a:xfrm>
          <a:off x="2601327" y="1272113"/>
          <a:ext cx="1796660" cy="349069"/>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All parent/carer contacts are phoned by the manager</a:t>
          </a:r>
        </a:p>
      </dsp:txBody>
      <dsp:txXfrm>
        <a:off x="2601327" y="1272113"/>
        <a:ext cx="1796660" cy="349069"/>
      </dsp:txXfrm>
    </dsp:sp>
    <dsp:sp modelId="{7C5A5B19-6320-4F8A-9054-2A68ABD95429}">
      <dsp:nvSpPr>
        <dsp:cNvPr id="0" name=""/>
        <dsp:cNvSpPr/>
      </dsp:nvSpPr>
      <dsp:spPr>
        <a:xfrm>
          <a:off x="2845201" y="1711542"/>
          <a:ext cx="1308912" cy="264688"/>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All emergency contacts are phoned </a:t>
          </a:r>
        </a:p>
      </dsp:txBody>
      <dsp:txXfrm>
        <a:off x="2845201" y="1711542"/>
        <a:ext cx="1308912" cy="264688"/>
      </dsp:txXfrm>
    </dsp:sp>
    <dsp:sp modelId="{53D68601-4036-4ACD-9D09-C8E89B82AFEE}">
      <dsp:nvSpPr>
        <dsp:cNvPr id="0" name=""/>
        <dsp:cNvSpPr/>
      </dsp:nvSpPr>
      <dsp:spPr>
        <a:xfrm>
          <a:off x="782161" y="2035597"/>
          <a:ext cx="1646758" cy="400406"/>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child stays in the care of at least two members of full time staff </a:t>
          </a:r>
        </a:p>
      </dsp:txBody>
      <dsp:txXfrm>
        <a:off x="782161" y="2035597"/>
        <a:ext cx="1646758" cy="400406"/>
      </dsp:txXfrm>
    </dsp:sp>
    <dsp:sp modelId="{6C0B7284-D42D-4993-923D-729EB1E6D41C}">
      <dsp:nvSpPr>
        <dsp:cNvPr id="0" name=""/>
        <dsp:cNvSpPr/>
      </dsp:nvSpPr>
      <dsp:spPr>
        <a:xfrm>
          <a:off x="903226" y="2516032"/>
          <a:ext cx="2003824" cy="419831"/>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If staff are unable to continue looking after the child - a note will be left on the conservatory door </a:t>
          </a:r>
        </a:p>
      </dsp:txBody>
      <dsp:txXfrm>
        <a:off x="903226" y="2516032"/>
        <a:ext cx="2003824" cy="419831"/>
      </dsp:txXfrm>
    </dsp:sp>
    <dsp:sp modelId="{BB0139FE-80F2-44C7-96A2-011A89CD7E99}">
      <dsp:nvSpPr>
        <dsp:cNvPr id="0" name=""/>
        <dsp:cNvSpPr/>
      </dsp:nvSpPr>
      <dsp:spPr>
        <a:xfrm>
          <a:off x="2534" y="3067547"/>
          <a:ext cx="1992783" cy="555387"/>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owner/manager will stay with the child If at all possible another adult, will stay with them </a:t>
          </a:r>
        </a:p>
      </dsp:txBody>
      <dsp:txXfrm>
        <a:off x="2534" y="3067547"/>
        <a:ext cx="1992783" cy="555387"/>
      </dsp:txXfrm>
    </dsp:sp>
    <dsp:sp modelId="{BE1CA152-DBDD-4674-ADD1-B00683359B5B}">
      <dsp:nvSpPr>
        <dsp:cNvPr id="0" name=""/>
        <dsp:cNvSpPr/>
      </dsp:nvSpPr>
      <dsp:spPr>
        <a:xfrm>
          <a:off x="344470" y="3713295"/>
          <a:ext cx="1308912" cy="426619"/>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When collected, the owner will decide on the charge to parents </a:t>
          </a:r>
        </a:p>
      </dsp:txBody>
      <dsp:txXfrm>
        <a:off x="344470" y="3713295"/>
        <a:ext cx="1308912" cy="426619"/>
      </dsp:txXfrm>
    </dsp:sp>
    <dsp:sp modelId="{3B4A16F5-3040-47B3-A477-EC24777C0469}">
      <dsp:nvSpPr>
        <dsp:cNvPr id="0" name=""/>
        <dsp:cNvSpPr/>
      </dsp:nvSpPr>
      <dsp:spPr>
        <a:xfrm>
          <a:off x="671698" y="4230273"/>
          <a:ext cx="1308912" cy="423757"/>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manager will complete the incident book </a:t>
          </a:r>
        </a:p>
      </dsp:txBody>
      <dsp:txXfrm>
        <a:off x="671698" y="4230273"/>
        <a:ext cx="1308912" cy="423757"/>
      </dsp:txXfrm>
    </dsp:sp>
    <dsp:sp modelId="{307901F5-F900-4E6F-8B78-2F9A8720C1A9}">
      <dsp:nvSpPr>
        <dsp:cNvPr id="0" name=""/>
        <dsp:cNvSpPr/>
      </dsp:nvSpPr>
      <dsp:spPr>
        <a:xfrm>
          <a:off x="2575660" y="3067547"/>
          <a:ext cx="2099876" cy="856754"/>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If 45 minutes has passed and there has been no contact we will contact </a:t>
          </a:r>
        </a:p>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1)our local Integrated Front Door (IFD) 0300 456 0108</a:t>
          </a:r>
        </a:p>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2)ofsted 0300 123 1231 </a:t>
          </a:r>
        </a:p>
      </dsp:txBody>
      <dsp:txXfrm>
        <a:off x="2575660" y="3067547"/>
        <a:ext cx="2099876" cy="856754"/>
      </dsp:txXfrm>
    </dsp:sp>
    <dsp:sp modelId="{04439DAD-59F2-48ED-BC4D-9159599B20E9}">
      <dsp:nvSpPr>
        <dsp:cNvPr id="0" name=""/>
        <dsp:cNvSpPr/>
      </dsp:nvSpPr>
      <dsp:spPr>
        <a:xfrm>
          <a:off x="2338477" y="4014661"/>
          <a:ext cx="1308912" cy="262141"/>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We will follow all advice from the above </a:t>
          </a:r>
        </a:p>
      </dsp:txBody>
      <dsp:txXfrm>
        <a:off x="2338477" y="4014661"/>
        <a:ext cx="1308912" cy="262141"/>
      </dsp:txXfrm>
    </dsp:sp>
    <dsp:sp modelId="{E9D3A591-F5EB-46DD-B102-B8D1030F9C4A}">
      <dsp:nvSpPr>
        <dsp:cNvPr id="0" name=""/>
        <dsp:cNvSpPr/>
      </dsp:nvSpPr>
      <dsp:spPr>
        <a:xfrm>
          <a:off x="2070970" y="4367161"/>
          <a:ext cx="1843926" cy="315911"/>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When contacted, the owner will decide on the charge to parents </a:t>
          </a:r>
        </a:p>
      </dsp:txBody>
      <dsp:txXfrm>
        <a:off x="2070970" y="4367161"/>
        <a:ext cx="1843926" cy="315911"/>
      </dsp:txXfrm>
    </dsp:sp>
    <dsp:sp modelId="{6C08851A-9DD3-491F-AF2F-0B1EA06ACF48}">
      <dsp:nvSpPr>
        <dsp:cNvPr id="0" name=""/>
        <dsp:cNvSpPr/>
      </dsp:nvSpPr>
      <dsp:spPr>
        <a:xfrm>
          <a:off x="2531952" y="4773433"/>
          <a:ext cx="1308912" cy="386452"/>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manager will complete the incident book </a:t>
          </a:r>
        </a:p>
      </dsp:txBody>
      <dsp:txXfrm>
        <a:off x="2531952" y="4773433"/>
        <a:ext cx="1308912" cy="386452"/>
      </dsp:txXfrm>
    </dsp:sp>
    <dsp:sp modelId="{67B2A93F-62C4-4319-AE04-F726C9717BDE}">
      <dsp:nvSpPr>
        <dsp:cNvPr id="0" name=""/>
        <dsp:cNvSpPr/>
      </dsp:nvSpPr>
      <dsp:spPr>
        <a:xfrm>
          <a:off x="4182223" y="4059137"/>
          <a:ext cx="907462" cy="656640"/>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police will be contacted if we cannot contact any of the above </a:t>
          </a:r>
        </a:p>
      </dsp:txBody>
      <dsp:txXfrm>
        <a:off x="4182223" y="4059137"/>
        <a:ext cx="907462" cy="656640"/>
      </dsp:txXfrm>
    </dsp:sp>
    <dsp:sp modelId="{C373EB62-5478-478D-8EDD-055D5BA20000}">
      <dsp:nvSpPr>
        <dsp:cNvPr id="0" name=""/>
        <dsp:cNvSpPr/>
      </dsp:nvSpPr>
      <dsp:spPr>
        <a:xfrm>
          <a:off x="3431307" y="2066590"/>
          <a:ext cx="2052351" cy="661605"/>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The child will only leave with an adult mentioned on the registration form, or an adult as identified by the parent/carer *see flow chart above or a person allocated by social care </a:t>
          </a:r>
        </a:p>
      </dsp:txBody>
      <dsp:txXfrm>
        <a:off x="3431307" y="2066590"/>
        <a:ext cx="2052351" cy="66160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9D9DEF5030E4FD5A2494F74509DD307"/>
        <w:category>
          <w:name w:val="General"/>
          <w:gallery w:val="placeholder"/>
        </w:category>
        <w:types>
          <w:type w:val="bbPlcHdr"/>
        </w:types>
        <w:behaviors>
          <w:behavior w:val="content"/>
        </w:behaviors>
        <w:guid w:val="{4B7458EE-64B0-4A16-AF7F-ABD3C1C0CCFF}"/>
      </w:docPartPr>
      <w:docPartBody>
        <w:p w:rsidR="00857ACB" w:rsidRDefault="0018701C" w:rsidP="0018701C">
          <w:pPr>
            <w:pStyle w:val="D9D9DEF5030E4FD5A2494F74509DD307"/>
          </w:pPr>
          <w:r>
            <w:rPr>
              <w:caps/>
              <w:color w:val="FFFFFF" w:themeColor="background1"/>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MT">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Frutiger LT 45 Light">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701C"/>
    <w:rsid w:val="0008110C"/>
    <w:rsid w:val="000869AB"/>
    <w:rsid w:val="0018701C"/>
    <w:rsid w:val="001B0C6F"/>
    <w:rsid w:val="001E0933"/>
    <w:rsid w:val="002B2195"/>
    <w:rsid w:val="00351B22"/>
    <w:rsid w:val="004A5D25"/>
    <w:rsid w:val="00500EB8"/>
    <w:rsid w:val="005A6339"/>
    <w:rsid w:val="00661743"/>
    <w:rsid w:val="00701B5C"/>
    <w:rsid w:val="0071246E"/>
    <w:rsid w:val="00750B2D"/>
    <w:rsid w:val="007873C6"/>
    <w:rsid w:val="007F7F4F"/>
    <w:rsid w:val="00816356"/>
    <w:rsid w:val="00820D01"/>
    <w:rsid w:val="00847785"/>
    <w:rsid w:val="00854C6F"/>
    <w:rsid w:val="00857ACB"/>
    <w:rsid w:val="00885658"/>
    <w:rsid w:val="00895037"/>
    <w:rsid w:val="009451DC"/>
    <w:rsid w:val="00966E6B"/>
    <w:rsid w:val="00990E22"/>
    <w:rsid w:val="00A00BAA"/>
    <w:rsid w:val="00A25BEA"/>
    <w:rsid w:val="00A924D5"/>
    <w:rsid w:val="00AA456F"/>
    <w:rsid w:val="00AD225A"/>
    <w:rsid w:val="00AF0B93"/>
    <w:rsid w:val="00B051EC"/>
    <w:rsid w:val="00B4223D"/>
    <w:rsid w:val="00BE1816"/>
    <w:rsid w:val="00C0099A"/>
    <w:rsid w:val="00C06914"/>
    <w:rsid w:val="00C13248"/>
    <w:rsid w:val="00C16332"/>
    <w:rsid w:val="00CA64CE"/>
    <w:rsid w:val="00DD1449"/>
    <w:rsid w:val="00DF1B45"/>
    <w:rsid w:val="00E11C32"/>
    <w:rsid w:val="00E416C8"/>
    <w:rsid w:val="00F160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9D9DEF5030E4FD5A2494F74509DD307">
    <w:name w:val="D9D9DEF5030E4FD5A2494F74509DD307"/>
    <w:rsid w:val="0018701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4BD7E0-809F-4C3D-9F34-4E79A5D6C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32300</Words>
  <Characters>184111</Characters>
  <Application>Microsoft Office Word</Application>
  <DocSecurity>0</DocSecurity>
  <Lines>1534</Lines>
  <Paragraphs>431</Paragraphs>
  <ScaleCrop>false</ScaleCrop>
  <HeadingPairs>
    <vt:vector size="2" baseType="variant">
      <vt:variant>
        <vt:lpstr>Title</vt:lpstr>
      </vt:variant>
      <vt:variant>
        <vt:i4>1</vt:i4>
      </vt:variant>
    </vt:vector>
  </HeadingPairs>
  <TitlesOfParts>
    <vt:vector size="1" baseType="lpstr">
      <vt:lpstr>DINTON PRE-SCHOOL – POLICIES ADOPTED October 2025 TO BE REVIEWED October 2026</vt:lpstr>
    </vt:vector>
  </TitlesOfParts>
  <Company/>
  <LinksUpToDate>false</LinksUpToDate>
  <CharactersWithSpaces>215980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DINTON PRE-SCHOOL – POLICIES ADOPTED October 2025 TO BE REVIEWED October 2026</dc:title>
  <dc:subject/>
  <dc:creator>Claire Kirkham</dc:creator>
  <cp:keywords/>
  <dc:description/>
  <cp:lastModifiedBy>Alison Hope-Jones</cp:lastModifiedBy>
  <cp:revision>2</cp:revision>
  <cp:lastPrinted>2023-11-06T16:25:00Z</cp:lastPrinted>
  <dcterms:created xsi:type="dcterms:W3CDTF">2025-10-10T09:42:00Z</dcterms:created>
  <dcterms:modified xsi:type="dcterms:W3CDTF">2025-10-10T09:42:00Z</dcterms:modified>
</cp:coreProperties>
</file>